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17" w:rsidRDefault="00516ECC" w:rsidP="004D739E">
      <w:pPr>
        <w:autoSpaceDE w:val="0"/>
        <w:autoSpaceDN w:val="0"/>
        <w:adjustRightInd w:val="0"/>
        <w:rPr>
          <w:rFonts w:cs="Arial"/>
          <w:szCs w:val="24"/>
          <w:lang w:eastAsia="en-GB"/>
        </w:rPr>
      </w:pPr>
      <w:r>
        <w:rPr>
          <w:rFonts w:cs="Arial"/>
          <w:szCs w:val="24"/>
          <w:lang w:eastAsia="en-GB"/>
        </w:rPr>
        <w:t xml:space="preserve">Bidders </w:t>
      </w:r>
      <w:r w:rsidR="00A41817">
        <w:rPr>
          <w:rFonts w:cs="Arial"/>
          <w:szCs w:val="24"/>
          <w:lang w:eastAsia="en-GB"/>
        </w:rPr>
        <w:t>are required to answer all of the questions below.</w:t>
      </w:r>
    </w:p>
    <w:p w:rsidR="00F9745E" w:rsidRDefault="00F9745E" w:rsidP="004D739E">
      <w:pPr>
        <w:autoSpaceDE w:val="0"/>
        <w:autoSpaceDN w:val="0"/>
        <w:adjustRightInd w:val="0"/>
        <w:rPr>
          <w:rFonts w:cs="Arial"/>
          <w:szCs w:val="24"/>
          <w:lang w:eastAsia="en-GB"/>
        </w:rPr>
      </w:pPr>
    </w:p>
    <w:p w:rsidR="007D4918" w:rsidRDefault="007D4918" w:rsidP="00A109D5">
      <w:pPr>
        <w:rPr>
          <w:rFonts w:cs="Arial"/>
          <w:szCs w:val="24"/>
          <w:lang w:eastAsia="en-GB"/>
        </w:rPr>
      </w:pPr>
    </w:p>
    <w:tbl>
      <w:tblPr>
        <w:tblStyle w:val="TableGrid"/>
        <w:tblW w:w="0" w:type="auto"/>
        <w:tblLook w:val="04A0" w:firstRow="1" w:lastRow="0" w:firstColumn="1" w:lastColumn="0" w:noHBand="0" w:noVBand="1"/>
      </w:tblPr>
      <w:tblGrid>
        <w:gridCol w:w="1555"/>
        <w:gridCol w:w="10631"/>
        <w:gridCol w:w="1701"/>
      </w:tblGrid>
      <w:tr w:rsidR="00A41817" w:rsidRPr="00A41817" w:rsidTr="00F9745E">
        <w:tc>
          <w:tcPr>
            <w:tcW w:w="1555" w:type="dxa"/>
          </w:tcPr>
          <w:p w:rsidR="00A41817" w:rsidRPr="00A41817" w:rsidRDefault="00A41817" w:rsidP="00A41817">
            <w:pPr>
              <w:rPr>
                <w:rFonts w:cs="Arial"/>
                <w:b/>
                <w:szCs w:val="24"/>
                <w:lang w:eastAsia="en-GB"/>
              </w:rPr>
            </w:pPr>
            <w:r w:rsidRPr="00A41817">
              <w:rPr>
                <w:rFonts w:cs="Arial"/>
                <w:b/>
                <w:szCs w:val="24"/>
                <w:lang w:eastAsia="en-GB"/>
              </w:rPr>
              <w:t>Question 1</w:t>
            </w:r>
          </w:p>
        </w:tc>
        <w:tc>
          <w:tcPr>
            <w:tcW w:w="10631" w:type="dxa"/>
          </w:tcPr>
          <w:p w:rsidR="00FD4D0A" w:rsidRDefault="00B0251F" w:rsidP="00FD4D0A">
            <w:pPr>
              <w:rPr>
                <w:rFonts w:cs="Arial"/>
                <w:szCs w:val="24"/>
                <w:lang w:eastAsia="en-GB"/>
              </w:rPr>
            </w:pPr>
            <w:r>
              <w:rPr>
                <w:rFonts w:cs="Arial"/>
                <w:szCs w:val="24"/>
                <w:lang w:eastAsia="en-GB"/>
              </w:rPr>
              <w:t xml:space="preserve">With reference to </w:t>
            </w:r>
            <w:r w:rsidR="00CF22F9">
              <w:rPr>
                <w:rFonts w:cs="Arial"/>
                <w:szCs w:val="24"/>
                <w:lang w:eastAsia="en-GB"/>
              </w:rPr>
              <w:t>Section 8</w:t>
            </w:r>
            <w:r>
              <w:rPr>
                <w:rFonts w:cs="Arial"/>
                <w:szCs w:val="24"/>
                <w:lang w:eastAsia="en-GB"/>
              </w:rPr>
              <w:t xml:space="preserve"> of </w:t>
            </w:r>
            <w:r w:rsidR="00516ECC">
              <w:rPr>
                <w:rFonts w:cs="Arial"/>
                <w:szCs w:val="24"/>
                <w:lang w:eastAsia="en-GB"/>
              </w:rPr>
              <w:t>Schedule 1(S</w:t>
            </w:r>
            <w:r>
              <w:rPr>
                <w:rFonts w:cs="Arial"/>
                <w:szCs w:val="24"/>
                <w:lang w:eastAsia="en-GB"/>
              </w:rPr>
              <w:t>pecification</w:t>
            </w:r>
            <w:r w:rsidR="00516ECC">
              <w:rPr>
                <w:rFonts w:cs="Arial"/>
                <w:szCs w:val="24"/>
                <w:lang w:eastAsia="en-GB"/>
              </w:rPr>
              <w:t>)</w:t>
            </w:r>
            <w:r>
              <w:rPr>
                <w:rFonts w:cs="Arial"/>
                <w:szCs w:val="24"/>
                <w:lang w:eastAsia="en-GB"/>
              </w:rPr>
              <w:t xml:space="preserve">, </w:t>
            </w:r>
            <w:r w:rsidR="00FD4D0A" w:rsidRPr="00FD4D0A">
              <w:rPr>
                <w:rFonts w:cs="Arial"/>
                <w:szCs w:val="24"/>
                <w:lang w:eastAsia="en-GB"/>
              </w:rPr>
              <w:t xml:space="preserve">Essex County Council </w:t>
            </w:r>
            <w:r>
              <w:rPr>
                <w:rFonts w:cs="Arial"/>
                <w:szCs w:val="24"/>
                <w:lang w:eastAsia="en-GB"/>
              </w:rPr>
              <w:t>may have a requirement for a service to be provided via the direct contractor route, for instance this may be a software asset management</w:t>
            </w:r>
            <w:r w:rsidR="00D877D2">
              <w:rPr>
                <w:rFonts w:cs="Arial"/>
                <w:szCs w:val="24"/>
                <w:lang w:eastAsia="en-GB"/>
              </w:rPr>
              <w:t xml:space="preserve"> (SAM)</w:t>
            </w:r>
            <w:r>
              <w:rPr>
                <w:rFonts w:cs="Arial"/>
                <w:szCs w:val="24"/>
                <w:lang w:eastAsia="en-GB"/>
              </w:rPr>
              <w:t xml:space="preserve"> tool where the Authority</w:t>
            </w:r>
            <w:r w:rsidR="00FD4D0A" w:rsidRPr="00FD4D0A">
              <w:rPr>
                <w:rFonts w:cs="Arial"/>
                <w:szCs w:val="24"/>
                <w:lang w:eastAsia="en-GB"/>
              </w:rPr>
              <w:t xml:space="preserve"> will manage the licenses and all data in the provided tool. The </w:t>
            </w:r>
            <w:r>
              <w:rPr>
                <w:rFonts w:cs="Arial"/>
                <w:szCs w:val="24"/>
                <w:lang w:eastAsia="en-GB"/>
              </w:rPr>
              <w:t>Supplier</w:t>
            </w:r>
            <w:r w:rsidR="00FD4D0A" w:rsidRPr="00FD4D0A">
              <w:rPr>
                <w:rFonts w:cs="Arial"/>
                <w:szCs w:val="24"/>
                <w:lang w:eastAsia="en-GB"/>
              </w:rPr>
              <w:t xml:space="preserve"> will manage the SAM provision and the tool. The SAM tool will be hosted in and by the 3rd party and access to the tool will be delivered to ECC for Management information and integration with </w:t>
            </w:r>
            <w:proofErr w:type="gramStart"/>
            <w:r w:rsidR="00FD4D0A" w:rsidRPr="00FD4D0A">
              <w:rPr>
                <w:rFonts w:cs="Arial"/>
                <w:szCs w:val="24"/>
                <w:lang w:eastAsia="en-GB"/>
              </w:rPr>
              <w:t xml:space="preserve">their </w:t>
            </w:r>
            <w:r>
              <w:rPr>
                <w:rFonts w:cs="Arial"/>
                <w:szCs w:val="24"/>
                <w:lang w:eastAsia="en-GB"/>
              </w:rPr>
              <w:t>own</w:t>
            </w:r>
            <w:proofErr w:type="gramEnd"/>
            <w:r>
              <w:rPr>
                <w:rFonts w:cs="Arial"/>
                <w:szCs w:val="24"/>
                <w:lang w:eastAsia="en-GB"/>
              </w:rPr>
              <w:t xml:space="preserve"> management tool</w:t>
            </w:r>
            <w:r w:rsidR="00FD4D0A" w:rsidRPr="00FD4D0A">
              <w:rPr>
                <w:rFonts w:cs="Arial"/>
                <w:szCs w:val="24"/>
                <w:lang w:eastAsia="en-GB"/>
              </w:rPr>
              <w:t>.</w:t>
            </w:r>
          </w:p>
          <w:p w:rsidR="00FD4D0A" w:rsidRPr="00FD4D0A" w:rsidRDefault="00FD4D0A" w:rsidP="00FD4D0A">
            <w:pPr>
              <w:rPr>
                <w:rFonts w:cs="Arial"/>
                <w:szCs w:val="24"/>
                <w:lang w:eastAsia="en-GB"/>
              </w:rPr>
            </w:pPr>
          </w:p>
          <w:p w:rsidR="00FD4D0A" w:rsidRDefault="00FD4D0A" w:rsidP="00FD4D0A">
            <w:pPr>
              <w:rPr>
                <w:rFonts w:cs="Arial"/>
                <w:szCs w:val="24"/>
                <w:lang w:eastAsia="en-GB"/>
              </w:rPr>
            </w:pPr>
            <w:r w:rsidRPr="00FD4D0A">
              <w:rPr>
                <w:rFonts w:cs="Arial"/>
                <w:szCs w:val="24"/>
                <w:lang w:eastAsia="en-GB"/>
              </w:rPr>
              <w:t xml:space="preserve">ECC and the </w:t>
            </w:r>
            <w:r w:rsidR="00B0251F">
              <w:rPr>
                <w:rFonts w:cs="Arial"/>
                <w:szCs w:val="24"/>
                <w:lang w:eastAsia="en-GB"/>
              </w:rPr>
              <w:t>Supplier</w:t>
            </w:r>
            <w:r w:rsidRPr="00FD4D0A">
              <w:rPr>
                <w:rFonts w:cs="Arial"/>
                <w:szCs w:val="24"/>
                <w:lang w:eastAsia="en-GB"/>
              </w:rPr>
              <w:t xml:space="preserve"> </w:t>
            </w:r>
            <w:r w:rsidR="00F9745E">
              <w:rPr>
                <w:rFonts w:cs="Arial"/>
                <w:szCs w:val="24"/>
                <w:lang w:eastAsia="en-GB"/>
              </w:rPr>
              <w:t xml:space="preserve">will have an agreement in place for the provision of this service. The </w:t>
            </w:r>
            <w:r w:rsidR="00B0251F">
              <w:rPr>
                <w:rFonts w:cs="Arial"/>
                <w:szCs w:val="24"/>
                <w:lang w:eastAsia="en-GB"/>
              </w:rPr>
              <w:t>Supplier</w:t>
            </w:r>
            <w:r w:rsidR="00F9745E">
              <w:rPr>
                <w:rFonts w:cs="Arial"/>
                <w:szCs w:val="24"/>
                <w:lang w:eastAsia="en-GB"/>
              </w:rPr>
              <w:t xml:space="preserve"> </w:t>
            </w:r>
            <w:r w:rsidRPr="00FD4D0A">
              <w:rPr>
                <w:rFonts w:cs="Arial"/>
                <w:szCs w:val="24"/>
                <w:lang w:eastAsia="en-GB"/>
              </w:rPr>
              <w:t xml:space="preserve">and </w:t>
            </w:r>
            <w:r w:rsidR="00F9745E">
              <w:rPr>
                <w:rFonts w:cs="Arial"/>
                <w:szCs w:val="24"/>
                <w:lang w:eastAsia="en-GB"/>
              </w:rPr>
              <w:t xml:space="preserve">the third party will have an agreement in place and will manage the third party. </w:t>
            </w:r>
            <w:r w:rsidRPr="00FD4D0A">
              <w:rPr>
                <w:rFonts w:cs="Arial"/>
                <w:szCs w:val="24"/>
                <w:lang w:eastAsia="en-GB"/>
              </w:rPr>
              <w:t xml:space="preserve">ECC </w:t>
            </w:r>
            <w:r w:rsidR="00F9745E">
              <w:rPr>
                <w:rFonts w:cs="Arial"/>
                <w:szCs w:val="24"/>
                <w:lang w:eastAsia="en-GB"/>
              </w:rPr>
              <w:t xml:space="preserve">and the </w:t>
            </w:r>
            <w:r w:rsidR="00B0251F">
              <w:rPr>
                <w:rFonts w:cs="Arial"/>
                <w:szCs w:val="24"/>
                <w:lang w:eastAsia="en-GB"/>
              </w:rPr>
              <w:t>Supplier</w:t>
            </w:r>
            <w:r w:rsidR="00F9745E">
              <w:rPr>
                <w:rFonts w:cs="Arial"/>
                <w:szCs w:val="24"/>
                <w:lang w:eastAsia="en-GB"/>
              </w:rPr>
              <w:t xml:space="preserve"> </w:t>
            </w:r>
            <w:r w:rsidRPr="00FD4D0A">
              <w:rPr>
                <w:rFonts w:cs="Arial"/>
                <w:szCs w:val="24"/>
                <w:lang w:eastAsia="en-GB"/>
              </w:rPr>
              <w:t xml:space="preserve">will </w:t>
            </w:r>
            <w:r w:rsidR="00F9745E">
              <w:rPr>
                <w:rFonts w:cs="Arial"/>
                <w:szCs w:val="24"/>
                <w:lang w:eastAsia="en-GB"/>
              </w:rPr>
              <w:t>review the service.</w:t>
            </w:r>
            <w:r w:rsidRPr="00FD4D0A">
              <w:rPr>
                <w:rFonts w:cs="Arial"/>
                <w:szCs w:val="24"/>
                <w:lang w:eastAsia="en-GB"/>
              </w:rPr>
              <w:t xml:space="preserve"> Critical Success factors and KPI's will be set to monitor performance of the contract. Any issues will be managed between ECC and the </w:t>
            </w:r>
            <w:r w:rsidR="00532354">
              <w:rPr>
                <w:rFonts w:cs="Arial"/>
                <w:szCs w:val="24"/>
                <w:lang w:eastAsia="en-GB"/>
              </w:rPr>
              <w:t>Supplier</w:t>
            </w:r>
            <w:r w:rsidRPr="00FD4D0A">
              <w:rPr>
                <w:rFonts w:cs="Arial"/>
                <w:szCs w:val="24"/>
                <w:lang w:eastAsia="en-GB"/>
              </w:rPr>
              <w:t>.</w:t>
            </w:r>
          </w:p>
          <w:p w:rsidR="00FD4D0A" w:rsidRPr="00FD4D0A" w:rsidRDefault="00FD4D0A" w:rsidP="00FD4D0A">
            <w:pPr>
              <w:rPr>
                <w:rFonts w:cs="Arial"/>
                <w:szCs w:val="24"/>
                <w:lang w:eastAsia="en-GB"/>
              </w:rPr>
            </w:pPr>
          </w:p>
          <w:p w:rsidR="00FD4D0A" w:rsidRPr="00FD4D0A" w:rsidRDefault="00FD4D0A" w:rsidP="00FD4D0A">
            <w:pPr>
              <w:rPr>
                <w:rFonts w:cs="Arial"/>
                <w:szCs w:val="24"/>
                <w:lang w:eastAsia="en-GB"/>
              </w:rPr>
            </w:pPr>
            <w:r w:rsidRPr="00FD4D0A">
              <w:rPr>
                <w:rFonts w:cs="Arial"/>
                <w:szCs w:val="24"/>
                <w:lang w:eastAsia="en-GB"/>
              </w:rPr>
              <w:t xml:space="preserve">Essex County Council will pay the </w:t>
            </w:r>
            <w:r w:rsidR="00B0251F">
              <w:rPr>
                <w:rFonts w:cs="Arial"/>
                <w:szCs w:val="24"/>
                <w:lang w:eastAsia="en-GB"/>
              </w:rPr>
              <w:t>Supplier</w:t>
            </w:r>
            <w:r w:rsidRPr="00FD4D0A">
              <w:rPr>
                <w:rFonts w:cs="Arial"/>
                <w:szCs w:val="24"/>
                <w:lang w:eastAsia="en-GB"/>
              </w:rPr>
              <w:t xml:space="preserve"> directly.</w:t>
            </w:r>
          </w:p>
          <w:p w:rsidR="00FD4D0A" w:rsidRPr="00FD4D0A" w:rsidRDefault="00FD4D0A" w:rsidP="00FD4D0A">
            <w:pPr>
              <w:rPr>
                <w:rFonts w:cs="Arial"/>
                <w:szCs w:val="24"/>
                <w:lang w:eastAsia="en-GB"/>
              </w:rPr>
            </w:pPr>
            <w:r w:rsidRPr="00FD4D0A">
              <w:rPr>
                <w:rFonts w:cs="Arial"/>
                <w:szCs w:val="24"/>
                <w:lang w:eastAsia="en-GB"/>
              </w:rPr>
              <w:t xml:space="preserve">The </w:t>
            </w:r>
            <w:r w:rsidR="00B0251F">
              <w:rPr>
                <w:rFonts w:cs="Arial"/>
                <w:szCs w:val="24"/>
                <w:lang w:eastAsia="en-GB"/>
              </w:rPr>
              <w:t>Supplier</w:t>
            </w:r>
            <w:r w:rsidRPr="00FD4D0A">
              <w:rPr>
                <w:rFonts w:cs="Arial"/>
                <w:szCs w:val="24"/>
                <w:lang w:eastAsia="en-GB"/>
              </w:rPr>
              <w:t xml:space="preserve"> will </w:t>
            </w:r>
            <w:r w:rsidR="00B0251F">
              <w:rPr>
                <w:rFonts w:cs="Arial"/>
                <w:szCs w:val="24"/>
                <w:lang w:eastAsia="en-GB"/>
              </w:rPr>
              <w:t xml:space="preserve">contract manage and </w:t>
            </w:r>
            <w:r w:rsidRPr="00FD4D0A">
              <w:rPr>
                <w:rFonts w:cs="Arial"/>
                <w:szCs w:val="24"/>
                <w:lang w:eastAsia="en-GB"/>
              </w:rPr>
              <w:t>pass payment on to the third party.</w:t>
            </w:r>
          </w:p>
          <w:p w:rsidR="00FD4D0A" w:rsidRPr="00FD4D0A" w:rsidRDefault="00FD4D0A" w:rsidP="00FD4D0A">
            <w:pPr>
              <w:rPr>
                <w:rFonts w:cs="Arial"/>
                <w:szCs w:val="24"/>
                <w:lang w:eastAsia="en-GB"/>
              </w:rPr>
            </w:pPr>
            <w:r w:rsidRPr="00FD4D0A">
              <w:rPr>
                <w:rFonts w:cs="Arial"/>
                <w:szCs w:val="24"/>
                <w:lang w:eastAsia="en-GB"/>
              </w:rPr>
              <w:t> </w:t>
            </w:r>
          </w:p>
          <w:p w:rsidR="00FD4D0A" w:rsidRPr="00FD4D0A" w:rsidRDefault="00B0251F" w:rsidP="00FD4D0A">
            <w:pPr>
              <w:rPr>
                <w:rFonts w:cs="Arial"/>
                <w:szCs w:val="24"/>
                <w:lang w:eastAsia="en-GB"/>
              </w:rPr>
            </w:pPr>
            <w:r>
              <w:rPr>
                <w:rFonts w:cs="Arial"/>
                <w:szCs w:val="24"/>
                <w:lang w:eastAsia="en-GB"/>
              </w:rPr>
              <w:t xml:space="preserve">The Supplier shall outline its  processes  for meeting this requirement and its ongoing management of the third party supplier </w:t>
            </w:r>
          </w:p>
          <w:p w:rsidR="00A41817" w:rsidRPr="00A41817" w:rsidRDefault="00A41817" w:rsidP="00A41817">
            <w:pPr>
              <w:ind w:left="572" w:hanging="426"/>
              <w:rPr>
                <w:rFonts w:cs="Arial"/>
                <w:szCs w:val="24"/>
                <w:lang w:eastAsia="en-GB"/>
              </w:rPr>
            </w:pPr>
            <w:r w:rsidRPr="00A41817">
              <w:rPr>
                <w:rFonts w:cs="Arial"/>
                <w:szCs w:val="24"/>
                <w:lang w:eastAsia="en-GB"/>
              </w:rPr>
              <w:t xml:space="preserve">  </w:t>
            </w:r>
          </w:p>
          <w:p w:rsidR="00F9745E" w:rsidRDefault="00D13CBB" w:rsidP="00A41817">
            <w:pPr>
              <w:rPr>
                <w:rFonts w:cs="Arial"/>
                <w:szCs w:val="24"/>
                <w:lang w:eastAsia="en-GB"/>
              </w:rPr>
            </w:pPr>
            <w:r>
              <w:rPr>
                <w:rFonts w:cs="Arial"/>
                <w:szCs w:val="24"/>
                <w:lang w:eastAsia="en-GB"/>
              </w:rPr>
              <w:t>The Evaluation criteria for this Question are:</w:t>
            </w:r>
          </w:p>
          <w:p w:rsidR="00F9745E" w:rsidRDefault="00532354"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Clear process in place that ensure d</w:t>
            </w:r>
            <w:r w:rsidR="00F9745E">
              <w:rPr>
                <w:rFonts w:ascii="Arial" w:hAnsi="Arial" w:cs="Arial"/>
                <w:sz w:val="24"/>
                <w:szCs w:val="24"/>
                <w:lang w:eastAsia="en-GB"/>
              </w:rPr>
              <w:t>elivery</w:t>
            </w:r>
            <w:r>
              <w:rPr>
                <w:rFonts w:ascii="Arial" w:hAnsi="Arial" w:cs="Arial"/>
                <w:sz w:val="24"/>
                <w:szCs w:val="24"/>
                <w:lang w:eastAsia="en-GB"/>
              </w:rPr>
              <w:t xml:space="preserve"> of the requirement including the critical success factors and KPI’s</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Implementatio</w:t>
            </w:r>
            <w:r w:rsidRPr="00516ECC">
              <w:rPr>
                <w:rFonts w:ascii="Arial" w:hAnsi="Arial" w:cs="Arial"/>
                <w:sz w:val="24"/>
                <w:szCs w:val="24"/>
                <w:lang w:eastAsia="en-GB"/>
              </w:rPr>
              <w:t>n</w:t>
            </w:r>
            <w:r w:rsidR="0068763E" w:rsidRPr="00516ECC">
              <w:rPr>
                <w:rFonts w:ascii="Arial" w:hAnsi="Arial" w:cs="Arial"/>
                <w:sz w:val="24"/>
                <w:szCs w:val="24"/>
                <w:lang w:eastAsia="en-GB"/>
              </w:rPr>
              <w:t xml:space="preserve"> and/or mobilisation</w:t>
            </w:r>
            <w:r w:rsidR="00532354">
              <w:rPr>
                <w:rFonts w:ascii="Arial" w:hAnsi="Arial" w:cs="Arial"/>
                <w:sz w:val="24"/>
                <w:szCs w:val="24"/>
                <w:lang w:eastAsia="en-GB"/>
              </w:rPr>
              <w:t xml:space="preserve"> of the requirement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sidRPr="00F9745E">
              <w:rPr>
                <w:rFonts w:ascii="Arial" w:hAnsi="Arial" w:cs="Arial"/>
                <w:sz w:val="24"/>
                <w:szCs w:val="24"/>
                <w:lang w:eastAsia="en-GB"/>
              </w:rPr>
              <w:t>Management of a third party supplier</w:t>
            </w:r>
            <w:r>
              <w:rPr>
                <w:rFonts w:ascii="Arial" w:hAnsi="Arial" w:cs="Arial"/>
                <w:sz w:val="24"/>
                <w:szCs w:val="24"/>
                <w:lang w:eastAsia="en-GB"/>
              </w:rPr>
              <w:t>, SLAs, Quality Assurance and Business Continuity</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Escalation processes</w:t>
            </w:r>
          </w:p>
          <w:p w:rsidR="00FD4D0A" w:rsidRPr="00A41817" w:rsidRDefault="00FD4D0A" w:rsidP="00A41817">
            <w:pPr>
              <w:rPr>
                <w:rFonts w:cs="Arial"/>
                <w:szCs w:val="24"/>
                <w:lang w:eastAsia="en-GB"/>
              </w:rPr>
            </w:pPr>
          </w:p>
          <w:p w:rsidR="00A41817" w:rsidRPr="00A41817" w:rsidRDefault="00A41817" w:rsidP="00B0251F">
            <w:pPr>
              <w:rPr>
                <w:rFonts w:cs="Arial"/>
                <w:szCs w:val="24"/>
                <w:lang w:eastAsia="en-GB"/>
              </w:rPr>
            </w:pPr>
            <w:r w:rsidRPr="00A41817">
              <w:rPr>
                <w:rFonts w:cs="Arial"/>
                <w:szCs w:val="24"/>
                <w:lang w:eastAsia="en-GB"/>
              </w:rPr>
              <w:t xml:space="preserve">Attach a maximum of </w:t>
            </w:r>
            <w:r w:rsidR="00FD4D0A">
              <w:rPr>
                <w:rFonts w:cs="Arial"/>
                <w:szCs w:val="24"/>
                <w:lang w:eastAsia="en-GB"/>
              </w:rPr>
              <w:t>2</w:t>
            </w:r>
            <w:r w:rsidRPr="00A41817">
              <w:rPr>
                <w:rFonts w:cs="Arial"/>
                <w:szCs w:val="24"/>
                <w:lang w:eastAsia="en-GB"/>
              </w:rPr>
              <w:t xml:space="preserve"> x A4 pages (Arial Typeface, Font size </w:t>
            </w:r>
            <w:r w:rsidR="00B0251F" w:rsidRPr="00A41817">
              <w:rPr>
                <w:rFonts w:cs="Arial"/>
                <w:szCs w:val="24"/>
                <w:lang w:eastAsia="en-GB"/>
              </w:rPr>
              <w:t>1</w:t>
            </w:r>
            <w:r w:rsidR="00B0251F">
              <w:rPr>
                <w:rFonts w:cs="Arial"/>
                <w:szCs w:val="24"/>
                <w:lang w:eastAsia="en-GB"/>
              </w:rPr>
              <w:t>1</w:t>
            </w:r>
            <w:r w:rsidRPr="00A41817">
              <w:rPr>
                <w:rFonts w:cs="Arial"/>
                <w:szCs w:val="24"/>
                <w:lang w:eastAsia="en-GB"/>
              </w:rPr>
              <w:t>), in response to this question.</w:t>
            </w:r>
          </w:p>
        </w:tc>
        <w:tc>
          <w:tcPr>
            <w:tcW w:w="1701" w:type="dxa"/>
          </w:tcPr>
          <w:p w:rsidR="00A41817" w:rsidRPr="00A41817" w:rsidRDefault="00A41817" w:rsidP="00B3186B">
            <w:pPr>
              <w:rPr>
                <w:rFonts w:cs="Arial"/>
                <w:szCs w:val="24"/>
                <w:lang w:eastAsia="en-GB"/>
              </w:rPr>
            </w:pPr>
            <w:r w:rsidRPr="00A41817">
              <w:rPr>
                <w:rFonts w:cs="Arial"/>
                <w:szCs w:val="24"/>
                <w:lang w:eastAsia="en-GB"/>
              </w:rPr>
              <w:t xml:space="preserve">Weighting </w:t>
            </w:r>
            <w:r w:rsidR="00631635">
              <w:rPr>
                <w:rFonts w:cs="Arial"/>
                <w:szCs w:val="24"/>
                <w:lang w:eastAsia="en-GB"/>
              </w:rPr>
              <w:t xml:space="preserve"> 20%</w:t>
            </w:r>
          </w:p>
        </w:tc>
      </w:tr>
      <w:tr w:rsidR="00A41817" w:rsidRPr="00A41817" w:rsidTr="00F9745E">
        <w:tc>
          <w:tcPr>
            <w:tcW w:w="1555" w:type="dxa"/>
          </w:tcPr>
          <w:p w:rsidR="00A41817" w:rsidRPr="00A41817" w:rsidRDefault="00A41817" w:rsidP="00A41817">
            <w:pPr>
              <w:rPr>
                <w:rFonts w:cs="Arial"/>
                <w:b/>
                <w:szCs w:val="24"/>
                <w:lang w:eastAsia="en-GB"/>
              </w:rPr>
            </w:pPr>
            <w:r w:rsidRPr="00A41817">
              <w:rPr>
                <w:rFonts w:cs="Arial"/>
                <w:b/>
                <w:szCs w:val="24"/>
                <w:lang w:eastAsia="en-GB"/>
              </w:rPr>
              <w:t>Question 2</w:t>
            </w:r>
          </w:p>
        </w:tc>
        <w:tc>
          <w:tcPr>
            <w:tcW w:w="10631" w:type="dxa"/>
          </w:tcPr>
          <w:p w:rsidR="00F9745E" w:rsidRDefault="00F9745E" w:rsidP="004B4360">
            <w:pPr>
              <w:rPr>
                <w:rFonts w:cs="Arial"/>
                <w:szCs w:val="24"/>
              </w:rPr>
            </w:pPr>
            <w:r>
              <w:rPr>
                <w:rFonts w:cs="Arial"/>
                <w:szCs w:val="24"/>
              </w:rPr>
              <w:t xml:space="preserve"> Where ECC requires a service that is sourced on a transactional basis only, i.e. ECC pays the </w:t>
            </w:r>
            <w:r w:rsidR="00B3186B">
              <w:rPr>
                <w:rFonts w:cs="Arial"/>
                <w:szCs w:val="24"/>
              </w:rPr>
              <w:t>Supplier</w:t>
            </w:r>
            <w:r>
              <w:rPr>
                <w:rFonts w:cs="Arial"/>
                <w:szCs w:val="24"/>
              </w:rPr>
              <w:t xml:space="preserve"> for the service only and maintains a contractual relationship with the third party the </w:t>
            </w:r>
            <w:r w:rsidR="00B3186B">
              <w:rPr>
                <w:rFonts w:cs="Arial"/>
                <w:szCs w:val="24"/>
              </w:rPr>
              <w:t>Supplier</w:t>
            </w:r>
            <w:r>
              <w:rPr>
                <w:rFonts w:cs="Arial"/>
                <w:szCs w:val="24"/>
              </w:rPr>
              <w:t xml:space="preserve"> shall describe the process in sourcing this service and delivery/post-delivery support.</w:t>
            </w:r>
          </w:p>
          <w:p w:rsidR="00F9745E" w:rsidRDefault="00F9745E" w:rsidP="004B4360">
            <w:pPr>
              <w:rPr>
                <w:rFonts w:cs="Arial"/>
                <w:szCs w:val="24"/>
              </w:rPr>
            </w:pPr>
          </w:p>
          <w:p w:rsidR="00F9745E" w:rsidRDefault="00D13CBB" w:rsidP="00F9745E">
            <w:pPr>
              <w:rPr>
                <w:rFonts w:cs="Arial"/>
                <w:szCs w:val="24"/>
                <w:lang w:eastAsia="en-GB"/>
              </w:rPr>
            </w:pPr>
            <w:r>
              <w:rPr>
                <w:rFonts w:cs="Arial"/>
                <w:szCs w:val="24"/>
                <w:lang w:eastAsia="en-GB"/>
              </w:rPr>
              <w:lastRenderedPageBreak/>
              <w:t>The Evaluation criteria for this Question are:</w:t>
            </w:r>
          </w:p>
          <w:p w:rsidR="00F9745E" w:rsidRDefault="00C770D2"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 xml:space="preserve">Effective and suitable </w:t>
            </w:r>
            <w:r w:rsidR="00F9745E">
              <w:rPr>
                <w:rFonts w:ascii="Arial" w:hAnsi="Arial" w:cs="Arial"/>
                <w:sz w:val="24"/>
                <w:szCs w:val="24"/>
                <w:lang w:eastAsia="en-GB"/>
              </w:rPr>
              <w:t>Sourcing process</w:t>
            </w:r>
            <w:r>
              <w:rPr>
                <w:rFonts w:ascii="Arial" w:hAnsi="Arial" w:cs="Arial"/>
                <w:sz w:val="24"/>
                <w:szCs w:val="24"/>
                <w:lang w:eastAsia="en-GB"/>
              </w:rPr>
              <w:t xml:space="preserve"> that demonstrates best value</w:t>
            </w:r>
          </w:p>
          <w:p w:rsidR="00C770D2" w:rsidRDefault="00C770D2"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Access to a wide and varied market through suppliers market intelligence</w:t>
            </w:r>
          </w:p>
          <w:p w:rsidR="00B75A4C" w:rsidRPr="00B75A4C" w:rsidRDefault="00F9745E" w:rsidP="00B75A4C">
            <w:pPr>
              <w:pStyle w:val="ListParagraph"/>
              <w:numPr>
                <w:ilvl w:val="0"/>
                <w:numId w:val="15"/>
              </w:numPr>
              <w:ind w:left="714" w:hanging="357"/>
              <w:rPr>
                <w:rFonts w:cs="Arial"/>
                <w:sz w:val="24"/>
                <w:szCs w:val="24"/>
                <w:lang w:eastAsia="en-GB"/>
              </w:rPr>
            </w:pPr>
            <w:r>
              <w:rPr>
                <w:rFonts w:ascii="Arial" w:hAnsi="Arial" w:cs="Arial"/>
                <w:sz w:val="24"/>
                <w:szCs w:val="24"/>
                <w:lang w:eastAsia="en-GB"/>
              </w:rPr>
              <w:t>Quality Assurance</w:t>
            </w:r>
            <w:r w:rsidR="00B75A4C" w:rsidRPr="00B75A4C">
              <w:t xml:space="preserve"> </w:t>
            </w:r>
            <w:r w:rsidR="00B75A4C">
              <w:t>o</w:t>
            </w:r>
            <w:r w:rsidR="00B75A4C" w:rsidRPr="00B75A4C">
              <w:rPr>
                <w:rFonts w:ascii="Arial" w:hAnsi="Arial" w:cs="Arial"/>
                <w:sz w:val="24"/>
                <w:szCs w:val="24"/>
                <w:lang w:eastAsia="en-GB"/>
              </w:rPr>
              <w:t>f software procured or process and systems utilised by the Supplier to procured the software</w:t>
            </w:r>
          </w:p>
          <w:p w:rsidR="00F9745E" w:rsidRDefault="00C770D2"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 xml:space="preserve">Ensure that software procured </w:t>
            </w:r>
            <w:r w:rsidR="00D877D2">
              <w:rPr>
                <w:rFonts w:ascii="Arial" w:hAnsi="Arial" w:cs="Arial"/>
                <w:sz w:val="24"/>
                <w:szCs w:val="24"/>
                <w:lang w:eastAsia="en-GB"/>
              </w:rPr>
              <w:t>c</w:t>
            </w:r>
            <w:r w:rsidR="00F9745E">
              <w:rPr>
                <w:rFonts w:ascii="Arial" w:hAnsi="Arial" w:cs="Arial"/>
                <w:sz w:val="24"/>
                <w:szCs w:val="24"/>
                <w:lang w:eastAsia="en-GB"/>
              </w:rPr>
              <w:t>onforms to ECC hardware and software standards.</w:t>
            </w:r>
          </w:p>
          <w:p w:rsidR="00F9745E" w:rsidRDefault="00B43519"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Demonstrates h</w:t>
            </w:r>
            <w:r w:rsidR="00C770D2">
              <w:rPr>
                <w:rFonts w:ascii="Arial" w:hAnsi="Arial" w:cs="Arial"/>
                <w:sz w:val="24"/>
                <w:szCs w:val="24"/>
                <w:lang w:eastAsia="en-GB"/>
              </w:rPr>
              <w:t xml:space="preserve">ow the </w:t>
            </w:r>
            <w:r w:rsidR="00B3186B">
              <w:rPr>
                <w:rFonts w:ascii="Arial" w:hAnsi="Arial" w:cs="Arial"/>
                <w:sz w:val="24"/>
                <w:szCs w:val="24"/>
                <w:lang w:eastAsia="en-GB"/>
              </w:rPr>
              <w:t>Supplier</w:t>
            </w:r>
            <w:r w:rsidR="00C770D2">
              <w:rPr>
                <w:rFonts w:ascii="Arial" w:hAnsi="Arial" w:cs="Arial"/>
                <w:sz w:val="24"/>
                <w:szCs w:val="24"/>
                <w:lang w:eastAsia="en-GB"/>
              </w:rPr>
              <w:t xml:space="preserve"> will s</w:t>
            </w:r>
            <w:r w:rsidR="00F9745E">
              <w:rPr>
                <w:rFonts w:ascii="Arial" w:hAnsi="Arial" w:cs="Arial"/>
                <w:sz w:val="24"/>
                <w:szCs w:val="24"/>
                <w:lang w:eastAsia="en-GB"/>
              </w:rPr>
              <w:t>upport, delivery and post-delivery</w:t>
            </w:r>
          </w:p>
          <w:p w:rsidR="004B4360" w:rsidRDefault="004B4360" w:rsidP="004B4360">
            <w:pPr>
              <w:rPr>
                <w:rFonts w:cs="Arial"/>
                <w:szCs w:val="24"/>
              </w:rPr>
            </w:pPr>
          </w:p>
          <w:p w:rsidR="00FD4D0A" w:rsidRPr="006D32FF" w:rsidRDefault="00FD4D0A" w:rsidP="004B4360">
            <w:pPr>
              <w:rPr>
                <w:rFonts w:cs="Arial"/>
                <w:iCs/>
                <w:szCs w:val="24"/>
              </w:rPr>
            </w:pPr>
          </w:p>
          <w:p w:rsidR="004B4360" w:rsidRDefault="004B4360" w:rsidP="004B4360">
            <w:pPr>
              <w:rPr>
                <w:rFonts w:cs="Arial"/>
                <w:szCs w:val="24"/>
                <w:lang w:eastAsia="en-GB"/>
              </w:rPr>
            </w:pPr>
            <w:r>
              <w:rPr>
                <w:rFonts w:cs="Arial"/>
                <w:szCs w:val="24"/>
                <w:lang w:eastAsia="en-GB"/>
              </w:rPr>
              <w:t xml:space="preserve">Attach a maximum of </w:t>
            </w:r>
            <w:r w:rsidR="00FD4D0A">
              <w:rPr>
                <w:rFonts w:cs="Arial"/>
                <w:szCs w:val="24"/>
                <w:lang w:eastAsia="en-GB"/>
              </w:rPr>
              <w:t>2</w:t>
            </w:r>
            <w:r w:rsidRPr="00A06712">
              <w:rPr>
                <w:rFonts w:cs="Arial"/>
                <w:szCs w:val="24"/>
                <w:lang w:eastAsia="en-GB"/>
              </w:rPr>
              <w:t xml:space="preserve"> x A4 pages </w:t>
            </w:r>
            <w:r>
              <w:rPr>
                <w:rFonts w:cs="Arial"/>
                <w:szCs w:val="24"/>
                <w:lang w:eastAsia="en-GB"/>
              </w:rPr>
              <w:t xml:space="preserve">(Arial Typeface, Font size </w:t>
            </w:r>
            <w:r w:rsidR="00B0251F">
              <w:rPr>
                <w:rFonts w:cs="Arial"/>
                <w:szCs w:val="24"/>
                <w:lang w:eastAsia="en-GB"/>
              </w:rPr>
              <w:t>11</w:t>
            </w:r>
            <w:r>
              <w:rPr>
                <w:rFonts w:cs="Arial"/>
                <w:szCs w:val="24"/>
                <w:lang w:eastAsia="en-GB"/>
              </w:rPr>
              <w:t>)</w:t>
            </w:r>
            <w:r w:rsidRPr="00A06712">
              <w:rPr>
                <w:rFonts w:cs="Arial"/>
                <w:szCs w:val="24"/>
                <w:lang w:eastAsia="en-GB"/>
              </w:rPr>
              <w:t xml:space="preserve"> in response to this question</w:t>
            </w:r>
            <w:r>
              <w:rPr>
                <w:rFonts w:cs="Arial"/>
                <w:szCs w:val="24"/>
                <w:lang w:eastAsia="en-GB"/>
              </w:rPr>
              <w:t>.</w:t>
            </w:r>
          </w:p>
          <w:p w:rsidR="00A41817" w:rsidRPr="00A41817" w:rsidRDefault="00A41817" w:rsidP="00A41817">
            <w:pPr>
              <w:rPr>
                <w:rFonts w:cs="Arial"/>
                <w:szCs w:val="24"/>
                <w:lang w:eastAsia="en-GB"/>
              </w:rPr>
            </w:pPr>
          </w:p>
        </w:tc>
        <w:tc>
          <w:tcPr>
            <w:tcW w:w="1701" w:type="dxa"/>
          </w:tcPr>
          <w:p w:rsidR="00A41817" w:rsidRDefault="00A41817" w:rsidP="00B3186B">
            <w:pPr>
              <w:rPr>
                <w:rFonts w:cs="Arial"/>
                <w:szCs w:val="24"/>
                <w:lang w:eastAsia="en-GB"/>
              </w:rPr>
            </w:pPr>
            <w:r w:rsidRPr="00A41817">
              <w:rPr>
                <w:rFonts w:cs="Arial"/>
                <w:szCs w:val="24"/>
                <w:lang w:eastAsia="en-GB"/>
              </w:rPr>
              <w:lastRenderedPageBreak/>
              <w:t xml:space="preserve">Weighting </w:t>
            </w:r>
            <w:r w:rsidR="00631635">
              <w:rPr>
                <w:rFonts w:cs="Arial"/>
                <w:szCs w:val="24"/>
                <w:lang w:eastAsia="en-GB"/>
              </w:rPr>
              <w:t>20%</w:t>
            </w:r>
          </w:p>
          <w:p w:rsidR="00631635" w:rsidRPr="00A41817" w:rsidRDefault="00631635" w:rsidP="00B3186B">
            <w:pPr>
              <w:rPr>
                <w:rFonts w:cs="Arial"/>
                <w:szCs w:val="24"/>
                <w:lang w:eastAsia="en-GB"/>
              </w:rPr>
            </w:pPr>
          </w:p>
        </w:tc>
      </w:tr>
      <w:tr w:rsidR="00A41817" w:rsidRPr="00A41817" w:rsidTr="00F9745E">
        <w:tc>
          <w:tcPr>
            <w:tcW w:w="1555" w:type="dxa"/>
          </w:tcPr>
          <w:p w:rsidR="00A41817" w:rsidRPr="00A41817" w:rsidRDefault="00A41817" w:rsidP="00A41817">
            <w:pPr>
              <w:rPr>
                <w:rFonts w:cs="Arial"/>
                <w:b/>
                <w:szCs w:val="24"/>
                <w:lang w:eastAsia="en-GB"/>
              </w:rPr>
            </w:pPr>
            <w:r w:rsidRPr="00A41817">
              <w:rPr>
                <w:rFonts w:cs="Arial"/>
                <w:b/>
                <w:szCs w:val="24"/>
                <w:lang w:eastAsia="en-GB"/>
              </w:rPr>
              <w:lastRenderedPageBreak/>
              <w:t>Question 3</w:t>
            </w:r>
          </w:p>
        </w:tc>
        <w:tc>
          <w:tcPr>
            <w:tcW w:w="10631" w:type="dxa"/>
          </w:tcPr>
          <w:p w:rsidR="004B4360" w:rsidRDefault="00FD4D0A" w:rsidP="004B4360">
            <w:pPr>
              <w:rPr>
                <w:rFonts w:cs="Arial"/>
                <w:szCs w:val="24"/>
                <w:lang w:eastAsia="en-GB"/>
              </w:rPr>
            </w:pPr>
            <w:r w:rsidRPr="00FD4D0A">
              <w:rPr>
                <w:rFonts w:cs="Arial"/>
                <w:szCs w:val="24"/>
                <w:lang w:eastAsia="en-GB"/>
              </w:rPr>
              <w:t xml:space="preserve">Please can you demonstrate </w:t>
            </w:r>
            <w:r w:rsidR="001B2645">
              <w:rPr>
                <w:rFonts w:cs="Arial"/>
                <w:szCs w:val="24"/>
                <w:lang w:eastAsia="en-GB"/>
              </w:rPr>
              <w:t xml:space="preserve">how you will </w:t>
            </w:r>
            <w:r w:rsidR="00B3186B">
              <w:rPr>
                <w:rFonts w:cs="Arial"/>
                <w:szCs w:val="24"/>
                <w:lang w:eastAsia="en-GB"/>
              </w:rPr>
              <w:t xml:space="preserve">support the Authority’s vision through delivering efficient and effective services through this </w:t>
            </w:r>
            <w:r w:rsidR="00B43519">
              <w:rPr>
                <w:rFonts w:cs="Arial"/>
                <w:szCs w:val="24"/>
                <w:lang w:eastAsia="en-GB"/>
              </w:rPr>
              <w:t>agreement?</w:t>
            </w:r>
          </w:p>
          <w:p w:rsidR="00FD4D0A" w:rsidRDefault="00FD4D0A" w:rsidP="004B4360">
            <w:pPr>
              <w:rPr>
                <w:rFonts w:cs="Arial"/>
                <w:szCs w:val="24"/>
                <w:lang w:eastAsia="en-GB"/>
              </w:rPr>
            </w:pPr>
          </w:p>
          <w:p w:rsidR="00F9745E" w:rsidRDefault="00D13CBB" w:rsidP="00F9745E">
            <w:pPr>
              <w:rPr>
                <w:rFonts w:cs="Arial"/>
                <w:szCs w:val="24"/>
                <w:lang w:eastAsia="en-GB"/>
              </w:rPr>
            </w:pPr>
            <w:r>
              <w:rPr>
                <w:rFonts w:cs="Arial"/>
                <w:szCs w:val="24"/>
                <w:lang w:eastAsia="en-GB"/>
              </w:rPr>
              <w:t>The Evaluation criteria for this Question are:</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Contract Management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Implementation and post implementation support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SLAs, Quality Assurance and Business Continuity</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Business benefits reports</w:t>
            </w:r>
          </w:p>
          <w:p w:rsidR="00B0251F" w:rsidRDefault="00B0251F"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Vendor neutral advice</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Identified savings</w:t>
            </w:r>
          </w:p>
          <w:p w:rsidR="001B2645" w:rsidRPr="00F9745E" w:rsidRDefault="001B2645"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Management of multi customers and rebates to ECC</w:t>
            </w:r>
          </w:p>
          <w:p w:rsidR="00F9745E" w:rsidRDefault="00F9745E" w:rsidP="004B4360">
            <w:pPr>
              <w:rPr>
                <w:rFonts w:cs="Arial"/>
                <w:szCs w:val="24"/>
                <w:lang w:eastAsia="en-GB"/>
              </w:rPr>
            </w:pPr>
          </w:p>
          <w:p w:rsidR="00F9745E" w:rsidRDefault="00F9745E" w:rsidP="004B4360">
            <w:pPr>
              <w:rPr>
                <w:rFonts w:cs="Arial"/>
                <w:szCs w:val="24"/>
                <w:lang w:eastAsia="en-GB"/>
              </w:rPr>
            </w:pPr>
          </w:p>
          <w:p w:rsidR="00A41817" w:rsidRPr="00A41817" w:rsidRDefault="004B4360" w:rsidP="00D877D2">
            <w:pPr>
              <w:rPr>
                <w:rFonts w:cs="Arial"/>
                <w:i/>
                <w:szCs w:val="24"/>
                <w:lang w:eastAsia="en-GB"/>
              </w:rPr>
            </w:pPr>
            <w:r w:rsidRPr="004B4360">
              <w:rPr>
                <w:rFonts w:cs="Arial"/>
                <w:szCs w:val="24"/>
                <w:lang w:eastAsia="en-GB"/>
              </w:rPr>
              <w:t xml:space="preserve">Attach a maximum of 3 x A4 pages (Arial Typeface, Font size </w:t>
            </w:r>
            <w:r w:rsidR="00D877D2" w:rsidRPr="004B4360">
              <w:rPr>
                <w:rFonts w:cs="Arial"/>
                <w:szCs w:val="24"/>
                <w:lang w:eastAsia="en-GB"/>
              </w:rPr>
              <w:t>1</w:t>
            </w:r>
            <w:r w:rsidR="00D877D2">
              <w:rPr>
                <w:rFonts w:cs="Arial"/>
                <w:szCs w:val="24"/>
                <w:lang w:eastAsia="en-GB"/>
              </w:rPr>
              <w:t>1</w:t>
            </w:r>
            <w:r w:rsidRPr="004B4360">
              <w:rPr>
                <w:rFonts w:cs="Arial"/>
                <w:szCs w:val="24"/>
                <w:lang w:eastAsia="en-GB"/>
              </w:rPr>
              <w:t>), in response to this question.</w:t>
            </w:r>
          </w:p>
        </w:tc>
        <w:tc>
          <w:tcPr>
            <w:tcW w:w="1701" w:type="dxa"/>
          </w:tcPr>
          <w:p w:rsidR="00631635" w:rsidRDefault="00A41817" w:rsidP="00B3186B">
            <w:pPr>
              <w:rPr>
                <w:rFonts w:cs="Arial"/>
                <w:szCs w:val="24"/>
                <w:lang w:eastAsia="en-GB"/>
              </w:rPr>
            </w:pPr>
            <w:bookmarkStart w:id="0" w:name="_GoBack"/>
            <w:bookmarkEnd w:id="0"/>
            <w:r w:rsidRPr="00A41817">
              <w:rPr>
                <w:rFonts w:cs="Arial"/>
                <w:szCs w:val="24"/>
                <w:lang w:eastAsia="en-GB"/>
              </w:rPr>
              <w:t>Weighting</w:t>
            </w:r>
          </w:p>
          <w:p w:rsidR="00A41817" w:rsidRPr="00A41817" w:rsidRDefault="00631635" w:rsidP="00B3186B">
            <w:pPr>
              <w:rPr>
                <w:rFonts w:cs="Arial"/>
                <w:szCs w:val="24"/>
                <w:lang w:eastAsia="en-GB"/>
              </w:rPr>
            </w:pPr>
            <w:r>
              <w:rPr>
                <w:rFonts w:cs="Arial"/>
                <w:szCs w:val="24"/>
                <w:lang w:eastAsia="en-GB"/>
              </w:rPr>
              <w:t>15%</w:t>
            </w:r>
            <w:r w:rsidR="00A41817" w:rsidRPr="00A41817">
              <w:rPr>
                <w:rFonts w:cs="Arial"/>
                <w:szCs w:val="24"/>
                <w:lang w:eastAsia="en-GB"/>
              </w:rPr>
              <w:t xml:space="preserve"> </w:t>
            </w:r>
          </w:p>
        </w:tc>
      </w:tr>
      <w:tr w:rsidR="00A41817" w:rsidRPr="00A41817" w:rsidTr="00F9745E">
        <w:tc>
          <w:tcPr>
            <w:tcW w:w="1555" w:type="dxa"/>
          </w:tcPr>
          <w:p w:rsidR="00A41817" w:rsidRPr="00A41817" w:rsidRDefault="00A41817" w:rsidP="00A41817">
            <w:pPr>
              <w:rPr>
                <w:rFonts w:cs="Arial"/>
                <w:b/>
                <w:szCs w:val="24"/>
                <w:lang w:eastAsia="en-GB"/>
              </w:rPr>
            </w:pPr>
            <w:r w:rsidRPr="00A41817">
              <w:rPr>
                <w:rFonts w:cs="Arial"/>
                <w:b/>
                <w:szCs w:val="24"/>
                <w:lang w:eastAsia="en-GB"/>
              </w:rPr>
              <w:t>Question 4</w:t>
            </w:r>
          </w:p>
        </w:tc>
        <w:tc>
          <w:tcPr>
            <w:tcW w:w="10631" w:type="dxa"/>
          </w:tcPr>
          <w:p w:rsidR="00FD4D0A" w:rsidRDefault="00FD4D0A" w:rsidP="00FD4D0A">
            <w:pPr>
              <w:rPr>
                <w:rFonts w:cs="Arial"/>
                <w:szCs w:val="24"/>
                <w:lang w:eastAsia="en-GB"/>
              </w:rPr>
            </w:pPr>
            <w:r w:rsidRPr="00FD4D0A">
              <w:rPr>
                <w:rFonts w:cs="Arial"/>
                <w:szCs w:val="24"/>
                <w:lang w:eastAsia="en-GB"/>
              </w:rPr>
              <w:t>Microsoft's Enterprise Agreement:</w:t>
            </w:r>
          </w:p>
          <w:p w:rsidR="00F9745E" w:rsidRPr="00FD4D0A" w:rsidRDefault="00F9745E" w:rsidP="00FD4D0A">
            <w:pPr>
              <w:rPr>
                <w:rFonts w:cs="Arial"/>
                <w:szCs w:val="24"/>
                <w:lang w:eastAsia="en-GB"/>
              </w:rPr>
            </w:pPr>
          </w:p>
          <w:p w:rsidR="00FD4D0A" w:rsidRDefault="00FD4D0A" w:rsidP="00FD4D0A">
            <w:pPr>
              <w:rPr>
                <w:rFonts w:cs="Arial"/>
                <w:szCs w:val="24"/>
                <w:lang w:eastAsia="en-GB"/>
              </w:rPr>
            </w:pPr>
            <w:r w:rsidRPr="00FD4D0A">
              <w:rPr>
                <w:rFonts w:cs="Arial"/>
                <w:szCs w:val="24"/>
                <w:lang w:eastAsia="en-GB"/>
              </w:rPr>
              <w:t xml:space="preserve">Prior to </w:t>
            </w:r>
            <w:r w:rsidR="0068763E" w:rsidRPr="00B43519">
              <w:rPr>
                <w:rFonts w:cs="Arial"/>
                <w:szCs w:val="24"/>
                <w:lang w:eastAsia="en-GB"/>
              </w:rPr>
              <w:t xml:space="preserve">an </w:t>
            </w:r>
            <w:r w:rsidRPr="00FD4D0A">
              <w:rPr>
                <w:rFonts w:cs="Arial"/>
                <w:szCs w:val="24"/>
                <w:lang w:eastAsia="en-GB"/>
              </w:rPr>
              <w:t xml:space="preserve">EA anniversary, Essex County Council will </w:t>
            </w:r>
            <w:r w:rsidR="001B2645">
              <w:rPr>
                <w:rFonts w:cs="Arial"/>
                <w:szCs w:val="24"/>
                <w:lang w:eastAsia="en-GB"/>
              </w:rPr>
              <w:t>require</w:t>
            </w:r>
            <w:r w:rsidRPr="00FD4D0A">
              <w:rPr>
                <w:rFonts w:cs="Arial"/>
                <w:szCs w:val="24"/>
                <w:lang w:eastAsia="en-GB"/>
              </w:rPr>
              <w:t xml:space="preserve"> the </w:t>
            </w:r>
            <w:r w:rsidR="00B3186B">
              <w:rPr>
                <w:rFonts w:cs="Arial"/>
                <w:szCs w:val="24"/>
                <w:lang w:eastAsia="en-GB"/>
              </w:rPr>
              <w:t>Supplier</w:t>
            </w:r>
            <w:r w:rsidR="001B2645" w:rsidRPr="00FD4D0A">
              <w:rPr>
                <w:rFonts w:cs="Arial"/>
                <w:szCs w:val="24"/>
                <w:lang w:eastAsia="en-GB"/>
              </w:rPr>
              <w:t xml:space="preserve"> </w:t>
            </w:r>
            <w:r w:rsidRPr="00FD4D0A">
              <w:rPr>
                <w:rFonts w:cs="Arial"/>
                <w:szCs w:val="24"/>
                <w:lang w:eastAsia="en-GB"/>
              </w:rPr>
              <w:t xml:space="preserve">to conduct an Effective License Position (ELP) in preparation to submit back to Microsoft. </w:t>
            </w:r>
          </w:p>
          <w:p w:rsidR="00FD4D0A" w:rsidRPr="00FD4D0A" w:rsidRDefault="00FD4D0A" w:rsidP="00FD4D0A">
            <w:pPr>
              <w:rPr>
                <w:rFonts w:cs="Arial"/>
                <w:szCs w:val="24"/>
                <w:lang w:eastAsia="en-GB"/>
              </w:rPr>
            </w:pPr>
          </w:p>
          <w:p w:rsidR="00FD4D0A" w:rsidRDefault="00FD4D0A" w:rsidP="00FD4D0A">
            <w:pPr>
              <w:rPr>
                <w:rFonts w:cs="Arial"/>
                <w:szCs w:val="24"/>
                <w:lang w:eastAsia="en-GB"/>
              </w:rPr>
            </w:pPr>
            <w:r w:rsidRPr="00FD4D0A">
              <w:rPr>
                <w:rFonts w:cs="Arial"/>
                <w:szCs w:val="24"/>
                <w:lang w:eastAsia="en-GB"/>
              </w:rPr>
              <w:t xml:space="preserve">Please can you detail the process </w:t>
            </w:r>
            <w:r w:rsidR="001B2645">
              <w:rPr>
                <w:rFonts w:cs="Arial"/>
                <w:szCs w:val="24"/>
                <w:lang w:eastAsia="en-GB"/>
              </w:rPr>
              <w:t xml:space="preserve">you will use to conduct this ELP </w:t>
            </w:r>
            <w:r w:rsidRPr="00FD4D0A">
              <w:rPr>
                <w:rFonts w:cs="Arial"/>
                <w:szCs w:val="24"/>
                <w:lang w:eastAsia="en-GB"/>
              </w:rPr>
              <w:t xml:space="preserve">and </w:t>
            </w:r>
            <w:r w:rsidR="001B2645">
              <w:rPr>
                <w:rFonts w:cs="Arial"/>
                <w:szCs w:val="24"/>
                <w:lang w:eastAsia="en-GB"/>
              </w:rPr>
              <w:t xml:space="preserve">identify how you </w:t>
            </w:r>
            <w:r w:rsidR="00B0251F">
              <w:rPr>
                <w:rFonts w:cs="Arial"/>
                <w:szCs w:val="24"/>
                <w:lang w:eastAsia="en-GB"/>
              </w:rPr>
              <w:t xml:space="preserve">will </w:t>
            </w:r>
            <w:r w:rsidR="00B0251F" w:rsidRPr="00FD4D0A">
              <w:rPr>
                <w:rFonts w:cs="Arial"/>
                <w:szCs w:val="24"/>
                <w:lang w:eastAsia="en-GB"/>
              </w:rPr>
              <w:lastRenderedPageBreak/>
              <w:t>identify</w:t>
            </w:r>
            <w:r w:rsidRPr="00FD4D0A">
              <w:rPr>
                <w:rFonts w:cs="Arial"/>
                <w:szCs w:val="24"/>
                <w:lang w:eastAsia="en-GB"/>
              </w:rPr>
              <w:t xml:space="preserve"> </w:t>
            </w:r>
            <w:r w:rsidR="001B2645">
              <w:rPr>
                <w:rFonts w:cs="Arial"/>
                <w:szCs w:val="24"/>
                <w:lang w:eastAsia="en-GB"/>
              </w:rPr>
              <w:t xml:space="preserve">any </w:t>
            </w:r>
            <w:r w:rsidRPr="00FD4D0A">
              <w:rPr>
                <w:rFonts w:cs="Arial"/>
                <w:szCs w:val="24"/>
                <w:lang w:eastAsia="en-GB"/>
              </w:rPr>
              <w:t>Risks and opportunities? </w:t>
            </w:r>
          </w:p>
          <w:p w:rsidR="00FD4D0A" w:rsidRPr="00FD4D0A" w:rsidRDefault="00FD4D0A" w:rsidP="00FD4D0A">
            <w:pPr>
              <w:rPr>
                <w:rFonts w:cs="Arial"/>
                <w:szCs w:val="24"/>
                <w:lang w:eastAsia="en-GB"/>
              </w:rPr>
            </w:pPr>
            <w:r w:rsidRPr="00FD4D0A">
              <w:rPr>
                <w:rFonts w:cs="Arial"/>
                <w:szCs w:val="24"/>
                <w:lang w:eastAsia="en-GB"/>
              </w:rPr>
              <w:t xml:space="preserve"> </w:t>
            </w:r>
          </w:p>
          <w:p w:rsidR="00C770D2" w:rsidRDefault="00D13CBB" w:rsidP="00FD4D0A">
            <w:pPr>
              <w:rPr>
                <w:rFonts w:cs="Arial"/>
                <w:szCs w:val="24"/>
                <w:lang w:eastAsia="en-GB"/>
              </w:rPr>
            </w:pPr>
            <w:r>
              <w:rPr>
                <w:rFonts w:cs="Arial"/>
                <w:szCs w:val="24"/>
                <w:lang w:eastAsia="en-GB"/>
              </w:rPr>
              <w:t>The Evaluation criteria for this Question are:</w:t>
            </w:r>
          </w:p>
          <w:p w:rsidR="00C770D2" w:rsidRPr="00B0251F" w:rsidRDefault="00C770D2" w:rsidP="00B0251F">
            <w:pPr>
              <w:pStyle w:val="ListParagraph"/>
              <w:numPr>
                <w:ilvl w:val="0"/>
                <w:numId w:val="15"/>
              </w:numPr>
              <w:spacing w:after="0"/>
              <w:ind w:left="714" w:hanging="357"/>
              <w:rPr>
                <w:rFonts w:ascii="Arial" w:hAnsi="Arial" w:cs="Arial"/>
                <w:sz w:val="24"/>
                <w:szCs w:val="24"/>
                <w:lang w:eastAsia="en-GB"/>
              </w:rPr>
            </w:pPr>
            <w:r w:rsidRPr="00B0251F">
              <w:rPr>
                <w:rFonts w:ascii="Arial" w:hAnsi="Arial" w:cs="Arial"/>
                <w:sz w:val="24"/>
                <w:szCs w:val="24"/>
                <w:lang w:eastAsia="en-GB"/>
              </w:rPr>
              <w:t>Process</w:t>
            </w:r>
          </w:p>
          <w:p w:rsidR="00C770D2" w:rsidRPr="00B0251F" w:rsidRDefault="00C770D2" w:rsidP="00B0251F">
            <w:pPr>
              <w:pStyle w:val="ListParagraph"/>
              <w:numPr>
                <w:ilvl w:val="0"/>
                <w:numId w:val="15"/>
              </w:numPr>
              <w:spacing w:after="0"/>
              <w:ind w:left="714" w:hanging="357"/>
              <w:rPr>
                <w:rFonts w:ascii="Arial" w:hAnsi="Arial" w:cs="Arial"/>
                <w:sz w:val="24"/>
                <w:szCs w:val="24"/>
                <w:lang w:eastAsia="en-GB"/>
              </w:rPr>
            </w:pPr>
            <w:r w:rsidRPr="00B0251F">
              <w:rPr>
                <w:rFonts w:ascii="Arial" w:hAnsi="Arial" w:cs="Arial"/>
                <w:sz w:val="24"/>
                <w:szCs w:val="24"/>
                <w:lang w:eastAsia="en-GB"/>
              </w:rPr>
              <w:t>Identification of risks and opportunities</w:t>
            </w:r>
          </w:p>
          <w:p w:rsidR="00C770D2" w:rsidRPr="00C770D2" w:rsidRDefault="00C770D2" w:rsidP="00B0251F">
            <w:pPr>
              <w:pStyle w:val="ListParagraph"/>
              <w:numPr>
                <w:ilvl w:val="0"/>
                <w:numId w:val="15"/>
              </w:numPr>
              <w:spacing w:after="0"/>
              <w:ind w:left="714" w:hanging="357"/>
              <w:rPr>
                <w:rFonts w:cs="Arial"/>
                <w:szCs w:val="24"/>
                <w:lang w:eastAsia="en-GB"/>
              </w:rPr>
            </w:pPr>
            <w:r w:rsidRPr="00B0251F">
              <w:rPr>
                <w:rFonts w:ascii="Arial" w:hAnsi="Arial" w:cs="Arial"/>
                <w:sz w:val="24"/>
                <w:szCs w:val="24"/>
                <w:lang w:eastAsia="en-GB"/>
              </w:rPr>
              <w:t>Ability to undertake within the timescales available</w:t>
            </w:r>
            <w:r>
              <w:rPr>
                <w:rFonts w:cs="Arial"/>
                <w:szCs w:val="24"/>
                <w:lang w:eastAsia="en-GB"/>
              </w:rPr>
              <w:t>,</w:t>
            </w:r>
          </w:p>
          <w:p w:rsidR="004B4360" w:rsidRDefault="004B4360" w:rsidP="004B4360">
            <w:pPr>
              <w:rPr>
                <w:rFonts w:cs="Arial"/>
                <w:szCs w:val="24"/>
                <w:lang w:eastAsia="en-GB"/>
              </w:rPr>
            </w:pPr>
          </w:p>
          <w:p w:rsidR="00A41817" w:rsidRPr="00A41817" w:rsidRDefault="004B4360" w:rsidP="00B0251F">
            <w:pPr>
              <w:rPr>
                <w:rFonts w:cs="Arial"/>
                <w:szCs w:val="24"/>
                <w:lang w:eastAsia="en-GB"/>
              </w:rPr>
            </w:pPr>
            <w:r w:rsidRPr="004B4360">
              <w:rPr>
                <w:rFonts w:cs="Arial"/>
                <w:szCs w:val="24"/>
                <w:lang w:eastAsia="en-GB"/>
              </w:rPr>
              <w:t xml:space="preserve">Attach a maximum of 4 x A4 pages (Arial Typeface, Font size </w:t>
            </w:r>
            <w:r w:rsidR="00B0251F" w:rsidRPr="004B4360">
              <w:rPr>
                <w:rFonts w:cs="Arial"/>
                <w:szCs w:val="24"/>
                <w:lang w:eastAsia="en-GB"/>
              </w:rPr>
              <w:t>1</w:t>
            </w:r>
            <w:r w:rsidR="00B0251F">
              <w:rPr>
                <w:rFonts w:cs="Arial"/>
                <w:szCs w:val="24"/>
                <w:lang w:eastAsia="en-GB"/>
              </w:rPr>
              <w:t>1</w:t>
            </w:r>
            <w:r w:rsidRPr="004B4360">
              <w:rPr>
                <w:rFonts w:cs="Arial"/>
                <w:szCs w:val="24"/>
                <w:lang w:eastAsia="en-GB"/>
              </w:rPr>
              <w:t>) in response to this question.</w:t>
            </w:r>
          </w:p>
        </w:tc>
        <w:tc>
          <w:tcPr>
            <w:tcW w:w="1701" w:type="dxa"/>
          </w:tcPr>
          <w:p w:rsidR="00A41817" w:rsidRDefault="00A41817" w:rsidP="00B3186B">
            <w:pPr>
              <w:rPr>
                <w:rFonts w:cs="Arial"/>
                <w:szCs w:val="24"/>
                <w:lang w:eastAsia="en-GB"/>
              </w:rPr>
            </w:pPr>
            <w:r w:rsidRPr="00A41817">
              <w:rPr>
                <w:rFonts w:cs="Arial"/>
                <w:szCs w:val="24"/>
                <w:lang w:eastAsia="en-GB"/>
              </w:rPr>
              <w:lastRenderedPageBreak/>
              <w:t xml:space="preserve">Weighting </w:t>
            </w:r>
          </w:p>
          <w:p w:rsidR="00631635" w:rsidRPr="00A41817" w:rsidRDefault="00631635" w:rsidP="00B3186B">
            <w:pPr>
              <w:rPr>
                <w:rFonts w:cs="Arial"/>
                <w:szCs w:val="24"/>
                <w:lang w:eastAsia="en-GB"/>
              </w:rPr>
            </w:pPr>
            <w:r>
              <w:rPr>
                <w:rFonts w:cs="Arial"/>
                <w:szCs w:val="24"/>
                <w:lang w:eastAsia="en-GB"/>
              </w:rPr>
              <w:t>2</w:t>
            </w:r>
            <w:r w:rsidR="00AD230C">
              <w:rPr>
                <w:rFonts w:cs="Arial"/>
                <w:szCs w:val="24"/>
                <w:lang w:eastAsia="en-GB"/>
              </w:rPr>
              <w:t>5</w:t>
            </w:r>
            <w:r>
              <w:rPr>
                <w:rFonts w:cs="Arial"/>
                <w:szCs w:val="24"/>
                <w:lang w:eastAsia="en-GB"/>
              </w:rPr>
              <w:t>%</w:t>
            </w:r>
          </w:p>
        </w:tc>
      </w:tr>
      <w:tr w:rsidR="00A41817" w:rsidRPr="00A41817" w:rsidTr="00F9745E">
        <w:tc>
          <w:tcPr>
            <w:tcW w:w="1555" w:type="dxa"/>
          </w:tcPr>
          <w:p w:rsidR="00A41817" w:rsidRPr="00A41817" w:rsidRDefault="00A41817" w:rsidP="00A41817">
            <w:pPr>
              <w:rPr>
                <w:rFonts w:cs="Arial"/>
                <w:b/>
                <w:szCs w:val="24"/>
                <w:lang w:eastAsia="en-GB"/>
              </w:rPr>
            </w:pPr>
            <w:r w:rsidRPr="00A41817">
              <w:rPr>
                <w:rFonts w:cs="Arial"/>
                <w:b/>
                <w:szCs w:val="24"/>
                <w:lang w:eastAsia="en-GB"/>
              </w:rPr>
              <w:lastRenderedPageBreak/>
              <w:t>Question 5</w:t>
            </w:r>
          </w:p>
        </w:tc>
        <w:tc>
          <w:tcPr>
            <w:tcW w:w="10631" w:type="dxa"/>
          </w:tcPr>
          <w:p w:rsidR="004B4360" w:rsidRDefault="004B4360" w:rsidP="004B4360">
            <w:pPr>
              <w:rPr>
                <w:rFonts w:cs="Arial"/>
                <w:szCs w:val="24"/>
                <w:lang w:eastAsia="en-GB"/>
              </w:rPr>
            </w:pPr>
            <w:r w:rsidRPr="004B4360">
              <w:rPr>
                <w:rFonts w:cs="Arial"/>
                <w:szCs w:val="24"/>
                <w:lang w:eastAsia="en-GB"/>
              </w:rPr>
              <w:t xml:space="preserve">The </w:t>
            </w:r>
            <w:r w:rsidR="00B3186B">
              <w:rPr>
                <w:rFonts w:cs="Arial"/>
                <w:szCs w:val="24"/>
                <w:lang w:eastAsia="en-GB"/>
              </w:rPr>
              <w:t>Supplier</w:t>
            </w:r>
            <w:r w:rsidRPr="004B4360">
              <w:rPr>
                <w:rFonts w:cs="Arial"/>
                <w:szCs w:val="24"/>
                <w:lang w:eastAsia="en-GB"/>
              </w:rPr>
              <w:t xml:space="preserve"> must explain their Service Management approach</w:t>
            </w:r>
            <w:r w:rsidR="00B0251F">
              <w:rPr>
                <w:rFonts w:cs="Arial"/>
                <w:szCs w:val="24"/>
                <w:lang w:eastAsia="en-GB"/>
              </w:rPr>
              <w:t xml:space="preserve"> for services which are provided as a ‘managed service’ through the direct contractor route.</w:t>
            </w:r>
          </w:p>
          <w:p w:rsidR="00F9745E" w:rsidRDefault="00F9745E" w:rsidP="004B4360">
            <w:pPr>
              <w:rPr>
                <w:rFonts w:cs="Arial"/>
                <w:szCs w:val="24"/>
                <w:lang w:eastAsia="en-GB"/>
              </w:rPr>
            </w:pPr>
          </w:p>
          <w:p w:rsidR="00F9745E" w:rsidRDefault="00D13CBB" w:rsidP="00F9745E">
            <w:pPr>
              <w:rPr>
                <w:rFonts w:cs="Arial"/>
                <w:szCs w:val="24"/>
                <w:lang w:eastAsia="en-GB"/>
              </w:rPr>
            </w:pPr>
            <w:r>
              <w:rPr>
                <w:rFonts w:cs="Arial"/>
                <w:szCs w:val="24"/>
                <w:lang w:eastAsia="en-GB"/>
              </w:rPr>
              <w:t>The Evaluation criteria for this Question are:</w:t>
            </w:r>
          </w:p>
          <w:p w:rsidR="00F9745E" w:rsidRDefault="00F9745E" w:rsidP="00F9745E">
            <w:pPr>
              <w:rPr>
                <w:rFonts w:cs="Arial"/>
                <w:szCs w:val="24"/>
                <w:lang w:eastAsia="en-GB"/>
              </w:rPr>
            </w:pP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Problem Management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Risks and Issues</w:t>
            </w:r>
            <w:r w:rsidR="00D13CBB">
              <w:rPr>
                <w:rFonts w:ascii="Arial" w:hAnsi="Arial" w:cs="Arial"/>
                <w:sz w:val="24"/>
                <w:szCs w:val="24"/>
                <w:lang w:eastAsia="en-GB"/>
              </w:rPr>
              <w:t xml:space="preserve"> and how these will be managed and mitigated</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Resolution process</w:t>
            </w:r>
            <w:r w:rsidR="00D13CBB">
              <w:rPr>
                <w:rFonts w:ascii="Arial" w:hAnsi="Arial" w:cs="Arial"/>
                <w:sz w:val="24"/>
                <w:szCs w:val="24"/>
                <w:lang w:eastAsia="en-GB"/>
              </w:rPr>
              <w:t xml:space="preserve"> including timescales and support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Escalation process</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Supply chain management</w:t>
            </w:r>
          </w:p>
          <w:p w:rsidR="00F9745E" w:rsidRP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Service Management structure</w:t>
            </w:r>
          </w:p>
          <w:p w:rsidR="00F9745E" w:rsidRDefault="00F9745E" w:rsidP="004B4360">
            <w:pPr>
              <w:rPr>
                <w:rFonts w:cs="Arial"/>
                <w:szCs w:val="24"/>
                <w:lang w:eastAsia="en-GB"/>
              </w:rPr>
            </w:pPr>
          </w:p>
          <w:p w:rsidR="00F9745E" w:rsidRDefault="00F9745E" w:rsidP="004B4360">
            <w:pPr>
              <w:rPr>
                <w:rFonts w:cs="Arial"/>
                <w:szCs w:val="24"/>
                <w:lang w:eastAsia="en-GB"/>
              </w:rPr>
            </w:pPr>
          </w:p>
          <w:p w:rsidR="00A41817" w:rsidRPr="00A41817" w:rsidRDefault="004B4360" w:rsidP="00B0251F">
            <w:pPr>
              <w:rPr>
                <w:rFonts w:cs="Arial"/>
                <w:szCs w:val="24"/>
                <w:lang w:eastAsia="en-GB"/>
              </w:rPr>
            </w:pPr>
            <w:r w:rsidRPr="004B4360">
              <w:rPr>
                <w:rFonts w:cs="Arial"/>
                <w:szCs w:val="24"/>
                <w:lang w:eastAsia="en-GB"/>
              </w:rPr>
              <w:t xml:space="preserve">Attach a maximum of 4 x A4 pages (Arial Typeface, Font size </w:t>
            </w:r>
            <w:r w:rsidR="00B0251F" w:rsidRPr="004B4360">
              <w:rPr>
                <w:rFonts w:cs="Arial"/>
                <w:szCs w:val="24"/>
                <w:lang w:eastAsia="en-GB"/>
              </w:rPr>
              <w:t>1</w:t>
            </w:r>
            <w:r w:rsidR="00B0251F">
              <w:rPr>
                <w:rFonts w:cs="Arial"/>
                <w:szCs w:val="24"/>
                <w:lang w:eastAsia="en-GB"/>
              </w:rPr>
              <w:t>1</w:t>
            </w:r>
            <w:r w:rsidRPr="004B4360">
              <w:rPr>
                <w:rFonts w:cs="Arial"/>
                <w:szCs w:val="24"/>
                <w:lang w:eastAsia="en-GB"/>
              </w:rPr>
              <w:t>) in response to this question.</w:t>
            </w:r>
          </w:p>
        </w:tc>
        <w:tc>
          <w:tcPr>
            <w:tcW w:w="1701" w:type="dxa"/>
          </w:tcPr>
          <w:p w:rsidR="00631635" w:rsidRDefault="00A41817" w:rsidP="00B3186B">
            <w:pPr>
              <w:rPr>
                <w:rFonts w:cs="Arial"/>
                <w:szCs w:val="24"/>
                <w:lang w:eastAsia="en-GB"/>
              </w:rPr>
            </w:pPr>
            <w:r w:rsidRPr="00A41817">
              <w:rPr>
                <w:rFonts w:cs="Arial"/>
                <w:szCs w:val="24"/>
                <w:lang w:eastAsia="en-GB"/>
              </w:rPr>
              <w:t>Weighting</w:t>
            </w:r>
          </w:p>
          <w:p w:rsidR="00A41817" w:rsidRPr="00A41817" w:rsidRDefault="00631635" w:rsidP="00B3186B">
            <w:pPr>
              <w:rPr>
                <w:rFonts w:cs="Arial"/>
                <w:szCs w:val="24"/>
                <w:lang w:eastAsia="en-GB"/>
              </w:rPr>
            </w:pPr>
            <w:r>
              <w:rPr>
                <w:rFonts w:cs="Arial"/>
                <w:szCs w:val="24"/>
                <w:lang w:eastAsia="en-GB"/>
              </w:rPr>
              <w:t>10%</w:t>
            </w:r>
            <w:r w:rsidR="00A41817" w:rsidRPr="00A41817">
              <w:rPr>
                <w:rFonts w:cs="Arial"/>
                <w:szCs w:val="24"/>
                <w:lang w:eastAsia="en-GB"/>
              </w:rPr>
              <w:t xml:space="preserve"> </w:t>
            </w:r>
          </w:p>
        </w:tc>
      </w:tr>
      <w:tr w:rsidR="00A41817" w:rsidRPr="00A41817" w:rsidTr="00F9745E">
        <w:tc>
          <w:tcPr>
            <w:tcW w:w="1555" w:type="dxa"/>
          </w:tcPr>
          <w:p w:rsidR="00A41817" w:rsidRPr="00A41817" w:rsidRDefault="004B4360" w:rsidP="00A41817">
            <w:pPr>
              <w:rPr>
                <w:rFonts w:cs="Arial"/>
                <w:b/>
                <w:szCs w:val="24"/>
                <w:lang w:eastAsia="en-GB"/>
              </w:rPr>
            </w:pPr>
            <w:r>
              <w:rPr>
                <w:rFonts w:cs="Arial"/>
                <w:b/>
                <w:szCs w:val="24"/>
                <w:lang w:eastAsia="en-GB"/>
              </w:rPr>
              <w:t>Question 6</w:t>
            </w:r>
          </w:p>
        </w:tc>
        <w:tc>
          <w:tcPr>
            <w:tcW w:w="10631" w:type="dxa"/>
          </w:tcPr>
          <w:p w:rsidR="004B4360" w:rsidRDefault="004B4360" w:rsidP="004B4360">
            <w:pPr>
              <w:rPr>
                <w:rFonts w:cs="Arial"/>
                <w:szCs w:val="24"/>
                <w:lang w:eastAsia="en-GB"/>
              </w:rPr>
            </w:pPr>
            <w:r w:rsidRPr="004B4360">
              <w:rPr>
                <w:rFonts w:cs="Arial"/>
                <w:szCs w:val="24"/>
                <w:lang w:eastAsia="en-GB"/>
              </w:rPr>
              <w:t xml:space="preserve">The </w:t>
            </w:r>
            <w:r w:rsidR="00B3186B">
              <w:rPr>
                <w:rFonts w:cs="Arial"/>
                <w:szCs w:val="24"/>
                <w:lang w:eastAsia="en-GB"/>
              </w:rPr>
              <w:t>Supplier</w:t>
            </w:r>
            <w:r w:rsidRPr="004B4360">
              <w:rPr>
                <w:rFonts w:cs="Arial"/>
                <w:szCs w:val="24"/>
                <w:lang w:eastAsia="en-GB"/>
              </w:rPr>
              <w:t xml:space="preserve"> must explain their Business Continuity and Disaster Recovery approach for the Services required including:</w:t>
            </w:r>
          </w:p>
          <w:p w:rsidR="00F9745E" w:rsidRDefault="00F9745E" w:rsidP="004B4360">
            <w:pPr>
              <w:rPr>
                <w:rFonts w:cs="Arial"/>
                <w:szCs w:val="24"/>
                <w:lang w:eastAsia="en-GB"/>
              </w:rPr>
            </w:pPr>
          </w:p>
          <w:p w:rsidR="00F9745E" w:rsidRDefault="00D13CBB" w:rsidP="00F9745E">
            <w:pPr>
              <w:rPr>
                <w:rFonts w:cs="Arial"/>
                <w:szCs w:val="24"/>
                <w:lang w:eastAsia="en-GB"/>
              </w:rPr>
            </w:pPr>
            <w:r>
              <w:rPr>
                <w:rFonts w:cs="Arial"/>
                <w:szCs w:val="24"/>
                <w:lang w:eastAsia="en-GB"/>
              </w:rPr>
              <w:t>The Evaluation criteria for this Question are:</w:t>
            </w:r>
            <w:r w:rsidR="00F9745E">
              <w:rPr>
                <w:rFonts w:cs="Arial"/>
                <w:szCs w:val="24"/>
                <w:lang w:eastAsia="en-GB"/>
              </w:rPr>
              <w:t>;</w:t>
            </w:r>
          </w:p>
          <w:p w:rsidR="00F9745E" w:rsidRDefault="00F9745E" w:rsidP="00F9745E">
            <w:pPr>
              <w:rPr>
                <w:rFonts w:cs="Arial"/>
                <w:szCs w:val="24"/>
                <w:lang w:eastAsia="en-GB"/>
              </w:rPr>
            </w:pP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Business Continuity Plan</w:t>
            </w:r>
            <w:r w:rsidR="00C770D2">
              <w:rPr>
                <w:rFonts w:ascii="Arial" w:hAnsi="Arial" w:cs="Arial"/>
                <w:sz w:val="24"/>
                <w:szCs w:val="24"/>
                <w:lang w:eastAsia="en-GB"/>
              </w:rPr>
              <w:t xml:space="preserve"> and refresh plans</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Risks and Issues</w:t>
            </w:r>
            <w:r w:rsidR="00A345D1">
              <w:rPr>
                <w:rFonts w:ascii="Arial" w:hAnsi="Arial" w:cs="Arial"/>
                <w:sz w:val="24"/>
                <w:szCs w:val="24"/>
                <w:lang w:eastAsia="en-GB"/>
              </w:rPr>
              <w:t xml:space="preserve"> and how these will be managed and mitigated</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Recovery process</w:t>
            </w:r>
            <w:r w:rsidR="00A345D1">
              <w:rPr>
                <w:rFonts w:ascii="Arial" w:hAnsi="Arial" w:cs="Arial"/>
                <w:sz w:val="24"/>
                <w:szCs w:val="24"/>
                <w:lang w:eastAsia="en-GB"/>
              </w:rPr>
              <w:t xml:space="preserve"> including timescales and support.</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Escalation process</w:t>
            </w:r>
          </w:p>
          <w:p w:rsidR="00F9745E" w:rsidRDefault="00F9745E"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lastRenderedPageBreak/>
              <w:t>Communication plan</w:t>
            </w:r>
          </w:p>
          <w:p w:rsidR="00D13CBB" w:rsidRPr="00F9745E" w:rsidRDefault="00D13CBB" w:rsidP="00F9745E">
            <w:pPr>
              <w:pStyle w:val="ListParagraph"/>
              <w:numPr>
                <w:ilvl w:val="0"/>
                <w:numId w:val="15"/>
              </w:numPr>
              <w:spacing w:after="0"/>
              <w:ind w:left="714" w:hanging="357"/>
              <w:rPr>
                <w:rFonts w:ascii="Arial" w:hAnsi="Arial" w:cs="Arial"/>
                <w:sz w:val="24"/>
                <w:szCs w:val="24"/>
                <w:lang w:eastAsia="en-GB"/>
              </w:rPr>
            </w:pPr>
            <w:r>
              <w:rPr>
                <w:rFonts w:ascii="Arial" w:hAnsi="Arial" w:cs="Arial"/>
                <w:sz w:val="24"/>
                <w:szCs w:val="24"/>
                <w:lang w:eastAsia="en-GB"/>
              </w:rPr>
              <w:t>Meets the requirements outlined in Schedule 13 of the Agreement</w:t>
            </w:r>
          </w:p>
          <w:p w:rsidR="004B4360" w:rsidRPr="004B4360" w:rsidRDefault="004B4360" w:rsidP="004B4360">
            <w:pPr>
              <w:rPr>
                <w:rFonts w:cs="Arial"/>
                <w:szCs w:val="24"/>
                <w:lang w:eastAsia="en-GB"/>
              </w:rPr>
            </w:pPr>
          </w:p>
          <w:p w:rsidR="00A41817" w:rsidRPr="00A41817" w:rsidRDefault="004B4360" w:rsidP="00B0251F">
            <w:pPr>
              <w:rPr>
                <w:rFonts w:cs="Arial"/>
                <w:szCs w:val="24"/>
                <w:lang w:eastAsia="en-GB"/>
              </w:rPr>
            </w:pPr>
            <w:r w:rsidRPr="004B4360">
              <w:rPr>
                <w:rFonts w:cs="Arial"/>
                <w:szCs w:val="24"/>
                <w:lang w:eastAsia="en-GB"/>
              </w:rPr>
              <w:t xml:space="preserve">Attach a maximum of 2 x A4 pages (Arial Typeface, Font size </w:t>
            </w:r>
            <w:r w:rsidR="00B0251F" w:rsidRPr="004B4360">
              <w:rPr>
                <w:rFonts w:cs="Arial"/>
                <w:szCs w:val="24"/>
                <w:lang w:eastAsia="en-GB"/>
              </w:rPr>
              <w:t>1</w:t>
            </w:r>
            <w:r w:rsidR="00B0251F">
              <w:rPr>
                <w:rFonts w:cs="Arial"/>
                <w:szCs w:val="24"/>
                <w:lang w:eastAsia="en-GB"/>
              </w:rPr>
              <w:t>1</w:t>
            </w:r>
            <w:r w:rsidRPr="004B4360">
              <w:rPr>
                <w:rFonts w:cs="Arial"/>
                <w:szCs w:val="24"/>
                <w:lang w:eastAsia="en-GB"/>
              </w:rPr>
              <w:t>) in response to this question.</w:t>
            </w:r>
          </w:p>
        </w:tc>
        <w:tc>
          <w:tcPr>
            <w:tcW w:w="1701" w:type="dxa"/>
          </w:tcPr>
          <w:p w:rsidR="00A41817" w:rsidRDefault="004B4360" w:rsidP="00B3186B">
            <w:pPr>
              <w:rPr>
                <w:rFonts w:cs="Arial"/>
                <w:szCs w:val="24"/>
                <w:lang w:eastAsia="en-GB"/>
              </w:rPr>
            </w:pPr>
            <w:r>
              <w:rPr>
                <w:rFonts w:cs="Arial"/>
                <w:szCs w:val="24"/>
                <w:lang w:eastAsia="en-GB"/>
              </w:rPr>
              <w:lastRenderedPageBreak/>
              <w:t xml:space="preserve">Weighting </w:t>
            </w:r>
          </w:p>
          <w:p w:rsidR="00631635" w:rsidRPr="00A41817" w:rsidRDefault="00631635" w:rsidP="00B3186B">
            <w:pPr>
              <w:rPr>
                <w:rFonts w:cs="Arial"/>
                <w:szCs w:val="24"/>
                <w:lang w:eastAsia="en-GB"/>
              </w:rPr>
            </w:pPr>
            <w:r>
              <w:rPr>
                <w:rFonts w:cs="Arial"/>
                <w:szCs w:val="24"/>
                <w:lang w:eastAsia="en-GB"/>
              </w:rPr>
              <w:t>10%</w:t>
            </w:r>
          </w:p>
        </w:tc>
      </w:tr>
    </w:tbl>
    <w:p w:rsidR="00A41817" w:rsidRPr="00A06712" w:rsidRDefault="00A41817" w:rsidP="00A41817">
      <w:pPr>
        <w:rPr>
          <w:rFonts w:cs="Arial"/>
          <w:szCs w:val="24"/>
          <w:lang w:eastAsia="en-GB"/>
        </w:rPr>
      </w:pPr>
    </w:p>
    <w:sectPr w:rsidR="00A41817" w:rsidRPr="00A06712" w:rsidSect="00F9745E">
      <w:footerReference w:type="default" r:id="rId14"/>
      <w:pgSz w:w="16838" w:h="11906" w:orient="landscape"/>
      <w:pgMar w:top="1276" w:right="794" w:bottom="1134"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11C57A" w15:done="0"/>
  <w15:commentEx w15:paraId="2A3E8A3D" w15:paraIdParent="1211C57A" w15:done="0"/>
  <w15:commentEx w15:paraId="6D925656" w15:done="0"/>
  <w15:commentEx w15:paraId="1F4FAC33" w15:paraIdParent="6D925656" w15:done="0"/>
  <w15:commentEx w15:paraId="588A2568" w15:done="0"/>
  <w15:commentEx w15:paraId="283A9104" w15:done="0"/>
  <w15:commentEx w15:paraId="29A8CF43" w15:paraIdParent="283A9104" w15:done="0"/>
  <w15:commentEx w15:paraId="31F60E0A" w15:done="0"/>
  <w15:commentEx w15:paraId="4AD46E1B" w15:paraIdParent="31F60E0A" w15:done="0"/>
  <w15:commentEx w15:paraId="7863687A" w15:done="0"/>
  <w15:commentEx w15:paraId="71B27000" w15:paraIdParent="786368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4A" w:rsidRDefault="00B12A4A">
      <w:r>
        <w:separator/>
      </w:r>
    </w:p>
  </w:endnote>
  <w:endnote w:type="continuationSeparator" w:id="0">
    <w:p w:rsidR="00B12A4A" w:rsidRDefault="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E7" w:rsidRDefault="00411D9C" w:rsidP="00176B7A">
    <w:pPr>
      <w:pStyle w:val="Footer"/>
      <w:rPr>
        <w:sz w:val="16"/>
      </w:rPr>
    </w:pPr>
    <w:fldSimple w:instr=" FILENAME  \* Lower  \* MERGEFORMAT ">
      <w:r w:rsidR="00B3186B">
        <w:rPr>
          <w:noProof/>
        </w:rPr>
        <w:t>0460 s and h bidder questionnaire v2.0</w:t>
      </w:r>
    </w:fldSimple>
    <w:r w:rsidR="00176B7A">
      <w:t xml:space="preserve">           </w:t>
    </w:r>
    <w:r w:rsidR="004B4360">
      <w:tab/>
    </w:r>
    <w:r w:rsidR="00B606E7" w:rsidRPr="00E34431">
      <w:rPr>
        <w:rStyle w:val="PageNumber"/>
      </w:rPr>
      <w:t xml:space="preserve">Page </w:t>
    </w:r>
    <w:r w:rsidR="00B606E7" w:rsidRPr="00E34431">
      <w:rPr>
        <w:rStyle w:val="PageNumber"/>
      </w:rPr>
      <w:fldChar w:fldCharType="begin"/>
    </w:r>
    <w:r w:rsidR="00B606E7" w:rsidRPr="00E34431">
      <w:rPr>
        <w:rStyle w:val="PageNumber"/>
      </w:rPr>
      <w:instrText xml:space="preserve"> PAGE </w:instrText>
    </w:r>
    <w:r w:rsidR="00B606E7" w:rsidRPr="00E34431">
      <w:rPr>
        <w:rStyle w:val="PageNumber"/>
      </w:rPr>
      <w:fldChar w:fldCharType="separate"/>
    </w:r>
    <w:r w:rsidR="00642344">
      <w:rPr>
        <w:rStyle w:val="PageNumber"/>
        <w:noProof/>
      </w:rPr>
      <w:t>1</w:t>
    </w:r>
    <w:r w:rsidR="00B606E7" w:rsidRPr="00E34431">
      <w:rPr>
        <w:rStyle w:val="PageNumber"/>
      </w:rPr>
      <w:fldChar w:fldCharType="end"/>
    </w:r>
    <w:r w:rsidR="00B606E7" w:rsidRPr="00E34431">
      <w:rPr>
        <w:rStyle w:val="PageNumber"/>
      </w:rPr>
      <w:t xml:space="preserve"> of </w:t>
    </w:r>
    <w:r w:rsidR="00B606E7" w:rsidRPr="00E34431">
      <w:rPr>
        <w:rStyle w:val="PageNumber"/>
      </w:rPr>
      <w:fldChar w:fldCharType="begin"/>
    </w:r>
    <w:r w:rsidR="00B606E7" w:rsidRPr="00E34431">
      <w:rPr>
        <w:rStyle w:val="PageNumber"/>
      </w:rPr>
      <w:instrText xml:space="preserve"> NUMPAGES </w:instrText>
    </w:r>
    <w:r w:rsidR="00B606E7" w:rsidRPr="00E34431">
      <w:rPr>
        <w:rStyle w:val="PageNumber"/>
      </w:rPr>
      <w:fldChar w:fldCharType="separate"/>
    </w:r>
    <w:r w:rsidR="00642344">
      <w:rPr>
        <w:rStyle w:val="PageNumber"/>
        <w:noProof/>
      </w:rPr>
      <w:t>4</w:t>
    </w:r>
    <w:r w:rsidR="00B606E7" w:rsidRPr="00E34431">
      <w:rPr>
        <w:rStyle w:val="PageNumber"/>
      </w:rPr>
      <w:fldChar w:fldCharType="end"/>
    </w:r>
    <w:r w:rsidR="00B606E7">
      <w:rPr>
        <w:rStyle w:val="PageNumber"/>
      </w:rPr>
      <w:tab/>
    </w:r>
    <w:r w:rsidR="00176B7A">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4A" w:rsidRDefault="00B12A4A">
      <w:r>
        <w:separator/>
      </w:r>
    </w:p>
  </w:footnote>
  <w:footnote w:type="continuationSeparator" w:id="0">
    <w:p w:rsidR="00B12A4A" w:rsidRDefault="00B12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A4B"/>
    <w:multiLevelType w:val="hybridMultilevel"/>
    <w:tmpl w:val="F41A2F4E"/>
    <w:lvl w:ilvl="0" w:tplc="7BBC80A6">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966361"/>
    <w:multiLevelType w:val="hybridMultilevel"/>
    <w:tmpl w:val="A09284C2"/>
    <w:lvl w:ilvl="0" w:tplc="793C7BE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045417"/>
    <w:multiLevelType w:val="hybridMultilevel"/>
    <w:tmpl w:val="707C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A439D8"/>
    <w:multiLevelType w:val="multilevel"/>
    <w:tmpl w:val="E432FB58"/>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C663199"/>
    <w:multiLevelType w:val="hybridMultilevel"/>
    <w:tmpl w:val="4316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C71FEB"/>
    <w:multiLevelType w:val="hybridMultilevel"/>
    <w:tmpl w:val="478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FB72B1"/>
    <w:multiLevelType w:val="hybridMultilevel"/>
    <w:tmpl w:val="A620C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F82ED7"/>
    <w:multiLevelType w:val="hybridMultilevel"/>
    <w:tmpl w:val="77E640F0"/>
    <w:lvl w:ilvl="0" w:tplc="793C7BE8">
      <w:start w:val="1"/>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1A067D0"/>
    <w:multiLevelType w:val="hybridMultilevel"/>
    <w:tmpl w:val="A09284C2"/>
    <w:lvl w:ilvl="0" w:tplc="793C7BE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7E5A90"/>
    <w:multiLevelType w:val="hybridMultilevel"/>
    <w:tmpl w:val="51BE4454"/>
    <w:lvl w:ilvl="0" w:tplc="0809000F">
      <w:start w:val="1"/>
      <w:numFmt w:val="decimal"/>
      <w:lvlText w:val="%1."/>
      <w:lvlJc w:val="left"/>
      <w:pPr>
        <w:ind w:left="720" w:hanging="360"/>
      </w:pPr>
    </w:lvl>
    <w:lvl w:ilvl="1" w:tplc="793C7BE8">
      <w:start w:val="1"/>
      <w:numFmt w:val="lowerLetter"/>
      <w:lvlText w:val="(%2)"/>
      <w:lvlJc w:val="left"/>
      <w:pPr>
        <w:ind w:left="1353"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463BAA"/>
    <w:multiLevelType w:val="hybridMultilevel"/>
    <w:tmpl w:val="0DA4BBD2"/>
    <w:lvl w:ilvl="0" w:tplc="793C7BE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AF7DF7"/>
    <w:multiLevelType w:val="hybridMultilevel"/>
    <w:tmpl w:val="C43CE726"/>
    <w:lvl w:ilvl="0" w:tplc="DF102812">
      <w:start w:val="1"/>
      <w:numFmt w:val="bullet"/>
      <w:pStyle w:val="Bullet"/>
      <w:lvlText w:val=""/>
      <w:lvlJc w:val="left"/>
      <w:pPr>
        <w:tabs>
          <w:tab w:val="num" w:pos="576"/>
        </w:tabs>
        <w:ind w:left="576" w:hanging="5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BE3028"/>
    <w:multiLevelType w:val="hybridMultilevel"/>
    <w:tmpl w:val="51BE4454"/>
    <w:lvl w:ilvl="0" w:tplc="0809000F">
      <w:start w:val="1"/>
      <w:numFmt w:val="decimal"/>
      <w:lvlText w:val="%1."/>
      <w:lvlJc w:val="left"/>
      <w:pPr>
        <w:ind w:left="720" w:hanging="360"/>
      </w:pPr>
    </w:lvl>
    <w:lvl w:ilvl="1" w:tplc="793C7BE8">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B21D3A"/>
    <w:multiLevelType w:val="hybridMultilevel"/>
    <w:tmpl w:val="D14CFFC6"/>
    <w:lvl w:ilvl="0" w:tplc="793C7BE8">
      <w:start w:val="1"/>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672999"/>
    <w:multiLevelType w:val="hybridMultilevel"/>
    <w:tmpl w:val="9F40F38E"/>
    <w:lvl w:ilvl="0" w:tplc="5F280A84">
      <w:start w:val="1"/>
      <w:numFmt w:val="bullet"/>
      <w:pStyle w:val="Tablebullet"/>
      <w:lvlText w:val=""/>
      <w:lvlJc w:val="left"/>
      <w:pPr>
        <w:tabs>
          <w:tab w:val="num" w:pos="216"/>
        </w:tabs>
        <w:ind w:left="216" w:hanging="21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C165DD4"/>
    <w:multiLevelType w:val="hybridMultilevel"/>
    <w:tmpl w:val="77E640F0"/>
    <w:lvl w:ilvl="0" w:tplc="793C7BE8">
      <w:start w:val="1"/>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A00341F"/>
    <w:multiLevelType w:val="hybridMultilevel"/>
    <w:tmpl w:val="AEEE67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2C44E9"/>
    <w:multiLevelType w:val="hybridMultilevel"/>
    <w:tmpl w:val="F41A2F4E"/>
    <w:lvl w:ilvl="0" w:tplc="7BBC80A6">
      <w:start w:val="1"/>
      <w:numFmt w:val="decimal"/>
      <w:lvlText w:val="10.%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14"/>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0"/>
  </w:num>
  <w:num w:numId="7">
    <w:abstractNumId w:val="0"/>
  </w:num>
  <w:num w:numId="8">
    <w:abstractNumId w:val="7"/>
  </w:num>
  <w:num w:numId="9">
    <w:abstractNumId w:val="17"/>
  </w:num>
  <w:num w:numId="10">
    <w:abstractNumId w:val="1"/>
  </w:num>
  <w:num w:numId="11">
    <w:abstractNumId w:val="8"/>
  </w:num>
  <w:num w:numId="12">
    <w:abstractNumId w:val="13"/>
  </w:num>
  <w:num w:numId="13">
    <w:abstractNumId w:val="16"/>
  </w:num>
  <w:num w:numId="14">
    <w:abstractNumId w:val="15"/>
  </w:num>
  <w:num w:numId="15">
    <w:abstractNumId w:val="6"/>
  </w:num>
  <w:num w:numId="16">
    <w:abstractNumId w:val="5"/>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eaver, Commercial Analyst (Corporate)">
    <w15:presenceInfo w15:providerId="AD" w15:userId="S-1-5-21-2940720465-1136895051-2097394655-173900"/>
  </w15:person>
  <w15:person w15:author="Stephanie Wood, Programme/Senior Project Manager">
    <w15:presenceInfo w15:providerId="AD" w15:userId="S-1-5-21-2940720465-1136895051-2097394655-18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44"/>
    <w:rsid w:val="00000C6B"/>
    <w:rsid w:val="000013FB"/>
    <w:rsid w:val="0000157A"/>
    <w:rsid w:val="00001DAE"/>
    <w:rsid w:val="00002422"/>
    <w:rsid w:val="00004529"/>
    <w:rsid w:val="0000456E"/>
    <w:rsid w:val="00005595"/>
    <w:rsid w:val="00005DAB"/>
    <w:rsid w:val="00006046"/>
    <w:rsid w:val="000075A1"/>
    <w:rsid w:val="00010A57"/>
    <w:rsid w:val="00010E57"/>
    <w:rsid w:val="000163B2"/>
    <w:rsid w:val="00016764"/>
    <w:rsid w:val="0001782F"/>
    <w:rsid w:val="000205D0"/>
    <w:rsid w:val="00020C76"/>
    <w:rsid w:val="000234D9"/>
    <w:rsid w:val="00023D6E"/>
    <w:rsid w:val="0002415F"/>
    <w:rsid w:val="00024A75"/>
    <w:rsid w:val="0002746A"/>
    <w:rsid w:val="00027896"/>
    <w:rsid w:val="00027F8A"/>
    <w:rsid w:val="00031BFE"/>
    <w:rsid w:val="000355E1"/>
    <w:rsid w:val="00036424"/>
    <w:rsid w:val="00036719"/>
    <w:rsid w:val="00037629"/>
    <w:rsid w:val="000376F0"/>
    <w:rsid w:val="00037ADA"/>
    <w:rsid w:val="00042291"/>
    <w:rsid w:val="000453CD"/>
    <w:rsid w:val="000456F3"/>
    <w:rsid w:val="00046F43"/>
    <w:rsid w:val="00047123"/>
    <w:rsid w:val="00051FEA"/>
    <w:rsid w:val="000533D3"/>
    <w:rsid w:val="0005799C"/>
    <w:rsid w:val="00060BA6"/>
    <w:rsid w:val="00060C93"/>
    <w:rsid w:val="00062315"/>
    <w:rsid w:val="00063B9A"/>
    <w:rsid w:val="00065004"/>
    <w:rsid w:val="000653ED"/>
    <w:rsid w:val="0006582C"/>
    <w:rsid w:val="00070FD7"/>
    <w:rsid w:val="000718E9"/>
    <w:rsid w:val="000730A6"/>
    <w:rsid w:val="000732E1"/>
    <w:rsid w:val="00074517"/>
    <w:rsid w:val="00075D73"/>
    <w:rsid w:val="00080B87"/>
    <w:rsid w:val="000810E4"/>
    <w:rsid w:val="00083E2E"/>
    <w:rsid w:val="00084470"/>
    <w:rsid w:val="00084639"/>
    <w:rsid w:val="00087644"/>
    <w:rsid w:val="00090CE2"/>
    <w:rsid w:val="00091007"/>
    <w:rsid w:val="000934BD"/>
    <w:rsid w:val="0009498D"/>
    <w:rsid w:val="000952B5"/>
    <w:rsid w:val="00096D51"/>
    <w:rsid w:val="00097DCB"/>
    <w:rsid w:val="000A0A5A"/>
    <w:rsid w:val="000A32C7"/>
    <w:rsid w:val="000A3479"/>
    <w:rsid w:val="000A60B8"/>
    <w:rsid w:val="000A67AC"/>
    <w:rsid w:val="000A7F42"/>
    <w:rsid w:val="000B352C"/>
    <w:rsid w:val="000B403F"/>
    <w:rsid w:val="000B4BDE"/>
    <w:rsid w:val="000B4FA6"/>
    <w:rsid w:val="000B63E1"/>
    <w:rsid w:val="000B63E2"/>
    <w:rsid w:val="000B6C91"/>
    <w:rsid w:val="000B7A6C"/>
    <w:rsid w:val="000C07B9"/>
    <w:rsid w:val="000C104A"/>
    <w:rsid w:val="000C114F"/>
    <w:rsid w:val="000C2516"/>
    <w:rsid w:val="000C2FA3"/>
    <w:rsid w:val="000C3504"/>
    <w:rsid w:val="000C3B38"/>
    <w:rsid w:val="000C4634"/>
    <w:rsid w:val="000C55E1"/>
    <w:rsid w:val="000C61A9"/>
    <w:rsid w:val="000D0DF8"/>
    <w:rsid w:val="000D0EAE"/>
    <w:rsid w:val="000D1769"/>
    <w:rsid w:val="000D32D7"/>
    <w:rsid w:val="000D6119"/>
    <w:rsid w:val="000D6606"/>
    <w:rsid w:val="000D7A0D"/>
    <w:rsid w:val="000E0249"/>
    <w:rsid w:val="000E2E0A"/>
    <w:rsid w:val="000E346B"/>
    <w:rsid w:val="000E48D0"/>
    <w:rsid w:val="000E7F79"/>
    <w:rsid w:val="000F2948"/>
    <w:rsid w:val="000F4E46"/>
    <w:rsid w:val="000F6721"/>
    <w:rsid w:val="000F704D"/>
    <w:rsid w:val="000F77A3"/>
    <w:rsid w:val="000F7BA9"/>
    <w:rsid w:val="00100D16"/>
    <w:rsid w:val="00101C0F"/>
    <w:rsid w:val="0010758D"/>
    <w:rsid w:val="00107AE8"/>
    <w:rsid w:val="00107CC2"/>
    <w:rsid w:val="00110477"/>
    <w:rsid w:val="0011073A"/>
    <w:rsid w:val="00111B1F"/>
    <w:rsid w:val="00112A29"/>
    <w:rsid w:val="0011360A"/>
    <w:rsid w:val="00114F24"/>
    <w:rsid w:val="001200CF"/>
    <w:rsid w:val="00121ADB"/>
    <w:rsid w:val="0012370B"/>
    <w:rsid w:val="00124F0B"/>
    <w:rsid w:val="00125538"/>
    <w:rsid w:val="00125700"/>
    <w:rsid w:val="00126F73"/>
    <w:rsid w:val="00131D52"/>
    <w:rsid w:val="001343DF"/>
    <w:rsid w:val="00136971"/>
    <w:rsid w:val="00136F6A"/>
    <w:rsid w:val="00140928"/>
    <w:rsid w:val="00142674"/>
    <w:rsid w:val="00150091"/>
    <w:rsid w:val="001506E7"/>
    <w:rsid w:val="001546D6"/>
    <w:rsid w:val="00154CDE"/>
    <w:rsid w:val="001575A5"/>
    <w:rsid w:val="00160838"/>
    <w:rsid w:val="00163E75"/>
    <w:rsid w:val="001644DB"/>
    <w:rsid w:val="0016680D"/>
    <w:rsid w:val="00167971"/>
    <w:rsid w:val="00171138"/>
    <w:rsid w:val="00171975"/>
    <w:rsid w:val="00173583"/>
    <w:rsid w:val="00174E73"/>
    <w:rsid w:val="0017543E"/>
    <w:rsid w:val="001759CE"/>
    <w:rsid w:val="00176B7A"/>
    <w:rsid w:val="00176BF7"/>
    <w:rsid w:val="00177702"/>
    <w:rsid w:val="00177FAD"/>
    <w:rsid w:val="001827F2"/>
    <w:rsid w:val="00182A0D"/>
    <w:rsid w:val="00183149"/>
    <w:rsid w:val="00183289"/>
    <w:rsid w:val="00183A60"/>
    <w:rsid w:val="00184377"/>
    <w:rsid w:val="001867DD"/>
    <w:rsid w:val="001878AD"/>
    <w:rsid w:val="00190C79"/>
    <w:rsid w:val="00193728"/>
    <w:rsid w:val="0019402C"/>
    <w:rsid w:val="00194C49"/>
    <w:rsid w:val="00194DD5"/>
    <w:rsid w:val="00195702"/>
    <w:rsid w:val="00195B8A"/>
    <w:rsid w:val="00196BCE"/>
    <w:rsid w:val="001A1E46"/>
    <w:rsid w:val="001A2DC1"/>
    <w:rsid w:val="001A4093"/>
    <w:rsid w:val="001A45FD"/>
    <w:rsid w:val="001A521A"/>
    <w:rsid w:val="001A6379"/>
    <w:rsid w:val="001A6445"/>
    <w:rsid w:val="001B0316"/>
    <w:rsid w:val="001B2645"/>
    <w:rsid w:val="001B27DF"/>
    <w:rsid w:val="001B3E54"/>
    <w:rsid w:val="001B6EBB"/>
    <w:rsid w:val="001B7414"/>
    <w:rsid w:val="001B7895"/>
    <w:rsid w:val="001B7C6E"/>
    <w:rsid w:val="001C00AD"/>
    <w:rsid w:val="001C0A58"/>
    <w:rsid w:val="001C1B48"/>
    <w:rsid w:val="001C3ADE"/>
    <w:rsid w:val="001C64BF"/>
    <w:rsid w:val="001C68A0"/>
    <w:rsid w:val="001C6ED5"/>
    <w:rsid w:val="001C6F53"/>
    <w:rsid w:val="001C7716"/>
    <w:rsid w:val="001D00D3"/>
    <w:rsid w:val="001D107F"/>
    <w:rsid w:val="001D132F"/>
    <w:rsid w:val="001D3301"/>
    <w:rsid w:val="001D39BA"/>
    <w:rsid w:val="001D3AF1"/>
    <w:rsid w:val="001D7894"/>
    <w:rsid w:val="001E170D"/>
    <w:rsid w:val="001E2917"/>
    <w:rsid w:val="001E335A"/>
    <w:rsid w:val="001E3DF5"/>
    <w:rsid w:val="001E7971"/>
    <w:rsid w:val="001F1C06"/>
    <w:rsid w:val="001F2618"/>
    <w:rsid w:val="001F31A0"/>
    <w:rsid w:val="001F3AA3"/>
    <w:rsid w:val="001F4E72"/>
    <w:rsid w:val="001F5D07"/>
    <w:rsid w:val="001F6B59"/>
    <w:rsid w:val="001F7494"/>
    <w:rsid w:val="001F7692"/>
    <w:rsid w:val="001F7C08"/>
    <w:rsid w:val="0020037B"/>
    <w:rsid w:val="00201093"/>
    <w:rsid w:val="002022A0"/>
    <w:rsid w:val="0020294F"/>
    <w:rsid w:val="00204B54"/>
    <w:rsid w:val="00207936"/>
    <w:rsid w:val="00207974"/>
    <w:rsid w:val="00210D6F"/>
    <w:rsid w:val="00212253"/>
    <w:rsid w:val="002156A7"/>
    <w:rsid w:val="00215ADE"/>
    <w:rsid w:val="0021601E"/>
    <w:rsid w:val="00216A20"/>
    <w:rsid w:val="00216B3E"/>
    <w:rsid w:val="00221202"/>
    <w:rsid w:val="00222DBF"/>
    <w:rsid w:val="00225A61"/>
    <w:rsid w:val="00226DF3"/>
    <w:rsid w:val="002307D0"/>
    <w:rsid w:val="00231C2C"/>
    <w:rsid w:val="0023359E"/>
    <w:rsid w:val="00240C1F"/>
    <w:rsid w:val="002423B6"/>
    <w:rsid w:val="00242E88"/>
    <w:rsid w:val="002458FF"/>
    <w:rsid w:val="00251338"/>
    <w:rsid w:val="00252FCA"/>
    <w:rsid w:val="00255ABF"/>
    <w:rsid w:val="0025674F"/>
    <w:rsid w:val="00256AA9"/>
    <w:rsid w:val="00260077"/>
    <w:rsid w:val="0026091E"/>
    <w:rsid w:val="00262B76"/>
    <w:rsid w:val="00265D59"/>
    <w:rsid w:val="00266C8B"/>
    <w:rsid w:val="00267213"/>
    <w:rsid w:val="00267903"/>
    <w:rsid w:val="00270E7E"/>
    <w:rsid w:val="002720A1"/>
    <w:rsid w:val="00272545"/>
    <w:rsid w:val="002776A4"/>
    <w:rsid w:val="00284F6B"/>
    <w:rsid w:val="00285D58"/>
    <w:rsid w:val="00285E04"/>
    <w:rsid w:val="002875D5"/>
    <w:rsid w:val="00290761"/>
    <w:rsid w:val="0029567F"/>
    <w:rsid w:val="002A031C"/>
    <w:rsid w:val="002A4724"/>
    <w:rsid w:val="002A5971"/>
    <w:rsid w:val="002A6CD8"/>
    <w:rsid w:val="002B499F"/>
    <w:rsid w:val="002C0E45"/>
    <w:rsid w:val="002C24EC"/>
    <w:rsid w:val="002C3FEC"/>
    <w:rsid w:val="002C4856"/>
    <w:rsid w:val="002C5656"/>
    <w:rsid w:val="002C6302"/>
    <w:rsid w:val="002C6CB7"/>
    <w:rsid w:val="002D0064"/>
    <w:rsid w:val="002D115F"/>
    <w:rsid w:val="002D1659"/>
    <w:rsid w:val="002D29BF"/>
    <w:rsid w:val="002D2C63"/>
    <w:rsid w:val="002D39D4"/>
    <w:rsid w:val="002D3B0B"/>
    <w:rsid w:val="002D49C0"/>
    <w:rsid w:val="002D50B1"/>
    <w:rsid w:val="002D754B"/>
    <w:rsid w:val="002E5E25"/>
    <w:rsid w:val="002E673C"/>
    <w:rsid w:val="002E7234"/>
    <w:rsid w:val="002E74B2"/>
    <w:rsid w:val="002E784F"/>
    <w:rsid w:val="002E78C1"/>
    <w:rsid w:val="002F1376"/>
    <w:rsid w:val="002F5654"/>
    <w:rsid w:val="002F5926"/>
    <w:rsid w:val="002F68C7"/>
    <w:rsid w:val="003017C5"/>
    <w:rsid w:val="003017CA"/>
    <w:rsid w:val="0030375B"/>
    <w:rsid w:val="00303F58"/>
    <w:rsid w:val="00305954"/>
    <w:rsid w:val="00305DC4"/>
    <w:rsid w:val="003103B5"/>
    <w:rsid w:val="00312DE0"/>
    <w:rsid w:val="00317A35"/>
    <w:rsid w:val="00317E15"/>
    <w:rsid w:val="00317FE2"/>
    <w:rsid w:val="00320B50"/>
    <w:rsid w:val="00323122"/>
    <w:rsid w:val="00324301"/>
    <w:rsid w:val="00324746"/>
    <w:rsid w:val="00326748"/>
    <w:rsid w:val="00327467"/>
    <w:rsid w:val="00327872"/>
    <w:rsid w:val="00331584"/>
    <w:rsid w:val="0033286A"/>
    <w:rsid w:val="0033372D"/>
    <w:rsid w:val="00333B94"/>
    <w:rsid w:val="00333D62"/>
    <w:rsid w:val="00334207"/>
    <w:rsid w:val="00334FA2"/>
    <w:rsid w:val="00335DA6"/>
    <w:rsid w:val="0033628B"/>
    <w:rsid w:val="00342547"/>
    <w:rsid w:val="00344369"/>
    <w:rsid w:val="00344A02"/>
    <w:rsid w:val="003462B8"/>
    <w:rsid w:val="00347760"/>
    <w:rsid w:val="003523F6"/>
    <w:rsid w:val="00352736"/>
    <w:rsid w:val="00352918"/>
    <w:rsid w:val="0035346D"/>
    <w:rsid w:val="00353FDC"/>
    <w:rsid w:val="003546A2"/>
    <w:rsid w:val="00357AC9"/>
    <w:rsid w:val="003649FA"/>
    <w:rsid w:val="00365BAB"/>
    <w:rsid w:val="00366449"/>
    <w:rsid w:val="00366751"/>
    <w:rsid w:val="003725F7"/>
    <w:rsid w:val="003728C5"/>
    <w:rsid w:val="00372926"/>
    <w:rsid w:val="00372EEB"/>
    <w:rsid w:val="00373A5B"/>
    <w:rsid w:val="00376F75"/>
    <w:rsid w:val="003807EA"/>
    <w:rsid w:val="0038187A"/>
    <w:rsid w:val="00381DA7"/>
    <w:rsid w:val="003845DF"/>
    <w:rsid w:val="003854A4"/>
    <w:rsid w:val="00386F7B"/>
    <w:rsid w:val="00387BD3"/>
    <w:rsid w:val="00387ED4"/>
    <w:rsid w:val="00391972"/>
    <w:rsid w:val="00391EF4"/>
    <w:rsid w:val="00392270"/>
    <w:rsid w:val="00393599"/>
    <w:rsid w:val="00394987"/>
    <w:rsid w:val="00395585"/>
    <w:rsid w:val="00395892"/>
    <w:rsid w:val="00397CC6"/>
    <w:rsid w:val="00397F0B"/>
    <w:rsid w:val="003A3DA1"/>
    <w:rsid w:val="003A465A"/>
    <w:rsid w:val="003A53DA"/>
    <w:rsid w:val="003A6781"/>
    <w:rsid w:val="003B072E"/>
    <w:rsid w:val="003B16AF"/>
    <w:rsid w:val="003B2526"/>
    <w:rsid w:val="003B34B8"/>
    <w:rsid w:val="003B3995"/>
    <w:rsid w:val="003B4096"/>
    <w:rsid w:val="003B4EF2"/>
    <w:rsid w:val="003C0238"/>
    <w:rsid w:val="003C0988"/>
    <w:rsid w:val="003C1D65"/>
    <w:rsid w:val="003C271D"/>
    <w:rsid w:val="003C2A5D"/>
    <w:rsid w:val="003C2D9E"/>
    <w:rsid w:val="003C348B"/>
    <w:rsid w:val="003C41E6"/>
    <w:rsid w:val="003C43AC"/>
    <w:rsid w:val="003C4B53"/>
    <w:rsid w:val="003C6BE5"/>
    <w:rsid w:val="003C7DE9"/>
    <w:rsid w:val="003E0283"/>
    <w:rsid w:val="003E0A15"/>
    <w:rsid w:val="003E2682"/>
    <w:rsid w:val="003E30BB"/>
    <w:rsid w:val="003E3160"/>
    <w:rsid w:val="003E3BBE"/>
    <w:rsid w:val="003E5EC8"/>
    <w:rsid w:val="003E715D"/>
    <w:rsid w:val="003F2C26"/>
    <w:rsid w:val="003F5B0A"/>
    <w:rsid w:val="00402B97"/>
    <w:rsid w:val="004039F5"/>
    <w:rsid w:val="004052EF"/>
    <w:rsid w:val="00405CD6"/>
    <w:rsid w:val="004073DA"/>
    <w:rsid w:val="0041077D"/>
    <w:rsid w:val="004108ED"/>
    <w:rsid w:val="00411D9C"/>
    <w:rsid w:val="00411E0B"/>
    <w:rsid w:val="004146D8"/>
    <w:rsid w:val="004150E4"/>
    <w:rsid w:val="004151C9"/>
    <w:rsid w:val="00415CBE"/>
    <w:rsid w:val="00415D60"/>
    <w:rsid w:val="004171F5"/>
    <w:rsid w:val="00417F54"/>
    <w:rsid w:val="004218E7"/>
    <w:rsid w:val="004224B9"/>
    <w:rsid w:val="00422CA3"/>
    <w:rsid w:val="00423CDF"/>
    <w:rsid w:val="004245BE"/>
    <w:rsid w:val="004277E1"/>
    <w:rsid w:val="00433D0F"/>
    <w:rsid w:val="0043557C"/>
    <w:rsid w:val="00436140"/>
    <w:rsid w:val="00436286"/>
    <w:rsid w:val="0043708A"/>
    <w:rsid w:val="00437716"/>
    <w:rsid w:val="004423F9"/>
    <w:rsid w:val="00444538"/>
    <w:rsid w:val="00446FD8"/>
    <w:rsid w:val="0045583A"/>
    <w:rsid w:val="00457321"/>
    <w:rsid w:val="004573E5"/>
    <w:rsid w:val="004619DA"/>
    <w:rsid w:val="0046246A"/>
    <w:rsid w:val="00462D49"/>
    <w:rsid w:val="004675E4"/>
    <w:rsid w:val="00471121"/>
    <w:rsid w:val="0047115A"/>
    <w:rsid w:val="0047383A"/>
    <w:rsid w:val="00473E2D"/>
    <w:rsid w:val="0047443E"/>
    <w:rsid w:val="004745CD"/>
    <w:rsid w:val="004748B5"/>
    <w:rsid w:val="0047505B"/>
    <w:rsid w:val="00475747"/>
    <w:rsid w:val="00476DB1"/>
    <w:rsid w:val="00477B05"/>
    <w:rsid w:val="004833DF"/>
    <w:rsid w:val="00485AE5"/>
    <w:rsid w:val="00486B12"/>
    <w:rsid w:val="0049188F"/>
    <w:rsid w:val="00491A2C"/>
    <w:rsid w:val="0049206C"/>
    <w:rsid w:val="0049376A"/>
    <w:rsid w:val="00493A32"/>
    <w:rsid w:val="00493EB7"/>
    <w:rsid w:val="00493FF0"/>
    <w:rsid w:val="004951E1"/>
    <w:rsid w:val="00495B80"/>
    <w:rsid w:val="00496D8E"/>
    <w:rsid w:val="004A0C36"/>
    <w:rsid w:val="004A1823"/>
    <w:rsid w:val="004A1C91"/>
    <w:rsid w:val="004A1DA3"/>
    <w:rsid w:val="004A1F96"/>
    <w:rsid w:val="004A25DC"/>
    <w:rsid w:val="004A33E9"/>
    <w:rsid w:val="004A4D39"/>
    <w:rsid w:val="004A7220"/>
    <w:rsid w:val="004B2235"/>
    <w:rsid w:val="004B2EBF"/>
    <w:rsid w:val="004B313F"/>
    <w:rsid w:val="004B4360"/>
    <w:rsid w:val="004B555F"/>
    <w:rsid w:val="004B7FB1"/>
    <w:rsid w:val="004C08EF"/>
    <w:rsid w:val="004C2D56"/>
    <w:rsid w:val="004D091E"/>
    <w:rsid w:val="004D0A1B"/>
    <w:rsid w:val="004D3B42"/>
    <w:rsid w:val="004D540A"/>
    <w:rsid w:val="004D5583"/>
    <w:rsid w:val="004D739E"/>
    <w:rsid w:val="004E0B36"/>
    <w:rsid w:val="004E39E0"/>
    <w:rsid w:val="004E4709"/>
    <w:rsid w:val="004E6642"/>
    <w:rsid w:val="004F3221"/>
    <w:rsid w:val="004F4494"/>
    <w:rsid w:val="004F50B1"/>
    <w:rsid w:val="00501D6E"/>
    <w:rsid w:val="005023FE"/>
    <w:rsid w:val="00502C56"/>
    <w:rsid w:val="00505C8F"/>
    <w:rsid w:val="005062FC"/>
    <w:rsid w:val="00507BAB"/>
    <w:rsid w:val="00507D06"/>
    <w:rsid w:val="00512930"/>
    <w:rsid w:val="005132D1"/>
    <w:rsid w:val="005166D8"/>
    <w:rsid w:val="00516745"/>
    <w:rsid w:val="00516ECC"/>
    <w:rsid w:val="00520C1A"/>
    <w:rsid w:val="005211C1"/>
    <w:rsid w:val="00521239"/>
    <w:rsid w:val="0052230C"/>
    <w:rsid w:val="00523CB1"/>
    <w:rsid w:val="0052445B"/>
    <w:rsid w:val="005249BD"/>
    <w:rsid w:val="00525938"/>
    <w:rsid w:val="00525B91"/>
    <w:rsid w:val="005264CD"/>
    <w:rsid w:val="005266CB"/>
    <w:rsid w:val="005305DC"/>
    <w:rsid w:val="005310FD"/>
    <w:rsid w:val="00532354"/>
    <w:rsid w:val="0053293F"/>
    <w:rsid w:val="005352EA"/>
    <w:rsid w:val="0053650D"/>
    <w:rsid w:val="00536D21"/>
    <w:rsid w:val="005370D6"/>
    <w:rsid w:val="00537A23"/>
    <w:rsid w:val="00540CF3"/>
    <w:rsid w:val="005415E5"/>
    <w:rsid w:val="00542443"/>
    <w:rsid w:val="00542939"/>
    <w:rsid w:val="00544EE5"/>
    <w:rsid w:val="00545F77"/>
    <w:rsid w:val="0055376B"/>
    <w:rsid w:val="0055421C"/>
    <w:rsid w:val="005547C8"/>
    <w:rsid w:val="00555083"/>
    <w:rsid w:val="00562440"/>
    <w:rsid w:val="005627C5"/>
    <w:rsid w:val="00563A5F"/>
    <w:rsid w:val="005669DC"/>
    <w:rsid w:val="005679C6"/>
    <w:rsid w:val="005722A0"/>
    <w:rsid w:val="00572BB1"/>
    <w:rsid w:val="00573896"/>
    <w:rsid w:val="0057429B"/>
    <w:rsid w:val="00575031"/>
    <w:rsid w:val="005760F0"/>
    <w:rsid w:val="00576171"/>
    <w:rsid w:val="00576790"/>
    <w:rsid w:val="00577167"/>
    <w:rsid w:val="00580868"/>
    <w:rsid w:val="0058125A"/>
    <w:rsid w:val="00581DA3"/>
    <w:rsid w:val="00584078"/>
    <w:rsid w:val="00584974"/>
    <w:rsid w:val="0058711A"/>
    <w:rsid w:val="00592D9C"/>
    <w:rsid w:val="00593EE1"/>
    <w:rsid w:val="005948E5"/>
    <w:rsid w:val="0059633E"/>
    <w:rsid w:val="00596EB2"/>
    <w:rsid w:val="005A0F83"/>
    <w:rsid w:val="005B483E"/>
    <w:rsid w:val="005C086A"/>
    <w:rsid w:val="005C0BED"/>
    <w:rsid w:val="005C22B3"/>
    <w:rsid w:val="005C469F"/>
    <w:rsid w:val="005C4A34"/>
    <w:rsid w:val="005C4EDD"/>
    <w:rsid w:val="005C4FC9"/>
    <w:rsid w:val="005C6320"/>
    <w:rsid w:val="005C7ADF"/>
    <w:rsid w:val="005D37FB"/>
    <w:rsid w:val="005D5930"/>
    <w:rsid w:val="005D5FFE"/>
    <w:rsid w:val="005E0DFF"/>
    <w:rsid w:val="005E3EC3"/>
    <w:rsid w:val="005E455F"/>
    <w:rsid w:val="005F0E39"/>
    <w:rsid w:val="005F2377"/>
    <w:rsid w:val="005F4380"/>
    <w:rsid w:val="005F5FD9"/>
    <w:rsid w:val="005F732F"/>
    <w:rsid w:val="006023FE"/>
    <w:rsid w:val="006044FB"/>
    <w:rsid w:val="00606322"/>
    <w:rsid w:val="00610C71"/>
    <w:rsid w:val="00611554"/>
    <w:rsid w:val="00613853"/>
    <w:rsid w:val="00613FB4"/>
    <w:rsid w:val="00614053"/>
    <w:rsid w:val="006173CD"/>
    <w:rsid w:val="00623B46"/>
    <w:rsid w:val="00624227"/>
    <w:rsid w:val="00624AFB"/>
    <w:rsid w:val="00625A1C"/>
    <w:rsid w:val="00631635"/>
    <w:rsid w:val="00633AE2"/>
    <w:rsid w:val="0063579A"/>
    <w:rsid w:val="00642344"/>
    <w:rsid w:val="00642708"/>
    <w:rsid w:val="0064283B"/>
    <w:rsid w:val="00642B2D"/>
    <w:rsid w:val="00644F7F"/>
    <w:rsid w:val="00646F8C"/>
    <w:rsid w:val="0064724B"/>
    <w:rsid w:val="00647AB8"/>
    <w:rsid w:val="0065079A"/>
    <w:rsid w:val="006507DF"/>
    <w:rsid w:val="00651D59"/>
    <w:rsid w:val="006527BD"/>
    <w:rsid w:val="00660752"/>
    <w:rsid w:val="0066529F"/>
    <w:rsid w:val="006663A9"/>
    <w:rsid w:val="00666589"/>
    <w:rsid w:val="00673F17"/>
    <w:rsid w:val="0067503F"/>
    <w:rsid w:val="00680DBC"/>
    <w:rsid w:val="006813CD"/>
    <w:rsid w:val="006848E9"/>
    <w:rsid w:val="0068728D"/>
    <w:rsid w:val="0068746F"/>
    <w:rsid w:val="0068763E"/>
    <w:rsid w:val="00690767"/>
    <w:rsid w:val="006909B4"/>
    <w:rsid w:val="00690F2D"/>
    <w:rsid w:val="00691847"/>
    <w:rsid w:val="00691CF2"/>
    <w:rsid w:val="00692A42"/>
    <w:rsid w:val="00692B99"/>
    <w:rsid w:val="00693B0E"/>
    <w:rsid w:val="00693F7A"/>
    <w:rsid w:val="006957DC"/>
    <w:rsid w:val="00697363"/>
    <w:rsid w:val="00697833"/>
    <w:rsid w:val="00697F83"/>
    <w:rsid w:val="006A2E99"/>
    <w:rsid w:val="006A2EDE"/>
    <w:rsid w:val="006A3401"/>
    <w:rsid w:val="006A4446"/>
    <w:rsid w:val="006A5341"/>
    <w:rsid w:val="006A5CB2"/>
    <w:rsid w:val="006A5F91"/>
    <w:rsid w:val="006A7371"/>
    <w:rsid w:val="006B04E7"/>
    <w:rsid w:val="006B509C"/>
    <w:rsid w:val="006B5EEB"/>
    <w:rsid w:val="006B6281"/>
    <w:rsid w:val="006B6B70"/>
    <w:rsid w:val="006B6DEF"/>
    <w:rsid w:val="006C2258"/>
    <w:rsid w:val="006C45EC"/>
    <w:rsid w:val="006C5080"/>
    <w:rsid w:val="006C687B"/>
    <w:rsid w:val="006C71BB"/>
    <w:rsid w:val="006D05B8"/>
    <w:rsid w:val="006D0794"/>
    <w:rsid w:val="006D11CD"/>
    <w:rsid w:val="006D32FF"/>
    <w:rsid w:val="006D7041"/>
    <w:rsid w:val="006D761E"/>
    <w:rsid w:val="006E1288"/>
    <w:rsid w:val="006E6428"/>
    <w:rsid w:val="006E6FED"/>
    <w:rsid w:val="006F1D36"/>
    <w:rsid w:val="006F202A"/>
    <w:rsid w:val="006F34E7"/>
    <w:rsid w:val="006F3B74"/>
    <w:rsid w:val="006F580D"/>
    <w:rsid w:val="006F5D56"/>
    <w:rsid w:val="006F6478"/>
    <w:rsid w:val="006F651F"/>
    <w:rsid w:val="00700BC5"/>
    <w:rsid w:val="00701F76"/>
    <w:rsid w:val="007025C0"/>
    <w:rsid w:val="00703458"/>
    <w:rsid w:val="007035E6"/>
    <w:rsid w:val="007060FF"/>
    <w:rsid w:val="00706991"/>
    <w:rsid w:val="007120C7"/>
    <w:rsid w:val="007131E1"/>
    <w:rsid w:val="00713B5F"/>
    <w:rsid w:val="007146B8"/>
    <w:rsid w:val="0071581A"/>
    <w:rsid w:val="0071660E"/>
    <w:rsid w:val="0071755F"/>
    <w:rsid w:val="00720A56"/>
    <w:rsid w:val="007219F8"/>
    <w:rsid w:val="00721E4C"/>
    <w:rsid w:val="0072213B"/>
    <w:rsid w:val="00722763"/>
    <w:rsid w:val="00723FB5"/>
    <w:rsid w:val="00725BFA"/>
    <w:rsid w:val="00726096"/>
    <w:rsid w:val="007267D3"/>
    <w:rsid w:val="00733CC5"/>
    <w:rsid w:val="00734E05"/>
    <w:rsid w:val="00736792"/>
    <w:rsid w:val="0074168C"/>
    <w:rsid w:val="00744090"/>
    <w:rsid w:val="00745E02"/>
    <w:rsid w:val="007464C4"/>
    <w:rsid w:val="00746593"/>
    <w:rsid w:val="00747460"/>
    <w:rsid w:val="007477F6"/>
    <w:rsid w:val="00747DCC"/>
    <w:rsid w:val="00751BA9"/>
    <w:rsid w:val="00752B26"/>
    <w:rsid w:val="00752DE0"/>
    <w:rsid w:val="0075480C"/>
    <w:rsid w:val="00754DFB"/>
    <w:rsid w:val="00755826"/>
    <w:rsid w:val="00755919"/>
    <w:rsid w:val="00755E48"/>
    <w:rsid w:val="007560D6"/>
    <w:rsid w:val="00756BE3"/>
    <w:rsid w:val="00756F3A"/>
    <w:rsid w:val="007572F9"/>
    <w:rsid w:val="007607B2"/>
    <w:rsid w:val="007611FB"/>
    <w:rsid w:val="00761AF0"/>
    <w:rsid w:val="007642B9"/>
    <w:rsid w:val="00764482"/>
    <w:rsid w:val="007673E9"/>
    <w:rsid w:val="00771580"/>
    <w:rsid w:val="00771BE9"/>
    <w:rsid w:val="00774931"/>
    <w:rsid w:val="00774BF7"/>
    <w:rsid w:val="00775E9A"/>
    <w:rsid w:val="00776195"/>
    <w:rsid w:val="00780AB4"/>
    <w:rsid w:val="007838AE"/>
    <w:rsid w:val="00784A71"/>
    <w:rsid w:val="007852AE"/>
    <w:rsid w:val="00786E36"/>
    <w:rsid w:val="00787756"/>
    <w:rsid w:val="00791576"/>
    <w:rsid w:val="00793F2D"/>
    <w:rsid w:val="00795113"/>
    <w:rsid w:val="00795946"/>
    <w:rsid w:val="007960EB"/>
    <w:rsid w:val="0079753C"/>
    <w:rsid w:val="007A02FD"/>
    <w:rsid w:val="007A301D"/>
    <w:rsid w:val="007A3597"/>
    <w:rsid w:val="007A5642"/>
    <w:rsid w:val="007A7CCA"/>
    <w:rsid w:val="007B2593"/>
    <w:rsid w:val="007B4356"/>
    <w:rsid w:val="007C01AD"/>
    <w:rsid w:val="007C0958"/>
    <w:rsid w:val="007C15F7"/>
    <w:rsid w:val="007C46D1"/>
    <w:rsid w:val="007C6BE3"/>
    <w:rsid w:val="007C75FB"/>
    <w:rsid w:val="007C7A78"/>
    <w:rsid w:val="007D03C0"/>
    <w:rsid w:val="007D1D71"/>
    <w:rsid w:val="007D384F"/>
    <w:rsid w:val="007D3D56"/>
    <w:rsid w:val="007D4918"/>
    <w:rsid w:val="007D5558"/>
    <w:rsid w:val="007D56BE"/>
    <w:rsid w:val="007D766B"/>
    <w:rsid w:val="007D7B3D"/>
    <w:rsid w:val="007E28B1"/>
    <w:rsid w:val="007E3EAF"/>
    <w:rsid w:val="007E4C76"/>
    <w:rsid w:val="007F05EB"/>
    <w:rsid w:val="007F0BDD"/>
    <w:rsid w:val="007F4127"/>
    <w:rsid w:val="007F4D7E"/>
    <w:rsid w:val="007F560C"/>
    <w:rsid w:val="007F6AD7"/>
    <w:rsid w:val="00800734"/>
    <w:rsid w:val="00800EB9"/>
    <w:rsid w:val="00802047"/>
    <w:rsid w:val="0080418B"/>
    <w:rsid w:val="0080746F"/>
    <w:rsid w:val="00811A57"/>
    <w:rsid w:val="00813DB7"/>
    <w:rsid w:val="0081544A"/>
    <w:rsid w:val="008163AF"/>
    <w:rsid w:val="008163BB"/>
    <w:rsid w:val="00817AAF"/>
    <w:rsid w:val="00825B3D"/>
    <w:rsid w:val="00826D07"/>
    <w:rsid w:val="00831C59"/>
    <w:rsid w:val="00832DA1"/>
    <w:rsid w:val="00840658"/>
    <w:rsid w:val="008428E5"/>
    <w:rsid w:val="00843A91"/>
    <w:rsid w:val="008442B7"/>
    <w:rsid w:val="00845574"/>
    <w:rsid w:val="00845A55"/>
    <w:rsid w:val="00850270"/>
    <w:rsid w:val="0085097D"/>
    <w:rsid w:val="008512F0"/>
    <w:rsid w:val="0085385C"/>
    <w:rsid w:val="0085520A"/>
    <w:rsid w:val="00856B56"/>
    <w:rsid w:val="00861392"/>
    <w:rsid w:val="00863C6A"/>
    <w:rsid w:val="00864352"/>
    <w:rsid w:val="00864687"/>
    <w:rsid w:val="00864844"/>
    <w:rsid w:val="00871BA1"/>
    <w:rsid w:val="00872163"/>
    <w:rsid w:val="008725DA"/>
    <w:rsid w:val="00873FC9"/>
    <w:rsid w:val="0087595C"/>
    <w:rsid w:val="008836C6"/>
    <w:rsid w:val="00883CDF"/>
    <w:rsid w:val="00883D0B"/>
    <w:rsid w:val="00884C42"/>
    <w:rsid w:val="008852B6"/>
    <w:rsid w:val="00885B49"/>
    <w:rsid w:val="00885E44"/>
    <w:rsid w:val="00886B87"/>
    <w:rsid w:val="0088721A"/>
    <w:rsid w:val="008902C2"/>
    <w:rsid w:val="00891427"/>
    <w:rsid w:val="008919AD"/>
    <w:rsid w:val="00891B49"/>
    <w:rsid w:val="00892621"/>
    <w:rsid w:val="008942E8"/>
    <w:rsid w:val="0089599F"/>
    <w:rsid w:val="00897872"/>
    <w:rsid w:val="008A2589"/>
    <w:rsid w:val="008A2C7C"/>
    <w:rsid w:val="008A3D6B"/>
    <w:rsid w:val="008A4151"/>
    <w:rsid w:val="008A4CE5"/>
    <w:rsid w:val="008A62C3"/>
    <w:rsid w:val="008B003C"/>
    <w:rsid w:val="008B1608"/>
    <w:rsid w:val="008B2BDC"/>
    <w:rsid w:val="008B30A8"/>
    <w:rsid w:val="008B3FBD"/>
    <w:rsid w:val="008B4652"/>
    <w:rsid w:val="008B55BF"/>
    <w:rsid w:val="008D1471"/>
    <w:rsid w:val="008D2EAA"/>
    <w:rsid w:val="008D2EAB"/>
    <w:rsid w:val="008D531D"/>
    <w:rsid w:val="008D538F"/>
    <w:rsid w:val="008D58BC"/>
    <w:rsid w:val="008D5B36"/>
    <w:rsid w:val="008D7DC9"/>
    <w:rsid w:val="008D7E70"/>
    <w:rsid w:val="008E1DB8"/>
    <w:rsid w:val="008E39E2"/>
    <w:rsid w:val="008E56B9"/>
    <w:rsid w:val="008E6917"/>
    <w:rsid w:val="008E6B42"/>
    <w:rsid w:val="008F050B"/>
    <w:rsid w:val="008F1F58"/>
    <w:rsid w:val="008F241B"/>
    <w:rsid w:val="008F49B6"/>
    <w:rsid w:val="008F4B5E"/>
    <w:rsid w:val="008F644A"/>
    <w:rsid w:val="008F65A1"/>
    <w:rsid w:val="008F6606"/>
    <w:rsid w:val="008F79B2"/>
    <w:rsid w:val="00901714"/>
    <w:rsid w:val="0090202B"/>
    <w:rsid w:val="00902323"/>
    <w:rsid w:val="00905E47"/>
    <w:rsid w:val="00906698"/>
    <w:rsid w:val="009108FC"/>
    <w:rsid w:val="00913208"/>
    <w:rsid w:val="0091354A"/>
    <w:rsid w:val="009146BA"/>
    <w:rsid w:val="00915B7B"/>
    <w:rsid w:val="00920117"/>
    <w:rsid w:val="00921C75"/>
    <w:rsid w:val="0092359B"/>
    <w:rsid w:val="00923C9C"/>
    <w:rsid w:val="00924109"/>
    <w:rsid w:val="009249D6"/>
    <w:rsid w:val="009259F6"/>
    <w:rsid w:val="00931D17"/>
    <w:rsid w:val="00933B9D"/>
    <w:rsid w:val="009344D3"/>
    <w:rsid w:val="00934CEF"/>
    <w:rsid w:val="00935E16"/>
    <w:rsid w:val="00936405"/>
    <w:rsid w:val="009406D1"/>
    <w:rsid w:val="009437EB"/>
    <w:rsid w:val="00943F31"/>
    <w:rsid w:val="00946F8A"/>
    <w:rsid w:val="00947E85"/>
    <w:rsid w:val="00951813"/>
    <w:rsid w:val="00952A25"/>
    <w:rsid w:val="00954E42"/>
    <w:rsid w:val="0095598D"/>
    <w:rsid w:val="0096092E"/>
    <w:rsid w:val="00964DB7"/>
    <w:rsid w:val="00964F24"/>
    <w:rsid w:val="009668AC"/>
    <w:rsid w:val="009704D8"/>
    <w:rsid w:val="00970F7B"/>
    <w:rsid w:val="00971D38"/>
    <w:rsid w:val="00972D7E"/>
    <w:rsid w:val="00973741"/>
    <w:rsid w:val="00974DF1"/>
    <w:rsid w:val="00980427"/>
    <w:rsid w:val="00981937"/>
    <w:rsid w:val="009821AA"/>
    <w:rsid w:val="0098375A"/>
    <w:rsid w:val="00983D85"/>
    <w:rsid w:val="00984E9C"/>
    <w:rsid w:val="00986753"/>
    <w:rsid w:val="009873E0"/>
    <w:rsid w:val="00987959"/>
    <w:rsid w:val="00990598"/>
    <w:rsid w:val="00990609"/>
    <w:rsid w:val="00990CC1"/>
    <w:rsid w:val="00992251"/>
    <w:rsid w:val="00992983"/>
    <w:rsid w:val="009A2507"/>
    <w:rsid w:val="009A274F"/>
    <w:rsid w:val="009A7969"/>
    <w:rsid w:val="009B381E"/>
    <w:rsid w:val="009B503E"/>
    <w:rsid w:val="009B6936"/>
    <w:rsid w:val="009B6AAB"/>
    <w:rsid w:val="009B7DAA"/>
    <w:rsid w:val="009C1E4A"/>
    <w:rsid w:val="009C33EC"/>
    <w:rsid w:val="009C453B"/>
    <w:rsid w:val="009C5FFB"/>
    <w:rsid w:val="009D0049"/>
    <w:rsid w:val="009D2885"/>
    <w:rsid w:val="009D3C25"/>
    <w:rsid w:val="009D3CF8"/>
    <w:rsid w:val="009D597C"/>
    <w:rsid w:val="009D6287"/>
    <w:rsid w:val="009D7ECA"/>
    <w:rsid w:val="009E55A8"/>
    <w:rsid w:val="009E6B00"/>
    <w:rsid w:val="009F01F9"/>
    <w:rsid w:val="009F0FAC"/>
    <w:rsid w:val="009F13EE"/>
    <w:rsid w:val="009F3FE2"/>
    <w:rsid w:val="009F4796"/>
    <w:rsid w:val="009F5C40"/>
    <w:rsid w:val="009F7E9E"/>
    <w:rsid w:val="00A00D31"/>
    <w:rsid w:val="00A02222"/>
    <w:rsid w:val="00A022A7"/>
    <w:rsid w:val="00A02B05"/>
    <w:rsid w:val="00A02B24"/>
    <w:rsid w:val="00A03041"/>
    <w:rsid w:val="00A06712"/>
    <w:rsid w:val="00A101AE"/>
    <w:rsid w:val="00A1091A"/>
    <w:rsid w:val="00A109D5"/>
    <w:rsid w:val="00A11A60"/>
    <w:rsid w:val="00A129B2"/>
    <w:rsid w:val="00A133B2"/>
    <w:rsid w:val="00A13B34"/>
    <w:rsid w:val="00A14A54"/>
    <w:rsid w:val="00A15831"/>
    <w:rsid w:val="00A17008"/>
    <w:rsid w:val="00A204EA"/>
    <w:rsid w:val="00A20819"/>
    <w:rsid w:val="00A220AB"/>
    <w:rsid w:val="00A23664"/>
    <w:rsid w:val="00A24C0A"/>
    <w:rsid w:val="00A25954"/>
    <w:rsid w:val="00A27A13"/>
    <w:rsid w:val="00A27CE5"/>
    <w:rsid w:val="00A30D39"/>
    <w:rsid w:val="00A345D1"/>
    <w:rsid w:val="00A37862"/>
    <w:rsid w:val="00A41817"/>
    <w:rsid w:val="00A41CEF"/>
    <w:rsid w:val="00A41FA8"/>
    <w:rsid w:val="00A4239D"/>
    <w:rsid w:val="00A43F75"/>
    <w:rsid w:val="00A4444E"/>
    <w:rsid w:val="00A453EC"/>
    <w:rsid w:val="00A477F2"/>
    <w:rsid w:val="00A51D5C"/>
    <w:rsid w:val="00A52043"/>
    <w:rsid w:val="00A52366"/>
    <w:rsid w:val="00A54884"/>
    <w:rsid w:val="00A54BA7"/>
    <w:rsid w:val="00A61046"/>
    <w:rsid w:val="00A61180"/>
    <w:rsid w:val="00A61662"/>
    <w:rsid w:val="00A62009"/>
    <w:rsid w:val="00A6239C"/>
    <w:rsid w:val="00A623F6"/>
    <w:rsid w:val="00A642CD"/>
    <w:rsid w:val="00A6465F"/>
    <w:rsid w:val="00A64A7F"/>
    <w:rsid w:val="00A658B6"/>
    <w:rsid w:val="00A661E2"/>
    <w:rsid w:val="00A67559"/>
    <w:rsid w:val="00A67ECD"/>
    <w:rsid w:val="00A71010"/>
    <w:rsid w:val="00A7199C"/>
    <w:rsid w:val="00A72983"/>
    <w:rsid w:val="00A745BC"/>
    <w:rsid w:val="00A74737"/>
    <w:rsid w:val="00A760B2"/>
    <w:rsid w:val="00A762BB"/>
    <w:rsid w:val="00A770E3"/>
    <w:rsid w:val="00A7785F"/>
    <w:rsid w:val="00A77D3C"/>
    <w:rsid w:val="00A8024C"/>
    <w:rsid w:val="00A81CC2"/>
    <w:rsid w:val="00A82DD0"/>
    <w:rsid w:val="00A83C33"/>
    <w:rsid w:val="00A859DD"/>
    <w:rsid w:val="00A87BA4"/>
    <w:rsid w:val="00A87E91"/>
    <w:rsid w:val="00A90F4A"/>
    <w:rsid w:val="00A90F92"/>
    <w:rsid w:val="00A91172"/>
    <w:rsid w:val="00A91A3E"/>
    <w:rsid w:val="00A91C96"/>
    <w:rsid w:val="00A91FF1"/>
    <w:rsid w:val="00A93758"/>
    <w:rsid w:val="00A948C8"/>
    <w:rsid w:val="00A953A9"/>
    <w:rsid w:val="00A959F9"/>
    <w:rsid w:val="00A95C25"/>
    <w:rsid w:val="00A961D4"/>
    <w:rsid w:val="00A974F4"/>
    <w:rsid w:val="00AA0C12"/>
    <w:rsid w:val="00AA123F"/>
    <w:rsid w:val="00AA14F5"/>
    <w:rsid w:val="00AA2436"/>
    <w:rsid w:val="00AA532B"/>
    <w:rsid w:val="00AA7C99"/>
    <w:rsid w:val="00AA7CE5"/>
    <w:rsid w:val="00AB245E"/>
    <w:rsid w:val="00AB2B82"/>
    <w:rsid w:val="00AB66C2"/>
    <w:rsid w:val="00AB68B5"/>
    <w:rsid w:val="00AB68FE"/>
    <w:rsid w:val="00AB6B19"/>
    <w:rsid w:val="00AB7D8E"/>
    <w:rsid w:val="00AC15A9"/>
    <w:rsid w:val="00AC18B2"/>
    <w:rsid w:val="00AC20C9"/>
    <w:rsid w:val="00AC5268"/>
    <w:rsid w:val="00AC5FDD"/>
    <w:rsid w:val="00AC714D"/>
    <w:rsid w:val="00AD048C"/>
    <w:rsid w:val="00AD0950"/>
    <w:rsid w:val="00AD1469"/>
    <w:rsid w:val="00AD1579"/>
    <w:rsid w:val="00AD191E"/>
    <w:rsid w:val="00AD230C"/>
    <w:rsid w:val="00AD41A0"/>
    <w:rsid w:val="00AE1561"/>
    <w:rsid w:val="00AE2200"/>
    <w:rsid w:val="00AE4663"/>
    <w:rsid w:val="00AE6633"/>
    <w:rsid w:val="00AF18D0"/>
    <w:rsid w:val="00AF2DE8"/>
    <w:rsid w:val="00AF7ED4"/>
    <w:rsid w:val="00B00099"/>
    <w:rsid w:val="00B00562"/>
    <w:rsid w:val="00B00CC9"/>
    <w:rsid w:val="00B01CB1"/>
    <w:rsid w:val="00B01EBB"/>
    <w:rsid w:val="00B0251F"/>
    <w:rsid w:val="00B0305A"/>
    <w:rsid w:val="00B04CF5"/>
    <w:rsid w:val="00B07C15"/>
    <w:rsid w:val="00B103B8"/>
    <w:rsid w:val="00B11AD0"/>
    <w:rsid w:val="00B12188"/>
    <w:rsid w:val="00B12A4A"/>
    <w:rsid w:val="00B13687"/>
    <w:rsid w:val="00B13CAF"/>
    <w:rsid w:val="00B1542A"/>
    <w:rsid w:val="00B1742A"/>
    <w:rsid w:val="00B17A6C"/>
    <w:rsid w:val="00B17AA2"/>
    <w:rsid w:val="00B2361D"/>
    <w:rsid w:val="00B24560"/>
    <w:rsid w:val="00B266BE"/>
    <w:rsid w:val="00B3003A"/>
    <w:rsid w:val="00B309A2"/>
    <w:rsid w:val="00B3186B"/>
    <w:rsid w:val="00B36730"/>
    <w:rsid w:val="00B3673B"/>
    <w:rsid w:val="00B377C7"/>
    <w:rsid w:val="00B430F8"/>
    <w:rsid w:val="00B43519"/>
    <w:rsid w:val="00B45E6B"/>
    <w:rsid w:val="00B4637D"/>
    <w:rsid w:val="00B4739C"/>
    <w:rsid w:val="00B47D09"/>
    <w:rsid w:val="00B47D44"/>
    <w:rsid w:val="00B52858"/>
    <w:rsid w:val="00B533AA"/>
    <w:rsid w:val="00B53707"/>
    <w:rsid w:val="00B543AA"/>
    <w:rsid w:val="00B54598"/>
    <w:rsid w:val="00B55AE5"/>
    <w:rsid w:val="00B563C6"/>
    <w:rsid w:val="00B564EE"/>
    <w:rsid w:val="00B567F4"/>
    <w:rsid w:val="00B572B0"/>
    <w:rsid w:val="00B576FC"/>
    <w:rsid w:val="00B57CD3"/>
    <w:rsid w:val="00B606E7"/>
    <w:rsid w:val="00B60A11"/>
    <w:rsid w:val="00B60F75"/>
    <w:rsid w:val="00B6261C"/>
    <w:rsid w:val="00B626F9"/>
    <w:rsid w:val="00B65710"/>
    <w:rsid w:val="00B65DF2"/>
    <w:rsid w:val="00B6631E"/>
    <w:rsid w:val="00B679C9"/>
    <w:rsid w:val="00B70563"/>
    <w:rsid w:val="00B7227A"/>
    <w:rsid w:val="00B74C40"/>
    <w:rsid w:val="00B756B7"/>
    <w:rsid w:val="00B75983"/>
    <w:rsid w:val="00B75A4C"/>
    <w:rsid w:val="00B775BA"/>
    <w:rsid w:val="00B80CB8"/>
    <w:rsid w:val="00B8285D"/>
    <w:rsid w:val="00B852AF"/>
    <w:rsid w:val="00B85540"/>
    <w:rsid w:val="00B857E5"/>
    <w:rsid w:val="00B85D6C"/>
    <w:rsid w:val="00B90187"/>
    <w:rsid w:val="00B91352"/>
    <w:rsid w:val="00B932EA"/>
    <w:rsid w:val="00B946F5"/>
    <w:rsid w:val="00B950D5"/>
    <w:rsid w:val="00B9684F"/>
    <w:rsid w:val="00B96D3B"/>
    <w:rsid w:val="00B97711"/>
    <w:rsid w:val="00BA139C"/>
    <w:rsid w:val="00BA28EA"/>
    <w:rsid w:val="00BA2E48"/>
    <w:rsid w:val="00BA3B91"/>
    <w:rsid w:val="00BA3F3B"/>
    <w:rsid w:val="00BA5938"/>
    <w:rsid w:val="00BA6DA6"/>
    <w:rsid w:val="00BB02DE"/>
    <w:rsid w:val="00BB2AC6"/>
    <w:rsid w:val="00BB320A"/>
    <w:rsid w:val="00BB408F"/>
    <w:rsid w:val="00BB43A1"/>
    <w:rsid w:val="00BB463A"/>
    <w:rsid w:val="00BC0721"/>
    <w:rsid w:val="00BC5479"/>
    <w:rsid w:val="00BC6801"/>
    <w:rsid w:val="00BC7831"/>
    <w:rsid w:val="00BD338C"/>
    <w:rsid w:val="00BD4B9E"/>
    <w:rsid w:val="00BD4C09"/>
    <w:rsid w:val="00BD50F7"/>
    <w:rsid w:val="00BD5F0F"/>
    <w:rsid w:val="00BE28CF"/>
    <w:rsid w:val="00BE2E6F"/>
    <w:rsid w:val="00BE44F5"/>
    <w:rsid w:val="00BE4D92"/>
    <w:rsid w:val="00BE53D0"/>
    <w:rsid w:val="00BE6E37"/>
    <w:rsid w:val="00BE6F06"/>
    <w:rsid w:val="00BF0233"/>
    <w:rsid w:val="00BF0D44"/>
    <w:rsid w:val="00BF246F"/>
    <w:rsid w:val="00BF2B2B"/>
    <w:rsid w:val="00BF3819"/>
    <w:rsid w:val="00BF4495"/>
    <w:rsid w:val="00BF48A9"/>
    <w:rsid w:val="00BF6A31"/>
    <w:rsid w:val="00C012E5"/>
    <w:rsid w:val="00C02179"/>
    <w:rsid w:val="00C0217E"/>
    <w:rsid w:val="00C04400"/>
    <w:rsid w:val="00C0590C"/>
    <w:rsid w:val="00C06EB6"/>
    <w:rsid w:val="00C071F3"/>
    <w:rsid w:val="00C07C68"/>
    <w:rsid w:val="00C11238"/>
    <w:rsid w:val="00C1196F"/>
    <w:rsid w:val="00C1206F"/>
    <w:rsid w:val="00C1219B"/>
    <w:rsid w:val="00C12EB5"/>
    <w:rsid w:val="00C2141A"/>
    <w:rsid w:val="00C23AB8"/>
    <w:rsid w:val="00C23EC2"/>
    <w:rsid w:val="00C26725"/>
    <w:rsid w:val="00C276F4"/>
    <w:rsid w:val="00C30816"/>
    <w:rsid w:val="00C32286"/>
    <w:rsid w:val="00C32F89"/>
    <w:rsid w:val="00C335EC"/>
    <w:rsid w:val="00C34599"/>
    <w:rsid w:val="00C34A6A"/>
    <w:rsid w:val="00C34D5F"/>
    <w:rsid w:val="00C3530E"/>
    <w:rsid w:val="00C35A0F"/>
    <w:rsid w:val="00C40432"/>
    <w:rsid w:val="00C40CFE"/>
    <w:rsid w:val="00C4229E"/>
    <w:rsid w:val="00C422F9"/>
    <w:rsid w:val="00C42A1E"/>
    <w:rsid w:val="00C44727"/>
    <w:rsid w:val="00C44A96"/>
    <w:rsid w:val="00C46277"/>
    <w:rsid w:val="00C466EF"/>
    <w:rsid w:val="00C46A64"/>
    <w:rsid w:val="00C50F7D"/>
    <w:rsid w:val="00C523E8"/>
    <w:rsid w:val="00C52601"/>
    <w:rsid w:val="00C53D1C"/>
    <w:rsid w:val="00C543C8"/>
    <w:rsid w:val="00C561D5"/>
    <w:rsid w:val="00C564EA"/>
    <w:rsid w:val="00C56578"/>
    <w:rsid w:val="00C565A3"/>
    <w:rsid w:val="00C60692"/>
    <w:rsid w:val="00C6155A"/>
    <w:rsid w:val="00C61583"/>
    <w:rsid w:val="00C70502"/>
    <w:rsid w:val="00C71E78"/>
    <w:rsid w:val="00C722DD"/>
    <w:rsid w:val="00C75F7C"/>
    <w:rsid w:val="00C770D2"/>
    <w:rsid w:val="00C77902"/>
    <w:rsid w:val="00C8008B"/>
    <w:rsid w:val="00C80B4D"/>
    <w:rsid w:val="00C81570"/>
    <w:rsid w:val="00C8201D"/>
    <w:rsid w:val="00C84064"/>
    <w:rsid w:val="00C8764E"/>
    <w:rsid w:val="00C903B1"/>
    <w:rsid w:val="00C905D8"/>
    <w:rsid w:val="00C91C77"/>
    <w:rsid w:val="00C92222"/>
    <w:rsid w:val="00C9313B"/>
    <w:rsid w:val="00C934C5"/>
    <w:rsid w:val="00C94DA5"/>
    <w:rsid w:val="00C958B0"/>
    <w:rsid w:val="00CA1775"/>
    <w:rsid w:val="00CA2905"/>
    <w:rsid w:val="00CA30F8"/>
    <w:rsid w:val="00CA42A5"/>
    <w:rsid w:val="00CA7AA7"/>
    <w:rsid w:val="00CB0385"/>
    <w:rsid w:val="00CB0DEB"/>
    <w:rsid w:val="00CB1526"/>
    <w:rsid w:val="00CB196A"/>
    <w:rsid w:val="00CB2B85"/>
    <w:rsid w:val="00CB2E4B"/>
    <w:rsid w:val="00CB7ACA"/>
    <w:rsid w:val="00CC0CD8"/>
    <w:rsid w:val="00CC22F1"/>
    <w:rsid w:val="00CC789A"/>
    <w:rsid w:val="00CD04BE"/>
    <w:rsid w:val="00CD17E7"/>
    <w:rsid w:val="00CD2EB4"/>
    <w:rsid w:val="00CD3E31"/>
    <w:rsid w:val="00CD4B1F"/>
    <w:rsid w:val="00CD4E3E"/>
    <w:rsid w:val="00CD5BBD"/>
    <w:rsid w:val="00CD6348"/>
    <w:rsid w:val="00CD6CA5"/>
    <w:rsid w:val="00CD7320"/>
    <w:rsid w:val="00CE028C"/>
    <w:rsid w:val="00CE1ADF"/>
    <w:rsid w:val="00CE3E58"/>
    <w:rsid w:val="00CE53F1"/>
    <w:rsid w:val="00CE5922"/>
    <w:rsid w:val="00CE5C72"/>
    <w:rsid w:val="00CE5F3A"/>
    <w:rsid w:val="00CE79B0"/>
    <w:rsid w:val="00CF0AD3"/>
    <w:rsid w:val="00CF1E07"/>
    <w:rsid w:val="00CF22F9"/>
    <w:rsid w:val="00CF3C14"/>
    <w:rsid w:val="00CF75F1"/>
    <w:rsid w:val="00D00B87"/>
    <w:rsid w:val="00D01C62"/>
    <w:rsid w:val="00D03F7B"/>
    <w:rsid w:val="00D07A81"/>
    <w:rsid w:val="00D11A12"/>
    <w:rsid w:val="00D12C82"/>
    <w:rsid w:val="00D13CBB"/>
    <w:rsid w:val="00D13DA9"/>
    <w:rsid w:val="00D141CB"/>
    <w:rsid w:val="00D14B9C"/>
    <w:rsid w:val="00D14C79"/>
    <w:rsid w:val="00D215C8"/>
    <w:rsid w:val="00D304A4"/>
    <w:rsid w:val="00D30511"/>
    <w:rsid w:val="00D31942"/>
    <w:rsid w:val="00D3292D"/>
    <w:rsid w:val="00D361C9"/>
    <w:rsid w:val="00D37360"/>
    <w:rsid w:val="00D37B5E"/>
    <w:rsid w:val="00D37DEA"/>
    <w:rsid w:val="00D4044A"/>
    <w:rsid w:val="00D41A98"/>
    <w:rsid w:val="00D43005"/>
    <w:rsid w:val="00D4377A"/>
    <w:rsid w:val="00D44450"/>
    <w:rsid w:val="00D4681E"/>
    <w:rsid w:val="00D478E6"/>
    <w:rsid w:val="00D524A3"/>
    <w:rsid w:val="00D53E29"/>
    <w:rsid w:val="00D53F33"/>
    <w:rsid w:val="00D54E31"/>
    <w:rsid w:val="00D56FCC"/>
    <w:rsid w:val="00D6016F"/>
    <w:rsid w:val="00D61B20"/>
    <w:rsid w:val="00D6243B"/>
    <w:rsid w:val="00D6300E"/>
    <w:rsid w:val="00D64FA3"/>
    <w:rsid w:val="00D71B7C"/>
    <w:rsid w:val="00D71B89"/>
    <w:rsid w:val="00D7331B"/>
    <w:rsid w:val="00D7411E"/>
    <w:rsid w:val="00D752CB"/>
    <w:rsid w:val="00D778BC"/>
    <w:rsid w:val="00D80549"/>
    <w:rsid w:val="00D82FCC"/>
    <w:rsid w:val="00D85F00"/>
    <w:rsid w:val="00D8633E"/>
    <w:rsid w:val="00D872A9"/>
    <w:rsid w:val="00D877D2"/>
    <w:rsid w:val="00D942DF"/>
    <w:rsid w:val="00D947FC"/>
    <w:rsid w:val="00D95D0A"/>
    <w:rsid w:val="00D973BD"/>
    <w:rsid w:val="00D9768A"/>
    <w:rsid w:val="00DA05E1"/>
    <w:rsid w:val="00DA4782"/>
    <w:rsid w:val="00DA4E74"/>
    <w:rsid w:val="00DA7511"/>
    <w:rsid w:val="00DA78C5"/>
    <w:rsid w:val="00DB0341"/>
    <w:rsid w:val="00DB0CF5"/>
    <w:rsid w:val="00DB0E6A"/>
    <w:rsid w:val="00DB2501"/>
    <w:rsid w:val="00DB2CB2"/>
    <w:rsid w:val="00DB4439"/>
    <w:rsid w:val="00DB55EC"/>
    <w:rsid w:val="00DB5765"/>
    <w:rsid w:val="00DB7A01"/>
    <w:rsid w:val="00DC3D1D"/>
    <w:rsid w:val="00DC63BB"/>
    <w:rsid w:val="00DD07F8"/>
    <w:rsid w:val="00DD08AB"/>
    <w:rsid w:val="00DD2B8F"/>
    <w:rsid w:val="00DD2C8F"/>
    <w:rsid w:val="00DD2F07"/>
    <w:rsid w:val="00DD3FF4"/>
    <w:rsid w:val="00DD44EA"/>
    <w:rsid w:val="00DD59FC"/>
    <w:rsid w:val="00DE4B41"/>
    <w:rsid w:val="00DE5D17"/>
    <w:rsid w:val="00DE772F"/>
    <w:rsid w:val="00DE7B43"/>
    <w:rsid w:val="00DF0C2C"/>
    <w:rsid w:val="00DF34B4"/>
    <w:rsid w:val="00DF3E6E"/>
    <w:rsid w:val="00DF615C"/>
    <w:rsid w:val="00DF6335"/>
    <w:rsid w:val="00DF6A7F"/>
    <w:rsid w:val="00E01533"/>
    <w:rsid w:val="00E01F3F"/>
    <w:rsid w:val="00E03E07"/>
    <w:rsid w:val="00E04698"/>
    <w:rsid w:val="00E0578E"/>
    <w:rsid w:val="00E0656D"/>
    <w:rsid w:val="00E06A0D"/>
    <w:rsid w:val="00E06E90"/>
    <w:rsid w:val="00E07BDE"/>
    <w:rsid w:val="00E1280A"/>
    <w:rsid w:val="00E13976"/>
    <w:rsid w:val="00E152C4"/>
    <w:rsid w:val="00E2031A"/>
    <w:rsid w:val="00E2037E"/>
    <w:rsid w:val="00E20D80"/>
    <w:rsid w:val="00E2195C"/>
    <w:rsid w:val="00E22A3B"/>
    <w:rsid w:val="00E22F93"/>
    <w:rsid w:val="00E2367F"/>
    <w:rsid w:val="00E25697"/>
    <w:rsid w:val="00E26FBE"/>
    <w:rsid w:val="00E27668"/>
    <w:rsid w:val="00E303F0"/>
    <w:rsid w:val="00E31C84"/>
    <w:rsid w:val="00E31EFE"/>
    <w:rsid w:val="00E333B3"/>
    <w:rsid w:val="00E34FB6"/>
    <w:rsid w:val="00E35565"/>
    <w:rsid w:val="00E402BE"/>
    <w:rsid w:val="00E40538"/>
    <w:rsid w:val="00E41A2F"/>
    <w:rsid w:val="00E42527"/>
    <w:rsid w:val="00E4360F"/>
    <w:rsid w:val="00E45540"/>
    <w:rsid w:val="00E456B1"/>
    <w:rsid w:val="00E47BDB"/>
    <w:rsid w:val="00E47CBD"/>
    <w:rsid w:val="00E53451"/>
    <w:rsid w:val="00E552FE"/>
    <w:rsid w:val="00E5646C"/>
    <w:rsid w:val="00E57019"/>
    <w:rsid w:val="00E60BD0"/>
    <w:rsid w:val="00E61C7F"/>
    <w:rsid w:val="00E61CE3"/>
    <w:rsid w:val="00E62176"/>
    <w:rsid w:val="00E63940"/>
    <w:rsid w:val="00E63AA6"/>
    <w:rsid w:val="00E66553"/>
    <w:rsid w:val="00E673CE"/>
    <w:rsid w:val="00E6785B"/>
    <w:rsid w:val="00E70A53"/>
    <w:rsid w:val="00E71D91"/>
    <w:rsid w:val="00E7257F"/>
    <w:rsid w:val="00E731F1"/>
    <w:rsid w:val="00E734FD"/>
    <w:rsid w:val="00E7423A"/>
    <w:rsid w:val="00E75490"/>
    <w:rsid w:val="00E757E1"/>
    <w:rsid w:val="00E7597C"/>
    <w:rsid w:val="00E75C66"/>
    <w:rsid w:val="00E819E3"/>
    <w:rsid w:val="00E84AC9"/>
    <w:rsid w:val="00E9017A"/>
    <w:rsid w:val="00E90A0B"/>
    <w:rsid w:val="00E91D4F"/>
    <w:rsid w:val="00E93EC8"/>
    <w:rsid w:val="00E94917"/>
    <w:rsid w:val="00EA05C5"/>
    <w:rsid w:val="00EA0A89"/>
    <w:rsid w:val="00EA1BDB"/>
    <w:rsid w:val="00EA28C3"/>
    <w:rsid w:val="00EA3C0C"/>
    <w:rsid w:val="00EA3C19"/>
    <w:rsid w:val="00EA3E82"/>
    <w:rsid w:val="00EA633D"/>
    <w:rsid w:val="00EA740E"/>
    <w:rsid w:val="00EA74C9"/>
    <w:rsid w:val="00EA7663"/>
    <w:rsid w:val="00EB0A84"/>
    <w:rsid w:val="00EB13CF"/>
    <w:rsid w:val="00EB19D7"/>
    <w:rsid w:val="00EB1CC0"/>
    <w:rsid w:val="00EB24CF"/>
    <w:rsid w:val="00EB2B9C"/>
    <w:rsid w:val="00EB2DA5"/>
    <w:rsid w:val="00EB5007"/>
    <w:rsid w:val="00EB557A"/>
    <w:rsid w:val="00EB571B"/>
    <w:rsid w:val="00EB680F"/>
    <w:rsid w:val="00EC017C"/>
    <w:rsid w:val="00EC2DA6"/>
    <w:rsid w:val="00EC2EEE"/>
    <w:rsid w:val="00EC3BB1"/>
    <w:rsid w:val="00EC6366"/>
    <w:rsid w:val="00ED0D88"/>
    <w:rsid w:val="00ED10CC"/>
    <w:rsid w:val="00ED507E"/>
    <w:rsid w:val="00ED59CF"/>
    <w:rsid w:val="00ED6004"/>
    <w:rsid w:val="00ED696C"/>
    <w:rsid w:val="00ED7090"/>
    <w:rsid w:val="00EE13AE"/>
    <w:rsid w:val="00EE229A"/>
    <w:rsid w:val="00EE23E6"/>
    <w:rsid w:val="00EE3105"/>
    <w:rsid w:val="00EE3135"/>
    <w:rsid w:val="00EE4569"/>
    <w:rsid w:val="00EE71E5"/>
    <w:rsid w:val="00EF2056"/>
    <w:rsid w:val="00EF2079"/>
    <w:rsid w:val="00EF35D1"/>
    <w:rsid w:val="00EF380F"/>
    <w:rsid w:val="00EF3BD6"/>
    <w:rsid w:val="00EF420E"/>
    <w:rsid w:val="00EF59C2"/>
    <w:rsid w:val="00F00801"/>
    <w:rsid w:val="00F034E1"/>
    <w:rsid w:val="00F0443E"/>
    <w:rsid w:val="00F047AD"/>
    <w:rsid w:val="00F04C16"/>
    <w:rsid w:val="00F05455"/>
    <w:rsid w:val="00F05EA5"/>
    <w:rsid w:val="00F0798B"/>
    <w:rsid w:val="00F07DFD"/>
    <w:rsid w:val="00F12756"/>
    <w:rsid w:val="00F14ADC"/>
    <w:rsid w:val="00F14E12"/>
    <w:rsid w:val="00F153AA"/>
    <w:rsid w:val="00F17738"/>
    <w:rsid w:val="00F17E05"/>
    <w:rsid w:val="00F23AD5"/>
    <w:rsid w:val="00F23DE1"/>
    <w:rsid w:val="00F245A4"/>
    <w:rsid w:val="00F27EF9"/>
    <w:rsid w:val="00F30476"/>
    <w:rsid w:val="00F3097B"/>
    <w:rsid w:val="00F335EC"/>
    <w:rsid w:val="00F366C8"/>
    <w:rsid w:val="00F40A85"/>
    <w:rsid w:val="00F41406"/>
    <w:rsid w:val="00F4202A"/>
    <w:rsid w:val="00F4334B"/>
    <w:rsid w:val="00F457FE"/>
    <w:rsid w:val="00F45D6E"/>
    <w:rsid w:val="00F50307"/>
    <w:rsid w:val="00F50793"/>
    <w:rsid w:val="00F511B2"/>
    <w:rsid w:val="00F51923"/>
    <w:rsid w:val="00F51A9E"/>
    <w:rsid w:val="00F52247"/>
    <w:rsid w:val="00F56DE1"/>
    <w:rsid w:val="00F61A37"/>
    <w:rsid w:val="00F61D61"/>
    <w:rsid w:val="00F635AE"/>
    <w:rsid w:val="00F640D5"/>
    <w:rsid w:val="00F6543B"/>
    <w:rsid w:val="00F71793"/>
    <w:rsid w:val="00F71E77"/>
    <w:rsid w:val="00F7377F"/>
    <w:rsid w:val="00F75039"/>
    <w:rsid w:val="00F7571E"/>
    <w:rsid w:val="00F75927"/>
    <w:rsid w:val="00F772AF"/>
    <w:rsid w:val="00F77DC1"/>
    <w:rsid w:val="00F80710"/>
    <w:rsid w:val="00F80C9D"/>
    <w:rsid w:val="00F813C0"/>
    <w:rsid w:val="00F82833"/>
    <w:rsid w:val="00F8506F"/>
    <w:rsid w:val="00F85D77"/>
    <w:rsid w:val="00F8686E"/>
    <w:rsid w:val="00F90B8F"/>
    <w:rsid w:val="00F92F51"/>
    <w:rsid w:val="00F93A35"/>
    <w:rsid w:val="00F9551C"/>
    <w:rsid w:val="00F97431"/>
    <w:rsid w:val="00F9745E"/>
    <w:rsid w:val="00FA19A9"/>
    <w:rsid w:val="00FA538A"/>
    <w:rsid w:val="00FA60A9"/>
    <w:rsid w:val="00FA66E1"/>
    <w:rsid w:val="00FA7834"/>
    <w:rsid w:val="00FB1E5F"/>
    <w:rsid w:val="00FB4432"/>
    <w:rsid w:val="00FB46D6"/>
    <w:rsid w:val="00FB66CC"/>
    <w:rsid w:val="00FB7EF2"/>
    <w:rsid w:val="00FC1AF3"/>
    <w:rsid w:val="00FC2B3A"/>
    <w:rsid w:val="00FC39BF"/>
    <w:rsid w:val="00FC4283"/>
    <w:rsid w:val="00FC5410"/>
    <w:rsid w:val="00FD1A56"/>
    <w:rsid w:val="00FD3CCE"/>
    <w:rsid w:val="00FD3CEA"/>
    <w:rsid w:val="00FD3EE1"/>
    <w:rsid w:val="00FD4D0A"/>
    <w:rsid w:val="00FD71F7"/>
    <w:rsid w:val="00FE265C"/>
    <w:rsid w:val="00FE2AE7"/>
    <w:rsid w:val="00FE4BAA"/>
    <w:rsid w:val="00FE79BA"/>
    <w:rsid w:val="00FF128F"/>
    <w:rsid w:val="00FF2B94"/>
    <w:rsid w:val="00FF2D64"/>
    <w:rsid w:val="00FF42DC"/>
    <w:rsid w:val="00FF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9"/>
    <w:rPr>
      <w:rFonts w:ascii="Arial" w:hAnsi="Arial"/>
      <w:sz w:val="24"/>
      <w:lang w:eastAsia="en-US"/>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autoRedefine/>
    <w:qFormat/>
    <w:rsid w:val="008D58BC"/>
    <w:pPr>
      <w:keepNext/>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both"/>
      <w:outlineLvl w:val="7"/>
    </w:pPr>
    <w:rPr>
      <w:i/>
      <w:iCs/>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Indent">
    <w:name w:val="Body Text Indent"/>
    <w:basedOn w:val="Normal"/>
    <w:pPr>
      <w:ind w:left="450"/>
    </w:pPr>
  </w:style>
  <w:style w:type="paragraph" w:styleId="BodyText">
    <w:name w:val="Body Text"/>
    <w:basedOn w:val="Normal"/>
    <w:rPr>
      <w:rFonts w:ascii="Times New Roman" w:hAnsi="Times New Roman"/>
      <w:b/>
      <w:u w:val="single"/>
    </w:rPr>
  </w:style>
  <w:style w:type="paragraph" w:styleId="BodyText2">
    <w:name w:val="Body Text 2"/>
    <w:basedOn w:val="Normal"/>
    <w:rPr>
      <w:rFonts w:ascii="Times New Roman" w:hAnsi="Times New Roman"/>
      <w:b/>
    </w:rPr>
  </w:style>
  <w:style w:type="paragraph" w:styleId="Header">
    <w:name w:val="header"/>
    <w:basedOn w:val="Normal"/>
    <w:pPr>
      <w:tabs>
        <w:tab w:val="center" w:pos="4153"/>
        <w:tab w:val="right" w:pos="8306"/>
      </w:tabs>
    </w:pPr>
    <w:rPr>
      <w:rFonts w:ascii="Times New Roman" w:hAnsi="Times New Roman"/>
    </w:rPr>
  </w:style>
  <w:style w:type="paragraph" w:styleId="Footer">
    <w:name w:val="footer"/>
    <w:basedOn w:val="Normal"/>
    <w:pPr>
      <w:tabs>
        <w:tab w:val="center" w:pos="4153"/>
        <w:tab w:val="right" w:pos="8306"/>
      </w:tabs>
    </w:pPr>
  </w:style>
  <w:style w:type="paragraph" w:styleId="BodyText3">
    <w:name w:val="Body Text 3"/>
    <w:basedOn w:val="Normal"/>
    <w:pPr>
      <w:jc w:val="both"/>
    </w:pPr>
  </w:style>
  <w:style w:type="paragraph" w:styleId="BodyTextIndent2">
    <w:name w:val="Body Text Indent 2"/>
    <w:basedOn w:val="Normal"/>
    <w:pPr>
      <w:ind w:left="720" w:hanging="720"/>
      <w:jc w:val="both"/>
    </w:pPr>
  </w:style>
  <w:style w:type="paragraph" w:styleId="FootnoteText">
    <w:name w:val="footnote text"/>
    <w:basedOn w:val="Normal"/>
    <w:semiHidden/>
    <w:rPr>
      <w:sz w:val="20"/>
    </w:rPr>
  </w:style>
  <w:style w:type="character" w:styleId="Hyperlink">
    <w:name w:val="Hyperlink"/>
    <w:uiPriority w:val="99"/>
    <w:rPr>
      <w:color w:val="0000FF"/>
      <w:u w:val="single"/>
    </w:rPr>
  </w:style>
  <w:style w:type="paragraph" w:styleId="BalloonText">
    <w:name w:val="Balloon Text"/>
    <w:basedOn w:val="Normal"/>
    <w:semiHidden/>
    <w:rsid w:val="00864844"/>
    <w:rPr>
      <w:rFonts w:ascii="Tahoma" w:hAnsi="Tahoma" w:cs="Tahoma"/>
      <w:sz w:val="16"/>
      <w:szCs w:val="16"/>
    </w:rPr>
  </w:style>
  <w:style w:type="table" w:styleId="TableGrid">
    <w:name w:val="Table Grid"/>
    <w:basedOn w:val="TableNormal"/>
    <w:rsid w:val="00FC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rsid w:val="00751BA9"/>
    <w:pPr>
      <w:spacing w:before="60" w:after="60"/>
      <w:jc w:val="both"/>
    </w:pPr>
    <w:rPr>
      <w:sz w:val="18"/>
    </w:rPr>
  </w:style>
  <w:style w:type="paragraph" w:customStyle="1" w:styleId="FormTextemphasis">
    <w:name w:val="Form Text emphasis"/>
    <w:basedOn w:val="FormText"/>
    <w:rsid w:val="00751BA9"/>
    <w:rPr>
      <w:b/>
    </w:rPr>
  </w:style>
  <w:style w:type="paragraph" w:customStyle="1" w:styleId="FormFillInText">
    <w:name w:val="Form Fill In Text"/>
    <w:basedOn w:val="Normal"/>
    <w:rsid w:val="00751BA9"/>
    <w:pPr>
      <w:spacing w:before="60" w:after="60"/>
    </w:pPr>
    <w:rPr>
      <w:sz w:val="18"/>
    </w:rPr>
  </w:style>
  <w:style w:type="paragraph" w:customStyle="1" w:styleId="FormSub-Heading">
    <w:name w:val="Form Sub-Heading"/>
    <w:basedOn w:val="Normal"/>
    <w:rsid w:val="00751BA9"/>
    <w:pPr>
      <w:spacing w:before="60" w:after="60"/>
    </w:pPr>
    <w:rPr>
      <w:b/>
      <w:color w:val="FFFFFF"/>
      <w:sz w:val="22"/>
    </w:rPr>
  </w:style>
  <w:style w:type="paragraph" w:customStyle="1" w:styleId="Logo">
    <w:name w:val="Logo"/>
    <w:basedOn w:val="Normal"/>
    <w:rsid w:val="00751BA9"/>
    <w:pPr>
      <w:spacing w:after="120"/>
      <w:jc w:val="center"/>
    </w:pPr>
    <w:rPr>
      <w:rFonts w:ascii="Arial Black" w:hAnsi="Arial Black"/>
      <w:sz w:val="56"/>
    </w:rPr>
  </w:style>
  <w:style w:type="character" w:styleId="CommentReference">
    <w:name w:val="annotation reference"/>
    <w:semiHidden/>
    <w:rsid w:val="00BE2E6F"/>
    <w:rPr>
      <w:sz w:val="16"/>
      <w:szCs w:val="16"/>
    </w:rPr>
  </w:style>
  <w:style w:type="paragraph" w:styleId="CommentText">
    <w:name w:val="annotation text"/>
    <w:basedOn w:val="Normal"/>
    <w:link w:val="CommentTextChar"/>
    <w:semiHidden/>
    <w:rsid w:val="00BE2E6F"/>
    <w:rPr>
      <w:sz w:val="20"/>
    </w:rPr>
  </w:style>
  <w:style w:type="paragraph" w:styleId="CommentSubject">
    <w:name w:val="annotation subject"/>
    <w:basedOn w:val="CommentText"/>
    <w:next w:val="CommentText"/>
    <w:semiHidden/>
    <w:rsid w:val="00BE2E6F"/>
    <w:rPr>
      <w:b/>
      <w:bCs/>
    </w:rPr>
  </w:style>
  <w:style w:type="character" w:styleId="PageNumber">
    <w:name w:val="page number"/>
    <w:basedOn w:val="DefaultParagraphFont"/>
    <w:rsid w:val="00107CC2"/>
  </w:style>
  <w:style w:type="paragraph" w:customStyle="1" w:styleId="BodyTextNoNumber">
    <w:name w:val="Body Text No Number"/>
    <w:basedOn w:val="BodyText"/>
    <w:rsid w:val="0085097D"/>
    <w:pPr>
      <w:widowControl w:val="0"/>
      <w:spacing w:after="240" w:line="240" w:lineRule="atLeast"/>
    </w:pPr>
    <w:rPr>
      <w:rFonts w:eastAsia="Times"/>
      <w:b w:val="0"/>
      <w:sz w:val="20"/>
      <w:u w:val="none"/>
    </w:rPr>
  </w:style>
  <w:style w:type="paragraph" w:customStyle="1" w:styleId="Text">
    <w:name w:val="Text"/>
    <w:basedOn w:val="BodyText"/>
    <w:rsid w:val="00EA1BDB"/>
    <w:pPr>
      <w:spacing w:after="240" w:line="360" w:lineRule="exact"/>
    </w:pPr>
    <w:rPr>
      <w:rFonts w:ascii="Arial" w:hAnsi="Arial"/>
      <w:b w:val="0"/>
      <w:szCs w:val="24"/>
      <w:u w:val="none"/>
      <w:lang w:eastAsia="en-GB"/>
    </w:rPr>
  </w:style>
  <w:style w:type="paragraph" w:customStyle="1" w:styleId="Bullet">
    <w:name w:val="Bullet"/>
    <w:basedOn w:val="Normal"/>
    <w:rsid w:val="00EA1BDB"/>
    <w:pPr>
      <w:numPr>
        <w:numId w:val="2"/>
      </w:numPr>
      <w:spacing w:after="160" w:line="360" w:lineRule="exact"/>
    </w:pPr>
    <w:rPr>
      <w:szCs w:val="24"/>
    </w:rPr>
  </w:style>
  <w:style w:type="paragraph" w:customStyle="1" w:styleId="Tableheading">
    <w:name w:val="Table heading"/>
    <w:basedOn w:val="Normal"/>
    <w:rsid w:val="00EA1BDB"/>
    <w:rPr>
      <w:b/>
      <w:szCs w:val="24"/>
    </w:rPr>
  </w:style>
  <w:style w:type="paragraph" w:customStyle="1" w:styleId="Tablebullet">
    <w:name w:val="Table bullet"/>
    <w:basedOn w:val="Bullet"/>
    <w:rsid w:val="00EA1BDB"/>
    <w:pPr>
      <w:numPr>
        <w:numId w:val="1"/>
      </w:numPr>
      <w:spacing w:before="40" w:after="40" w:line="280" w:lineRule="exact"/>
    </w:pPr>
    <w:rPr>
      <w:sz w:val="22"/>
      <w:szCs w:val="22"/>
      <w:lang w:eastAsia="en-GB"/>
    </w:rPr>
  </w:style>
  <w:style w:type="paragraph" w:customStyle="1" w:styleId="Tabletext">
    <w:name w:val="Table text"/>
    <w:basedOn w:val="Normal"/>
    <w:rsid w:val="00EA1BDB"/>
    <w:pPr>
      <w:spacing w:before="40" w:after="40" w:line="280" w:lineRule="exact"/>
    </w:pPr>
    <w:rPr>
      <w:sz w:val="22"/>
      <w:szCs w:val="16"/>
      <w:lang w:eastAsia="en-GB"/>
    </w:rPr>
  </w:style>
  <w:style w:type="paragraph" w:styleId="ListParagraph">
    <w:name w:val="List Paragraph"/>
    <w:basedOn w:val="Normal"/>
    <w:uiPriority w:val="34"/>
    <w:qFormat/>
    <w:rsid w:val="00755826"/>
    <w:pPr>
      <w:spacing w:after="200" w:line="276" w:lineRule="auto"/>
      <w:ind w:left="720"/>
      <w:contextualSpacing/>
    </w:pPr>
    <w:rPr>
      <w:rFonts w:ascii="Calibri" w:hAnsi="Calibri"/>
      <w:sz w:val="22"/>
      <w:szCs w:val="22"/>
    </w:rPr>
  </w:style>
  <w:style w:type="paragraph" w:customStyle="1" w:styleId="TxBrp15">
    <w:name w:val="TxBr_p15"/>
    <w:basedOn w:val="Normal"/>
    <w:rsid w:val="00333B94"/>
    <w:pPr>
      <w:widowControl w:val="0"/>
      <w:tabs>
        <w:tab w:val="left" w:pos="204"/>
      </w:tabs>
      <w:spacing w:line="289" w:lineRule="atLeast"/>
      <w:jc w:val="both"/>
    </w:pPr>
    <w:rPr>
      <w:rFonts w:ascii="Times New Roman" w:hAnsi="Times New Roman"/>
      <w:snapToGrid w:val="0"/>
    </w:rPr>
  </w:style>
  <w:style w:type="paragraph" w:customStyle="1" w:styleId="tabletext0">
    <w:name w:val="tabletext"/>
    <w:basedOn w:val="Normal"/>
    <w:rsid w:val="00970F7B"/>
    <w:pPr>
      <w:spacing w:before="100" w:beforeAutospacing="1" w:after="100" w:afterAutospacing="1"/>
    </w:pPr>
    <w:rPr>
      <w:rFonts w:ascii="Times New Roman" w:hAnsi="Times New Roman"/>
      <w:szCs w:val="24"/>
      <w:lang w:eastAsia="en-GB"/>
    </w:rPr>
  </w:style>
  <w:style w:type="paragraph" w:styleId="DocumentMap">
    <w:name w:val="Document Map"/>
    <w:basedOn w:val="Normal"/>
    <w:semiHidden/>
    <w:rsid w:val="00774931"/>
    <w:pPr>
      <w:shd w:val="clear" w:color="auto" w:fill="000080"/>
    </w:pPr>
    <w:rPr>
      <w:rFonts w:ascii="Tahoma" w:hAnsi="Tahoma" w:cs="Tahoma"/>
      <w:sz w:val="20"/>
    </w:rPr>
  </w:style>
  <w:style w:type="paragraph" w:customStyle="1" w:styleId="text0">
    <w:name w:val="text"/>
    <w:basedOn w:val="Normal"/>
    <w:rsid w:val="003E3BBE"/>
    <w:pPr>
      <w:spacing w:before="100" w:beforeAutospacing="1" w:after="100" w:afterAutospacing="1"/>
    </w:pPr>
    <w:rPr>
      <w:rFonts w:ascii="Times New Roman" w:hAnsi="Times New Roman"/>
      <w:szCs w:val="24"/>
      <w:lang w:eastAsia="en-GB"/>
    </w:rPr>
  </w:style>
  <w:style w:type="character" w:styleId="FollowedHyperlink">
    <w:name w:val="FollowedHyperlink"/>
    <w:rsid w:val="004D739E"/>
    <w:rPr>
      <w:color w:val="800080"/>
      <w:u w:val="single"/>
    </w:rPr>
  </w:style>
  <w:style w:type="paragraph" w:customStyle="1" w:styleId="addressicon">
    <w:name w:val="addressicon"/>
    <w:basedOn w:val="Normal"/>
    <w:rsid w:val="00B01CB1"/>
    <w:pPr>
      <w:spacing w:before="100" w:beforeAutospacing="1" w:after="100" w:afterAutospacing="1"/>
    </w:pPr>
    <w:rPr>
      <w:rFonts w:ascii="Times New Roman" w:hAnsi="Times New Roman"/>
      <w:szCs w:val="24"/>
      <w:lang w:eastAsia="en-GB"/>
    </w:rPr>
  </w:style>
  <w:style w:type="character" w:styleId="Strong">
    <w:name w:val="Strong"/>
    <w:uiPriority w:val="22"/>
    <w:qFormat/>
    <w:rsid w:val="00B01CB1"/>
    <w:rPr>
      <w:b/>
      <w:bCs/>
    </w:rPr>
  </w:style>
  <w:style w:type="paragraph" w:customStyle="1" w:styleId="emailicon">
    <w:name w:val="emailicon"/>
    <w:basedOn w:val="Normal"/>
    <w:rsid w:val="00B01CB1"/>
    <w:pPr>
      <w:spacing w:before="100" w:beforeAutospacing="1" w:after="100" w:afterAutospacing="1"/>
    </w:pPr>
    <w:rPr>
      <w:rFonts w:ascii="Times New Roman" w:hAnsi="Times New Roman"/>
      <w:szCs w:val="24"/>
      <w:lang w:eastAsia="en-GB"/>
    </w:rPr>
  </w:style>
  <w:style w:type="paragraph" w:customStyle="1" w:styleId="telicon">
    <w:name w:val="telicon"/>
    <w:basedOn w:val="Normal"/>
    <w:rsid w:val="00B01CB1"/>
    <w:pPr>
      <w:spacing w:before="100" w:beforeAutospacing="1" w:after="100" w:afterAutospacing="1"/>
    </w:pPr>
    <w:rPr>
      <w:rFonts w:ascii="Times New Roman" w:hAnsi="Times New Roman"/>
      <w:szCs w:val="24"/>
      <w:lang w:eastAsia="en-GB"/>
    </w:rPr>
  </w:style>
  <w:style w:type="character" w:customStyle="1" w:styleId="CommentTextChar">
    <w:name w:val="Comment Text Char"/>
    <w:link w:val="CommentText"/>
    <w:semiHidden/>
    <w:rsid w:val="0043708A"/>
    <w:rPr>
      <w:rFonts w:ascii="Arial" w:hAnsi="Arial"/>
      <w:lang w:eastAsia="en-US"/>
    </w:rPr>
  </w:style>
  <w:style w:type="paragraph" w:styleId="TOCHeading">
    <w:name w:val="TOC Heading"/>
    <w:basedOn w:val="Heading1"/>
    <w:next w:val="Normal"/>
    <w:uiPriority w:val="39"/>
    <w:semiHidden/>
    <w:unhideWhenUsed/>
    <w:qFormat/>
    <w:rsid w:val="002A5971"/>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rsid w:val="002A5971"/>
    <w:pPr>
      <w:spacing w:after="100"/>
      <w:ind w:left="240"/>
    </w:pPr>
  </w:style>
  <w:style w:type="paragraph" w:styleId="Revision">
    <w:name w:val="Revision"/>
    <w:hidden/>
    <w:uiPriority w:val="99"/>
    <w:semiHidden/>
    <w:rsid w:val="00B0251F"/>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9"/>
    <w:rPr>
      <w:rFonts w:ascii="Arial" w:hAnsi="Arial"/>
      <w:sz w:val="24"/>
      <w:lang w:eastAsia="en-US"/>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autoRedefine/>
    <w:qFormat/>
    <w:rsid w:val="008D58BC"/>
    <w:pPr>
      <w:keepNext/>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both"/>
      <w:outlineLvl w:val="7"/>
    </w:pPr>
    <w:rPr>
      <w:i/>
      <w:iCs/>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Indent">
    <w:name w:val="Body Text Indent"/>
    <w:basedOn w:val="Normal"/>
    <w:pPr>
      <w:ind w:left="450"/>
    </w:pPr>
  </w:style>
  <w:style w:type="paragraph" w:styleId="BodyText">
    <w:name w:val="Body Text"/>
    <w:basedOn w:val="Normal"/>
    <w:rPr>
      <w:rFonts w:ascii="Times New Roman" w:hAnsi="Times New Roman"/>
      <w:b/>
      <w:u w:val="single"/>
    </w:rPr>
  </w:style>
  <w:style w:type="paragraph" w:styleId="BodyText2">
    <w:name w:val="Body Text 2"/>
    <w:basedOn w:val="Normal"/>
    <w:rPr>
      <w:rFonts w:ascii="Times New Roman" w:hAnsi="Times New Roman"/>
      <w:b/>
    </w:rPr>
  </w:style>
  <w:style w:type="paragraph" w:styleId="Header">
    <w:name w:val="header"/>
    <w:basedOn w:val="Normal"/>
    <w:pPr>
      <w:tabs>
        <w:tab w:val="center" w:pos="4153"/>
        <w:tab w:val="right" w:pos="8306"/>
      </w:tabs>
    </w:pPr>
    <w:rPr>
      <w:rFonts w:ascii="Times New Roman" w:hAnsi="Times New Roman"/>
    </w:rPr>
  </w:style>
  <w:style w:type="paragraph" w:styleId="Footer">
    <w:name w:val="footer"/>
    <w:basedOn w:val="Normal"/>
    <w:pPr>
      <w:tabs>
        <w:tab w:val="center" w:pos="4153"/>
        <w:tab w:val="right" w:pos="8306"/>
      </w:tabs>
    </w:pPr>
  </w:style>
  <w:style w:type="paragraph" w:styleId="BodyText3">
    <w:name w:val="Body Text 3"/>
    <w:basedOn w:val="Normal"/>
    <w:pPr>
      <w:jc w:val="both"/>
    </w:pPr>
  </w:style>
  <w:style w:type="paragraph" w:styleId="BodyTextIndent2">
    <w:name w:val="Body Text Indent 2"/>
    <w:basedOn w:val="Normal"/>
    <w:pPr>
      <w:ind w:left="720" w:hanging="720"/>
      <w:jc w:val="both"/>
    </w:pPr>
  </w:style>
  <w:style w:type="paragraph" w:styleId="FootnoteText">
    <w:name w:val="footnote text"/>
    <w:basedOn w:val="Normal"/>
    <w:semiHidden/>
    <w:rPr>
      <w:sz w:val="20"/>
    </w:rPr>
  </w:style>
  <w:style w:type="character" w:styleId="Hyperlink">
    <w:name w:val="Hyperlink"/>
    <w:uiPriority w:val="99"/>
    <w:rPr>
      <w:color w:val="0000FF"/>
      <w:u w:val="single"/>
    </w:rPr>
  </w:style>
  <w:style w:type="paragraph" w:styleId="BalloonText">
    <w:name w:val="Balloon Text"/>
    <w:basedOn w:val="Normal"/>
    <w:semiHidden/>
    <w:rsid w:val="00864844"/>
    <w:rPr>
      <w:rFonts w:ascii="Tahoma" w:hAnsi="Tahoma" w:cs="Tahoma"/>
      <w:sz w:val="16"/>
      <w:szCs w:val="16"/>
    </w:rPr>
  </w:style>
  <w:style w:type="table" w:styleId="TableGrid">
    <w:name w:val="Table Grid"/>
    <w:basedOn w:val="TableNormal"/>
    <w:rsid w:val="00FC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rsid w:val="00751BA9"/>
    <w:pPr>
      <w:spacing w:before="60" w:after="60"/>
      <w:jc w:val="both"/>
    </w:pPr>
    <w:rPr>
      <w:sz w:val="18"/>
    </w:rPr>
  </w:style>
  <w:style w:type="paragraph" w:customStyle="1" w:styleId="FormTextemphasis">
    <w:name w:val="Form Text emphasis"/>
    <w:basedOn w:val="FormText"/>
    <w:rsid w:val="00751BA9"/>
    <w:rPr>
      <w:b/>
    </w:rPr>
  </w:style>
  <w:style w:type="paragraph" w:customStyle="1" w:styleId="FormFillInText">
    <w:name w:val="Form Fill In Text"/>
    <w:basedOn w:val="Normal"/>
    <w:rsid w:val="00751BA9"/>
    <w:pPr>
      <w:spacing w:before="60" w:after="60"/>
    </w:pPr>
    <w:rPr>
      <w:sz w:val="18"/>
    </w:rPr>
  </w:style>
  <w:style w:type="paragraph" w:customStyle="1" w:styleId="FormSub-Heading">
    <w:name w:val="Form Sub-Heading"/>
    <w:basedOn w:val="Normal"/>
    <w:rsid w:val="00751BA9"/>
    <w:pPr>
      <w:spacing w:before="60" w:after="60"/>
    </w:pPr>
    <w:rPr>
      <w:b/>
      <w:color w:val="FFFFFF"/>
      <w:sz w:val="22"/>
    </w:rPr>
  </w:style>
  <w:style w:type="paragraph" w:customStyle="1" w:styleId="Logo">
    <w:name w:val="Logo"/>
    <w:basedOn w:val="Normal"/>
    <w:rsid w:val="00751BA9"/>
    <w:pPr>
      <w:spacing w:after="120"/>
      <w:jc w:val="center"/>
    </w:pPr>
    <w:rPr>
      <w:rFonts w:ascii="Arial Black" w:hAnsi="Arial Black"/>
      <w:sz w:val="56"/>
    </w:rPr>
  </w:style>
  <w:style w:type="character" w:styleId="CommentReference">
    <w:name w:val="annotation reference"/>
    <w:semiHidden/>
    <w:rsid w:val="00BE2E6F"/>
    <w:rPr>
      <w:sz w:val="16"/>
      <w:szCs w:val="16"/>
    </w:rPr>
  </w:style>
  <w:style w:type="paragraph" w:styleId="CommentText">
    <w:name w:val="annotation text"/>
    <w:basedOn w:val="Normal"/>
    <w:link w:val="CommentTextChar"/>
    <w:semiHidden/>
    <w:rsid w:val="00BE2E6F"/>
    <w:rPr>
      <w:sz w:val="20"/>
    </w:rPr>
  </w:style>
  <w:style w:type="paragraph" w:styleId="CommentSubject">
    <w:name w:val="annotation subject"/>
    <w:basedOn w:val="CommentText"/>
    <w:next w:val="CommentText"/>
    <w:semiHidden/>
    <w:rsid w:val="00BE2E6F"/>
    <w:rPr>
      <w:b/>
      <w:bCs/>
    </w:rPr>
  </w:style>
  <w:style w:type="character" w:styleId="PageNumber">
    <w:name w:val="page number"/>
    <w:basedOn w:val="DefaultParagraphFont"/>
    <w:rsid w:val="00107CC2"/>
  </w:style>
  <w:style w:type="paragraph" w:customStyle="1" w:styleId="BodyTextNoNumber">
    <w:name w:val="Body Text No Number"/>
    <w:basedOn w:val="BodyText"/>
    <w:rsid w:val="0085097D"/>
    <w:pPr>
      <w:widowControl w:val="0"/>
      <w:spacing w:after="240" w:line="240" w:lineRule="atLeast"/>
    </w:pPr>
    <w:rPr>
      <w:rFonts w:eastAsia="Times"/>
      <w:b w:val="0"/>
      <w:sz w:val="20"/>
      <w:u w:val="none"/>
    </w:rPr>
  </w:style>
  <w:style w:type="paragraph" w:customStyle="1" w:styleId="Text">
    <w:name w:val="Text"/>
    <w:basedOn w:val="BodyText"/>
    <w:rsid w:val="00EA1BDB"/>
    <w:pPr>
      <w:spacing w:after="240" w:line="360" w:lineRule="exact"/>
    </w:pPr>
    <w:rPr>
      <w:rFonts w:ascii="Arial" w:hAnsi="Arial"/>
      <w:b w:val="0"/>
      <w:szCs w:val="24"/>
      <w:u w:val="none"/>
      <w:lang w:eastAsia="en-GB"/>
    </w:rPr>
  </w:style>
  <w:style w:type="paragraph" w:customStyle="1" w:styleId="Bullet">
    <w:name w:val="Bullet"/>
    <w:basedOn w:val="Normal"/>
    <w:rsid w:val="00EA1BDB"/>
    <w:pPr>
      <w:numPr>
        <w:numId w:val="2"/>
      </w:numPr>
      <w:spacing w:after="160" w:line="360" w:lineRule="exact"/>
    </w:pPr>
    <w:rPr>
      <w:szCs w:val="24"/>
    </w:rPr>
  </w:style>
  <w:style w:type="paragraph" w:customStyle="1" w:styleId="Tableheading">
    <w:name w:val="Table heading"/>
    <w:basedOn w:val="Normal"/>
    <w:rsid w:val="00EA1BDB"/>
    <w:rPr>
      <w:b/>
      <w:szCs w:val="24"/>
    </w:rPr>
  </w:style>
  <w:style w:type="paragraph" w:customStyle="1" w:styleId="Tablebullet">
    <w:name w:val="Table bullet"/>
    <w:basedOn w:val="Bullet"/>
    <w:rsid w:val="00EA1BDB"/>
    <w:pPr>
      <w:numPr>
        <w:numId w:val="1"/>
      </w:numPr>
      <w:spacing w:before="40" w:after="40" w:line="280" w:lineRule="exact"/>
    </w:pPr>
    <w:rPr>
      <w:sz w:val="22"/>
      <w:szCs w:val="22"/>
      <w:lang w:eastAsia="en-GB"/>
    </w:rPr>
  </w:style>
  <w:style w:type="paragraph" w:customStyle="1" w:styleId="Tabletext">
    <w:name w:val="Table text"/>
    <w:basedOn w:val="Normal"/>
    <w:rsid w:val="00EA1BDB"/>
    <w:pPr>
      <w:spacing w:before="40" w:after="40" w:line="280" w:lineRule="exact"/>
    </w:pPr>
    <w:rPr>
      <w:sz w:val="22"/>
      <w:szCs w:val="16"/>
      <w:lang w:eastAsia="en-GB"/>
    </w:rPr>
  </w:style>
  <w:style w:type="paragraph" w:styleId="ListParagraph">
    <w:name w:val="List Paragraph"/>
    <w:basedOn w:val="Normal"/>
    <w:uiPriority w:val="34"/>
    <w:qFormat/>
    <w:rsid w:val="00755826"/>
    <w:pPr>
      <w:spacing w:after="200" w:line="276" w:lineRule="auto"/>
      <w:ind w:left="720"/>
      <w:contextualSpacing/>
    </w:pPr>
    <w:rPr>
      <w:rFonts w:ascii="Calibri" w:hAnsi="Calibri"/>
      <w:sz w:val="22"/>
      <w:szCs w:val="22"/>
    </w:rPr>
  </w:style>
  <w:style w:type="paragraph" w:customStyle="1" w:styleId="TxBrp15">
    <w:name w:val="TxBr_p15"/>
    <w:basedOn w:val="Normal"/>
    <w:rsid w:val="00333B94"/>
    <w:pPr>
      <w:widowControl w:val="0"/>
      <w:tabs>
        <w:tab w:val="left" w:pos="204"/>
      </w:tabs>
      <w:spacing w:line="289" w:lineRule="atLeast"/>
      <w:jc w:val="both"/>
    </w:pPr>
    <w:rPr>
      <w:rFonts w:ascii="Times New Roman" w:hAnsi="Times New Roman"/>
      <w:snapToGrid w:val="0"/>
    </w:rPr>
  </w:style>
  <w:style w:type="paragraph" w:customStyle="1" w:styleId="tabletext0">
    <w:name w:val="tabletext"/>
    <w:basedOn w:val="Normal"/>
    <w:rsid w:val="00970F7B"/>
    <w:pPr>
      <w:spacing w:before="100" w:beforeAutospacing="1" w:after="100" w:afterAutospacing="1"/>
    </w:pPr>
    <w:rPr>
      <w:rFonts w:ascii="Times New Roman" w:hAnsi="Times New Roman"/>
      <w:szCs w:val="24"/>
      <w:lang w:eastAsia="en-GB"/>
    </w:rPr>
  </w:style>
  <w:style w:type="paragraph" w:styleId="DocumentMap">
    <w:name w:val="Document Map"/>
    <w:basedOn w:val="Normal"/>
    <w:semiHidden/>
    <w:rsid w:val="00774931"/>
    <w:pPr>
      <w:shd w:val="clear" w:color="auto" w:fill="000080"/>
    </w:pPr>
    <w:rPr>
      <w:rFonts w:ascii="Tahoma" w:hAnsi="Tahoma" w:cs="Tahoma"/>
      <w:sz w:val="20"/>
    </w:rPr>
  </w:style>
  <w:style w:type="paragraph" w:customStyle="1" w:styleId="text0">
    <w:name w:val="text"/>
    <w:basedOn w:val="Normal"/>
    <w:rsid w:val="003E3BBE"/>
    <w:pPr>
      <w:spacing w:before="100" w:beforeAutospacing="1" w:after="100" w:afterAutospacing="1"/>
    </w:pPr>
    <w:rPr>
      <w:rFonts w:ascii="Times New Roman" w:hAnsi="Times New Roman"/>
      <w:szCs w:val="24"/>
      <w:lang w:eastAsia="en-GB"/>
    </w:rPr>
  </w:style>
  <w:style w:type="character" w:styleId="FollowedHyperlink">
    <w:name w:val="FollowedHyperlink"/>
    <w:rsid w:val="004D739E"/>
    <w:rPr>
      <w:color w:val="800080"/>
      <w:u w:val="single"/>
    </w:rPr>
  </w:style>
  <w:style w:type="paragraph" w:customStyle="1" w:styleId="addressicon">
    <w:name w:val="addressicon"/>
    <w:basedOn w:val="Normal"/>
    <w:rsid w:val="00B01CB1"/>
    <w:pPr>
      <w:spacing w:before="100" w:beforeAutospacing="1" w:after="100" w:afterAutospacing="1"/>
    </w:pPr>
    <w:rPr>
      <w:rFonts w:ascii="Times New Roman" w:hAnsi="Times New Roman"/>
      <w:szCs w:val="24"/>
      <w:lang w:eastAsia="en-GB"/>
    </w:rPr>
  </w:style>
  <w:style w:type="character" w:styleId="Strong">
    <w:name w:val="Strong"/>
    <w:uiPriority w:val="22"/>
    <w:qFormat/>
    <w:rsid w:val="00B01CB1"/>
    <w:rPr>
      <w:b/>
      <w:bCs/>
    </w:rPr>
  </w:style>
  <w:style w:type="paragraph" w:customStyle="1" w:styleId="emailicon">
    <w:name w:val="emailicon"/>
    <w:basedOn w:val="Normal"/>
    <w:rsid w:val="00B01CB1"/>
    <w:pPr>
      <w:spacing w:before="100" w:beforeAutospacing="1" w:after="100" w:afterAutospacing="1"/>
    </w:pPr>
    <w:rPr>
      <w:rFonts w:ascii="Times New Roman" w:hAnsi="Times New Roman"/>
      <w:szCs w:val="24"/>
      <w:lang w:eastAsia="en-GB"/>
    </w:rPr>
  </w:style>
  <w:style w:type="paragraph" w:customStyle="1" w:styleId="telicon">
    <w:name w:val="telicon"/>
    <w:basedOn w:val="Normal"/>
    <w:rsid w:val="00B01CB1"/>
    <w:pPr>
      <w:spacing w:before="100" w:beforeAutospacing="1" w:after="100" w:afterAutospacing="1"/>
    </w:pPr>
    <w:rPr>
      <w:rFonts w:ascii="Times New Roman" w:hAnsi="Times New Roman"/>
      <w:szCs w:val="24"/>
      <w:lang w:eastAsia="en-GB"/>
    </w:rPr>
  </w:style>
  <w:style w:type="character" w:customStyle="1" w:styleId="CommentTextChar">
    <w:name w:val="Comment Text Char"/>
    <w:link w:val="CommentText"/>
    <w:semiHidden/>
    <w:rsid w:val="0043708A"/>
    <w:rPr>
      <w:rFonts w:ascii="Arial" w:hAnsi="Arial"/>
      <w:lang w:eastAsia="en-US"/>
    </w:rPr>
  </w:style>
  <w:style w:type="paragraph" w:styleId="TOCHeading">
    <w:name w:val="TOC Heading"/>
    <w:basedOn w:val="Heading1"/>
    <w:next w:val="Normal"/>
    <w:uiPriority w:val="39"/>
    <w:semiHidden/>
    <w:unhideWhenUsed/>
    <w:qFormat/>
    <w:rsid w:val="002A5971"/>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rsid w:val="002A5971"/>
    <w:pPr>
      <w:spacing w:after="100"/>
      <w:ind w:left="240"/>
    </w:pPr>
  </w:style>
  <w:style w:type="paragraph" w:styleId="Revision">
    <w:name w:val="Revision"/>
    <w:hidden/>
    <w:uiPriority w:val="99"/>
    <w:semiHidden/>
    <w:rsid w:val="00B0251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302">
      <w:bodyDiv w:val="1"/>
      <w:marLeft w:val="0"/>
      <w:marRight w:val="0"/>
      <w:marTop w:val="0"/>
      <w:marBottom w:val="0"/>
      <w:divBdr>
        <w:top w:val="none" w:sz="0" w:space="0" w:color="auto"/>
        <w:left w:val="none" w:sz="0" w:space="0" w:color="auto"/>
        <w:bottom w:val="none" w:sz="0" w:space="0" w:color="auto"/>
        <w:right w:val="none" w:sz="0" w:space="0" w:color="auto"/>
      </w:divBdr>
    </w:div>
    <w:div w:id="21130742">
      <w:bodyDiv w:val="1"/>
      <w:marLeft w:val="0"/>
      <w:marRight w:val="0"/>
      <w:marTop w:val="0"/>
      <w:marBottom w:val="0"/>
      <w:divBdr>
        <w:top w:val="none" w:sz="0" w:space="0" w:color="auto"/>
        <w:left w:val="none" w:sz="0" w:space="0" w:color="auto"/>
        <w:bottom w:val="none" w:sz="0" w:space="0" w:color="auto"/>
        <w:right w:val="none" w:sz="0" w:space="0" w:color="auto"/>
      </w:divBdr>
    </w:div>
    <w:div w:id="33047222">
      <w:bodyDiv w:val="1"/>
      <w:marLeft w:val="0"/>
      <w:marRight w:val="0"/>
      <w:marTop w:val="0"/>
      <w:marBottom w:val="0"/>
      <w:divBdr>
        <w:top w:val="none" w:sz="0" w:space="0" w:color="auto"/>
        <w:left w:val="none" w:sz="0" w:space="0" w:color="auto"/>
        <w:bottom w:val="none" w:sz="0" w:space="0" w:color="auto"/>
        <w:right w:val="none" w:sz="0" w:space="0" w:color="auto"/>
      </w:divBdr>
    </w:div>
    <w:div w:id="50423138">
      <w:bodyDiv w:val="1"/>
      <w:marLeft w:val="0"/>
      <w:marRight w:val="0"/>
      <w:marTop w:val="0"/>
      <w:marBottom w:val="0"/>
      <w:divBdr>
        <w:top w:val="none" w:sz="0" w:space="0" w:color="auto"/>
        <w:left w:val="none" w:sz="0" w:space="0" w:color="auto"/>
        <w:bottom w:val="none" w:sz="0" w:space="0" w:color="auto"/>
        <w:right w:val="none" w:sz="0" w:space="0" w:color="auto"/>
      </w:divBdr>
    </w:div>
    <w:div w:id="53309903">
      <w:bodyDiv w:val="1"/>
      <w:marLeft w:val="0"/>
      <w:marRight w:val="0"/>
      <w:marTop w:val="0"/>
      <w:marBottom w:val="0"/>
      <w:divBdr>
        <w:top w:val="none" w:sz="0" w:space="0" w:color="auto"/>
        <w:left w:val="none" w:sz="0" w:space="0" w:color="auto"/>
        <w:bottom w:val="none" w:sz="0" w:space="0" w:color="auto"/>
        <w:right w:val="none" w:sz="0" w:space="0" w:color="auto"/>
      </w:divBdr>
    </w:div>
    <w:div w:id="135951169">
      <w:bodyDiv w:val="1"/>
      <w:marLeft w:val="0"/>
      <w:marRight w:val="0"/>
      <w:marTop w:val="0"/>
      <w:marBottom w:val="0"/>
      <w:divBdr>
        <w:top w:val="none" w:sz="0" w:space="0" w:color="auto"/>
        <w:left w:val="none" w:sz="0" w:space="0" w:color="auto"/>
        <w:bottom w:val="none" w:sz="0" w:space="0" w:color="auto"/>
        <w:right w:val="none" w:sz="0" w:space="0" w:color="auto"/>
      </w:divBdr>
    </w:div>
    <w:div w:id="156461819">
      <w:bodyDiv w:val="1"/>
      <w:marLeft w:val="0"/>
      <w:marRight w:val="0"/>
      <w:marTop w:val="0"/>
      <w:marBottom w:val="0"/>
      <w:divBdr>
        <w:top w:val="none" w:sz="0" w:space="0" w:color="auto"/>
        <w:left w:val="none" w:sz="0" w:space="0" w:color="auto"/>
        <w:bottom w:val="none" w:sz="0" w:space="0" w:color="auto"/>
        <w:right w:val="none" w:sz="0" w:space="0" w:color="auto"/>
      </w:divBdr>
    </w:div>
    <w:div w:id="165637727">
      <w:bodyDiv w:val="1"/>
      <w:marLeft w:val="0"/>
      <w:marRight w:val="0"/>
      <w:marTop w:val="0"/>
      <w:marBottom w:val="0"/>
      <w:divBdr>
        <w:top w:val="none" w:sz="0" w:space="0" w:color="auto"/>
        <w:left w:val="none" w:sz="0" w:space="0" w:color="auto"/>
        <w:bottom w:val="none" w:sz="0" w:space="0" w:color="auto"/>
        <w:right w:val="none" w:sz="0" w:space="0" w:color="auto"/>
      </w:divBdr>
      <w:divsChild>
        <w:div w:id="11621637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9413105">
      <w:bodyDiv w:val="1"/>
      <w:marLeft w:val="0"/>
      <w:marRight w:val="0"/>
      <w:marTop w:val="0"/>
      <w:marBottom w:val="0"/>
      <w:divBdr>
        <w:top w:val="none" w:sz="0" w:space="0" w:color="auto"/>
        <w:left w:val="none" w:sz="0" w:space="0" w:color="auto"/>
        <w:bottom w:val="none" w:sz="0" w:space="0" w:color="auto"/>
        <w:right w:val="none" w:sz="0" w:space="0" w:color="auto"/>
      </w:divBdr>
    </w:div>
    <w:div w:id="317925749">
      <w:bodyDiv w:val="1"/>
      <w:marLeft w:val="0"/>
      <w:marRight w:val="0"/>
      <w:marTop w:val="0"/>
      <w:marBottom w:val="0"/>
      <w:divBdr>
        <w:top w:val="none" w:sz="0" w:space="0" w:color="auto"/>
        <w:left w:val="none" w:sz="0" w:space="0" w:color="auto"/>
        <w:bottom w:val="none" w:sz="0" w:space="0" w:color="auto"/>
        <w:right w:val="none" w:sz="0" w:space="0" w:color="auto"/>
      </w:divBdr>
    </w:div>
    <w:div w:id="325328909">
      <w:bodyDiv w:val="1"/>
      <w:marLeft w:val="0"/>
      <w:marRight w:val="0"/>
      <w:marTop w:val="0"/>
      <w:marBottom w:val="0"/>
      <w:divBdr>
        <w:top w:val="none" w:sz="0" w:space="0" w:color="auto"/>
        <w:left w:val="none" w:sz="0" w:space="0" w:color="auto"/>
        <w:bottom w:val="none" w:sz="0" w:space="0" w:color="auto"/>
        <w:right w:val="none" w:sz="0" w:space="0" w:color="auto"/>
      </w:divBdr>
    </w:div>
    <w:div w:id="410465597">
      <w:bodyDiv w:val="1"/>
      <w:marLeft w:val="0"/>
      <w:marRight w:val="0"/>
      <w:marTop w:val="0"/>
      <w:marBottom w:val="0"/>
      <w:divBdr>
        <w:top w:val="none" w:sz="0" w:space="0" w:color="auto"/>
        <w:left w:val="none" w:sz="0" w:space="0" w:color="auto"/>
        <w:bottom w:val="none" w:sz="0" w:space="0" w:color="auto"/>
        <w:right w:val="none" w:sz="0" w:space="0" w:color="auto"/>
      </w:divBdr>
      <w:divsChild>
        <w:div w:id="715204488">
          <w:marLeft w:val="0"/>
          <w:marRight w:val="0"/>
          <w:marTop w:val="0"/>
          <w:marBottom w:val="0"/>
          <w:divBdr>
            <w:top w:val="none" w:sz="0" w:space="0" w:color="auto"/>
            <w:left w:val="none" w:sz="0" w:space="0" w:color="auto"/>
            <w:bottom w:val="none" w:sz="0" w:space="0" w:color="auto"/>
            <w:right w:val="none" w:sz="0" w:space="0" w:color="auto"/>
          </w:divBdr>
          <w:divsChild>
            <w:div w:id="1963883359">
              <w:marLeft w:val="0"/>
              <w:marRight w:val="0"/>
              <w:marTop w:val="0"/>
              <w:marBottom w:val="0"/>
              <w:divBdr>
                <w:top w:val="none" w:sz="0" w:space="0" w:color="auto"/>
                <w:left w:val="none" w:sz="0" w:space="0" w:color="auto"/>
                <w:bottom w:val="none" w:sz="0" w:space="0" w:color="auto"/>
                <w:right w:val="none" w:sz="0" w:space="0" w:color="auto"/>
              </w:divBdr>
              <w:divsChild>
                <w:div w:id="692193080">
                  <w:marLeft w:val="0"/>
                  <w:marRight w:val="0"/>
                  <w:marTop w:val="0"/>
                  <w:marBottom w:val="0"/>
                  <w:divBdr>
                    <w:top w:val="none" w:sz="0" w:space="0" w:color="auto"/>
                    <w:left w:val="none" w:sz="0" w:space="0" w:color="auto"/>
                    <w:bottom w:val="none" w:sz="0" w:space="0" w:color="auto"/>
                    <w:right w:val="none" w:sz="0" w:space="0" w:color="auto"/>
                  </w:divBdr>
                  <w:divsChild>
                    <w:div w:id="601303914">
                      <w:marLeft w:val="0"/>
                      <w:marRight w:val="0"/>
                      <w:marTop w:val="0"/>
                      <w:marBottom w:val="0"/>
                      <w:divBdr>
                        <w:top w:val="none" w:sz="0" w:space="0" w:color="auto"/>
                        <w:left w:val="none" w:sz="0" w:space="0" w:color="auto"/>
                        <w:bottom w:val="none" w:sz="0" w:space="0" w:color="auto"/>
                        <w:right w:val="none" w:sz="0" w:space="0" w:color="auto"/>
                      </w:divBdr>
                      <w:divsChild>
                        <w:div w:id="252906267">
                          <w:marLeft w:val="0"/>
                          <w:marRight w:val="0"/>
                          <w:marTop w:val="0"/>
                          <w:marBottom w:val="0"/>
                          <w:divBdr>
                            <w:top w:val="none" w:sz="0" w:space="0" w:color="auto"/>
                            <w:left w:val="none" w:sz="0" w:space="0" w:color="auto"/>
                            <w:bottom w:val="none" w:sz="0" w:space="0" w:color="auto"/>
                            <w:right w:val="none" w:sz="0" w:space="0" w:color="auto"/>
                          </w:divBdr>
                          <w:divsChild>
                            <w:div w:id="1772165609">
                              <w:marLeft w:val="0"/>
                              <w:marRight w:val="0"/>
                              <w:marTop w:val="0"/>
                              <w:marBottom w:val="0"/>
                              <w:divBdr>
                                <w:top w:val="none" w:sz="0" w:space="0" w:color="auto"/>
                                <w:left w:val="none" w:sz="0" w:space="0" w:color="auto"/>
                                <w:bottom w:val="none" w:sz="0" w:space="0" w:color="auto"/>
                                <w:right w:val="none" w:sz="0" w:space="0" w:color="auto"/>
                              </w:divBdr>
                              <w:divsChild>
                                <w:div w:id="10157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949014">
      <w:bodyDiv w:val="1"/>
      <w:marLeft w:val="0"/>
      <w:marRight w:val="0"/>
      <w:marTop w:val="0"/>
      <w:marBottom w:val="0"/>
      <w:divBdr>
        <w:top w:val="none" w:sz="0" w:space="0" w:color="auto"/>
        <w:left w:val="none" w:sz="0" w:space="0" w:color="auto"/>
        <w:bottom w:val="none" w:sz="0" w:space="0" w:color="auto"/>
        <w:right w:val="none" w:sz="0" w:space="0" w:color="auto"/>
      </w:divBdr>
    </w:div>
    <w:div w:id="524489347">
      <w:bodyDiv w:val="1"/>
      <w:marLeft w:val="0"/>
      <w:marRight w:val="0"/>
      <w:marTop w:val="0"/>
      <w:marBottom w:val="0"/>
      <w:divBdr>
        <w:top w:val="none" w:sz="0" w:space="0" w:color="auto"/>
        <w:left w:val="none" w:sz="0" w:space="0" w:color="auto"/>
        <w:bottom w:val="none" w:sz="0" w:space="0" w:color="auto"/>
        <w:right w:val="none" w:sz="0" w:space="0" w:color="auto"/>
      </w:divBdr>
    </w:div>
    <w:div w:id="558906215">
      <w:bodyDiv w:val="1"/>
      <w:marLeft w:val="0"/>
      <w:marRight w:val="0"/>
      <w:marTop w:val="0"/>
      <w:marBottom w:val="0"/>
      <w:divBdr>
        <w:top w:val="none" w:sz="0" w:space="0" w:color="auto"/>
        <w:left w:val="none" w:sz="0" w:space="0" w:color="auto"/>
        <w:bottom w:val="none" w:sz="0" w:space="0" w:color="auto"/>
        <w:right w:val="none" w:sz="0" w:space="0" w:color="auto"/>
      </w:divBdr>
    </w:div>
    <w:div w:id="558975432">
      <w:bodyDiv w:val="1"/>
      <w:marLeft w:val="0"/>
      <w:marRight w:val="0"/>
      <w:marTop w:val="0"/>
      <w:marBottom w:val="0"/>
      <w:divBdr>
        <w:top w:val="none" w:sz="0" w:space="0" w:color="auto"/>
        <w:left w:val="none" w:sz="0" w:space="0" w:color="auto"/>
        <w:bottom w:val="none" w:sz="0" w:space="0" w:color="auto"/>
        <w:right w:val="none" w:sz="0" w:space="0" w:color="auto"/>
      </w:divBdr>
      <w:divsChild>
        <w:div w:id="455639036">
          <w:marLeft w:val="0"/>
          <w:marRight w:val="0"/>
          <w:marTop w:val="0"/>
          <w:marBottom w:val="0"/>
          <w:divBdr>
            <w:top w:val="none" w:sz="0" w:space="0" w:color="auto"/>
            <w:left w:val="none" w:sz="0" w:space="0" w:color="auto"/>
            <w:bottom w:val="none" w:sz="0" w:space="0" w:color="auto"/>
            <w:right w:val="none" w:sz="0" w:space="0" w:color="auto"/>
          </w:divBdr>
        </w:div>
      </w:divsChild>
    </w:div>
    <w:div w:id="563950030">
      <w:bodyDiv w:val="1"/>
      <w:marLeft w:val="0"/>
      <w:marRight w:val="0"/>
      <w:marTop w:val="0"/>
      <w:marBottom w:val="0"/>
      <w:divBdr>
        <w:top w:val="none" w:sz="0" w:space="0" w:color="auto"/>
        <w:left w:val="none" w:sz="0" w:space="0" w:color="auto"/>
        <w:bottom w:val="none" w:sz="0" w:space="0" w:color="auto"/>
        <w:right w:val="none" w:sz="0" w:space="0" w:color="auto"/>
      </w:divBdr>
      <w:divsChild>
        <w:div w:id="125398772">
          <w:marLeft w:val="0"/>
          <w:marRight w:val="0"/>
          <w:marTop w:val="0"/>
          <w:marBottom w:val="0"/>
          <w:divBdr>
            <w:top w:val="none" w:sz="0" w:space="0" w:color="auto"/>
            <w:left w:val="none" w:sz="0" w:space="0" w:color="auto"/>
            <w:bottom w:val="none" w:sz="0" w:space="0" w:color="auto"/>
            <w:right w:val="none" w:sz="0" w:space="0" w:color="auto"/>
          </w:divBdr>
        </w:div>
      </w:divsChild>
    </w:div>
    <w:div w:id="564804232">
      <w:bodyDiv w:val="1"/>
      <w:marLeft w:val="0"/>
      <w:marRight w:val="0"/>
      <w:marTop w:val="0"/>
      <w:marBottom w:val="0"/>
      <w:divBdr>
        <w:top w:val="none" w:sz="0" w:space="0" w:color="auto"/>
        <w:left w:val="none" w:sz="0" w:space="0" w:color="auto"/>
        <w:bottom w:val="none" w:sz="0" w:space="0" w:color="auto"/>
        <w:right w:val="none" w:sz="0" w:space="0" w:color="auto"/>
      </w:divBdr>
    </w:div>
    <w:div w:id="607007634">
      <w:bodyDiv w:val="1"/>
      <w:marLeft w:val="0"/>
      <w:marRight w:val="0"/>
      <w:marTop w:val="0"/>
      <w:marBottom w:val="0"/>
      <w:divBdr>
        <w:top w:val="none" w:sz="0" w:space="0" w:color="auto"/>
        <w:left w:val="none" w:sz="0" w:space="0" w:color="auto"/>
        <w:bottom w:val="none" w:sz="0" w:space="0" w:color="auto"/>
        <w:right w:val="none" w:sz="0" w:space="0" w:color="auto"/>
      </w:divBdr>
    </w:div>
    <w:div w:id="655691046">
      <w:bodyDiv w:val="1"/>
      <w:marLeft w:val="0"/>
      <w:marRight w:val="0"/>
      <w:marTop w:val="0"/>
      <w:marBottom w:val="0"/>
      <w:divBdr>
        <w:top w:val="none" w:sz="0" w:space="0" w:color="auto"/>
        <w:left w:val="none" w:sz="0" w:space="0" w:color="auto"/>
        <w:bottom w:val="none" w:sz="0" w:space="0" w:color="auto"/>
        <w:right w:val="none" w:sz="0" w:space="0" w:color="auto"/>
      </w:divBdr>
    </w:div>
    <w:div w:id="657805791">
      <w:bodyDiv w:val="1"/>
      <w:marLeft w:val="0"/>
      <w:marRight w:val="0"/>
      <w:marTop w:val="0"/>
      <w:marBottom w:val="0"/>
      <w:divBdr>
        <w:top w:val="none" w:sz="0" w:space="0" w:color="auto"/>
        <w:left w:val="none" w:sz="0" w:space="0" w:color="auto"/>
        <w:bottom w:val="none" w:sz="0" w:space="0" w:color="auto"/>
        <w:right w:val="none" w:sz="0" w:space="0" w:color="auto"/>
      </w:divBdr>
    </w:div>
    <w:div w:id="696854949">
      <w:bodyDiv w:val="1"/>
      <w:marLeft w:val="0"/>
      <w:marRight w:val="0"/>
      <w:marTop w:val="0"/>
      <w:marBottom w:val="0"/>
      <w:divBdr>
        <w:top w:val="none" w:sz="0" w:space="0" w:color="auto"/>
        <w:left w:val="none" w:sz="0" w:space="0" w:color="auto"/>
        <w:bottom w:val="none" w:sz="0" w:space="0" w:color="auto"/>
        <w:right w:val="none" w:sz="0" w:space="0" w:color="auto"/>
      </w:divBdr>
      <w:divsChild>
        <w:div w:id="14983800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88338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21633974">
      <w:bodyDiv w:val="1"/>
      <w:marLeft w:val="0"/>
      <w:marRight w:val="0"/>
      <w:marTop w:val="0"/>
      <w:marBottom w:val="0"/>
      <w:divBdr>
        <w:top w:val="none" w:sz="0" w:space="0" w:color="auto"/>
        <w:left w:val="none" w:sz="0" w:space="0" w:color="auto"/>
        <w:bottom w:val="none" w:sz="0" w:space="0" w:color="auto"/>
        <w:right w:val="none" w:sz="0" w:space="0" w:color="auto"/>
      </w:divBdr>
    </w:div>
    <w:div w:id="721709640">
      <w:bodyDiv w:val="1"/>
      <w:marLeft w:val="0"/>
      <w:marRight w:val="0"/>
      <w:marTop w:val="0"/>
      <w:marBottom w:val="0"/>
      <w:divBdr>
        <w:top w:val="none" w:sz="0" w:space="0" w:color="auto"/>
        <w:left w:val="none" w:sz="0" w:space="0" w:color="auto"/>
        <w:bottom w:val="none" w:sz="0" w:space="0" w:color="auto"/>
        <w:right w:val="none" w:sz="0" w:space="0" w:color="auto"/>
      </w:divBdr>
    </w:div>
    <w:div w:id="727799670">
      <w:bodyDiv w:val="1"/>
      <w:marLeft w:val="0"/>
      <w:marRight w:val="0"/>
      <w:marTop w:val="0"/>
      <w:marBottom w:val="0"/>
      <w:divBdr>
        <w:top w:val="none" w:sz="0" w:space="0" w:color="auto"/>
        <w:left w:val="none" w:sz="0" w:space="0" w:color="auto"/>
        <w:bottom w:val="none" w:sz="0" w:space="0" w:color="auto"/>
        <w:right w:val="none" w:sz="0" w:space="0" w:color="auto"/>
      </w:divBdr>
    </w:div>
    <w:div w:id="752553442">
      <w:bodyDiv w:val="1"/>
      <w:marLeft w:val="0"/>
      <w:marRight w:val="0"/>
      <w:marTop w:val="0"/>
      <w:marBottom w:val="0"/>
      <w:divBdr>
        <w:top w:val="none" w:sz="0" w:space="0" w:color="auto"/>
        <w:left w:val="none" w:sz="0" w:space="0" w:color="auto"/>
        <w:bottom w:val="none" w:sz="0" w:space="0" w:color="auto"/>
        <w:right w:val="none" w:sz="0" w:space="0" w:color="auto"/>
      </w:divBdr>
    </w:div>
    <w:div w:id="776946588">
      <w:bodyDiv w:val="1"/>
      <w:marLeft w:val="0"/>
      <w:marRight w:val="0"/>
      <w:marTop w:val="0"/>
      <w:marBottom w:val="0"/>
      <w:divBdr>
        <w:top w:val="none" w:sz="0" w:space="0" w:color="auto"/>
        <w:left w:val="none" w:sz="0" w:space="0" w:color="auto"/>
        <w:bottom w:val="none" w:sz="0" w:space="0" w:color="auto"/>
        <w:right w:val="none" w:sz="0" w:space="0" w:color="auto"/>
      </w:divBdr>
      <w:divsChild>
        <w:div w:id="313067622">
          <w:marLeft w:val="0"/>
          <w:marRight w:val="0"/>
          <w:marTop w:val="0"/>
          <w:marBottom w:val="0"/>
          <w:divBdr>
            <w:top w:val="none" w:sz="0" w:space="0" w:color="auto"/>
            <w:left w:val="none" w:sz="0" w:space="0" w:color="auto"/>
            <w:bottom w:val="none" w:sz="0" w:space="0" w:color="auto"/>
            <w:right w:val="none" w:sz="0" w:space="0" w:color="auto"/>
          </w:divBdr>
        </w:div>
        <w:div w:id="947660300">
          <w:marLeft w:val="0"/>
          <w:marRight w:val="0"/>
          <w:marTop w:val="0"/>
          <w:marBottom w:val="0"/>
          <w:divBdr>
            <w:top w:val="none" w:sz="0" w:space="0" w:color="auto"/>
            <w:left w:val="none" w:sz="0" w:space="0" w:color="auto"/>
            <w:bottom w:val="none" w:sz="0" w:space="0" w:color="auto"/>
            <w:right w:val="none" w:sz="0" w:space="0" w:color="auto"/>
          </w:divBdr>
        </w:div>
      </w:divsChild>
    </w:div>
    <w:div w:id="778060607">
      <w:bodyDiv w:val="1"/>
      <w:marLeft w:val="0"/>
      <w:marRight w:val="0"/>
      <w:marTop w:val="0"/>
      <w:marBottom w:val="0"/>
      <w:divBdr>
        <w:top w:val="none" w:sz="0" w:space="0" w:color="auto"/>
        <w:left w:val="none" w:sz="0" w:space="0" w:color="auto"/>
        <w:bottom w:val="none" w:sz="0" w:space="0" w:color="auto"/>
        <w:right w:val="none" w:sz="0" w:space="0" w:color="auto"/>
      </w:divBdr>
    </w:div>
    <w:div w:id="784235790">
      <w:bodyDiv w:val="1"/>
      <w:marLeft w:val="0"/>
      <w:marRight w:val="0"/>
      <w:marTop w:val="0"/>
      <w:marBottom w:val="0"/>
      <w:divBdr>
        <w:top w:val="none" w:sz="0" w:space="0" w:color="auto"/>
        <w:left w:val="none" w:sz="0" w:space="0" w:color="auto"/>
        <w:bottom w:val="none" w:sz="0" w:space="0" w:color="auto"/>
        <w:right w:val="none" w:sz="0" w:space="0" w:color="auto"/>
      </w:divBdr>
    </w:div>
    <w:div w:id="808397609">
      <w:bodyDiv w:val="1"/>
      <w:marLeft w:val="0"/>
      <w:marRight w:val="0"/>
      <w:marTop w:val="0"/>
      <w:marBottom w:val="0"/>
      <w:divBdr>
        <w:top w:val="none" w:sz="0" w:space="0" w:color="auto"/>
        <w:left w:val="none" w:sz="0" w:space="0" w:color="auto"/>
        <w:bottom w:val="none" w:sz="0" w:space="0" w:color="auto"/>
        <w:right w:val="none" w:sz="0" w:space="0" w:color="auto"/>
      </w:divBdr>
    </w:div>
    <w:div w:id="816872104">
      <w:bodyDiv w:val="1"/>
      <w:marLeft w:val="0"/>
      <w:marRight w:val="0"/>
      <w:marTop w:val="0"/>
      <w:marBottom w:val="0"/>
      <w:divBdr>
        <w:top w:val="none" w:sz="0" w:space="0" w:color="auto"/>
        <w:left w:val="none" w:sz="0" w:space="0" w:color="auto"/>
        <w:bottom w:val="none" w:sz="0" w:space="0" w:color="auto"/>
        <w:right w:val="none" w:sz="0" w:space="0" w:color="auto"/>
      </w:divBdr>
    </w:div>
    <w:div w:id="856848082">
      <w:bodyDiv w:val="1"/>
      <w:marLeft w:val="0"/>
      <w:marRight w:val="0"/>
      <w:marTop w:val="0"/>
      <w:marBottom w:val="0"/>
      <w:divBdr>
        <w:top w:val="none" w:sz="0" w:space="0" w:color="auto"/>
        <w:left w:val="none" w:sz="0" w:space="0" w:color="auto"/>
        <w:bottom w:val="none" w:sz="0" w:space="0" w:color="auto"/>
        <w:right w:val="none" w:sz="0" w:space="0" w:color="auto"/>
      </w:divBdr>
    </w:div>
    <w:div w:id="860899421">
      <w:bodyDiv w:val="1"/>
      <w:marLeft w:val="0"/>
      <w:marRight w:val="0"/>
      <w:marTop w:val="0"/>
      <w:marBottom w:val="0"/>
      <w:divBdr>
        <w:top w:val="none" w:sz="0" w:space="0" w:color="auto"/>
        <w:left w:val="none" w:sz="0" w:space="0" w:color="auto"/>
        <w:bottom w:val="none" w:sz="0" w:space="0" w:color="auto"/>
        <w:right w:val="none" w:sz="0" w:space="0" w:color="auto"/>
      </w:divBdr>
    </w:div>
    <w:div w:id="862672781">
      <w:bodyDiv w:val="1"/>
      <w:marLeft w:val="0"/>
      <w:marRight w:val="0"/>
      <w:marTop w:val="0"/>
      <w:marBottom w:val="0"/>
      <w:divBdr>
        <w:top w:val="none" w:sz="0" w:space="0" w:color="auto"/>
        <w:left w:val="none" w:sz="0" w:space="0" w:color="auto"/>
        <w:bottom w:val="none" w:sz="0" w:space="0" w:color="auto"/>
        <w:right w:val="none" w:sz="0" w:space="0" w:color="auto"/>
      </w:divBdr>
    </w:div>
    <w:div w:id="874386263">
      <w:bodyDiv w:val="1"/>
      <w:marLeft w:val="0"/>
      <w:marRight w:val="0"/>
      <w:marTop w:val="0"/>
      <w:marBottom w:val="0"/>
      <w:divBdr>
        <w:top w:val="none" w:sz="0" w:space="0" w:color="auto"/>
        <w:left w:val="none" w:sz="0" w:space="0" w:color="auto"/>
        <w:bottom w:val="none" w:sz="0" w:space="0" w:color="auto"/>
        <w:right w:val="none" w:sz="0" w:space="0" w:color="auto"/>
      </w:divBdr>
    </w:div>
    <w:div w:id="906525762">
      <w:bodyDiv w:val="1"/>
      <w:marLeft w:val="0"/>
      <w:marRight w:val="0"/>
      <w:marTop w:val="0"/>
      <w:marBottom w:val="0"/>
      <w:divBdr>
        <w:top w:val="none" w:sz="0" w:space="0" w:color="auto"/>
        <w:left w:val="none" w:sz="0" w:space="0" w:color="auto"/>
        <w:bottom w:val="none" w:sz="0" w:space="0" w:color="auto"/>
        <w:right w:val="none" w:sz="0" w:space="0" w:color="auto"/>
      </w:divBdr>
    </w:div>
    <w:div w:id="911162717">
      <w:bodyDiv w:val="1"/>
      <w:marLeft w:val="0"/>
      <w:marRight w:val="0"/>
      <w:marTop w:val="0"/>
      <w:marBottom w:val="0"/>
      <w:divBdr>
        <w:top w:val="none" w:sz="0" w:space="0" w:color="auto"/>
        <w:left w:val="none" w:sz="0" w:space="0" w:color="auto"/>
        <w:bottom w:val="none" w:sz="0" w:space="0" w:color="auto"/>
        <w:right w:val="none" w:sz="0" w:space="0" w:color="auto"/>
      </w:divBdr>
    </w:div>
    <w:div w:id="954483853">
      <w:bodyDiv w:val="1"/>
      <w:marLeft w:val="0"/>
      <w:marRight w:val="0"/>
      <w:marTop w:val="0"/>
      <w:marBottom w:val="0"/>
      <w:divBdr>
        <w:top w:val="none" w:sz="0" w:space="0" w:color="auto"/>
        <w:left w:val="none" w:sz="0" w:space="0" w:color="auto"/>
        <w:bottom w:val="none" w:sz="0" w:space="0" w:color="auto"/>
        <w:right w:val="none" w:sz="0" w:space="0" w:color="auto"/>
      </w:divBdr>
      <w:divsChild>
        <w:div w:id="356350163">
          <w:marLeft w:val="0"/>
          <w:marRight w:val="0"/>
          <w:marTop w:val="0"/>
          <w:marBottom w:val="0"/>
          <w:divBdr>
            <w:top w:val="none" w:sz="0" w:space="0" w:color="auto"/>
            <w:left w:val="none" w:sz="0" w:space="0" w:color="auto"/>
            <w:bottom w:val="none" w:sz="0" w:space="0" w:color="auto"/>
            <w:right w:val="none" w:sz="0" w:space="0" w:color="auto"/>
          </w:divBdr>
        </w:div>
        <w:div w:id="450515057">
          <w:marLeft w:val="0"/>
          <w:marRight w:val="0"/>
          <w:marTop w:val="0"/>
          <w:marBottom w:val="0"/>
          <w:divBdr>
            <w:top w:val="none" w:sz="0" w:space="0" w:color="auto"/>
            <w:left w:val="none" w:sz="0" w:space="0" w:color="auto"/>
            <w:bottom w:val="none" w:sz="0" w:space="0" w:color="auto"/>
            <w:right w:val="none" w:sz="0" w:space="0" w:color="auto"/>
          </w:divBdr>
        </w:div>
        <w:div w:id="1447698746">
          <w:marLeft w:val="0"/>
          <w:marRight w:val="0"/>
          <w:marTop w:val="0"/>
          <w:marBottom w:val="0"/>
          <w:divBdr>
            <w:top w:val="none" w:sz="0" w:space="0" w:color="auto"/>
            <w:left w:val="none" w:sz="0" w:space="0" w:color="auto"/>
            <w:bottom w:val="none" w:sz="0" w:space="0" w:color="auto"/>
            <w:right w:val="none" w:sz="0" w:space="0" w:color="auto"/>
          </w:divBdr>
        </w:div>
      </w:divsChild>
    </w:div>
    <w:div w:id="962810943">
      <w:bodyDiv w:val="1"/>
      <w:marLeft w:val="0"/>
      <w:marRight w:val="0"/>
      <w:marTop w:val="0"/>
      <w:marBottom w:val="0"/>
      <w:divBdr>
        <w:top w:val="none" w:sz="0" w:space="0" w:color="auto"/>
        <w:left w:val="none" w:sz="0" w:space="0" w:color="auto"/>
        <w:bottom w:val="none" w:sz="0" w:space="0" w:color="auto"/>
        <w:right w:val="none" w:sz="0" w:space="0" w:color="auto"/>
      </w:divBdr>
    </w:div>
    <w:div w:id="1014067576">
      <w:bodyDiv w:val="1"/>
      <w:marLeft w:val="0"/>
      <w:marRight w:val="0"/>
      <w:marTop w:val="0"/>
      <w:marBottom w:val="0"/>
      <w:divBdr>
        <w:top w:val="none" w:sz="0" w:space="0" w:color="auto"/>
        <w:left w:val="none" w:sz="0" w:space="0" w:color="auto"/>
        <w:bottom w:val="none" w:sz="0" w:space="0" w:color="auto"/>
        <w:right w:val="none" w:sz="0" w:space="0" w:color="auto"/>
      </w:divBdr>
    </w:div>
    <w:div w:id="1029062339">
      <w:bodyDiv w:val="1"/>
      <w:marLeft w:val="0"/>
      <w:marRight w:val="0"/>
      <w:marTop w:val="0"/>
      <w:marBottom w:val="0"/>
      <w:divBdr>
        <w:top w:val="none" w:sz="0" w:space="0" w:color="auto"/>
        <w:left w:val="none" w:sz="0" w:space="0" w:color="auto"/>
        <w:bottom w:val="none" w:sz="0" w:space="0" w:color="auto"/>
        <w:right w:val="none" w:sz="0" w:space="0" w:color="auto"/>
      </w:divBdr>
    </w:div>
    <w:div w:id="1064447599">
      <w:bodyDiv w:val="1"/>
      <w:marLeft w:val="0"/>
      <w:marRight w:val="0"/>
      <w:marTop w:val="0"/>
      <w:marBottom w:val="0"/>
      <w:divBdr>
        <w:top w:val="none" w:sz="0" w:space="0" w:color="auto"/>
        <w:left w:val="none" w:sz="0" w:space="0" w:color="auto"/>
        <w:bottom w:val="none" w:sz="0" w:space="0" w:color="auto"/>
        <w:right w:val="none" w:sz="0" w:space="0" w:color="auto"/>
      </w:divBdr>
    </w:div>
    <w:div w:id="1080717556">
      <w:bodyDiv w:val="1"/>
      <w:marLeft w:val="0"/>
      <w:marRight w:val="0"/>
      <w:marTop w:val="0"/>
      <w:marBottom w:val="0"/>
      <w:divBdr>
        <w:top w:val="none" w:sz="0" w:space="0" w:color="auto"/>
        <w:left w:val="none" w:sz="0" w:space="0" w:color="auto"/>
        <w:bottom w:val="none" w:sz="0" w:space="0" w:color="auto"/>
        <w:right w:val="none" w:sz="0" w:space="0" w:color="auto"/>
      </w:divBdr>
    </w:div>
    <w:div w:id="1096025066">
      <w:bodyDiv w:val="1"/>
      <w:marLeft w:val="0"/>
      <w:marRight w:val="0"/>
      <w:marTop w:val="0"/>
      <w:marBottom w:val="0"/>
      <w:divBdr>
        <w:top w:val="none" w:sz="0" w:space="0" w:color="auto"/>
        <w:left w:val="none" w:sz="0" w:space="0" w:color="auto"/>
        <w:bottom w:val="none" w:sz="0" w:space="0" w:color="auto"/>
        <w:right w:val="none" w:sz="0" w:space="0" w:color="auto"/>
      </w:divBdr>
      <w:divsChild>
        <w:div w:id="1021053607">
          <w:marLeft w:val="0"/>
          <w:marRight w:val="0"/>
          <w:marTop w:val="0"/>
          <w:marBottom w:val="0"/>
          <w:divBdr>
            <w:top w:val="none" w:sz="0" w:space="0" w:color="auto"/>
            <w:left w:val="none" w:sz="0" w:space="0" w:color="auto"/>
            <w:bottom w:val="none" w:sz="0" w:space="0" w:color="auto"/>
            <w:right w:val="none" w:sz="0" w:space="0" w:color="auto"/>
          </w:divBdr>
        </w:div>
      </w:divsChild>
    </w:div>
    <w:div w:id="1097020475">
      <w:bodyDiv w:val="1"/>
      <w:marLeft w:val="0"/>
      <w:marRight w:val="0"/>
      <w:marTop w:val="0"/>
      <w:marBottom w:val="0"/>
      <w:divBdr>
        <w:top w:val="none" w:sz="0" w:space="0" w:color="auto"/>
        <w:left w:val="none" w:sz="0" w:space="0" w:color="auto"/>
        <w:bottom w:val="none" w:sz="0" w:space="0" w:color="auto"/>
        <w:right w:val="none" w:sz="0" w:space="0" w:color="auto"/>
      </w:divBdr>
    </w:div>
    <w:div w:id="1103840266">
      <w:bodyDiv w:val="1"/>
      <w:marLeft w:val="0"/>
      <w:marRight w:val="0"/>
      <w:marTop w:val="0"/>
      <w:marBottom w:val="0"/>
      <w:divBdr>
        <w:top w:val="none" w:sz="0" w:space="0" w:color="auto"/>
        <w:left w:val="none" w:sz="0" w:space="0" w:color="auto"/>
        <w:bottom w:val="none" w:sz="0" w:space="0" w:color="auto"/>
        <w:right w:val="none" w:sz="0" w:space="0" w:color="auto"/>
      </w:divBdr>
    </w:div>
    <w:div w:id="1109357548">
      <w:bodyDiv w:val="1"/>
      <w:marLeft w:val="0"/>
      <w:marRight w:val="0"/>
      <w:marTop w:val="0"/>
      <w:marBottom w:val="0"/>
      <w:divBdr>
        <w:top w:val="none" w:sz="0" w:space="0" w:color="auto"/>
        <w:left w:val="none" w:sz="0" w:space="0" w:color="auto"/>
        <w:bottom w:val="none" w:sz="0" w:space="0" w:color="auto"/>
        <w:right w:val="none" w:sz="0" w:space="0" w:color="auto"/>
      </w:divBdr>
    </w:div>
    <w:div w:id="1110321393">
      <w:bodyDiv w:val="1"/>
      <w:marLeft w:val="0"/>
      <w:marRight w:val="0"/>
      <w:marTop w:val="0"/>
      <w:marBottom w:val="0"/>
      <w:divBdr>
        <w:top w:val="none" w:sz="0" w:space="0" w:color="auto"/>
        <w:left w:val="none" w:sz="0" w:space="0" w:color="auto"/>
        <w:bottom w:val="none" w:sz="0" w:space="0" w:color="auto"/>
        <w:right w:val="none" w:sz="0" w:space="0" w:color="auto"/>
      </w:divBdr>
    </w:div>
    <w:div w:id="1138837635">
      <w:bodyDiv w:val="1"/>
      <w:marLeft w:val="0"/>
      <w:marRight w:val="0"/>
      <w:marTop w:val="0"/>
      <w:marBottom w:val="0"/>
      <w:divBdr>
        <w:top w:val="none" w:sz="0" w:space="0" w:color="auto"/>
        <w:left w:val="none" w:sz="0" w:space="0" w:color="auto"/>
        <w:bottom w:val="none" w:sz="0" w:space="0" w:color="auto"/>
        <w:right w:val="none" w:sz="0" w:space="0" w:color="auto"/>
      </w:divBdr>
    </w:div>
    <w:div w:id="1154029529">
      <w:bodyDiv w:val="1"/>
      <w:marLeft w:val="0"/>
      <w:marRight w:val="0"/>
      <w:marTop w:val="0"/>
      <w:marBottom w:val="0"/>
      <w:divBdr>
        <w:top w:val="none" w:sz="0" w:space="0" w:color="auto"/>
        <w:left w:val="none" w:sz="0" w:space="0" w:color="auto"/>
        <w:bottom w:val="none" w:sz="0" w:space="0" w:color="auto"/>
        <w:right w:val="none" w:sz="0" w:space="0" w:color="auto"/>
      </w:divBdr>
    </w:div>
    <w:div w:id="1180702881">
      <w:bodyDiv w:val="1"/>
      <w:marLeft w:val="0"/>
      <w:marRight w:val="0"/>
      <w:marTop w:val="0"/>
      <w:marBottom w:val="0"/>
      <w:divBdr>
        <w:top w:val="none" w:sz="0" w:space="0" w:color="auto"/>
        <w:left w:val="none" w:sz="0" w:space="0" w:color="auto"/>
        <w:bottom w:val="none" w:sz="0" w:space="0" w:color="auto"/>
        <w:right w:val="none" w:sz="0" w:space="0" w:color="auto"/>
      </w:divBdr>
    </w:div>
    <w:div w:id="1191531777">
      <w:bodyDiv w:val="1"/>
      <w:marLeft w:val="0"/>
      <w:marRight w:val="0"/>
      <w:marTop w:val="0"/>
      <w:marBottom w:val="0"/>
      <w:divBdr>
        <w:top w:val="none" w:sz="0" w:space="0" w:color="auto"/>
        <w:left w:val="none" w:sz="0" w:space="0" w:color="auto"/>
        <w:bottom w:val="none" w:sz="0" w:space="0" w:color="auto"/>
        <w:right w:val="none" w:sz="0" w:space="0" w:color="auto"/>
      </w:divBdr>
    </w:div>
    <w:div w:id="1243761319">
      <w:bodyDiv w:val="1"/>
      <w:marLeft w:val="0"/>
      <w:marRight w:val="0"/>
      <w:marTop w:val="0"/>
      <w:marBottom w:val="0"/>
      <w:divBdr>
        <w:top w:val="none" w:sz="0" w:space="0" w:color="auto"/>
        <w:left w:val="none" w:sz="0" w:space="0" w:color="auto"/>
        <w:bottom w:val="none" w:sz="0" w:space="0" w:color="auto"/>
        <w:right w:val="none" w:sz="0" w:space="0" w:color="auto"/>
      </w:divBdr>
    </w:div>
    <w:div w:id="1279875477">
      <w:bodyDiv w:val="1"/>
      <w:marLeft w:val="0"/>
      <w:marRight w:val="0"/>
      <w:marTop w:val="0"/>
      <w:marBottom w:val="0"/>
      <w:divBdr>
        <w:top w:val="none" w:sz="0" w:space="0" w:color="auto"/>
        <w:left w:val="none" w:sz="0" w:space="0" w:color="auto"/>
        <w:bottom w:val="none" w:sz="0" w:space="0" w:color="auto"/>
        <w:right w:val="none" w:sz="0" w:space="0" w:color="auto"/>
      </w:divBdr>
    </w:div>
    <w:div w:id="1318147173">
      <w:bodyDiv w:val="1"/>
      <w:marLeft w:val="0"/>
      <w:marRight w:val="0"/>
      <w:marTop w:val="0"/>
      <w:marBottom w:val="0"/>
      <w:divBdr>
        <w:top w:val="none" w:sz="0" w:space="0" w:color="auto"/>
        <w:left w:val="none" w:sz="0" w:space="0" w:color="auto"/>
        <w:bottom w:val="none" w:sz="0" w:space="0" w:color="auto"/>
        <w:right w:val="none" w:sz="0" w:space="0" w:color="auto"/>
      </w:divBdr>
    </w:div>
    <w:div w:id="1360622021">
      <w:bodyDiv w:val="1"/>
      <w:marLeft w:val="0"/>
      <w:marRight w:val="0"/>
      <w:marTop w:val="0"/>
      <w:marBottom w:val="0"/>
      <w:divBdr>
        <w:top w:val="none" w:sz="0" w:space="0" w:color="auto"/>
        <w:left w:val="none" w:sz="0" w:space="0" w:color="auto"/>
        <w:bottom w:val="none" w:sz="0" w:space="0" w:color="auto"/>
        <w:right w:val="none" w:sz="0" w:space="0" w:color="auto"/>
      </w:divBdr>
    </w:div>
    <w:div w:id="1362436632">
      <w:bodyDiv w:val="1"/>
      <w:marLeft w:val="0"/>
      <w:marRight w:val="0"/>
      <w:marTop w:val="0"/>
      <w:marBottom w:val="0"/>
      <w:divBdr>
        <w:top w:val="none" w:sz="0" w:space="0" w:color="auto"/>
        <w:left w:val="none" w:sz="0" w:space="0" w:color="auto"/>
        <w:bottom w:val="none" w:sz="0" w:space="0" w:color="auto"/>
        <w:right w:val="none" w:sz="0" w:space="0" w:color="auto"/>
      </w:divBdr>
    </w:div>
    <w:div w:id="1371765058">
      <w:bodyDiv w:val="1"/>
      <w:marLeft w:val="0"/>
      <w:marRight w:val="0"/>
      <w:marTop w:val="0"/>
      <w:marBottom w:val="0"/>
      <w:divBdr>
        <w:top w:val="none" w:sz="0" w:space="0" w:color="auto"/>
        <w:left w:val="none" w:sz="0" w:space="0" w:color="auto"/>
        <w:bottom w:val="none" w:sz="0" w:space="0" w:color="auto"/>
        <w:right w:val="none" w:sz="0" w:space="0" w:color="auto"/>
      </w:divBdr>
    </w:div>
    <w:div w:id="1408916005">
      <w:bodyDiv w:val="1"/>
      <w:marLeft w:val="0"/>
      <w:marRight w:val="0"/>
      <w:marTop w:val="0"/>
      <w:marBottom w:val="0"/>
      <w:divBdr>
        <w:top w:val="none" w:sz="0" w:space="0" w:color="auto"/>
        <w:left w:val="none" w:sz="0" w:space="0" w:color="auto"/>
        <w:bottom w:val="none" w:sz="0" w:space="0" w:color="auto"/>
        <w:right w:val="none" w:sz="0" w:space="0" w:color="auto"/>
      </w:divBdr>
    </w:div>
    <w:div w:id="1409616629">
      <w:bodyDiv w:val="1"/>
      <w:marLeft w:val="0"/>
      <w:marRight w:val="0"/>
      <w:marTop w:val="0"/>
      <w:marBottom w:val="0"/>
      <w:divBdr>
        <w:top w:val="none" w:sz="0" w:space="0" w:color="auto"/>
        <w:left w:val="none" w:sz="0" w:space="0" w:color="auto"/>
        <w:bottom w:val="none" w:sz="0" w:space="0" w:color="auto"/>
        <w:right w:val="none" w:sz="0" w:space="0" w:color="auto"/>
      </w:divBdr>
      <w:divsChild>
        <w:div w:id="245071870">
          <w:marLeft w:val="0"/>
          <w:marRight w:val="0"/>
          <w:marTop w:val="0"/>
          <w:marBottom w:val="0"/>
          <w:divBdr>
            <w:top w:val="none" w:sz="0" w:space="0" w:color="auto"/>
            <w:left w:val="none" w:sz="0" w:space="0" w:color="auto"/>
            <w:bottom w:val="none" w:sz="0" w:space="0" w:color="auto"/>
            <w:right w:val="none" w:sz="0" w:space="0" w:color="auto"/>
          </w:divBdr>
        </w:div>
        <w:div w:id="372651908">
          <w:marLeft w:val="0"/>
          <w:marRight w:val="0"/>
          <w:marTop w:val="0"/>
          <w:marBottom w:val="0"/>
          <w:divBdr>
            <w:top w:val="none" w:sz="0" w:space="0" w:color="auto"/>
            <w:left w:val="none" w:sz="0" w:space="0" w:color="auto"/>
            <w:bottom w:val="none" w:sz="0" w:space="0" w:color="auto"/>
            <w:right w:val="none" w:sz="0" w:space="0" w:color="auto"/>
          </w:divBdr>
        </w:div>
        <w:div w:id="1004895648">
          <w:marLeft w:val="0"/>
          <w:marRight w:val="0"/>
          <w:marTop w:val="0"/>
          <w:marBottom w:val="0"/>
          <w:divBdr>
            <w:top w:val="none" w:sz="0" w:space="0" w:color="auto"/>
            <w:left w:val="none" w:sz="0" w:space="0" w:color="auto"/>
            <w:bottom w:val="none" w:sz="0" w:space="0" w:color="auto"/>
            <w:right w:val="none" w:sz="0" w:space="0" w:color="auto"/>
          </w:divBdr>
        </w:div>
        <w:div w:id="1201167609">
          <w:marLeft w:val="0"/>
          <w:marRight w:val="0"/>
          <w:marTop w:val="0"/>
          <w:marBottom w:val="0"/>
          <w:divBdr>
            <w:top w:val="none" w:sz="0" w:space="0" w:color="auto"/>
            <w:left w:val="none" w:sz="0" w:space="0" w:color="auto"/>
            <w:bottom w:val="none" w:sz="0" w:space="0" w:color="auto"/>
            <w:right w:val="none" w:sz="0" w:space="0" w:color="auto"/>
          </w:divBdr>
        </w:div>
        <w:div w:id="1722359825">
          <w:marLeft w:val="0"/>
          <w:marRight w:val="0"/>
          <w:marTop w:val="0"/>
          <w:marBottom w:val="0"/>
          <w:divBdr>
            <w:top w:val="none" w:sz="0" w:space="0" w:color="auto"/>
            <w:left w:val="none" w:sz="0" w:space="0" w:color="auto"/>
            <w:bottom w:val="none" w:sz="0" w:space="0" w:color="auto"/>
            <w:right w:val="none" w:sz="0" w:space="0" w:color="auto"/>
          </w:divBdr>
        </w:div>
        <w:div w:id="1869561267">
          <w:marLeft w:val="0"/>
          <w:marRight w:val="0"/>
          <w:marTop w:val="0"/>
          <w:marBottom w:val="0"/>
          <w:divBdr>
            <w:top w:val="none" w:sz="0" w:space="0" w:color="auto"/>
            <w:left w:val="none" w:sz="0" w:space="0" w:color="auto"/>
            <w:bottom w:val="none" w:sz="0" w:space="0" w:color="auto"/>
            <w:right w:val="none" w:sz="0" w:space="0" w:color="auto"/>
          </w:divBdr>
        </w:div>
      </w:divsChild>
    </w:div>
    <w:div w:id="1588269744">
      <w:bodyDiv w:val="1"/>
      <w:marLeft w:val="0"/>
      <w:marRight w:val="0"/>
      <w:marTop w:val="0"/>
      <w:marBottom w:val="0"/>
      <w:divBdr>
        <w:top w:val="none" w:sz="0" w:space="0" w:color="auto"/>
        <w:left w:val="none" w:sz="0" w:space="0" w:color="auto"/>
        <w:bottom w:val="none" w:sz="0" w:space="0" w:color="auto"/>
        <w:right w:val="none" w:sz="0" w:space="0" w:color="auto"/>
      </w:divBdr>
    </w:div>
    <w:div w:id="1606496788">
      <w:bodyDiv w:val="1"/>
      <w:marLeft w:val="0"/>
      <w:marRight w:val="0"/>
      <w:marTop w:val="0"/>
      <w:marBottom w:val="0"/>
      <w:divBdr>
        <w:top w:val="none" w:sz="0" w:space="0" w:color="auto"/>
        <w:left w:val="none" w:sz="0" w:space="0" w:color="auto"/>
        <w:bottom w:val="none" w:sz="0" w:space="0" w:color="auto"/>
        <w:right w:val="none" w:sz="0" w:space="0" w:color="auto"/>
      </w:divBdr>
    </w:div>
    <w:div w:id="1666322198">
      <w:bodyDiv w:val="1"/>
      <w:marLeft w:val="0"/>
      <w:marRight w:val="0"/>
      <w:marTop w:val="0"/>
      <w:marBottom w:val="0"/>
      <w:divBdr>
        <w:top w:val="none" w:sz="0" w:space="0" w:color="auto"/>
        <w:left w:val="none" w:sz="0" w:space="0" w:color="auto"/>
        <w:bottom w:val="none" w:sz="0" w:space="0" w:color="auto"/>
        <w:right w:val="none" w:sz="0" w:space="0" w:color="auto"/>
      </w:divBdr>
    </w:div>
    <w:div w:id="1713769152">
      <w:bodyDiv w:val="1"/>
      <w:marLeft w:val="0"/>
      <w:marRight w:val="0"/>
      <w:marTop w:val="0"/>
      <w:marBottom w:val="0"/>
      <w:divBdr>
        <w:top w:val="none" w:sz="0" w:space="0" w:color="auto"/>
        <w:left w:val="none" w:sz="0" w:space="0" w:color="auto"/>
        <w:bottom w:val="none" w:sz="0" w:space="0" w:color="auto"/>
        <w:right w:val="none" w:sz="0" w:space="0" w:color="auto"/>
      </w:divBdr>
    </w:div>
    <w:div w:id="1736270445">
      <w:bodyDiv w:val="1"/>
      <w:marLeft w:val="0"/>
      <w:marRight w:val="0"/>
      <w:marTop w:val="0"/>
      <w:marBottom w:val="0"/>
      <w:divBdr>
        <w:top w:val="none" w:sz="0" w:space="0" w:color="auto"/>
        <w:left w:val="none" w:sz="0" w:space="0" w:color="auto"/>
        <w:bottom w:val="none" w:sz="0" w:space="0" w:color="auto"/>
        <w:right w:val="none" w:sz="0" w:space="0" w:color="auto"/>
      </w:divBdr>
    </w:div>
    <w:div w:id="1767074088">
      <w:bodyDiv w:val="1"/>
      <w:marLeft w:val="30"/>
      <w:marRight w:val="30"/>
      <w:marTop w:val="30"/>
      <w:marBottom w:val="30"/>
      <w:divBdr>
        <w:top w:val="none" w:sz="0" w:space="0" w:color="auto"/>
        <w:left w:val="none" w:sz="0" w:space="0" w:color="auto"/>
        <w:bottom w:val="none" w:sz="0" w:space="0" w:color="auto"/>
        <w:right w:val="none" w:sz="0" w:space="0" w:color="auto"/>
      </w:divBdr>
    </w:div>
    <w:div w:id="1789616688">
      <w:bodyDiv w:val="1"/>
      <w:marLeft w:val="0"/>
      <w:marRight w:val="0"/>
      <w:marTop w:val="0"/>
      <w:marBottom w:val="0"/>
      <w:divBdr>
        <w:top w:val="none" w:sz="0" w:space="0" w:color="auto"/>
        <w:left w:val="none" w:sz="0" w:space="0" w:color="auto"/>
        <w:bottom w:val="none" w:sz="0" w:space="0" w:color="auto"/>
        <w:right w:val="none" w:sz="0" w:space="0" w:color="auto"/>
      </w:divBdr>
      <w:divsChild>
        <w:div w:id="1459766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99908868">
      <w:bodyDiv w:val="1"/>
      <w:marLeft w:val="0"/>
      <w:marRight w:val="0"/>
      <w:marTop w:val="0"/>
      <w:marBottom w:val="0"/>
      <w:divBdr>
        <w:top w:val="none" w:sz="0" w:space="0" w:color="auto"/>
        <w:left w:val="none" w:sz="0" w:space="0" w:color="auto"/>
        <w:bottom w:val="none" w:sz="0" w:space="0" w:color="auto"/>
        <w:right w:val="none" w:sz="0" w:space="0" w:color="auto"/>
      </w:divBdr>
    </w:div>
    <w:div w:id="1825585874">
      <w:bodyDiv w:val="1"/>
      <w:marLeft w:val="0"/>
      <w:marRight w:val="0"/>
      <w:marTop w:val="0"/>
      <w:marBottom w:val="0"/>
      <w:divBdr>
        <w:top w:val="none" w:sz="0" w:space="0" w:color="auto"/>
        <w:left w:val="none" w:sz="0" w:space="0" w:color="auto"/>
        <w:bottom w:val="none" w:sz="0" w:space="0" w:color="auto"/>
        <w:right w:val="none" w:sz="0" w:space="0" w:color="auto"/>
      </w:divBdr>
    </w:div>
    <w:div w:id="1843352233">
      <w:bodyDiv w:val="1"/>
      <w:marLeft w:val="0"/>
      <w:marRight w:val="0"/>
      <w:marTop w:val="0"/>
      <w:marBottom w:val="0"/>
      <w:divBdr>
        <w:top w:val="none" w:sz="0" w:space="0" w:color="auto"/>
        <w:left w:val="none" w:sz="0" w:space="0" w:color="auto"/>
        <w:bottom w:val="none" w:sz="0" w:space="0" w:color="auto"/>
        <w:right w:val="none" w:sz="0" w:space="0" w:color="auto"/>
      </w:divBdr>
      <w:divsChild>
        <w:div w:id="2335172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52992950">
      <w:bodyDiv w:val="1"/>
      <w:marLeft w:val="0"/>
      <w:marRight w:val="0"/>
      <w:marTop w:val="0"/>
      <w:marBottom w:val="0"/>
      <w:divBdr>
        <w:top w:val="none" w:sz="0" w:space="0" w:color="auto"/>
        <w:left w:val="none" w:sz="0" w:space="0" w:color="auto"/>
        <w:bottom w:val="none" w:sz="0" w:space="0" w:color="auto"/>
        <w:right w:val="none" w:sz="0" w:space="0" w:color="auto"/>
      </w:divBdr>
      <w:divsChild>
        <w:div w:id="240256146">
          <w:marLeft w:val="0"/>
          <w:marRight w:val="0"/>
          <w:marTop w:val="0"/>
          <w:marBottom w:val="0"/>
          <w:divBdr>
            <w:top w:val="none" w:sz="0" w:space="0" w:color="auto"/>
            <w:left w:val="none" w:sz="0" w:space="0" w:color="auto"/>
            <w:bottom w:val="none" w:sz="0" w:space="0" w:color="auto"/>
            <w:right w:val="none" w:sz="0" w:space="0" w:color="auto"/>
          </w:divBdr>
        </w:div>
      </w:divsChild>
    </w:div>
    <w:div w:id="1865167094">
      <w:bodyDiv w:val="1"/>
      <w:marLeft w:val="0"/>
      <w:marRight w:val="0"/>
      <w:marTop w:val="0"/>
      <w:marBottom w:val="0"/>
      <w:divBdr>
        <w:top w:val="none" w:sz="0" w:space="0" w:color="auto"/>
        <w:left w:val="none" w:sz="0" w:space="0" w:color="auto"/>
        <w:bottom w:val="none" w:sz="0" w:space="0" w:color="auto"/>
        <w:right w:val="none" w:sz="0" w:space="0" w:color="auto"/>
      </w:divBdr>
    </w:div>
    <w:div w:id="1911887862">
      <w:bodyDiv w:val="1"/>
      <w:marLeft w:val="0"/>
      <w:marRight w:val="0"/>
      <w:marTop w:val="0"/>
      <w:marBottom w:val="0"/>
      <w:divBdr>
        <w:top w:val="none" w:sz="0" w:space="0" w:color="auto"/>
        <w:left w:val="none" w:sz="0" w:space="0" w:color="auto"/>
        <w:bottom w:val="none" w:sz="0" w:space="0" w:color="auto"/>
        <w:right w:val="none" w:sz="0" w:space="0" w:color="auto"/>
      </w:divBdr>
    </w:div>
    <w:div w:id="1961763012">
      <w:bodyDiv w:val="1"/>
      <w:marLeft w:val="0"/>
      <w:marRight w:val="0"/>
      <w:marTop w:val="0"/>
      <w:marBottom w:val="0"/>
      <w:divBdr>
        <w:top w:val="none" w:sz="0" w:space="0" w:color="auto"/>
        <w:left w:val="none" w:sz="0" w:space="0" w:color="auto"/>
        <w:bottom w:val="none" w:sz="0" w:space="0" w:color="auto"/>
        <w:right w:val="none" w:sz="0" w:space="0" w:color="auto"/>
      </w:divBdr>
    </w:div>
    <w:div w:id="1996449917">
      <w:bodyDiv w:val="1"/>
      <w:marLeft w:val="0"/>
      <w:marRight w:val="0"/>
      <w:marTop w:val="0"/>
      <w:marBottom w:val="0"/>
      <w:divBdr>
        <w:top w:val="none" w:sz="0" w:space="0" w:color="auto"/>
        <w:left w:val="none" w:sz="0" w:space="0" w:color="auto"/>
        <w:bottom w:val="none" w:sz="0" w:space="0" w:color="auto"/>
        <w:right w:val="none" w:sz="0" w:space="0" w:color="auto"/>
      </w:divBdr>
    </w:div>
    <w:div w:id="2029745319">
      <w:bodyDiv w:val="1"/>
      <w:marLeft w:val="0"/>
      <w:marRight w:val="0"/>
      <w:marTop w:val="0"/>
      <w:marBottom w:val="0"/>
      <w:divBdr>
        <w:top w:val="none" w:sz="0" w:space="0" w:color="auto"/>
        <w:left w:val="none" w:sz="0" w:space="0" w:color="auto"/>
        <w:bottom w:val="none" w:sz="0" w:space="0" w:color="auto"/>
        <w:right w:val="none" w:sz="0" w:space="0" w:color="auto"/>
      </w:divBdr>
    </w:div>
    <w:div w:id="2029990520">
      <w:bodyDiv w:val="1"/>
      <w:marLeft w:val="0"/>
      <w:marRight w:val="0"/>
      <w:marTop w:val="0"/>
      <w:marBottom w:val="0"/>
      <w:divBdr>
        <w:top w:val="none" w:sz="0" w:space="0" w:color="auto"/>
        <w:left w:val="none" w:sz="0" w:space="0" w:color="auto"/>
        <w:bottom w:val="none" w:sz="0" w:space="0" w:color="auto"/>
        <w:right w:val="none" w:sz="0" w:space="0" w:color="auto"/>
      </w:divBdr>
    </w:div>
    <w:div w:id="208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80355354">
          <w:marLeft w:val="0"/>
          <w:marRight w:val="0"/>
          <w:marTop w:val="0"/>
          <w:marBottom w:val="0"/>
          <w:divBdr>
            <w:top w:val="none" w:sz="0" w:space="0" w:color="auto"/>
            <w:left w:val="none" w:sz="0" w:space="0" w:color="auto"/>
            <w:bottom w:val="none" w:sz="0" w:space="0" w:color="auto"/>
            <w:right w:val="none" w:sz="0" w:space="0" w:color="auto"/>
          </w:divBdr>
        </w:div>
      </w:divsChild>
    </w:div>
    <w:div w:id="21348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C5A64DACFAB49AFD3BB40A9068FA8" ma:contentTypeVersion="14" ma:contentTypeDescription="Create a new document." ma:contentTypeScope="" ma:versionID="226f01514311ba4065d87cb83f21b524">
  <xsd:schema xmlns:xsd="http://www.w3.org/2001/XMLSchema" xmlns:xs="http://www.w3.org/2001/XMLSchema" xmlns:p="http://schemas.microsoft.com/office/2006/metadata/properties" xmlns:ns1="http://schemas.microsoft.com/sharepoint/v3" xmlns:ns2="e71cbf28-d7d4-4cba-a91f-9251b3a923b2" xmlns:ns3="e5f50a17-6217-4104-ab7a-23e492011628" targetNamespace="http://schemas.microsoft.com/office/2006/metadata/properties" ma:root="true" ma:fieldsID="f3e9b1976a0afe75dcfd3db61dc675e5" ns1:_="" ns2:_="" ns3:_="">
    <xsd:import namespace="http://schemas.microsoft.com/sharepoint/v3"/>
    <xsd:import namespace="e71cbf28-d7d4-4cba-a91f-9251b3a923b2"/>
    <xsd:import namespace="e5f50a17-6217-4104-ab7a-23e492011628"/>
    <xsd:element name="properties">
      <xsd:complexType>
        <xsd:sequence>
          <xsd:element name="documentManagement">
            <xsd:complexType>
              <xsd:all>
                <xsd:element ref="ns2:_dlc_DocId" minOccurs="0"/>
                <xsd:element ref="ns2:_dlc_DocIdUrl" minOccurs="0"/>
                <xsd:element ref="ns2:_dlc_DocIdPersistId" minOccurs="0"/>
                <xsd:element ref="ns3:DLCPolicyLabelValue" minOccurs="0"/>
                <xsd:element ref="ns3:DLCPolicyLabelClientValue" minOccurs="0"/>
                <xsd:element ref="ns3:DLCPolicyLabelLock"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cbf28-d7d4-4cba-a91f-9251b3a923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f50a17-6217-4104-ab7a-23e492011628"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e5f50a17-6217-4104-ab7a-23e492011628" xsi:nil="true"/>
    <DLCPolicyLabelLock xmlns="e5f50a17-6217-4104-ab7a-23e492011628" xsi:nil="true"/>
    <_dlc_DocId xmlns="e71cbf28-d7d4-4cba-a91f-9251b3a923b2">QQ3WKQPWYH2Q-164-10318</_dlc_DocId>
    <_dlc_DocIdUrl xmlns="e71cbf28-d7d4-4cba-a91f-9251b3a923b2">
      <Url>http://i-net4/IS/PMO/_layouts/DocIdRedir.aspx?ID=QQ3WKQPWYH2Q-164-10318</Url>
      <Description>QQ3WKQPWYH2Q-164-10318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23d95aa3-f70a-4fed-9e20-d095bc4a6545">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30FD-07BE-4FE0-8C09-F34E5377432F}">
  <ds:schemaRefs>
    <ds:schemaRef ds:uri="http://schemas.microsoft.com/sharepoint/v3/contenttype/forms"/>
  </ds:schemaRefs>
</ds:datastoreItem>
</file>

<file path=customXml/itemProps2.xml><?xml version="1.0" encoding="utf-8"?>
<ds:datastoreItem xmlns:ds="http://schemas.openxmlformats.org/officeDocument/2006/customXml" ds:itemID="{37577654-BEF7-4FEF-AE91-4B4D2D03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cbf28-d7d4-4cba-a91f-9251b3a923b2"/>
    <ds:schemaRef ds:uri="e5f50a17-6217-4104-ab7a-23e4920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CC3CC-7271-4CDC-B1C1-C20B18678FB5}">
  <ds:schemaRefs>
    <ds:schemaRef ds:uri="http://www.w3.org/XML/1998/namespace"/>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e5f50a17-6217-4104-ab7a-23e492011628"/>
    <ds:schemaRef ds:uri="http://purl.org/dc/terms/"/>
    <ds:schemaRef ds:uri="http://schemas.openxmlformats.org/package/2006/metadata/core-properties"/>
    <ds:schemaRef ds:uri="e71cbf28-d7d4-4cba-a91f-9251b3a923b2"/>
    <ds:schemaRef ds:uri="http://purl.org/dc/dcmitype/"/>
    <ds:schemaRef ds:uri="http://purl.org/dc/elements/1.1/"/>
  </ds:schemaRefs>
</ds:datastoreItem>
</file>

<file path=customXml/itemProps4.xml><?xml version="1.0" encoding="utf-8"?>
<ds:datastoreItem xmlns:ds="http://schemas.openxmlformats.org/officeDocument/2006/customXml" ds:itemID="{4E947682-62CD-4B22-AA1C-761813E8C796}">
  <ds:schemaRefs>
    <ds:schemaRef ds:uri="http://schemas.microsoft.com/sharepoint/events"/>
  </ds:schemaRefs>
</ds:datastoreItem>
</file>

<file path=customXml/itemProps5.xml><?xml version="1.0" encoding="utf-8"?>
<ds:datastoreItem xmlns:ds="http://schemas.openxmlformats.org/officeDocument/2006/customXml" ds:itemID="{CEAAA7BA-6B97-419D-A7BD-A4C2122425E9}">
  <ds:schemaRefs>
    <ds:schemaRef ds:uri="office.server.policy"/>
  </ds:schemaRefs>
</ds:datastoreItem>
</file>

<file path=customXml/itemProps6.xml><?xml version="1.0" encoding="utf-8"?>
<ds:datastoreItem xmlns:ds="http://schemas.openxmlformats.org/officeDocument/2006/customXml" ds:itemID="{5B62EBA3-F3E8-42FA-95EF-09D72B66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3B335D</Template>
  <TotalTime>4</TotalTime>
  <Pages>4</Pages>
  <Words>737</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ESSEX COUNTY COUNCIL</vt:lpstr>
    </vt:vector>
  </TitlesOfParts>
  <Company>Essex County Council</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COUNTY COUNCIL</dc:title>
  <dc:creator>allison.brown</dc:creator>
  <cp:lastModifiedBy>sarah.collins4</cp:lastModifiedBy>
  <cp:revision>3</cp:revision>
  <cp:lastPrinted>2016-09-21T10:50:00Z</cp:lastPrinted>
  <dcterms:created xsi:type="dcterms:W3CDTF">2016-09-26T20:14:00Z</dcterms:created>
  <dcterms:modified xsi:type="dcterms:W3CDTF">2016-09-27T08:54:00Z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0x010100BE8C5A64DACFAB49AFD3BB40A9068FA8</vt:lpwstr>
  </property>
  <property fmtid="{D5CDD505-2E9C-101B-9397-08002B2CF9AE}" pid="3" name="_dlc_DocIdItemGuid">
    <vt:lpwstr>179bfd09-d643-4b51-a925-66f4826e2f4e</vt:lpwstr>
  </property>
</Properties>
</file>