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56C14B99" w:rsidR="00E0401F" w:rsidRPr="00B631EC" w:rsidRDefault="00CD32DD" w:rsidP="00E0401F">
      <w:pPr>
        <w:pStyle w:val="Title"/>
        <w:rPr>
          <w:sz w:val="52"/>
          <w:szCs w:val="48"/>
        </w:rPr>
      </w:pPr>
      <w:r>
        <w:rPr>
          <w:sz w:val="52"/>
          <w:szCs w:val="48"/>
        </w:rPr>
        <w:t>4.</w:t>
      </w:r>
      <w:r w:rsidR="001E1FA5">
        <w:rPr>
          <w:sz w:val="52"/>
          <w:szCs w:val="48"/>
        </w:rPr>
        <w:t>9.2 Paved non</w:t>
      </w:r>
      <w:r w:rsidR="004B45C9">
        <w:rPr>
          <w:sz w:val="52"/>
          <w:szCs w:val="48"/>
        </w:rPr>
        <w:t>-</w:t>
      </w:r>
      <w:r w:rsidR="001E1FA5">
        <w:rPr>
          <w:sz w:val="52"/>
          <w:szCs w:val="48"/>
        </w:rPr>
        <w:t>running areas.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72342FB7">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6310"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4682F883" w14:textId="77777777" w:rsidR="0079670F" w:rsidRDefault="0079670F" w:rsidP="000B112D">
      <w:pPr>
        <w:pStyle w:val="Subtitle"/>
      </w:pPr>
    </w:p>
    <w:p w14:paraId="29EACA7D" w14:textId="4B4F1063" w:rsidR="005140CB" w:rsidRPr="00CD32DD" w:rsidRDefault="001E1FA5" w:rsidP="00543FC2">
      <w:pPr>
        <w:pStyle w:val="Subtitle"/>
        <w:numPr>
          <w:ilvl w:val="0"/>
          <w:numId w:val="33"/>
        </w:numPr>
        <w:rPr>
          <w:vertAlign w:val="superscript"/>
        </w:rPr>
      </w:pPr>
      <w:r>
        <w:t>Full Sweep</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0EE2BB96"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2B4328CF"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1E1FA5">
              <w:rPr>
                <w:rFonts w:ascii="Arial" w:hAnsi="Arial" w:cs="Arial"/>
                <w:color w:val="000000"/>
                <w:lang w:val="en-GB"/>
              </w:rPr>
              <w:t xml:space="preserve">The </w:t>
            </w:r>
            <w:r w:rsidRPr="001E1FA5">
              <w:rPr>
                <w:rFonts w:ascii="Arial" w:hAnsi="Arial" w:cs="Arial"/>
                <w:i/>
                <w:iCs/>
                <w:color w:val="000000"/>
                <w:lang w:val="en-GB"/>
              </w:rPr>
              <w:t xml:space="preserve">Contractor </w:t>
            </w:r>
            <w:r w:rsidRPr="001E1FA5">
              <w:rPr>
                <w:rFonts w:ascii="Arial" w:hAnsi="Arial" w:cs="Arial"/>
                <w:color w:val="000000"/>
                <w:lang w:val="en-GB"/>
              </w:rPr>
              <w:t xml:space="preserve">shall be responsible for the sweeping of the Affected Property to the standards as set out in the following paragraphs, GM701-ADAMR. </w:t>
            </w:r>
          </w:p>
          <w:p w14:paraId="7F74ADE1" w14:textId="77777777" w:rsidR="0085761F" w:rsidRDefault="0085761F"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2E65D82B" w14:textId="1051292F" w:rsid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1E1FA5">
              <w:rPr>
                <w:rFonts w:ascii="Arial" w:hAnsi="Arial" w:cs="Arial"/>
                <w:color w:val="000000"/>
                <w:lang w:val="en-GB"/>
              </w:rPr>
              <w:t xml:space="preserve">The grades of cleanliness to be achieved by the </w:t>
            </w:r>
            <w:r w:rsidRPr="001E1FA5">
              <w:rPr>
                <w:rFonts w:ascii="Arial" w:hAnsi="Arial" w:cs="Arial"/>
                <w:i/>
                <w:iCs/>
                <w:color w:val="000000"/>
                <w:lang w:val="en-GB"/>
              </w:rPr>
              <w:t xml:space="preserve">Contractor </w:t>
            </w:r>
            <w:r w:rsidRPr="001E1FA5">
              <w:rPr>
                <w:rFonts w:ascii="Arial" w:hAnsi="Arial" w:cs="Arial"/>
                <w:color w:val="000000"/>
                <w:lang w:val="en-GB"/>
              </w:rPr>
              <w:t xml:space="preserve">for any sweeping activities issued by the </w:t>
            </w:r>
            <w:r w:rsidRPr="001E1FA5">
              <w:rPr>
                <w:rFonts w:ascii="Arial" w:hAnsi="Arial" w:cs="Arial"/>
                <w:i/>
                <w:iCs/>
                <w:color w:val="000000"/>
                <w:lang w:val="en-GB"/>
              </w:rPr>
              <w:t xml:space="preserve">Contractor </w:t>
            </w:r>
            <w:r w:rsidRPr="001E1FA5">
              <w:rPr>
                <w:rFonts w:ascii="Arial" w:hAnsi="Arial" w:cs="Arial"/>
                <w:color w:val="000000"/>
                <w:lang w:val="en-GB"/>
              </w:rPr>
              <w:t>shall be in accordance with the Code of Practice for Litter and Refuse 2006 (</w:t>
            </w:r>
            <w:proofErr w:type="spellStart"/>
            <w:r w:rsidRPr="001E1FA5">
              <w:rPr>
                <w:rFonts w:ascii="Arial" w:hAnsi="Arial" w:cs="Arial"/>
                <w:color w:val="000000"/>
                <w:lang w:val="en-GB"/>
              </w:rPr>
              <w:t>CoPLR</w:t>
            </w:r>
            <w:proofErr w:type="spellEnd"/>
            <w:r w:rsidRPr="001E1FA5">
              <w:rPr>
                <w:rFonts w:ascii="Arial" w:hAnsi="Arial" w:cs="Arial"/>
                <w:color w:val="000000"/>
                <w:lang w:val="en-GB"/>
              </w:rPr>
              <w:t xml:space="preserve">) and as summarised </w:t>
            </w:r>
            <w:r w:rsidRPr="001E1FA5">
              <w:rPr>
                <w:rFonts w:ascii="Arial" w:hAnsi="Arial" w:cs="Arial"/>
                <w:color w:val="000000"/>
                <w:lang w:val="en-GB"/>
              </w:rPr>
              <w:t>below</w:t>
            </w:r>
            <w:r>
              <w:rPr>
                <w:rFonts w:ascii="Arial" w:hAnsi="Arial" w:cs="Arial"/>
                <w:color w:val="000000"/>
                <w:lang w:val="en-GB"/>
              </w:rPr>
              <w:t>:</w:t>
            </w:r>
          </w:p>
          <w:p w14:paraId="326ED62A"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p>
          <w:p w14:paraId="1422BC92"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1E1FA5">
              <w:rPr>
                <w:rFonts w:ascii="Arial" w:hAnsi="Arial" w:cs="Arial"/>
                <w:color w:val="000000"/>
                <w:lang w:val="en-GB"/>
              </w:rPr>
              <w:t xml:space="preserve">Grade A: - No detritus </w:t>
            </w:r>
          </w:p>
          <w:p w14:paraId="13A8E371"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1E1FA5">
              <w:rPr>
                <w:rFonts w:ascii="Arial" w:hAnsi="Arial" w:cs="Arial"/>
                <w:color w:val="000000"/>
                <w:lang w:val="en-GB"/>
              </w:rPr>
              <w:t xml:space="preserve">Grade B: - Predominately free of detritus except for some light scattering </w:t>
            </w:r>
          </w:p>
          <w:p w14:paraId="512A1495"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1E1FA5">
              <w:rPr>
                <w:rFonts w:ascii="Arial" w:hAnsi="Arial" w:cs="Arial"/>
                <w:color w:val="000000"/>
                <w:lang w:val="en-GB"/>
              </w:rPr>
              <w:t xml:space="preserve">Grade C: - Widespread distribution of detritus with minor accumulations </w:t>
            </w:r>
          </w:p>
          <w:p w14:paraId="48777999" w14:textId="0557D56C" w:rsidR="001E1FA5" w:rsidRDefault="001E1FA5" w:rsidP="001E1FA5">
            <w:pPr>
              <w:pStyle w:val="TipText"/>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0000"/>
                <w:sz w:val="22"/>
                <w:szCs w:val="22"/>
                <w:lang w:val="en-GB"/>
              </w:rPr>
            </w:pPr>
            <w:r w:rsidRPr="001E1FA5">
              <w:rPr>
                <w:rFonts w:ascii="Arial" w:hAnsi="Arial" w:cs="Arial"/>
                <w:i w:val="0"/>
                <w:iCs w:val="0"/>
                <w:color w:val="000000"/>
                <w:sz w:val="22"/>
                <w:szCs w:val="22"/>
                <w:lang w:val="en-GB"/>
              </w:rPr>
              <w:t xml:space="preserve">Grade D: - Heavily affected by detritus with significant </w:t>
            </w:r>
            <w:r w:rsidRPr="001E1FA5">
              <w:rPr>
                <w:rFonts w:ascii="Arial" w:hAnsi="Arial" w:cs="Arial"/>
                <w:i w:val="0"/>
                <w:iCs w:val="0"/>
                <w:color w:val="000000"/>
                <w:sz w:val="22"/>
                <w:szCs w:val="22"/>
                <w:lang w:val="en-GB"/>
              </w:rPr>
              <w:t>accumulations.</w:t>
            </w:r>
          </w:p>
          <w:p w14:paraId="4262A1E4" w14:textId="77777777" w:rsidR="001E1FA5" w:rsidRDefault="001E1FA5" w:rsidP="001E1FA5">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71C415B4" w14:textId="5CE9736E" w:rsidR="001E1FA5" w:rsidRPr="00644CE1" w:rsidRDefault="001E1FA5" w:rsidP="001E1FA5">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(M&amp;RC-SPEC PG</w:t>
            </w:r>
            <w:r>
              <w:rPr>
                <w:rFonts w:ascii="Arial" w:hAnsi="Arial" w:cs="Arial"/>
              </w:rPr>
              <w:t>12</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0B591219" w14:textId="7C51B3D2" w:rsidR="00A92B18" w:rsidRDefault="00A92B18" w:rsidP="00A92B18">
      <w:pPr>
        <w:pStyle w:val="ListParagraph"/>
        <w:ind w:left="432"/>
        <w:rPr>
          <w:rFonts w:ascii="Arial" w:hAnsi="Arial" w:cs="Arial"/>
          <w:lang w:val="en-GB"/>
        </w:rPr>
      </w:pPr>
      <w:r w:rsidRPr="00A92B18">
        <w:rPr>
          <w:rFonts w:ascii="Arial" w:hAnsi="Arial" w:cs="Arial"/>
          <w:lang w:val="en-GB"/>
        </w:rPr>
        <w:t>Scope:</w:t>
      </w:r>
    </w:p>
    <w:p w14:paraId="20717DD2" w14:textId="77777777" w:rsidR="00A92B18" w:rsidRPr="00A92B18" w:rsidRDefault="00A92B18" w:rsidP="00A92B18">
      <w:pPr>
        <w:pStyle w:val="ListParagraph"/>
        <w:ind w:left="432"/>
        <w:rPr>
          <w:rFonts w:ascii="Arial" w:hAnsi="Arial" w:cs="Arial"/>
          <w:sz w:val="28"/>
          <w:szCs w:val="28"/>
        </w:rPr>
      </w:pPr>
    </w:p>
    <w:p w14:paraId="5A2678F3" w14:textId="08A3B4BB"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Sweeping and cleaning of all motorways and their surrounds within the affected property.</w:t>
      </w:r>
    </w:p>
    <w:p w14:paraId="7DDDC094" w14:textId="77777777" w:rsidR="00A92B18" w:rsidRPr="00C55212" w:rsidRDefault="00A92B18" w:rsidP="00A92B18">
      <w:pPr>
        <w:pStyle w:val="ListParagraph"/>
        <w:ind w:left="792"/>
        <w:rPr>
          <w:rFonts w:ascii="Arial" w:hAnsi="Arial" w:cs="Arial"/>
        </w:rPr>
      </w:pPr>
    </w:p>
    <w:p w14:paraId="62ADD4E2" w14:textId="354FA46A"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Sweeping and cleaning of APTR and their surrounds for which the responsibility lies with Highways England, as detailed in the litter strategy HE Litter</w:t>
      </w:r>
      <w:r w:rsidRPr="00C55212">
        <w:rPr>
          <w:rFonts w:ascii="Arial" w:hAnsi="Arial" w:cs="Arial"/>
        </w:rPr>
        <w:t xml:space="preserve"> </w:t>
      </w:r>
      <w:r w:rsidRPr="00C55212">
        <w:rPr>
          <w:rFonts w:ascii="Arial" w:hAnsi="Arial" w:cs="Arial"/>
        </w:rPr>
        <w:t>Strategy [Ref 11.N].</w:t>
      </w:r>
    </w:p>
    <w:p w14:paraId="37EF4778" w14:textId="77777777" w:rsidR="00A92B18" w:rsidRPr="00C55212" w:rsidRDefault="00A92B18" w:rsidP="00A92B18">
      <w:pPr>
        <w:pStyle w:val="ListParagraph"/>
        <w:ind w:left="792"/>
        <w:rPr>
          <w:rFonts w:ascii="Arial" w:hAnsi="Arial" w:cs="Arial"/>
        </w:rPr>
      </w:pPr>
    </w:p>
    <w:p w14:paraId="6E9CF74A" w14:textId="361F3DA6"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Sweeping and cleaning of APTR and their surrounds through agreement with the local authority.</w:t>
      </w:r>
    </w:p>
    <w:p w14:paraId="6864DDBF" w14:textId="77777777" w:rsidR="00A92B18" w:rsidRPr="00C55212" w:rsidRDefault="00A92B18" w:rsidP="00A92B18">
      <w:pPr>
        <w:pStyle w:val="ListParagraph"/>
        <w:ind w:left="792"/>
        <w:rPr>
          <w:rFonts w:ascii="Arial" w:hAnsi="Arial" w:cs="Arial"/>
        </w:rPr>
      </w:pPr>
    </w:p>
    <w:p w14:paraId="7759647B" w14:textId="3A2D1678"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Cleaning and servicing of amenity facilities within the affected property.</w:t>
      </w:r>
    </w:p>
    <w:p w14:paraId="6A4DFE0D" w14:textId="77777777" w:rsidR="00A92B18" w:rsidRPr="00C55212" w:rsidRDefault="00A92B18" w:rsidP="00A92B18">
      <w:pPr>
        <w:pStyle w:val="ListParagraph"/>
        <w:ind w:left="792"/>
        <w:rPr>
          <w:rFonts w:ascii="Arial" w:hAnsi="Arial" w:cs="Arial"/>
        </w:rPr>
      </w:pPr>
    </w:p>
    <w:p w14:paraId="05F99F9D" w14:textId="22859908"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Removing graffiti within the affected property.</w:t>
      </w:r>
    </w:p>
    <w:p w14:paraId="638BC877" w14:textId="77777777" w:rsidR="00A92B18" w:rsidRPr="00C55212" w:rsidRDefault="00A92B18" w:rsidP="00A92B18">
      <w:pPr>
        <w:pStyle w:val="ListParagraph"/>
        <w:ind w:left="792"/>
        <w:rPr>
          <w:rFonts w:ascii="Arial" w:hAnsi="Arial" w:cs="Arial"/>
        </w:rPr>
      </w:pPr>
    </w:p>
    <w:p w14:paraId="546CED40" w14:textId="7A4C7E14"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Removing fly tipping within the affected property for which responsibility lies with Highways England.</w:t>
      </w:r>
    </w:p>
    <w:p w14:paraId="16CAF3E4" w14:textId="77777777" w:rsidR="00A92B18" w:rsidRPr="00C55212" w:rsidRDefault="00A92B18" w:rsidP="00A92B18">
      <w:pPr>
        <w:pStyle w:val="ListParagraph"/>
        <w:ind w:left="792"/>
        <w:rPr>
          <w:rFonts w:ascii="Arial" w:hAnsi="Arial" w:cs="Arial"/>
        </w:rPr>
      </w:pPr>
    </w:p>
    <w:p w14:paraId="71D69853" w14:textId="638DAB9E"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The management of animal fatalities within the affected property.</w:t>
      </w:r>
    </w:p>
    <w:p w14:paraId="60DE0E77" w14:textId="77777777" w:rsidR="00A92B18" w:rsidRPr="00C55212" w:rsidRDefault="00A92B18" w:rsidP="00A92B18">
      <w:pPr>
        <w:pStyle w:val="ListParagraph"/>
        <w:ind w:left="792"/>
        <w:rPr>
          <w:rFonts w:ascii="Arial" w:hAnsi="Arial" w:cs="Arial"/>
        </w:rPr>
      </w:pPr>
    </w:p>
    <w:p w14:paraId="509E8D74" w14:textId="4CFDAB08" w:rsidR="00A92B18" w:rsidRPr="00C55212" w:rsidRDefault="00A92B18" w:rsidP="00A92B18">
      <w:pPr>
        <w:pStyle w:val="ListParagraph"/>
        <w:numPr>
          <w:ilvl w:val="0"/>
          <w:numId w:val="33"/>
        </w:numPr>
        <w:ind w:left="792"/>
        <w:rPr>
          <w:rFonts w:ascii="Arial" w:hAnsi="Arial" w:cs="Arial"/>
        </w:rPr>
      </w:pPr>
      <w:r w:rsidRPr="00C55212">
        <w:rPr>
          <w:rFonts w:ascii="Arial" w:hAnsi="Arial" w:cs="Arial"/>
        </w:rPr>
        <w:t>Vermin and pest management / control.</w:t>
      </w:r>
    </w:p>
    <w:p w14:paraId="56D494C5" w14:textId="77777777" w:rsidR="00A92B18" w:rsidRDefault="00A92B18" w:rsidP="00A92B18">
      <w:pPr>
        <w:pStyle w:val="ListParagraph"/>
        <w:ind w:left="72"/>
        <w:rPr>
          <w:sz w:val="24"/>
          <w:szCs w:val="24"/>
        </w:rPr>
      </w:pPr>
    </w:p>
    <w:p w14:paraId="73991850" w14:textId="77777777" w:rsidR="00A92B18" w:rsidRPr="00A92B18" w:rsidRDefault="00A92B18" w:rsidP="00A92B18">
      <w:pPr>
        <w:pStyle w:val="ListParagraph"/>
        <w:ind w:left="72"/>
        <w:rPr>
          <w:sz w:val="24"/>
          <w:szCs w:val="24"/>
        </w:rPr>
      </w:pPr>
    </w:p>
    <w:p w14:paraId="6DA58B28" w14:textId="77777777" w:rsidR="00A92B18" w:rsidRPr="00C55212" w:rsidRDefault="00A92B18" w:rsidP="00C55212">
      <w:pPr>
        <w:pStyle w:val="ListParagraph"/>
        <w:ind w:left="360"/>
        <w:rPr>
          <w:rFonts w:ascii="Arial" w:hAnsi="Arial" w:cs="Arial"/>
        </w:rPr>
      </w:pPr>
      <w:r w:rsidRPr="00C55212">
        <w:rPr>
          <w:rFonts w:ascii="Arial" w:hAnsi="Arial" w:cs="Arial"/>
        </w:rPr>
        <w:lastRenderedPageBreak/>
        <w:t>Out of Scope:</w:t>
      </w:r>
    </w:p>
    <w:p w14:paraId="4FA1691D" w14:textId="77777777" w:rsidR="00A92B18" w:rsidRPr="00C55212" w:rsidRDefault="00A92B18" w:rsidP="00A92B18">
      <w:pPr>
        <w:pStyle w:val="ListParagraph"/>
        <w:ind w:left="72"/>
        <w:rPr>
          <w:rFonts w:ascii="Arial" w:hAnsi="Arial" w:cs="Arial"/>
        </w:rPr>
      </w:pPr>
    </w:p>
    <w:p w14:paraId="02D86C94" w14:textId="1876DE91" w:rsidR="00A92B18" w:rsidRPr="00C55212" w:rsidRDefault="00A92B18" w:rsidP="00A92B18">
      <w:pPr>
        <w:pStyle w:val="ListParagraph"/>
        <w:numPr>
          <w:ilvl w:val="0"/>
          <w:numId w:val="33"/>
        </w:numPr>
        <w:ind w:left="360"/>
        <w:rPr>
          <w:rFonts w:ascii="Arial" w:hAnsi="Arial" w:cs="Arial"/>
        </w:rPr>
      </w:pPr>
      <w:r w:rsidRPr="00C55212">
        <w:rPr>
          <w:rFonts w:ascii="Arial" w:hAnsi="Arial" w:cs="Arial"/>
        </w:rPr>
        <w:t xml:space="preserve">Initial response to Incidents involving or giving rise to debris, </w:t>
      </w:r>
      <w:proofErr w:type="gramStart"/>
      <w:r w:rsidRPr="00C55212">
        <w:rPr>
          <w:rFonts w:ascii="Arial" w:hAnsi="Arial" w:cs="Arial"/>
        </w:rPr>
        <w:t>detritus</w:t>
      </w:r>
      <w:proofErr w:type="gramEnd"/>
      <w:r w:rsidRPr="00C55212">
        <w:rPr>
          <w:rFonts w:ascii="Arial" w:hAnsi="Arial" w:cs="Arial"/>
        </w:rPr>
        <w:t xml:space="preserve"> or animal carcasses (see Incident management requirements HE IMR [Ref 12.N]).</w:t>
      </w:r>
    </w:p>
    <w:p w14:paraId="59647FA7" w14:textId="77777777" w:rsidR="00A92B18" w:rsidRPr="00C55212" w:rsidRDefault="00A92B18" w:rsidP="00A92B18">
      <w:pPr>
        <w:pStyle w:val="ListParagraph"/>
        <w:ind w:left="-2088"/>
        <w:rPr>
          <w:rFonts w:ascii="Arial" w:hAnsi="Arial" w:cs="Arial"/>
        </w:rPr>
      </w:pPr>
    </w:p>
    <w:p w14:paraId="57033F62" w14:textId="14AA6BCF" w:rsidR="00CC0342" w:rsidRPr="00C55212" w:rsidRDefault="00A92B18" w:rsidP="00A92B18">
      <w:pPr>
        <w:pStyle w:val="ListParagraph"/>
        <w:numPr>
          <w:ilvl w:val="0"/>
          <w:numId w:val="33"/>
        </w:numPr>
        <w:ind w:left="360"/>
        <w:rPr>
          <w:rFonts w:ascii="Arial" w:hAnsi="Arial" w:cs="Arial"/>
        </w:rPr>
      </w:pPr>
      <w:r w:rsidRPr="00C55212">
        <w:rPr>
          <w:rFonts w:ascii="Arial" w:hAnsi="Arial" w:cs="Arial"/>
        </w:rPr>
        <w:t>S</w:t>
      </w:r>
      <w:r w:rsidRPr="00C55212">
        <w:rPr>
          <w:rFonts w:ascii="Arial" w:hAnsi="Arial" w:cs="Arial"/>
        </w:rPr>
        <w:t>weeping and cleaning of APTRs and their surrounds where no local authority agreement exists.</w:t>
      </w:r>
    </w:p>
    <w:p w14:paraId="09B3AE75" w14:textId="77777777" w:rsidR="00A92B18" w:rsidRPr="00C55212" w:rsidRDefault="00A92B18" w:rsidP="00A92B18">
      <w:pPr>
        <w:pStyle w:val="ListParagraph"/>
        <w:rPr>
          <w:rFonts w:ascii="Arial" w:hAnsi="Arial" w:cs="Arial"/>
        </w:rPr>
      </w:pPr>
    </w:p>
    <w:p w14:paraId="2B78B4A7" w14:textId="77777777" w:rsidR="00A92B18" w:rsidRPr="00C55212" w:rsidRDefault="00A92B18" w:rsidP="00C55212">
      <w:pPr>
        <w:autoSpaceDE w:val="0"/>
        <w:autoSpaceDN w:val="0"/>
        <w:adjustRightInd w:val="0"/>
        <w:spacing w:after="0" w:line="240" w:lineRule="auto"/>
        <w:ind w:left="360"/>
        <w:rPr>
          <w:rFonts w:ascii="Arial" w:hAnsi="Arial" w:cs="Arial"/>
          <w:lang w:val="en-GB"/>
        </w:rPr>
      </w:pPr>
      <w:r w:rsidRPr="00C55212">
        <w:rPr>
          <w:rFonts w:ascii="Arial" w:hAnsi="Arial" w:cs="Arial"/>
          <w:lang w:val="en-GB"/>
        </w:rPr>
        <w:t>Outcomes:</w:t>
      </w:r>
    </w:p>
    <w:p w14:paraId="08EB432C" w14:textId="77777777" w:rsidR="00A92B18" w:rsidRPr="00A92B18" w:rsidRDefault="00A92B18" w:rsidP="00A92B18">
      <w:pPr>
        <w:autoSpaceDE w:val="0"/>
        <w:autoSpaceDN w:val="0"/>
        <w:adjustRightInd w:val="0"/>
        <w:spacing w:after="0" w:line="240" w:lineRule="auto"/>
        <w:rPr>
          <w:rFonts w:ascii="Arial" w:hAnsi="Arial" w:cs="Arial"/>
          <w:lang w:val="en-GB"/>
        </w:rPr>
      </w:pPr>
    </w:p>
    <w:p w14:paraId="50B72A82" w14:textId="447C96D9" w:rsidR="00A92B18" w:rsidRDefault="00A92B18" w:rsidP="00A92B18">
      <w:pPr>
        <w:pStyle w:val="ListParagraph"/>
        <w:numPr>
          <w:ilvl w:val="0"/>
          <w:numId w:val="40"/>
        </w:numPr>
        <w:autoSpaceDE w:val="0"/>
        <w:autoSpaceDN w:val="0"/>
        <w:adjustRightInd w:val="0"/>
        <w:spacing w:after="0" w:line="240" w:lineRule="auto"/>
        <w:rPr>
          <w:rFonts w:ascii="Arial" w:hAnsi="Arial" w:cs="Arial"/>
          <w:lang w:val="en-GB"/>
        </w:rPr>
      </w:pPr>
      <w:r w:rsidRPr="00A92B18">
        <w:rPr>
          <w:rFonts w:ascii="Arial" w:hAnsi="Arial" w:cs="Arial"/>
          <w:lang w:val="en-GB"/>
        </w:rPr>
        <w:t>The affected property is predominantly free from litter, refuse and detritus and fly tipping.</w:t>
      </w:r>
    </w:p>
    <w:p w14:paraId="57A7EAAA" w14:textId="77777777" w:rsidR="00A92B18" w:rsidRPr="00A92B18" w:rsidRDefault="00A92B18" w:rsidP="00A92B18">
      <w:pPr>
        <w:pStyle w:val="ListParagraph"/>
        <w:autoSpaceDE w:val="0"/>
        <w:autoSpaceDN w:val="0"/>
        <w:adjustRightInd w:val="0"/>
        <w:spacing w:after="0" w:line="240" w:lineRule="auto"/>
        <w:rPr>
          <w:rFonts w:ascii="Arial" w:hAnsi="Arial" w:cs="Arial"/>
          <w:lang w:val="en-GB"/>
        </w:rPr>
      </w:pPr>
    </w:p>
    <w:p w14:paraId="1DE68DC7" w14:textId="7AB3CE95" w:rsidR="00A92B18" w:rsidRDefault="00A92B18" w:rsidP="00A92B18">
      <w:pPr>
        <w:pStyle w:val="ListParagraph"/>
        <w:numPr>
          <w:ilvl w:val="0"/>
          <w:numId w:val="40"/>
        </w:numPr>
        <w:autoSpaceDE w:val="0"/>
        <w:autoSpaceDN w:val="0"/>
        <w:adjustRightInd w:val="0"/>
        <w:spacing w:after="0" w:line="240" w:lineRule="auto"/>
        <w:rPr>
          <w:rFonts w:ascii="Arial" w:hAnsi="Arial" w:cs="Arial"/>
          <w:lang w:val="en-GB"/>
        </w:rPr>
      </w:pPr>
      <w:r w:rsidRPr="00A92B18">
        <w:rPr>
          <w:rFonts w:ascii="Arial" w:hAnsi="Arial" w:cs="Arial"/>
          <w:lang w:val="en-GB"/>
        </w:rPr>
        <w:t>Amenity facilities are safe and serviceable.</w:t>
      </w:r>
    </w:p>
    <w:p w14:paraId="261A2D1F" w14:textId="77777777" w:rsidR="00A92B18" w:rsidRPr="00A92B18" w:rsidRDefault="00A92B18" w:rsidP="00A92B18">
      <w:pPr>
        <w:pStyle w:val="ListParagraph"/>
        <w:autoSpaceDE w:val="0"/>
        <w:autoSpaceDN w:val="0"/>
        <w:adjustRightInd w:val="0"/>
        <w:spacing w:after="0" w:line="240" w:lineRule="auto"/>
        <w:rPr>
          <w:rFonts w:ascii="Arial" w:hAnsi="Arial" w:cs="Arial"/>
          <w:lang w:val="en-GB"/>
        </w:rPr>
      </w:pPr>
    </w:p>
    <w:p w14:paraId="30D9C8E3" w14:textId="5F091C78" w:rsidR="00A92B18" w:rsidRDefault="00A92B18" w:rsidP="00A92B18">
      <w:pPr>
        <w:pStyle w:val="ListParagraph"/>
        <w:numPr>
          <w:ilvl w:val="0"/>
          <w:numId w:val="40"/>
        </w:numPr>
        <w:autoSpaceDE w:val="0"/>
        <w:autoSpaceDN w:val="0"/>
        <w:adjustRightInd w:val="0"/>
        <w:spacing w:after="0" w:line="240" w:lineRule="auto"/>
        <w:rPr>
          <w:rFonts w:ascii="Arial" w:hAnsi="Arial" w:cs="Arial"/>
          <w:lang w:val="en-GB"/>
        </w:rPr>
      </w:pPr>
      <w:r w:rsidRPr="00A92B18">
        <w:rPr>
          <w:rFonts w:ascii="Arial" w:hAnsi="Arial" w:cs="Arial"/>
          <w:lang w:val="en-GB"/>
        </w:rPr>
        <w:t>The functionality of the affected property is not impeded by litter, debris, refuse, detritus, fly tipping or animal carcasses.</w:t>
      </w:r>
    </w:p>
    <w:p w14:paraId="083A08EC" w14:textId="77777777" w:rsidR="00A92B18" w:rsidRPr="00A92B18" w:rsidRDefault="00A92B18" w:rsidP="00A92B18">
      <w:pPr>
        <w:autoSpaceDE w:val="0"/>
        <w:autoSpaceDN w:val="0"/>
        <w:adjustRightInd w:val="0"/>
        <w:spacing w:after="0" w:line="240" w:lineRule="auto"/>
        <w:rPr>
          <w:rFonts w:ascii="Arial" w:hAnsi="Arial" w:cs="Arial"/>
          <w:lang w:val="en-GB"/>
        </w:rPr>
      </w:pPr>
    </w:p>
    <w:p w14:paraId="2DFC6BC8" w14:textId="7B96089F" w:rsidR="00A92B18" w:rsidRDefault="00A92B18" w:rsidP="00A92B18">
      <w:pPr>
        <w:pStyle w:val="ListParagraph"/>
        <w:numPr>
          <w:ilvl w:val="0"/>
          <w:numId w:val="40"/>
        </w:numPr>
        <w:autoSpaceDE w:val="0"/>
        <w:autoSpaceDN w:val="0"/>
        <w:adjustRightInd w:val="0"/>
        <w:spacing w:after="0" w:line="240" w:lineRule="auto"/>
        <w:rPr>
          <w:rFonts w:ascii="Arial" w:hAnsi="Arial" w:cs="Arial"/>
          <w:lang w:val="en-GB"/>
        </w:rPr>
      </w:pPr>
      <w:r w:rsidRPr="00A92B18">
        <w:rPr>
          <w:rFonts w:ascii="Arial" w:hAnsi="Arial" w:cs="Arial"/>
          <w:lang w:val="en-GB"/>
        </w:rPr>
        <w:t>All graffiti is managed to ensure that the adverse impact on our customers' experience of the affected property is minimised.</w:t>
      </w:r>
    </w:p>
    <w:p w14:paraId="6E5BEF3D" w14:textId="77777777" w:rsidR="00A92B18" w:rsidRPr="00A92B18" w:rsidRDefault="00A92B18" w:rsidP="00A92B18">
      <w:pPr>
        <w:autoSpaceDE w:val="0"/>
        <w:autoSpaceDN w:val="0"/>
        <w:adjustRightInd w:val="0"/>
        <w:spacing w:after="0" w:line="240" w:lineRule="auto"/>
        <w:rPr>
          <w:rFonts w:ascii="Arial" w:hAnsi="Arial" w:cs="Arial"/>
          <w:lang w:val="en-GB"/>
        </w:rPr>
      </w:pPr>
    </w:p>
    <w:p w14:paraId="54883DB2" w14:textId="597AC4FD" w:rsidR="00A92B18" w:rsidRPr="00A92B18" w:rsidRDefault="00A92B18" w:rsidP="00A92B18">
      <w:pPr>
        <w:pStyle w:val="ListParagraph"/>
        <w:numPr>
          <w:ilvl w:val="0"/>
          <w:numId w:val="40"/>
        </w:numPr>
        <w:rPr>
          <w:rFonts w:ascii="Arial" w:hAnsi="Arial" w:cs="Arial"/>
          <w:sz w:val="28"/>
          <w:szCs w:val="28"/>
        </w:rPr>
      </w:pPr>
      <w:r w:rsidRPr="00A92B18">
        <w:rPr>
          <w:rFonts w:ascii="Arial" w:hAnsi="Arial" w:cs="Arial"/>
          <w:lang w:val="en-GB"/>
        </w:rPr>
        <w:t xml:space="preserve">Animal fatalities discovered within the affected property are removed, identified, stored and the owners sought and informed of the </w:t>
      </w:r>
      <w:r w:rsidRPr="00A92B18">
        <w:rPr>
          <w:rFonts w:ascii="Arial" w:hAnsi="Arial" w:cs="Arial"/>
          <w:lang w:val="en-GB"/>
        </w:rPr>
        <w:t>fatalities.</w:t>
      </w:r>
    </w:p>
    <w:p w14:paraId="6A078E08" w14:textId="77777777" w:rsidR="00A92B18" w:rsidRPr="00A92B18" w:rsidRDefault="00A92B18" w:rsidP="00A92B18">
      <w:pPr>
        <w:pStyle w:val="ListParagraph"/>
        <w:rPr>
          <w:rFonts w:ascii="Arial" w:hAnsi="Arial" w:cs="Arial"/>
          <w:sz w:val="28"/>
          <w:szCs w:val="28"/>
        </w:rPr>
      </w:pPr>
    </w:p>
    <w:p w14:paraId="1835E927" w14:textId="77777777" w:rsidR="00A92B18" w:rsidRPr="00A92B18" w:rsidRDefault="00A92B18" w:rsidP="00C55212">
      <w:pPr>
        <w:ind w:left="360"/>
        <w:rPr>
          <w:rFonts w:ascii="Arial" w:hAnsi="Arial" w:cs="Arial"/>
        </w:rPr>
      </w:pPr>
      <w:r w:rsidRPr="00A92B18">
        <w:rPr>
          <w:rFonts w:ascii="Arial" w:hAnsi="Arial" w:cs="Arial"/>
        </w:rPr>
        <w:t>Deliverables:</w:t>
      </w:r>
    </w:p>
    <w:p w14:paraId="6D678449" w14:textId="1A652189" w:rsidR="00A92B18" w:rsidRDefault="00A92B18" w:rsidP="00A92B18">
      <w:pPr>
        <w:pStyle w:val="ListParagraph"/>
        <w:numPr>
          <w:ilvl w:val="0"/>
          <w:numId w:val="41"/>
        </w:numPr>
        <w:rPr>
          <w:rFonts w:ascii="Arial" w:hAnsi="Arial" w:cs="Arial"/>
        </w:rPr>
      </w:pPr>
      <w:r w:rsidRPr="00A92B18">
        <w:rPr>
          <w:rFonts w:ascii="Arial" w:hAnsi="Arial" w:cs="Arial"/>
        </w:rPr>
        <w:t>Prepare and instruct the implementation of the MRP with regards to sweeping and cleaning maintenance requirements.</w:t>
      </w:r>
    </w:p>
    <w:p w14:paraId="6A774EF9" w14:textId="77777777" w:rsidR="00A92B18" w:rsidRPr="00A92B18" w:rsidRDefault="00A92B18" w:rsidP="00A92B18">
      <w:pPr>
        <w:pStyle w:val="ListParagraph"/>
        <w:rPr>
          <w:rFonts w:ascii="Arial" w:hAnsi="Arial" w:cs="Arial"/>
        </w:rPr>
      </w:pPr>
    </w:p>
    <w:p w14:paraId="2A7E7725" w14:textId="7884D0A9" w:rsidR="00A92B18" w:rsidRDefault="00A92B18" w:rsidP="00A92B18">
      <w:pPr>
        <w:pStyle w:val="ListParagraph"/>
        <w:numPr>
          <w:ilvl w:val="0"/>
          <w:numId w:val="41"/>
        </w:numPr>
        <w:rPr>
          <w:rFonts w:ascii="Arial" w:hAnsi="Arial" w:cs="Arial"/>
        </w:rPr>
      </w:pPr>
      <w:r w:rsidRPr="00A92B18">
        <w:rPr>
          <w:rFonts w:ascii="Arial" w:hAnsi="Arial" w:cs="Arial"/>
        </w:rPr>
        <w:t xml:space="preserve">Implementation of a </w:t>
      </w:r>
      <w:proofErr w:type="gramStart"/>
      <w:r w:rsidRPr="00A92B18">
        <w:rPr>
          <w:rFonts w:ascii="Arial" w:hAnsi="Arial" w:cs="Arial"/>
        </w:rPr>
        <w:t>risk based</w:t>
      </w:r>
      <w:proofErr w:type="gramEnd"/>
      <w:r w:rsidRPr="00A92B18">
        <w:rPr>
          <w:rFonts w:ascii="Arial" w:hAnsi="Arial" w:cs="Arial"/>
        </w:rPr>
        <w:t xml:space="preserve"> sweeping and cleaning intervention regime to mitigate </w:t>
      </w:r>
      <w:proofErr w:type="spellStart"/>
      <w:r w:rsidRPr="00A92B18">
        <w:rPr>
          <w:rFonts w:ascii="Arial" w:hAnsi="Arial" w:cs="Arial"/>
        </w:rPr>
        <w:t>adverse affects</w:t>
      </w:r>
      <w:proofErr w:type="spellEnd"/>
      <w:r w:rsidRPr="00A92B18">
        <w:rPr>
          <w:rFonts w:ascii="Arial" w:hAnsi="Arial" w:cs="Arial"/>
        </w:rPr>
        <w:t xml:space="preserve"> of litter, fly-tipping, refuse, or detritus on the</w:t>
      </w:r>
      <w:r>
        <w:rPr>
          <w:rFonts w:ascii="Arial" w:hAnsi="Arial" w:cs="Arial"/>
        </w:rPr>
        <w:t xml:space="preserve"> </w:t>
      </w:r>
      <w:r w:rsidRPr="00A92B18">
        <w:rPr>
          <w:rFonts w:ascii="Arial" w:hAnsi="Arial" w:cs="Arial"/>
        </w:rPr>
        <w:t>appearance, stability, integrity or operation of highway assets.</w:t>
      </w:r>
    </w:p>
    <w:p w14:paraId="660814CA" w14:textId="77777777" w:rsidR="00A92B18" w:rsidRDefault="00A92B18" w:rsidP="00A92B18">
      <w:pPr>
        <w:pStyle w:val="ListParagraph"/>
        <w:rPr>
          <w:rFonts w:ascii="Arial" w:hAnsi="Arial" w:cs="Arial"/>
        </w:rPr>
      </w:pPr>
    </w:p>
    <w:p w14:paraId="7E13E2CA" w14:textId="428A2A78" w:rsidR="00A92B18" w:rsidRDefault="00A92B18" w:rsidP="00415C5A">
      <w:pPr>
        <w:pStyle w:val="ListParagraph"/>
        <w:numPr>
          <w:ilvl w:val="0"/>
          <w:numId w:val="41"/>
        </w:numPr>
        <w:rPr>
          <w:rFonts w:ascii="Arial" w:hAnsi="Arial" w:cs="Arial"/>
        </w:rPr>
      </w:pPr>
      <w:r w:rsidRPr="00A92B18">
        <w:rPr>
          <w:rFonts w:ascii="Arial" w:hAnsi="Arial" w:cs="Arial"/>
        </w:rPr>
        <w:t xml:space="preserve">Implementation of a </w:t>
      </w:r>
      <w:proofErr w:type="gramStart"/>
      <w:r w:rsidRPr="00A92B18">
        <w:rPr>
          <w:rFonts w:ascii="Arial" w:hAnsi="Arial" w:cs="Arial"/>
        </w:rPr>
        <w:t>risk based</w:t>
      </w:r>
      <w:proofErr w:type="gramEnd"/>
      <w:r w:rsidRPr="00A92B18">
        <w:rPr>
          <w:rFonts w:ascii="Arial" w:hAnsi="Arial" w:cs="Arial"/>
        </w:rPr>
        <w:t xml:space="preserve"> sweeping and cleaning intervention regime to mitigate </w:t>
      </w:r>
      <w:proofErr w:type="spellStart"/>
      <w:r w:rsidRPr="00A92B18">
        <w:rPr>
          <w:rFonts w:ascii="Arial" w:hAnsi="Arial" w:cs="Arial"/>
        </w:rPr>
        <w:t>adverse affects</w:t>
      </w:r>
      <w:proofErr w:type="spellEnd"/>
      <w:r w:rsidRPr="00A92B18">
        <w:rPr>
          <w:rFonts w:ascii="Arial" w:hAnsi="Arial" w:cs="Arial"/>
        </w:rPr>
        <w:t xml:space="preserve"> of debris, bird droppings and animal carcasses on</w:t>
      </w:r>
      <w:r>
        <w:rPr>
          <w:rFonts w:ascii="Arial" w:hAnsi="Arial" w:cs="Arial"/>
        </w:rPr>
        <w:t xml:space="preserve"> </w:t>
      </w:r>
      <w:r w:rsidRPr="00A92B18">
        <w:rPr>
          <w:rFonts w:ascii="Arial" w:hAnsi="Arial" w:cs="Arial"/>
        </w:rPr>
        <w:t>the stability, integrity or operation of highway assets.</w:t>
      </w:r>
    </w:p>
    <w:p w14:paraId="1DCAD63E" w14:textId="77777777" w:rsidR="00A92B18" w:rsidRPr="00A92B18" w:rsidRDefault="00A92B18" w:rsidP="00A92B18">
      <w:pPr>
        <w:pStyle w:val="ListParagraph"/>
        <w:rPr>
          <w:rFonts w:ascii="Arial" w:hAnsi="Arial" w:cs="Arial"/>
        </w:rPr>
      </w:pPr>
    </w:p>
    <w:p w14:paraId="0403DD6B" w14:textId="7D332F82" w:rsidR="00A92B18" w:rsidRDefault="00A92B18" w:rsidP="00A92B18">
      <w:pPr>
        <w:pStyle w:val="ListParagraph"/>
        <w:numPr>
          <w:ilvl w:val="0"/>
          <w:numId w:val="41"/>
        </w:numPr>
        <w:rPr>
          <w:rFonts w:ascii="Arial" w:hAnsi="Arial" w:cs="Arial"/>
        </w:rPr>
      </w:pPr>
      <w:r w:rsidRPr="00A92B18">
        <w:rPr>
          <w:rFonts w:ascii="Arial" w:hAnsi="Arial" w:cs="Arial"/>
        </w:rPr>
        <w:t>Removal from sight of all graffiti within the affected property and its surrounds</w:t>
      </w:r>
      <w:r>
        <w:rPr>
          <w:rFonts w:ascii="Arial" w:hAnsi="Arial" w:cs="Arial"/>
        </w:rPr>
        <w:t>.</w:t>
      </w:r>
    </w:p>
    <w:p w14:paraId="11CDCC7A" w14:textId="77777777" w:rsidR="00A92B18" w:rsidRPr="00A92B18" w:rsidRDefault="00A92B18" w:rsidP="00A92B18">
      <w:pPr>
        <w:pStyle w:val="ListParagraph"/>
        <w:rPr>
          <w:rFonts w:ascii="Arial" w:hAnsi="Arial" w:cs="Arial"/>
        </w:rPr>
      </w:pPr>
    </w:p>
    <w:p w14:paraId="71C0F040" w14:textId="77777777" w:rsidR="00A92B18" w:rsidRPr="00A92B18" w:rsidRDefault="00A92B18" w:rsidP="00A92B18">
      <w:pPr>
        <w:pStyle w:val="ListParagraph"/>
        <w:rPr>
          <w:rFonts w:ascii="Arial" w:hAnsi="Arial" w:cs="Arial"/>
        </w:rPr>
      </w:pPr>
    </w:p>
    <w:p w14:paraId="53180B5A" w14:textId="4898CA61" w:rsidR="00A92B18" w:rsidRDefault="00A92B18" w:rsidP="00A5733F">
      <w:pPr>
        <w:pStyle w:val="ListParagraph"/>
        <w:numPr>
          <w:ilvl w:val="0"/>
          <w:numId w:val="41"/>
        </w:numPr>
        <w:rPr>
          <w:rFonts w:ascii="Arial" w:hAnsi="Arial" w:cs="Arial"/>
        </w:rPr>
      </w:pPr>
      <w:r w:rsidRPr="00A92B18">
        <w:rPr>
          <w:rFonts w:ascii="Arial" w:hAnsi="Arial" w:cs="Arial"/>
        </w:rPr>
        <w:t xml:space="preserve">The maintenance of paved areas (carriageway, paved </w:t>
      </w:r>
      <w:proofErr w:type="gramStart"/>
      <w:r w:rsidRPr="00A92B18">
        <w:rPr>
          <w:rFonts w:ascii="Arial" w:hAnsi="Arial" w:cs="Arial"/>
        </w:rPr>
        <w:t>verges</w:t>
      </w:r>
      <w:proofErr w:type="gramEnd"/>
      <w:r w:rsidRPr="00A92B18">
        <w:rPr>
          <w:rFonts w:ascii="Arial" w:hAnsi="Arial" w:cs="Arial"/>
        </w:rPr>
        <w:t xml:space="preserve"> and paved central reservations of motorways and APTRs) to Grade A as defined in the</w:t>
      </w:r>
      <w:r w:rsidRPr="00A92B18">
        <w:rPr>
          <w:rFonts w:ascii="Arial" w:hAnsi="Arial" w:cs="Arial"/>
        </w:rPr>
        <w:t xml:space="preserve"> </w:t>
      </w:r>
      <w:r w:rsidRPr="00A92B18">
        <w:rPr>
          <w:rFonts w:ascii="Arial" w:hAnsi="Arial" w:cs="Arial"/>
        </w:rPr>
        <w:t>DEFRA Code of Practice on Litter and Refuse Litter CoP [Ref 3.N].</w:t>
      </w:r>
    </w:p>
    <w:p w14:paraId="073228ED" w14:textId="77777777" w:rsidR="00A92B18" w:rsidRPr="00A92B18" w:rsidRDefault="00A92B18" w:rsidP="00A92B18">
      <w:pPr>
        <w:pStyle w:val="ListParagraph"/>
        <w:rPr>
          <w:rFonts w:ascii="Arial" w:hAnsi="Arial" w:cs="Arial"/>
        </w:rPr>
      </w:pPr>
    </w:p>
    <w:p w14:paraId="121C9BEC" w14:textId="4C490A52" w:rsidR="00A92B18" w:rsidRDefault="00A92B18" w:rsidP="00A92B18">
      <w:pPr>
        <w:pStyle w:val="ListParagraph"/>
        <w:numPr>
          <w:ilvl w:val="0"/>
          <w:numId w:val="41"/>
        </w:numPr>
        <w:rPr>
          <w:rFonts w:ascii="Arial" w:hAnsi="Arial" w:cs="Arial"/>
        </w:rPr>
      </w:pPr>
      <w:r w:rsidRPr="00A92B18">
        <w:rPr>
          <w:rFonts w:ascii="Arial" w:hAnsi="Arial" w:cs="Arial"/>
        </w:rPr>
        <w:t xml:space="preserve">Maintenance of paved areas (motorway and APTR roundabouts and lay-bys, approach and slip roads) to Grade A as defined in the DEFRA Code </w:t>
      </w:r>
      <w:proofErr w:type="spellStart"/>
      <w:r w:rsidRPr="00A92B18">
        <w:rPr>
          <w:rFonts w:ascii="Arial" w:hAnsi="Arial" w:cs="Arial"/>
        </w:rPr>
        <w:t>ofPractice</w:t>
      </w:r>
      <w:proofErr w:type="spellEnd"/>
      <w:r w:rsidRPr="00A92B18">
        <w:rPr>
          <w:rFonts w:ascii="Arial" w:hAnsi="Arial" w:cs="Arial"/>
        </w:rPr>
        <w:t xml:space="preserve"> on Litter and Refuse Litter CoP [Ref 3.N].</w:t>
      </w:r>
    </w:p>
    <w:p w14:paraId="17A834B5" w14:textId="77777777" w:rsidR="00A92B18" w:rsidRPr="00A92B18" w:rsidRDefault="00A92B18" w:rsidP="00A92B18">
      <w:pPr>
        <w:pStyle w:val="ListParagraph"/>
        <w:rPr>
          <w:rFonts w:ascii="Arial" w:hAnsi="Arial" w:cs="Arial"/>
        </w:rPr>
      </w:pPr>
    </w:p>
    <w:p w14:paraId="760E24D7" w14:textId="77777777" w:rsidR="00A92B18" w:rsidRPr="00A92B18" w:rsidRDefault="00A92B18" w:rsidP="00A92B18">
      <w:pPr>
        <w:pStyle w:val="ListParagraph"/>
        <w:rPr>
          <w:rFonts w:ascii="Arial" w:hAnsi="Arial" w:cs="Arial"/>
        </w:rPr>
      </w:pPr>
    </w:p>
    <w:p w14:paraId="6E9678A2" w14:textId="280C0EE4" w:rsidR="00A92B18" w:rsidRDefault="00A92B18" w:rsidP="00A92B18">
      <w:pPr>
        <w:pStyle w:val="ListParagraph"/>
        <w:numPr>
          <w:ilvl w:val="0"/>
          <w:numId w:val="41"/>
        </w:numPr>
        <w:rPr>
          <w:rFonts w:ascii="Arial" w:hAnsi="Arial" w:cs="Arial"/>
        </w:rPr>
      </w:pPr>
      <w:r w:rsidRPr="00A92B18">
        <w:rPr>
          <w:rFonts w:ascii="Arial" w:hAnsi="Arial" w:cs="Arial"/>
        </w:rPr>
        <w:t>Maintenance of all other parts of the affected property (</w:t>
      </w:r>
      <w:proofErr w:type="spellStart"/>
      <w:r w:rsidRPr="00A92B18">
        <w:rPr>
          <w:rFonts w:ascii="Arial" w:hAnsi="Arial" w:cs="Arial"/>
        </w:rPr>
        <w:t>non paved</w:t>
      </w:r>
      <w:proofErr w:type="spellEnd"/>
      <w:r w:rsidRPr="00A92B18">
        <w:rPr>
          <w:rFonts w:ascii="Arial" w:hAnsi="Arial" w:cs="Arial"/>
        </w:rPr>
        <w:t>) to grade B as defined in the Code of Practice on Litter and Refuse Litter CoP [Ref 3.N].</w:t>
      </w:r>
    </w:p>
    <w:p w14:paraId="740E7F28" w14:textId="77777777" w:rsidR="00A92B18" w:rsidRPr="00A92B18" w:rsidRDefault="00A92B18" w:rsidP="00A92B18">
      <w:pPr>
        <w:pStyle w:val="ListParagraph"/>
        <w:rPr>
          <w:rFonts w:ascii="Arial" w:hAnsi="Arial" w:cs="Arial"/>
        </w:rPr>
      </w:pPr>
    </w:p>
    <w:p w14:paraId="1D9EDF22" w14:textId="5A133908" w:rsidR="00A92B18" w:rsidRDefault="00A92B18" w:rsidP="00A92B18">
      <w:pPr>
        <w:pStyle w:val="ListParagraph"/>
        <w:numPr>
          <w:ilvl w:val="0"/>
          <w:numId w:val="41"/>
        </w:numPr>
        <w:rPr>
          <w:rFonts w:ascii="Arial" w:hAnsi="Arial" w:cs="Arial"/>
        </w:rPr>
      </w:pPr>
      <w:r w:rsidRPr="00A92B18">
        <w:rPr>
          <w:rFonts w:ascii="Arial" w:hAnsi="Arial" w:cs="Arial"/>
        </w:rPr>
        <w:t xml:space="preserve">Implement a </w:t>
      </w:r>
      <w:proofErr w:type="gramStart"/>
      <w:r w:rsidRPr="00A92B18">
        <w:rPr>
          <w:rFonts w:ascii="Arial" w:hAnsi="Arial" w:cs="Arial"/>
        </w:rPr>
        <w:t>risk based</w:t>
      </w:r>
      <w:proofErr w:type="gramEnd"/>
      <w:r w:rsidRPr="00A92B18">
        <w:rPr>
          <w:rFonts w:ascii="Arial" w:hAnsi="Arial" w:cs="Arial"/>
        </w:rPr>
        <w:t xml:space="preserve"> intervention regime to manage, maintain and clean amenity facilities.</w:t>
      </w:r>
    </w:p>
    <w:p w14:paraId="57E7CF75" w14:textId="77777777" w:rsidR="00A92B18" w:rsidRPr="00A92B18" w:rsidRDefault="00A92B18" w:rsidP="00A92B18">
      <w:pPr>
        <w:pStyle w:val="ListParagraph"/>
        <w:rPr>
          <w:rFonts w:ascii="Arial" w:hAnsi="Arial" w:cs="Arial"/>
        </w:rPr>
      </w:pPr>
    </w:p>
    <w:p w14:paraId="01F76EC3" w14:textId="41ECE73F" w:rsidR="00A92B18" w:rsidRDefault="00A92B18" w:rsidP="00A623B4">
      <w:pPr>
        <w:pStyle w:val="ListParagraph"/>
        <w:numPr>
          <w:ilvl w:val="0"/>
          <w:numId w:val="41"/>
        </w:numPr>
        <w:rPr>
          <w:rFonts w:ascii="Arial" w:hAnsi="Arial" w:cs="Arial"/>
        </w:rPr>
      </w:pPr>
      <w:r w:rsidRPr="00A92B18">
        <w:rPr>
          <w:rFonts w:ascii="Arial" w:hAnsi="Arial" w:cs="Arial"/>
        </w:rPr>
        <w:t>Notify other duty bodies responsible for sweeping and cleaning on APTRs where no local agreement exists, where it is apparent that they are not</w:t>
      </w:r>
      <w:r w:rsidRPr="00A92B18">
        <w:rPr>
          <w:rFonts w:ascii="Arial" w:hAnsi="Arial" w:cs="Arial"/>
        </w:rPr>
        <w:t xml:space="preserve"> </w:t>
      </w:r>
      <w:r w:rsidRPr="00A92B18">
        <w:rPr>
          <w:rFonts w:ascii="Arial" w:hAnsi="Arial" w:cs="Arial"/>
        </w:rPr>
        <w:t>maintaining their sections of the affected property to an acceptable grade of cleanliness.</w:t>
      </w:r>
    </w:p>
    <w:p w14:paraId="44D54637" w14:textId="77777777" w:rsidR="00A92B18" w:rsidRPr="00A92B18" w:rsidRDefault="00A92B18" w:rsidP="00A92B18">
      <w:pPr>
        <w:pStyle w:val="ListParagraph"/>
        <w:rPr>
          <w:rFonts w:ascii="Arial" w:hAnsi="Arial" w:cs="Arial"/>
        </w:rPr>
      </w:pPr>
    </w:p>
    <w:p w14:paraId="4D5EBB17" w14:textId="1871BA65" w:rsidR="00A92B18" w:rsidRDefault="00A92B18" w:rsidP="00A92B18">
      <w:pPr>
        <w:pStyle w:val="ListParagraph"/>
        <w:numPr>
          <w:ilvl w:val="0"/>
          <w:numId w:val="41"/>
        </w:numPr>
        <w:rPr>
          <w:rFonts w:ascii="Arial" w:hAnsi="Arial" w:cs="Arial"/>
        </w:rPr>
      </w:pPr>
      <w:r w:rsidRPr="00A92B18">
        <w:rPr>
          <w:rFonts w:ascii="Arial" w:hAnsi="Arial" w:cs="Arial"/>
        </w:rPr>
        <w:t>The deployment of a sweeping and cleaning rapid response as required.</w:t>
      </w:r>
    </w:p>
    <w:p w14:paraId="409BA959" w14:textId="77777777" w:rsidR="00A92B18" w:rsidRPr="00A92B18" w:rsidRDefault="00A92B18" w:rsidP="00A92B18">
      <w:pPr>
        <w:pStyle w:val="ListParagraph"/>
        <w:rPr>
          <w:rFonts w:ascii="Arial" w:hAnsi="Arial" w:cs="Arial"/>
        </w:rPr>
      </w:pPr>
    </w:p>
    <w:p w14:paraId="7A2DA23D" w14:textId="37629654" w:rsidR="00A92B18" w:rsidRDefault="00A92B18" w:rsidP="00A92B18">
      <w:pPr>
        <w:pStyle w:val="ListParagraph"/>
        <w:numPr>
          <w:ilvl w:val="0"/>
          <w:numId w:val="41"/>
        </w:numPr>
        <w:rPr>
          <w:rFonts w:ascii="Arial" w:hAnsi="Arial" w:cs="Arial"/>
        </w:rPr>
      </w:pPr>
      <w:r w:rsidRPr="00A92B18">
        <w:rPr>
          <w:rFonts w:ascii="Arial" w:hAnsi="Arial" w:cs="Arial"/>
        </w:rPr>
        <w:t>Sweeping and cleaning rapid response includes the removal of offensive graffiti where that falls within the affected property.</w:t>
      </w:r>
    </w:p>
    <w:p w14:paraId="3B917F52" w14:textId="77777777" w:rsidR="00A92B18" w:rsidRPr="00A92B18" w:rsidRDefault="00A92B18" w:rsidP="00A92B18">
      <w:pPr>
        <w:pStyle w:val="ListParagraph"/>
        <w:rPr>
          <w:rFonts w:ascii="Arial" w:hAnsi="Arial" w:cs="Arial"/>
        </w:rPr>
      </w:pPr>
    </w:p>
    <w:p w14:paraId="43B5EAA6" w14:textId="567FA305" w:rsidR="00A92B18" w:rsidRDefault="00A92B18" w:rsidP="00A92B18">
      <w:pPr>
        <w:pStyle w:val="ListParagraph"/>
        <w:numPr>
          <w:ilvl w:val="0"/>
          <w:numId w:val="41"/>
        </w:numPr>
        <w:rPr>
          <w:rFonts w:ascii="Arial" w:hAnsi="Arial" w:cs="Arial"/>
        </w:rPr>
      </w:pPr>
      <w:r w:rsidRPr="00A92B18">
        <w:rPr>
          <w:rFonts w:ascii="Arial" w:hAnsi="Arial" w:cs="Arial"/>
        </w:rPr>
        <w:t>The emptying of litter bins prior to them over spilling.</w:t>
      </w:r>
    </w:p>
    <w:p w14:paraId="1794270A" w14:textId="77777777" w:rsidR="00A92B18" w:rsidRPr="00A92B18" w:rsidRDefault="00A92B18" w:rsidP="00A92B18">
      <w:pPr>
        <w:pStyle w:val="ListParagraph"/>
        <w:rPr>
          <w:rFonts w:ascii="Arial" w:hAnsi="Arial" w:cs="Arial"/>
        </w:rPr>
      </w:pPr>
    </w:p>
    <w:p w14:paraId="34F7AD9C" w14:textId="2D24FF3F" w:rsidR="00A92B18" w:rsidRDefault="00A92B18" w:rsidP="00A92B18">
      <w:pPr>
        <w:pStyle w:val="ListParagraph"/>
        <w:numPr>
          <w:ilvl w:val="0"/>
          <w:numId w:val="41"/>
        </w:numPr>
        <w:rPr>
          <w:rFonts w:ascii="Arial" w:hAnsi="Arial" w:cs="Arial"/>
        </w:rPr>
      </w:pPr>
      <w:r w:rsidRPr="00A92B18">
        <w:rPr>
          <w:rFonts w:ascii="Arial" w:hAnsi="Arial" w:cs="Arial"/>
        </w:rPr>
        <w:t>The clearance of any incidence of fly-tipping.</w:t>
      </w:r>
    </w:p>
    <w:p w14:paraId="345A01B9" w14:textId="77777777" w:rsidR="00A92B18" w:rsidRPr="00A92B18" w:rsidRDefault="00A92B18" w:rsidP="00A92B18">
      <w:pPr>
        <w:pStyle w:val="ListParagraph"/>
        <w:rPr>
          <w:rFonts w:ascii="Arial" w:hAnsi="Arial" w:cs="Arial"/>
        </w:rPr>
      </w:pPr>
    </w:p>
    <w:p w14:paraId="1CCC0234" w14:textId="2ADEC2AE" w:rsidR="00A92B18" w:rsidRDefault="00A92B18" w:rsidP="00A92B18">
      <w:pPr>
        <w:pStyle w:val="ListParagraph"/>
        <w:numPr>
          <w:ilvl w:val="0"/>
          <w:numId w:val="41"/>
        </w:numPr>
        <w:rPr>
          <w:rFonts w:ascii="Arial" w:hAnsi="Arial" w:cs="Arial"/>
        </w:rPr>
      </w:pPr>
      <w:r w:rsidRPr="00A92B18">
        <w:rPr>
          <w:rFonts w:ascii="Arial" w:hAnsi="Arial" w:cs="Arial"/>
        </w:rPr>
        <w:t>The recovery, identification, recording, storing and disposal of animal fatalities discovered within the affected property.</w:t>
      </w:r>
    </w:p>
    <w:p w14:paraId="2773ADDE" w14:textId="77777777" w:rsidR="00A92B18" w:rsidRPr="00A92B18" w:rsidRDefault="00A92B18" w:rsidP="00A92B18">
      <w:pPr>
        <w:pStyle w:val="ListParagraph"/>
        <w:rPr>
          <w:rFonts w:ascii="Arial" w:hAnsi="Arial" w:cs="Arial"/>
        </w:rPr>
      </w:pPr>
    </w:p>
    <w:p w14:paraId="38AB08FD" w14:textId="2C8A8904" w:rsidR="00A92B18" w:rsidRDefault="00A92B18" w:rsidP="00827730">
      <w:pPr>
        <w:pStyle w:val="ListParagraph"/>
        <w:numPr>
          <w:ilvl w:val="0"/>
          <w:numId w:val="41"/>
        </w:numPr>
        <w:rPr>
          <w:rFonts w:ascii="Arial" w:hAnsi="Arial" w:cs="Arial"/>
        </w:rPr>
      </w:pPr>
      <w:r w:rsidRPr="00A92B18">
        <w:rPr>
          <w:rFonts w:ascii="Arial" w:hAnsi="Arial" w:cs="Arial"/>
        </w:rPr>
        <w:t>Identify and inform the owner of any domesticated animal fatality, including and not limited to utilising, collar/tags, ear tattoos and by scanning for</w:t>
      </w:r>
      <w:r>
        <w:rPr>
          <w:rFonts w:ascii="Arial" w:hAnsi="Arial" w:cs="Arial"/>
        </w:rPr>
        <w:t xml:space="preserve"> </w:t>
      </w:r>
      <w:r w:rsidRPr="00A92B18">
        <w:rPr>
          <w:rFonts w:ascii="Arial" w:hAnsi="Arial" w:cs="Arial"/>
        </w:rPr>
        <w:t>microchips. Owners to be given an opportunity to their collect animal/pet remains from the storage depot.</w:t>
      </w:r>
    </w:p>
    <w:p w14:paraId="11E7B3B4" w14:textId="77777777" w:rsidR="00A92B18" w:rsidRPr="00A92B18" w:rsidRDefault="00A92B18" w:rsidP="00A92B18">
      <w:pPr>
        <w:pStyle w:val="ListParagraph"/>
        <w:rPr>
          <w:rFonts w:ascii="Arial" w:hAnsi="Arial" w:cs="Arial"/>
        </w:rPr>
      </w:pPr>
    </w:p>
    <w:p w14:paraId="3D879B69" w14:textId="5E33EE32" w:rsidR="00A92B18" w:rsidRDefault="00A92B18" w:rsidP="00164352">
      <w:pPr>
        <w:pStyle w:val="ListParagraph"/>
        <w:numPr>
          <w:ilvl w:val="0"/>
          <w:numId w:val="41"/>
        </w:numPr>
        <w:rPr>
          <w:rFonts w:ascii="Arial" w:hAnsi="Arial" w:cs="Arial"/>
        </w:rPr>
      </w:pPr>
      <w:r w:rsidRPr="00A92B18">
        <w:rPr>
          <w:rFonts w:ascii="Arial" w:hAnsi="Arial" w:cs="Arial"/>
        </w:rPr>
        <w:t>Report all canine fatalities to the local authority dog warden and/or police. In situations where no positive identification can be made of a canine fatality, a</w:t>
      </w:r>
      <w:r w:rsidRPr="00A92B18">
        <w:rPr>
          <w:rFonts w:ascii="Arial" w:hAnsi="Arial" w:cs="Arial"/>
        </w:rPr>
        <w:t xml:space="preserve"> </w:t>
      </w:r>
      <w:r w:rsidRPr="00A92B18">
        <w:rPr>
          <w:rFonts w:ascii="Arial" w:hAnsi="Arial" w:cs="Arial"/>
        </w:rPr>
        <w:t>description will be provided.</w:t>
      </w:r>
    </w:p>
    <w:p w14:paraId="0375C1A0" w14:textId="77777777" w:rsidR="00A92B18" w:rsidRPr="00A92B18" w:rsidRDefault="00A92B18" w:rsidP="00A92B18">
      <w:pPr>
        <w:pStyle w:val="ListParagraph"/>
        <w:rPr>
          <w:rFonts w:ascii="Arial" w:hAnsi="Arial" w:cs="Arial"/>
        </w:rPr>
      </w:pPr>
    </w:p>
    <w:p w14:paraId="42F0FC5C" w14:textId="351A27B6" w:rsidR="00A92B18" w:rsidRDefault="00A92B18" w:rsidP="005D4293">
      <w:pPr>
        <w:pStyle w:val="ListParagraph"/>
        <w:numPr>
          <w:ilvl w:val="0"/>
          <w:numId w:val="41"/>
        </w:numPr>
        <w:rPr>
          <w:rFonts w:ascii="Arial" w:hAnsi="Arial" w:cs="Arial"/>
        </w:rPr>
      </w:pPr>
      <w:r w:rsidRPr="00A92B18">
        <w:rPr>
          <w:rFonts w:ascii="Arial" w:hAnsi="Arial" w:cs="Arial"/>
        </w:rPr>
        <w:t>Place all animals, where appropriate, in cold storage prior to disposal. In instances of unidentified canine fatalities, following notification to the dog warden</w:t>
      </w:r>
      <w:r w:rsidRPr="00A92B18">
        <w:rPr>
          <w:rFonts w:ascii="Arial" w:hAnsi="Arial" w:cs="Arial"/>
        </w:rPr>
        <w:t xml:space="preserve"> </w:t>
      </w:r>
      <w:r w:rsidRPr="00A92B18">
        <w:rPr>
          <w:rFonts w:ascii="Arial" w:hAnsi="Arial" w:cs="Arial"/>
        </w:rPr>
        <w:t>and/or police, if the owner does not come forward within a seven-day period the remains can be disposed of.</w:t>
      </w:r>
    </w:p>
    <w:p w14:paraId="3EEC0CE8" w14:textId="77777777" w:rsidR="00A92B18" w:rsidRPr="00A92B18" w:rsidRDefault="00A92B18" w:rsidP="00A92B18">
      <w:pPr>
        <w:pStyle w:val="ListParagraph"/>
        <w:rPr>
          <w:rFonts w:ascii="Arial" w:hAnsi="Arial" w:cs="Arial"/>
        </w:rPr>
      </w:pPr>
    </w:p>
    <w:p w14:paraId="0E8045EF" w14:textId="0D3215B1" w:rsidR="00A92B18" w:rsidRDefault="00A92B18" w:rsidP="00A92B18">
      <w:pPr>
        <w:pStyle w:val="ListParagraph"/>
        <w:numPr>
          <w:ilvl w:val="0"/>
          <w:numId w:val="41"/>
        </w:numPr>
        <w:rPr>
          <w:rFonts w:ascii="Arial" w:hAnsi="Arial" w:cs="Arial"/>
        </w:rPr>
      </w:pPr>
      <w:r w:rsidRPr="00A92B18">
        <w:rPr>
          <w:rFonts w:ascii="Arial" w:hAnsi="Arial" w:cs="Arial"/>
        </w:rPr>
        <w:t>Record all animal fatalities, including but not limited to date, animal type and location, and any trends.</w:t>
      </w:r>
    </w:p>
    <w:p w14:paraId="796821F6" w14:textId="77777777" w:rsidR="00C55212" w:rsidRPr="00C55212" w:rsidRDefault="00C55212" w:rsidP="00C55212">
      <w:pPr>
        <w:pStyle w:val="ListParagraph"/>
        <w:rPr>
          <w:rFonts w:ascii="Arial" w:hAnsi="Arial" w:cs="Arial"/>
        </w:rPr>
      </w:pPr>
    </w:p>
    <w:p w14:paraId="1E8D64FE" w14:textId="77777777" w:rsidR="00C55212" w:rsidRPr="00C55212" w:rsidRDefault="00C55212" w:rsidP="00C55212">
      <w:pPr>
        <w:autoSpaceDE w:val="0"/>
        <w:autoSpaceDN w:val="0"/>
        <w:adjustRightInd w:val="0"/>
        <w:spacing w:after="0" w:line="240" w:lineRule="auto"/>
        <w:ind w:left="360"/>
        <w:rPr>
          <w:rFonts w:ascii="Arial" w:hAnsi="Arial" w:cs="Arial"/>
          <w:lang w:val="en-GB"/>
        </w:rPr>
      </w:pPr>
      <w:r w:rsidRPr="00C55212">
        <w:rPr>
          <w:rFonts w:ascii="Arial" w:hAnsi="Arial" w:cs="Arial"/>
          <w:lang w:val="en-GB"/>
        </w:rPr>
        <w:t>Processes:</w:t>
      </w:r>
    </w:p>
    <w:p w14:paraId="31681C79" w14:textId="3BE1BD0D" w:rsidR="00C55212" w:rsidRDefault="00C55212" w:rsidP="00C55212">
      <w:pPr>
        <w:pStyle w:val="ListParagraph"/>
        <w:numPr>
          <w:ilvl w:val="0"/>
          <w:numId w:val="43"/>
        </w:numPr>
        <w:autoSpaceDE w:val="0"/>
        <w:autoSpaceDN w:val="0"/>
        <w:adjustRightInd w:val="0"/>
        <w:spacing w:after="0" w:line="240" w:lineRule="auto"/>
        <w:rPr>
          <w:rFonts w:ascii="Arial" w:hAnsi="Arial" w:cs="Arial"/>
          <w:lang w:val="en-GB"/>
        </w:rPr>
      </w:pPr>
      <w:r w:rsidRPr="00C55212">
        <w:rPr>
          <w:rFonts w:ascii="Arial" w:hAnsi="Arial" w:cs="Arial"/>
          <w:lang w:val="en-GB"/>
        </w:rPr>
        <w:t>Work in accordance with the quality management system.</w:t>
      </w:r>
    </w:p>
    <w:p w14:paraId="3F46064A" w14:textId="77777777" w:rsidR="00C55212" w:rsidRPr="00C55212" w:rsidRDefault="00C55212" w:rsidP="00C55212">
      <w:pPr>
        <w:pStyle w:val="ListParagraph"/>
        <w:autoSpaceDE w:val="0"/>
        <w:autoSpaceDN w:val="0"/>
        <w:adjustRightInd w:val="0"/>
        <w:spacing w:after="0" w:line="240" w:lineRule="auto"/>
        <w:rPr>
          <w:rFonts w:ascii="Arial" w:hAnsi="Arial" w:cs="Arial"/>
          <w:lang w:val="en-GB"/>
        </w:rPr>
      </w:pPr>
    </w:p>
    <w:p w14:paraId="48261E60" w14:textId="48623097" w:rsidR="00C55212" w:rsidRPr="00C55212" w:rsidRDefault="00C55212" w:rsidP="00C55212">
      <w:pPr>
        <w:pStyle w:val="ListParagraph"/>
        <w:numPr>
          <w:ilvl w:val="0"/>
          <w:numId w:val="43"/>
        </w:numPr>
        <w:rPr>
          <w:rFonts w:ascii="Arial" w:hAnsi="Arial" w:cs="Arial"/>
          <w:b/>
          <w:bCs/>
          <w:sz w:val="24"/>
          <w:szCs w:val="24"/>
        </w:rPr>
      </w:pPr>
      <w:r w:rsidRPr="00C55212">
        <w:rPr>
          <w:rFonts w:ascii="Arial" w:hAnsi="Arial" w:cs="Arial"/>
          <w:lang w:val="en-GB"/>
        </w:rPr>
        <w:t>Animal fatalities will be recovered separately from other litter, debris, refuse, detritus or fly tipping.</w:t>
      </w:r>
    </w:p>
    <w:p w14:paraId="57C23B87" w14:textId="77777777" w:rsidR="00C55212" w:rsidRPr="00C55212" w:rsidRDefault="00C55212" w:rsidP="00C55212">
      <w:pPr>
        <w:pStyle w:val="ListParagraph"/>
        <w:rPr>
          <w:rFonts w:ascii="Arial" w:hAnsi="Arial" w:cs="Arial"/>
        </w:rPr>
      </w:pPr>
    </w:p>
    <w:p w14:paraId="747DD6B4" w14:textId="77777777" w:rsidR="00C55212" w:rsidRPr="00C55212" w:rsidRDefault="00C55212" w:rsidP="00C55212">
      <w:pPr>
        <w:ind w:left="360"/>
        <w:rPr>
          <w:rFonts w:ascii="Arial" w:hAnsi="Arial" w:cs="Arial"/>
        </w:rPr>
      </w:pPr>
      <w:r w:rsidRPr="00C55212">
        <w:rPr>
          <w:rFonts w:ascii="Arial" w:hAnsi="Arial" w:cs="Arial"/>
        </w:rPr>
        <w:t>Procedures</w:t>
      </w:r>
    </w:p>
    <w:p w14:paraId="6FCEAF83" w14:textId="3A37D2B7" w:rsidR="00C55212" w:rsidRDefault="00C55212" w:rsidP="007E6079">
      <w:pPr>
        <w:pStyle w:val="ListParagraph"/>
        <w:numPr>
          <w:ilvl w:val="0"/>
          <w:numId w:val="45"/>
        </w:numPr>
        <w:rPr>
          <w:rFonts w:ascii="Arial" w:hAnsi="Arial" w:cs="Arial"/>
        </w:rPr>
      </w:pPr>
      <w:r w:rsidRPr="00C55212">
        <w:rPr>
          <w:rFonts w:ascii="Arial" w:hAnsi="Arial" w:cs="Arial"/>
        </w:rPr>
        <w:t>Develop the MRP to manage sweeping and cleaning to comply with the standards of cleanliness given in the DEFRA Code of Practice on Litter and</w:t>
      </w:r>
      <w:r w:rsidRPr="00C55212">
        <w:rPr>
          <w:rFonts w:ascii="Arial" w:hAnsi="Arial" w:cs="Arial"/>
        </w:rPr>
        <w:t xml:space="preserve"> </w:t>
      </w:r>
      <w:r w:rsidRPr="00C55212">
        <w:rPr>
          <w:rFonts w:ascii="Arial" w:hAnsi="Arial" w:cs="Arial"/>
        </w:rPr>
        <w:t>Refuse Litter CoP [Ref 3.N].</w:t>
      </w:r>
    </w:p>
    <w:p w14:paraId="09C37095" w14:textId="77777777" w:rsidR="00C55212" w:rsidRPr="00C55212" w:rsidRDefault="00C55212" w:rsidP="00C55212">
      <w:pPr>
        <w:pStyle w:val="ListParagraph"/>
        <w:rPr>
          <w:rFonts w:ascii="Arial" w:hAnsi="Arial" w:cs="Arial"/>
        </w:rPr>
      </w:pPr>
    </w:p>
    <w:p w14:paraId="67302521" w14:textId="5011D06E" w:rsidR="00C55212" w:rsidRPr="00C55212" w:rsidRDefault="00C55212" w:rsidP="00C55212">
      <w:pPr>
        <w:pStyle w:val="ListParagraph"/>
        <w:numPr>
          <w:ilvl w:val="0"/>
          <w:numId w:val="45"/>
        </w:numPr>
        <w:rPr>
          <w:rFonts w:ascii="Arial" w:hAnsi="Arial" w:cs="Arial"/>
        </w:rPr>
      </w:pPr>
      <w:r w:rsidRPr="00C55212">
        <w:rPr>
          <w:rFonts w:ascii="Arial" w:hAnsi="Arial" w:cs="Arial"/>
        </w:rPr>
        <w:t>Assess affected property acceptable grade of cleanliness as described in the DEFRA Code of Practice on Litter and Refuse Litter CoP [Ref 3.N</w:t>
      </w:r>
      <w:proofErr w:type="gramStart"/>
      <w:r w:rsidRPr="00C55212">
        <w:rPr>
          <w:rFonts w:ascii="Arial" w:hAnsi="Arial" w:cs="Arial"/>
        </w:rPr>
        <w:t>] .</w:t>
      </w:r>
      <w:proofErr w:type="gramEnd"/>
    </w:p>
    <w:p w14:paraId="6815E1B6" w14:textId="0E75B079" w:rsidR="00C55212" w:rsidRDefault="00C55212" w:rsidP="00067A65">
      <w:pPr>
        <w:pStyle w:val="ListParagraph"/>
        <w:numPr>
          <w:ilvl w:val="0"/>
          <w:numId w:val="45"/>
        </w:numPr>
        <w:rPr>
          <w:rFonts w:ascii="Arial" w:hAnsi="Arial" w:cs="Arial"/>
        </w:rPr>
      </w:pPr>
      <w:r w:rsidRPr="00C55212">
        <w:rPr>
          <w:rFonts w:ascii="Arial" w:hAnsi="Arial" w:cs="Arial"/>
        </w:rPr>
        <w:lastRenderedPageBreak/>
        <w:t>The sweeping and cleaning rapid response will incorporate all sweeping, cleaning, fly-tipping or litter picking required to restore the specific area identified</w:t>
      </w:r>
      <w:r w:rsidRPr="00C55212">
        <w:rPr>
          <w:rFonts w:ascii="Arial" w:hAnsi="Arial" w:cs="Arial"/>
        </w:rPr>
        <w:t xml:space="preserve"> </w:t>
      </w:r>
      <w:r w:rsidRPr="00C55212">
        <w:rPr>
          <w:rFonts w:ascii="Arial" w:hAnsi="Arial" w:cs="Arial"/>
        </w:rPr>
        <w:t>to Grade A cleanliness for paved areas, and Grade B cleanliness for all other parts of the affected property (as described in the DEFRA Code of Practice</w:t>
      </w:r>
      <w:r w:rsidRPr="00C55212">
        <w:rPr>
          <w:rFonts w:ascii="Arial" w:hAnsi="Arial" w:cs="Arial"/>
        </w:rPr>
        <w:t xml:space="preserve"> </w:t>
      </w:r>
      <w:r w:rsidRPr="00C55212">
        <w:rPr>
          <w:rFonts w:ascii="Arial" w:hAnsi="Arial" w:cs="Arial"/>
        </w:rPr>
        <w:t>on Litter and Refuse Litter CoP [Ref 3.N</w:t>
      </w:r>
      <w:proofErr w:type="gramStart"/>
      <w:r w:rsidRPr="00C55212">
        <w:rPr>
          <w:rFonts w:ascii="Arial" w:hAnsi="Arial" w:cs="Arial"/>
        </w:rPr>
        <w:t>] )</w:t>
      </w:r>
      <w:proofErr w:type="gramEnd"/>
      <w:r w:rsidRPr="00C55212">
        <w:rPr>
          <w:rFonts w:ascii="Arial" w:hAnsi="Arial" w:cs="Arial"/>
        </w:rPr>
        <w:t>. Note that sweeping and cleaning rapid response includes removal of all graffiti where that falls within the</w:t>
      </w:r>
      <w:r w:rsidRPr="00C55212">
        <w:rPr>
          <w:rFonts w:ascii="Arial" w:hAnsi="Arial" w:cs="Arial"/>
        </w:rPr>
        <w:t xml:space="preserve"> </w:t>
      </w:r>
      <w:r w:rsidRPr="00C55212">
        <w:rPr>
          <w:rFonts w:ascii="Arial" w:hAnsi="Arial" w:cs="Arial"/>
        </w:rPr>
        <w:t>specified area.</w:t>
      </w:r>
    </w:p>
    <w:p w14:paraId="1884EB22" w14:textId="77777777" w:rsidR="00C55212" w:rsidRPr="00C55212" w:rsidRDefault="00C55212" w:rsidP="00C55212">
      <w:pPr>
        <w:pStyle w:val="ListParagraph"/>
        <w:rPr>
          <w:rFonts w:ascii="Arial" w:hAnsi="Arial" w:cs="Arial"/>
        </w:rPr>
      </w:pPr>
    </w:p>
    <w:p w14:paraId="30BFC59A" w14:textId="178C0CAB" w:rsidR="00C55212" w:rsidRDefault="00C55212" w:rsidP="00F74BF8">
      <w:pPr>
        <w:pStyle w:val="ListParagraph"/>
        <w:numPr>
          <w:ilvl w:val="0"/>
          <w:numId w:val="45"/>
        </w:numPr>
        <w:rPr>
          <w:rFonts w:ascii="Arial" w:hAnsi="Arial" w:cs="Arial"/>
        </w:rPr>
      </w:pPr>
      <w:r w:rsidRPr="00C55212">
        <w:rPr>
          <w:rFonts w:ascii="Arial" w:hAnsi="Arial" w:cs="Arial"/>
        </w:rPr>
        <w:t xml:space="preserve">Animal fatalities involving, farm stock, wild </w:t>
      </w:r>
      <w:r w:rsidRPr="00C55212">
        <w:rPr>
          <w:rFonts w:ascii="Arial" w:hAnsi="Arial" w:cs="Arial"/>
        </w:rPr>
        <w:t>animals,</w:t>
      </w:r>
      <w:r w:rsidRPr="00C55212">
        <w:rPr>
          <w:rFonts w:ascii="Arial" w:hAnsi="Arial" w:cs="Arial"/>
        </w:rPr>
        <w:t xml:space="preserve"> or game animals, are managed in accordance with guidance provided by the Department for the</w:t>
      </w:r>
      <w:r w:rsidRPr="00C55212">
        <w:rPr>
          <w:rFonts w:ascii="Arial" w:hAnsi="Arial" w:cs="Arial"/>
        </w:rPr>
        <w:t xml:space="preserve"> </w:t>
      </w:r>
      <w:r w:rsidRPr="00C55212">
        <w:rPr>
          <w:rFonts w:ascii="Arial" w:hAnsi="Arial" w:cs="Arial"/>
        </w:rPr>
        <w:t>Environment, Food &amp; Rural Affairs and the animal and plant health agency.</w:t>
      </w:r>
      <w:r>
        <w:rPr>
          <w:rFonts w:ascii="Arial" w:hAnsi="Arial" w:cs="Arial"/>
        </w:rPr>
        <w:t xml:space="preserve"> </w:t>
      </w:r>
    </w:p>
    <w:p w14:paraId="2F296C9B" w14:textId="77777777" w:rsidR="00C55212" w:rsidRPr="00C55212" w:rsidRDefault="00C55212" w:rsidP="00C55212">
      <w:pPr>
        <w:pStyle w:val="ListParagraph"/>
        <w:rPr>
          <w:rFonts w:ascii="Arial" w:hAnsi="Arial" w:cs="Arial"/>
        </w:rPr>
      </w:pPr>
    </w:p>
    <w:p w14:paraId="21C1FE32" w14:textId="1AF84532" w:rsidR="00C55212" w:rsidRDefault="00C55212" w:rsidP="00567FAA">
      <w:pPr>
        <w:pStyle w:val="ListParagraph"/>
        <w:numPr>
          <w:ilvl w:val="0"/>
          <w:numId w:val="45"/>
        </w:numPr>
        <w:rPr>
          <w:rFonts w:ascii="Arial" w:hAnsi="Arial" w:cs="Arial"/>
        </w:rPr>
      </w:pPr>
      <w:r w:rsidRPr="00C55212">
        <w:rPr>
          <w:rFonts w:ascii="Arial" w:hAnsi="Arial" w:cs="Arial"/>
        </w:rPr>
        <w:t>Establish and execute measures to manage any occurrence of fly-tipping on the network so that it is removed. Details of fly-tipping occurrences is</w:t>
      </w:r>
      <w:r>
        <w:rPr>
          <w:rFonts w:ascii="Arial" w:hAnsi="Arial" w:cs="Arial"/>
        </w:rPr>
        <w:t xml:space="preserve"> </w:t>
      </w:r>
      <w:r w:rsidRPr="00C55212">
        <w:rPr>
          <w:rFonts w:ascii="Arial" w:hAnsi="Arial" w:cs="Arial"/>
        </w:rPr>
        <w:t>recorded to enable action to be taken against offenders.</w:t>
      </w:r>
    </w:p>
    <w:p w14:paraId="5D4D49BC" w14:textId="77777777" w:rsidR="00C55212" w:rsidRPr="00C55212" w:rsidRDefault="00C55212" w:rsidP="00C55212">
      <w:pPr>
        <w:pStyle w:val="ListParagraph"/>
        <w:rPr>
          <w:rFonts w:ascii="Arial" w:hAnsi="Arial" w:cs="Arial"/>
        </w:rPr>
      </w:pPr>
    </w:p>
    <w:p w14:paraId="7B827B54" w14:textId="7A0DC4F2" w:rsidR="00C55212" w:rsidRDefault="00C55212" w:rsidP="00C55212">
      <w:pPr>
        <w:pStyle w:val="ListParagraph"/>
        <w:numPr>
          <w:ilvl w:val="0"/>
          <w:numId w:val="45"/>
        </w:numPr>
        <w:rPr>
          <w:rFonts w:ascii="Arial" w:hAnsi="Arial" w:cs="Arial"/>
        </w:rPr>
      </w:pPr>
      <w:r w:rsidRPr="00C55212">
        <w:rPr>
          <w:rFonts w:ascii="Arial" w:hAnsi="Arial" w:cs="Arial"/>
        </w:rPr>
        <w:t>Record asset data as defined in the ADMM [Ref 1.N].</w:t>
      </w:r>
    </w:p>
    <w:p w14:paraId="4461188B" w14:textId="77777777" w:rsidR="00C55212" w:rsidRPr="00C55212" w:rsidRDefault="00C55212" w:rsidP="00C55212">
      <w:pPr>
        <w:pStyle w:val="ListParagraph"/>
        <w:rPr>
          <w:rFonts w:ascii="Arial" w:hAnsi="Arial" w:cs="Arial"/>
        </w:rPr>
      </w:pPr>
    </w:p>
    <w:p w14:paraId="1C9CBF3C" w14:textId="341838A9" w:rsidR="00C55212" w:rsidRPr="00C55212" w:rsidRDefault="00C55212" w:rsidP="00C55212">
      <w:pPr>
        <w:pStyle w:val="ListParagraph"/>
        <w:rPr>
          <w:rFonts w:ascii="Arial" w:hAnsi="Arial" w:cs="Arial"/>
        </w:rPr>
      </w:pPr>
      <w:r w:rsidRPr="00C55212">
        <w:rPr>
          <w:rFonts w:ascii="Arial" w:hAnsi="Arial" w:cs="Arial"/>
        </w:rPr>
        <w:t>(GM 701 – PG</w:t>
      </w:r>
      <w:r>
        <w:rPr>
          <w:rFonts w:ascii="Arial" w:hAnsi="Arial" w:cs="Arial"/>
        </w:rPr>
        <w:t>61-63</w:t>
      </w:r>
      <w:r w:rsidRPr="00C55212">
        <w:rPr>
          <w:rFonts w:ascii="Arial" w:hAnsi="Arial" w:cs="Arial"/>
        </w:rPr>
        <w:t>)</w:t>
      </w: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FE475E7" w14:textId="77777777" w:rsidR="00F730C2" w:rsidRDefault="00F730C2" w:rsidP="00F730C2">
      <w:pPr>
        <w:pStyle w:val="ListParagraph"/>
        <w:ind w:left="360"/>
        <w:rPr>
          <w:rFonts w:ascii="Arial" w:hAnsi="Arial" w:cs="Arial"/>
        </w:rPr>
      </w:pPr>
    </w:p>
    <w:p w14:paraId="17F10AC3" w14:textId="77777777" w:rsidR="00633722" w:rsidRPr="00633722" w:rsidRDefault="00633722" w:rsidP="00633722">
      <w:pPr>
        <w:pStyle w:val="ListParagraph"/>
        <w:numPr>
          <w:ilvl w:val="0"/>
          <w:numId w:val="14"/>
        </w:numPr>
        <w:rPr>
          <w:rFonts w:ascii="Arial" w:hAnsi="Arial" w:cs="Arial"/>
        </w:rPr>
      </w:pPr>
      <w:r w:rsidRPr="00633722">
        <w:rPr>
          <w:rFonts w:ascii="Arial" w:hAnsi="Arial" w:cs="Arial"/>
        </w:rPr>
        <w:t>The units of measurement shall be:</w:t>
      </w:r>
    </w:p>
    <w:p w14:paraId="2D8527C1" w14:textId="77777777" w:rsidR="00633722" w:rsidRPr="00633722" w:rsidRDefault="00633722" w:rsidP="00633722">
      <w:pPr>
        <w:pStyle w:val="ListParagraph"/>
        <w:ind w:left="360"/>
        <w:rPr>
          <w:rFonts w:ascii="Arial" w:hAnsi="Arial" w:cs="Arial"/>
        </w:rPr>
      </w:pPr>
    </w:p>
    <w:p w14:paraId="6DD1CBBA" w14:textId="6F1DE25C" w:rsidR="00F730C2" w:rsidRDefault="00633722" w:rsidP="00633722">
      <w:pPr>
        <w:pStyle w:val="ListParagraph"/>
        <w:numPr>
          <w:ilvl w:val="0"/>
          <w:numId w:val="39"/>
        </w:numPr>
        <w:rPr>
          <w:rFonts w:ascii="Arial" w:hAnsi="Arial" w:cs="Arial"/>
        </w:rPr>
      </w:pPr>
      <w:r w:rsidRPr="00633722">
        <w:rPr>
          <w:rFonts w:ascii="Arial" w:hAnsi="Arial" w:cs="Arial"/>
        </w:rPr>
        <w:t xml:space="preserve">Full sweep, litter picking to maintain to Grade……square </w:t>
      </w:r>
      <w:proofErr w:type="spellStart"/>
      <w:r w:rsidRPr="00633722">
        <w:rPr>
          <w:rFonts w:ascii="Arial" w:hAnsi="Arial" w:cs="Arial"/>
        </w:rPr>
        <w:t>metre</w:t>
      </w:r>
      <w:proofErr w:type="spellEnd"/>
      <w:r w:rsidRPr="00633722">
        <w:rPr>
          <w:rFonts w:ascii="Arial" w:hAnsi="Arial" w:cs="Arial"/>
        </w:rPr>
        <w:t>.</w:t>
      </w:r>
    </w:p>
    <w:p w14:paraId="1A206188" w14:textId="77777777" w:rsidR="00633722" w:rsidRDefault="00633722" w:rsidP="00633722">
      <w:pPr>
        <w:pStyle w:val="ListParagraph"/>
        <w:ind w:left="1080"/>
        <w:rPr>
          <w:rFonts w:ascii="Arial" w:hAnsi="Arial" w:cs="Arial"/>
        </w:rPr>
      </w:pPr>
    </w:p>
    <w:p w14:paraId="063077BB" w14:textId="77777777" w:rsidR="00633722" w:rsidRPr="00633722" w:rsidRDefault="00633722" w:rsidP="00633722">
      <w:pPr>
        <w:pStyle w:val="ListParagraph"/>
        <w:numPr>
          <w:ilvl w:val="0"/>
          <w:numId w:val="14"/>
        </w:numPr>
        <w:autoSpaceDE w:val="0"/>
        <w:autoSpaceDN w:val="0"/>
        <w:adjustRightInd w:val="0"/>
        <w:spacing w:after="0" w:line="240" w:lineRule="auto"/>
        <w:rPr>
          <w:rFonts w:ascii="Arial" w:hAnsi="Arial" w:cs="Arial"/>
          <w:color w:val="000000"/>
          <w:lang w:val="en-GB"/>
        </w:rPr>
      </w:pPr>
      <w:r w:rsidRPr="00633722">
        <w:rPr>
          <w:rFonts w:ascii="Arial" w:hAnsi="Arial" w:cs="Arial"/>
          <w:color w:val="000000"/>
          <w:lang w:val="en-GB"/>
        </w:rPr>
        <w:t xml:space="preserve">The measurement for full sweep and litter picking to maintain to grade shall be the plan area. </w:t>
      </w:r>
    </w:p>
    <w:p w14:paraId="304C030D" w14:textId="77777777" w:rsidR="00633722" w:rsidRDefault="00633722" w:rsidP="00633722">
      <w:pPr>
        <w:rPr>
          <w:rFonts w:ascii="Arial" w:hAnsi="Arial" w:cs="Arial"/>
        </w:rPr>
      </w:pPr>
    </w:p>
    <w:p w14:paraId="29313CE8" w14:textId="5BA19356" w:rsidR="00633722" w:rsidRDefault="00633722" w:rsidP="00633722">
      <w:pPr>
        <w:pStyle w:val="ListParagraph"/>
        <w:numPr>
          <w:ilvl w:val="0"/>
          <w:numId w:val="14"/>
        </w:numPr>
        <w:rPr>
          <w:rFonts w:ascii="Arial" w:hAnsi="Arial" w:cs="Arial"/>
        </w:rPr>
      </w:pPr>
      <w:r w:rsidRPr="00633722">
        <w:rPr>
          <w:rFonts w:ascii="Arial" w:hAnsi="Arial" w:cs="Arial"/>
        </w:rPr>
        <w:t>Separate items shall be provided for sweeping and litter picking of paved, non-paved and amenity areas, cleaning and maintaining of toilet blocks in accordance with Chapter II paragraphs 3 and 4 and the following:</w:t>
      </w:r>
    </w:p>
    <w:p w14:paraId="2D5A4CE8" w14:textId="77777777" w:rsidR="00633722" w:rsidRPr="00633722" w:rsidRDefault="00633722" w:rsidP="00633722">
      <w:pPr>
        <w:pStyle w:val="ListParagraph"/>
        <w:rPr>
          <w:rFonts w:ascii="Arial" w:hAnsi="Arial" w:cs="Arial"/>
        </w:rPr>
      </w:pPr>
    </w:p>
    <w:p w14:paraId="4A52DD52" w14:textId="261596CD" w:rsidR="00633722" w:rsidRPr="00633722" w:rsidRDefault="00633722" w:rsidP="00C55212">
      <w:pPr>
        <w:ind w:left="360"/>
        <w:rPr>
          <w:rFonts w:ascii="Arial" w:hAnsi="Arial" w:cs="Arial"/>
        </w:rPr>
      </w:pPr>
      <w:r w:rsidRPr="00633722">
        <w:rPr>
          <w:rFonts w:ascii="Arial" w:hAnsi="Arial" w:cs="Arial"/>
        </w:rPr>
        <w:t>Group</w:t>
      </w:r>
      <w:r>
        <w:rPr>
          <w:rFonts w:ascii="Arial" w:hAnsi="Arial" w:cs="Arial"/>
        </w:rPr>
        <w:tab/>
      </w:r>
      <w:r>
        <w:rPr>
          <w:rFonts w:ascii="Arial" w:hAnsi="Arial" w:cs="Arial"/>
        </w:rPr>
        <w:tab/>
      </w:r>
      <w:r w:rsidRPr="00633722">
        <w:rPr>
          <w:rFonts w:ascii="Arial" w:hAnsi="Arial" w:cs="Arial"/>
        </w:rPr>
        <w:t>Feature</w:t>
      </w:r>
    </w:p>
    <w:p w14:paraId="5B22516B" w14:textId="7720066A" w:rsidR="00633722" w:rsidRDefault="00633722" w:rsidP="00C55212">
      <w:pPr>
        <w:ind w:left="360"/>
        <w:rPr>
          <w:rFonts w:ascii="Arial" w:hAnsi="Arial" w:cs="Arial"/>
        </w:rPr>
      </w:pPr>
      <w:r w:rsidRPr="00633722">
        <w:rPr>
          <w:rFonts w:ascii="Arial" w:hAnsi="Arial" w:cs="Arial"/>
        </w:rPr>
        <w:t>I</w:t>
      </w:r>
      <w:r>
        <w:rPr>
          <w:rFonts w:ascii="Arial" w:hAnsi="Arial" w:cs="Arial"/>
        </w:rPr>
        <w:tab/>
      </w:r>
      <w:r>
        <w:rPr>
          <w:rFonts w:ascii="Arial" w:hAnsi="Arial" w:cs="Arial"/>
        </w:rPr>
        <w:tab/>
      </w:r>
      <w:r w:rsidRPr="00633722">
        <w:rPr>
          <w:rFonts w:ascii="Arial" w:hAnsi="Arial" w:cs="Arial"/>
        </w:rPr>
        <w:t>1</w:t>
      </w:r>
      <w:r>
        <w:rPr>
          <w:rFonts w:ascii="Arial" w:hAnsi="Arial" w:cs="Arial"/>
        </w:rPr>
        <w:t xml:space="preserve"> </w:t>
      </w:r>
      <w:r>
        <w:rPr>
          <w:rFonts w:ascii="Arial" w:hAnsi="Arial" w:cs="Arial"/>
        </w:rPr>
        <w:tab/>
      </w:r>
      <w:r>
        <w:rPr>
          <w:rFonts w:ascii="Arial" w:hAnsi="Arial" w:cs="Arial"/>
        </w:rPr>
        <w:tab/>
      </w:r>
      <w:r w:rsidRPr="00633722">
        <w:rPr>
          <w:rFonts w:ascii="Arial" w:hAnsi="Arial" w:cs="Arial"/>
        </w:rPr>
        <w:t>Sub-Asset Type.</w:t>
      </w:r>
    </w:p>
    <w:p w14:paraId="14F24553" w14:textId="0570BDC3" w:rsidR="00633722" w:rsidRPr="00633722" w:rsidRDefault="00633722" w:rsidP="00C55212">
      <w:pPr>
        <w:ind w:left="360"/>
        <w:rPr>
          <w:rFonts w:ascii="Arial" w:hAnsi="Arial" w:cs="Arial"/>
        </w:rPr>
      </w:pPr>
      <w:r w:rsidRPr="00633722">
        <w:rPr>
          <w:rFonts w:ascii="Arial" w:hAnsi="Arial" w:cs="Arial"/>
        </w:rPr>
        <w:t>II</w:t>
      </w:r>
      <w:r>
        <w:rPr>
          <w:rFonts w:ascii="Arial" w:hAnsi="Arial" w:cs="Arial"/>
        </w:rPr>
        <w:tab/>
      </w:r>
      <w:r>
        <w:rPr>
          <w:rFonts w:ascii="Arial" w:hAnsi="Arial" w:cs="Arial"/>
        </w:rPr>
        <w:tab/>
      </w:r>
      <w:r w:rsidRPr="00633722">
        <w:rPr>
          <w:rFonts w:ascii="Arial" w:hAnsi="Arial" w:cs="Arial"/>
        </w:rPr>
        <w:t>1</w:t>
      </w:r>
      <w:r>
        <w:rPr>
          <w:rFonts w:ascii="Arial" w:hAnsi="Arial" w:cs="Arial"/>
        </w:rPr>
        <w:tab/>
      </w:r>
      <w:r>
        <w:rPr>
          <w:rFonts w:ascii="Arial" w:hAnsi="Arial" w:cs="Arial"/>
        </w:rPr>
        <w:tab/>
      </w:r>
      <w:r w:rsidRPr="00633722">
        <w:rPr>
          <w:rFonts w:ascii="Arial" w:hAnsi="Arial" w:cs="Arial"/>
        </w:rPr>
        <w:t>Item.</w:t>
      </w: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07C36E17" w14:textId="77777777" w:rsidR="001E1FA5" w:rsidRPr="001E1FA5" w:rsidRDefault="001E1FA5" w:rsidP="001E1FA5">
      <w:pPr>
        <w:autoSpaceDE w:val="0"/>
        <w:autoSpaceDN w:val="0"/>
        <w:adjustRightInd w:val="0"/>
        <w:spacing w:after="0" w:line="240" w:lineRule="auto"/>
        <w:rPr>
          <w:rFonts w:ascii="Arial" w:hAnsi="Arial" w:cs="Arial"/>
          <w:color w:val="000000"/>
          <w:sz w:val="24"/>
          <w:szCs w:val="24"/>
          <w:lang w:val="en-GB"/>
        </w:rPr>
      </w:pPr>
    </w:p>
    <w:p w14:paraId="6F6328F1" w14:textId="46C31EB3" w:rsidR="001E1FA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be responsible for the sweeping of the Affected Property to the standards as set out in the following paragraphs, GM701-ADAMR. </w:t>
      </w:r>
    </w:p>
    <w:p w14:paraId="052B2B97" w14:textId="77777777" w:rsidR="00B33495" w:rsidRPr="00B33495" w:rsidRDefault="00B33495" w:rsidP="00B33495">
      <w:pPr>
        <w:pStyle w:val="ListParagraph"/>
        <w:autoSpaceDE w:val="0"/>
        <w:autoSpaceDN w:val="0"/>
        <w:adjustRightInd w:val="0"/>
        <w:spacing w:after="136" w:line="240" w:lineRule="auto"/>
        <w:rPr>
          <w:rFonts w:ascii="Arial" w:hAnsi="Arial" w:cs="Arial"/>
          <w:color w:val="000000"/>
          <w:lang w:val="en-GB"/>
        </w:rPr>
      </w:pPr>
    </w:p>
    <w:p w14:paraId="4A26956B" w14:textId="34279CD1" w:rsidR="001E1FA5" w:rsidRPr="00B33495" w:rsidRDefault="001E1FA5" w:rsidP="00B33495">
      <w:pPr>
        <w:pStyle w:val="ListParagraph"/>
        <w:numPr>
          <w:ilvl w:val="0"/>
          <w:numId w:val="35"/>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The grades of cleanliness to be achieved by 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for any sweeping activities issued by the </w:t>
      </w:r>
      <w:r w:rsidRPr="00B33495">
        <w:rPr>
          <w:rFonts w:ascii="Arial" w:hAnsi="Arial" w:cs="Arial"/>
          <w:i/>
          <w:iCs/>
          <w:color w:val="000000"/>
          <w:lang w:val="en-GB"/>
        </w:rPr>
        <w:t xml:space="preserve">Contractor </w:t>
      </w:r>
      <w:r w:rsidRPr="00B33495">
        <w:rPr>
          <w:rFonts w:ascii="Arial" w:hAnsi="Arial" w:cs="Arial"/>
          <w:color w:val="000000"/>
          <w:lang w:val="en-GB"/>
        </w:rPr>
        <w:t>shall be in accordance with the Code of Practice for Litter and Refuse 2006 (</w:t>
      </w:r>
      <w:proofErr w:type="spellStart"/>
      <w:r w:rsidRPr="00B33495">
        <w:rPr>
          <w:rFonts w:ascii="Arial" w:hAnsi="Arial" w:cs="Arial"/>
          <w:color w:val="000000"/>
          <w:lang w:val="en-GB"/>
        </w:rPr>
        <w:t>CoPLR</w:t>
      </w:r>
      <w:proofErr w:type="spellEnd"/>
      <w:r w:rsidRPr="00B33495">
        <w:rPr>
          <w:rFonts w:ascii="Arial" w:hAnsi="Arial" w:cs="Arial"/>
          <w:color w:val="000000"/>
          <w:lang w:val="en-GB"/>
        </w:rPr>
        <w:t xml:space="preserve">) and as summarised </w:t>
      </w:r>
      <w:proofErr w:type="gramStart"/>
      <w:r w:rsidRPr="00B33495">
        <w:rPr>
          <w:rFonts w:ascii="Arial" w:hAnsi="Arial" w:cs="Arial"/>
          <w:color w:val="000000"/>
          <w:lang w:val="en-GB"/>
        </w:rPr>
        <w:t>below;</w:t>
      </w:r>
      <w:proofErr w:type="gramEnd"/>
      <w:r w:rsidRPr="00B33495">
        <w:rPr>
          <w:rFonts w:ascii="Arial" w:hAnsi="Arial" w:cs="Arial"/>
          <w:color w:val="000000"/>
          <w:lang w:val="en-GB"/>
        </w:rPr>
        <w:t xml:space="preserve"> </w:t>
      </w:r>
    </w:p>
    <w:p w14:paraId="04E5A318" w14:textId="77777777" w:rsidR="001E1FA5" w:rsidRPr="001E1FA5" w:rsidRDefault="001E1FA5" w:rsidP="001E1FA5">
      <w:pPr>
        <w:autoSpaceDE w:val="0"/>
        <w:autoSpaceDN w:val="0"/>
        <w:adjustRightInd w:val="0"/>
        <w:spacing w:after="0" w:line="240" w:lineRule="auto"/>
        <w:rPr>
          <w:rFonts w:ascii="Arial" w:hAnsi="Arial" w:cs="Arial"/>
          <w:color w:val="000000"/>
          <w:lang w:val="en-GB"/>
        </w:rPr>
      </w:pPr>
    </w:p>
    <w:p w14:paraId="453F0B0E" w14:textId="77777777" w:rsidR="001E1FA5" w:rsidRPr="00B33495" w:rsidRDefault="001E1FA5" w:rsidP="00B33495">
      <w:pPr>
        <w:pStyle w:val="ListParagraph"/>
        <w:numPr>
          <w:ilvl w:val="0"/>
          <w:numId w:val="36"/>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lastRenderedPageBreak/>
        <w:t xml:space="preserve">Grade A: - No detritus </w:t>
      </w:r>
    </w:p>
    <w:p w14:paraId="1E97E21E" w14:textId="77777777" w:rsidR="001E1FA5" w:rsidRPr="00B33495" w:rsidRDefault="001E1FA5" w:rsidP="00B33495">
      <w:pPr>
        <w:pStyle w:val="ListParagraph"/>
        <w:numPr>
          <w:ilvl w:val="0"/>
          <w:numId w:val="36"/>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Grade B: - Predominately free of detritus except for some light scattering </w:t>
      </w:r>
    </w:p>
    <w:p w14:paraId="43CA5E0F" w14:textId="77777777" w:rsidR="001E1FA5" w:rsidRPr="00B33495" w:rsidRDefault="001E1FA5" w:rsidP="00B33495">
      <w:pPr>
        <w:pStyle w:val="ListParagraph"/>
        <w:numPr>
          <w:ilvl w:val="0"/>
          <w:numId w:val="36"/>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Grade C: - Widespread distribution of detritus with minor accumulations </w:t>
      </w:r>
    </w:p>
    <w:p w14:paraId="45873207" w14:textId="0483663B" w:rsidR="001E1FA5" w:rsidRPr="00B33495" w:rsidRDefault="001E1FA5" w:rsidP="00B33495">
      <w:pPr>
        <w:pStyle w:val="ListParagraph"/>
        <w:numPr>
          <w:ilvl w:val="0"/>
          <w:numId w:val="36"/>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Grade D: - Heavily affected by detritus with significant </w:t>
      </w:r>
      <w:r w:rsidR="00B33495" w:rsidRPr="00B33495">
        <w:rPr>
          <w:rFonts w:ascii="Arial" w:hAnsi="Arial" w:cs="Arial"/>
          <w:color w:val="000000"/>
          <w:lang w:val="en-GB"/>
        </w:rPr>
        <w:t>accumulations.</w:t>
      </w:r>
      <w:r w:rsidRPr="00B33495">
        <w:rPr>
          <w:rFonts w:ascii="Arial" w:hAnsi="Arial" w:cs="Arial"/>
          <w:color w:val="000000"/>
          <w:lang w:val="en-GB"/>
        </w:rPr>
        <w:t xml:space="preserve"> </w:t>
      </w:r>
    </w:p>
    <w:p w14:paraId="71CE239C" w14:textId="77777777" w:rsidR="001E1FA5" w:rsidRPr="001E1FA5" w:rsidRDefault="001E1FA5" w:rsidP="001E1FA5">
      <w:pPr>
        <w:autoSpaceDE w:val="0"/>
        <w:autoSpaceDN w:val="0"/>
        <w:adjustRightInd w:val="0"/>
        <w:spacing w:after="0" w:line="240" w:lineRule="auto"/>
        <w:rPr>
          <w:rFonts w:ascii="Arial" w:hAnsi="Arial" w:cs="Arial"/>
          <w:color w:val="000000"/>
          <w:lang w:val="en-GB"/>
        </w:rPr>
      </w:pPr>
    </w:p>
    <w:p w14:paraId="6E970271" w14:textId="173C94E9" w:rsidR="001E1FA5" w:rsidRPr="00B33495" w:rsidRDefault="001E1FA5" w:rsidP="00B33495">
      <w:pPr>
        <w:pStyle w:val="ListParagraph"/>
        <w:numPr>
          <w:ilvl w:val="0"/>
          <w:numId w:val="35"/>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For each Works Instruction issued by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ensure on completion of any sweeping activities the following standard is </w:t>
      </w:r>
      <w:proofErr w:type="gramStart"/>
      <w:r w:rsidRPr="00B33495">
        <w:rPr>
          <w:rFonts w:ascii="Arial" w:hAnsi="Arial" w:cs="Arial"/>
          <w:color w:val="000000"/>
          <w:lang w:val="en-GB"/>
        </w:rPr>
        <w:t>achieved;</w:t>
      </w:r>
      <w:proofErr w:type="gramEnd"/>
      <w:r w:rsidRPr="00B33495">
        <w:rPr>
          <w:rFonts w:ascii="Arial" w:hAnsi="Arial" w:cs="Arial"/>
          <w:color w:val="000000"/>
          <w:lang w:val="en-GB"/>
        </w:rPr>
        <w:t xml:space="preserve"> </w:t>
      </w:r>
    </w:p>
    <w:p w14:paraId="3245A954" w14:textId="77777777" w:rsidR="001E1FA5" w:rsidRPr="001E1FA5" w:rsidRDefault="001E1FA5" w:rsidP="001E1FA5">
      <w:pPr>
        <w:autoSpaceDE w:val="0"/>
        <w:autoSpaceDN w:val="0"/>
        <w:adjustRightInd w:val="0"/>
        <w:spacing w:after="0" w:line="240" w:lineRule="auto"/>
        <w:rPr>
          <w:rFonts w:ascii="Arial" w:hAnsi="Arial" w:cs="Arial"/>
          <w:color w:val="000000"/>
          <w:lang w:val="en-GB"/>
        </w:rPr>
      </w:pPr>
    </w:p>
    <w:p w14:paraId="357DD428" w14:textId="5A6F9635" w:rsidR="001E1FA5" w:rsidRPr="00B33495" w:rsidRDefault="001E1FA5" w:rsidP="00B33495">
      <w:pPr>
        <w:pStyle w:val="ListParagraph"/>
        <w:numPr>
          <w:ilvl w:val="0"/>
          <w:numId w:val="35"/>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Grade A: - All paved areas including carriageways, roundabouts, central reservations, hard shoulders, hard strips, channels, nose, paved </w:t>
      </w:r>
      <w:r w:rsidR="00B33495" w:rsidRPr="00B33495">
        <w:rPr>
          <w:rFonts w:ascii="Arial" w:hAnsi="Arial" w:cs="Arial"/>
          <w:color w:val="000000"/>
          <w:lang w:val="en-GB"/>
        </w:rPr>
        <w:t>verges,</w:t>
      </w:r>
      <w:r w:rsidRPr="00B33495">
        <w:rPr>
          <w:rFonts w:ascii="Arial" w:hAnsi="Arial" w:cs="Arial"/>
          <w:color w:val="000000"/>
          <w:lang w:val="en-GB"/>
        </w:rPr>
        <w:t xml:space="preserve"> and footways. </w:t>
      </w:r>
    </w:p>
    <w:p w14:paraId="7D0B1D41" w14:textId="77777777" w:rsidR="001E1FA5" w:rsidRDefault="001E1FA5" w:rsidP="001E1FA5">
      <w:pPr>
        <w:autoSpaceDE w:val="0"/>
        <w:autoSpaceDN w:val="0"/>
        <w:adjustRightInd w:val="0"/>
        <w:spacing w:after="137" w:line="240" w:lineRule="auto"/>
        <w:rPr>
          <w:rFonts w:ascii="Arial" w:hAnsi="Arial" w:cs="Arial"/>
          <w:color w:val="000000"/>
          <w:lang w:val="en-GB"/>
        </w:rPr>
      </w:pPr>
    </w:p>
    <w:p w14:paraId="3740D7CD" w14:textId="5AF17B11" w:rsidR="001E1FA5" w:rsidRPr="00B33495" w:rsidRDefault="001E1FA5" w:rsidP="00B33495">
      <w:pPr>
        <w:pStyle w:val="ListParagraph"/>
        <w:numPr>
          <w:ilvl w:val="0"/>
          <w:numId w:val="35"/>
        </w:numPr>
        <w:autoSpaceDE w:val="0"/>
        <w:autoSpaceDN w:val="0"/>
        <w:adjustRightInd w:val="0"/>
        <w:spacing w:after="137" w:line="240" w:lineRule="auto"/>
        <w:rPr>
          <w:rFonts w:ascii="Arial" w:hAnsi="Arial" w:cs="Arial"/>
          <w:color w:val="000000"/>
          <w:lang w:val="en-GB"/>
        </w:rPr>
      </w:pPr>
      <w:r w:rsidRPr="00B33495">
        <w:rPr>
          <w:rFonts w:ascii="Arial" w:hAnsi="Arial" w:cs="Arial"/>
          <w:color w:val="000000"/>
          <w:lang w:val="en-GB"/>
        </w:rPr>
        <w:t xml:space="preserve">For each Works Instruction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shall inform the </w:t>
      </w:r>
      <w:r w:rsidRPr="00B33495">
        <w:rPr>
          <w:rFonts w:ascii="Arial" w:hAnsi="Arial" w:cs="Arial"/>
          <w:i/>
          <w:iCs/>
          <w:color w:val="000000"/>
          <w:lang w:val="en-GB"/>
        </w:rPr>
        <w:t xml:space="preserve">Contractor </w:t>
      </w:r>
      <w:proofErr w:type="gramStart"/>
      <w:r w:rsidRPr="00B33495">
        <w:rPr>
          <w:rFonts w:ascii="Arial" w:hAnsi="Arial" w:cs="Arial"/>
          <w:color w:val="000000"/>
          <w:lang w:val="en-GB"/>
        </w:rPr>
        <w:t>of;</w:t>
      </w:r>
      <w:proofErr w:type="gramEnd"/>
      <w:r w:rsidRPr="00B33495">
        <w:rPr>
          <w:rFonts w:ascii="Arial" w:hAnsi="Arial" w:cs="Arial"/>
          <w:color w:val="000000"/>
          <w:lang w:val="en-GB"/>
        </w:rPr>
        <w:t xml:space="preserve"> </w:t>
      </w:r>
    </w:p>
    <w:p w14:paraId="4DA3A212" w14:textId="1F899E26" w:rsidR="001E1FA5" w:rsidRPr="00B33495" w:rsidRDefault="001E1FA5" w:rsidP="00B33495">
      <w:pPr>
        <w:pStyle w:val="ListParagraph"/>
        <w:numPr>
          <w:ilvl w:val="1"/>
          <w:numId w:val="35"/>
        </w:numPr>
        <w:autoSpaceDE w:val="0"/>
        <w:autoSpaceDN w:val="0"/>
        <w:adjustRightInd w:val="0"/>
        <w:spacing w:after="137" w:line="240" w:lineRule="auto"/>
        <w:rPr>
          <w:rFonts w:ascii="Arial" w:hAnsi="Arial" w:cs="Arial"/>
          <w:color w:val="000000"/>
          <w:lang w:val="en-GB"/>
        </w:rPr>
      </w:pPr>
      <w:r w:rsidRPr="00B33495">
        <w:rPr>
          <w:rFonts w:ascii="Arial" w:hAnsi="Arial" w:cs="Arial"/>
          <w:color w:val="000000"/>
          <w:lang w:val="en-GB"/>
        </w:rPr>
        <w:t xml:space="preserve">the current cleanliness grading of the area to be swept (cl.4000.2) and </w:t>
      </w:r>
    </w:p>
    <w:p w14:paraId="198D7B23" w14:textId="223BBC47" w:rsidR="001E1FA5" w:rsidRPr="00B33495" w:rsidRDefault="001E1FA5" w:rsidP="00B33495">
      <w:pPr>
        <w:pStyle w:val="ListParagraph"/>
        <w:numPr>
          <w:ilvl w:val="1"/>
          <w:numId w:val="35"/>
        </w:numPr>
        <w:autoSpaceDE w:val="0"/>
        <w:autoSpaceDN w:val="0"/>
        <w:adjustRightInd w:val="0"/>
        <w:spacing w:after="137" w:line="240" w:lineRule="auto"/>
        <w:rPr>
          <w:rFonts w:ascii="Arial" w:hAnsi="Arial" w:cs="Arial"/>
          <w:color w:val="000000"/>
          <w:lang w:val="en-GB"/>
        </w:rPr>
      </w:pPr>
      <w:r w:rsidRPr="00B33495">
        <w:rPr>
          <w:rFonts w:ascii="Arial" w:hAnsi="Arial" w:cs="Arial"/>
          <w:color w:val="000000"/>
          <w:lang w:val="en-GB"/>
        </w:rPr>
        <w:t xml:space="preserve">the cleanliness grading to be achieved after sweeping (cl.4000.3) </w:t>
      </w:r>
    </w:p>
    <w:p w14:paraId="5CE63AFB" w14:textId="77777777" w:rsidR="001E1FA5" w:rsidRDefault="001E1FA5" w:rsidP="001E1FA5">
      <w:pPr>
        <w:autoSpaceDE w:val="0"/>
        <w:autoSpaceDN w:val="0"/>
        <w:adjustRightInd w:val="0"/>
        <w:spacing w:after="0" w:line="240" w:lineRule="auto"/>
        <w:rPr>
          <w:rFonts w:ascii="Arial" w:hAnsi="Arial" w:cs="Arial"/>
          <w:color w:val="000000"/>
          <w:lang w:val="en-GB"/>
        </w:rPr>
      </w:pPr>
    </w:p>
    <w:p w14:paraId="63B9A516" w14:textId="564980FD" w:rsidR="001E1FA5" w:rsidRPr="00B33495" w:rsidRDefault="001E1FA5" w:rsidP="00B33495">
      <w:pPr>
        <w:pStyle w:val="ListParagraph"/>
        <w:numPr>
          <w:ilvl w:val="0"/>
          <w:numId w:val="35"/>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agree a schedule of works with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to maintain areas of the Affected Property at the levels stated above and where instructed by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will undertake any sweeping to return the affected areas to the desired level of cleanliness within a period agreed with the </w:t>
      </w:r>
      <w:r w:rsidRPr="00B33495">
        <w:rPr>
          <w:rFonts w:ascii="Arial" w:hAnsi="Arial" w:cs="Arial"/>
          <w:i/>
          <w:iCs/>
          <w:color w:val="000000"/>
          <w:lang w:val="en-GB"/>
        </w:rPr>
        <w:t>Service Manager</w:t>
      </w:r>
      <w:r w:rsidRPr="00B33495">
        <w:rPr>
          <w:rFonts w:ascii="Arial" w:hAnsi="Arial" w:cs="Arial"/>
          <w:color w:val="000000"/>
          <w:lang w:val="en-GB"/>
        </w:rPr>
        <w:t xml:space="preserve">. </w:t>
      </w:r>
    </w:p>
    <w:p w14:paraId="60F9E6A0"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21A2B8F0" w14:textId="2CB6196B"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note sweeping should not be undertaken where salting / gritting operations have recently been undertaken. </w:t>
      </w:r>
    </w:p>
    <w:p w14:paraId="479FD400"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7A9D9A1D" w14:textId="2E0D19B4"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notify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immediately of any fly tipping and/or waste (hazardous and/or asbestos) found during sweeping activities. Where such waste is located the area will be made safe immediately by 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and take to an approved tip licenced to accept such waste.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shall issue a further Works Instruction for the removal of this waste. </w:t>
      </w:r>
    </w:p>
    <w:p w14:paraId="5BDF4601"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0B2E53F5" w14:textId="3D96C3B8"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note the content of Section 10 of the Scope – Network Occupancy. </w:t>
      </w:r>
    </w:p>
    <w:p w14:paraId="71E4FC4D"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0B579694" w14:textId="1230B6E4"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implement a reporting procedure to monitor the performance and output of all sweeping activities. This procedure should utilise the capabilities of a GPS tracking device and report on a daily basis to the </w:t>
      </w:r>
      <w:r w:rsidRPr="00B33495">
        <w:rPr>
          <w:rFonts w:ascii="Arial" w:hAnsi="Arial" w:cs="Arial"/>
          <w:i/>
          <w:iCs/>
          <w:color w:val="000000"/>
          <w:lang w:val="en-GB"/>
        </w:rPr>
        <w:t>Service Manager</w:t>
      </w:r>
      <w:r w:rsidRPr="00B33495">
        <w:rPr>
          <w:rFonts w:ascii="Arial" w:hAnsi="Arial" w:cs="Arial"/>
          <w:color w:val="000000"/>
          <w:lang w:val="en-GB"/>
        </w:rPr>
        <w:t xml:space="preserve">. </w:t>
      </w:r>
    </w:p>
    <w:p w14:paraId="1112D8F1"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3A386490" w14:textId="15163C45"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note that no licensed waste facilities will be provided by the </w:t>
      </w:r>
      <w:r w:rsidRPr="00B33495">
        <w:rPr>
          <w:rFonts w:ascii="Arial" w:hAnsi="Arial" w:cs="Arial"/>
          <w:i/>
          <w:iCs/>
          <w:color w:val="000000"/>
          <w:lang w:val="en-GB"/>
        </w:rPr>
        <w:t>Service Manager</w:t>
      </w:r>
      <w:r w:rsidRPr="00B33495">
        <w:rPr>
          <w:rFonts w:ascii="Arial" w:hAnsi="Arial" w:cs="Arial"/>
          <w:color w:val="000000"/>
          <w:lang w:val="en-GB"/>
        </w:rPr>
        <w:t xml:space="preserve">. </w:t>
      </w:r>
    </w:p>
    <w:p w14:paraId="25430ACE" w14:textId="77777777" w:rsidR="001E1FA5" w:rsidRDefault="001E1FA5" w:rsidP="001E1FA5">
      <w:pPr>
        <w:autoSpaceDE w:val="0"/>
        <w:autoSpaceDN w:val="0"/>
        <w:adjustRightInd w:val="0"/>
        <w:spacing w:after="136" w:line="240" w:lineRule="auto"/>
        <w:rPr>
          <w:rFonts w:ascii="Arial" w:hAnsi="Arial" w:cs="Arial"/>
          <w:color w:val="000000"/>
          <w:lang w:val="en-GB"/>
        </w:rPr>
      </w:pPr>
    </w:p>
    <w:p w14:paraId="41C9F0C3" w14:textId="48798CCF" w:rsidR="001E1FA5" w:rsidRDefault="001E1FA5" w:rsidP="001E1FA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is required to provide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with copies of all Waste Transfer Notes giving details of estimated weights for any waste movement involving the use of the sweeper arising’s. All waste transfer notes should be completed accurately including all relevant information (date, vehicle registration, material, location of collection and disposal location/time,). </w:t>
      </w:r>
    </w:p>
    <w:p w14:paraId="49564643" w14:textId="77777777" w:rsidR="00B33495" w:rsidRPr="00B33495" w:rsidRDefault="00B33495" w:rsidP="00B33495">
      <w:pPr>
        <w:pStyle w:val="ListParagraph"/>
        <w:rPr>
          <w:rFonts w:ascii="Arial" w:hAnsi="Arial" w:cs="Arial"/>
          <w:color w:val="000000"/>
          <w:lang w:val="en-GB"/>
        </w:rPr>
      </w:pPr>
    </w:p>
    <w:p w14:paraId="171986D5" w14:textId="77777777" w:rsidR="00B33495" w:rsidRPr="00B33495" w:rsidRDefault="00B33495" w:rsidP="00B33495">
      <w:pPr>
        <w:pStyle w:val="ListParagraph"/>
        <w:autoSpaceDE w:val="0"/>
        <w:autoSpaceDN w:val="0"/>
        <w:adjustRightInd w:val="0"/>
        <w:spacing w:after="136" w:line="240" w:lineRule="auto"/>
        <w:rPr>
          <w:rFonts w:ascii="Arial" w:hAnsi="Arial" w:cs="Arial"/>
          <w:color w:val="000000"/>
          <w:lang w:val="en-GB"/>
        </w:rPr>
      </w:pPr>
    </w:p>
    <w:p w14:paraId="7D5D1A17" w14:textId="639EBFD0" w:rsid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proofErr w:type="gramStart"/>
      <w:r w:rsidRPr="00B33495">
        <w:rPr>
          <w:rFonts w:ascii="Arial" w:hAnsi="Arial" w:cs="Arial"/>
          <w:color w:val="000000"/>
          <w:lang w:val="en-GB"/>
        </w:rPr>
        <w:lastRenderedPageBreak/>
        <w:t>Where</w:t>
      </w:r>
      <w:proofErr w:type="gramEnd"/>
      <w:r w:rsidRPr="00B33495">
        <w:rPr>
          <w:rFonts w:ascii="Arial" w:hAnsi="Arial" w:cs="Arial"/>
          <w:color w:val="000000"/>
          <w:lang w:val="en-GB"/>
        </w:rPr>
        <w:t xml:space="preserve">, instructed by the </w:t>
      </w:r>
      <w:r w:rsidRPr="00B33495">
        <w:rPr>
          <w:rFonts w:ascii="Arial" w:hAnsi="Arial" w:cs="Arial"/>
          <w:i/>
          <w:iCs/>
          <w:color w:val="000000"/>
          <w:lang w:val="en-GB"/>
        </w:rPr>
        <w:t>Service Manager</w:t>
      </w:r>
      <w:r w:rsidRPr="00B33495">
        <w:rPr>
          <w:rFonts w:ascii="Arial" w:hAnsi="Arial" w:cs="Arial"/>
          <w:color w:val="000000"/>
          <w:lang w:val="en-GB"/>
        </w:rPr>
        <w:t xml:space="preserve">, 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be responsible for the safe application of a weed control treatment to the affected property whilst undertaking sweeping activities. </w:t>
      </w:r>
    </w:p>
    <w:p w14:paraId="6F034323" w14:textId="77777777" w:rsidR="00B33495" w:rsidRPr="00B33495" w:rsidRDefault="00B33495" w:rsidP="00B33495">
      <w:pPr>
        <w:autoSpaceDE w:val="0"/>
        <w:autoSpaceDN w:val="0"/>
        <w:adjustRightInd w:val="0"/>
        <w:spacing w:after="136" w:line="240" w:lineRule="auto"/>
        <w:rPr>
          <w:rFonts w:ascii="Arial" w:hAnsi="Arial" w:cs="Arial"/>
          <w:color w:val="000000"/>
          <w:lang w:val="en-GB"/>
        </w:rPr>
      </w:pPr>
    </w:p>
    <w:p w14:paraId="54D8D25D" w14:textId="6706ECCF" w:rsid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Unless otherwise agreed with the Service Manger the application of a weed control treatment shall be applied during Spring and Autumn every year between both of the time periods stated </w:t>
      </w:r>
      <w:proofErr w:type="gramStart"/>
      <w:r w:rsidRPr="00B33495">
        <w:rPr>
          <w:rFonts w:ascii="Arial" w:hAnsi="Arial" w:cs="Arial"/>
          <w:color w:val="000000"/>
          <w:lang w:val="en-GB"/>
        </w:rPr>
        <w:t>below;</w:t>
      </w:r>
      <w:proofErr w:type="gramEnd"/>
      <w:r w:rsidRPr="00B33495">
        <w:rPr>
          <w:rFonts w:ascii="Arial" w:hAnsi="Arial" w:cs="Arial"/>
          <w:color w:val="000000"/>
          <w:lang w:val="en-GB"/>
        </w:rPr>
        <w:t xml:space="preserve"> </w:t>
      </w:r>
    </w:p>
    <w:p w14:paraId="0407BD85" w14:textId="21CC1679" w:rsidR="001E1FA5" w:rsidRPr="00B33495" w:rsidRDefault="001E1FA5" w:rsidP="00B33495">
      <w:pPr>
        <w:pStyle w:val="ListParagraph"/>
        <w:numPr>
          <w:ilvl w:val="1"/>
          <w:numId w:val="37"/>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Spring application 1</w:t>
      </w:r>
      <w:r w:rsidRPr="00B33495">
        <w:rPr>
          <w:rFonts w:ascii="Arial" w:hAnsi="Arial" w:cs="Arial"/>
          <w:color w:val="000000"/>
          <w:sz w:val="14"/>
          <w:szCs w:val="14"/>
          <w:lang w:val="en-GB"/>
        </w:rPr>
        <w:t xml:space="preserve">st </w:t>
      </w:r>
      <w:r w:rsidRPr="00B33495">
        <w:rPr>
          <w:rFonts w:ascii="Arial" w:hAnsi="Arial" w:cs="Arial"/>
          <w:color w:val="000000"/>
          <w:lang w:val="en-GB"/>
        </w:rPr>
        <w:t>May – 15</w:t>
      </w:r>
      <w:r w:rsidRPr="00B33495">
        <w:rPr>
          <w:rFonts w:ascii="Arial" w:hAnsi="Arial" w:cs="Arial"/>
          <w:color w:val="000000"/>
          <w:sz w:val="14"/>
          <w:szCs w:val="14"/>
          <w:lang w:val="en-GB"/>
        </w:rPr>
        <w:t xml:space="preserve">th </w:t>
      </w:r>
      <w:r w:rsidRPr="00B33495">
        <w:rPr>
          <w:rFonts w:ascii="Arial" w:hAnsi="Arial" w:cs="Arial"/>
          <w:color w:val="000000"/>
          <w:lang w:val="en-GB"/>
        </w:rPr>
        <w:t xml:space="preserve">June </w:t>
      </w:r>
    </w:p>
    <w:p w14:paraId="27DD0AF8" w14:textId="5B47DDF2" w:rsidR="001E1FA5" w:rsidRDefault="001E1FA5" w:rsidP="00B33495">
      <w:pPr>
        <w:pStyle w:val="ListParagraph"/>
        <w:numPr>
          <w:ilvl w:val="1"/>
          <w:numId w:val="37"/>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Autumn application 15</w:t>
      </w:r>
      <w:r w:rsidRPr="00B33495">
        <w:rPr>
          <w:rFonts w:ascii="Arial" w:hAnsi="Arial" w:cs="Arial"/>
          <w:color w:val="000000"/>
          <w:sz w:val="14"/>
          <w:szCs w:val="14"/>
          <w:lang w:val="en-GB"/>
        </w:rPr>
        <w:t xml:space="preserve">th </w:t>
      </w:r>
      <w:r w:rsidRPr="00B33495">
        <w:rPr>
          <w:rFonts w:ascii="Arial" w:hAnsi="Arial" w:cs="Arial"/>
          <w:color w:val="000000"/>
          <w:lang w:val="en-GB"/>
        </w:rPr>
        <w:t>August – 15</w:t>
      </w:r>
      <w:r w:rsidRPr="00B33495">
        <w:rPr>
          <w:rFonts w:ascii="Arial" w:hAnsi="Arial" w:cs="Arial"/>
          <w:color w:val="000000"/>
          <w:sz w:val="14"/>
          <w:szCs w:val="14"/>
          <w:lang w:val="en-GB"/>
        </w:rPr>
        <w:t xml:space="preserve">th </w:t>
      </w:r>
      <w:r w:rsidRPr="00B33495">
        <w:rPr>
          <w:rFonts w:ascii="Arial" w:hAnsi="Arial" w:cs="Arial"/>
          <w:color w:val="000000"/>
          <w:lang w:val="en-GB"/>
        </w:rPr>
        <w:t xml:space="preserve">September </w:t>
      </w:r>
    </w:p>
    <w:p w14:paraId="66A4E097" w14:textId="77777777" w:rsidR="00B33495" w:rsidRPr="00B33495" w:rsidRDefault="00B33495" w:rsidP="00B33495">
      <w:pPr>
        <w:pStyle w:val="ListParagraph"/>
        <w:autoSpaceDE w:val="0"/>
        <w:autoSpaceDN w:val="0"/>
        <w:adjustRightInd w:val="0"/>
        <w:spacing w:after="136" w:line="240" w:lineRule="auto"/>
        <w:ind w:left="1440"/>
        <w:rPr>
          <w:rFonts w:ascii="Arial" w:hAnsi="Arial" w:cs="Arial"/>
          <w:color w:val="000000"/>
          <w:lang w:val="en-GB"/>
        </w:rPr>
      </w:pPr>
    </w:p>
    <w:p w14:paraId="5D3C2804" w14:textId="4EBE6AE4" w:rsidR="001E1FA5" w:rsidRDefault="001E1FA5" w:rsidP="001E1FA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Two weeks in advance of commencing weed treatment 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submit to the </w:t>
      </w:r>
      <w:r w:rsidRPr="00B33495">
        <w:rPr>
          <w:rFonts w:ascii="Arial" w:hAnsi="Arial" w:cs="Arial"/>
          <w:i/>
          <w:iCs/>
          <w:color w:val="000000"/>
          <w:lang w:val="en-GB"/>
        </w:rPr>
        <w:t>Service Manager</w:t>
      </w:r>
      <w:r w:rsidRPr="00B33495">
        <w:rPr>
          <w:rFonts w:ascii="Arial" w:hAnsi="Arial" w:cs="Arial"/>
          <w:color w:val="000000"/>
          <w:lang w:val="en-GB"/>
        </w:rPr>
        <w:t xml:space="preserve">, for approval, the proposed treatment type and method of application. 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be responsible for ensuring that the chosen method of control and method of application is effective in controlling weed growth in the treated areas. </w:t>
      </w:r>
      <w:r w:rsidR="00B33495">
        <w:rPr>
          <w:rFonts w:ascii="Arial" w:hAnsi="Arial" w:cs="Arial"/>
          <w:color w:val="000000"/>
          <w:lang w:val="en-GB"/>
        </w:rPr>
        <w:t xml:space="preserve"> </w:t>
      </w:r>
    </w:p>
    <w:p w14:paraId="73C41DB9" w14:textId="77777777" w:rsidR="00B33495" w:rsidRPr="00B33495" w:rsidRDefault="00B33495" w:rsidP="00B33495">
      <w:pPr>
        <w:pStyle w:val="ListParagraph"/>
        <w:autoSpaceDE w:val="0"/>
        <w:autoSpaceDN w:val="0"/>
        <w:adjustRightInd w:val="0"/>
        <w:spacing w:after="136" w:line="240" w:lineRule="auto"/>
        <w:rPr>
          <w:rFonts w:ascii="Arial" w:hAnsi="Arial" w:cs="Arial"/>
          <w:color w:val="000000"/>
          <w:lang w:val="en-GB"/>
        </w:rPr>
      </w:pPr>
    </w:p>
    <w:p w14:paraId="644D1508" w14:textId="5880B8BE" w:rsidR="001E1FA5" w:rsidRPr="00B33495" w:rsidRDefault="001E1FA5" w:rsidP="00B33495">
      <w:pPr>
        <w:pStyle w:val="ListParagraph"/>
        <w:numPr>
          <w:ilvl w:val="0"/>
          <w:numId w:val="35"/>
        </w:numPr>
        <w:autoSpaceDE w:val="0"/>
        <w:autoSpaceDN w:val="0"/>
        <w:adjustRightInd w:val="0"/>
        <w:spacing w:after="136"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treat all hard surfaces within the identified areas including kerb front and top lines, back edges of footpaths and pavements with a boundary wall or enclosed boundary fencing and paved areas including front face and paving blocks. </w:t>
      </w:r>
    </w:p>
    <w:p w14:paraId="5CA9D236" w14:textId="77777777" w:rsidR="001E1FA5" w:rsidRDefault="001E1FA5" w:rsidP="001E1FA5">
      <w:pPr>
        <w:autoSpaceDE w:val="0"/>
        <w:autoSpaceDN w:val="0"/>
        <w:adjustRightInd w:val="0"/>
        <w:spacing w:after="0" w:line="240" w:lineRule="auto"/>
        <w:rPr>
          <w:rFonts w:ascii="Arial" w:hAnsi="Arial" w:cs="Arial"/>
          <w:color w:val="000000"/>
          <w:lang w:val="en-GB"/>
        </w:rPr>
      </w:pPr>
    </w:p>
    <w:p w14:paraId="7C2CB60F" w14:textId="6326A58C" w:rsidR="001E1FA5" w:rsidRPr="00B33495" w:rsidRDefault="001E1FA5" w:rsidP="00B33495">
      <w:pPr>
        <w:pStyle w:val="ListParagraph"/>
        <w:numPr>
          <w:ilvl w:val="0"/>
          <w:numId w:val="35"/>
        </w:numPr>
        <w:autoSpaceDE w:val="0"/>
        <w:autoSpaceDN w:val="0"/>
        <w:adjustRightInd w:val="0"/>
        <w:spacing w:after="0" w:line="240" w:lineRule="auto"/>
        <w:rPr>
          <w:rFonts w:ascii="Arial" w:hAnsi="Arial" w:cs="Arial"/>
          <w:color w:val="000000"/>
          <w:lang w:val="en-GB"/>
        </w:rPr>
      </w:pPr>
      <w:r w:rsidRPr="00B33495">
        <w:rPr>
          <w:rFonts w:ascii="Arial" w:hAnsi="Arial" w:cs="Arial"/>
          <w:color w:val="000000"/>
          <w:lang w:val="en-GB"/>
        </w:rPr>
        <w:t xml:space="preserve">The </w:t>
      </w:r>
      <w:r w:rsidRPr="00B33495">
        <w:rPr>
          <w:rFonts w:ascii="Arial" w:hAnsi="Arial" w:cs="Arial"/>
          <w:i/>
          <w:iCs/>
          <w:color w:val="000000"/>
          <w:lang w:val="en-GB"/>
        </w:rPr>
        <w:t xml:space="preserve">Contractor </w:t>
      </w:r>
      <w:r w:rsidRPr="00B33495">
        <w:rPr>
          <w:rFonts w:ascii="Arial" w:hAnsi="Arial" w:cs="Arial"/>
          <w:color w:val="000000"/>
          <w:lang w:val="en-GB"/>
        </w:rPr>
        <w:t xml:space="preserve">shall provide the </w:t>
      </w:r>
      <w:r w:rsidRPr="00B33495">
        <w:rPr>
          <w:rFonts w:ascii="Arial" w:hAnsi="Arial" w:cs="Arial"/>
          <w:i/>
          <w:iCs/>
          <w:color w:val="000000"/>
          <w:lang w:val="en-GB"/>
        </w:rPr>
        <w:t xml:space="preserve">Service Manager </w:t>
      </w:r>
      <w:r w:rsidRPr="00B33495">
        <w:rPr>
          <w:rFonts w:ascii="Arial" w:hAnsi="Arial" w:cs="Arial"/>
          <w:color w:val="000000"/>
          <w:lang w:val="en-GB"/>
        </w:rPr>
        <w:t xml:space="preserve">with daily reports of areas sprayed and complete whilst weed spraying operations are in progress. </w:t>
      </w:r>
    </w:p>
    <w:p w14:paraId="3314527B" w14:textId="77777777" w:rsidR="00B631EC" w:rsidRDefault="00B631EC"/>
    <w:p w14:paraId="6E69BBF7" w14:textId="05D88EBE" w:rsidR="00C55212" w:rsidRPr="00644CE1" w:rsidRDefault="00C55212" w:rsidP="00C55212">
      <w:pPr>
        <w:ind w:left="720"/>
      </w:pPr>
      <w:r w:rsidRPr="00AD70BB">
        <w:rPr>
          <w:rFonts w:ascii="Arial" w:hAnsi="Arial" w:cs="Arial"/>
        </w:rPr>
        <w:t xml:space="preserve">(M&amp;RC-SPEC </w:t>
      </w:r>
      <w:r>
        <w:rPr>
          <w:rFonts w:ascii="Arial" w:hAnsi="Arial" w:cs="Arial"/>
        </w:rPr>
        <w:t>PG12-13</w:t>
      </w:r>
      <w:r w:rsidRPr="00AD70BB">
        <w:rPr>
          <w:rFonts w:ascii="Arial" w:hAnsi="Arial" w:cs="Arial"/>
        </w:rPr>
        <w:t>)</w:t>
      </w:r>
    </w:p>
    <w:sectPr w:rsidR="00C55212" w:rsidRPr="00644CE1"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1F34" w14:textId="77777777" w:rsidR="00E42C62" w:rsidRDefault="00E42C62">
      <w:pPr>
        <w:spacing w:after="0" w:line="240" w:lineRule="auto"/>
      </w:pPr>
      <w:r>
        <w:separator/>
      </w:r>
    </w:p>
  </w:endnote>
  <w:endnote w:type="continuationSeparator" w:id="0">
    <w:p w14:paraId="15D8ED07" w14:textId="77777777" w:rsidR="00E42C62" w:rsidRDefault="00E4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4C83" w14:textId="77777777" w:rsidR="00E42C62" w:rsidRDefault="00E42C62">
      <w:pPr>
        <w:spacing w:after="0" w:line="240" w:lineRule="auto"/>
      </w:pPr>
      <w:r>
        <w:separator/>
      </w:r>
    </w:p>
  </w:footnote>
  <w:footnote w:type="continuationSeparator" w:id="0">
    <w:p w14:paraId="5C8B00CD" w14:textId="77777777" w:rsidR="00E42C62" w:rsidRDefault="00E42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13116E"/>
    <w:multiLevelType w:val="hybridMultilevel"/>
    <w:tmpl w:val="3B88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EA1174"/>
    <w:multiLevelType w:val="hybridMultilevel"/>
    <w:tmpl w:val="6364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97F428D"/>
    <w:multiLevelType w:val="hybridMultilevel"/>
    <w:tmpl w:val="AF70DB5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A14807"/>
    <w:multiLevelType w:val="hybridMultilevel"/>
    <w:tmpl w:val="E11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F4874"/>
    <w:multiLevelType w:val="hybridMultilevel"/>
    <w:tmpl w:val="47247ED6"/>
    <w:lvl w:ilvl="0" w:tplc="08090003">
      <w:start w:val="1"/>
      <w:numFmt w:val="bullet"/>
      <w:lvlText w:val="o"/>
      <w:lvlJc w:val="left"/>
      <w:pPr>
        <w:ind w:left="720" w:hanging="360"/>
      </w:pPr>
      <w:rPr>
        <w:rFonts w:ascii="Courier New" w:hAnsi="Courier New" w:cs="Courier New" w:hint="default"/>
      </w:rPr>
    </w:lvl>
    <w:lvl w:ilvl="1" w:tplc="FFFFFFFF">
      <w:start w:val="16"/>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555A17"/>
    <w:multiLevelType w:val="hybridMultilevel"/>
    <w:tmpl w:val="D21AE9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96642"/>
    <w:multiLevelType w:val="hybridMultilevel"/>
    <w:tmpl w:val="5D3E88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8A68F5"/>
    <w:multiLevelType w:val="hybridMultilevel"/>
    <w:tmpl w:val="D29AD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A0F99"/>
    <w:multiLevelType w:val="hybridMultilevel"/>
    <w:tmpl w:val="0BC015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3F7CF8"/>
    <w:multiLevelType w:val="hybridMultilevel"/>
    <w:tmpl w:val="041855D4"/>
    <w:lvl w:ilvl="0" w:tplc="777EB8F0">
      <w:start w:val="1"/>
      <w:numFmt w:val="lowerRoman"/>
      <w:lvlText w:val="(%1)"/>
      <w:lvlJc w:val="left"/>
      <w:pPr>
        <w:ind w:left="1080" w:hanging="720"/>
      </w:pPr>
      <w:rPr>
        <w:rFonts w:hint="default"/>
        <w:sz w:val="22"/>
        <w:szCs w:val="22"/>
      </w:rPr>
    </w:lvl>
    <w:lvl w:ilvl="1" w:tplc="257A3B72">
      <w:start w:val="16"/>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6D5FE8"/>
    <w:multiLevelType w:val="hybridMultilevel"/>
    <w:tmpl w:val="0DDC1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8" w15:restartNumberingAfterBreak="0">
    <w:nsid w:val="66FF0238"/>
    <w:multiLevelType w:val="hybridMultilevel"/>
    <w:tmpl w:val="7A9C5624"/>
    <w:lvl w:ilvl="0" w:tplc="08090001">
      <w:start w:val="1"/>
      <w:numFmt w:val="bullet"/>
      <w:lvlText w:val=""/>
      <w:lvlJc w:val="left"/>
      <w:pPr>
        <w:ind w:left="720" w:hanging="360"/>
      </w:pPr>
      <w:rPr>
        <w:rFonts w:ascii="Symbol" w:hAnsi="Symbol" w:hint="default"/>
      </w:rPr>
    </w:lvl>
    <w:lvl w:ilvl="1" w:tplc="366C546A">
      <w:start w:val="1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53D74"/>
    <w:multiLevelType w:val="hybridMultilevel"/>
    <w:tmpl w:val="6C3A6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8542E8"/>
    <w:multiLevelType w:val="hybridMultilevel"/>
    <w:tmpl w:val="B396050A"/>
    <w:lvl w:ilvl="0" w:tplc="CE38B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B6931"/>
    <w:multiLevelType w:val="hybridMultilevel"/>
    <w:tmpl w:val="885E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06CFD"/>
    <w:multiLevelType w:val="hybridMultilevel"/>
    <w:tmpl w:val="0E76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2"/>
  </w:num>
  <w:num w:numId="2" w16cid:durableId="330572392">
    <w:abstractNumId w:val="27"/>
  </w:num>
  <w:num w:numId="3" w16cid:durableId="86969968">
    <w:abstractNumId w:val="27"/>
    <w:lvlOverride w:ilvl="0">
      <w:startOverride w:val="1"/>
    </w:lvlOverride>
  </w:num>
  <w:num w:numId="4" w16cid:durableId="357244820">
    <w:abstractNumId w:val="10"/>
  </w:num>
  <w:num w:numId="5" w16cid:durableId="306398939">
    <w:abstractNumId w:val="9"/>
  </w:num>
  <w:num w:numId="6" w16cid:durableId="2098361964">
    <w:abstractNumId w:val="8"/>
  </w:num>
  <w:num w:numId="7" w16cid:durableId="1279604591">
    <w:abstractNumId w:val="7"/>
  </w:num>
  <w:num w:numId="8" w16cid:durableId="1022708887">
    <w:abstractNumId w:val="11"/>
  </w:num>
  <w:num w:numId="9" w16cid:durableId="1118260501">
    <w:abstractNumId w:val="6"/>
  </w:num>
  <w:num w:numId="10" w16cid:durableId="1356230258">
    <w:abstractNumId w:val="5"/>
  </w:num>
  <w:num w:numId="11" w16cid:durableId="1749427671">
    <w:abstractNumId w:val="4"/>
  </w:num>
  <w:num w:numId="12" w16cid:durableId="1174026740">
    <w:abstractNumId w:val="3"/>
  </w:num>
  <w:num w:numId="13" w16cid:durableId="1023894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3"/>
  </w:num>
  <w:num w:numId="15" w16cid:durableId="477041802">
    <w:abstractNumId w:val="1"/>
  </w:num>
  <w:num w:numId="16" w16cid:durableId="1985574979">
    <w:abstractNumId w:val="14"/>
  </w:num>
  <w:num w:numId="17" w16cid:durableId="1985085707">
    <w:abstractNumId w:val="17"/>
  </w:num>
  <w:num w:numId="18" w16cid:durableId="630789970">
    <w:abstractNumId w:val="17"/>
  </w:num>
  <w:num w:numId="19" w16cid:durableId="1507478793">
    <w:abstractNumId w:val="17"/>
  </w:num>
  <w:num w:numId="20" w16cid:durableId="190151160">
    <w:abstractNumId w:val="17"/>
  </w:num>
  <w:num w:numId="21" w16cid:durableId="11759227">
    <w:abstractNumId w:val="17"/>
  </w:num>
  <w:num w:numId="22" w16cid:durableId="666322716">
    <w:abstractNumId w:val="17"/>
  </w:num>
  <w:num w:numId="23" w16cid:durableId="1239748930">
    <w:abstractNumId w:val="17"/>
  </w:num>
  <w:num w:numId="24" w16cid:durableId="1408500966">
    <w:abstractNumId w:val="17"/>
  </w:num>
  <w:num w:numId="25" w16cid:durableId="323777046">
    <w:abstractNumId w:val="17"/>
  </w:num>
  <w:num w:numId="26" w16cid:durableId="125978739">
    <w:abstractNumId w:val="17"/>
  </w:num>
  <w:num w:numId="27" w16cid:durableId="1491363144">
    <w:abstractNumId w:val="0"/>
  </w:num>
  <w:num w:numId="28" w16cid:durableId="332075304">
    <w:abstractNumId w:val="25"/>
  </w:num>
  <w:num w:numId="29" w16cid:durableId="280846407">
    <w:abstractNumId w:val="2"/>
  </w:num>
  <w:num w:numId="30" w16cid:durableId="213273261">
    <w:abstractNumId w:val="15"/>
  </w:num>
  <w:num w:numId="31" w16cid:durableId="468287175">
    <w:abstractNumId w:val="29"/>
  </w:num>
  <w:num w:numId="32" w16cid:durableId="871771862">
    <w:abstractNumId w:val="30"/>
  </w:num>
  <w:num w:numId="33" w16cid:durableId="293684153">
    <w:abstractNumId w:val="22"/>
  </w:num>
  <w:num w:numId="34" w16cid:durableId="1178154666">
    <w:abstractNumId w:val="21"/>
  </w:num>
  <w:num w:numId="35" w16cid:durableId="837886977">
    <w:abstractNumId w:val="28"/>
  </w:num>
  <w:num w:numId="36" w16cid:durableId="1432167970">
    <w:abstractNumId w:val="20"/>
  </w:num>
  <w:num w:numId="37" w16cid:durableId="1421179487">
    <w:abstractNumId w:val="18"/>
  </w:num>
  <w:num w:numId="38" w16cid:durableId="161900002">
    <w:abstractNumId w:val="24"/>
  </w:num>
  <w:num w:numId="39" w16cid:durableId="1106929850">
    <w:abstractNumId w:val="32"/>
  </w:num>
  <w:num w:numId="40" w16cid:durableId="973675944">
    <w:abstractNumId w:val="33"/>
  </w:num>
  <w:num w:numId="41" w16cid:durableId="1085221303">
    <w:abstractNumId w:val="34"/>
  </w:num>
  <w:num w:numId="42" w16cid:durableId="462311902">
    <w:abstractNumId w:val="26"/>
  </w:num>
  <w:num w:numId="43" w16cid:durableId="1469086512">
    <w:abstractNumId w:val="19"/>
  </w:num>
  <w:num w:numId="44" w16cid:durableId="1717855538">
    <w:abstractNumId w:val="23"/>
  </w:num>
  <w:num w:numId="45" w16cid:durableId="1521163549">
    <w:abstractNumId w:val="16"/>
  </w:num>
  <w:num w:numId="46" w16cid:durableId="19395633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B112D"/>
    <w:rsid w:val="000C6A97"/>
    <w:rsid w:val="000E697B"/>
    <w:rsid w:val="00101993"/>
    <w:rsid w:val="00102F9F"/>
    <w:rsid w:val="00117948"/>
    <w:rsid w:val="001238BC"/>
    <w:rsid w:val="001273C1"/>
    <w:rsid w:val="001825FE"/>
    <w:rsid w:val="001E1FA5"/>
    <w:rsid w:val="001E2472"/>
    <w:rsid w:val="00201AD7"/>
    <w:rsid w:val="002129B0"/>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523A"/>
    <w:rsid w:val="004661BE"/>
    <w:rsid w:val="00497F79"/>
    <w:rsid w:val="004A4B64"/>
    <w:rsid w:val="004B45C9"/>
    <w:rsid w:val="004B5850"/>
    <w:rsid w:val="004B6087"/>
    <w:rsid w:val="004E5035"/>
    <w:rsid w:val="004F5C8E"/>
    <w:rsid w:val="005140CB"/>
    <w:rsid w:val="00517215"/>
    <w:rsid w:val="00543FC2"/>
    <w:rsid w:val="00545041"/>
    <w:rsid w:val="00561521"/>
    <w:rsid w:val="00590B0E"/>
    <w:rsid w:val="005D1F41"/>
    <w:rsid w:val="005E039D"/>
    <w:rsid w:val="00633722"/>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B5D53"/>
    <w:rsid w:val="009B77E5"/>
    <w:rsid w:val="009D403F"/>
    <w:rsid w:val="009E07E5"/>
    <w:rsid w:val="00A010ED"/>
    <w:rsid w:val="00A54BD5"/>
    <w:rsid w:val="00A618AB"/>
    <w:rsid w:val="00A92B18"/>
    <w:rsid w:val="00A97CC8"/>
    <w:rsid w:val="00AA4E06"/>
    <w:rsid w:val="00AA528E"/>
    <w:rsid w:val="00AB131D"/>
    <w:rsid w:val="00AF452C"/>
    <w:rsid w:val="00B0209E"/>
    <w:rsid w:val="00B13AE2"/>
    <w:rsid w:val="00B33495"/>
    <w:rsid w:val="00B51083"/>
    <w:rsid w:val="00B631EC"/>
    <w:rsid w:val="00BC617C"/>
    <w:rsid w:val="00BE3CD6"/>
    <w:rsid w:val="00BF78FF"/>
    <w:rsid w:val="00C023DE"/>
    <w:rsid w:val="00C16778"/>
    <w:rsid w:val="00C27980"/>
    <w:rsid w:val="00C55212"/>
    <w:rsid w:val="00C7764C"/>
    <w:rsid w:val="00C87668"/>
    <w:rsid w:val="00C95DDC"/>
    <w:rsid w:val="00CC0342"/>
    <w:rsid w:val="00CC4E29"/>
    <w:rsid w:val="00CC612B"/>
    <w:rsid w:val="00CD32DD"/>
    <w:rsid w:val="00CD7016"/>
    <w:rsid w:val="00D16EFA"/>
    <w:rsid w:val="00D31D4F"/>
    <w:rsid w:val="00D65CCD"/>
    <w:rsid w:val="00DA7021"/>
    <w:rsid w:val="00DD3056"/>
    <w:rsid w:val="00E0401F"/>
    <w:rsid w:val="00E42C62"/>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6</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2024-01-08T15:57:00Z</dcterms:created>
  <dcterms:modified xsi:type="dcterms:W3CDTF">2024-01-08T15:58:00Z</dcterms:modified>
  <cp:contentStatus/>
</cp:coreProperties>
</file>