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 xml:space="preserve">NHS TERMS AND CONDITIONS FOR THE </w:t>
      </w:r>
      <w:r w:rsidRPr="00250C3E">
        <w:rPr>
          <w:rFonts w:cs="Arial"/>
          <w:b/>
          <w:sz w:val="22"/>
          <w:szCs w:val="22"/>
        </w:rPr>
        <w:t xml:space="preserve">PROVISION </w:t>
      </w:r>
      <w:r w:rsidRPr="00BE19C7">
        <w:rPr>
          <w:rFonts w:cs="Arial"/>
          <w:b/>
          <w:sz w:val="22"/>
          <w:szCs w:val="22"/>
        </w:rPr>
        <w:t>OF SERVICES (CONTRACT</w:t>
      </w:r>
      <w:r w:rsidRPr="0057234C">
        <w:rPr>
          <w:rFonts w:cs="Arial"/>
          <w:b/>
          <w:sz w:val="22"/>
          <w:szCs w:val="22"/>
        </w:rPr>
        <w:t xml:space="preserve"> VERSION)</w:t>
      </w:r>
    </w:p>
    <w:p w14:paraId="1FB69AFD" w14:textId="77777777" w:rsidR="00BC2034" w:rsidRPr="0057234C" w:rsidRDefault="00BC2034" w:rsidP="00BC2034">
      <w:pPr>
        <w:spacing w:before="120" w:line="240" w:lineRule="auto"/>
        <w:jc w:val="center"/>
        <w:rPr>
          <w:rFonts w:cs="Arial"/>
          <w:b/>
          <w:sz w:val="22"/>
          <w:szCs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78189A" w:rsidRPr="0057234C" w14:paraId="1FB69B01" w14:textId="77777777" w:rsidTr="0078189A">
        <w:trPr>
          <w:jc w:val="center"/>
        </w:trPr>
        <w:tc>
          <w:tcPr>
            <w:tcW w:w="2943" w:type="dxa"/>
          </w:tcPr>
          <w:p w14:paraId="1FB69AFE" w14:textId="77777777" w:rsidR="0078189A" w:rsidRPr="0057234C" w:rsidRDefault="0078189A" w:rsidP="0078189A">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vAlign w:val="center"/>
          </w:tcPr>
          <w:p w14:paraId="1FB69B00" w14:textId="6764B19E" w:rsidR="0078189A" w:rsidRPr="0057234C" w:rsidRDefault="0078189A" w:rsidP="0078189A">
            <w:pPr>
              <w:spacing w:before="120" w:after="120" w:line="240" w:lineRule="auto"/>
              <w:rPr>
                <w:rFonts w:cs="Arial"/>
                <w:spacing w:val="-3"/>
                <w:sz w:val="22"/>
                <w:szCs w:val="22"/>
              </w:rPr>
            </w:pPr>
            <w:r>
              <w:rPr>
                <w:rFonts w:cs="Arial"/>
                <w:b/>
                <w:sz w:val="22"/>
                <w:szCs w:val="22"/>
              </w:rPr>
              <w:t>NHS England. Quarry House, Quarry Hill, Leeds LS2 7UE</w:t>
            </w:r>
          </w:p>
        </w:tc>
      </w:tr>
      <w:tr w:rsidR="00BC2034" w:rsidRPr="0057234C" w14:paraId="1FB69B04" w14:textId="77777777" w:rsidTr="0078189A">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725E8188" w14:textId="77777777" w:rsidR="00552631" w:rsidRPr="00C10195" w:rsidRDefault="00552631" w:rsidP="00552631">
            <w:pPr>
              <w:pStyle w:val="Telemailweb"/>
              <w:tabs>
                <w:tab w:val="left" w:pos="1520"/>
              </w:tabs>
              <w:spacing w:line="280" w:lineRule="atLeast"/>
              <w:ind w:left="7" w:hanging="7"/>
              <w:jc w:val="left"/>
              <w:rPr>
                <w:rFonts w:ascii="Arial" w:hAnsi="Arial"/>
                <w:b/>
                <w:bCs/>
                <w:color w:val="000000"/>
                <w:sz w:val="22"/>
                <w:szCs w:val="20"/>
              </w:rPr>
            </w:pPr>
            <w:r w:rsidRPr="00C10195">
              <w:rPr>
                <w:rFonts w:ascii="Arial" w:hAnsi="Arial"/>
                <w:b/>
                <w:bCs/>
                <w:color w:val="000000"/>
                <w:sz w:val="22"/>
                <w:szCs w:val="20"/>
              </w:rPr>
              <w:t>The Chartered Society of Physiotherapy (CSP)</w:t>
            </w:r>
            <w:r>
              <w:rPr>
                <w:rFonts w:ascii="Arial" w:hAnsi="Arial"/>
                <w:b/>
                <w:bCs/>
                <w:color w:val="000000"/>
                <w:sz w:val="22"/>
                <w:szCs w:val="20"/>
              </w:rPr>
              <w:t xml:space="preserve">, </w:t>
            </w:r>
            <w:r w:rsidRPr="00C10195">
              <w:rPr>
                <w:rFonts w:ascii="Arial" w:hAnsi="Arial"/>
                <w:b/>
                <w:bCs/>
                <w:color w:val="000000"/>
                <w:sz w:val="22"/>
                <w:szCs w:val="20"/>
              </w:rPr>
              <w:t>3</w:t>
            </w:r>
            <w:r w:rsidRPr="00C10195">
              <w:rPr>
                <w:rFonts w:ascii="Arial" w:hAnsi="Arial"/>
                <w:b/>
                <w:bCs/>
                <w:color w:val="000000"/>
                <w:sz w:val="22"/>
                <w:szCs w:val="20"/>
                <w:vertAlign w:val="superscript"/>
              </w:rPr>
              <w:t>rd</w:t>
            </w:r>
            <w:r w:rsidRPr="00C10195">
              <w:rPr>
                <w:rFonts w:ascii="Arial" w:hAnsi="Arial"/>
                <w:b/>
                <w:bCs/>
                <w:color w:val="000000"/>
                <w:sz w:val="22"/>
                <w:szCs w:val="20"/>
              </w:rPr>
              <w:t xml:space="preserve"> Floor South</w:t>
            </w:r>
            <w:r>
              <w:rPr>
                <w:rFonts w:ascii="Arial" w:hAnsi="Arial"/>
                <w:b/>
                <w:bCs/>
                <w:color w:val="000000"/>
                <w:sz w:val="22"/>
                <w:szCs w:val="20"/>
              </w:rPr>
              <w:t xml:space="preserve">, </w:t>
            </w:r>
            <w:r w:rsidRPr="00C10195">
              <w:rPr>
                <w:rFonts w:ascii="Arial" w:hAnsi="Arial"/>
                <w:b/>
                <w:bCs/>
                <w:color w:val="000000"/>
                <w:sz w:val="22"/>
                <w:szCs w:val="20"/>
              </w:rPr>
              <w:t>Chancery Exchange</w:t>
            </w:r>
            <w:r>
              <w:rPr>
                <w:rFonts w:ascii="Arial" w:hAnsi="Arial"/>
                <w:b/>
                <w:bCs/>
                <w:color w:val="000000"/>
                <w:sz w:val="22"/>
                <w:szCs w:val="20"/>
              </w:rPr>
              <w:t xml:space="preserve">, </w:t>
            </w:r>
            <w:r w:rsidRPr="00C10195">
              <w:rPr>
                <w:rFonts w:ascii="Arial" w:hAnsi="Arial"/>
                <w:b/>
                <w:bCs/>
                <w:color w:val="000000"/>
                <w:sz w:val="22"/>
                <w:szCs w:val="20"/>
              </w:rPr>
              <w:t>10 Furnival Street</w:t>
            </w:r>
            <w:r>
              <w:rPr>
                <w:rFonts w:ascii="Arial" w:hAnsi="Arial"/>
                <w:b/>
                <w:bCs/>
                <w:color w:val="000000"/>
                <w:sz w:val="22"/>
                <w:szCs w:val="20"/>
              </w:rPr>
              <w:t xml:space="preserve">, </w:t>
            </w:r>
            <w:r w:rsidRPr="00C10195">
              <w:rPr>
                <w:rFonts w:ascii="Arial" w:hAnsi="Arial"/>
                <w:b/>
                <w:bCs/>
                <w:color w:val="000000"/>
                <w:sz w:val="22"/>
                <w:szCs w:val="20"/>
              </w:rPr>
              <w:t>London</w:t>
            </w:r>
          </w:p>
          <w:p w14:paraId="1FB69B03" w14:textId="2E9C365E" w:rsidR="00BC2034" w:rsidRPr="0057234C" w:rsidRDefault="00552631" w:rsidP="00552631">
            <w:pPr>
              <w:spacing w:before="120" w:after="120" w:line="240" w:lineRule="auto"/>
              <w:rPr>
                <w:rFonts w:cs="Arial"/>
                <w:b/>
                <w:caps/>
                <w:sz w:val="22"/>
                <w:szCs w:val="22"/>
              </w:rPr>
            </w:pPr>
            <w:r w:rsidRPr="00C10195">
              <w:rPr>
                <w:b/>
                <w:bCs/>
                <w:color w:val="000000"/>
                <w:sz w:val="22"/>
                <w:szCs w:val="20"/>
              </w:rPr>
              <w:t>EC4A 1AB</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BC2034" w:rsidRPr="0057234C" w14:paraId="1FB69B09" w14:textId="77777777" w:rsidTr="00735C70">
        <w:trPr>
          <w:trHeight w:val="536"/>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0CFFCB67" w:rsidR="00BC2034" w:rsidRPr="0057234C" w:rsidRDefault="00835FB9" w:rsidP="00482EDF">
            <w:pPr>
              <w:spacing w:before="120" w:after="120" w:line="240" w:lineRule="auto"/>
              <w:rPr>
                <w:rFonts w:cs="Arial"/>
                <w:b/>
                <w:sz w:val="22"/>
                <w:szCs w:val="22"/>
              </w:rPr>
            </w:pPr>
            <w:r>
              <w:rPr>
                <w:rFonts w:cs="Arial"/>
                <w:b/>
                <w:sz w:val="22"/>
                <w:szCs w:val="22"/>
              </w:rPr>
              <w:t>29</w:t>
            </w:r>
            <w:r w:rsidR="00735C70">
              <w:rPr>
                <w:rFonts w:cs="Arial"/>
                <w:b/>
                <w:sz w:val="22"/>
                <w:szCs w:val="22"/>
              </w:rPr>
              <w:t>/09/2023</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2936C3C1" w:rsidR="00BC2034" w:rsidRPr="0057234C" w:rsidRDefault="002A705B" w:rsidP="00482EDF">
            <w:pPr>
              <w:spacing w:before="120" w:after="120" w:line="240" w:lineRule="auto"/>
              <w:rPr>
                <w:rFonts w:cs="Arial"/>
                <w:sz w:val="22"/>
                <w:szCs w:val="22"/>
                <w:highlight w:val="yellow"/>
              </w:rPr>
            </w:pPr>
            <w:r w:rsidRPr="00EB25AF">
              <w:rPr>
                <w:rFonts w:cs="Arial"/>
                <w:b/>
                <w:bCs/>
                <w:sz w:val="22"/>
                <w:szCs w:val="22"/>
              </w:rPr>
              <w:t>Digital AHP Education Programme</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D219FB" w:rsidRDefault="00EE3CDC" w:rsidP="007B1759">
            <w:pPr>
              <w:spacing w:before="120" w:after="120" w:line="240" w:lineRule="auto"/>
              <w:rPr>
                <w:rFonts w:cs="Arial"/>
                <w:b/>
                <w:sz w:val="22"/>
                <w:szCs w:val="22"/>
              </w:rPr>
            </w:pPr>
            <w:r w:rsidRPr="00D219FB">
              <w:rPr>
                <w:rFonts w:cs="Arial"/>
                <w:b/>
                <w:sz w:val="22"/>
                <w:szCs w:val="22"/>
              </w:rPr>
              <w:fldChar w:fldCharType="begin"/>
            </w:r>
            <w:r w:rsidRPr="00D219FB">
              <w:rPr>
                <w:rFonts w:cs="Arial"/>
                <w:b/>
                <w:sz w:val="22"/>
                <w:szCs w:val="22"/>
              </w:rPr>
              <w:instrText xml:space="preserve"> REF _Ref505005829 \r \h </w:instrText>
            </w:r>
            <w:r w:rsidRPr="00D219FB">
              <w:rPr>
                <w:rFonts w:cs="Arial"/>
                <w:b/>
                <w:sz w:val="22"/>
                <w:szCs w:val="22"/>
              </w:rPr>
            </w:r>
            <w:r w:rsidRPr="00D219FB">
              <w:rPr>
                <w:rFonts w:cs="Arial"/>
                <w:b/>
                <w:sz w:val="22"/>
                <w:szCs w:val="22"/>
              </w:rPr>
              <w:fldChar w:fldCharType="separate"/>
            </w:r>
            <w:r w:rsidR="00D67DD9" w:rsidRPr="00D219FB">
              <w:rPr>
                <w:rFonts w:cs="Arial"/>
                <w:b/>
                <w:sz w:val="22"/>
                <w:szCs w:val="22"/>
              </w:rPr>
              <w:t>Schedule 8</w:t>
            </w:r>
            <w:r w:rsidRPr="00D219FB">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6E4718" w:rsidRPr="0057234C" w14:paraId="1FB69B2D" w14:textId="77777777" w:rsidTr="007B1759">
        <w:trPr>
          <w:jc w:val="center"/>
        </w:trPr>
        <w:tc>
          <w:tcPr>
            <w:tcW w:w="2916" w:type="dxa"/>
          </w:tcPr>
          <w:p w14:paraId="1FB69B2B" w14:textId="184C4D04" w:rsidR="006E4718" w:rsidRPr="00D219FB" w:rsidRDefault="006E4718" w:rsidP="006E4718">
            <w:pPr>
              <w:spacing w:before="120" w:after="120" w:line="240" w:lineRule="auto"/>
              <w:rPr>
                <w:rFonts w:cs="Arial"/>
                <w:b/>
                <w:sz w:val="22"/>
                <w:szCs w:val="22"/>
              </w:rPr>
            </w:pPr>
            <w:r w:rsidRPr="00D219FB">
              <w:rPr>
                <w:rFonts w:cs="Arial"/>
                <w:b/>
                <w:sz w:val="22"/>
                <w:szCs w:val="22"/>
              </w:rPr>
              <w:fldChar w:fldCharType="begin"/>
            </w:r>
            <w:r w:rsidRPr="00D219FB">
              <w:rPr>
                <w:rFonts w:cs="Arial"/>
                <w:b/>
                <w:sz w:val="22"/>
                <w:szCs w:val="22"/>
              </w:rPr>
              <w:instrText xml:space="preserve"> REF _Ref330463338 \r \h  \* MERGEFORMAT </w:instrText>
            </w:r>
            <w:r w:rsidRPr="00D219FB">
              <w:rPr>
                <w:rFonts w:cs="Arial"/>
                <w:b/>
                <w:sz w:val="22"/>
                <w:szCs w:val="22"/>
              </w:rPr>
            </w:r>
            <w:r w:rsidRPr="00D219FB">
              <w:rPr>
                <w:rFonts w:cs="Arial"/>
                <w:b/>
                <w:sz w:val="22"/>
                <w:szCs w:val="22"/>
              </w:rPr>
              <w:fldChar w:fldCharType="separate"/>
            </w:r>
            <w:r w:rsidRPr="00D219FB">
              <w:rPr>
                <w:rFonts w:cs="Arial"/>
                <w:b/>
                <w:sz w:val="22"/>
                <w:szCs w:val="22"/>
              </w:rPr>
              <w:t>Schedule 9</w:t>
            </w:r>
            <w:r w:rsidRPr="00D219FB">
              <w:rPr>
                <w:rFonts w:cs="Arial"/>
                <w:b/>
                <w:sz w:val="22"/>
                <w:szCs w:val="22"/>
              </w:rPr>
              <w:fldChar w:fldCharType="end"/>
            </w:r>
          </w:p>
        </w:tc>
        <w:tc>
          <w:tcPr>
            <w:tcW w:w="6240" w:type="dxa"/>
          </w:tcPr>
          <w:p w14:paraId="1FB69B2C" w14:textId="4C3310A6" w:rsidR="006E4718" w:rsidRPr="0057234C" w:rsidRDefault="006E4718" w:rsidP="006E4718">
            <w:pPr>
              <w:spacing w:before="120" w:after="120" w:line="240" w:lineRule="auto"/>
              <w:rPr>
                <w:rFonts w:cs="Arial"/>
                <w:sz w:val="22"/>
                <w:szCs w:val="22"/>
                <w:highlight w:val="yellow"/>
              </w:rPr>
            </w:pPr>
            <w:r w:rsidRPr="00345ED0">
              <w:rPr>
                <w:rFonts w:cs="Arial"/>
                <w:bCs/>
                <w:sz w:val="22"/>
                <w:szCs w:val="22"/>
              </w:rPr>
              <w:t xml:space="preserve">KPIs </w:t>
            </w:r>
          </w:p>
        </w:tc>
      </w:tr>
      <w:tr w:rsidR="006E4718" w:rsidRPr="0057234C" w14:paraId="724C20C3" w14:textId="77777777" w:rsidTr="007B1759">
        <w:trPr>
          <w:jc w:val="center"/>
        </w:trPr>
        <w:tc>
          <w:tcPr>
            <w:tcW w:w="2916" w:type="dxa"/>
          </w:tcPr>
          <w:p w14:paraId="2F9115DE" w14:textId="6E84B0D1" w:rsidR="006E4718" w:rsidRPr="00D219FB" w:rsidRDefault="006E4718" w:rsidP="006E4718">
            <w:pPr>
              <w:spacing w:before="120" w:after="120" w:line="240" w:lineRule="auto"/>
              <w:rPr>
                <w:rFonts w:cs="Arial"/>
                <w:b/>
                <w:sz w:val="22"/>
                <w:szCs w:val="22"/>
              </w:rPr>
            </w:pPr>
            <w:r w:rsidRPr="00D219FB">
              <w:rPr>
                <w:rFonts w:cs="Arial"/>
                <w:b/>
                <w:sz w:val="22"/>
                <w:szCs w:val="22"/>
              </w:rPr>
              <w:t>Schedule</w:t>
            </w:r>
            <w:r w:rsidR="003C0C7C" w:rsidRPr="00D219FB">
              <w:rPr>
                <w:rFonts w:cs="Arial"/>
                <w:b/>
                <w:sz w:val="22"/>
                <w:szCs w:val="22"/>
              </w:rPr>
              <w:t xml:space="preserve"> 10</w:t>
            </w:r>
          </w:p>
        </w:tc>
        <w:tc>
          <w:tcPr>
            <w:tcW w:w="6240" w:type="dxa"/>
          </w:tcPr>
          <w:p w14:paraId="6C00B5D2" w14:textId="5B3123F1" w:rsidR="006E4718" w:rsidRPr="00345ED0" w:rsidRDefault="00452A27" w:rsidP="006E4718">
            <w:pPr>
              <w:spacing w:before="120" w:after="120" w:line="240" w:lineRule="auto"/>
              <w:rPr>
                <w:rFonts w:cs="Arial"/>
                <w:bCs/>
                <w:sz w:val="22"/>
                <w:szCs w:val="22"/>
              </w:rPr>
            </w:pPr>
            <w:r w:rsidRPr="00345ED0">
              <w:rPr>
                <w:rFonts w:cs="Arial"/>
                <w:bCs/>
                <w:sz w:val="22"/>
                <w:szCs w:val="22"/>
              </w:rPr>
              <w:t>Project Plan</w:t>
            </w:r>
          </w:p>
        </w:tc>
      </w:tr>
    </w:tbl>
    <w:p w14:paraId="1FB69B2E" w14:textId="77777777" w:rsidR="00BC2034" w:rsidRPr="0057234C" w:rsidRDefault="00BC2034" w:rsidP="00BC2034">
      <w:pPr>
        <w:spacing w:before="120" w:line="240" w:lineRule="auto"/>
        <w:rPr>
          <w:rFonts w:cs="Arial"/>
          <w:b/>
          <w:sz w:val="22"/>
          <w:szCs w:val="22"/>
        </w:rPr>
      </w:pPr>
    </w:p>
    <w:p w14:paraId="1FB69B2F" w14:textId="43860AF2" w:rsidR="00BC2034" w:rsidRDefault="0018229B" w:rsidP="00BC2034">
      <w:pPr>
        <w:keepNext/>
        <w:spacing w:before="120" w:line="240" w:lineRule="auto"/>
        <w:rPr>
          <w:rFonts w:cs="Arial"/>
          <w:b/>
          <w:sz w:val="22"/>
          <w:szCs w:val="22"/>
        </w:rPr>
      </w:pPr>
      <w:r w:rsidRPr="0057234C">
        <w:rPr>
          <w:rFonts w:cs="Arial"/>
          <w:b/>
          <w:sz w:val="22"/>
          <w:szCs w:val="22"/>
        </w:rPr>
        <w:lastRenderedPageBreak/>
        <w:t xml:space="preserve">Signed by the authorised representative of </w:t>
      </w:r>
      <w:r w:rsidR="005E279F">
        <w:rPr>
          <w:rFonts w:cs="Arial"/>
          <w:b/>
          <w:sz w:val="22"/>
          <w:szCs w:val="22"/>
        </w:rPr>
        <w:t>NHS England</w:t>
      </w:r>
    </w:p>
    <w:p w14:paraId="1AB2428D" w14:textId="77777777" w:rsidR="005E279F" w:rsidRDefault="005E279F" w:rsidP="00BC2034">
      <w:pPr>
        <w:keepNext/>
        <w:spacing w:before="120" w:line="240" w:lineRule="auto"/>
        <w:rPr>
          <w:rFonts w:cs="Arial"/>
          <w:b/>
          <w:sz w:val="22"/>
          <w:szCs w:val="22"/>
        </w:rPr>
      </w:pPr>
    </w:p>
    <w:p w14:paraId="49F881F1" w14:textId="77777777" w:rsidR="005E279F" w:rsidRDefault="005E279F" w:rsidP="00BC2034">
      <w:pPr>
        <w:keepNext/>
        <w:spacing w:before="120" w:line="240" w:lineRule="auto"/>
        <w:rPr>
          <w:rFonts w:cs="Arial"/>
          <w:b/>
          <w:sz w:val="22"/>
          <w:szCs w:val="22"/>
        </w:rPr>
      </w:pPr>
    </w:p>
    <w:p w14:paraId="690D7FA0" w14:textId="77777777" w:rsidR="00C705EB" w:rsidRDefault="00C705EB" w:rsidP="00BC2034">
      <w:pPr>
        <w:keepNext/>
        <w:spacing w:before="120" w:line="240" w:lineRule="auto"/>
        <w:rPr>
          <w:rFonts w:cs="Arial"/>
          <w:b/>
          <w:sz w:val="22"/>
          <w:szCs w:val="22"/>
        </w:rPr>
      </w:pPr>
    </w:p>
    <w:p w14:paraId="243A1CA5" w14:textId="77777777" w:rsidR="00C705EB" w:rsidRDefault="00C705EB" w:rsidP="00BC2034">
      <w:pPr>
        <w:keepNext/>
        <w:spacing w:before="120" w:line="240" w:lineRule="auto"/>
        <w:rPr>
          <w:rFonts w:cs="Arial"/>
          <w:b/>
          <w:sz w:val="22"/>
          <w:szCs w:val="22"/>
        </w:rPr>
      </w:pPr>
    </w:p>
    <w:p w14:paraId="42A82A1D" w14:textId="77777777" w:rsidR="00C705EB" w:rsidRDefault="00C705EB" w:rsidP="00BC2034">
      <w:pPr>
        <w:keepNext/>
        <w:spacing w:before="120" w:line="240" w:lineRule="auto"/>
        <w:rPr>
          <w:rFonts w:cs="Arial"/>
          <w:b/>
          <w:sz w:val="22"/>
          <w:szCs w:val="22"/>
        </w:rPr>
      </w:pPr>
    </w:p>
    <w:p w14:paraId="0AEF91BF" w14:textId="77777777" w:rsidR="005E279F" w:rsidRDefault="005E279F" w:rsidP="00BC2034">
      <w:pPr>
        <w:keepNext/>
        <w:spacing w:before="120" w:line="240" w:lineRule="auto"/>
        <w:rPr>
          <w:rFonts w:cs="Arial"/>
          <w:b/>
          <w:sz w:val="22"/>
          <w:szCs w:val="22"/>
        </w:rPr>
      </w:pPr>
    </w:p>
    <w:p w14:paraId="3D3521F6" w14:textId="77777777" w:rsidR="005E279F" w:rsidRPr="0057234C" w:rsidRDefault="005E279F" w:rsidP="00BC2034">
      <w:pPr>
        <w:keepNext/>
        <w:spacing w:before="120" w:line="240" w:lineRule="auto"/>
        <w:rPr>
          <w:rFonts w:cs="Arial"/>
          <w:b/>
          <w:sz w:val="22"/>
          <w:szCs w:val="22"/>
        </w:rPr>
      </w:pPr>
    </w:p>
    <w:p w14:paraId="1FB69B30" w14:textId="77777777" w:rsidR="00BC2034" w:rsidRPr="0057234C" w:rsidRDefault="00BC2034" w:rsidP="00BC2034">
      <w:pPr>
        <w:keepNext/>
        <w:spacing w:before="120" w:line="240" w:lineRule="auto"/>
        <w:rPr>
          <w:rFonts w:cs="Arial"/>
          <w:b/>
          <w:sz w:val="22"/>
          <w:szCs w:val="22"/>
        </w:rPr>
      </w:pPr>
    </w:p>
    <w:p w14:paraId="1FB69B3B" w14:textId="0E4F0B59" w:rsidR="00BC2034" w:rsidRPr="0057234C" w:rsidRDefault="0018229B" w:rsidP="00BC2034">
      <w:pPr>
        <w:keepNext/>
        <w:spacing w:before="120" w:line="240" w:lineRule="auto"/>
        <w:rPr>
          <w:rFonts w:cs="Arial"/>
          <w:b/>
          <w:sz w:val="22"/>
          <w:szCs w:val="22"/>
        </w:rPr>
      </w:pPr>
      <w:r w:rsidRPr="0057234C">
        <w:rPr>
          <w:rFonts w:cs="Arial"/>
          <w:b/>
          <w:sz w:val="22"/>
          <w:szCs w:val="22"/>
        </w:rPr>
        <w:t xml:space="preserve">Signed by the authorised representative of </w:t>
      </w:r>
      <w:r w:rsidR="005976FF">
        <w:rPr>
          <w:rFonts w:cs="Arial"/>
          <w:b/>
          <w:sz w:val="22"/>
          <w:szCs w:val="22"/>
        </w:rPr>
        <w:t xml:space="preserve">The Chartered Society o </w:t>
      </w:r>
      <w:proofErr w:type="gramStart"/>
      <w:r w:rsidR="005976FF">
        <w:rPr>
          <w:rFonts w:cs="Arial"/>
          <w:b/>
          <w:sz w:val="22"/>
          <w:szCs w:val="22"/>
        </w:rPr>
        <w:t>Physi</w:t>
      </w:r>
      <w:r w:rsidR="000C2E3C">
        <w:rPr>
          <w:rFonts w:cs="Arial"/>
          <w:b/>
          <w:sz w:val="22"/>
          <w:szCs w:val="22"/>
        </w:rPr>
        <w:t>otherapy</w:t>
      </w:r>
      <w:proofErr w:type="gramEnd"/>
    </w:p>
    <w:p w14:paraId="1FB69B3C" w14:textId="77777777" w:rsidR="00BC2034" w:rsidRPr="0057234C" w:rsidRDefault="00BC2034" w:rsidP="00BC2034">
      <w:pPr>
        <w:keepNext/>
        <w:spacing w:before="120" w:line="240" w:lineRule="auto"/>
        <w:rPr>
          <w:rFonts w:cs="Arial"/>
          <w:b/>
          <w:sz w:val="22"/>
          <w:szCs w:val="22"/>
        </w:rPr>
      </w:pPr>
    </w:p>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12292E6" w:rsidR="00BC2034"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w:t>
      </w:r>
      <w:proofErr w:type="gramStart"/>
      <w:r w:rsidR="006A3833" w:rsidRPr="006A3833">
        <w:rPr>
          <w:b/>
          <w:bCs/>
          <w:sz w:val="22"/>
          <w:szCs w:val="22"/>
          <w:lang w:val="en-US"/>
        </w:rPr>
        <w:t>5</w:t>
      </w:r>
      <w:r w:rsidR="003471A1" w:rsidRPr="006A3833">
        <w:rPr>
          <w:b/>
          <w:bCs/>
          <w:sz w:val="22"/>
          <w:szCs w:val="22"/>
          <w:lang w:val="en-US"/>
        </w:rPr>
        <w:t>th</w:t>
      </w:r>
      <w:proofErr w:type="gramEnd"/>
      <w:r w:rsidR="003471A1" w:rsidRPr="006A3833">
        <w:rPr>
          <w:b/>
          <w:bCs/>
          <w:sz w:val="22"/>
          <w:szCs w:val="22"/>
          <w:lang w:val="en-US"/>
        </w:rPr>
        <w:t xml:space="preserve"> June 2023</w:t>
      </w:r>
      <w:r w:rsidRPr="0057234C">
        <w:rPr>
          <w:sz w:val="22"/>
          <w:szCs w:val="22"/>
          <w:lang w:val="en-US"/>
        </w:rPr>
        <w:t xml:space="preserve"> and the Term of this Contract shall expire </w:t>
      </w:r>
      <w:r w:rsidR="006A3833">
        <w:rPr>
          <w:b/>
          <w:sz w:val="22"/>
          <w:szCs w:val="22"/>
          <w:lang w:val="en-US"/>
        </w:rPr>
        <w:t>6 Months</w:t>
      </w:r>
      <w:r w:rsidRPr="0057234C">
        <w:rPr>
          <w:sz w:val="22"/>
          <w:szCs w:val="22"/>
          <w:lang w:val="en-US"/>
        </w:rPr>
        <w:t xml:space="preserve"> from the Actual Services Commencement Date. </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bookmarkEnd w:id="3"/>
      <w:bookmarkEnd w:id="4"/>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1C0A67D5" w:rsidR="00BC2034" w:rsidRPr="0057234C" w:rsidRDefault="004E2EA4" w:rsidP="00482EDF">
      <w:pPr>
        <w:pStyle w:val="MRNumberedHeading2"/>
        <w:spacing w:before="120" w:after="120" w:line="240" w:lineRule="auto"/>
        <w:ind w:left="984" w:firstLine="720"/>
        <w:jc w:val="both"/>
        <w:rPr>
          <w:rFonts w:cs="Arial"/>
          <w:sz w:val="22"/>
          <w:szCs w:val="22"/>
          <w:lang w:val="en-US"/>
        </w:rPr>
      </w:pPr>
      <w:r w:rsidRPr="00F81AED">
        <w:rPr>
          <w:b/>
          <w:sz w:val="22"/>
          <w:szCs w:val="22"/>
          <w:highlight w:val="black"/>
          <w:lang w:val="en-US"/>
        </w:rPr>
        <w:t>M</w:t>
      </w:r>
      <w:r w:rsidR="00CC2D32" w:rsidRPr="00F81AED">
        <w:rPr>
          <w:b/>
          <w:sz w:val="22"/>
          <w:szCs w:val="22"/>
          <w:highlight w:val="black"/>
          <w:lang w:val="en-US"/>
        </w:rPr>
        <w:t>aeve</w:t>
      </w:r>
      <w:r w:rsidRPr="00F81AED">
        <w:rPr>
          <w:b/>
          <w:sz w:val="22"/>
          <w:szCs w:val="22"/>
          <w:highlight w:val="black"/>
          <w:lang w:val="en-US"/>
        </w:rPr>
        <w:t xml:space="preserve"> Black – Programme Manager</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31F4BB41" w:rsidR="00BC2034" w:rsidRPr="0057234C" w:rsidRDefault="00E26C23" w:rsidP="004F67EB">
      <w:pPr>
        <w:pStyle w:val="MRNumberedHeading2"/>
        <w:spacing w:before="120" w:after="240" w:line="240" w:lineRule="auto"/>
        <w:ind w:left="987" w:firstLine="720"/>
        <w:jc w:val="both"/>
        <w:rPr>
          <w:sz w:val="22"/>
          <w:szCs w:val="22"/>
          <w:lang w:val="en-US"/>
        </w:rPr>
      </w:pPr>
      <w:r w:rsidRPr="00F81AED">
        <w:rPr>
          <w:b/>
          <w:sz w:val="22"/>
          <w:szCs w:val="22"/>
          <w:highlight w:val="black"/>
          <w:lang w:val="en-US"/>
        </w:rPr>
        <w:t xml:space="preserve">Mathew Liston – Head of Research &amp; </w:t>
      </w:r>
      <w:r w:rsidR="004F67EB" w:rsidRPr="00F81AED">
        <w:rPr>
          <w:b/>
          <w:sz w:val="22"/>
          <w:szCs w:val="22"/>
          <w:highlight w:val="black"/>
          <w:lang w:val="en-US"/>
        </w:rPr>
        <w:t>Development</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 xml:space="preserve">Names and addresses for </w:t>
      </w:r>
      <w:proofErr w:type="gramStart"/>
      <w:r w:rsidRPr="0057234C">
        <w:rPr>
          <w:rFonts w:ascii="Arial" w:hAnsi="Arial" w:cs="Arial"/>
          <w:b/>
          <w:color w:val="auto"/>
          <w:lang w:val="en-US"/>
        </w:rPr>
        <w:t>notices</w:t>
      </w:r>
      <w:proofErr w:type="gramEnd"/>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B1FC7D6" w:rsidR="00BC2034" w:rsidRPr="0057234C" w:rsidRDefault="004E33EE" w:rsidP="009F004B">
      <w:pPr>
        <w:pStyle w:val="MRNumberedHeading2"/>
        <w:spacing w:before="120" w:after="120" w:line="240" w:lineRule="auto"/>
        <w:ind w:left="1794"/>
        <w:jc w:val="both"/>
        <w:rPr>
          <w:sz w:val="22"/>
          <w:szCs w:val="22"/>
          <w:lang w:val="en-US"/>
        </w:rPr>
      </w:pPr>
      <w:r w:rsidRPr="00F81AED">
        <w:rPr>
          <w:rFonts w:cs="Arial"/>
          <w:b/>
          <w:sz w:val="22"/>
          <w:szCs w:val="22"/>
          <w:highlight w:val="black"/>
          <w:lang w:val="en-US"/>
        </w:rPr>
        <w:t>Philip Scott – Commercial Manager - Quarry House, Quarry Hill, Leeds LS2 7UE</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6C55E072" w14:textId="5FD0F4AC" w:rsidR="006316C8" w:rsidRPr="00F81AED" w:rsidRDefault="00F54445" w:rsidP="00F54445">
      <w:pPr>
        <w:pStyle w:val="MRNumberedHeading3"/>
        <w:tabs>
          <w:tab w:val="left" w:pos="1520"/>
        </w:tabs>
        <w:spacing w:before="0" w:line="240" w:lineRule="auto"/>
        <w:ind w:left="1440"/>
        <w:rPr>
          <w:b/>
          <w:bCs/>
          <w:color w:val="000000"/>
          <w:sz w:val="22"/>
          <w:szCs w:val="20"/>
          <w:highlight w:val="black"/>
        </w:rPr>
      </w:pPr>
      <w:r>
        <w:rPr>
          <w:b/>
          <w:sz w:val="22"/>
          <w:szCs w:val="22"/>
          <w:lang w:val="en-US"/>
        </w:rPr>
        <w:tab/>
      </w:r>
      <w:r w:rsidR="006316C8">
        <w:rPr>
          <w:b/>
          <w:sz w:val="22"/>
          <w:szCs w:val="22"/>
          <w:lang w:val="en-US"/>
        </w:rPr>
        <w:t xml:space="preserve">    </w:t>
      </w:r>
      <w:r w:rsidR="002E34AB" w:rsidRPr="00F81AED">
        <w:rPr>
          <w:rFonts w:cs="Arial"/>
          <w:b/>
          <w:sz w:val="22"/>
          <w:szCs w:val="22"/>
          <w:highlight w:val="black"/>
          <w:lang w:val="en-US"/>
        </w:rPr>
        <w:t xml:space="preserve">Ash James – Director, Practice and Development – </w:t>
      </w:r>
      <w:r w:rsidR="006316C8" w:rsidRPr="00F81AED">
        <w:rPr>
          <w:b/>
          <w:bCs/>
          <w:color w:val="000000"/>
          <w:sz w:val="22"/>
          <w:szCs w:val="20"/>
          <w:highlight w:val="black"/>
        </w:rPr>
        <w:t>The Chartered</w:t>
      </w:r>
      <w:r w:rsidR="005D59F2" w:rsidRPr="00F81AED">
        <w:rPr>
          <w:b/>
          <w:bCs/>
          <w:color w:val="000000"/>
          <w:sz w:val="22"/>
          <w:szCs w:val="20"/>
          <w:highlight w:val="black"/>
        </w:rPr>
        <w:t xml:space="preserve"> </w:t>
      </w:r>
    </w:p>
    <w:p w14:paraId="5822A295" w14:textId="79FC4A30" w:rsidR="003F3986" w:rsidRPr="00F81AED" w:rsidRDefault="00F54445" w:rsidP="003F3986">
      <w:pPr>
        <w:pStyle w:val="MRNumberedHeading3"/>
        <w:tabs>
          <w:tab w:val="left" w:pos="1520"/>
        </w:tabs>
        <w:spacing w:before="0" w:line="240" w:lineRule="auto"/>
        <w:ind w:left="1520"/>
        <w:rPr>
          <w:b/>
          <w:bCs/>
          <w:color w:val="000000"/>
          <w:sz w:val="22"/>
          <w:szCs w:val="20"/>
          <w:highlight w:val="black"/>
        </w:rPr>
      </w:pPr>
      <w:r w:rsidRPr="00F81AED">
        <w:rPr>
          <w:b/>
          <w:bCs/>
          <w:color w:val="000000"/>
          <w:sz w:val="22"/>
          <w:szCs w:val="20"/>
          <w:highlight w:val="black"/>
        </w:rPr>
        <w:t xml:space="preserve">  </w:t>
      </w:r>
      <w:r w:rsidR="006316C8" w:rsidRPr="00F81AED">
        <w:rPr>
          <w:b/>
          <w:bCs/>
          <w:color w:val="000000"/>
          <w:sz w:val="22"/>
          <w:szCs w:val="20"/>
          <w:highlight w:val="black"/>
        </w:rPr>
        <w:t xml:space="preserve">  </w:t>
      </w:r>
      <w:r w:rsidR="004F67EB" w:rsidRPr="00F81AED">
        <w:rPr>
          <w:b/>
          <w:bCs/>
          <w:color w:val="000000"/>
          <w:sz w:val="22"/>
          <w:szCs w:val="20"/>
          <w:highlight w:val="black"/>
        </w:rPr>
        <w:t>Society of</w:t>
      </w:r>
      <w:r w:rsidR="00B274E9" w:rsidRPr="00F81AED">
        <w:rPr>
          <w:b/>
          <w:bCs/>
          <w:color w:val="000000"/>
          <w:sz w:val="22"/>
          <w:szCs w:val="20"/>
          <w:highlight w:val="black"/>
        </w:rPr>
        <w:t xml:space="preserve"> Physiotherapy (CSP), 3</w:t>
      </w:r>
      <w:r w:rsidR="00B274E9" w:rsidRPr="00F81AED">
        <w:rPr>
          <w:b/>
          <w:bCs/>
          <w:color w:val="000000"/>
          <w:sz w:val="22"/>
          <w:szCs w:val="20"/>
          <w:highlight w:val="black"/>
          <w:vertAlign w:val="superscript"/>
        </w:rPr>
        <w:t>rd</w:t>
      </w:r>
      <w:r w:rsidR="00B274E9" w:rsidRPr="00F81AED">
        <w:rPr>
          <w:b/>
          <w:bCs/>
          <w:color w:val="000000"/>
          <w:sz w:val="22"/>
          <w:szCs w:val="20"/>
          <w:highlight w:val="black"/>
        </w:rPr>
        <w:t xml:space="preserve"> Floor South, Chancery</w:t>
      </w:r>
      <w:r w:rsidR="00C73D9D" w:rsidRPr="00F81AED">
        <w:rPr>
          <w:b/>
          <w:bCs/>
          <w:color w:val="000000"/>
          <w:sz w:val="22"/>
          <w:szCs w:val="20"/>
          <w:highlight w:val="black"/>
        </w:rPr>
        <w:t xml:space="preserve"> </w:t>
      </w:r>
      <w:r w:rsidR="003F3986" w:rsidRPr="00F81AED">
        <w:rPr>
          <w:b/>
          <w:bCs/>
          <w:color w:val="000000"/>
          <w:sz w:val="22"/>
          <w:szCs w:val="20"/>
          <w:highlight w:val="black"/>
        </w:rPr>
        <w:t xml:space="preserve"> </w:t>
      </w:r>
    </w:p>
    <w:p w14:paraId="1F720902" w14:textId="3FED4F34" w:rsidR="00F54445" w:rsidRPr="00F54445" w:rsidRDefault="003F3986" w:rsidP="003F3986">
      <w:pPr>
        <w:pStyle w:val="MRNumberedHeading3"/>
        <w:tabs>
          <w:tab w:val="left" w:pos="1520"/>
        </w:tabs>
        <w:spacing w:before="0" w:line="240" w:lineRule="auto"/>
        <w:ind w:left="1520"/>
        <w:rPr>
          <w:rFonts w:eastAsiaTheme="minorEastAsia" w:cs="Calibri"/>
          <w:i/>
          <w:color w:val="999999"/>
          <w:w w:val="0"/>
        </w:rPr>
      </w:pPr>
      <w:r w:rsidRPr="00F81AED">
        <w:rPr>
          <w:b/>
          <w:bCs/>
          <w:color w:val="000000"/>
          <w:sz w:val="22"/>
          <w:szCs w:val="20"/>
          <w:highlight w:val="black"/>
        </w:rPr>
        <w:t xml:space="preserve">    </w:t>
      </w:r>
      <w:r w:rsidR="00C73D9D" w:rsidRPr="00F81AED">
        <w:rPr>
          <w:b/>
          <w:bCs/>
          <w:color w:val="000000"/>
          <w:sz w:val="22"/>
          <w:szCs w:val="20"/>
          <w:highlight w:val="black"/>
        </w:rPr>
        <w:t>Exchange, 10 Furnival Street, London, EC4A 1AB</w:t>
      </w:r>
      <w:r w:rsidR="002E34AB" w:rsidRPr="002E34AB">
        <w:rPr>
          <w:b/>
          <w:bCs/>
          <w:color w:val="000000"/>
          <w:sz w:val="22"/>
          <w:szCs w:val="20"/>
        </w:rPr>
        <w:t xml:space="preserve">         </w:t>
      </w:r>
    </w:p>
    <w:p w14:paraId="2EAA6194" w14:textId="3C6590D5" w:rsidR="00CB09E1" w:rsidRPr="00CB09E1" w:rsidRDefault="002E34AB" w:rsidP="00F54445">
      <w:pPr>
        <w:pStyle w:val="MRNumberedHeading3"/>
        <w:tabs>
          <w:tab w:val="left" w:pos="1520"/>
        </w:tabs>
        <w:spacing w:before="0" w:line="240" w:lineRule="auto"/>
        <w:ind w:left="568"/>
        <w:rPr>
          <w:rFonts w:eastAsiaTheme="minorEastAsia" w:cs="Calibri"/>
          <w:i/>
          <w:color w:val="999999"/>
          <w:w w:val="0"/>
        </w:rPr>
      </w:pPr>
      <w:r w:rsidRPr="002E34AB">
        <w:rPr>
          <w:b/>
          <w:bCs/>
          <w:color w:val="000000"/>
          <w:sz w:val="22"/>
          <w:szCs w:val="20"/>
        </w:rPr>
        <w:t xml:space="preserve">    </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A57482">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0D7DF466" w:rsidR="00BC2034" w:rsidRPr="00F81AED" w:rsidRDefault="00A57482" w:rsidP="00A57482">
            <w:pPr>
              <w:pStyle w:val="MRNumberedHeading1"/>
              <w:keepNext w:val="0"/>
              <w:keepLines w:val="0"/>
              <w:widowControl w:val="0"/>
              <w:spacing w:before="120" w:after="120" w:line="240" w:lineRule="auto"/>
              <w:rPr>
                <w:rFonts w:ascii="Arial" w:hAnsi="Arial" w:cs="Arial"/>
                <w:color w:val="auto"/>
                <w:highlight w:val="black"/>
                <w:lang w:val="en-US"/>
              </w:rPr>
            </w:pPr>
            <w:r w:rsidRPr="00F81AED">
              <w:rPr>
                <w:rFonts w:ascii="Arial" w:hAnsi="Arial" w:cs="Arial"/>
                <w:b/>
                <w:color w:val="auto"/>
                <w:highlight w:val="black"/>
                <w:lang w:val="en-US"/>
              </w:rPr>
              <w:t>Maeve Black – Programme Manager</w:t>
            </w:r>
          </w:p>
        </w:tc>
        <w:tc>
          <w:tcPr>
            <w:tcW w:w="3050" w:type="dxa"/>
            <w:shd w:val="clear" w:color="auto" w:fill="auto"/>
          </w:tcPr>
          <w:p w14:paraId="1FB69B74" w14:textId="5F78408C" w:rsidR="00BC2034" w:rsidRPr="00F81AED" w:rsidRDefault="00961907" w:rsidP="00482EDF">
            <w:pPr>
              <w:pStyle w:val="MRNumberedHeading1"/>
              <w:keepNext w:val="0"/>
              <w:keepLines w:val="0"/>
              <w:widowControl w:val="0"/>
              <w:spacing w:before="120" w:after="120" w:line="240" w:lineRule="auto"/>
              <w:jc w:val="both"/>
              <w:rPr>
                <w:rFonts w:ascii="Arial" w:hAnsi="Arial" w:cs="Arial"/>
                <w:color w:val="auto"/>
                <w:highlight w:val="black"/>
                <w:lang w:val="en-US"/>
              </w:rPr>
            </w:pPr>
            <w:r w:rsidRPr="00F81AED">
              <w:rPr>
                <w:rFonts w:ascii="Arial" w:hAnsi="Arial" w:cs="Arial"/>
                <w:b/>
                <w:color w:val="auto"/>
                <w:highlight w:val="black"/>
                <w:lang w:val="en-US"/>
              </w:rPr>
              <w:t xml:space="preserve">Euan </w:t>
            </w:r>
            <w:proofErr w:type="spellStart"/>
            <w:r w:rsidRPr="00F81AED">
              <w:rPr>
                <w:rFonts w:ascii="Arial" w:hAnsi="Arial" w:cs="Arial"/>
                <w:b/>
                <w:color w:val="auto"/>
                <w:highlight w:val="black"/>
                <w:lang w:val="en-US"/>
              </w:rPr>
              <w:t>McComiskie</w:t>
            </w:r>
            <w:proofErr w:type="spellEnd"/>
            <w:r w:rsidRPr="00F81AED">
              <w:rPr>
                <w:rFonts w:ascii="Arial" w:hAnsi="Arial" w:cs="Arial"/>
                <w:b/>
                <w:color w:val="auto"/>
                <w:highlight w:val="black"/>
                <w:lang w:val="en-US"/>
              </w:rPr>
              <w:t xml:space="preserve"> – Health Informatics Lead</w:t>
            </w:r>
          </w:p>
        </w:tc>
      </w:tr>
      <w:tr w:rsidR="00BC2034" w:rsidRPr="0057234C" w14:paraId="1FB69B79" w14:textId="77777777" w:rsidTr="006C2A6A">
        <w:trPr>
          <w:jc w:val="center"/>
        </w:trPr>
        <w:tc>
          <w:tcPr>
            <w:tcW w:w="1677" w:type="dxa"/>
            <w:shd w:val="clear" w:color="auto" w:fill="auto"/>
          </w:tcPr>
          <w:p w14:paraId="1FB69B76" w14:textId="13078FA0" w:rsidR="00BC2034" w:rsidRPr="0057234C" w:rsidRDefault="00BC2034" w:rsidP="00482EDF">
            <w:pPr>
              <w:pStyle w:val="MRNumberedHeading1"/>
              <w:keepNext w:val="0"/>
              <w:keepLines w:val="0"/>
              <w:widowControl w:val="0"/>
              <w:spacing w:before="120" w:after="120" w:line="240" w:lineRule="auto"/>
              <w:jc w:val="both"/>
              <w:rPr>
                <w:rFonts w:ascii="Arial" w:hAnsi="Arial" w:cs="Arial"/>
                <w:color w:val="auto"/>
                <w:lang w:val="en-US"/>
              </w:rPr>
            </w:pPr>
          </w:p>
        </w:tc>
        <w:tc>
          <w:tcPr>
            <w:tcW w:w="3630" w:type="dxa"/>
            <w:shd w:val="clear" w:color="auto" w:fill="auto"/>
          </w:tcPr>
          <w:p w14:paraId="1FB69B77" w14:textId="5F2D8AD1" w:rsidR="00BC2034" w:rsidRPr="00F81AED" w:rsidRDefault="00BC2034" w:rsidP="00482EDF">
            <w:pPr>
              <w:pStyle w:val="MRNumberedHeading1"/>
              <w:keepNext w:val="0"/>
              <w:keepLines w:val="0"/>
              <w:widowControl w:val="0"/>
              <w:spacing w:before="120" w:after="120" w:line="240" w:lineRule="auto"/>
              <w:jc w:val="both"/>
              <w:rPr>
                <w:rFonts w:ascii="Arial" w:hAnsi="Arial" w:cs="Arial"/>
                <w:color w:val="auto"/>
                <w:highlight w:val="black"/>
                <w:lang w:val="en-US"/>
              </w:rPr>
            </w:pPr>
          </w:p>
        </w:tc>
        <w:tc>
          <w:tcPr>
            <w:tcW w:w="3050" w:type="dxa"/>
            <w:shd w:val="clear" w:color="auto" w:fill="auto"/>
          </w:tcPr>
          <w:p w14:paraId="1FB69B78" w14:textId="20898798" w:rsidR="00BC2034" w:rsidRPr="00F81AED" w:rsidRDefault="006C2A6A" w:rsidP="006C2A6A">
            <w:pPr>
              <w:pStyle w:val="MRNumberedHeading1"/>
              <w:keepNext w:val="0"/>
              <w:keepLines w:val="0"/>
              <w:widowControl w:val="0"/>
              <w:spacing w:before="120" w:after="120" w:line="240" w:lineRule="auto"/>
              <w:rPr>
                <w:rFonts w:ascii="Arial" w:hAnsi="Arial" w:cs="Arial"/>
                <w:color w:val="auto"/>
                <w:highlight w:val="black"/>
                <w:lang w:val="en-US"/>
              </w:rPr>
            </w:pPr>
            <w:r w:rsidRPr="00F81AED">
              <w:rPr>
                <w:rFonts w:ascii="Arial" w:hAnsi="Arial" w:cs="Arial"/>
                <w:b/>
                <w:color w:val="auto"/>
                <w:highlight w:val="black"/>
                <w:lang w:val="en-US"/>
              </w:rPr>
              <w:t>Matthew Liston – Head of Research and Development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1336208" w:rsidR="00BC2034" w:rsidRPr="0057234C" w:rsidRDefault="00BC2034"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p>
        </w:tc>
        <w:tc>
          <w:tcPr>
            <w:tcW w:w="3050" w:type="dxa"/>
            <w:shd w:val="clear" w:color="auto" w:fill="auto"/>
          </w:tcPr>
          <w:p w14:paraId="1FB69B7C" w14:textId="054947CA" w:rsidR="00BC2034" w:rsidRPr="0057234C" w:rsidRDefault="001A5E4E"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Ash James - Director</w:t>
            </w:r>
          </w:p>
        </w:tc>
      </w:tr>
    </w:tbl>
    <w:p w14:paraId="1FB69B81" w14:textId="523C0D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30A55AA4"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Parties agree that at the commencement of the provision of Services by the Supplier, TUPE and the Cabinet Office Statement </w:t>
      </w:r>
      <w:r w:rsidRPr="00BE19C7">
        <w:rPr>
          <w:b/>
          <w:bCs/>
          <w:sz w:val="22"/>
          <w:szCs w:val="22"/>
          <w:u w:val="single"/>
          <w:lang w:val="en-US"/>
        </w:rPr>
        <w:t>shall not apply</w:t>
      </w:r>
      <w:r w:rsidRPr="0057234C">
        <w:rPr>
          <w:sz w:val="22"/>
          <w:szCs w:val="22"/>
          <w:lang w:val="en-US"/>
        </w:rPr>
        <w:t xml:space="preserve">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w:t>
      </w:r>
      <w:proofErr w:type="gramStart"/>
      <w:r w:rsidRPr="0057234C">
        <w:rPr>
          <w:sz w:val="22"/>
          <w:szCs w:val="22"/>
          <w:lang w:val="en-US"/>
        </w:rPr>
        <w:t>apply</w:t>
      </w:r>
      <w:proofErr w:type="gramEnd"/>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1"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44A69316"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 xml:space="preserve">The Supplier has appointed </w:t>
      </w:r>
      <w:r w:rsidR="00EE4C97" w:rsidRPr="00F81AED">
        <w:rPr>
          <w:rFonts w:cs="Arial"/>
          <w:b/>
          <w:bCs/>
          <w:sz w:val="22"/>
          <w:szCs w:val="22"/>
          <w:highlight w:val="black"/>
        </w:rPr>
        <w:t>John Catley, Facilities and Operations Manager</w:t>
      </w:r>
      <w:r w:rsidRPr="009F6616">
        <w:rPr>
          <w:rFonts w:cs="Arial"/>
          <w:color w:val="000000"/>
          <w:sz w:val="22"/>
          <w:szCs w:val="22"/>
        </w:rPr>
        <w:t xml:space="preserve">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72E82328" w14:textId="7A4D1189" w:rsidR="007F149D" w:rsidRPr="00715FCE" w:rsidRDefault="007F149D" w:rsidP="00E72889">
      <w:pPr>
        <w:pStyle w:val="MRNumberedHeading2"/>
        <w:numPr>
          <w:ilvl w:val="1"/>
          <w:numId w:val="33"/>
        </w:numPr>
        <w:tabs>
          <w:tab w:val="left" w:pos="720"/>
        </w:tabs>
        <w:autoSpaceDE w:val="0"/>
        <w:autoSpaceDN w:val="0"/>
        <w:adjustRightInd w:val="0"/>
        <w:spacing w:before="120" w:after="240" w:line="240" w:lineRule="auto"/>
        <w:jc w:val="both"/>
        <w:rPr>
          <w:rFonts w:cs="Arial"/>
          <w:sz w:val="22"/>
          <w:szCs w:val="22"/>
        </w:rPr>
      </w:pPr>
      <w:bookmarkStart w:id="28" w:name="_Ref94082960"/>
      <w:r w:rsidRPr="009F6616">
        <w:rPr>
          <w:rFonts w:cs="Arial"/>
          <w:color w:val="000000"/>
          <w:sz w:val="22"/>
          <w:szCs w:val="22"/>
        </w:rPr>
        <w:t xml:space="preserve">The Supplier has appointed </w:t>
      </w:r>
      <w:r w:rsidR="00421774" w:rsidRPr="00F81AED">
        <w:rPr>
          <w:rFonts w:cs="Arial"/>
          <w:b/>
          <w:bCs/>
          <w:sz w:val="22"/>
          <w:szCs w:val="22"/>
          <w:highlight w:val="black"/>
        </w:rPr>
        <w:t>Lloyd Bowen, Trade Union Operations Manager</w:t>
      </w:r>
      <w:r w:rsidRPr="009F6616">
        <w:rPr>
          <w:rFonts w:cs="Arial"/>
          <w:color w:val="000000"/>
          <w:sz w:val="22"/>
          <w:szCs w:val="22"/>
        </w:rPr>
        <w:t xml:space="preserve">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A2709">
        <w:rPr>
          <w:rFonts w:ascii="Arial" w:hAnsi="Arial" w:cs="Arial"/>
          <w:b/>
          <w:color w:val="auto"/>
        </w:rPr>
      </w:r>
      <w:r w:rsidR="000A2709">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5834147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00506D9B" w:rsidRPr="00506D9B">
        <w:rPr>
          <w:b/>
          <w:bCs/>
          <w:sz w:val="22"/>
          <w:szCs w:val="22"/>
          <w:lang w:val="en-US"/>
        </w:rPr>
        <w:t>(</w:t>
      </w:r>
      <w:r w:rsidR="0093689D" w:rsidRPr="00506D9B">
        <w:rPr>
          <w:b/>
          <w:bCs/>
          <w:i/>
          <w:sz w:val="22"/>
          <w:szCs w:val="22"/>
          <w:lang w:val="en-US"/>
        </w:rPr>
        <w:t>No</w:t>
      </w:r>
      <w:r w:rsidR="00BE1DE1" w:rsidRPr="00506D9B">
        <w:rPr>
          <w:b/>
          <w:bCs/>
          <w:i/>
          <w:sz w:val="22"/>
          <w:szCs w:val="22"/>
          <w:lang w:val="en-US"/>
        </w:rPr>
        <w:t>t applicable)</w:t>
      </w:r>
      <w:r w:rsidRPr="00506D9B">
        <w:rPr>
          <w:b/>
          <w:bCs/>
          <w:sz w:val="22"/>
          <w:szCs w:val="22"/>
          <w:lang w:val="en-US"/>
        </w:rPr>
        <w:t>.</w:t>
      </w:r>
    </w:p>
    <w:p w14:paraId="1FB69BA3" w14:textId="787CD342"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A2709">
        <w:rPr>
          <w:rFonts w:ascii="Arial" w:hAnsi="Arial" w:cs="Arial"/>
          <w:b/>
          <w:color w:val="auto"/>
        </w:rPr>
      </w:r>
      <w:r w:rsidR="000A2709">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A" w14:textId="5A1B00CA" w:rsidR="00BC2034" w:rsidRPr="00C4312C" w:rsidRDefault="0018229B" w:rsidP="00FC1B12">
      <w:pPr>
        <w:pStyle w:val="MRNumberedHeading2"/>
        <w:numPr>
          <w:ilvl w:val="1"/>
          <w:numId w:val="33"/>
        </w:numPr>
        <w:spacing w:before="120" w:after="120" w:line="240" w:lineRule="auto"/>
        <w:jc w:val="both"/>
        <w:rPr>
          <w:rFonts w:eastAsiaTheme="minorEastAsia" w:cs="Calibri"/>
          <w:i/>
          <w:color w:val="999999"/>
          <w:w w:val="0"/>
        </w:rPr>
      </w:pPr>
      <w:bookmarkStart w:id="31" w:name="_Ref358210931"/>
      <w:r w:rsidRPr="0057234C">
        <w:rPr>
          <w:sz w:val="22"/>
          <w:szCs w:val="22"/>
          <w:lang w:val="en-US"/>
        </w:rPr>
        <w:t xml:space="preserve">The Services Commencement Date shall be </w:t>
      </w:r>
      <w:r w:rsidR="000D50D4">
        <w:rPr>
          <w:b/>
          <w:sz w:val="22"/>
          <w:szCs w:val="22"/>
          <w:lang w:val="en-US"/>
        </w:rPr>
        <w:t>6</w:t>
      </w:r>
      <w:r w:rsidR="000D50D4" w:rsidRPr="000D50D4">
        <w:rPr>
          <w:b/>
          <w:sz w:val="22"/>
          <w:szCs w:val="22"/>
          <w:vertAlign w:val="superscript"/>
          <w:lang w:val="en-US"/>
        </w:rPr>
        <w:t>th</w:t>
      </w:r>
      <w:r w:rsidR="000D50D4">
        <w:rPr>
          <w:b/>
          <w:sz w:val="22"/>
          <w:szCs w:val="22"/>
          <w:lang w:val="en-US"/>
        </w:rPr>
        <w:t xml:space="preserve"> June 2023</w:t>
      </w:r>
      <w:r w:rsidR="00FC1B12">
        <w:rPr>
          <w:b/>
          <w:sz w:val="22"/>
          <w:szCs w:val="22"/>
          <w:lang w:val="en-US"/>
        </w:rPr>
        <w:t>.</w:t>
      </w:r>
      <w:r w:rsidRPr="0057234C">
        <w:rPr>
          <w:sz w:val="22"/>
          <w:szCs w:val="22"/>
          <w:lang w:val="en-US"/>
        </w:rPr>
        <w:t xml:space="preserve"> </w:t>
      </w:r>
      <w:bookmarkEnd w:id="30"/>
      <w:bookmarkEnd w:id="31"/>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A2709">
        <w:rPr>
          <w:rFonts w:ascii="Arial" w:hAnsi="Arial" w:cs="Arial"/>
          <w:b/>
          <w:color w:val="auto"/>
        </w:rPr>
      </w:r>
      <w:r w:rsidR="000A2709">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0A2709">
        <w:rPr>
          <w:rFonts w:ascii="Arial" w:hAnsi="Arial" w:cs="Arial"/>
          <w:b/>
          <w:color w:val="auto"/>
        </w:rPr>
      </w:r>
      <w:r w:rsidR="000A2709">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257022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00FC1B12">
        <w:rPr>
          <w:b/>
          <w:i/>
          <w:sz w:val="22"/>
          <w:szCs w:val="22"/>
          <w:lang w:val="en-US"/>
        </w:rPr>
        <w:t>No</w:t>
      </w:r>
      <w:r w:rsidR="000805EB">
        <w:rPr>
          <w:b/>
          <w:i/>
          <w:sz w:val="22"/>
          <w:szCs w:val="22"/>
          <w:lang w:val="en-US"/>
        </w:rPr>
        <w:t xml:space="preserve"> Standards Identified</w:t>
      </w:r>
      <w:r w:rsidRPr="0057234C">
        <w:rPr>
          <w:b/>
          <w:sz w:val="22"/>
          <w:szCs w:val="22"/>
          <w:lang w:val="en-US"/>
        </w:rPr>
        <w:t>]</w:t>
      </w:r>
      <w:r w:rsidRPr="0057234C">
        <w:rPr>
          <w:sz w:val="22"/>
          <w:szCs w:val="22"/>
          <w:lang w:val="en-US"/>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0A2709">
        <w:rPr>
          <w:rFonts w:ascii="Arial" w:hAnsi="Arial" w:cs="Arial"/>
          <w:b/>
          <w:color w:val="auto"/>
        </w:rPr>
      </w:r>
      <w:r w:rsidR="000A2709">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68A1606A" w:rsidR="00BC2034" w:rsidRPr="008F4728"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8F4728">
              <w:rPr>
                <w:rFonts w:ascii="Arial" w:hAnsi="Arial" w:cs="Arial"/>
                <w:color w:val="auto"/>
                <w:lang w:val="en-US"/>
              </w:rPr>
              <w:t>Employer’s Liability</w:t>
            </w:r>
          </w:p>
        </w:tc>
        <w:tc>
          <w:tcPr>
            <w:tcW w:w="4456" w:type="dxa"/>
            <w:shd w:val="clear" w:color="auto" w:fill="auto"/>
          </w:tcPr>
          <w:p w14:paraId="1FB69BBD" w14:textId="60AC9575" w:rsidR="00BC2034" w:rsidRPr="0057234C" w:rsidRDefault="008F4728"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b/>
                <w:color w:val="auto"/>
                <w:lang w:val="en-US"/>
              </w:rPr>
              <w:t>£5,000,000.00</w:t>
            </w:r>
          </w:p>
        </w:tc>
      </w:tr>
      <w:tr w:rsidR="00BC2034" w:rsidRPr="0057234C" w14:paraId="1FB69BC1" w14:textId="77777777" w:rsidTr="00482EDF">
        <w:trPr>
          <w:jc w:val="center"/>
        </w:trPr>
        <w:tc>
          <w:tcPr>
            <w:tcW w:w="3812" w:type="dxa"/>
            <w:shd w:val="clear" w:color="auto" w:fill="auto"/>
          </w:tcPr>
          <w:p w14:paraId="1FB69BBF" w14:textId="1FACC4CB" w:rsidR="00BC2034" w:rsidRPr="008F4728"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8F4728">
              <w:rPr>
                <w:rFonts w:ascii="Arial" w:hAnsi="Arial" w:cs="Arial"/>
                <w:color w:val="auto"/>
                <w:lang w:val="en-US"/>
              </w:rPr>
              <w:t>Public Liability</w:t>
            </w:r>
          </w:p>
        </w:tc>
        <w:tc>
          <w:tcPr>
            <w:tcW w:w="4456" w:type="dxa"/>
            <w:shd w:val="clear" w:color="auto" w:fill="auto"/>
          </w:tcPr>
          <w:p w14:paraId="1FB69BC0" w14:textId="2B1BA29D" w:rsidR="00BC2034" w:rsidRPr="0057234C" w:rsidRDefault="008F4728"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E37E1C">
              <w:rPr>
                <w:rFonts w:ascii="Arial" w:hAnsi="Arial" w:cs="Arial"/>
                <w:b/>
                <w:bCs/>
                <w:color w:val="auto"/>
                <w:lang w:val="en-US"/>
              </w:rPr>
              <w:t>£5,000</w:t>
            </w:r>
            <w:r w:rsidR="00E37E1C" w:rsidRPr="00E37E1C">
              <w:rPr>
                <w:rFonts w:ascii="Arial" w:hAnsi="Arial" w:cs="Arial"/>
                <w:b/>
                <w:bCs/>
                <w:color w:val="auto"/>
                <w:lang w:val="en-US"/>
              </w:rPr>
              <w:t>,000.00</w:t>
            </w:r>
            <w:r w:rsidR="0018229B" w:rsidRPr="0057234C">
              <w:rPr>
                <w:rFonts w:ascii="Arial" w:hAnsi="Arial" w:cs="Arial"/>
                <w:color w:val="auto"/>
                <w:lang w:val="en-US"/>
              </w:rPr>
              <w:t xml:space="preserve">                      </w:t>
            </w:r>
          </w:p>
        </w:tc>
      </w:tr>
      <w:tr w:rsidR="00BC2034" w:rsidRPr="0057234C" w14:paraId="1FB69BC4" w14:textId="77777777" w:rsidTr="00482EDF">
        <w:trPr>
          <w:jc w:val="center"/>
        </w:trPr>
        <w:tc>
          <w:tcPr>
            <w:tcW w:w="3812" w:type="dxa"/>
            <w:shd w:val="clear" w:color="auto" w:fill="auto"/>
          </w:tcPr>
          <w:p w14:paraId="1FB69BC2" w14:textId="77777777" w:rsidR="00BC2034" w:rsidRPr="008F4728"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8F4728">
              <w:rPr>
                <w:rFonts w:ascii="Arial" w:hAnsi="Arial" w:cs="Arial"/>
                <w:b/>
                <w:color w:val="auto"/>
                <w:lang w:val="en-US"/>
              </w:rPr>
              <w:t>[</w:t>
            </w:r>
            <w:r w:rsidRPr="008F4728">
              <w:rPr>
                <w:rFonts w:ascii="Arial" w:hAnsi="Arial" w:cs="Arial"/>
                <w:color w:val="auto"/>
                <w:lang w:val="en-US"/>
              </w:rPr>
              <w:t>Professional Indemnity</w:t>
            </w:r>
            <w:r w:rsidRPr="008F4728">
              <w:rPr>
                <w:rFonts w:ascii="Arial" w:hAnsi="Arial" w:cs="Arial"/>
                <w:b/>
                <w:color w:val="auto"/>
                <w:lang w:val="en-US"/>
              </w:rPr>
              <w:t>]</w:t>
            </w:r>
          </w:p>
        </w:tc>
        <w:tc>
          <w:tcPr>
            <w:tcW w:w="4456" w:type="dxa"/>
            <w:shd w:val="clear" w:color="auto" w:fill="auto"/>
          </w:tcPr>
          <w:p w14:paraId="1FB69BC3" w14:textId="2C143065" w:rsidR="00BC2034" w:rsidRPr="00C1363F" w:rsidRDefault="00C1363F" w:rsidP="00482EDF">
            <w:pPr>
              <w:pStyle w:val="MRNumberedHeading1"/>
              <w:keepNext w:val="0"/>
              <w:keepLines w:val="0"/>
              <w:widowControl w:val="0"/>
              <w:spacing w:before="120" w:after="120" w:line="240" w:lineRule="auto"/>
              <w:jc w:val="both"/>
              <w:rPr>
                <w:rFonts w:ascii="Arial" w:hAnsi="Arial" w:cs="Arial"/>
                <w:b/>
                <w:bCs/>
                <w:color w:val="auto"/>
                <w:lang w:val="en-US"/>
              </w:rPr>
            </w:pPr>
            <w:r>
              <w:rPr>
                <w:rFonts w:ascii="Arial" w:hAnsi="Arial" w:cs="Arial"/>
                <w:b/>
                <w:bCs/>
                <w:color w:val="auto"/>
                <w:lang w:val="en-US"/>
              </w:rPr>
              <w:t>£</w:t>
            </w:r>
            <w:r w:rsidRPr="00C1363F">
              <w:rPr>
                <w:rFonts w:ascii="Arial" w:hAnsi="Arial" w:cs="Arial"/>
                <w:b/>
                <w:bCs/>
                <w:color w:val="auto"/>
                <w:lang w:val="en-US"/>
              </w:rPr>
              <w:t>5,000,000.00</w:t>
            </w:r>
          </w:p>
        </w:tc>
      </w:tr>
    </w:tbl>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5" w:name="_Ref94186226"/>
      <w:bookmarkStart w:id="36" w:name="_Ref327449209"/>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A2709">
        <w:rPr>
          <w:rFonts w:ascii="Arial" w:hAnsi="Arial" w:cs="Arial"/>
          <w:b/>
          <w:color w:val="auto"/>
          <w:lang w:val="en-US"/>
        </w:rPr>
      </w:r>
      <w:r w:rsidR="000A2709">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5"/>
    </w:p>
    <w:p w14:paraId="1FB69BCC" w14:textId="5DA4D94E"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00C1363F">
        <w:rPr>
          <w:b/>
          <w:i/>
          <w:sz w:val="22"/>
          <w:szCs w:val="22"/>
          <w:lang w:val="en-US"/>
        </w:rPr>
        <w:t>Not Applicable</w:t>
      </w:r>
      <w:r w:rsidRPr="0057234C">
        <w:rPr>
          <w:b/>
          <w:sz w:val="22"/>
          <w:szCs w:val="22"/>
          <w:lang w:val="en-US"/>
        </w:rPr>
        <w:t>]</w:t>
      </w:r>
      <w:r w:rsidRPr="0057234C">
        <w:rPr>
          <w:sz w:val="22"/>
          <w:szCs w:val="22"/>
          <w:lang w:val="en-US"/>
        </w:rPr>
        <w:t>.</w:t>
      </w:r>
      <w:bookmarkEnd w:id="36"/>
    </w:p>
    <w:p w14:paraId="1FB69BD2" w14:textId="3DF2F48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w:t>
      </w:r>
      <w:proofErr w:type="gramStart"/>
      <w:r w:rsidRPr="0057234C">
        <w:rPr>
          <w:rFonts w:ascii="Arial" w:hAnsi="Arial" w:cs="Arial"/>
          <w:b/>
          <w:color w:val="auto"/>
          <w:lang w:val="en-US"/>
        </w:rPr>
        <w:t>materials</w:t>
      </w:r>
      <w:proofErr w:type="gramEnd"/>
      <w:r w:rsidRPr="0057234C">
        <w:rPr>
          <w:rFonts w:ascii="Arial" w:hAnsi="Arial" w:cs="Arial"/>
          <w:b/>
          <w:color w:val="auto"/>
          <w:lang w:val="en-US"/>
        </w:rPr>
        <w:t xml:space="preserve"> and outputs </w:t>
      </w:r>
      <w:r w:rsidR="00C1363F">
        <w:rPr>
          <w:rFonts w:ascii="Arial" w:hAnsi="Arial" w:cs="Arial"/>
          <w:b/>
          <w:color w:val="auto"/>
          <w:lang w:val="en-US"/>
        </w:rPr>
        <w:fldChar w:fldCharType="begin">
          <w:ffData>
            <w:name w:val=""/>
            <w:enabled/>
            <w:calcOnExit w:val="0"/>
            <w:checkBox>
              <w:sizeAuto/>
              <w:default w:val="1"/>
            </w:checkBox>
          </w:ffData>
        </w:fldChar>
      </w:r>
      <w:r w:rsidR="00C1363F">
        <w:rPr>
          <w:rFonts w:ascii="Arial" w:hAnsi="Arial" w:cs="Arial"/>
          <w:b/>
          <w:color w:val="auto"/>
          <w:lang w:val="en-US"/>
        </w:rPr>
        <w:instrText xml:space="preserve"> FORMCHECKBOX </w:instrText>
      </w:r>
      <w:r w:rsidR="000A2709">
        <w:rPr>
          <w:rFonts w:ascii="Arial" w:hAnsi="Arial" w:cs="Arial"/>
          <w:b/>
          <w:color w:val="auto"/>
          <w:lang w:val="en-US"/>
        </w:rPr>
      </w:r>
      <w:r w:rsidR="000A2709">
        <w:rPr>
          <w:rFonts w:ascii="Arial" w:hAnsi="Arial" w:cs="Arial"/>
          <w:b/>
          <w:color w:val="auto"/>
          <w:lang w:val="en-US"/>
        </w:rPr>
        <w:fldChar w:fldCharType="separate"/>
      </w:r>
      <w:r w:rsidR="00C1363F">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BF3902"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w:t>
      </w:r>
      <w:proofErr w:type="gramStart"/>
      <w:r w:rsidRPr="0057234C">
        <w:rPr>
          <w:rFonts w:cs="Arial"/>
          <w:sz w:val="22"/>
          <w:szCs w:val="22"/>
          <w:lang w:val="en-US"/>
        </w:rPr>
        <w:t>material</w:t>
      </w:r>
      <w:proofErr w:type="gramEnd"/>
      <w:r w:rsidRPr="0057234C">
        <w:rPr>
          <w:rFonts w:cs="Arial"/>
          <w:sz w:val="22"/>
          <w:szCs w:val="22"/>
          <w:lang w:val="en-US"/>
        </w:rPr>
        <w:t xml:space="preserve">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7B6CD0F8" w14:textId="77777777" w:rsidR="00BF3902" w:rsidRPr="00482EDF" w:rsidRDefault="00BF3902" w:rsidP="00BF3902">
      <w:pPr>
        <w:pStyle w:val="MRNumberedHeading2"/>
        <w:spacing w:before="120" w:after="120" w:line="240" w:lineRule="auto"/>
        <w:jc w:val="both"/>
        <w:rPr>
          <w:rFonts w:eastAsiaTheme="minorEastAsia" w:cs="Calibri"/>
          <w:i/>
          <w:color w:val="999999"/>
          <w:w w:val="0"/>
        </w:rPr>
      </w:pPr>
    </w:p>
    <w:p w14:paraId="1FB69BD9" w14:textId="2A68E1A4" w:rsidR="00BC2034" w:rsidRPr="0057234C" w:rsidRDefault="0018229B" w:rsidP="002D5B3A">
      <w:pPr>
        <w:autoSpaceDE w:val="0"/>
        <w:autoSpaceDN w:val="0"/>
        <w:adjustRightInd w:val="0"/>
        <w:spacing w:before="120" w:after="120" w:line="240" w:lineRule="auto"/>
        <w:jc w:val="both"/>
        <w:rPr>
          <w:rFonts w:cs="Arial"/>
          <w:b/>
          <w:lang w:val="en-US"/>
        </w:rPr>
      </w:pPr>
      <w:r w:rsidRPr="0057234C">
        <w:rPr>
          <w:rFonts w:cs="Arial"/>
          <w:b/>
          <w:lang w:val="en-US"/>
        </w:rPr>
        <w:t xml:space="preserve">Inclusion of a Change Control Process </w:t>
      </w:r>
      <w:r w:rsidRPr="0057234C">
        <w:rPr>
          <w:rFonts w:cs="Arial"/>
          <w:b/>
          <w:lang w:val="en-US"/>
        </w:rPr>
        <w:fldChar w:fldCharType="begin">
          <w:ffData>
            <w:name w:val="Check1"/>
            <w:enabled/>
            <w:calcOnExit w:val="0"/>
            <w:checkBox>
              <w:sizeAuto/>
              <w:default w:val="0"/>
            </w:checkBox>
          </w:ffData>
        </w:fldChar>
      </w:r>
      <w:r w:rsidRPr="0057234C">
        <w:rPr>
          <w:rFonts w:cs="Arial"/>
          <w:b/>
          <w:lang w:val="en-US"/>
        </w:rPr>
        <w:instrText xml:space="preserve"> FORMCHECKBOX </w:instrText>
      </w:r>
      <w:r w:rsidR="000A2709">
        <w:rPr>
          <w:rFonts w:cs="Arial"/>
          <w:b/>
          <w:lang w:val="en-US"/>
        </w:rPr>
      </w:r>
      <w:r w:rsidR="000A2709">
        <w:rPr>
          <w:rFonts w:cs="Arial"/>
          <w:b/>
          <w:lang w:val="en-US"/>
        </w:rPr>
        <w:fldChar w:fldCharType="separate"/>
      </w:r>
      <w:r w:rsidRPr="0057234C">
        <w:rPr>
          <w:rFonts w:cs="Arial"/>
          <w:b/>
          <w:lang w:val="en-US"/>
        </w:rPr>
        <w:fldChar w:fldCharType="end"/>
      </w:r>
      <w:r w:rsidRPr="0057234C">
        <w:rPr>
          <w:rFonts w:cs="Arial"/>
          <w:b/>
          <w:lang w:val="en-US"/>
        </w:rPr>
        <w:t xml:space="preserve"> (only applicable to the Contract if this box is checked and the Schedule inserted)</w:t>
      </w:r>
    </w:p>
    <w:p w14:paraId="1FB69BDA" w14:textId="77445FBF"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00650D3D">
        <w:rPr>
          <w:rFonts w:cs="Arial"/>
          <w:b/>
          <w:sz w:val="22"/>
          <w:szCs w:val="22"/>
          <w:lang w:val="en-US"/>
        </w:rPr>
        <w:t>N/A</w:t>
      </w:r>
      <w:r w:rsidRPr="0057234C">
        <w:rPr>
          <w:rFonts w:cs="Arial"/>
          <w:b/>
          <w:sz w:val="22"/>
          <w:szCs w:val="22"/>
          <w:lang w:val="en-US"/>
        </w:rPr>
        <w:t>]</w:t>
      </w:r>
      <w:r w:rsidRPr="0057234C">
        <w:rPr>
          <w:rFonts w:cs="Arial"/>
          <w:sz w:val="22"/>
          <w:szCs w:val="22"/>
          <w:lang w:val="en-US"/>
        </w:rPr>
        <w:t xml:space="preserve">. </w:t>
      </w:r>
    </w:p>
    <w:p w14:paraId="1FB69BE0" w14:textId="109E2B0A"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A2709">
        <w:rPr>
          <w:rFonts w:ascii="Arial" w:hAnsi="Arial" w:cs="Arial"/>
          <w:b/>
          <w:color w:val="auto"/>
          <w:lang w:val="en-US"/>
        </w:rPr>
      </w:r>
      <w:r w:rsidR="000A2709">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2FE6FA3"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00650D3D">
        <w:rPr>
          <w:rFonts w:cs="Arial"/>
          <w:b/>
          <w:i/>
          <w:sz w:val="22"/>
          <w:szCs w:val="22"/>
          <w:lang w:val="en-US"/>
        </w:rPr>
        <w:t>N/A</w:t>
      </w:r>
      <w:r w:rsidRPr="0057234C">
        <w:rPr>
          <w:rFonts w:cs="Arial"/>
          <w:b/>
          <w:sz w:val="22"/>
          <w:szCs w:val="22"/>
          <w:lang w:val="en-US"/>
        </w:rPr>
        <w:t>]</w:t>
      </w:r>
      <w:r w:rsidRPr="0057234C">
        <w:rPr>
          <w:rFonts w:cs="Arial"/>
          <w:sz w:val="22"/>
          <w:szCs w:val="22"/>
          <w:lang w:val="en-US"/>
        </w:rPr>
        <w:t xml:space="preserve">. </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0A2709">
        <w:rPr>
          <w:rFonts w:ascii="Arial" w:hAnsi="Arial" w:cs="Arial"/>
          <w:b/>
          <w:color w:val="auto"/>
          <w:lang w:val="en-US"/>
        </w:rPr>
      </w:r>
      <w:r w:rsidR="000A2709">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49675B3A"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00F476E5" w:rsidRPr="00F476E5">
        <w:rPr>
          <w:rFonts w:cs="Arial"/>
          <w:b/>
          <w:bCs/>
          <w:sz w:val="22"/>
          <w:szCs w:val="22"/>
          <w:lang w:val="en-US"/>
        </w:rPr>
        <w:t>[</w:t>
      </w:r>
      <w:r w:rsidR="00650D3D" w:rsidRPr="00F476E5">
        <w:rPr>
          <w:rFonts w:cs="Arial"/>
          <w:b/>
          <w:bCs/>
          <w:sz w:val="22"/>
          <w:szCs w:val="22"/>
          <w:lang w:val="en-US"/>
        </w:rPr>
        <w:t>N/A</w:t>
      </w:r>
      <w:r w:rsidRPr="00F476E5">
        <w:rPr>
          <w:rFonts w:cs="Arial"/>
          <w:b/>
          <w:bCs/>
          <w:sz w:val="22"/>
          <w:szCs w:val="22"/>
          <w:lang w:val="en-US"/>
        </w:rPr>
        <w:t xml:space="preserve">]. </w:t>
      </w:r>
      <w:r w:rsidRPr="0057234C">
        <w:rPr>
          <w:rFonts w:cs="Arial"/>
          <w:sz w:val="22"/>
          <w:szCs w:val="22"/>
          <w:lang w:val="en-US"/>
        </w:rPr>
        <w:t>Failure to comply with this Key Provision shall be an irremediable breach of this Contract.</w:t>
      </w:r>
      <w:bookmarkEnd w:id="40"/>
      <w:bookmarkEnd w:id="41"/>
      <w:bookmarkEnd w:id="42"/>
      <w:bookmarkEnd w:id="43"/>
      <w:bookmarkEnd w:id="44"/>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A2709">
        <w:rPr>
          <w:rFonts w:ascii="Arial" w:hAnsi="Arial"/>
          <w:b/>
          <w:color w:val="auto"/>
          <w:lang w:val="en-US"/>
        </w:rPr>
      </w:r>
      <w:r w:rsidR="000A2709">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B" w14:textId="5209F51F"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AC7F35">
        <w:rPr>
          <w:rFonts w:ascii="Arial" w:hAnsi="Arial"/>
          <w:b/>
          <w:color w:val="auto"/>
          <w:lang w:val="en-US"/>
        </w:rPr>
        <w:fldChar w:fldCharType="begin">
          <w:ffData>
            <w:name w:val=""/>
            <w:enabled/>
            <w:calcOnExit w:val="0"/>
            <w:checkBox>
              <w:sizeAuto/>
              <w:default w:val="1"/>
            </w:checkBox>
          </w:ffData>
        </w:fldChar>
      </w:r>
      <w:r w:rsidR="00AC7F35">
        <w:rPr>
          <w:rFonts w:ascii="Arial" w:hAnsi="Arial"/>
          <w:b/>
          <w:color w:val="auto"/>
          <w:lang w:val="en-US"/>
        </w:rPr>
        <w:instrText xml:space="preserve"> FORMCHECKBOX </w:instrText>
      </w:r>
      <w:r w:rsidR="000A2709">
        <w:rPr>
          <w:rFonts w:ascii="Arial" w:hAnsi="Arial"/>
          <w:b/>
          <w:color w:val="auto"/>
          <w:lang w:val="en-US"/>
        </w:rPr>
      </w:r>
      <w:r w:rsidR="000A2709">
        <w:rPr>
          <w:rFonts w:ascii="Arial" w:hAnsi="Arial"/>
          <w:b/>
          <w:color w:val="auto"/>
          <w:lang w:val="en-US"/>
        </w:rPr>
        <w:fldChar w:fldCharType="separate"/>
      </w:r>
      <w:r w:rsidR="00AC7F35">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1FB69BFF" w14:textId="77CCADF3"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bookmarkEnd w:id="46"/>
      <w:r w:rsidRPr="0057234C">
        <w:rPr>
          <w:rFonts w:ascii="Arial" w:hAnsi="Arial"/>
          <w:b/>
          <w:color w:val="auto"/>
          <w:lang w:val="en-US"/>
        </w:rPr>
        <w:t xml:space="preserve">Purchase Orders </w:t>
      </w:r>
      <w:r w:rsidR="00AC7F35">
        <w:rPr>
          <w:rFonts w:ascii="Arial" w:hAnsi="Arial"/>
          <w:b/>
          <w:color w:val="auto"/>
          <w:lang w:val="en-US"/>
        </w:rPr>
        <w:fldChar w:fldCharType="begin">
          <w:ffData>
            <w:name w:val=""/>
            <w:enabled/>
            <w:calcOnExit w:val="0"/>
            <w:checkBox>
              <w:sizeAuto/>
              <w:default w:val="1"/>
            </w:checkBox>
          </w:ffData>
        </w:fldChar>
      </w:r>
      <w:r w:rsidR="00AC7F35">
        <w:rPr>
          <w:rFonts w:ascii="Arial" w:hAnsi="Arial"/>
          <w:b/>
          <w:color w:val="auto"/>
          <w:lang w:val="en-US"/>
        </w:rPr>
        <w:instrText xml:space="preserve"> FORMCHECKBOX </w:instrText>
      </w:r>
      <w:r w:rsidR="000A2709">
        <w:rPr>
          <w:rFonts w:ascii="Arial" w:hAnsi="Arial"/>
          <w:b/>
          <w:color w:val="auto"/>
          <w:lang w:val="en-US"/>
        </w:rPr>
      </w:r>
      <w:r w:rsidR="000A2709">
        <w:rPr>
          <w:rFonts w:ascii="Arial" w:hAnsi="Arial"/>
          <w:b/>
          <w:color w:val="auto"/>
          <w:lang w:val="en-US"/>
        </w:rPr>
        <w:fldChar w:fldCharType="separate"/>
      </w:r>
      <w:r w:rsidR="00AC7F35">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Authority shall issue a Purchase Order to the Supplier in respect of any Services to be supplied to the Authority under this Contract.  The Supplier shall comply with the terms of </w:t>
      </w:r>
      <w:proofErr w:type="gramStart"/>
      <w:r w:rsidRPr="0057234C">
        <w:rPr>
          <w:rFonts w:cs="Arial"/>
          <w:sz w:val="22"/>
          <w:szCs w:val="22"/>
          <w:lang w:val="en-US"/>
        </w:rPr>
        <w:t>such</w:t>
      </w:r>
      <w:proofErr w:type="gramEnd"/>
      <w:r w:rsidRPr="0057234C">
        <w:rPr>
          <w:rFonts w:cs="Arial"/>
          <w:sz w:val="22"/>
          <w:szCs w:val="22"/>
          <w:lang w:val="en-US"/>
        </w:rPr>
        <w:t xml:space="preserve">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A2709">
        <w:rPr>
          <w:rFonts w:ascii="Arial" w:hAnsi="Arial"/>
          <w:b/>
          <w:color w:val="auto"/>
          <w:lang w:val="en-US"/>
        </w:rPr>
      </w:r>
      <w:r w:rsidR="000A2709">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0A2709">
        <w:rPr>
          <w:rFonts w:ascii="Arial" w:hAnsi="Arial"/>
          <w:b/>
          <w:color w:val="auto"/>
          <w:lang w:val="en-US"/>
        </w:rPr>
      </w:r>
      <w:r w:rsidR="000A2709">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08378A64" w:rsidR="00BC2034" w:rsidRPr="00F66D29" w:rsidRDefault="0018229B" w:rsidP="00D67DD9">
      <w:pPr>
        <w:pStyle w:val="MRNumberedHeading2"/>
        <w:keepLines/>
        <w:numPr>
          <w:ilvl w:val="1"/>
          <w:numId w:val="33"/>
        </w:numPr>
        <w:spacing w:before="120" w:after="120" w:line="240" w:lineRule="auto"/>
        <w:jc w:val="both"/>
        <w:rPr>
          <w:rFonts w:cs="Arial"/>
          <w:b/>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F66D29">
        <w:rPr>
          <w:rFonts w:cs="Arial"/>
          <w:b/>
          <w:sz w:val="22"/>
          <w:szCs w:val="22"/>
          <w:lang w:val="en-US"/>
        </w:rPr>
        <w:t>[</w:t>
      </w:r>
      <w:r w:rsidR="00AC7F35" w:rsidRPr="00F66D29">
        <w:rPr>
          <w:rFonts w:cs="Arial"/>
          <w:b/>
          <w:sz w:val="22"/>
          <w:szCs w:val="22"/>
          <w:lang w:val="en-US"/>
        </w:rPr>
        <w:t>N/A</w:t>
      </w:r>
      <w:r w:rsidR="00F66D29" w:rsidRPr="00F66D29">
        <w:rPr>
          <w:rFonts w:cs="Arial"/>
          <w:b/>
          <w:sz w:val="22"/>
          <w:szCs w:val="22"/>
          <w:lang w:val="en-US"/>
        </w:rPr>
        <w:t>]</w:t>
      </w:r>
      <w:r w:rsidRPr="00F66D29">
        <w:rPr>
          <w:rFonts w:cs="Arial"/>
          <w:b/>
          <w:sz w:val="22"/>
          <w:szCs w:val="22"/>
          <w:lang w:val="en-US"/>
        </w:rPr>
        <w:t>.</w:t>
      </w:r>
      <w:bookmarkEnd w:id="56"/>
      <w:r w:rsidRPr="00F66D29">
        <w:rPr>
          <w:rFonts w:cs="Arial"/>
          <w:b/>
          <w:sz w:val="22"/>
          <w:szCs w:val="22"/>
          <w:lang w:val="en-US"/>
        </w:rPr>
        <w:t xml:space="preserve"> </w:t>
      </w:r>
    </w:p>
    <w:bookmarkEnd w:id="55"/>
    <w:bookmarkEnd w:id="57"/>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0A2709">
        <w:rPr>
          <w:rFonts w:ascii="Arial" w:hAnsi="Arial" w:cs="Arial"/>
          <w:b/>
          <w:color w:val="auto"/>
          <w:lang w:val="en-US"/>
        </w:rPr>
      </w:r>
      <w:r w:rsidR="000A2709">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8" w:name="_Ref94188209"/>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F85A1F">
        <w:rPr>
          <w:rFonts w:cs="Arial"/>
          <w:sz w:val="22"/>
          <w:szCs w:val="22"/>
        </w:rPr>
        <w:t>[two (2)] previous</w:t>
      </w:r>
      <w:r w:rsidRPr="007A61B2">
        <w:rPr>
          <w:rFonts w:cs="Arial"/>
          <w:sz w:val="22"/>
          <w:szCs w:val="22"/>
        </w:rPr>
        <w:t xml:space="preserve">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w:t>
      </w:r>
      <w:r w:rsidRPr="00F85A1F">
        <w:rPr>
          <w:rFonts w:cs="Arial"/>
          <w:sz w:val="22"/>
          <w:szCs w:val="22"/>
        </w:rPr>
        <w:t>the [third] Breach</w:t>
      </w:r>
      <w:r w:rsidRPr="007A61B2">
        <w:rPr>
          <w:rFonts w:cs="Arial"/>
          <w:sz w:val="22"/>
          <w:szCs w:val="22"/>
        </w:rPr>
        <w:t xml:space="preserve"> Notice.</w:t>
      </w:r>
      <w:bookmarkEnd w:id="58"/>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59"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0A2709">
        <w:rPr>
          <w:b/>
          <w:color w:val="auto"/>
          <w:lang w:val="en-US"/>
        </w:rPr>
      </w:r>
      <w:r w:rsidR="000A2709">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59"/>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0"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0"/>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1"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0A2709">
        <w:rPr>
          <w:rFonts w:ascii="Arial" w:hAnsi="Arial" w:cs="Calibri"/>
          <w:color w:val="auto"/>
          <w:w w:val="0"/>
          <w:szCs w:val="24"/>
        </w:rPr>
      </w:r>
      <w:r w:rsidR="000A2709">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1"/>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2" w:name="_Ref81484255"/>
      <w:bookmarkStart w:id="63"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2"/>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4"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3"/>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4"/>
      <w:r>
        <w:rPr>
          <w:rFonts w:cs="Calibri"/>
          <w:w w:val="0"/>
          <w:sz w:val="22"/>
        </w:rPr>
        <w:t xml:space="preserve">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5" w:name="_Toc312422903"/>
      <w:bookmarkStart w:id="66" w:name="_Ref330459256"/>
      <w:bookmarkStart w:id="67" w:name="_CrossRef_BRK4mH9z"/>
      <w:bookmarkStart w:id="68" w:name="_CrossRef_lYY7mF0I"/>
      <w:bookmarkStart w:id="69" w:name="_CrossRef_MS4d7lUk"/>
      <w:bookmarkStart w:id="70" w:name="_CrossRef_hGbGU3GI"/>
      <w:bookmarkStart w:id="71" w:name="_CrossRef_T85jMwfV"/>
      <w:bookmarkStart w:id="72" w:name="_CrossRef_c0awZKLr"/>
      <w:bookmarkStart w:id="73" w:name="_CrossRef_bcSZc4R0"/>
      <w:bookmarkStart w:id="74" w:name="_CrossRef_ENsRj28d"/>
      <w:bookmarkStart w:id="75" w:name="_CrossRef_6v0MvqMt"/>
      <w:bookmarkStart w:id="76" w:name="_CrossRef_Bn8cVQay"/>
      <w:bookmarkStart w:id="77" w:name="_CrossRef_3r7d00Rq"/>
      <w:bookmarkEnd w:id="65"/>
    </w:p>
    <w:bookmarkEnd w:id="66"/>
    <w:bookmarkEnd w:id="67"/>
    <w:bookmarkEnd w:id="68"/>
    <w:bookmarkEnd w:id="69"/>
    <w:bookmarkEnd w:id="70"/>
    <w:bookmarkEnd w:id="71"/>
    <w:bookmarkEnd w:id="72"/>
    <w:bookmarkEnd w:id="73"/>
    <w:bookmarkEnd w:id="74"/>
    <w:bookmarkEnd w:id="75"/>
    <w:bookmarkEnd w:id="76"/>
    <w:bookmarkEnd w:id="77"/>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 xml:space="preserve">2.    Premises, </w:t>
            </w:r>
            <w:proofErr w:type="gramStart"/>
            <w:r w:rsidRPr="0057234C">
              <w:rPr>
                <w:sz w:val="22"/>
                <w:szCs w:val="22"/>
              </w:rPr>
              <w:t>locations</w:t>
            </w:r>
            <w:proofErr w:type="gramEnd"/>
            <w:r w:rsidRPr="0057234C">
              <w:rPr>
                <w:sz w:val="22"/>
                <w:szCs w:val="22"/>
              </w:rPr>
              <w:t xml:space="preserve">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 xml:space="preserve">19.  Modern slavery and environmental, </w:t>
            </w:r>
            <w:proofErr w:type="gramStart"/>
            <w:r w:rsidRPr="00D90D39">
              <w:rPr>
                <w:sz w:val="22"/>
                <w:szCs w:val="22"/>
              </w:rPr>
              <w:t>social</w:t>
            </w:r>
            <w:proofErr w:type="gramEnd"/>
            <w:r w:rsidRPr="00D90D39">
              <w:rPr>
                <w:sz w:val="22"/>
                <w:szCs w:val="22"/>
              </w:rPr>
              <w:t xml:space="preserve">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 xml:space="preserve">28.  Assignment, </w:t>
            </w:r>
            <w:proofErr w:type="gramStart"/>
            <w:r w:rsidRPr="0057234C">
              <w:rPr>
                <w:sz w:val="22"/>
                <w:szCs w:val="22"/>
              </w:rPr>
              <w:t>novation</w:t>
            </w:r>
            <w:proofErr w:type="gramEnd"/>
            <w:r w:rsidRPr="0057234C">
              <w:rPr>
                <w:sz w:val="22"/>
                <w:szCs w:val="22"/>
              </w:rPr>
              <w:t xml:space="preserve">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8" w:name="Page_54"/>
      <w:bookmarkStart w:id="79" w:name="_Ref323649114"/>
      <w:bookmarkEnd w:id="78"/>
      <w:r w:rsidRPr="0057234C">
        <w:rPr>
          <w:rFonts w:ascii="Arial" w:hAnsi="Arial" w:cs="Arial"/>
          <w:b/>
          <w:color w:val="auto"/>
        </w:rPr>
        <w:t>Provision of Services</w:t>
      </w:r>
      <w:bookmarkEnd w:id="79"/>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0" w:name="_Ref284336672"/>
      <w:bookmarkStart w:id="81" w:name="_Toc303949009"/>
      <w:bookmarkStart w:id="82" w:name="_Toc303949770"/>
      <w:bookmarkStart w:id="83" w:name="_Toc303950537"/>
      <w:bookmarkStart w:id="84" w:name="_Toc303951317"/>
      <w:bookmarkStart w:id="85"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0"/>
      <w:bookmarkEnd w:id="81"/>
      <w:bookmarkEnd w:id="82"/>
      <w:bookmarkEnd w:id="83"/>
      <w:bookmarkEnd w:id="84"/>
      <w:bookmarkEnd w:id="85"/>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6" w:name="_Toc303949010"/>
      <w:bookmarkStart w:id="87" w:name="_Toc303949771"/>
      <w:bookmarkStart w:id="88" w:name="_Toc303950538"/>
      <w:bookmarkStart w:id="89" w:name="_Toc303951318"/>
      <w:bookmarkStart w:id="90"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6"/>
      <w:bookmarkEnd w:id="87"/>
      <w:bookmarkEnd w:id="88"/>
      <w:bookmarkEnd w:id="89"/>
      <w:bookmarkEnd w:id="90"/>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1" w:name="_Toc303949011"/>
      <w:bookmarkStart w:id="92" w:name="_Toc303949772"/>
      <w:bookmarkStart w:id="93" w:name="_Toc303950539"/>
      <w:bookmarkStart w:id="94" w:name="_Toc303951319"/>
      <w:bookmarkStart w:id="95"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1"/>
      <w:bookmarkEnd w:id="92"/>
      <w:bookmarkEnd w:id="93"/>
      <w:bookmarkEnd w:id="94"/>
      <w:bookmarkEnd w:id="95"/>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6" w:name="_Toc303949012"/>
      <w:bookmarkStart w:id="97" w:name="_Toc303949773"/>
      <w:bookmarkStart w:id="98" w:name="_Toc303950540"/>
      <w:bookmarkStart w:id="99" w:name="_Toc303951320"/>
      <w:bookmarkStart w:id="100"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96"/>
      <w:bookmarkEnd w:id="97"/>
      <w:bookmarkEnd w:id="98"/>
      <w:bookmarkEnd w:id="99"/>
      <w:bookmarkEnd w:id="100"/>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1" w:name="_Toc303949013"/>
      <w:bookmarkStart w:id="102" w:name="_Toc303949774"/>
      <w:bookmarkStart w:id="103" w:name="_Toc303950541"/>
      <w:bookmarkStart w:id="104" w:name="_Toc303951321"/>
      <w:bookmarkStart w:id="105" w:name="_Toc304135404"/>
      <w:r w:rsidRPr="0057234C">
        <w:rPr>
          <w:szCs w:val="22"/>
        </w:rPr>
        <w:t xml:space="preserve">in accordance with the Law and with </w:t>
      </w:r>
      <w:proofErr w:type="gramStart"/>
      <w:r w:rsidRPr="0057234C">
        <w:rPr>
          <w:szCs w:val="22"/>
        </w:rPr>
        <w:t>Guidance;</w:t>
      </w:r>
      <w:bookmarkEnd w:id="101"/>
      <w:bookmarkEnd w:id="102"/>
      <w:bookmarkEnd w:id="103"/>
      <w:bookmarkEnd w:id="104"/>
      <w:bookmarkEnd w:id="105"/>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6" w:name="_Toc303949014"/>
      <w:bookmarkStart w:id="107" w:name="_Toc303949775"/>
      <w:bookmarkStart w:id="108" w:name="_Toc303950542"/>
      <w:bookmarkStart w:id="109" w:name="_Toc303951322"/>
      <w:bookmarkStart w:id="110" w:name="_Toc304135405"/>
      <w:r w:rsidRPr="0057234C">
        <w:rPr>
          <w:szCs w:val="22"/>
        </w:rPr>
        <w:t>in accordance with the Policies; and</w:t>
      </w:r>
      <w:bookmarkEnd w:id="106"/>
      <w:bookmarkEnd w:id="107"/>
      <w:bookmarkEnd w:id="108"/>
      <w:bookmarkEnd w:id="109"/>
      <w:bookmarkEnd w:id="110"/>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1" w:name="_Ref289669880"/>
      <w:bookmarkStart w:id="112" w:name="_Toc303949015"/>
      <w:bookmarkStart w:id="113" w:name="_Toc303949776"/>
      <w:bookmarkStart w:id="114" w:name="_Toc303950543"/>
      <w:bookmarkStart w:id="115" w:name="_Toc303951323"/>
      <w:bookmarkStart w:id="116" w:name="_Toc304135406"/>
      <w:r w:rsidRPr="0057234C">
        <w:rPr>
          <w:szCs w:val="22"/>
        </w:rPr>
        <w:t>in a professional and courteous manner</w:t>
      </w:r>
      <w:bookmarkEnd w:id="111"/>
      <w:bookmarkEnd w:id="112"/>
      <w:bookmarkEnd w:id="113"/>
      <w:bookmarkEnd w:id="114"/>
      <w:bookmarkEnd w:id="115"/>
      <w:bookmarkEnd w:id="116"/>
      <w:r w:rsidRPr="0057234C">
        <w:rPr>
          <w:szCs w:val="22"/>
        </w:rPr>
        <w:t>.</w:t>
      </w:r>
      <w:bookmarkStart w:id="117" w:name="Page_54a"/>
      <w:bookmarkStart w:id="118" w:name="_Toc303949017"/>
      <w:bookmarkStart w:id="119" w:name="_Toc303949779"/>
      <w:bookmarkStart w:id="120" w:name="_Toc303950546"/>
      <w:bookmarkStart w:id="121" w:name="_Toc303951326"/>
      <w:bookmarkStart w:id="122" w:name="_Toc304135409"/>
      <w:bookmarkEnd w:id="117"/>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3"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3"/>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8"/>
      <w:bookmarkEnd w:id="119"/>
      <w:bookmarkEnd w:id="120"/>
      <w:bookmarkEnd w:id="121"/>
      <w:bookmarkEnd w:id="122"/>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4" w:name="_Toc303949062"/>
      <w:bookmarkStart w:id="125" w:name="_Toc303949824"/>
      <w:bookmarkStart w:id="126" w:name="_Toc303950591"/>
      <w:bookmarkStart w:id="127" w:name="_Toc303951371"/>
      <w:bookmarkStart w:id="128" w:name="_Toc304135454"/>
      <w:bookmarkStart w:id="129" w:name="_Toc303949064"/>
      <w:bookmarkStart w:id="130" w:name="_Toc303949826"/>
      <w:bookmarkStart w:id="131" w:name="_Toc303950593"/>
      <w:bookmarkStart w:id="132" w:name="_Toc303951373"/>
      <w:bookmarkStart w:id="133" w:name="_Toc304135456"/>
      <w:bookmarkStart w:id="134" w:name="_Toc303949055"/>
      <w:bookmarkStart w:id="135" w:name="_Toc303949817"/>
      <w:bookmarkStart w:id="136" w:name="_Toc303950584"/>
      <w:bookmarkStart w:id="137" w:name="_Toc303951364"/>
      <w:bookmarkStart w:id="138" w:name="_Toc304135447"/>
      <w:bookmarkStart w:id="139" w:name="_Ref289670162"/>
      <w:bookmarkStart w:id="140" w:name="_Toc303949048"/>
      <w:bookmarkStart w:id="141" w:name="_Toc303949810"/>
      <w:bookmarkStart w:id="142" w:name="_Toc303950577"/>
      <w:bookmarkStart w:id="143" w:name="_Toc303951357"/>
      <w:bookmarkStart w:id="144" w:name="_Toc304135440"/>
      <w:bookmarkStart w:id="145" w:name="_Ref285629707"/>
      <w:r w:rsidRPr="0057234C">
        <w:rPr>
          <w:szCs w:val="22"/>
        </w:rPr>
        <w:t>The Supplier shall comply fully with its obligations set out in the Specification and Tender Response Document, including without limitation the KPIs.</w:t>
      </w:r>
      <w:bookmarkEnd w:id="124"/>
      <w:bookmarkEnd w:id="125"/>
      <w:bookmarkEnd w:id="126"/>
      <w:bookmarkEnd w:id="127"/>
      <w:bookmarkEnd w:id="128"/>
      <w:r w:rsidRPr="0057234C">
        <w:rPr>
          <w:szCs w:val="22"/>
        </w:rPr>
        <w:t xml:space="preserve"> </w:t>
      </w:r>
    </w:p>
    <w:bookmarkEnd w:id="129"/>
    <w:bookmarkEnd w:id="130"/>
    <w:bookmarkEnd w:id="131"/>
    <w:bookmarkEnd w:id="132"/>
    <w:bookmarkEnd w:id="133"/>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ensure that all relevant consents, authorisations, </w:t>
      </w:r>
      <w:proofErr w:type="gramStart"/>
      <w:r w:rsidRPr="0057234C">
        <w:rPr>
          <w:szCs w:val="22"/>
        </w:rPr>
        <w:t>licences</w:t>
      </w:r>
      <w:proofErr w:type="gramEnd"/>
      <w:r w:rsidRPr="0057234C">
        <w:rPr>
          <w:szCs w:val="22"/>
        </w:rPr>
        <w:t xml:space="preserve">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4"/>
      <w:bookmarkEnd w:id="135"/>
      <w:bookmarkEnd w:id="136"/>
      <w:bookmarkEnd w:id="137"/>
      <w:bookmarkEnd w:id="138"/>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6" w:name="_Ref290363186"/>
      <w:bookmarkStart w:id="147" w:name="_Toc303949056"/>
      <w:bookmarkStart w:id="148" w:name="_Toc303949818"/>
      <w:bookmarkStart w:id="149" w:name="_Toc303950585"/>
      <w:bookmarkStart w:id="150" w:name="_Toc303951365"/>
      <w:bookmarkStart w:id="151" w:name="_Toc304135448"/>
      <w:r w:rsidRPr="0057234C">
        <w:rPr>
          <w:szCs w:val="22"/>
        </w:rPr>
        <w:t>The Supplier shall notify the Authority forthwith in writing:</w:t>
      </w:r>
      <w:bookmarkEnd w:id="146"/>
      <w:bookmarkEnd w:id="147"/>
      <w:bookmarkEnd w:id="148"/>
      <w:bookmarkEnd w:id="149"/>
      <w:bookmarkEnd w:id="150"/>
      <w:bookmarkEnd w:id="151"/>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2" w:name="_Toc303949057"/>
      <w:bookmarkStart w:id="153" w:name="_Toc303949819"/>
      <w:bookmarkStart w:id="154" w:name="_Toc303950586"/>
      <w:bookmarkStart w:id="155" w:name="_Toc303951366"/>
      <w:bookmarkStart w:id="156" w:name="_Toc304135449"/>
      <w:r w:rsidRPr="0057234C">
        <w:rPr>
          <w:szCs w:val="22"/>
        </w:rPr>
        <w:t>of any pending inspection of the Services, or any part of them, by a regulatory body immediately upon the Supplier becoming aware of such inspection; and</w:t>
      </w:r>
      <w:bookmarkEnd w:id="152"/>
      <w:bookmarkEnd w:id="153"/>
      <w:bookmarkEnd w:id="154"/>
      <w:bookmarkEnd w:id="155"/>
      <w:bookmarkEnd w:id="156"/>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7" w:name="_Toc303949058"/>
      <w:bookmarkStart w:id="158" w:name="_Toc303949820"/>
      <w:bookmarkStart w:id="159" w:name="_Toc303950587"/>
      <w:bookmarkStart w:id="160" w:name="_Toc303951367"/>
      <w:bookmarkStart w:id="161"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7"/>
      <w:bookmarkEnd w:id="158"/>
      <w:bookmarkEnd w:id="159"/>
      <w:bookmarkEnd w:id="160"/>
      <w:bookmarkEnd w:id="161"/>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2" w:name="_Ref295490332"/>
      <w:bookmarkStart w:id="163" w:name="_Toc303949059"/>
      <w:bookmarkStart w:id="164" w:name="_Toc303949821"/>
      <w:bookmarkStart w:id="165" w:name="_Toc303950588"/>
      <w:bookmarkStart w:id="166" w:name="_Toc303951368"/>
      <w:bookmarkStart w:id="167"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2"/>
      <w:bookmarkEnd w:id="163"/>
      <w:bookmarkEnd w:id="164"/>
      <w:bookmarkEnd w:id="165"/>
      <w:bookmarkEnd w:id="166"/>
      <w:bookmarkEnd w:id="167"/>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8" w:name="_Toc303949060"/>
      <w:bookmarkStart w:id="169" w:name="_Toc303949822"/>
      <w:bookmarkStart w:id="170" w:name="_Toc303950589"/>
      <w:bookmarkStart w:id="171" w:name="_Toc303951369"/>
      <w:bookmarkStart w:id="172"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8"/>
      <w:bookmarkEnd w:id="169"/>
      <w:bookmarkEnd w:id="170"/>
      <w:bookmarkEnd w:id="171"/>
      <w:bookmarkEnd w:id="172"/>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9"/>
      <w:r w:rsidRPr="0057234C">
        <w:rPr>
          <w:szCs w:val="22"/>
        </w:rPr>
        <w:t xml:space="preserve">The Supplier shall ensure that its Contract Manager informs the Authority’s Contract Manager in writing forthwith upon (a) becoming aware that any </w:t>
      </w:r>
      <w:bookmarkStart w:id="173"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74" w:name="_Toc303949054"/>
      <w:bookmarkStart w:id="175" w:name="_Toc303949816"/>
      <w:bookmarkStart w:id="176" w:name="_Toc303950583"/>
      <w:bookmarkStart w:id="177" w:name="_Toc303951363"/>
      <w:bookmarkStart w:id="178" w:name="_Toc304135446"/>
      <w:bookmarkEnd w:id="140"/>
      <w:bookmarkEnd w:id="141"/>
      <w:bookmarkEnd w:id="142"/>
      <w:bookmarkEnd w:id="143"/>
      <w:bookmarkEnd w:id="144"/>
      <w:r w:rsidRPr="0057234C">
        <w:rPr>
          <w:szCs w:val="22"/>
        </w:rPr>
        <w:t>and/or accidents that have or may have an impact on the Services</w:t>
      </w:r>
      <w:bookmarkEnd w:id="174"/>
      <w:bookmarkEnd w:id="175"/>
      <w:bookmarkEnd w:id="176"/>
      <w:bookmarkEnd w:id="177"/>
      <w:bookmarkEnd w:id="178"/>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79" w:name="_Ref289424978"/>
      <w:bookmarkStart w:id="180" w:name="_Toc303949061"/>
      <w:bookmarkStart w:id="181" w:name="_Toc303949823"/>
      <w:bookmarkStart w:id="182" w:name="_Toc303950590"/>
      <w:bookmarkStart w:id="183" w:name="_Toc303951370"/>
      <w:bookmarkStart w:id="184" w:name="_Toc304135453"/>
      <w:bookmarkEnd w:id="173"/>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5"/>
      <w:bookmarkEnd w:id="179"/>
      <w:bookmarkEnd w:id="180"/>
      <w:bookmarkEnd w:id="181"/>
      <w:bookmarkEnd w:id="182"/>
      <w:bookmarkEnd w:id="183"/>
      <w:bookmarkEnd w:id="184"/>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be relieved from its obligations under this Contract to the extent that it is prevented from complying with any such obligations due to any acts, </w:t>
      </w:r>
      <w:proofErr w:type="gramStart"/>
      <w:r w:rsidRPr="0057234C">
        <w:rPr>
          <w:szCs w:val="22"/>
        </w:rPr>
        <w:t>omissions</w:t>
      </w:r>
      <w:proofErr w:type="gramEnd"/>
      <w:r w:rsidRPr="0057234C">
        <w:rPr>
          <w:szCs w:val="22"/>
        </w:rPr>
        <w:t xml:space="preserve">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5" w:name="_Ref351103396"/>
      <w:bookmarkStart w:id="186" w:name="_Ref284337783"/>
      <w:bookmarkStart w:id="187" w:name="_Toc290398293"/>
      <w:bookmarkStart w:id="188" w:name="_Toc303949836"/>
      <w:bookmarkStart w:id="189" w:name="_Toc303950603"/>
      <w:bookmarkStart w:id="190" w:name="_Toc303951383"/>
      <w:bookmarkStart w:id="191" w:name="_Toc304135466"/>
      <w:bookmarkStart w:id="192" w:name="_Toc312422907"/>
      <w:r w:rsidRPr="0057234C">
        <w:rPr>
          <w:szCs w:val="22"/>
        </w:rPr>
        <w:t xml:space="preserve">Premises, </w:t>
      </w:r>
      <w:proofErr w:type="gramStart"/>
      <w:r w:rsidRPr="0057234C">
        <w:rPr>
          <w:szCs w:val="22"/>
        </w:rPr>
        <w:t>locations</w:t>
      </w:r>
      <w:proofErr w:type="gramEnd"/>
      <w:r w:rsidRPr="0057234C">
        <w:rPr>
          <w:szCs w:val="22"/>
        </w:rPr>
        <w:t xml:space="preserve"> and access</w:t>
      </w:r>
      <w:bookmarkEnd w:id="185"/>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3" w:name="_Ref351073364"/>
      <w:bookmarkStart w:id="194"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3"/>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5"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4"/>
      <w:bookmarkEnd w:id="195"/>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6" w:name="_Ref351054855"/>
      <w:bookmarkStart w:id="197" w:name="_Ref351055501"/>
      <w:bookmarkStart w:id="198"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6"/>
      <w:r w:rsidRPr="0057234C">
        <w:rPr>
          <w:szCs w:val="22"/>
        </w:rPr>
        <w:t>. The Supplier warrants that it shall carry out all such reasonable further acts to give effect to this Clause</w:t>
      </w:r>
      <w:bookmarkEnd w:id="197"/>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8"/>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199" w:name="_Ref351056182"/>
      <w:bookmarkStart w:id="200"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99"/>
      <w:r w:rsidRPr="0057234C">
        <w:rPr>
          <w:szCs w:val="22"/>
        </w:rPr>
        <w:t>the Key Provisions.</w:t>
      </w:r>
      <w:bookmarkEnd w:id="200"/>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1"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1"/>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2" w:name="OLE_LINK1"/>
      <w:bookmarkStart w:id="203" w:name="OLE_LINK2"/>
      <w:r w:rsidR="00793720">
        <w:rPr>
          <w:szCs w:val="22"/>
        </w:rPr>
        <w:t xml:space="preserve">Dispute Resolution Procedure. </w:t>
      </w:r>
      <w:bookmarkEnd w:id="202"/>
      <w:bookmarkEnd w:id="203"/>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4" w:name="_Ref351103404"/>
      <w:r w:rsidRPr="0057234C">
        <w:rPr>
          <w:szCs w:val="22"/>
        </w:rPr>
        <w:t xml:space="preserve">Cooperation with </w:t>
      </w:r>
      <w:bookmarkEnd w:id="204"/>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14"/>
      <w:r w:rsidRPr="0057234C">
        <w:rPr>
          <w:szCs w:val="22"/>
        </w:rPr>
        <w:t>Use of Authority equipment</w:t>
      </w:r>
      <w:bookmarkEnd w:id="205"/>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6" w:name="Page_63"/>
      <w:bookmarkEnd w:id="186"/>
      <w:bookmarkEnd w:id="187"/>
      <w:bookmarkEnd w:id="188"/>
      <w:bookmarkEnd w:id="189"/>
      <w:bookmarkEnd w:id="190"/>
      <w:bookmarkEnd w:id="191"/>
      <w:bookmarkEnd w:id="192"/>
      <w:bookmarkEnd w:id="206"/>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7" w:name="_Toc303949074"/>
      <w:bookmarkStart w:id="208" w:name="_Toc303949837"/>
      <w:bookmarkStart w:id="209" w:name="_Toc303950604"/>
      <w:bookmarkStart w:id="210" w:name="_Toc303951384"/>
      <w:bookmarkStart w:id="211" w:name="_Toc304135467"/>
      <w:bookmarkStart w:id="212"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7"/>
      <w:bookmarkEnd w:id="208"/>
      <w:bookmarkEnd w:id="209"/>
      <w:bookmarkEnd w:id="210"/>
      <w:bookmarkEnd w:id="211"/>
      <w:bookmarkEnd w:id="212"/>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3" w:name="_Toc303949078"/>
      <w:bookmarkStart w:id="214" w:name="_Toc303949841"/>
      <w:bookmarkStart w:id="215" w:name="_Toc303950608"/>
      <w:bookmarkStart w:id="216" w:name="_Toc303951388"/>
      <w:bookmarkStart w:id="217" w:name="_Toc304135471"/>
      <w:bookmarkStart w:id="218" w:name="_Toc303949075"/>
      <w:bookmarkStart w:id="219" w:name="_Toc303949838"/>
      <w:bookmarkStart w:id="220" w:name="_Toc303950605"/>
      <w:bookmarkStart w:id="221" w:name="_Toc303951385"/>
      <w:bookmarkStart w:id="222"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3"/>
      <w:bookmarkEnd w:id="214"/>
      <w:bookmarkEnd w:id="215"/>
      <w:bookmarkEnd w:id="216"/>
      <w:bookmarkEnd w:id="217"/>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8"/>
      <w:bookmarkEnd w:id="219"/>
      <w:bookmarkEnd w:id="220"/>
      <w:bookmarkEnd w:id="221"/>
      <w:bookmarkEnd w:id="222"/>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3" w:name="_Toc303949076"/>
      <w:bookmarkStart w:id="224" w:name="_Toc303949839"/>
      <w:bookmarkStart w:id="225" w:name="_Toc303950606"/>
      <w:bookmarkStart w:id="226" w:name="_Toc303951386"/>
      <w:bookmarkStart w:id="227" w:name="_Toc304135469"/>
      <w:r w:rsidRPr="0057234C">
        <w:rPr>
          <w:rFonts w:cs="Arial"/>
          <w:szCs w:val="22"/>
        </w:rPr>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3"/>
      <w:bookmarkEnd w:id="224"/>
      <w:bookmarkEnd w:id="225"/>
      <w:bookmarkEnd w:id="226"/>
      <w:bookmarkEnd w:id="227"/>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8" w:name="_Toc303949079"/>
      <w:bookmarkStart w:id="229" w:name="_Toc303949842"/>
      <w:bookmarkStart w:id="230" w:name="_Toc303950609"/>
      <w:bookmarkStart w:id="231" w:name="_Toc303951389"/>
      <w:bookmarkStart w:id="232"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8"/>
      <w:bookmarkEnd w:id="229"/>
      <w:bookmarkEnd w:id="230"/>
      <w:bookmarkEnd w:id="231"/>
      <w:bookmarkEnd w:id="232"/>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3" w:name="_Ref287960781"/>
      <w:bookmarkStart w:id="234" w:name="_Toc303949080"/>
      <w:bookmarkStart w:id="235" w:name="_Toc303949843"/>
      <w:bookmarkStart w:id="236" w:name="_Toc303950610"/>
      <w:bookmarkStart w:id="237" w:name="_Toc303951390"/>
      <w:bookmarkStart w:id="238"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3"/>
      <w:bookmarkEnd w:id="234"/>
      <w:bookmarkEnd w:id="235"/>
      <w:bookmarkEnd w:id="236"/>
      <w:bookmarkEnd w:id="237"/>
      <w:bookmarkEnd w:id="238"/>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39" w:name="_Ref15206642"/>
      <w:bookmarkStart w:id="240" w:name="_Toc303949081"/>
      <w:bookmarkStart w:id="241" w:name="_Toc303949844"/>
      <w:bookmarkStart w:id="242" w:name="_Toc303950611"/>
      <w:bookmarkStart w:id="243" w:name="_Toc303951391"/>
      <w:bookmarkStart w:id="244" w:name="_Toc304135474"/>
      <w:r w:rsidRPr="0057234C">
        <w:rPr>
          <w:szCs w:val="22"/>
        </w:rPr>
        <w:t>are questioned concerning their Convictions; and</w:t>
      </w:r>
      <w:bookmarkEnd w:id="239"/>
      <w:bookmarkEnd w:id="240"/>
      <w:bookmarkEnd w:id="241"/>
      <w:bookmarkEnd w:id="242"/>
      <w:bookmarkEnd w:id="243"/>
      <w:bookmarkEnd w:id="244"/>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5" w:name="_Ref15267286"/>
      <w:bookmarkStart w:id="246" w:name="_Toc303949082"/>
      <w:bookmarkStart w:id="247" w:name="_Toc303949845"/>
      <w:bookmarkStart w:id="248" w:name="_Toc303950612"/>
      <w:bookmarkStart w:id="249" w:name="_Toc303951392"/>
      <w:bookmarkStart w:id="250"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5"/>
      <w:r w:rsidRPr="0057234C">
        <w:rPr>
          <w:szCs w:val="22"/>
        </w:rPr>
        <w:t xml:space="preserve">  The obtaining of such disclosures shall be at the Supplier’s cost and expense.</w:t>
      </w:r>
      <w:bookmarkEnd w:id="246"/>
      <w:bookmarkEnd w:id="247"/>
      <w:bookmarkEnd w:id="248"/>
      <w:bookmarkEnd w:id="249"/>
      <w:bookmarkEnd w:id="250"/>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1" w:name="_Ref326923687"/>
      <w:bookmarkStart w:id="252" w:name="_Toc303949083"/>
      <w:bookmarkStart w:id="253" w:name="_Toc303949846"/>
      <w:bookmarkStart w:id="254" w:name="_Toc303950613"/>
      <w:bookmarkStart w:id="255" w:name="_Toc303951393"/>
      <w:bookmarkStart w:id="256" w:name="_Toc304135476"/>
      <w:r w:rsidRPr="0057234C">
        <w:rPr>
          <w:szCs w:val="22"/>
        </w:rPr>
        <w:t>The Supplier shall ensure that no person is employed or otherwise engaged in the provision of the Services without the Authority’s prior written consent if:</w:t>
      </w:r>
      <w:bookmarkEnd w:id="251"/>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2"/>
      <w:bookmarkEnd w:id="253"/>
      <w:bookmarkEnd w:id="254"/>
      <w:bookmarkEnd w:id="255"/>
      <w:bookmarkEnd w:id="256"/>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7" w:name="_Ref326922809"/>
      <w:bookmarkStart w:id="258" w:name="_Ref287960506"/>
      <w:bookmarkStart w:id="259" w:name="_Toc303949085"/>
      <w:bookmarkStart w:id="260" w:name="_Toc303949848"/>
      <w:bookmarkStart w:id="261" w:name="_Toc303950615"/>
      <w:bookmarkStart w:id="262" w:name="_Toc303951395"/>
      <w:bookmarkStart w:id="263"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7"/>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4" w:name="_Ref286220413"/>
      <w:bookmarkStart w:id="265" w:name="_Toc303949084"/>
      <w:bookmarkStart w:id="266" w:name="_Toc303949847"/>
      <w:bookmarkStart w:id="267" w:name="_Toc303950614"/>
      <w:bookmarkStart w:id="268" w:name="_Toc303951394"/>
      <w:bookmarkStart w:id="269"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4"/>
      <w:bookmarkEnd w:id="265"/>
      <w:bookmarkEnd w:id="266"/>
      <w:bookmarkEnd w:id="267"/>
      <w:bookmarkEnd w:id="268"/>
      <w:bookmarkEnd w:id="269"/>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8"/>
      <w:r w:rsidRPr="0057234C">
        <w:rPr>
          <w:szCs w:val="22"/>
        </w:rPr>
        <w:t xml:space="preserve">  The Authority shall be under no obligation to have such prior discussion should the Authority have concerns regarding patient or service user safety.</w:t>
      </w:r>
      <w:bookmarkEnd w:id="259"/>
      <w:bookmarkEnd w:id="260"/>
      <w:bookmarkEnd w:id="261"/>
      <w:bookmarkEnd w:id="262"/>
      <w:bookmarkEnd w:id="263"/>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w:t>
      </w:r>
      <w:proofErr w:type="gramStart"/>
      <w:r w:rsidRPr="0008066D">
        <w:rPr>
          <w:szCs w:val="22"/>
        </w:rPr>
        <w:t>requirements</w:t>
      </w:r>
      <w:proofErr w:type="gramEnd"/>
      <w:r w:rsidRPr="0008066D">
        <w:rPr>
          <w:szCs w:val="22"/>
        </w:rPr>
        <w:t xml:space="preserve">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0" w:name="_Ref323649368"/>
      <w:bookmarkStart w:id="271" w:name="_Ref286215238"/>
      <w:bookmarkStart w:id="272" w:name="_Toc290398294"/>
      <w:bookmarkStart w:id="273" w:name="_Toc303949849"/>
      <w:bookmarkStart w:id="274" w:name="_Toc303950616"/>
      <w:bookmarkStart w:id="275" w:name="_Toc303951396"/>
      <w:bookmarkStart w:id="276" w:name="_Toc304135479"/>
      <w:bookmarkStart w:id="277" w:name="_Toc312422908"/>
      <w:r w:rsidRPr="0057234C">
        <w:rPr>
          <w:szCs w:val="22"/>
        </w:rPr>
        <w:t>Business continuity</w:t>
      </w:r>
      <w:bookmarkEnd w:id="270"/>
      <w:r w:rsidRPr="0057234C">
        <w:rPr>
          <w:szCs w:val="22"/>
        </w:rPr>
        <w:t xml:space="preserve"> </w:t>
      </w:r>
      <w:bookmarkStart w:id="278" w:name="Page_65"/>
      <w:bookmarkEnd w:id="271"/>
      <w:bookmarkEnd w:id="272"/>
      <w:bookmarkEnd w:id="273"/>
      <w:bookmarkEnd w:id="274"/>
      <w:bookmarkEnd w:id="275"/>
      <w:bookmarkEnd w:id="276"/>
      <w:bookmarkEnd w:id="277"/>
      <w:bookmarkEnd w:id="278"/>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9" w:name="_Toc303949086"/>
      <w:bookmarkStart w:id="280" w:name="_Toc303949850"/>
      <w:bookmarkStart w:id="281" w:name="_Toc303950617"/>
      <w:bookmarkStart w:id="282" w:name="_Toc303951397"/>
      <w:bookmarkStart w:id="283" w:name="_Toc304135480"/>
      <w:bookmarkStart w:id="284"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9"/>
      <w:bookmarkEnd w:id="280"/>
      <w:bookmarkEnd w:id="281"/>
      <w:bookmarkEnd w:id="282"/>
      <w:bookmarkEnd w:id="283"/>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5" w:name="_Toc303949087"/>
      <w:bookmarkStart w:id="286" w:name="_Toc303949851"/>
      <w:bookmarkStart w:id="287" w:name="_Toc303950618"/>
      <w:bookmarkStart w:id="288" w:name="_Toc303951398"/>
      <w:bookmarkStart w:id="289"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0" w:name="_Ref261973052"/>
      <w:bookmarkStart w:id="291" w:name="_Toc303949088"/>
      <w:bookmarkStart w:id="292" w:name="_Toc303949852"/>
      <w:bookmarkStart w:id="293" w:name="_Toc303950619"/>
      <w:bookmarkStart w:id="294" w:name="_Toc303951399"/>
      <w:bookmarkStart w:id="295" w:name="_Toc304135482"/>
      <w:bookmarkStart w:id="296" w:name="_Ref318704368"/>
      <w:bookmarkEnd w:id="284"/>
      <w:bookmarkEnd w:id="285"/>
      <w:bookmarkEnd w:id="286"/>
      <w:bookmarkEnd w:id="287"/>
      <w:bookmarkEnd w:id="288"/>
      <w:bookmarkEnd w:id="289"/>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7" w:name="_Ref261973077"/>
      <w:bookmarkStart w:id="298" w:name="_Toc303949089"/>
      <w:bookmarkStart w:id="299" w:name="_Toc303949853"/>
      <w:bookmarkStart w:id="300" w:name="_Toc303950620"/>
      <w:bookmarkStart w:id="301" w:name="_Toc303951400"/>
      <w:bookmarkStart w:id="302" w:name="_Toc304135483"/>
      <w:bookmarkEnd w:id="290"/>
      <w:bookmarkEnd w:id="291"/>
      <w:bookmarkEnd w:id="292"/>
      <w:bookmarkEnd w:id="293"/>
      <w:bookmarkEnd w:id="294"/>
      <w:bookmarkEnd w:id="295"/>
      <w:bookmarkEnd w:id="296"/>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3" w:name="_Ref260041074"/>
      <w:bookmarkEnd w:id="297"/>
      <w:bookmarkEnd w:id="298"/>
      <w:bookmarkEnd w:id="299"/>
      <w:bookmarkEnd w:id="300"/>
      <w:bookmarkEnd w:id="301"/>
      <w:bookmarkEnd w:id="302"/>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4" w:name="_Ref94190201"/>
      <w:bookmarkEnd w:id="303"/>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4"/>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5" w:name="_Toc290398295"/>
      <w:bookmarkStart w:id="306" w:name="_Toc303949856"/>
      <w:bookmarkStart w:id="307" w:name="_Toc303950623"/>
      <w:bookmarkStart w:id="308" w:name="_Toc303951403"/>
      <w:bookmarkStart w:id="309" w:name="_Toc304135486"/>
      <w:bookmarkStart w:id="310" w:name="_Toc312422909"/>
      <w:bookmarkStart w:id="311" w:name="_Ref323649379"/>
      <w:r w:rsidRPr="0057234C">
        <w:rPr>
          <w:szCs w:val="22"/>
        </w:rPr>
        <w:t>The Authority’s obligations</w:t>
      </w:r>
      <w:bookmarkStart w:id="312" w:name="Page_66"/>
      <w:bookmarkEnd w:id="305"/>
      <w:bookmarkEnd w:id="306"/>
      <w:bookmarkEnd w:id="307"/>
      <w:bookmarkEnd w:id="308"/>
      <w:bookmarkEnd w:id="309"/>
      <w:bookmarkEnd w:id="310"/>
      <w:bookmarkEnd w:id="311"/>
      <w:bookmarkEnd w:id="312"/>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3" w:name="_Toc303949092"/>
      <w:bookmarkStart w:id="314" w:name="_Toc303949857"/>
      <w:bookmarkStart w:id="315" w:name="_Toc303950624"/>
      <w:bookmarkStart w:id="316" w:name="_Toc303951404"/>
      <w:bookmarkStart w:id="317"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3"/>
      <w:bookmarkEnd w:id="314"/>
      <w:bookmarkEnd w:id="315"/>
      <w:bookmarkEnd w:id="316"/>
      <w:bookmarkEnd w:id="317"/>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8" w:name="_Toc303949098"/>
      <w:bookmarkStart w:id="319" w:name="_Toc303949863"/>
      <w:bookmarkStart w:id="320" w:name="_Toc303950630"/>
      <w:bookmarkStart w:id="321" w:name="_Toc303951410"/>
      <w:bookmarkStart w:id="322" w:name="_Toc304135493"/>
      <w:r w:rsidRPr="0057234C">
        <w:rPr>
          <w:szCs w:val="22"/>
        </w:rPr>
        <w:t>The Authority shall, as appropriate, provide copies of or give the Supplier access to such of the Policies that are relevant to the provision of the Services.</w:t>
      </w:r>
      <w:bookmarkEnd w:id="318"/>
      <w:bookmarkEnd w:id="319"/>
      <w:bookmarkEnd w:id="320"/>
      <w:bookmarkEnd w:id="321"/>
      <w:bookmarkEnd w:id="322"/>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3" w:name="_Ref287356627"/>
      <w:bookmarkStart w:id="324" w:name="_Toc290398297"/>
      <w:bookmarkStart w:id="325" w:name="_Toc303949877"/>
      <w:bookmarkStart w:id="326" w:name="_Toc303950644"/>
      <w:bookmarkStart w:id="327" w:name="_Toc303951424"/>
      <w:bookmarkStart w:id="328" w:name="_Toc304135507"/>
      <w:bookmarkStart w:id="329" w:name="_Toc312422911"/>
      <w:r w:rsidRPr="0057234C">
        <w:rPr>
          <w:w w:val="0"/>
          <w:szCs w:val="22"/>
        </w:rPr>
        <w:t>Contract management</w:t>
      </w:r>
      <w:bookmarkEnd w:id="323"/>
      <w:bookmarkEnd w:id="324"/>
      <w:bookmarkEnd w:id="325"/>
      <w:bookmarkEnd w:id="326"/>
      <w:bookmarkEnd w:id="327"/>
      <w:bookmarkEnd w:id="328"/>
      <w:bookmarkEnd w:id="329"/>
      <w:r w:rsidRPr="0057234C">
        <w:rPr>
          <w:szCs w:val="22"/>
          <w:lang w:val="en-US"/>
        </w:rPr>
        <w:t xml:space="preserve"> </w:t>
      </w:r>
      <w:bookmarkStart w:id="330" w:name="Page_67"/>
      <w:bookmarkEnd w:id="330"/>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1" w:name="_Ref282590785"/>
      <w:bookmarkStart w:id="332" w:name="_Toc303949111"/>
      <w:bookmarkStart w:id="333" w:name="_Toc303949878"/>
      <w:bookmarkStart w:id="334" w:name="_Toc303950645"/>
      <w:bookmarkStart w:id="335" w:name="_Toc303951425"/>
      <w:bookmarkStart w:id="336" w:name="_Toc304135508"/>
      <w:bookmarkStart w:id="337"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1"/>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2"/>
      <w:bookmarkEnd w:id="333"/>
      <w:bookmarkEnd w:id="334"/>
      <w:bookmarkEnd w:id="335"/>
      <w:bookmarkEnd w:id="336"/>
      <w:bookmarkEnd w:id="337"/>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8" w:name="_Toc303949116"/>
      <w:bookmarkStart w:id="339" w:name="_Toc303949883"/>
      <w:bookmarkStart w:id="340" w:name="_Toc303950650"/>
      <w:bookmarkStart w:id="341" w:name="_Toc303951430"/>
      <w:bookmarkStart w:id="342" w:name="_Toc304135513"/>
      <w:bookmarkStart w:id="343" w:name="_Toc303949113"/>
      <w:bookmarkStart w:id="344" w:name="_Toc303949880"/>
      <w:bookmarkStart w:id="345" w:name="_Toc303950647"/>
      <w:bookmarkStart w:id="346" w:name="_Toc303951427"/>
      <w:bookmarkStart w:id="347"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8"/>
      <w:bookmarkEnd w:id="339"/>
      <w:bookmarkEnd w:id="340"/>
      <w:bookmarkEnd w:id="341"/>
      <w:bookmarkEnd w:id="342"/>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8" w:name="_Toc303949117"/>
      <w:bookmarkStart w:id="349" w:name="_Toc303949884"/>
      <w:bookmarkStart w:id="350" w:name="_Toc303950651"/>
      <w:bookmarkStart w:id="351" w:name="_Toc303951431"/>
      <w:bookmarkStart w:id="352" w:name="_Toc304135514"/>
      <w:bookmarkEnd w:id="343"/>
      <w:bookmarkEnd w:id="344"/>
      <w:bookmarkEnd w:id="345"/>
      <w:bookmarkEnd w:id="346"/>
      <w:bookmarkEnd w:id="347"/>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8"/>
      <w:bookmarkEnd w:id="349"/>
      <w:bookmarkEnd w:id="350"/>
      <w:bookmarkEnd w:id="351"/>
      <w:bookmarkEnd w:id="352"/>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3" w:name="_Toc303949121"/>
      <w:bookmarkStart w:id="354" w:name="_Toc303949888"/>
      <w:bookmarkStart w:id="355" w:name="_Toc303950655"/>
      <w:bookmarkStart w:id="356" w:name="_Toc303951435"/>
      <w:bookmarkStart w:id="357"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3"/>
      <w:bookmarkEnd w:id="354"/>
      <w:bookmarkEnd w:id="355"/>
      <w:bookmarkEnd w:id="356"/>
      <w:bookmarkEnd w:id="357"/>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8" w:name="_Toc303949124"/>
      <w:bookmarkStart w:id="359" w:name="_Toc303949891"/>
      <w:bookmarkStart w:id="360" w:name="_Toc303950658"/>
      <w:bookmarkStart w:id="361" w:name="_Toc303951438"/>
      <w:bookmarkStart w:id="362"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8"/>
      <w:bookmarkEnd w:id="359"/>
      <w:bookmarkEnd w:id="360"/>
      <w:bookmarkEnd w:id="361"/>
      <w:bookmarkEnd w:id="362"/>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3" w:name="_Toc303949125"/>
      <w:bookmarkStart w:id="364" w:name="_Toc303949892"/>
      <w:bookmarkStart w:id="365" w:name="_Toc303950659"/>
      <w:bookmarkStart w:id="366" w:name="_Toc303951439"/>
      <w:bookmarkStart w:id="367" w:name="_Toc304135522"/>
      <w:proofErr w:type="gramStart"/>
      <w:r w:rsidRPr="0057234C">
        <w:rPr>
          <w:szCs w:val="22"/>
          <w:lang w:val="en-US"/>
        </w:rPr>
        <w:t>such other</w:t>
      </w:r>
      <w:proofErr w:type="gramEnd"/>
      <w:r w:rsidRPr="0057234C">
        <w:rPr>
          <w:szCs w:val="22"/>
          <w:lang w:val="en-US"/>
        </w:rPr>
        <w:t xml:space="preserve"> information as reasonably required by the Authority.</w:t>
      </w:r>
      <w:bookmarkEnd w:id="363"/>
      <w:bookmarkEnd w:id="364"/>
      <w:bookmarkEnd w:id="365"/>
      <w:bookmarkEnd w:id="366"/>
      <w:bookmarkEnd w:id="367"/>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8" w:name="_Toc303949126"/>
      <w:bookmarkStart w:id="369" w:name="_Toc303949893"/>
      <w:bookmarkStart w:id="370" w:name="_Toc303950660"/>
      <w:bookmarkStart w:id="371" w:name="_Toc303951440"/>
      <w:bookmarkStart w:id="372"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3" w:name="_Ref284336930"/>
      <w:bookmarkEnd w:id="368"/>
      <w:bookmarkEnd w:id="369"/>
      <w:bookmarkEnd w:id="370"/>
      <w:bookmarkEnd w:id="371"/>
      <w:bookmarkEnd w:id="372"/>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4" w:name="_Ref263771960"/>
      <w:bookmarkStart w:id="375" w:name="_Ref313021196"/>
      <w:bookmarkStart w:id="376" w:name="_Ref289953324"/>
      <w:bookmarkStart w:id="377" w:name="_Toc303949896"/>
      <w:bookmarkStart w:id="378" w:name="_Toc303950663"/>
      <w:bookmarkStart w:id="379" w:name="_Toc303951443"/>
      <w:bookmarkStart w:id="380"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1" w:name="_Ref263840209"/>
      <w:bookmarkEnd w:id="374"/>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2"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2"/>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1"/>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3" w:name="_Ref392159426"/>
      <w:r w:rsidRPr="0057234C">
        <w:rPr>
          <w:szCs w:val="22"/>
          <w:lang w:val="en-US"/>
        </w:rPr>
        <w:t>Price and payment</w:t>
      </w:r>
      <w:bookmarkEnd w:id="375"/>
      <w:bookmarkEnd w:id="383"/>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4" w:name="_Ref351042225"/>
      <w:bookmarkStart w:id="385" w:name="_Ref323550735"/>
      <w:bookmarkStart w:id="386" w:name="_Ref260046684"/>
      <w:r w:rsidRPr="0057234C">
        <w:rPr>
          <w:rFonts w:cs="Arial"/>
          <w:w w:val="0"/>
          <w:szCs w:val="22"/>
        </w:rPr>
        <w:t>Unless stated otherwise in the Commercial Schedule:</w:t>
      </w:r>
      <w:bookmarkEnd w:id="384"/>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7"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7"/>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5"/>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8" w:name="_Ref94191214"/>
      <w:bookmarkStart w:id="389"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8"/>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0"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0"/>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1" w:name="_Ref289955369"/>
      <w:bookmarkStart w:id="392" w:name="_Toc303949929"/>
      <w:bookmarkStart w:id="393" w:name="_Toc303950696"/>
      <w:bookmarkStart w:id="394" w:name="_Toc303951476"/>
      <w:bookmarkStart w:id="395" w:name="_Toc304135559"/>
      <w:bookmarkEnd w:id="376"/>
      <w:bookmarkEnd w:id="377"/>
      <w:bookmarkEnd w:id="378"/>
      <w:bookmarkEnd w:id="379"/>
      <w:bookmarkEnd w:id="380"/>
      <w:bookmarkEnd w:id="386"/>
      <w:bookmarkEnd w:id="389"/>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1"/>
      <w:bookmarkEnd w:id="392"/>
      <w:bookmarkEnd w:id="393"/>
      <w:bookmarkEnd w:id="394"/>
      <w:bookmarkEnd w:id="395"/>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w:t>
      </w:r>
      <w:proofErr w:type="gramStart"/>
      <w:r w:rsidRPr="00275605">
        <w:rPr>
          <w:rFonts w:cs="Arial"/>
          <w:w w:val="0"/>
          <w:szCs w:val="22"/>
        </w:rPr>
        <w:t>charges</w:t>
      </w:r>
      <w:proofErr w:type="gramEnd"/>
      <w:r w:rsidRPr="00275605">
        <w:rPr>
          <w:rFonts w:cs="Arial"/>
          <w:w w:val="0"/>
          <w:szCs w:val="22"/>
        </w:rPr>
        <w:t xml:space="preserve">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6" w:name="_Ref286220426"/>
      <w:bookmarkStart w:id="397" w:name="_Toc290398299"/>
      <w:bookmarkStart w:id="398" w:name="_Toc312422913"/>
      <w:bookmarkEnd w:id="373"/>
      <w:r w:rsidRPr="0057234C">
        <w:rPr>
          <w:w w:val="0"/>
          <w:szCs w:val="22"/>
        </w:rPr>
        <w:t>Warranties</w:t>
      </w:r>
      <w:bookmarkStart w:id="399" w:name="Page_73a"/>
      <w:bookmarkEnd w:id="396"/>
      <w:bookmarkEnd w:id="397"/>
      <w:bookmarkEnd w:id="398"/>
      <w:bookmarkEnd w:id="399"/>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0" w:name="_Toc303949931"/>
      <w:bookmarkStart w:id="401" w:name="_Toc303950698"/>
      <w:bookmarkStart w:id="402" w:name="_Toc303951478"/>
      <w:bookmarkStart w:id="403" w:name="_Toc304135561"/>
      <w:bookmarkStart w:id="404" w:name="_Ref318706724"/>
      <w:r w:rsidRPr="0057234C">
        <w:rPr>
          <w:w w:val="0"/>
          <w:szCs w:val="22"/>
        </w:rPr>
        <w:t>The Supplier warrants and undertakes that:</w:t>
      </w:r>
      <w:bookmarkEnd w:id="400"/>
      <w:bookmarkEnd w:id="401"/>
      <w:bookmarkEnd w:id="402"/>
      <w:bookmarkEnd w:id="403"/>
      <w:bookmarkEnd w:id="404"/>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5" w:name="_Toc303949933"/>
      <w:bookmarkStart w:id="406" w:name="_Toc303950700"/>
      <w:bookmarkStart w:id="407" w:name="_Toc303951480"/>
      <w:bookmarkStart w:id="408"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5"/>
      <w:bookmarkEnd w:id="406"/>
      <w:bookmarkEnd w:id="407"/>
      <w:bookmarkEnd w:id="408"/>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09" w:name="_Toc303949934"/>
      <w:bookmarkStart w:id="410" w:name="_Toc303950701"/>
      <w:bookmarkStart w:id="411" w:name="_Toc303951481"/>
      <w:bookmarkStart w:id="412"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3"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3"/>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4"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09"/>
      <w:bookmarkEnd w:id="410"/>
      <w:bookmarkEnd w:id="411"/>
      <w:bookmarkEnd w:id="412"/>
      <w:bookmarkEnd w:id="414"/>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5" w:name="_Toc303949935"/>
      <w:bookmarkStart w:id="416" w:name="_Toc303950702"/>
      <w:bookmarkStart w:id="417" w:name="_Toc303951482"/>
      <w:bookmarkStart w:id="418"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5"/>
      <w:bookmarkEnd w:id="416"/>
      <w:bookmarkEnd w:id="417"/>
      <w:bookmarkEnd w:id="418"/>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19" w:name="_Toc303949937"/>
      <w:bookmarkStart w:id="420" w:name="_Toc303950704"/>
      <w:bookmarkStart w:id="421" w:name="_Toc303951484"/>
      <w:bookmarkStart w:id="422"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3"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3"/>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4"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4"/>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9"/>
      <w:bookmarkEnd w:id="420"/>
      <w:bookmarkEnd w:id="421"/>
      <w:bookmarkEnd w:id="422"/>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Toc303949938"/>
      <w:bookmarkStart w:id="426" w:name="_Toc303950705"/>
      <w:bookmarkStart w:id="427" w:name="_Toc303951485"/>
      <w:bookmarkStart w:id="42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5"/>
      <w:bookmarkEnd w:id="426"/>
      <w:bookmarkEnd w:id="427"/>
      <w:bookmarkEnd w:id="428"/>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9" w:name="_Toc303949932"/>
      <w:bookmarkStart w:id="430" w:name="_Toc303950699"/>
      <w:bookmarkStart w:id="431" w:name="_Toc303951479"/>
      <w:bookmarkStart w:id="432" w:name="_Toc304135562"/>
      <w:bookmarkStart w:id="433" w:name="_Toc303949940"/>
      <w:bookmarkStart w:id="434" w:name="_Toc303950707"/>
      <w:bookmarkStart w:id="435" w:name="_Toc303951487"/>
      <w:bookmarkStart w:id="43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29"/>
      <w:bookmarkEnd w:id="430"/>
      <w:bookmarkEnd w:id="431"/>
      <w:bookmarkEnd w:id="432"/>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7" w:name="_Toc303949942"/>
      <w:bookmarkStart w:id="438" w:name="_Toc303950709"/>
      <w:bookmarkStart w:id="439" w:name="_Toc303951489"/>
      <w:bookmarkStart w:id="440"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7"/>
      <w:bookmarkEnd w:id="438"/>
      <w:bookmarkEnd w:id="439"/>
      <w:bookmarkEnd w:id="440"/>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433"/>
      <w:bookmarkEnd w:id="434"/>
      <w:bookmarkEnd w:id="435"/>
      <w:bookmarkEnd w:id="436"/>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1" w:name="_Toc303949941"/>
      <w:bookmarkStart w:id="442" w:name="_Toc303950708"/>
      <w:bookmarkStart w:id="443" w:name="_Toc303951488"/>
      <w:bookmarkStart w:id="444" w:name="_Toc304135571"/>
      <w:r w:rsidRPr="0057234C">
        <w:rPr>
          <w:w w:val="0"/>
          <w:szCs w:val="22"/>
        </w:rPr>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1"/>
      <w:bookmarkEnd w:id="442"/>
      <w:bookmarkEnd w:id="443"/>
      <w:bookmarkEnd w:id="444"/>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5" w:name="_Toc303949943"/>
      <w:bookmarkStart w:id="446" w:name="_Toc303950710"/>
      <w:bookmarkStart w:id="447" w:name="_Toc303951490"/>
      <w:bookmarkStart w:id="448" w:name="_Toc304135573"/>
      <w:r w:rsidRPr="0057234C">
        <w:rPr>
          <w:w w:val="0"/>
          <w:szCs w:val="22"/>
        </w:rPr>
        <w:t xml:space="preserve">it has and will continue to have the capacity, </w:t>
      </w:r>
      <w:proofErr w:type="gramStart"/>
      <w:r w:rsidRPr="0057234C">
        <w:rPr>
          <w:w w:val="0"/>
          <w:szCs w:val="22"/>
        </w:rPr>
        <w:t>funding</w:t>
      </w:r>
      <w:proofErr w:type="gramEnd"/>
      <w:r w:rsidRPr="0057234C">
        <w:rPr>
          <w:w w:val="0"/>
          <w:szCs w:val="22"/>
        </w:rPr>
        <w:t xml:space="preserve"> and cash flow to meet all its obligations under this </w:t>
      </w:r>
      <w:r w:rsidRPr="0057234C">
        <w:rPr>
          <w:rFonts w:cs="Arial"/>
          <w:szCs w:val="22"/>
        </w:rPr>
        <w:t>Contract</w:t>
      </w:r>
      <w:bookmarkEnd w:id="445"/>
      <w:bookmarkEnd w:id="446"/>
      <w:bookmarkEnd w:id="447"/>
      <w:bookmarkEnd w:id="448"/>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4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9"/>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0"/>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1" w:name="_Ref323649421"/>
      <w:bookmarkStart w:id="452" w:name="_Ref284337467"/>
      <w:bookmarkStart w:id="453" w:name="_Toc290398300"/>
      <w:bookmarkStart w:id="454" w:name="_Toc312422914"/>
      <w:r w:rsidRPr="0057234C">
        <w:rPr>
          <w:w w:val="0"/>
          <w:szCs w:val="22"/>
        </w:rPr>
        <w:t>Intellectual property</w:t>
      </w:r>
      <w:bookmarkEnd w:id="451"/>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5"/>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the Authority shall have no rights to commercially exploit (</w:t>
      </w:r>
      <w:proofErr w:type="gramStart"/>
      <w:r w:rsidRPr="0057234C">
        <w:rPr>
          <w:rFonts w:cs="Arial"/>
          <w:w w:val="0"/>
          <w:szCs w:val="22"/>
        </w:rPr>
        <w:t>e.g.</w:t>
      </w:r>
      <w:proofErr w:type="gramEnd"/>
      <w:r w:rsidRPr="0057234C">
        <w:rPr>
          <w:rFonts w:cs="Arial"/>
          <w:w w:val="0"/>
          <w:szCs w:val="22"/>
        </w:rPr>
        <w:t xml:space="preserve">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6" w:name="_Ref318706818"/>
      <w:r w:rsidRPr="0057234C">
        <w:rPr>
          <w:w w:val="0"/>
          <w:szCs w:val="22"/>
        </w:rPr>
        <w:t>Indemnity</w:t>
      </w:r>
      <w:bookmarkStart w:id="457" w:name="Page_75"/>
      <w:bookmarkEnd w:id="452"/>
      <w:bookmarkEnd w:id="453"/>
      <w:bookmarkEnd w:id="454"/>
      <w:bookmarkEnd w:id="456"/>
      <w:bookmarkEnd w:id="457"/>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8" w:name="_Ref286066083"/>
      <w:bookmarkStart w:id="459" w:name="_Toc303949944"/>
      <w:bookmarkStart w:id="460" w:name="_Toc303950711"/>
      <w:bookmarkStart w:id="461" w:name="_Toc303951491"/>
      <w:bookmarkStart w:id="46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3" w:name="_Toc303949946"/>
      <w:bookmarkStart w:id="464" w:name="_Toc303950713"/>
      <w:bookmarkStart w:id="465" w:name="_Toc303951493"/>
      <w:bookmarkStart w:id="466" w:name="_Toc304135576"/>
      <w:bookmarkStart w:id="467" w:name="_Ref327971982"/>
      <w:bookmarkStart w:id="468" w:name="_Ref351071307"/>
      <w:r w:rsidRPr="0057234C">
        <w:rPr>
          <w:szCs w:val="22"/>
        </w:rPr>
        <w:t xml:space="preserve">any injury or allegation of injury to any person, including injury resulting in </w:t>
      </w:r>
      <w:proofErr w:type="gramStart"/>
      <w:r w:rsidRPr="0057234C">
        <w:rPr>
          <w:szCs w:val="22"/>
        </w:rPr>
        <w:t>death;</w:t>
      </w:r>
      <w:bookmarkEnd w:id="463"/>
      <w:bookmarkEnd w:id="464"/>
      <w:bookmarkEnd w:id="465"/>
      <w:bookmarkEnd w:id="466"/>
      <w:bookmarkEnd w:id="467"/>
      <w:bookmarkEnd w:id="468"/>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69" w:name="_Ref327971999"/>
      <w:bookmarkStart w:id="470" w:name="_Ref351071803"/>
      <w:r w:rsidRPr="0057234C">
        <w:rPr>
          <w:szCs w:val="22"/>
        </w:rPr>
        <w:t>any loss of or damage to property (whether real or personal</w:t>
      </w:r>
      <w:proofErr w:type="gramStart"/>
      <w:r w:rsidRPr="0057234C">
        <w:rPr>
          <w:szCs w:val="22"/>
        </w:rPr>
        <w:t>);</w:t>
      </w:r>
      <w:bookmarkEnd w:id="469"/>
      <w:proofErr w:type="gramEnd"/>
      <w:r w:rsidRPr="0057234C">
        <w:rPr>
          <w:szCs w:val="22"/>
        </w:rPr>
        <w:t xml:space="preserve"> </w:t>
      </w:r>
      <w:bookmarkEnd w:id="470"/>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1" w:name="_Ref327972015"/>
      <w:bookmarkStart w:id="472" w:name="_Ref348696333"/>
      <w:bookmarkStart w:id="47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1"/>
      <w:bookmarkEnd w:id="472"/>
      <w:r w:rsidRPr="0057234C">
        <w:rPr>
          <w:szCs w:val="22"/>
        </w:rPr>
        <w:t xml:space="preserve"> and/or</w:t>
      </w:r>
      <w:bookmarkEnd w:id="473"/>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4"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74"/>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5" w:name="_Toc303949952"/>
      <w:bookmarkStart w:id="476" w:name="_Toc303950719"/>
      <w:bookmarkStart w:id="477" w:name="_Toc303951499"/>
      <w:bookmarkStart w:id="478" w:name="_Toc304135582"/>
      <w:bookmarkStart w:id="479" w:name="_Ref358026196"/>
      <w:bookmarkEnd w:id="458"/>
      <w:bookmarkEnd w:id="459"/>
      <w:bookmarkEnd w:id="460"/>
      <w:bookmarkEnd w:id="461"/>
      <w:bookmarkEnd w:id="46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5"/>
      <w:bookmarkEnd w:id="476"/>
      <w:bookmarkEnd w:id="477"/>
      <w:bookmarkEnd w:id="47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9"/>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0" w:name="_Ref286067337"/>
      <w:bookmarkStart w:id="481" w:name="_Toc290398301"/>
      <w:bookmarkStart w:id="482" w:name="_Toc312422915"/>
      <w:r w:rsidRPr="0057234C">
        <w:rPr>
          <w:w w:val="0"/>
          <w:szCs w:val="22"/>
        </w:rPr>
        <w:t>Limitation of liability</w:t>
      </w:r>
      <w:bookmarkStart w:id="483" w:name="Page_75a"/>
      <w:bookmarkEnd w:id="480"/>
      <w:bookmarkEnd w:id="481"/>
      <w:bookmarkEnd w:id="482"/>
      <w:bookmarkEnd w:id="483"/>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4" w:name="_Ref284338133"/>
      <w:bookmarkStart w:id="485" w:name="_Toc303949953"/>
      <w:bookmarkStart w:id="486" w:name="_Toc303950720"/>
      <w:bookmarkStart w:id="487" w:name="_Toc303951500"/>
      <w:bookmarkStart w:id="48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4"/>
      <w:bookmarkEnd w:id="485"/>
      <w:bookmarkEnd w:id="486"/>
      <w:bookmarkEnd w:id="487"/>
      <w:bookmarkEnd w:id="488"/>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89" w:name="_Toc303949954"/>
      <w:bookmarkStart w:id="490" w:name="_Toc303950721"/>
      <w:bookmarkStart w:id="491" w:name="_Toc303951501"/>
      <w:bookmarkStart w:id="492"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89"/>
      <w:bookmarkEnd w:id="490"/>
      <w:bookmarkEnd w:id="491"/>
      <w:bookmarkEnd w:id="492"/>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3" w:name="_Toc303949955"/>
      <w:bookmarkStart w:id="494" w:name="_Toc303950722"/>
      <w:bookmarkStart w:id="495" w:name="_Toc303951502"/>
      <w:bookmarkStart w:id="496" w:name="_Toc304135585"/>
      <w:r w:rsidRPr="0057234C">
        <w:rPr>
          <w:szCs w:val="22"/>
        </w:rPr>
        <w:t>for fraud or fraudulent misrepresentation; or</w:t>
      </w:r>
      <w:bookmarkEnd w:id="493"/>
      <w:bookmarkEnd w:id="494"/>
      <w:bookmarkEnd w:id="495"/>
      <w:bookmarkEnd w:id="496"/>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7" w:name="_Toc303949956"/>
      <w:bookmarkStart w:id="498" w:name="_Toc303950723"/>
      <w:bookmarkStart w:id="499" w:name="_Toc303951503"/>
      <w:bookmarkStart w:id="500" w:name="_Toc304135586"/>
      <w:r w:rsidRPr="0057234C">
        <w:rPr>
          <w:szCs w:val="22"/>
        </w:rPr>
        <w:t>in any other circumstances where liability may not be limited or excluded under any applicable law.</w:t>
      </w:r>
      <w:bookmarkEnd w:id="497"/>
      <w:bookmarkEnd w:id="498"/>
      <w:bookmarkEnd w:id="499"/>
      <w:bookmarkEnd w:id="500"/>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1" w:name="_Ref313008819"/>
      <w:bookmarkStart w:id="502" w:name="_Ref284338101"/>
      <w:bookmarkStart w:id="503" w:name="_Toc303949957"/>
      <w:bookmarkStart w:id="504" w:name="_Toc303950724"/>
      <w:bookmarkStart w:id="505" w:name="_Toc303951504"/>
      <w:bookmarkStart w:id="506" w:name="_Toc304135587"/>
      <w:bookmarkStart w:id="50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1"/>
      <w:r w:rsidRPr="0057234C">
        <w:rPr>
          <w:szCs w:val="22"/>
        </w:rPr>
        <w:t xml:space="preserve">  </w:t>
      </w:r>
      <w:bookmarkStart w:id="508" w:name="_Ref284338152"/>
      <w:bookmarkStart w:id="509" w:name="_Toc303949958"/>
      <w:bookmarkStart w:id="510" w:name="_Toc303950725"/>
      <w:bookmarkStart w:id="511" w:name="_Toc303951505"/>
      <w:bookmarkStart w:id="512" w:name="_Toc304135588"/>
      <w:bookmarkStart w:id="513" w:name="_Ref318706960"/>
      <w:bookmarkEnd w:id="502"/>
      <w:bookmarkEnd w:id="503"/>
      <w:bookmarkEnd w:id="504"/>
      <w:bookmarkEnd w:id="505"/>
      <w:bookmarkEnd w:id="506"/>
      <w:bookmarkEnd w:id="507"/>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8"/>
      <w:bookmarkEnd w:id="509"/>
      <w:bookmarkEnd w:id="510"/>
      <w:bookmarkEnd w:id="511"/>
      <w:bookmarkEnd w:id="512"/>
      <w:r w:rsidRPr="0057234C">
        <w:rPr>
          <w:szCs w:val="22"/>
        </w:rPr>
        <w:t xml:space="preserve">  </w:t>
      </w:r>
      <w:bookmarkEnd w:id="51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4"/>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5" w:name="_Toc303949959"/>
      <w:bookmarkStart w:id="516" w:name="_Toc303950726"/>
      <w:bookmarkStart w:id="517" w:name="_Toc303951506"/>
      <w:bookmarkStart w:id="518"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5"/>
      <w:bookmarkEnd w:id="516"/>
      <w:bookmarkEnd w:id="517"/>
      <w:bookmarkEnd w:id="518"/>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19" w:name="_Ref313008585"/>
      <w:bookmarkStart w:id="520"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1"/>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2" w:name="_Toc303949960"/>
      <w:bookmarkStart w:id="523" w:name="_Toc303950727"/>
      <w:bookmarkStart w:id="524" w:name="_Toc303951507"/>
      <w:bookmarkStart w:id="525" w:name="_Toc304135590"/>
      <w:bookmarkEnd w:id="519"/>
      <w:bookmarkEnd w:id="52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2"/>
      <w:bookmarkEnd w:id="523"/>
      <w:bookmarkEnd w:id="524"/>
      <w:bookmarkEnd w:id="525"/>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6" w:name="_Ref286067522"/>
      <w:bookmarkStart w:id="527" w:name="_Toc290398302"/>
      <w:bookmarkStart w:id="528" w:name="_Toc312422916"/>
      <w:r w:rsidRPr="0057234C">
        <w:rPr>
          <w:w w:val="0"/>
          <w:szCs w:val="22"/>
        </w:rPr>
        <w:t>Insurance</w:t>
      </w:r>
      <w:bookmarkStart w:id="529" w:name="Page_76"/>
      <w:bookmarkEnd w:id="526"/>
      <w:bookmarkEnd w:id="527"/>
      <w:bookmarkEnd w:id="528"/>
      <w:bookmarkEnd w:id="529"/>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0" w:name="_Ref350509574"/>
      <w:bookmarkStart w:id="531" w:name="_Ref94187091"/>
      <w:bookmarkStart w:id="532" w:name="_Ref348698038"/>
      <w:bookmarkStart w:id="533" w:name="_Toc303949961"/>
      <w:bookmarkStart w:id="534" w:name="_Toc303950728"/>
      <w:bookmarkStart w:id="535" w:name="_Toc303951508"/>
      <w:bookmarkStart w:id="536" w:name="_Toc304135591"/>
      <w:bookmarkStart w:id="537"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1"/>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8"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2"/>
      <w:bookmarkEnd w:id="538"/>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39"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39"/>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0" w:name="_Toc290398303"/>
      <w:bookmarkStart w:id="541" w:name="_Toc312422917"/>
      <w:bookmarkStart w:id="542" w:name="_Ref323649500"/>
      <w:bookmarkStart w:id="543" w:name="_Ref283300380"/>
      <w:bookmarkEnd w:id="533"/>
      <w:bookmarkEnd w:id="534"/>
      <w:bookmarkEnd w:id="535"/>
      <w:bookmarkEnd w:id="536"/>
      <w:bookmarkEnd w:id="537"/>
      <w:r w:rsidRPr="0057234C">
        <w:rPr>
          <w:w w:val="0"/>
          <w:szCs w:val="22"/>
        </w:rPr>
        <w:t>Term and termination</w:t>
      </w:r>
      <w:bookmarkStart w:id="544" w:name="Page_77"/>
      <w:bookmarkEnd w:id="540"/>
      <w:bookmarkEnd w:id="541"/>
      <w:bookmarkEnd w:id="542"/>
      <w:bookmarkEnd w:id="544"/>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5" w:name="_Toc303949971"/>
      <w:bookmarkStart w:id="546" w:name="_Toc303950738"/>
      <w:bookmarkStart w:id="547" w:name="_Toc303951518"/>
      <w:bookmarkStart w:id="548"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5"/>
      <w:bookmarkEnd w:id="546"/>
      <w:bookmarkEnd w:id="547"/>
      <w:bookmarkEnd w:id="548"/>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49" w:name="_Toc303949972"/>
      <w:bookmarkStart w:id="550" w:name="_Toc303950739"/>
      <w:bookmarkStart w:id="551" w:name="_Toc303951519"/>
      <w:bookmarkStart w:id="552" w:name="_Toc304135602"/>
      <w:bookmarkStart w:id="553" w:name="_Ref313009768"/>
      <w:bookmarkStart w:id="554" w:name="_Ref318790784"/>
      <w:bookmarkStart w:id="555" w:name="_Ref351021433"/>
      <w:bookmarkStart w:id="556" w:name="_Ref261971971"/>
      <w:bookmarkStart w:id="557" w:name="_Toc303949973"/>
      <w:bookmarkStart w:id="558" w:name="_Toc303950740"/>
      <w:bookmarkStart w:id="559" w:name="_Toc303951520"/>
      <w:bookmarkStart w:id="560"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49"/>
      <w:bookmarkEnd w:id="550"/>
      <w:bookmarkEnd w:id="551"/>
      <w:bookmarkEnd w:id="552"/>
      <w:bookmarkEnd w:id="553"/>
      <w:bookmarkEnd w:id="554"/>
      <w:bookmarkEnd w:id="555"/>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1" w:name="_Ref348702851"/>
      <w:bookmarkStart w:id="562"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1"/>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2"/>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3" w:name="_Ref348944334"/>
      <w:r w:rsidRPr="00B728E0">
        <w:rPr>
          <w:w w:val="0"/>
          <w:szCs w:val="22"/>
        </w:rPr>
        <w:t xml:space="preserve"> commits a material breach of any of the terms of this Contract which is:</w:t>
      </w:r>
      <w:bookmarkEnd w:id="563"/>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4" w:name="_Ref350349470"/>
      <w:r w:rsidRPr="0057234C">
        <w:rPr>
          <w:w w:val="0"/>
        </w:rPr>
        <w:t>not capable of remedy; or</w:t>
      </w:r>
      <w:bookmarkEnd w:id="564"/>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5" w:name="_Ref348701892"/>
      <w:r w:rsidRPr="0057234C">
        <w:rPr>
          <w:w w:val="0"/>
        </w:rPr>
        <w:t>in the case of a breach capable of remedy, which is not remedied in accorda</w:t>
      </w:r>
      <w:r w:rsidR="005A7613">
        <w:rPr>
          <w:w w:val="0"/>
        </w:rPr>
        <w:t>n</w:t>
      </w:r>
      <w:r w:rsidRPr="0057234C">
        <w:rPr>
          <w:w w:val="0"/>
        </w:rPr>
        <w:t>ce with a Remedial Proposal</w:t>
      </w:r>
      <w:bookmarkEnd w:id="565"/>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6"/>
      <w:bookmarkEnd w:id="557"/>
      <w:bookmarkEnd w:id="558"/>
      <w:bookmarkEnd w:id="559"/>
      <w:bookmarkEnd w:id="560"/>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6" w:name="_Toc303949974"/>
      <w:bookmarkStart w:id="567" w:name="_Toc303950741"/>
      <w:bookmarkStart w:id="568" w:name="_Toc303951521"/>
      <w:bookmarkStart w:id="569" w:name="_Toc304135604"/>
      <w:bookmarkStart w:id="570" w:name="_Ref313882825"/>
      <w:bookmarkStart w:id="571" w:name="_Ref94186617"/>
      <w:bookmarkStart w:id="572" w:name="_Ref94186930"/>
      <w:bookmarkStart w:id="573" w:name="_Ref94186939"/>
      <w:bookmarkStart w:id="574"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66"/>
      <w:bookmarkEnd w:id="567"/>
      <w:bookmarkEnd w:id="568"/>
      <w:bookmarkEnd w:id="569"/>
      <w:bookmarkEnd w:id="570"/>
      <w:bookmarkEnd w:id="571"/>
      <w:bookmarkEnd w:id="572"/>
      <w:bookmarkEnd w:id="573"/>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5" w:name="_Ref261972244"/>
      <w:bookmarkStart w:id="576" w:name="_Toc303949977"/>
      <w:bookmarkStart w:id="577" w:name="_Toc303950744"/>
      <w:bookmarkStart w:id="578" w:name="_Toc303951524"/>
      <w:bookmarkStart w:id="579" w:name="_Toc304135607"/>
      <w:bookmarkEnd w:id="574"/>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5"/>
      <w:bookmarkEnd w:id="576"/>
      <w:bookmarkEnd w:id="577"/>
      <w:bookmarkEnd w:id="578"/>
      <w:bookmarkEnd w:id="579"/>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0" w:name="_Ref264538114"/>
      <w:bookmarkStart w:id="581" w:name="_Toc303949978"/>
      <w:bookmarkStart w:id="582" w:name="_Toc303950745"/>
      <w:bookmarkStart w:id="583" w:name="_Toc303951525"/>
      <w:bookmarkStart w:id="584"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0"/>
      <w:bookmarkEnd w:id="581"/>
      <w:bookmarkEnd w:id="582"/>
      <w:bookmarkEnd w:id="583"/>
      <w:bookmarkEnd w:id="584"/>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5" w:name="_Ref348944403"/>
      <w:bookmarkStart w:id="586" w:name="_Ref351037983"/>
      <w:bookmarkStart w:id="587" w:name="_Toc303949980"/>
      <w:bookmarkStart w:id="588" w:name="_Toc303950747"/>
      <w:bookmarkStart w:id="589" w:name="_Toc303951527"/>
      <w:bookmarkStart w:id="590" w:name="_Toc304135610"/>
      <w:bookmarkStart w:id="591"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5"/>
      <w:r w:rsidR="0018229B" w:rsidRPr="0057234C">
        <w:rPr>
          <w:w w:val="0"/>
          <w:szCs w:val="22"/>
        </w:rPr>
        <w:t xml:space="preserve"> </w:t>
      </w:r>
      <w:bookmarkStart w:id="592"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3" w:name="_Ref94200653"/>
      <w:bookmarkStart w:id="594"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3"/>
      <w:r w:rsidR="0018229B" w:rsidRPr="0057234C">
        <w:rPr>
          <w:w w:val="0"/>
          <w:szCs w:val="22"/>
        </w:rPr>
        <w:t xml:space="preserve"> </w:t>
      </w:r>
      <w:bookmarkEnd w:id="586"/>
      <w:bookmarkEnd w:id="592"/>
      <w:bookmarkEnd w:id="594"/>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5" w:name="_Ref264538144"/>
      <w:bookmarkStart w:id="596" w:name="_Toc303949981"/>
      <w:bookmarkStart w:id="597" w:name="_Toc303950748"/>
      <w:bookmarkStart w:id="598" w:name="_Toc303951528"/>
      <w:bookmarkStart w:id="599" w:name="_Toc304135611"/>
      <w:bookmarkEnd w:id="587"/>
      <w:bookmarkEnd w:id="588"/>
      <w:bookmarkEnd w:id="589"/>
      <w:bookmarkEnd w:id="590"/>
      <w:bookmarkEnd w:id="591"/>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5"/>
      <w:bookmarkEnd w:id="596"/>
      <w:bookmarkEnd w:id="597"/>
      <w:bookmarkEnd w:id="598"/>
      <w:bookmarkEnd w:id="599"/>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0" w:name="_Ref358223727"/>
      <w:bookmarkStart w:id="601" w:name="_Ref261972026"/>
      <w:bookmarkStart w:id="602" w:name="_Ref262546102"/>
      <w:bookmarkStart w:id="603" w:name="_Toc303949982"/>
      <w:bookmarkStart w:id="604" w:name="_Toc303950749"/>
      <w:bookmarkStart w:id="605" w:name="_Toc303951529"/>
      <w:bookmarkStart w:id="606" w:name="_Toc304135612"/>
      <w:bookmarkStart w:id="607" w:name="_Ref318802643"/>
      <w:bookmarkStart w:id="608"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0"/>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09"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09"/>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0"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0"/>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1" w:name="_Ref94191912"/>
      <w:r w:rsidRPr="0057234C">
        <w:rPr>
          <w:w w:val="0"/>
          <w:szCs w:val="22"/>
        </w:rPr>
        <w:t xml:space="preserve">there has been a failure by the Supplier and/or one its Sub-contractors to comply with legal obligations in the fields of environmental, </w:t>
      </w:r>
      <w:proofErr w:type="gramStart"/>
      <w:r w:rsidRPr="0057234C">
        <w:rPr>
          <w:w w:val="0"/>
          <w:szCs w:val="22"/>
        </w:rPr>
        <w:t>social</w:t>
      </w:r>
      <w:proofErr w:type="gramEnd"/>
      <w:r w:rsidRPr="0057234C">
        <w:rPr>
          <w:w w:val="0"/>
          <w:szCs w:val="22"/>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1"/>
    </w:p>
    <w:bookmarkEnd w:id="601"/>
    <w:bookmarkEnd w:id="602"/>
    <w:bookmarkEnd w:id="603"/>
    <w:bookmarkEnd w:id="604"/>
    <w:bookmarkEnd w:id="605"/>
    <w:bookmarkEnd w:id="606"/>
    <w:bookmarkEnd w:id="607"/>
    <w:bookmarkEnd w:id="608"/>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2" w:name="_Ref442453288"/>
      <w:bookmarkStart w:id="613"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2"/>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3"/>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4" w:name="_Ref286220455"/>
      <w:bookmarkStart w:id="615" w:name="_Toc290398304"/>
      <w:bookmarkStart w:id="616" w:name="_Toc312422918"/>
      <w:bookmarkStart w:id="617"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8" w:name="Page_79"/>
      <w:bookmarkEnd w:id="614"/>
      <w:bookmarkEnd w:id="615"/>
      <w:bookmarkEnd w:id="616"/>
      <w:bookmarkEnd w:id="618"/>
      <w:r w:rsidRPr="0057234C">
        <w:rPr>
          <w:rFonts w:cs="Arial"/>
          <w:szCs w:val="22"/>
        </w:rPr>
        <w:t>Contract</w:t>
      </w:r>
      <w:bookmarkEnd w:id="617"/>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19" w:name="_Ref286064836"/>
      <w:bookmarkStart w:id="620" w:name="_Toc303949983"/>
      <w:bookmarkStart w:id="621" w:name="_Toc303950750"/>
      <w:bookmarkStart w:id="622" w:name="_Toc303951530"/>
      <w:bookmarkStart w:id="62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19"/>
      <w:bookmarkEnd w:id="620"/>
      <w:bookmarkEnd w:id="621"/>
      <w:bookmarkEnd w:id="622"/>
      <w:bookmarkEnd w:id="623"/>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4" w:name="_Ref536869322"/>
      <w:bookmarkStart w:id="625" w:name="_Ref286163569"/>
      <w:bookmarkStart w:id="626" w:name="_Toc303949984"/>
      <w:bookmarkStart w:id="627" w:name="_Toc303950751"/>
      <w:bookmarkStart w:id="628" w:name="_Toc303951531"/>
      <w:bookmarkStart w:id="629"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4"/>
      <w:bookmarkEnd w:id="625"/>
      <w:bookmarkEnd w:id="626"/>
      <w:bookmarkEnd w:id="627"/>
      <w:bookmarkEnd w:id="628"/>
      <w:bookmarkEnd w:id="629"/>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0" w:name="_Toc303949985"/>
      <w:bookmarkStart w:id="631" w:name="_Toc303950752"/>
      <w:bookmarkStart w:id="632" w:name="_Toc303951532"/>
      <w:bookmarkStart w:id="633"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0"/>
      <w:bookmarkEnd w:id="631"/>
      <w:bookmarkEnd w:id="632"/>
      <w:bookmarkEnd w:id="633"/>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4" w:name="_Toc303949987"/>
      <w:bookmarkStart w:id="635" w:name="_Toc303950754"/>
      <w:bookmarkStart w:id="636" w:name="_Toc303951534"/>
      <w:bookmarkStart w:id="637"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4"/>
      <w:bookmarkEnd w:id="635"/>
      <w:bookmarkEnd w:id="636"/>
      <w:bookmarkEnd w:id="637"/>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8" w:name="_Toc303949988"/>
      <w:bookmarkStart w:id="639" w:name="_Toc303950755"/>
      <w:bookmarkStart w:id="640" w:name="_Toc303951535"/>
      <w:bookmarkStart w:id="64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8"/>
      <w:bookmarkEnd w:id="639"/>
      <w:bookmarkEnd w:id="640"/>
      <w:bookmarkEnd w:id="641"/>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2" w:name="_Toc303949989"/>
      <w:bookmarkStart w:id="643" w:name="_Toc303950756"/>
      <w:bookmarkStart w:id="644" w:name="_Toc303951536"/>
      <w:bookmarkStart w:id="64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2"/>
      <w:bookmarkEnd w:id="643"/>
      <w:bookmarkEnd w:id="644"/>
      <w:bookmarkEnd w:id="645"/>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6" w:name="_Toc303949990"/>
      <w:bookmarkStart w:id="647" w:name="_Toc303950757"/>
      <w:bookmarkStart w:id="648" w:name="_Toc303951537"/>
      <w:bookmarkStart w:id="64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6"/>
      <w:bookmarkEnd w:id="647"/>
      <w:bookmarkEnd w:id="648"/>
      <w:bookmarkEnd w:id="649"/>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0" w:name="Page_80"/>
      <w:bookmarkStart w:id="651" w:name="_Ref326835276"/>
      <w:bookmarkEnd w:id="543"/>
      <w:bookmarkEnd w:id="650"/>
      <w:r w:rsidRPr="0057234C">
        <w:rPr>
          <w:w w:val="0"/>
          <w:szCs w:val="22"/>
        </w:rPr>
        <w:t>Staff information and the application of TUPE</w:t>
      </w:r>
      <w:bookmarkEnd w:id="651"/>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2" w:name="_Ref286078227"/>
      <w:bookmarkStart w:id="653" w:name="_Toc303949992"/>
      <w:bookmarkStart w:id="654" w:name="_Toc303950759"/>
      <w:bookmarkStart w:id="655" w:name="_Toc303951539"/>
      <w:bookmarkStart w:id="656" w:name="_Toc304135622"/>
      <w:bookmarkStart w:id="65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2"/>
      <w:bookmarkEnd w:id="653"/>
      <w:bookmarkEnd w:id="654"/>
      <w:bookmarkEnd w:id="655"/>
      <w:bookmarkEnd w:id="656"/>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8" w:name="_Ref286134484"/>
      <w:bookmarkStart w:id="659" w:name="_Toc303949993"/>
      <w:bookmarkStart w:id="660" w:name="_Toc303950760"/>
      <w:bookmarkStart w:id="661" w:name="_Toc303951540"/>
      <w:bookmarkStart w:id="662"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8"/>
      <w:bookmarkEnd w:id="659"/>
      <w:bookmarkEnd w:id="660"/>
      <w:bookmarkEnd w:id="661"/>
      <w:bookmarkEnd w:id="662"/>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3" w:name="_Toc303949994"/>
      <w:bookmarkStart w:id="664" w:name="_Toc303950761"/>
      <w:bookmarkStart w:id="665" w:name="_Toc303951541"/>
      <w:bookmarkStart w:id="66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3"/>
      <w:bookmarkEnd w:id="664"/>
      <w:bookmarkEnd w:id="665"/>
      <w:bookmarkEnd w:id="666"/>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7" w:name="_Toc303949995"/>
      <w:bookmarkStart w:id="668" w:name="_Toc303950762"/>
      <w:bookmarkStart w:id="669" w:name="_Toc303951542"/>
      <w:bookmarkStart w:id="670" w:name="_Toc304135625"/>
      <w:bookmarkStart w:id="671"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7"/>
      <w:bookmarkEnd w:id="668"/>
      <w:bookmarkEnd w:id="669"/>
      <w:bookmarkEnd w:id="670"/>
      <w:bookmarkEnd w:id="671"/>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2" w:name="_Ref176923056"/>
      <w:bookmarkStart w:id="673" w:name="_Toc303949997"/>
      <w:bookmarkStart w:id="674" w:name="_Toc303950764"/>
      <w:bookmarkStart w:id="675" w:name="_Toc303951544"/>
      <w:bookmarkStart w:id="676" w:name="_Toc304135627"/>
      <w:bookmarkEnd w:id="65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7" w:name="_DV_M63"/>
      <w:bookmarkEnd w:id="677"/>
      <w:r w:rsidRPr="0057234C">
        <w:rPr>
          <w:sz w:val="22"/>
          <w:szCs w:val="22"/>
        </w:rPr>
        <w:t xml:space="preserve"> or delayed:</w:t>
      </w:r>
      <w:bookmarkStart w:id="678" w:name="_DV_M57"/>
      <w:bookmarkEnd w:id="672"/>
      <w:bookmarkEnd w:id="678"/>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79" w:name="_DV_M61"/>
      <w:bookmarkEnd w:id="679"/>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0" w:name="_DV_M59"/>
      <w:bookmarkEnd w:id="680"/>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1"/>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2"/>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3" w:name="_Ref351142711"/>
      <w:bookmarkStart w:id="684" w:name="_Toc303949998"/>
      <w:bookmarkStart w:id="685" w:name="_Toc303950765"/>
      <w:bookmarkStart w:id="686" w:name="_Toc303951545"/>
      <w:bookmarkStart w:id="687" w:name="_Toc304135628"/>
      <w:bookmarkEnd w:id="673"/>
      <w:bookmarkEnd w:id="674"/>
      <w:bookmarkEnd w:id="675"/>
      <w:bookmarkEnd w:id="676"/>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3"/>
      <w:bookmarkEnd w:id="684"/>
      <w:bookmarkEnd w:id="685"/>
      <w:bookmarkEnd w:id="686"/>
      <w:bookmarkEnd w:id="687"/>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8" w:name="_Ref286135635"/>
      <w:bookmarkStart w:id="689" w:name="_Toc303949999"/>
      <w:bookmarkStart w:id="690" w:name="_Toc303950766"/>
      <w:bookmarkStart w:id="691" w:name="_Toc303951546"/>
      <w:bookmarkStart w:id="692" w:name="_Toc304135629"/>
      <w:r w:rsidRPr="0057234C">
        <w:rPr>
          <w:szCs w:val="22"/>
        </w:rPr>
        <w:t>The Supplier will and shall procure that any Sub-contractor will on or before any Subsequent Transfer Date:</w:t>
      </w:r>
      <w:bookmarkEnd w:id="688"/>
      <w:bookmarkEnd w:id="689"/>
      <w:bookmarkEnd w:id="690"/>
      <w:bookmarkEnd w:id="691"/>
      <w:bookmarkEnd w:id="692"/>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3" w:name="_Toc303950000"/>
      <w:bookmarkStart w:id="694" w:name="_Toc303950767"/>
      <w:bookmarkStart w:id="695" w:name="_Toc303951547"/>
      <w:bookmarkStart w:id="696"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3"/>
      <w:bookmarkEnd w:id="694"/>
      <w:bookmarkEnd w:id="695"/>
      <w:bookmarkEnd w:id="696"/>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7" w:name="_Toc303950001"/>
      <w:bookmarkStart w:id="698" w:name="_Toc303950768"/>
      <w:bookmarkStart w:id="699" w:name="_Toc303951548"/>
      <w:bookmarkStart w:id="700"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7"/>
      <w:bookmarkEnd w:id="698"/>
      <w:bookmarkEnd w:id="699"/>
      <w:bookmarkEnd w:id="700"/>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1" w:name="_Toc303950002"/>
      <w:bookmarkStart w:id="702" w:name="_Toc303950769"/>
      <w:bookmarkStart w:id="703" w:name="_Toc303951549"/>
      <w:bookmarkStart w:id="704"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1"/>
      <w:bookmarkEnd w:id="702"/>
      <w:bookmarkEnd w:id="703"/>
      <w:bookmarkEnd w:id="704"/>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5" w:name="_Toc303950003"/>
      <w:bookmarkStart w:id="706" w:name="_Toc303950770"/>
      <w:bookmarkStart w:id="707" w:name="_Toc303951550"/>
      <w:bookmarkStart w:id="708"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5"/>
      <w:bookmarkEnd w:id="706"/>
      <w:bookmarkEnd w:id="707"/>
      <w:bookmarkEnd w:id="708"/>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09" w:name="_Toc303950004"/>
      <w:bookmarkStart w:id="710" w:name="_Toc303950771"/>
      <w:bookmarkStart w:id="711" w:name="_Toc303951551"/>
      <w:bookmarkStart w:id="712"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w:t>
      </w:r>
      <w:proofErr w:type="gramStart"/>
      <w:r w:rsidRPr="0057234C">
        <w:rPr>
          <w:szCs w:val="22"/>
        </w:rPr>
        <w:t>PAYE</w:t>
      </w:r>
      <w:proofErr w:type="gramEnd"/>
      <w:r w:rsidRPr="0057234C">
        <w:rPr>
          <w:szCs w:val="22"/>
        </w:rPr>
        <w:t xml:space="preserve"> and income tax. The Supplier shall for itself and any Sub-contractor warrant that such records are accurate and up to date.</w:t>
      </w:r>
      <w:bookmarkEnd w:id="709"/>
      <w:bookmarkEnd w:id="710"/>
      <w:bookmarkEnd w:id="711"/>
      <w:bookmarkEnd w:id="712"/>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3" w:name="_Ref286136961"/>
      <w:bookmarkStart w:id="714" w:name="_Toc303950005"/>
      <w:bookmarkStart w:id="715" w:name="_Toc303950772"/>
      <w:bookmarkStart w:id="716" w:name="_Toc303951552"/>
      <w:bookmarkStart w:id="717"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3"/>
      <w:bookmarkEnd w:id="714"/>
      <w:bookmarkEnd w:id="715"/>
      <w:bookmarkEnd w:id="716"/>
      <w:bookmarkEnd w:id="717"/>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8" w:name="_Toc303950006"/>
      <w:bookmarkStart w:id="719" w:name="_Toc303950773"/>
      <w:bookmarkStart w:id="720" w:name="_Toc303951553"/>
      <w:bookmarkStart w:id="721"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8"/>
      <w:bookmarkEnd w:id="719"/>
      <w:bookmarkEnd w:id="720"/>
      <w:bookmarkEnd w:id="721"/>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2" w:name="_Toc303950007"/>
      <w:bookmarkStart w:id="723" w:name="_Toc303950774"/>
      <w:bookmarkStart w:id="724" w:name="_Toc303951554"/>
      <w:bookmarkStart w:id="725"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2"/>
      <w:bookmarkEnd w:id="723"/>
      <w:bookmarkEnd w:id="724"/>
      <w:bookmarkEnd w:id="725"/>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6" w:name="_Toc303950009"/>
      <w:bookmarkStart w:id="727" w:name="_Toc303950776"/>
      <w:bookmarkStart w:id="728" w:name="_Toc303951556"/>
      <w:bookmarkStart w:id="729"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6"/>
      <w:bookmarkEnd w:id="727"/>
      <w:bookmarkEnd w:id="728"/>
      <w:bookmarkEnd w:id="729"/>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0" w:name="_Toc303950010"/>
      <w:bookmarkStart w:id="731" w:name="_Toc303950777"/>
      <w:bookmarkStart w:id="732" w:name="_Toc303951557"/>
      <w:bookmarkStart w:id="733"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0"/>
      <w:bookmarkEnd w:id="731"/>
      <w:bookmarkEnd w:id="732"/>
      <w:bookmarkEnd w:id="733"/>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4" w:name="_Toc303950012"/>
      <w:bookmarkStart w:id="735" w:name="_Toc303950779"/>
      <w:bookmarkStart w:id="736" w:name="_Toc303951559"/>
      <w:bookmarkStart w:id="737"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4"/>
      <w:bookmarkEnd w:id="735"/>
      <w:bookmarkEnd w:id="736"/>
      <w:bookmarkEnd w:id="737"/>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8" w:name="_Toc303950013"/>
      <w:bookmarkStart w:id="739" w:name="_Toc303950780"/>
      <w:bookmarkStart w:id="740" w:name="_Toc303951560"/>
      <w:bookmarkStart w:id="741"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8"/>
      <w:bookmarkEnd w:id="739"/>
      <w:bookmarkEnd w:id="740"/>
      <w:bookmarkEnd w:id="741"/>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2" w:name="_Toc303950014"/>
      <w:bookmarkStart w:id="743" w:name="_Toc303950781"/>
      <w:bookmarkStart w:id="744" w:name="_Toc303951561"/>
      <w:bookmarkStart w:id="745" w:name="_Toc304135644"/>
      <w:bookmarkStart w:id="746" w:name="_Ref326770948"/>
      <w:bookmarkStart w:id="747" w:name="_Ref351142730"/>
      <w:bookmarkStart w:id="748"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2"/>
      <w:bookmarkEnd w:id="743"/>
      <w:bookmarkEnd w:id="744"/>
      <w:bookmarkEnd w:id="745"/>
      <w:bookmarkEnd w:id="746"/>
      <w:bookmarkEnd w:id="747"/>
      <w:bookmarkEnd w:id="748"/>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49" w:name="_Ref351381131"/>
      <w:r w:rsidRPr="0057234C">
        <w:rPr>
          <w:szCs w:val="22"/>
        </w:rPr>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49"/>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0" w:name="_Ref286220465"/>
      <w:bookmarkStart w:id="751" w:name="_Toc290398306"/>
      <w:bookmarkStart w:id="752" w:name="_Toc312422920"/>
      <w:r w:rsidRPr="0057234C">
        <w:rPr>
          <w:w w:val="0"/>
          <w:szCs w:val="22"/>
        </w:rPr>
        <w:t>Complaints</w:t>
      </w:r>
      <w:bookmarkEnd w:id="750"/>
      <w:bookmarkEnd w:id="751"/>
      <w:bookmarkEnd w:id="752"/>
      <w:r w:rsidRPr="0057234C">
        <w:rPr>
          <w:w w:val="0"/>
          <w:szCs w:val="22"/>
        </w:rPr>
        <w:t xml:space="preserve"> </w:t>
      </w:r>
      <w:bookmarkStart w:id="753" w:name="Page_84"/>
      <w:bookmarkEnd w:id="753"/>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4" w:name="_Toc303950016"/>
      <w:bookmarkStart w:id="755" w:name="_Toc303950783"/>
      <w:bookmarkStart w:id="756" w:name="_Toc303951563"/>
      <w:bookmarkStart w:id="757"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4"/>
      <w:bookmarkEnd w:id="755"/>
      <w:bookmarkEnd w:id="756"/>
      <w:bookmarkEnd w:id="757"/>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8" w:name="_Toc303950017"/>
      <w:bookmarkStart w:id="759" w:name="_Toc303950784"/>
      <w:bookmarkStart w:id="760" w:name="_Toc303951564"/>
      <w:bookmarkStart w:id="761"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8"/>
      <w:bookmarkEnd w:id="759"/>
      <w:bookmarkEnd w:id="760"/>
      <w:bookmarkEnd w:id="761"/>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2" w:name="_Ref94192179"/>
      <w:bookmarkStart w:id="763" w:name="_Toc290398309"/>
      <w:bookmarkStart w:id="764" w:name="_Toc312422923"/>
      <w:bookmarkStart w:id="765" w:name="_Ref323649547"/>
      <w:bookmarkStart w:id="766" w:name="_Ref286068227"/>
      <w:r>
        <w:rPr>
          <w:w w:val="0"/>
          <w:szCs w:val="22"/>
        </w:rPr>
        <w:t xml:space="preserve">Modern slavery and </w:t>
      </w:r>
      <w:r w:rsidR="009A7101">
        <w:rPr>
          <w:w w:val="0"/>
          <w:szCs w:val="22"/>
        </w:rPr>
        <w:t>environmental, social, and labour laws</w:t>
      </w:r>
      <w:bookmarkEnd w:id="762"/>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 xml:space="preserve">Environmental, </w:t>
      </w:r>
      <w:proofErr w:type="gramStart"/>
      <w:r w:rsidRPr="00A21DAF">
        <w:rPr>
          <w:i/>
          <w:iCs/>
          <w:w w:val="0"/>
          <w:szCs w:val="22"/>
        </w:rPr>
        <w:t>social</w:t>
      </w:r>
      <w:proofErr w:type="gramEnd"/>
      <w:r w:rsidRPr="00A21DAF">
        <w:rPr>
          <w:i/>
          <w:iCs/>
          <w:w w:val="0"/>
          <w:szCs w:val="22"/>
        </w:rPr>
        <w:t xml:space="preserve">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7"/>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8"/>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69" w:name="_Toc78911228"/>
      <w:bookmarkStart w:id="770"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69"/>
      <w:bookmarkEnd w:id="770"/>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1" w:name="_Toc78911229"/>
      <w:bookmarkStart w:id="772" w:name="_Toc78911006"/>
      <w:bookmarkStart w:id="773" w:name="_Ref78488618"/>
      <w:bookmarkStart w:id="774" w:name="_Ref79156896"/>
      <w:bookmarkStart w:id="775" w:name="_Ref94197450"/>
      <w:bookmarkStart w:id="776" w:name="_Ref94197453"/>
      <w:r>
        <w:rPr>
          <w:rFonts w:cs="Calibri"/>
          <w:w w:val="0"/>
          <w:sz w:val="22"/>
        </w:rPr>
        <w:t>the Modern Slavery Act 2015 (“</w:t>
      </w:r>
      <w:r>
        <w:rPr>
          <w:rFonts w:cs="Calibri"/>
          <w:b/>
          <w:w w:val="0"/>
          <w:sz w:val="22"/>
        </w:rPr>
        <w:t>Slavery Act</w:t>
      </w:r>
      <w:r>
        <w:rPr>
          <w:rFonts w:cs="Calibri"/>
          <w:w w:val="0"/>
          <w:sz w:val="22"/>
        </w:rPr>
        <w:t>”); and</w:t>
      </w:r>
      <w:bookmarkEnd w:id="771"/>
      <w:bookmarkEnd w:id="772"/>
      <w:bookmarkEnd w:id="773"/>
      <w:bookmarkEnd w:id="774"/>
      <w:bookmarkEnd w:id="775"/>
      <w:bookmarkEnd w:id="776"/>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7" w:name="_Toc78911230"/>
      <w:bookmarkStart w:id="778" w:name="_Toc78911007"/>
      <w:bookmarkStart w:id="779" w:name="_Ref78488797"/>
      <w:bookmarkStart w:id="780" w:name="_Ref79157120"/>
      <w:bookmarkStart w:id="781" w:name="_Ref94197198"/>
      <w:bookmarkStart w:id="782"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7"/>
      <w:bookmarkEnd w:id="778"/>
      <w:bookmarkEnd w:id="779"/>
      <w:bookmarkEnd w:id="780"/>
      <w:bookmarkEnd w:id="781"/>
      <w:bookmarkEnd w:id="782"/>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3" w:name="_Toc78911231"/>
      <w:bookmarkStart w:id="784" w:name="_Toc78911008"/>
      <w:bookmarkStart w:id="785" w:name="_Ref55246866"/>
      <w:bookmarkStart w:id="786" w:name="_Ref94192520"/>
      <w:r>
        <w:rPr>
          <w:rFonts w:cs="Calibri"/>
          <w:w w:val="0"/>
          <w:szCs w:val="24"/>
        </w:rPr>
        <w:t>The Supplier shall:</w:t>
      </w:r>
      <w:bookmarkEnd w:id="783"/>
      <w:bookmarkEnd w:id="784"/>
      <w:bookmarkEnd w:id="785"/>
      <w:bookmarkEnd w:id="786"/>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7" w:name="_Toc78911232"/>
      <w:bookmarkStart w:id="788" w:name="_Toc78911009"/>
      <w:r>
        <w:rPr>
          <w:rFonts w:cs="Calibri"/>
          <w:w w:val="0"/>
          <w:sz w:val="22"/>
        </w:rPr>
        <w:t xml:space="preserve">implement due diligence procedures for its Sub-contractors and other participants in its supply chains </w:t>
      </w:r>
      <w:bookmarkStart w:id="789" w:name="_Hlk92995572"/>
      <w:r w:rsidR="00BE5766">
        <w:rPr>
          <w:rFonts w:cs="Calibri"/>
          <w:w w:val="0"/>
          <w:sz w:val="22"/>
        </w:rPr>
        <w:t>in accordance with Good Industry Practice with the aim of avoiding</w:t>
      </w:r>
      <w:bookmarkEnd w:id="789"/>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0" w:name="_Hlk92995595"/>
      <w:bookmarkEnd w:id="787"/>
      <w:bookmarkEnd w:id="788"/>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1" w:name="_Toc78911233"/>
      <w:bookmarkStart w:id="792" w:name="_Toc78911010"/>
      <w:bookmarkEnd w:id="790"/>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1"/>
      <w:bookmarkEnd w:id="792"/>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3" w:name="_Toc78911234"/>
      <w:bookmarkStart w:id="794"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3"/>
      <w:bookmarkEnd w:id="794"/>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5" w:name="_Toc78911235"/>
      <w:bookmarkStart w:id="796"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5"/>
      <w:bookmarkEnd w:id="796"/>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6"/>
      <w:bookmarkStart w:id="798" w:name="_Toc78911013"/>
      <w:r>
        <w:rPr>
          <w:rFonts w:cs="Calibri"/>
          <w:w w:val="0"/>
          <w:sz w:val="22"/>
        </w:rPr>
        <w:t>implement a system of training for its employees to ensure compliance with the Slavery Act; and</w:t>
      </w:r>
      <w:bookmarkEnd w:id="797"/>
      <w:bookmarkEnd w:id="798"/>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9" w:name="_Toc78911237"/>
      <w:bookmarkStart w:id="800"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799"/>
      <w:bookmarkEnd w:id="800"/>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1" w:name="_Toc78911238"/>
      <w:bookmarkStart w:id="802" w:name="_Toc78911015"/>
      <w:bookmarkStart w:id="803" w:name="_Ref55246907"/>
      <w:bookmarkStart w:id="804" w:name="_Ref94192536"/>
      <w:r>
        <w:rPr>
          <w:rFonts w:cs="Calibri"/>
          <w:w w:val="0"/>
          <w:szCs w:val="24"/>
        </w:rPr>
        <w:t>The Supplier undertakes on an ongoing basis that:</w:t>
      </w:r>
      <w:bookmarkEnd w:id="801"/>
      <w:bookmarkEnd w:id="802"/>
      <w:bookmarkEnd w:id="803"/>
      <w:bookmarkEnd w:id="804"/>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5" w:name="_Toc78911239"/>
      <w:bookmarkStart w:id="806"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5"/>
      <w:bookmarkEnd w:id="806"/>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7" w:name="_Toc78911240"/>
      <w:bookmarkStart w:id="808" w:name="_Toc78911017"/>
      <w:r>
        <w:rPr>
          <w:rFonts w:cs="Calibri"/>
          <w:w w:val="0"/>
          <w:sz w:val="22"/>
        </w:rPr>
        <w:t>its responses to all slavery and trafficking due diligence questionnaires issued to it by the Authority from time to time are complete and accurate; and</w:t>
      </w:r>
      <w:bookmarkEnd w:id="807"/>
      <w:bookmarkEnd w:id="808"/>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9" w:name="_Toc78911241"/>
      <w:bookmarkStart w:id="810" w:name="_Toc78911018"/>
      <w:r>
        <w:rPr>
          <w:rFonts w:cs="Calibri"/>
          <w:w w:val="0"/>
          <w:sz w:val="22"/>
        </w:rPr>
        <w:t>neither the Supplier nor any of its Sub-contractors, nor any other persons associated with it (including any Staff):</w:t>
      </w:r>
      <w:bookmarkEnd w:id="809"/>
      <w:bookmarkEnd w:id="810"/>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1" w:name="_Toc78911242"/>
      <w:bookmarkStart w:id="812" w:name="_Toc78911019"/>
      <w:r>
        <w:rPr>
          <w:rFonts w:cs="Calibri"/>
          <w:w w:val="0"/>
          <w:sz w:val="22"/>
        </w:rPr>
        <w:t>has been convicted of any offence involving slavery or trafficking; or</w:t>
      </w:r>
      <w:bookmarkEnd w:id="811"/>
      <w:bookmarkEnd w:id="812"/>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3" w:name="_Toc78911243"/>
      <w:bookmarkStart w:id="814" w:name="_Toc78911020"/>
      <w:r>
        <w:rPr>
          <w:rFonts w:cs="Calibri"/>
          <w:w w:val="0"/>
          <w:sz w:val="22"/>
        </w:rPr>
        <w:t xml:space="preserve">has been, or is currently, the subject of any investigation, </w:t>
      </w:r>
      <w:proofErr w:type="gramStart"/>
      <w:r>
        <w:rPr>
          <w:rFonts w:cs="Calibri"/>
          <w:w w:val="0"/>
          <w:sz w:val="22"/>
        </w:rPr>
        <w:t>inquiry</w:t>
      </w:r>
      <w:proofErr w:type="gramEnd"/>
      <w:r>
        <w:rPr>
          <w:rFonts w:cs="Calibri"/>
          <w:w w:val="0"/>
          <w:sz w:val="22"/>
        </w:rPr>
        <w:t xml:space="preserve"> or enforcement proceedings by any governmental, administrative or regulatory body relating to any offence committed regarding slavery or trafficking,</w:t>
      </w:r>
      <w:bookmarkEnd w:id="813"/>
      <w:bookmarkEnd w:id="814"/>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5" w:name="_Toc78911244"/>
      <w:bookmarkStart w:id="816" w:name="_Toc78911021"/>
      <w:bookmarkStart w:id="817" w:name="_Ref55246648"/>
      <w:bookmarkStart w:id="818" w:name="_Ref94192353"/>
      <w:bookmarkStart w:id="819" w:name="_Ref94192440"/>
      <w:r>
        <w:rPr>
          <w:rFonts w:cs="Calibri"/>
          <w:w w:val="0"/>
          <w:szCs w:val="24"/>
        </w:rPr>
        <w:t>The Supplier shall notify the Authority as soon as it becomes aware of:</w:t>
      </w:r>
      <w:bookmarkEnd w:id="815"/>
      <w:bookmarkEnd w:id="816"/>
      <w:bookmarkEnd w:id="817"/>
      <w:bookmarkEnd w:id="818"/>
      <w:bookmarkEnd w:id="819"/>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0" w:name="_Toc78911245"/>
      <w:bookmarkStart w:id="821" w:name="_Toc78911022"/>
      <w:r>
        <w:rPr>
          <w:rFonts w:cs="Calibri"/>
          <w:w w:val="0"/>
          <w:sz w:val="22"/>
        </w:rPr>
        <w:t>any breach, or potential breach, of the Anti-Slavery Policy; or</w:t>
      </w:r>
      <w:bookmarkEnd w:id="820"/>
      <w:bookmarkEnd w:id="821"/>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6"/>
      <w:bookmarkStart w:id="823" w:name="_Toc78911023"/>
      <w:r>
        <w:rPr>
          <w:rFonts w:cs="Calibri"/>
          <w:w w:val="0"/>
          <w:sz w:val="22"/>
        </w:rPr>
        <w:t>any actual or suspected slavery or trafficking in its supply chain.</w:t>
      </w:r>
      <w:bookmarkEnd w:id="822"/>
      <w:bookmarkEnd w:id="823"/>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4" w:name="_Toc78911247"/>
      <w:bookmarkStart w:id="825" w:name="_Toc78911024"/>
      <w:bookmarkStart w:id="826"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4"/>
      <w:bookmarkEnd w:id="825"/>
      <w:bookmarkEnd w:id="826"/>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7" w:name="_Toc78911248"/>
      <w:bookmarkStart w:id="828"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7"/>
      <w:bookmarkEnd w:id="828"/>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9" w:name="_Toc78911249"/>
      <w:bookmarkStart w:id="830" w:name="_Toc78911026"/>
      <w:bookmarkStart w:id="831" w:name="_Ref78512481"/>
      <w:bookmarkStart w:id="832" w:name="_Ref79158904"/>
      <w:bookmarkStart w:id="833" w:name="_Ref94191894"/>
      <w:r>
        <w:rPr>
          <w:rFonts w:cs="Calibri"/>
          <w:w w:val="0"/>
          <w:sz w:val="22"/>
        </w:rPr>
        <w:t>terminate this Contract by issuing a Termination Notice to the Supplier.</w:t>
      </w:r>
      <w:bookmarkEnd w:id="829"/>
      <w:bookmarkEnd w:id="830"/>
      <w:bookmarkEnd w:id="831"/>
      <w:bookmarkEnd w:id="832"/>
      <w:bookmarkEnd w:id="833"/>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4" w:name="_Ref349142583"/>
      <w:r w:rsidRPr="00463E7F">
        <w:rPr>
          <w:w w:val="0"/>
          <w:szCs w:val="22"/>
        </w:rPr>
        <w:t>Electronic services information</w:t>
      </w:r>
      <w:bookmarkEnd w:id="834"/>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5" w:name="_Ref536853302"/>
      <w:bookmarkStart w:id="836"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5"/>
      <w:r w:rsidRPr="0057234C">
        <w:rPr>
          <w:szCs w:val="22"/>
        </w:rPr>
        <w:t xml:space="preserve"> for the sole use by the Authority.</w:t>
      </w:r>
      <w:bookmarkEnd w:id="836"/>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7"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7"/>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8"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8"/>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39"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39"/>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0" w:name="_Ref351053608"/>
      <w:r w:rsidRPr="0057234C">
        <w:rPr>
          <w:w w:val="0"/>
          <w:szCs w:val="22"/>
        </w:rPr>
        <w:t>Change management</w:t>
      </w:r>
      <w:bookmarkStart w:id="841" w:name="Page_92"/>
      <w:bookmarkEnd w:id="763"/>
      <w:bookmarkEnd w:id="764"/>
      <w:bookmarkEnd w:id="765"/>
      <w:bookmarkEnd w:id="840"/>
      <w:bookmarkEnd w:id="841"/>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2" w:name="_Toc303950080"/>
      <w:bookmarkStart w:id="843" w:name="_Toc303950847"/>
      <w:bookmarkStart w:id="844" w:name="_Toc303951627"/>
      <w:bookmarkStart w:id="845"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2"/>
      <w:bookmarkEnd w:id="843"/>
      <w:bookmarkEnd w:id="844"/>
      <w:bookmarkEnd w:id="845"/>
    </w:p>
    <w:p w14:paraId="1FB69D95" w14:textId="2D17A07A" w:rsidR="00BC2034" w:rsidRDefault="00456685" w:rsidP="00D67DD9">
      <w:pPr>
        <w:pStyle w:val="MRheading2"/>
        <w:numPr>
          <w:ilvl w:val="1"/>
          <w:numId w:val="35"/>
        </w:numPr>
        <w:spacing w:before="120" w:after="120" w:line="240" w:lineRule="auto"/>
        <w:rPr>
          <w:szCs w:val="22"/>
          <w:lang w:val="en-US"/>
        </w:rPr>
      </w:pPr>
      <w:bookmarkStart w:id="846" w:name="_Toc303950081"/>
      <w:bookmarkStart w:id="847" w:name="_Toc303950848"/>
      <w:bookmarkStart w:id="848" w:name="_Toc303951628"/>
      <w:bookmarkStart w:id="849"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846"/>
      <w:bookmarkEnd w:id="847"/>
      <w:bookmarkEnd w:id="848"/>
      <w:bookmarkEnd w:id="849"/>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0" w:name="_Ref502928192"/>
      <w:r>
        <w:rPr>
          <w:lang w:val="en-US"/>
        </w:rPr>
        <w:t>Any change to the Data Protection Protocol shall be made in accordance with the relevant provisions of that protocol.</w:t>
      </w:r>
      <w:bookmarkEnd w:id="850"/>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w:t>
      </w:r>
      <w:proofErr w:type="gramStart"/>
      <w:r w:rsidRPr="00E618CB">
        <w:rPr>
          <w:lang w:val="en-US"/>
        </w:rPr>
        <w:t>at</w:t>
      </w:r>
      <w:proofErr w:type="gramEnd"/>
      <w:r w:rsidRPr="00E618CB">
        <w:rPr>
          <w:lang w:val="en-US"/>
        </w:rPr>
        <w:t xml:space="preserve">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1" w:name="_Ref286071345"/>
      <w:bookmarkStart w:id="852" w:name="_Toc290398310"/>
      <w:bookmarkStart w:id="853" w:name="_Toc312422924"/>
      <w:r w:rsidRPr="0057234C">
        <w:rPr>
          <w:w w:val="0"/>
          <w:szCs w:val="22"/>
        </w:rPr>
        <w:t>Dispute resolution</w:t>
      </w:r>
      <w:bookmarkStart w:id="854" w:name="Page_93"/>
      <w:bookmarkEnd w:id="766"/>
      <w:bookmarkEnd w:id="851"/>
      <w:bookmarkEnd w:id="852"/>
      <w:bookmarkEnd w:id="853"/>
      <w:bookmarkEnd w:id="854"/>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5" w:name="_Toc303950082"/>
      <w:bookmarkStart w:id="856" w:name="_Toc303950849"/>
      <w:bookmarkStart w:id="857" w:name="_Toc303951629"/>
      <w:bookmarkStart w:id="858" w:name="_Toc304135712"/>
      <w:bookmarkStart w:id="859"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5"/>
      <w:bookmarkEnd w:id="856"/>
      <w:bookmarkEnd w:id="857"/>
      <w:bookmarkEnd w:id="858"/>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0" w:name="_Toc303950083"/>
      <w:bookmarkStart w:id="861" w:name="_Toc303950850"/>
      <w:bookmarkStart w:id="862" w:name="_Toc303951630"/>
      <w:bookmarkStart w:id="863"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59"/>
      <w:bookmarkEnd w:id="860"/>
      <w:bookmarkEnd w:id="861"/>
      <w:bookmarkEnd w:id="862"/>
      <w:bookmarkEnd w:id="863"/>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4" w:name="_Ref94193374"/>
      <w:bookmarkStart w:id="865" w:name="_Ref318786728"/>
      <w:bookmarkStart w:id="866" w:name="_Ref286215090"/>
      <w:bookmarkStart w:id="867" w:name="_Toc303950085"/>
      <w:bookmarkStart w:id="868" w:name="_Toc303950852"/>
      <w:bookmarkStart w:id="869" w:name="_Toc303951632"/>
      <w:bookmarkStart w:id="870"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4"/>
      <w:r w:rsidR="0018229B" w:rsidRPr="0057234C">
        <w:rPr>
          <w:rFonts w:cs="Arial"/>
          <w:snapToGrid w:val="0"/>
          <w:w w:val="0"/>
          <w:szCs w:val="22"/>
        </w:rPr>
        <w:t xml:space="preserve">  </w:t>
      </w:r>
      <w:bookmarkEnd w:id="865"/>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1"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1"/>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2"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6"/>
      <w:bookmarkEnd w:id="867"/>
      <w:bookmarkEnd w:id="868"/>
      <w:bookmarkEnd w:id="869"/>
      <w:bookmarkEnd w:id="870"/>
      <w:bookmarkEnd w:id="872"/>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3" w:name="_Toc303950086"/>
      <w:bookmarkStart w:id="874" w:name="_Toc303950853"/>
      <w:bookmarkStart w:id="875" w:name="_Toc303951633"/>
      <w:bookmarkStart w:id="876"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3"/>
      <w:bookmarkEnd w:id="874"/>
      <w:bookmarkEnd w:id="875"/>
      <w:bookmarkEnd w:id="876"/>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7" w:name="_Toc303950087"/>
      <w:bookmarkStart w:id="878" w:name="_Toc303950854"/>
      <w:bookmarkStart w:id="879" w:name="_Toc303951634"/>
      <w:bookmarkStart w:id="880"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7"/>
      <w:bookmarkEnd w:id="878"/>
      <w:bookmarkEnd w:id="879"/>
      <w:bookmarkEnd w:id="880"/>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1" w:name="_Toc303950088"/>
      <w:bookmarkStart w:id="882" w:name="_Toc303950855"/>
      <w:bookmarkStart w:id="883" w:name="_Toc303951635"/>
      <w:bookmarkStart w:id="884"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1"/>
      <w:bookmarkEnd w:id="882"/>
      <w:bookmarkEnd w:id="883"/>
      <w:bookmarkEnd w:id="884"/>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5" w:name="_Toc303950089"/>
      <w:bookmarkStart w:id="886" w:name="_Toc303950856"/>
      <w:bookmarkStart w:id="887" w:name="_Toc303951636"/>
      <w:bookmarkStart w:id="888"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5"/>
      <w:bookmarkEnd w:id="886"/>
      <w:bookmarkEnd w:id="887"/>
      <w:bookmarkEnd w:id="888"/>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89" w:name="_Toc290398311"/>
      <w:bookmarkStart w:id="890" w:name="_Toc312422925"/>
      <w:bookmarkStart w:id="891" w:name="_Ref318722987"/>
      <w:bookmarkStart w:id="892" w:name="_Ref318723056"/>
      <w:bookmarkStart w:id="893" w:name="_Ref323649575"/>
      <w:r w:rsidRPr="0057234C">
        <w:rPr>
          <w:szCs w:val="22"/>
          <w:lang w:val="en-US"/>
        </w:rPr>
        <w:t>Force majeure</w:t>
      </w:r>
      <w:bookmarkStart w:id="894" w:name="Page_94"/>
      <w:bookmarkEnd w:id="889"/>
      <w:bookmarkEnd w:id="890"/>
      <w:bookmarkEnd w:id="891"/>
      <w:bookmarkEnd w:id="892"/>
      <w:bookmarkEnd w:id="893"/>
      <w:bookmarkEnd w:id="894"/>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5" w:name="_Toc303950090"/>
      <w:bookmarkStart w:id="896" w:name="_Toc303950857"/>
      <w:bookmarkStart w:id="897" w:name="_Toc303951637"/>
      <w:bookmarkStart w:id="89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5"/>
      <w:bookmarkEnd w:id="896"/>
      <w:bookmarkEnd w:id="897"/>
      <w:bookmarkEnd w:id="898"/>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9" w:name="_Ref261972953"/>
      <w:bookmarkStart w:id="900" w:name="_Toc303950091"/>
      <w:bookmarkStart w:id="901" w:name="_Toc303950858"/>
      <w:bookmarkStart w:id="902" w:name="_Toc303951638"/>
      <w:bookmarkStart w:id="90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899"/>
      <w:bookmarkEnd w:id="900"/>
      <w:bookmarkEnd w:id="901"/>
      <w:bookmarkEnd w:id="902"/>
      <w:bookmarkEnd w:id="903"/>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4" w:name="_Ref94190600"/>
      <w:bookmarkStart w:id="905" w:name="_Toc303950092"/>
      <w:bookmarkStart w:id="906" w:name="_Toc303950859"/>
      <w:bookmarkStart w:id="907" w:name="_Toc303951639"/>
      <w:bookmarkStart w:id="908"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4"/>
      <w:r w:rsidRPr="0057234C">
        <w:rPr>
          <w:rStyle w:val="DeltaViewInsertion"/>
          <w:color w:val="auto"/>
          <w:w w:val="0"/>
          <w:szCs w:val="22"/>
          <w:u w:val="none"/>
        </w:rPr>
        <w:t xml:space="preserve"> </w:t>
      </w:r>
      <w:bookmarkEnd w:id="905"/>
      <w:bookmarkEnd w:id="906"/>
      <w:bookmarkEnd w:id="907"/>
      <w:bookmarkEnd w:id="908"/>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09" w:name="_Toc303950093"/>
      <w:bookmarkStart w:id="910" w:name="_Toc303950860"/>
      <w:bookmarkStart w:id="911" w:name="_Toc303951640"/>
      <w:bookmarkStart w:id="912"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09"/>
      <w:bookmarkEnd w:id="910"/>
      <w:bookmarkEnd w:id="911"/>
      <w:bookmarkEnd w:id="912"/>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3" w:name="_Toc303950094"/>
      <w:bookmarkStart w:id="914" w:name="_Toc303950861"/>
      <w:bookmarkStart w:id="915" w:name="_Toc303951641"/>
      <w:bookmarkStart w:id="916"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3"/>
      <w:bookmarkEnd w:id="914"/>
      <w:bookmarkEnd w:id="915"/>
      <w:bookmarkEnd w:id="916"/>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7" w:name="_Toc303950095"/>
      <w:bookmarkStart w:id="918" w:name="_Toc303950862"/>
      <w:bookmarkStart w:id="919" w:name="_Toc303951642"/>
      <w:bookmarkStart w:id="920"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7"/>
      <w:bookmarkEnd w:id="918"/>
      <w:bookmarkEnd w:id="919"/>
      <w:bookmarkEnd w:id="920"/>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1" w:name="_Toc303950096"/>
      <w:bookmarkStart w:id="922" w:name="_Toc303950863"/>
      <w:bookmarkStart w:id="923" w:name="_Toc303951643"/>
      <w:bookmarkStart w:id="924"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serve notice in writing on the other Party specifying the nature and extent of the circumstances giving rise to its failure to perform or any anticipated delay in performance of its obligations.</w:t>
      </w:r>
      <w:bookmarkEnd w:id="921"/>
      <w:bookmarkEnd w:id="922"/>
      <w:bookmarkEnd w:id="923"/>
      <w:bookmarkEnd w:id="924"/>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5" w:name="_Toc303950097"/>
      <w:bookmarkStart w:id="926" w:name="_Toc303950864"/>
      <w:bookmarkStart w:id="927" w:name="_Toc303951644"/>
      <w:bookmarkStart w:id="928"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5"/>
      <w:bookmarkEnd w:id="926"/>
      <w:bookmarkEnd w:id="927"/>
      <w:bookmarkEnd w:id="928"/>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29" w:name="_Ref286134971"/>
      <w:bookmarkStart w:id="930" w:name="_Toc303950098"/>
      <w:bookmarkStart w:id="931" w:name="_Toc303950865"/>
      <w:bookmarkStart w:id="932" w:name="_Toc303951645"/>
      <w:bookmarkStart w:id="933"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29"/>
      <w:bookmarkEnd w:id="930"/>
      <w:bookmarkEnd w:id="931"/>
      <w:bookmarkEnd w:id="932"/>
      <w:bookmarkEnd w:id="933"/>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4" w:name="_Ref352787435"/>
      <w:bookmarkStart w:id="935" w:name="_Ref286163184"/>
      <w:bookmarkStart w:id="936" w:name="_Toc303950099"/>
      <w:bookmarkStart w:id="937" w:name="_Toc303950866"/>
      <w:bookmarkStart w:id="938" w:name="_Toc303951646"/>
      <w:bookmarkStart w:id="939"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4"/>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0"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5"/>
      <w:bookmarkEnd w:id="936"/>
      <w:bookmarkEnd w:id="937"/>
      <w:bookmarkEnd w:id="938"/>
      <w:bookmarkEnd w:id="939"/>
      <w:bookmarkEnd w:id="940"/>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1" w:name="_Ref260055410"/>
      <w:bookmarkStart w:id="942" w:name="_Toc262044424"/>
      <w:bookmarkStart w:id="943" w:name="_Toc290398312"/>
      <w:bookmarkStart w:id="944" w:name="_Toc312422926"/>
      <w:bookmarkStart w:id="945" w:name="_Toc283979124"/>
      <w:r w:rsidRPr="0057234C">
        <w:rPr>
          <w:szCs w:val="22"/>
          <w:lang w:val="en-US"/>
        </w:rPr>
        <w:t>Records retention and right of audit</w:t>
      </w:r>
      <w:bookmarkEnd w:id="941"/>
      <w:bookmarkEnd w:id="942"/>
      <w:bookmarkEnd w:id="943"/>
      <w:bookmarkEnd w:id="944"/>
      <w:r w:rsidRPr="0057234C">
        <w:rPr>
          <w:szCs w:val="22"/>
          <w:lang w:val="en-US"/>
        </w:rPr>
        <w:t xml:space="preserve"> </w:t>
      </w:r>
      <w:bookmarkStart w:id="946" w:name="Page_95"/>
      <w:bookmarkEnd w:id="945"/>
      <w:bookmarkEnd w:id="946"/>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7" w:name="_Toc303950100"/>
      <w:bookmarkStart w:id="948" w:name="_Toc303950867"/>
      <w:bookmarkStart w:id="949" w:name="_Toc303951647"/>
      <w:bookmarkStart w:id="950" w:name="_Toc304135730"/>
      <w:bookmarkStart w:id="951"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7"/>
      <w:bookmarkEnd w:id="948"/>
      <w:bookmarkEnd w:id="949"/>
      <w:bookmarkEnd w:id="950"/>
      <w:bookmarkEnd w:id="951"/>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2" w:name="_Ref318723425"/>
      <w:r w:rsidRPr="0057234C">
        <w:rPr>
          <w:w w:val="0"/>
          <w:szCs w:val="22"/>
        </w:rPr>
        <w:t>Where any records could be relevant to a claim for personal injury such records</w:t>
      </w:r>
      <w:bookmarkEnd w:id="952"/>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3" w:name="_Toc303950105"/>
      <w:bookmarkStart w:id="954" w:name="_Toc303950872"/>
      <w:bookmarkStart w:id="955" w:name="_Toc303951652"/>
      <w:bookmarkStart w:id="956" w:name="_Toc304135735"/>
      <w:bookmarkStart w:id="957" w:name="_Toc303950101"/>
      <w:bookmarkStart w:id="958" w:name="_Toc303950868"/>
      <w:bookmarkStart w:id="959" w:name="_Toc303951648"/>
      <w:bookmarkStart w:id="960"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3"/>
      <w:bookmarkEnd w:id="954"/>
      <w:bookmarkEnd w:id="955"/>
      <w:bookmarkEnd w:id="956"/>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1" w:name="_Toc303950106"/>
      <w:bookmarkStart w:id="962" w:name="_Toc303950873"/>
      <w:bookmarkStart w:id="963" w:name="_Toc303951653"/>
      <w:bookmarkStart w:id="964"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1"/>
      <w:bookmarkEnd w:id="962"/>
      <w:bookmarkEnd w:id="963"/>
      <w:bookmarkEnd w:id="964"/>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7"/>
      <w:bookmarkEnd w:id="958"/>
      <w:bookmarkEnd w:id="959"/>
      <w:bookmarkEnd w:id="960"/>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5" w:name="_Toc303950102"/>
      <w:bookmarkStart w:id="966" w:name="_Toc303950869"/>
      <w:bookmarkStart w:id="967" w:name="_Toc303951649"/>
      <w:bookmarkStart w:id="968" w:name="_Toc304135732"/>
      <w:r w:rsidRPr="0057234C">
        <w:rPr>
          <w:w w:val="0"/>
          <w:szCs w:val="22"/>
        </w:rPr>
        <w:t>the examination and certification of the Authority’s accounts; or</w:t>
      </w:r>
      <w:bookmarkEnd w:id="965"/>
      <w:bookmarkEnd w:id="966"/>
      <w:bookmarkEnd w:id="967"/>
      <w:bookmarkEnd w:id="968"/>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69" w:name="_Toc303950103"/>
      <w:bookmarkStart w:id="970" w:name="_Toc303950870"/>
      <w:bookmarkStart w:id="971" w:name="_Toc303951650"/>
      <w:bookmarkStart w:id="972" w:name="_Toc304135733"/>
      <w:r w:rsidRPr="0057234C">
        <w:rPr>
          <w:w w:val="0"/>
          <w:szCs w:val="22"/>
        </w:rPr>
        <w:t>any examination pursuant to section 6(1) of the National Audit Act 1983 of the economic efficiency and effectiveness with which the Authority has used its resources.</w:t>
      </w:r>
      <w:bookmarkEnd w:id="969"/>
      <w:bookmarkEnd w:id="970"/>
      <w:bookmarkEnd w:id="971"/>
      <w:bookmarkEnd w:id="972"/>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3" w:name="_Toc303950104"/>
      <w:bookmarkStart w:id="974" w:name="_Toc303950871"/>
      <w:bookmarkStart w:id="975" w:name="_Toc303951651"/>
      <w:bookmarkStart w:id="976"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3"/>
      <w:bookmarkEnd w:id="974"/>
      <w:bookmarkEnd w:id="975"/>
      <w:bookmarkEnd w:id="976"/>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w:t>
      </w:r>
      <w:proofErr w:type="gramStart"/>
      <w:r w:rsidRPr="0057234C">
        <w:rPr>
          <w:w w:val="0"/>
          <w:szCs w:val="22"/>
        </w:rPr>
        <w:t>representatives</w:t>
      </w:r>
      <w:proofErr w:type="gramEnd"/>
      <w:r w:rsidRPr="0057234C">
        <w:rPr>
          <w:w w:val="0"/>
          <w:szCs w:val="22"/>
        </w:rPr>
        <w:t xml:space="preserve">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7" w:name="_Toc290398313"/>
      <w:bookmarkStart w:id="978" w:name="_Toc312422927"/>
      <w:bookmarkStart w:id="979" w:name="_Ref323649598"/>
      <w:r w:rsidRPr="0057234C">
        <w:rPr>
          <w:szCs w:val="22"/>
          <w:lang w:val="en-US"/>
        </w:rPr>
        <w:t>Conflicts of interest and the prevention of fraud</w:t>
      </w:r>
      <w:bookmarkStart w:id="980" w:name="Page_96"/>
      <w:bookmarkEnd w:id="977"/>
      <w:bookmarkEnd w:id="978"/>
      <w:bookmarkEnd w:id="979"/>
      <w:bookmarkEnd w:id="980"/>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1" w:name="_Toc303950107"/>
      <w:bookmarkStart w:id="982" w:name="_Toc303950874"/>
      <w:bookmarkStart w:id="983" w:name="_Toc303951654"/>
      <w:bookmarkStart w:id="984"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1"/>
      <w:bookmarkEnd w:id="982"/>
      <w:bookmarkEnd w:id="983"/>
      <w:bookmarkEnd w:id="984"/>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5" w:name="_Ref286068827"/>
      <w:bookmarkStart w:id="986" w:name="_Toc303950108"/>
      <w:bookmarkStart w:id="987" w:name="_Toc303950875"/>
      <w:bookmarkStart w:id="988" w:name="_Toc303951655"/>
      <w:bookmarkStart w:id="989"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5"/>
      <w:bookmarkEnd w:id="986"/>
      <w:bookmarkEnd w:id="987"/>
      <w:bookmarkEnd w:id="988"/>
      <w:bookmarkEnd w:id="989"/>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0" w:name="_Ref286068886"/>
      <w:bookmarkStart w:id="991" w:name="_Toc303950109"/>
      <w:bookmarkStart w:id="992" w:name="_Toc303950876"/>
      <w:bookmarkStart w:id="993" w:name="_Toc303951656"/>
      <w:bookmarkStart w:id="994" w:name="_Toc304135739"/>
      <w:r w:rsidRPr="0057234C">
        <w:rPr>
          <w:w w:val="0"/>
          <w:szCs w:val="22"/>
        </w:rPr>
        <w:t xml:space="preserve">The Supplier shall take all reasonable steps to prevent Fraud by Staff and the Supplier (including its owners, </w:t>
      </w:r>
      <w:proofErr w:type="gramStart"/>
      <w:r w:rsidRPr="0057234C">
        <w:rPr>
          <w:w w:val="0"/>
          <w:szCs w:val="22"/>
        </w:rPr>
        <w:t>members</w:t>
      </w:r>
      <w:proofErr w:type="gramEnd"/>
      <w:r w:rsidRPr="0057234C">
        <w:rPr>
          <w:w w:val="0"/>
          <w:szCs w:val="22"/>
        </w:rPr>
        <w:t xml:space="preserve"> and directors). The Supplier shall notify the Authority immediately if it has reason to suspect that any Fraud has occurred or is occurring or is likely to occur.</w:t>
      </w:r>
      <w:bookmarkEnd w:id="990"/>
      <w:bookmarkEnd w:id="991"/>
      <w:bookmarkEnd w:id="992"/>
      <w:bookmarkEnd w:id="993"/>
      <w:bookmarkEnd w:id="994"/>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5" w:name="_Ref286163234"/>
      <w:bookmarkStart w:id="996" w:name="_Toc303950110"/>
      <w:bookmarkStart w:id="997" w:name="_Toc303950877"/>
      <w:bookmarkStart w:id="998" w:name="_Toc303951657"/>
      <w:bookmarkStart w:id="999"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995"/>
      <w:bookmarkEnd w:id="996"/>
      <w:bookmarkEnd w:id="997"/>
      <w:bookmarkEnd w:id="998"/>
      <w:bookmarkEnd w:id="999"/>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0" w:name="Page_97"/>
      <w:bookmarkStart w:id="1001" w:name="_Ref318788437"/>
      <w:bookmarkEnd w:id="1000"/>
      <w:r w:rsidRPr="0057234C">
        <w:rPr>
          <w:szCs w:val="22"/>
          <w:lang w:val="en-US"/>
        </w:rPr>
        <w:t>Equality and human rights</w:t>
      </w:r>
      <w:bookmarkEnd w:id="1001"/>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2" w:name="_Toc303950111"/>
      <w:bookmarkStart w:id="1003" w:name="_Toc303950878"/>
      <w:bookmarkStart w:id="1004" w:name="_Toc303951658"/>
      <w:bookmarkStart w:id="1005"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w:t>
      </w:r>
      <w:proofErr w:type="gramStart"/>
      <w:r w:rsidRPr="0057234C">
        <w:rPr>
          <w:w w:val="0"/>
          <w:szCs w:val="22"/>
        </w:rPr>
        <w:t>Legislation;</w:t>
      </w:r>
      <w:proofErr w:type="gramEnd"/>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57234C">
        <w:rPr>
          <w:w w:val="0"/>
          <w:szCs w:val="22"/>
        </w:rPr>
        <w:t>orientation</w:t>
      </w:r>
      <w:proofErr w:type="gramEnd"/>
      <w:r w:rsidRPr="0057234C">
        <w:rPr>
          <w:w w:val="0"/>
          <w:szCs w:val="22"/>
        </w:rPr>
        <w:t xml:space="preserve">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6" w:name="_Ref286220495"/>
      <w:bookmarkStart w:id="1007" w:name="_Toc290398316"/>
      <w:bookmarkStart w:id="1008" w:name="_Toc312422930"/>
      <w:bookmarkEnd w:id="1002"/>
      <w:bookmarkEnd w:id="1003"/>
      <w:bookmarkEnd w:id="1004"/>
      <w:bookmarkEnd w:id="1005"/>
      <w:r w:rsidRPr="0057234C">
        <w:rPr>
          <w:szCs w:val="22"/>
          <w:lang w:val="en-US"/>
        </w:rPr>
        <w:t>Notice</w:t>
      </w:r>
      <w:bookmarkStart w:id="1009" w:name="Page_99"/>
      <w:bookmarkEnd w:id="1006"/>
      <w:bookmarkEnd w:id="1007"/>
      <w:bookmarkEnd w:id="1008"/>
      <w:bookmarkEnd w:id="1009"/>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0" w:name="_Toc303950129"/>
      <w:bookmarkStart w:id="1011" w:name="_Toc303950896"/>
      <w:bookmarkStart w:id="1012" w:name="_Toc303951676"/>
      <w:bookmarkStart w:id="1013"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0"/>
      <w:bookmarkEnd w:id="1011"/>
      <w:bookmarkEnd w:id="1012"/>
      <w:bookmarkEnd w:id="1013"/>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4" w:name="_Toc303950132"/>
      <w:bookmarkStart w:id="1015" w:name="_Toc303950899"/>
      <w:bookmarkStart w:id="1016" w:name="_Toc303951679"/>
      <w:bookmarkStart w:id="1017" w:name="_Toc304135762"/>
      <w:r w:rsidRPr="0057234C">
        <w:rPr>
          <w:szCs w:val="22"/>
          <w:lang w:val="en-US"/>
        </w:rPr>
        <w:t>A notice shall be treated as having been received:</w:t>
      </w:r>
      <w:bookmarkEnd w:id="1014"/>
      <w:bookmarkEnd w:id="1015"/>
      <w:bookmarkEnd w:id="1016"/>
      <w:bookmarkEnd w:id="1017"/>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8" w:name="_Toc303950133"/>
      <w:bookmarkStart w:id="1019" w:name="_Toc303950900"/>
      <w:bookmarkStart w:id="1020" w:name="_Toc303951680"/>
      <w:bookmarkStart w:id="1021" w:name="_Toc304135763"/>
      <w:r w:rsidRPr="0057234C">
        <w:rPr>
          <w:szCs w:val="22"/>
          <w:lang w:val="en-US"/>
        </w:rPr>
        <w:t>if delivered by hand within normal business hours when so delivered or, if delivered by hand outside normal business hours, at the next start of normal business hours; or</w:t>
      </w:r>
      <w:bookmarkEnd w:id="1018"/>
      <w:bookmarkEnd w:id="1019"/>
      <w:bookmarkEnd w:id="1020"/>
      <w:bookmarkEnd w:id="1021"/>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2" w:name="_Toc303950134"/>
      <w:bookmarkStart w:id="1023" w:name="_Toc303950901"/>
      <w:bookmarkStart w:id="1024" w:name="_Toc303951681"/>
      <w:bookmarkStart w:id="1025"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2"/>
      <w:bookmarkEnd w:id="1023"/>
      <w:bookmarkEnd w:id="1024"/>
      <w:bookmarkEnd w:id="1025"/>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6" w:name="_Toc290398317"/>
      <w:bookmarkStart w:id="1027" w:name="_Toc312422931"/>
      <w:bookmarkStart w:id="1028" w:name="_Ref323649640"/>
      <w:r w:rsidRPr="0057234C">
        <w:rPr>
          <w:szCs w:val="22"/>
          <w:lang w:val="en-US"/>
        </w:rPr>
        <w:t xml:space="preserve">Assignment, </w:t>
      </w:r>
      <w:proofErr w:type="gramStart"/>
      <w:r w:rsidRPr="0057234C">
        <w:rPr>
          <w:szCs w:val="22"/>
          <w:lang w:val="en-US"/>
        </w:rPr>
        <w:t>novation</w:t>
      </w:r>
      <w:proofErr w:type="gramEnd"/>
      <w:r w:rsidRPr="0057234C">
        <w:rPr>
          <w:szCs w:val="22"/>
          <w:lang w:val="en-US"/>
        </w:rPr>
        <w:t xml:space="preserve"> and Sub-contracting</w:t>
      </w:r>
      <w:bookmarkStart w:id="1029" w:name="Page_100"/>
      <w:bookmarkEnd w:id="1026"/>
      <w:bookmarkEnd w:id="1027"/>
      <w:bookmarkEnd w:id="1028"/>
      <w:bookmarkEnd w:id="1029"/>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0" w:name="_Ref286069904"/>
      <w:bookmarkStart w:id="1031" w:name="_Toc303950135"/>
      <w:bookmarkStart w:id="1032" w:name="_Toc303950902"/>
      <w:bookmarkStart w:id="1033" w:name="_Toc303951682"/>
      <w:bookmarkStart w:id="1034" w:name="_Toc304135765"/>
      <w:bookmarkStart w:id="1035" w:name="_Ref351072387"/>
      <w:r w:rsidRPr="0057234C">
        <w:rPr>
          <w:w w:val="0"/>
          <w:szCs w:val="22"/>
        </w:rPr>
        <w:t>The Supplier</w:t>
      </w:r>
      <w:bookmarkStart w:id="1036"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7" w:name="_Ref260049321"/>
      <w:bookmarkEnd w:id="1030"/>
      <w:bookmarkEnd w:id="1036"/>
      <w:r w:rsidRPr="0057234C">
        <w:rPr>
          <w:w w:val="0"/>
          <w:szCs w:val="22"/>
        </w:rPr>
        <w:t>.</w:t>
      </w:r>
      <w:bookmarkEnd w:id="1031"/>
      <w:bookmarkEnd w:id="1032"/>
      <w:bookmarkEnd w:id="1033"/>
      <w:bookmarkEnd w:id="1034"/>
      <w:bookmarkEnd w:id="1035"/>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8" w:name="_Ref286069838"/>
      <w:bookmarkStart w:id="1039" w:name="_Toc303950136"/>
      <w:bookmarkStart w:id="1040" w:name="_Toc303950903"/>
      <w:bookmarkStart w:id="1041" w:name="_Toc303951683"/>
      <w:bookmarkStart w:id="1042"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7"/>
      <w:bookmarkEnd w:id="1038"/>
      <w:bookmarkEnd w:id="1039"/>
      <w:bookmarkEnd w:id="1040"/>
      <w:bookmarkEnd w:id="1041"/>
      <w:bookmarkEnd w:id="1042"/>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3" w:name="_Toc303950137"/>
      <w:bookmarkStart w:id="1044" w:name="_Toc303950904"/>
      <w:bookmarkStart w:id="1045" w:name="_Toc303951684"/>
      <w:bookmarkStart w:id="1046"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3"/>
      <w:bookmarkEnd w:id="1044"/>
      <w:bookmarkEnd w:id="1045"/>
      <w:bookmarkEnd w:id="1046"/>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7" w:name="_Toc303950138"/>
      <w:bookmarkStart w:id="1048" w:name="_Toc303950905"/>
      <w:bookmarkStart w:id="1049" w:name="_Toc303951685"/>
      <w:bookmarkStart w:id="1050" w:name="_Toc304135768"/>
      <w:r w:rsidRPr="0057234C">
        <w:rPr>
          <w:szCs w:val="22"/>
        </w:rPr>
        <w:t xml:space="preserve">all related rights of the Authority in relation to the recovery of sums due but </w:t>
      </w:r>
      <w:proofErr w:type="gramStart"/>
      <w:r w:rsidRPr="0057234C">
        <w:rPr>
          <w:szCs w:val="22"/>
        </w:rPr>
        <w:t>unpaid;</w:t>
      </w:r>
      <w:bookmarkEnd w:id="1047"/>
      <w:bookmarkEnd w:id="1048"/>
      <w:bookmarkEnd w:id="1049"/>
      <w:bookmarkEnd w:id="1050"/>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1" w:name="_Toc303950139"/>
      <w:bookmarkStart w:id="1052" w:name="_Toc303950906"/>
      <w:bookmarkStart w:id="1053" w:name="_Toc303951686"/>
      <w:bookmarkStart w:id="1054"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1"/>
      <w:bookmarkEnd w:id="1052"/>
      <w:bookmarkEnd w:id="1053"/>
      <w:bookmarkEnd w:id="1054"/>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5" w:name="_Toc303950140"/>
      <w:bookmarkStart w:id="1056" w:name="_Toc303950907"/>
      <w:bookmarkStart w:id="1057" w:name="_Toc303951687"/>
      <w:bookmarkStart w:id="1058"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5"/>
      <w:bookmarkEnd w:id="1056"/>
      <w:bookmarkEnd w:id="1057"/>
      <w:bookmarkEnd w:id="1058"/>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59" w:name="_Toc303950141"/>
      <w:bookmarkStart w:id="1060" w:name="_Toc303950908"/>
      <w:bookmarkStart w:id="1061" w:name="_Toc303951688"/>
      <w:bookmarkStart w:id="1062"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59"/>
      <w:bookmarkEnd w:id="1060"/>
      <w:bookmarkEnd w:id="1061"/>
      <w:bookmarkEnd w:id="1062"/>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3" w:name="_Toc303950142"/>
      <w:bookmarkStart w:id="1064" w:name="_Toc303950909"/>
      <w:bookmarkStart w:id="1065" w:name="_Toc303951689"/>
      <w:bookmarkStart w:id="1066"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3"/>
      <w:bookmarkEnd w:id="1064"/>
      <w:bookmarkEnd w:id="1065"/>
      <w:bookmarkEnd w:id="1066"/>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7" w:name="_Ref94196742"/>
      <w:bookmarkStart w:id="1068" w:name="_Toc303950143"/>
      <w:bookmarkStart w:id="1069" w:name="_Toc303950910"/>
      <w:bookmarkStart w:id="1070" w:name="_Toc303951690"/>
      <w:bookmarkStart w:id="1071"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7"/>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2"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2"/>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3"/>
      <w:proofErr w:type="gramEnd"/>
      <w:r w:rsidRPr="0057234C">
        <w:rPr>
          <w:w w:val="0"/>
          <w:szCs w:val="22"/>
        </w:rPr>
        <w:t xml:space="preserve"> </w:t>
      </w:r>
      <w:bookmarkEnd w:id="1068"/>
      <w:bookmarkEnd w:id="1069"/>
      <w:bookmarkEnd w:id="1070"/>
      <w:bookmarkEnd w:id="1071"/>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4" w:name="_Ref94196719"/>
      <w:r w:rsidRPr="0057234C">
        <w:rPr>
          <w:w w:val="0"/>
          <w:szCs w:val="22"/>
        </w:rPr>
        <w:t>Where the Authority considers that the grounds for exclusion under Regulation 57 of the Public Contracts Regulations 2015 apply to any Sub-contractor, then:</w:t>
      </w:r>
      <w:bookmarkEnd w:id="1074"/>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5" w:name="_Toc303950144"/>
      <w:bookmarkStart w:id="1076" w:name="_Toc303950911"/>
      <w:bookmarkStart w:id="1077" w:name="_Toc303951691"/>
      <w:bookmarkStart w:id="107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5"/>
      <w:bookmarkEnd w:id="1076"/>
      <w:bookmarkEnd w:id="1077"/>
      <w:bookmarkEnd w:id="1078"/>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79" w:name="_Ref286071361"/>
      <w:bookmarkStart w:id="1080" w:name="_Toc290398320"/>
      <w:bookmarkStart w:id="1081" w:name="_Toc312422932"/>
      <w:r w:rsidRPr="0057234C">
        <w:rPr>
          <w:szCs w:val="22"/>
          <w:lang w:val="en-US"/>
        </w:rPr>
        <w:t>Prohibited Acts</w:t>
      </w:r>
      <w:bookmarkStart w:id="1082" w:name="Page_102"/>
      <w:bookmarkEnd w:id="1079"/>
      <w:bookmarkEnd w:id="1080"/>
      <w:bookmarkEnd w:id="1081"/>
      <w:bookmarkEnd w:id="1082"/>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3" w:name="_Toc303950147"/>
      <w:bookmarkStart w:id="1084" w:name="_Toc303950914"/>
      <w:bookmarkStart w:id="1085" w:name="_Toc303951694"/>
      <w:bookmarkStart w:id="1086" w:name="_Toc304135777"/>
      <w:r w:rsidRPr="0057234C">
        <w:rPr>
          <w:w w:val="0"/>
          <w:szCs w:val="22"/>
        </w:rPr>
        <w:t>The Supplier warrants and represents that:</w:t>
      </w:r>
      <w:bookmarkEnd w:id="1083"/>
      <w:bookmarkEnd w:id="1084"/>
      <w:bookmarkEnd w:id="1085"/>
      <w:bookmarkEnd w:id="1086"/>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7" w:name="_Toc303950148"/>
      <w:bookmarkStart w:id="1088" w:name="_Toc303950915"/>
      <w:bookmarkStart w:id="1089" w:name="_Toc303951695"/>
      <w:bookmarkStart w:id="109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7"/>
      <w:bookmarkEnd w:id="1088"/>
      <w:bookmarkEnd w:id="1089"/>
      <w:bookmarkEnd w:id="1090"/>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1" w:name="_Toc303950149"/>
      <w:bookmarkStart w:id="1092" w:name="_Toc303950916"/>
      <w:bookmarkStart w:id="1093" w:name="_Toc303951696"/>
      <w:bookmarkStart w:id="109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1"/>
      <w:bookmarkEnd w:id="1092"/>
      <w:bookmarkEnd w:id="1093"/>
      <w:bookmarkEnd w:id="1094"/>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5" w:name="_Toc303950150"/>
      <w:bookmarkStart w:id="1096" w:name="_Toc303950917"/>
      <w:bookmarkStart w:id="1097" w:name="_Toc303951697"/>
      <w:bookmarkStart w:id="109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5"/>
      <w:bookmarkEnd w:id="1096"/>
      <w:bookmarkEnd w:id="1097"/>
      <w:bookmarkEnd w:id="1098"/>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099" w:name="_Toc303950151"/>
      <w:bookmarkStart w:id="1100" w:name="_Toc303950918"/>
      <w:bookmarkStart w:id="1101" w:name="_Toc303951698"/>
      <w:bookmarkStart w:id="1102" w:name="_Toc304135781"/>
      <w:r w:rsidRPr="0057234C">
        <w:rPr>
          <w:w w:val="0"/>
          <w:szCs w:val="22"/>
        </w:rPr>
        <w:t>it has in place adequate procedures to prevent bribery and corruption, as contemplated by section 7 of the Bribery Act 2010.</w:t>
      </w:r>
      <w:bookmarkEnd w:id="1099"/>
      <w:bookmarkEnd w:id="1100"/>
      <w:bookmarkEnd w:id="1101"/>
      <w:bookmarkEnd w:id="1102"/>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3" w:name="_Ref286163261"/>
      <w:bookmarkStart w:id="1104" w:name="_Toc303950152"/>
      <w:bookmarkStart w:id="1105" w:name="_Toc303950919"/>
      <w:bookmarkStart w:id="1106" w:name="_Toc303951699"/>
      <w:bookmarkStart w:id="1107" w:name="_Toc304135782"/>
      <w:bookmarkStart w:id="110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3"/>
      <w:bookmarkEnd w:id="1104"/>
      <w:bookmarkEnd w:id="1105"/>
      <w:bookmarkEnd w:id="1106"/>
      <w:bookmarkEnd w:id="1107"/>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09" w:name="_Ref286071312"/>
      <w:bookmarkStart w:id="1110" w:name="_Toc303950153"/>
      <w:bookmarkStart w:id="1111" w:name="_Toc303950920"/>
      <w:bookmarkStart w:id="1112" w:name="_Toc303951700"/>
      <w:bookmarkStart w:id="1113" w:name="_Toc304135783"/>
      <w:r w:rsidRPr="0057234C">
        <w:rPr>
          <w:szCs w:val="22"/>
        </w:rPr>
        <w:t>the Authority shall be entitled:</w:t>
      </w:r>
      <w:bookmarkEnd w:id="1109"/>
      <w:bookmarkEnd w:id="1110"/>
      <w:bookmarkEnd w:id="1111"/>
      <w:bookmarkEnd w:id="1112"/>
      <w:bookmarkEnd w:id="1113"/>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4" w:name="_Toc303950154"/>
      <w:bookmarkStart w:id="1115" w:name="_Toc303950921"/>
      <w:bookmarkStart w:id="1116" w:name="_Toc303951701"/>
      <w:bookmarkStart w:id="1117" w:name="_Toc304135784"/>
      <w:bookmarkEnd w:id="110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4"/>
      <w:bookmarkEnd w:id="1115"/>
      <w:bookmarkEnd w:id="1116"/>
      <w:bookmarkEnd w:id="1117"/>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8" w:name="_Toc303950155"/>
      <w:bookmarkStart w:id="1119" w:name="_Toc303950922"/>
      <w:bookmarkStart w:id="1120" w:name="_Toc303951702"/>
      <w:bookmarkStart w:id="1121" w:name="_Toc304135785"/>
      <w:r w:rsidRPr="0057234C">
        <w:rPr>
          <w:w w:val="0"/>
          <w:szCs w:val="22"/>
        </w:rPr>
        <w:t>to recover from the Supplier the amount or value of any gift, consideration or commission concerned; and</w:t>
      </w:r>
      <w:bookmarkEnd w:id="1118"/>
      <w:bookmarkEnd w:id="1119"/>
      <w:bookmarkEnd w:id="1120"/>
      <w:bookmarkEnd w:id="1121"/>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2" w:name="_Toc303950156"/>
      <w:bookmarkStart w:id="1123" w:name="_Toc303950923"/>
      <w:bookmarkStart w:id="1124" w:name="_Toc303951703"/>
      <w:bookmarkStart w:id="1125"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2"/>
      <w:bookmarkEnd w:id="1123"/>
      <w:bookmarkEnd w:id="1124"/>
      <w:bookmarkEnd w:id="1125"/>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6" w:name="_Toc303950157"/>
      <w:bookmarkStart w:id="1127" w:name="_Toc303950924"/>
      <w:bookmarkStart w:id="1128" w:name="_Toc303951704"/>
      <w:bookmarkStart w:id="112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6"/>
      <w:bookmarkEnd w:id="1127"/>
      <w:bookmarkEnd w:id="1128"/>
      <w:bookmarkEnd w:id="1129"/>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0" w:name="_Toc303950158"/>
      <w:bookmarkStart w:id="1131" w:name="_Toc303950925"/>
      <w:bookmarkStart w:id="1132" w:name="_Toc303951705"/>
      <w:bookmarkStart w:id="1133" w:name="_Toc304135788"/>
      <w:bookmarkStart w:id="113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0"/>
      <w:bookmarkEnd w:id="1131"/>
      <w:bookmarkEnd w:id="1132"/>
      <w:bookmarkEnd w:id="1133"/>
      <w:bookmarkEnd w:id="1134"/>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5" w:name="_Toc303950159"/>
      <w:bookmarkStart w:id="1136" w:name="_Toc303950926"/>
      <w:bookmarkStart w:id="1137" w:name="_Toc303951706"/>
      <w:bookmarkStart w:id="113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5"/>
      <w:bookmarkEnd w:id="1136"/>
      <w:bookmarkEnd w:id="1137"/>
      <w:bookmarkEnd w:id="1138"/>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39" w:name="_Toc303950160"/>
      <w:bookmarkStart w:id="1140" w:name="_Toc303950927"/>
      <w:bookmarkStart w:id="1141" w:name="_Toc303951707"/>
      <w:bookmarkStart w:id="1142" w:name="_Toc304135790"/>
      <w:r w:rsidRPr="0057234C">
        <w:rPr>
          <w:w w:val="0"/>
          <w:szCs w:val="22"/>
        </w:rPr>
        <w:t xml:space="preserve">the amount or value of any gift, </w:t>
      </w:r>
      <w:proofErr w:type="gramStart"/>
      <w:r w:rsidRPr="0057234C">
        <w:rPr>
          <w:w w:val="0"/>
          <w:szCs w:val="22"/>
        </w:rPr>
        <w:t>consideration</w:t>
      </w:r>
      <w:proofErr w:type="gramEnd"/>
      <w:r w:rsidRPr="0057234C">
        <w:rPr>
          <w:w w:val="0"/>
          <w:szCs w:val="22"/>
        </w:rPr>
        <w:t xml:space="preserve"> or commission,</w:t>
      </w:r>
      <w:bookmarkEnd w:id="1139"/>
      <w:bookmarkEnd w:id="1140"/>
      <w:bookmarkEnd w:id="1141"/>
      <w:bookmarkEnd w:id="1142"/>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3" w:name="Page_103"/>
      <w:bookmarkStart w:id="1144" w:name="_Toc312422933"/>
      <w:bookmarkStart w:id="1145" w:name="_Ref323649670"/>
      <w:bookmarkStart w:id="1146" w:name="_Ref326771008"/>
      <w:bookmarkEnd w:id="1143"/>
      <w:r w:rsidRPr="0057234C">
        <w:rPr>
          <w:szCs w:val="22"/>
          <w:lang w:val="en-US"/>
        </w:rPr>
        <w:t>General</w:t>
      </w:r>
      <w:bookmarkEnd w:id="1144"/>
      <w:bookmarkEnd w:id="1145"/>
      <w:bookmarkEnd w:id="1146"/>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7" w:name="_Toc303950146"/>
      <w:bookmarkStart w:id="1148" w:name="_Toc303950913"/>
      <w:bookmarkStart w:id="1149" w:name="_Toc303951693"/>
      <w:bookmarkStart w:id="1150" w:name="_Toc304135776"/>
      <w:bookmarkStart w:id="1151" w:name="_Toc303950161"/>
      <w:bookmarkStart w:id="1152" w:name="_Toc303950928"/>
      <w:bookmarkStart w:id="1153" w:name="_Toc303951708"/>
      <w:bookmarkStart w:id="115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7"/>
      <w:bookmarkEnd w:id="1148"/>
      <w:bookmarkEnd w:id="1149"/>
      <w:bookmarkEnd w:id="1150"/>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1"/>
      <w:bookmarkEnd w:id="1152"/>
      <w:bookmarkEnd w:id="1153"/>
      <w:bookmarkEnd w:id="1154"/>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5" w:name="_Toc303950162"/>
      <w:bookmarkStart w:id="1156" w:name="_Toc303950929"/>
      <w:bookmarkStart w:id="1157" w:name="_Toc303951709"/>
      <w:bookmarkStart w:id="1158" w:name="_Toc304135792"/>
      <w:r w:rsidRPr="0057234C">
        <w:rPr>
          <w:rFonts w:cs="Arial"/>
          <w:w w:val="0"/>
          <w:szCs w:val="22"/>
        </w:rPr>
        <w:t xml:space="preserve">The delay or failure by either Party to insist upon the strict performance of any provision, </w:t>
      </w:r>
      <w:proofErr w:type="gramStart"/>
      <w:r w:rsidRPr="0057234C">
        <w:rPr>
          <w:rFonts w:cs="Arial"/>
          <w:w w:val="0"/>
          <w:szCs w:val="22"/>
        </w:rPr>
        <w:t>term</w:t>
      </w:r>
      <w:proofErr w:type="gramEnd"/>
      <w:r w:rsidRPr="0057234C">
        <w:rPr>
          <w:rFonts w:cs="Arial"/>
          <w:w w:val="0"/>
          <w:szCs w:val="22"/>
        </w:rPr>
        <w:t xml:space="preserve">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59" w:name="_Toc303950163"/>
      <w:bookmarkStart w:id="1160" w:name="_Toc303950930"/>
      <w:bookmarkStart w:id="1161" w:name="_Toc303951710"/>
      <w:bookmarkStart w:id="1162" w:name="_Toc304135793"/>
      <w:bookmarkEnd w:id="1155"/>
      <w:bookmarkEnd w:id="1156"/>
      <w:bookmarkEnd w:id="1157"/>
      <w:bookmarkEnd w:id="1158"/>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3" w:name="_Toc303950164"/>
      <w:bookmarkStart w:id="1164" w:name="_Toc303950931"/>
      <w:bookmarkStart w:id="1165" w:name="_Toc303951711"/>
      <w:bookmarkStart w:id="1166" w:name="_Toc304135794"/>
      <w:bookmarkEnd w:id="1159"/>
      <w:bookmarkEnd w:id="1160"/>
      <w:bookmarkEnd w:id="1161"/>
      <w:bookmarkEnd w:id="1162"/>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3"/>
      <w:bookmarkEnd w:id="1164"/>
      <w:bookmarkEnd w:id="1165"/>
      <w:bookmarkEnd w:id="1166"/>
      <w:r w:rsidRPr="0057234C">
        <w:rPr>
          <w:w w:val="0"/>
          <w:szCs w:val="22"/>
        </w:rPr>
        <w:t xml:space="preserve"> </w:t>
      </w:r>
      <w:bookmarkStart w:id="1167" w:name="_Toc303950165"/>
      <w:bookmarkStart w:id="1168" w:name="_Toc303950932"/>
      <w:bookmarkStart w:id="1169" w:name="_Toc303951712"/>
      <w:bookmarkStart w:id="1170"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w:t>
      </w:r>
      <w:proofErr w:type="gramStart"/>
      <w:r w:rsidRPr="0057234C">
        <w:rPr>
          <w:w w:val="0"/>
          <w:szCs w:val="22"/>
        </w:rPr>
        <w:t>fees</w:t>
      </w:r>
      <w:proofErr w:type="gramEnd"/>
      <w:r w:rsidRPr="0057234C">
        <w:rPr>
          <w:w w:val="0"/>
          <w:szCs w:val="22"/>
        </w:rPr>
        <w:t xml:space="preserve"> and other expenses so incurred.</w:t>
      </w:r>
      <w:bookmarkStart w:id="1172" w:name="_Toc303950166"/>
      <w:bookmarkStart w:id="1173" w:name="_Toc303950933"/>
      <w:bookmarkStart w:id="1174" w:name="_Toc303951713"/>
      <w:bookmarkStart w:id="1175" w:name="_Toc304135796"/>
      <w:bookmarkEnd w:id="1167"/>
      <w:bookmarkEnd w:id="1168"/>
      <w:bookmarkEnd w:id="1169"/>
      <w:bookmarkEnd w:id="1170"/>
      <w:bookmarkEnd w:id="1171"/>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6" w:name="_Ref319065169"/>
      <w:r w:rsidRPr="00DA11B8">
        <w:rPr>
          <w:w w:val="0"/>
          <w:szCs w:val="22"/>
        </w:rPr>
        <w:t xml:space="preserve">The rights and remedies provided in this Contract are independent, </w:t>
      </w:r>
      <w:proofErr w:type="gramStart"/>
      <w:r w:rsidRPr="00DA11B8">
        <w:rPr>
          <w:w w:val="0"/>
          <w:szCs w:val="22"/>
        </w:rPr>
        <w:t>cumulative</w:t>
      </w:r>
      <w:proofErr w:type="gramEnd"/>
      <w:r w:rsidRPr="00DA11B8">
        <w:rPr>
          <w:w w:val="0"/>
          <w:szCs w:val="22"/>
        </w:rPr>
        <w:t xml:space="preser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2"/>
      <w:bookmarkEnd w:id="1173"/>
      <w:bookmarkEnd w:id="1174"/>
      <w:bookmarkEnd w:id="1175"/>
      <w:bookmarkEnd w:id="1176"/>
      <w:r w:rsidR="0018229B" w:rsidRPr="0057234C">
        <w:rPr>
          <w:w w:val="0"/>
          <w:szCs w:val="22"/>
        </w:rPr>
        <w:t xml:space="preserve"> </w:t>
      </w:r>
      <w:bookmarkStart w:id="1177" w:name="_Toc303950167"/>
      <w:bookmarkStart w:id="1178" w:name="_Toc303950934"/>
      <w:bookmarkStart w:id="1179" w:name="_Toc303951714"/>
      <w:bookmarkStart w:id="1180"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2" w:name="_Toc303950145"/>
      <w:bookmarkStart w:id="1183" w:name="_Toc303950912"/>
      <w:bookmarkStart w:id="1184" w:name="_Toc303951692"/>
      <w:bookmarkStart w:id="1185" w:name="_Toc304135775"/>
      <w:bookmarkStart w:id="1186" w:name="_Toc303950168"/>
      <w:bookmarkStart w:id="1187" w:name="_Toc303950935"/>
      <w:bookmarkStart w:id="1188" w:name="_Toc303951715"/>
      <w:bookmarkStart w:id="1189" w:name="_Toc304135798"/>
      <w:bookmarkEnd w:id="1177"/>
      <w:bookmarkEnd w:id="1178"/>
      <w:bookmarkEnd w:id="1179"/>
      <w:bookmarkEnd w:id="1180"/>
      <w:bookmarkEnd w:id="1181"/>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2"/>
      <w:bookmarkEnd w:id="1183"/>
      <w:bookmarkEnd w:id="1184"/>
      <w:bookmarkEnd w:id="118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6"/>
      <w:bookmarkEnd w:id="1187"/>
      <w:bookmarkEnd w:id="1188"/>
      <w:bookmarkEnd w:id="1189"/>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0" w:name="_Toc303950169"/>
      <w:bookmarkStart w:id="1191" w:name="_Toc303950936"/>
      <w:bookmarkStart w:id="1192" w:name="_Toc303951716"/>
      <w:bookmarkStart w:id="119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0"/>
      <w:bookmarkEnd w:id="1191"/>
      <w:bookmarkEnd w:id="1192"/>
      <w:bookmarkEnd w:id="1193"/>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4" w:name="_Ref351036323"/>
    </w:p>
    <w:bookmarkEnd w:id="1194"/>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5" w:name="_Ref351042478"/>
      <w:r w:rsidRPr="0057234C">
        <w:rPr>
          <w:rFonts w:ascii="Arial" w:hAnsi="Arial" w:cs="Arial"/>
          <w:b/>
          <w:color w:val="auto"/>
          <w:w w:val="0"/>
          <w:u w:val="single"/>
        </w:rPr>
        <w:t>Confidentiality</w:t>
      </w:r>
      <w:bookmarkEnd w:id="1195"/>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6"/>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7" w:name="_Ref390152570"/>
      <w:bookmarkStart w:id="1198" w:name="_Ref352160542"/>
      <w:r w:rsidRPr="0057234C">
        <w:rPr>
          <w:szCs w:val="22"/>
          <w:lang w:val="en-US"/>
        </w:rPr>
        <w:t>The Authority may disclose the Supplier’s Confidential Information:</w:t>
      </w:r>
      <w:bookmarkEnd w:id="1197"/>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8"/>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199" w:name="_Ref351042762"/>
      <w:r w:rsidRPr="0057234C">
        <w:rPr>
          <w:w w:val="0"/>
          <w:szCs w:val="22"/>
        </w:rPr>
        <w:t>Data protection</w:t>
      </w:r>
      <w:bookmarkEnd w:id="1199"/>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1"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1"/>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2"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2"/>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3"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03"/>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04"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04"/>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5"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5"/>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6"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6"/>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7"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7"/>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8"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208"/>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09"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09"/>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0"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0"/>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1" w:name="_Ref352860921"/>
      <w:bookmarkStart w:id="1212"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1"/>
      <w:bookmarkEnd w:id="1212"/>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3" w:name="_Ref94197125"/>
      <w:r w:rsidRPr="0057234C">
        <w:rPr>
          <w:rFonts w:cs="Arial"/>
          <w:b w:val="0"/>
          <w:w w:val="0"/>
        </w:rPr>
        <w:t>Freedom of Information and Transparency</w:t>
      </w:r>
      <w:bookmarkEnd w:id="1213"/>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4"/>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57234C">
        <w:rPr>
          <w:szCs w:val="22"/>
          <w:lang w:val="en-US"/>
        </w:rPr>
        <w:t>investigations</w:t>
      </w:r>
      <w:proofErr w:type="gramEnd"/>
      <w:r w:rsidRPr="0057234C">
        <w:rPr>
          <w:szCs w:val="22"/>
          <w:lang w:val="en-US"/>
        </w:rPr>
        <w:t xml:space="preserve">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5"/>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2"/>
          <w:headerReference w:type="default" r:id="rId13"/>
          <w:footerReference w:type="default" r:id="rId14"/>
          <w:headerReference w:type="first" r:id="rId15"/>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6" w:name="_Toc312422934"/>
      <w:bookmarkStart w:id="1217" w:name="_Ref318701648"/>
      <w:bookmarkEnd w:id="1216"/>
    </w:p>
    <w:bookmarkEnd w:id="1217"/>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8" w:name="_Ref286220103"/>
      <w:bookmarkStart w:id="1219" w:name="_Toc290398290"/>
      <w:bookmarkStart w:id="1220" w:name="_Toc312422904"/>
      <w:r w:rsidRPr="0057234C">
        <w:rPr>
          <w:rFonts w:ascii="Arial" w:hAnsi="Arial" w:cs="Arial"/>
          <w:b/>
          <w:color w:val="auto"/>
          <w:u w:val="single"/>
        </w:rPr>
        <w:t>Definitions</w:t>
      </w:r>
      <w:bookmarkStart w:id="1221" w:name="Page_46"/>
      <w:bookmarkEnd w:id="1218"/>
      <w:bookmarkEnd w:id="1219"/>
      <w:bookmarkEnd w:id="1220"/>
      <w:bookmarkEnd w:id="1221"/>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2" w:name="_Toc303948961"/>
      <w:bookmarkStart w:id="1223" w:name="_Toc303949721"/>
      <w:bookmarkStart w:id="1224" w:name="_Toc303950488"/>
      <w:bookmarkStart w:id="1225" w:name="_Toc303951268"/>
      <w:bookmarkStart w:id="1226" w:name="_Toc304135351"/>
      <w:r w:rsidRPr="0057234C">
        <w:rPr>
          <w:sz w:val="22"/>
          <w:szCs w:val="22"/>
        </w:rPr>
        <w:t>In this Contract the following words shall have the following meanings unless the context requires otherwise:</w:t>
      </w:r>
      <w:bookmarkEnd w:id="1222"/>
      <w:bookmarkEnd w:id="1223"/>
      <w:bookmarkEnd w:id="1224"/>
      <w:bookmarkEnd w:id="1225"/>
      <w:bookmarkEnd w:id="1226"/>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7" w:name="_Toc303948966"/>
            <w:bookmarkStart w:id="1228" w:name="_Toc303949726"/>
            <w:bookmarkStart w:id="1229" w:name="_Toc303950493"/>
            <w:bookmarkStart w:id="1230" w:name="_Toc303951273"/>
            <w:bookmarkStart w:id="1231"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7"/>
            <w:bookmarkEnd w:id="1228"/>
            <w:bookmarkEnd w:id="1229"/>
            <w:bookmarkEnd w:id="1230"/>
            <w:bookmarkEnd w:id="1231"/>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2" w:name="_Toc303948967"/>
            <w:bookmarkStart w:id="1233" w:name="_Toc303949727"/>
            <w:bookmarkStart w:id="1234" w:name="_Toc303950494"/>
            <w:bookmarkStart w:id="1235" w:name="_Toc303951274"/>
            <w:bookmarkStart w:id="1236" w:name="_Toc304135357"/>
            <w:r w:rsidRPr="0057234C">
              <w:rPr>
                <w:rFonts w:cs="Arial"/>
                <w:sz w:val="22"/>
                <w:szCs w:val="22"/>
              </w:rPr>
              <w:t>means the Supplier’s business continuity plan which includes its plans for continuity of the Services during a Business Continuity Event;</w:t>
            </w:r>
            <w:bookmarkEnd w:id="1232"/>
            <w:bookmarkEnd w:id="1233"/>
            <w:bookmarkEnd w:id="1234"/>
            <w:bookmarkEnd w:id="1235"/>
            <w:bookmarkEnd w:id="1236"/>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7" w:name="_Toc303948968"/>
            <w:bookmarkStart w:id="1238" w:name="_Toc303949728"/>
            <w:bookmarkStart w:id="1239" w:name="_Toc303950495"/>
            <w:bookmarkStart w:id="1240" w:name="_Toc303951275"/>
            <w:bookmarkStart w:id="1241" w:name="_Toc304135358"/>
            <w:r w:rsidRPr="0057234C">
              <w:rPr>
                <w:rFonts w:cs="Arial"/>
                <w:sz w:val="22"/>
                <w:szCs w:val="22"/>
              </w:rPr>
              <w:t>means any day other than Saturday, Sunday, Christmas Day, Good Friday or a statutory bank holiday in England and Wales;</w:t>
            </w:r>
            <w:bookmarkEnd w:id="1237"/>
            <w:bookmarkEnd w:id="1238"/>
            <w:bookmarkEnd w:id="1239"/>
            <w:bookmarkEnd w:id="1240"/>
            <w:bookmarkEnd w:id="1241"/>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2" w:name="_Toc303948969"/>
            <w:bookmarkStart w:id="1243" w:name="_Toc303949729"/>
            <w:bookmarkStart w:id="1244" w:name="_Toc303950496"/>
            <w:bookmarkStart w:id="1245" w:name="_Toc303951276"/>
            <w:bookmarkStart w:id="1246" w:name="_Toc304135359"/>
            <w:r w:rsidRPr="0057234C">
              <w:rPr>
                <w:rFonts w:cs="Arial"/>
                <w:sz w:val="22"/>
                <w:szCs w:val="22"/>
              </w:rPr>
              <w:t>means the change control process, if any, referred to in the Key Provisions;</w:t>
            </w:r>
            <w:bookmarkEnd w:id="1242"/>
            <w:bookmarkEnd w:id="1243"/>
            <w:bookmarkEnd w:id="1244"/>
            <w:bookmarkEnd w:id="1245"/>
            <w:bookmarkEnd w:id="1246"/>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7" w:name="_Toc303948971"/>
            <w:bookmarkStart w:id="1248" w:name="_Toc303949731"/>
            <w:bookmarkStart w:id="1249" w:name="_Toc303950498"/>
            <w:bookmarkStart w:id="1250" w:name="_Toc303951278"/>
            <w:bookmarkStart w:id="125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7"/>
            <w:bookmarkEnd w:id="1248"/>
            <w:bookmarkEnd w:id="1249"/>
            <w:bookmarkEnd w:id="1250"/>
            <w:bookmarkEnd w:id="1251"/>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2" w:name="_Toc303948972"/>
            <w:bookmarkStart w:id="1253" w:name="_Toc303949732"/>
            <w:bookmarkStart w:id="1254" w:name="_Toc303950499"/>
            <w:bookmarkStart w:id="1255" w:name="_Toc303951279"/>
            <w:bookmarkStart w:id="1256" w:name="_Toc304135362"/>
            <w:r w:rsidRPr="0057234C">
              <w:rPr>
                <w:rFonts w:cs="Arial"/>
                <w:sz w:val="22"/>
                <w:szCs w:val="22"/>
              </w:rPr>
              <w:t>means the date of this Contract;</w:t>
            </w:r>
            <w:bookmarkEnd w:id="1252"/>
            <w:bookmarkEnd w:id="1253"/>
            <w:bookmarkEnd w:id="1254"/>
            <w:bookmarkEnd w:id="1255"/>
            <w:bookmarkEnd w:id="1256"/>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7" w:name="_Ref442453498"/>
            <w:r w:rsidRPr="002F1C84">
              <w:rPr>
                <w:rFonts w:cs="Arial"/>
                <w:szCs w:val="22"/>
              </w:rPr>
              <w:t xml:space="preserve">means information, </w:t>
            </w:r>
            <w:proofErr w:type="gramStart"/>
            <w:r w:rsidRPr="002F1C84">
              <w:rPr>
                <w:rFonts w:cs="Arial"/>
                <w:szCs w:val="22"/>
              </w:rPr>
              <w:t>data</w:t>
            </w:r>
            <w:proofErr w:type="gramEnd"/>
            <w:r w:rsidRPr="002F1C84">
              <w:rPr>
                <w:rFonts w:cs="Arial"/>
                <w:szCs w:val="22"/>
              </w:rPr>
              <w:t xml:space="preserve"> and material of any nature, which either Party may receive or obtain in connection with the conclusion and/or operation of the Contract including any procurement process which is:</w:t>
            </w:r>
            <w:bookmarkEnd w:id="1257"/>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8"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58"/>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500"/>
            <w:r w:rsidRPr="002F1C84">
              <w:rPr>
                <w:rFonts w:cs="Arial"/>
                <w:szCs w:val="22"/>
              </w:rPr>
              <w:t>designated as confidential by either party or that ought reasonably to be considered as confidential (however it is conveyed or on whatever media it is stored); and/or</w:t>
            </w:r>
            <w:bookmarkEnd w:id="1259"/>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1"/>
            <w:r w:rsidRPr="002F1C84">
              <w:rPr>
                <w:rFonts w:cs="Arial"/>
                <w:szCs w:val="22"/>
              </w:rPr>
              <w:t>Policies and such other documents which the Supplier may obtain or have access to through the Authority’s intranet;</w:t>
            </w:r>
            <w:bookmarkEnd w:id="1260"/>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1" w:name="_Toc303948974"/>
            <w:bookmarkStart w:id="1262" w:name="_Toc303949734"/>
            <w:bookmarkStart w:id="1263" w:name="_Toc303950501"/>
            <w:bookmarkStart w:id="1264" w:name="_Toc303951281"/>
            <w:bookmarkStart w:id="126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1"/>
            <w:bookmarkEnd w:id="1262"/>
            <w:bookmarkEnd w:id="1263"/>
            <w:bookmarkEnd w:id="1264"/>
            <w:bookmarkEnd w:id="1265"/>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6" w:name="_Toc303948975"/>
            <w:bookmarkStart w:id="1267" w:name="_Toc303949735"/>
            <w:bookmarkStart w:id="1268" w:name="_Toc303950502"/>
            <w:bookmarkStart w:id="1269" w:name="_Toc303951282"/>
            <w:bookmarkStart w:id="127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6"/>
            <w:bookmarkEnd w:id="1267"/>
            <w:bookmarkEnd w:id="1268"/>
            <w:bookmarkEnd w:id="1269"/>
            <w:bookmarkEnd w:id="1270"/>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 xml:space="preserve">means the Data Protection Act 2018 and the UK GDPR and any other applicable laws of England and Wales relating to the protection of Personal Data and the privacy of individuals (all as amended, updated, </w:t>
            </w:r>
            <w:proofErr w:type="gramStart"/>
            <w:r w:rsidRPr="006C28FA">
              <w:rPr>
                <w:rFonts w:cs="Arial"/>
                <w:szCs w:val="22"/>
              </w:rPr>
              <w:t>replaced</w:t>
            </w:r>
            <w:proofErr w:type="gramEnd"/>
            <w:r w:rsidRPr="006C28FA">
              <w:rPr>
                <w:rFonts w:cs="Arial"/>
                <w:szCs w:val="22"/>
              </w:rPr>
              <w:t xml:space="preserve">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1" w:name="_Toc303948981"/>
            <w:bookmarkStart w:id="1272" w:name="_Toc303949741"/>
            <w:bookmarkStart w:id="1273" w:name="_Toc303950508"/>
            <w:bookmarkStart w:id="1274" w:name="_Toc303951288"/>
            <w:bookmarkStart w:id="127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1"/>
            <w:bookmarkEnd w:id="1272"/>
            <w:bookmarkEnd w:id="1273"/>
            <w:bookmarkEnd w:id="1274"/>
            <w:bookmarkEnd w:id="1275"/>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6" w:name="_Toc303948982"/>
            <w:bookmarkStart w:id="1277" w:name="_Toc303949742"/>
            <w:bookmarkStart w:id="1278" w:name="_Toc303950509"/>
            <w:bookmarkStart w:id="1279" w:name="_Toc303951289"/>
            <w:bookmarkStart w:id="128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6"/>
            <w:bookmarkEnd w:id="1277"/>
            <w:bookmarkEnd w:id="1278"/>
            <w:bookmarkEnd w:id="1279"/>
            <w:bookmarkEnd w:id="1280"/>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6"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guidance issued by HM Treasury entitled “Fair Deal for staff pensions: staff transfer from central government” issued in October 2013 (as amended, </w:t>
            </w:r>
            <w:proofErr w:type="gramStart"/>
            <w:r w:rsidRPr="0057234C">
              <w:rPr>
                <w:rFonts w:cs="Arial"/>
                <w:sz w:val="22"/>
                <w:szCs w:val="22"/>
              </w:rPr>
              <w:t>supplemented</w:t>
            </w:r>
            <w:proofErr w:type="gramEnd"/>
            <w:r w:rsidRPr="0057234C">
              <w:rPr>
                <w:rFonts w:cs="Arial"/>
                <w:sz w:val="22"/>
                <w:szCs w:val="22"/>
              </w:rPr>
              <w:t xml:space="preserve">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1" w:name="_Toc303948988"/>
            <w:bookmarkStart w:id="1282" w:name="_Toc303949748"/>
            <w:bookmarkStart w:id="1283" w:name="_Toc303950515"/>
            <w:bookmarkStart w:id="1284" w:name="_Toc303951295"/>
            <w:bookmarkStart w:id="128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1"/>
            <w:bookmarkEnd w:id="1282"/>
            <w:bookmarkEnd w:id="1283"/>
            <w:bookmarkEnd w:id="1284"/>
            <w:bookmarkEnd w:id="1285"/>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6" w:name="_Ref442453528"/>
            <w:r w:rsidRPr="00830228">
              <w:rPr>
                <w:rFonts w:cs="Arial"/>
                <w:szCs w:val="22"/>
              </w:rPr>
              <w:t>means any event beyond the reasonable control of the Party in question to include</w:t>
            </w:r>
            <w:r>
              <w:rPr>
                <w:rFonts w:cs="Arial"/>
                <w:szCs w:val="22"/>
              </w:rPr>
              <w:t>, without limitation:</w:t>
            </w:r>
            <w:bookmarkEnd w:id="1286"/>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7"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87"/>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8" w:name="_Ref442453530"/>
            <w:r w:rsidRPr="003A6929">
              <w:rPr>
                <w:rFonts w:cs="Arial"/>
                <w:szCs w:val="22"/>
              </w:rPr>
              <w:t xml:space="preserve">acts of </w:t>
            </w:r>
            <w:proofErr w:type="gramStart"/>
            <w:r w:rsidRPr="003A6929">
              <w:rPr>
                <w:rFonts w:cs="Arial"/>
                <w:szCs w:val="22"/>
              </w:rPr>
              <w:t>terrorism;</w:t>
            </w:r>
            <w:bookmarkEnd w:id="1288"/>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1"/>
            <w:r w:rsidRPr="003A6929">
              <w:rPr>
                <w:rFonts w:cs="Arial"/>
                <w:szCs w:val="22"/>
              </w:rPr>
              <w:t xml:space="preserve">flood, storm or other natural </w:t>
            </w:r>
            <w:proofErr w:type="gramStart"/>
            <w:r w:rsidRPr="003A6929">
              <w:rPr>
                <w:rFonts w:cs="Arial"/>
                <w:szCs w:val="22"/>
              </w:rPr>
              <w:t>disasters;</w:t>
            </w:r>
            <w:bookmarkEnd w:id="1289"/>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2"/>
            <w:proofErr w:type="gramStart"/>
            <w:r w:rsidRPr="003A6929">
              <w:rPr>
                <w:rFonts w:cs="Arial"/>
                <w:szCs w:val="22"/>
              </w:rPr>
              <w:t>fire;</w:t>
            </w:r>
            <w:bookmarkEnd w:id="1290"/>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1"/>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2"/>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3"/>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4"/>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5"/>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offence under any law in respect of fraud in relation to this Contract or defrauding or attempting to defraud or conspiring to defraud the government, </w:t>
            </w:r>
            <w:proofErr w:type="gramStart"/>
            <w:r w:rsidRPr="0057234C">
              <w:rPr>
                <w:rFonts w:cs="Arial"/>
                <w:sz w:val="22"/>
                <w:szCs w:val="22"/>
              </w:rPr>
              <w:t>parliament</w:t>
            </w:r>
            <w:proofErr w:type="gramEnd"/>
            <w:r w:rsidRPr="0057234C">
              <w:rPr>
                <w:rFonts w:cs="Arial"/>
                <w:sz w:val="22"/>
                <w:szCs w:val="22"/>
              </w:rPr>
              <w:t xml:space="preserve">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6" w:name="_Toc303948990"/>
            <w:bookmarkStart w:id="1297" w:name="_Toc303949750"/>
            <w:bookmarkStart w:id="1298" w:name="_Toc303950517"/>
            <w:bookmarkStart w:id="1299" w:name="_Toc303951297"/>
            <w:bookmarkStart w:id="1300"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6"/>
            <w:bookmarkEnd w:id="1297"/>
            <w:bookmarkEnd w:id="1298"/>
            <w:bookmarkEnd w:id="1299"/>
            <w:bookmarkEnd w:id="1300"/>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1" w:name="_Toc303948992"/>
            <w:bookmarkStart w:id="1302" w:name="_Toc303949752"/>
            <w:bookmarkStart w:id="1303" w:name="_Toc303950519"/>
            <w:bookmarkStart w:id="1304" w:name="_Toc303951299"/>
            <w:bookmarkStart w:id="130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1"/>
            <w:bookmarkEnd w:id="1302"/>
            <w:bookmarkEnd w:id="1303"/>
            <w:bookmarkEnd w:id="1304"/>
            <w:bookmarkEnd w:id="1305"/>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6"/>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7"/>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08"/>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09"/>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0"/>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1"/>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 xml:space="preserve">means the National Health Service Pension Scheme for England and Wales, established pursuant to the Superannuation Act </w:t>
            </w:r>
            <w:proofErr w:type="gramStart"/>
            <w:r>
              <w:rPr>
                <w:rFonts w:cs="Arial"/>
                <w:szCs w:val="22"/>
              </w:rPr>
              <w:t>1972</w:t>
            </w:r>
            <w:proofErr w:type="gramEnd"/>
            <w:r>
              <w:rPr>
                <w:rFonts w:cs="Arial"/>
                <w:szCs w:val="22"/>
              </w:rPr>
              <w:t xml:space="preserve">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2" w:name="_Toc303948999"/>
            <w:bookmarkStart w:id="1313" w:name="_Toc303949759"/>
            <w:bookmarkStart w:id="1314" w:name="_Toc303950526"/>
            <w:bookmarkStart w:id="1315" w:name="_Toc303951306"/>
            <w:bookmarkStart w:id="1316" w:name="_Toc304135389"/>
            <w:r w:rsidRPr="0057234C">
              <w:rPr>
                <w:rFonts w:cs="Arial"/>
                <w:sz w:val="22"/>
                <w:szCs w:val="22"/>
              </w:rPr>
              <w:t>means the Authority or the Supplier as appropriate and Parties means both the Authority and the Supplier;</w:t>
            </w:r>
            <w:bookmarkEnd w:id="1312"/>
            <w:bookmarkEnd w:id="1313"/>
            <w:bookmarkEnd w:id="1314"/>
            <w:bookmarkEnd w:id="1315"/>
            <w:bookmarkEnd w:id="1316"/>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w:t>
            </w:r>
            <w:proofErr w:type="gramStart"/>
            <w:r w:rsidRPr="0057234C">
              <w:rPr>
                <w:rFonts w:cs="Arial"/>
                <w:sz w:val="22"/>
                <w:szCs w:val="22"/>
              </w:rPr>
              <w:t>rules</w:t>
            </w:r>
            <w:proofErr w:type="gramEnd"/>
            <w:r w:rsidRPr="0057234C">
              <w:rPr>
                <w:rFonts w:cs="Arial"/>
                <w:sz w:val="22"/>
                <w:szCs w:val="22"/>
              </w:rPr>
              <w:t xml:space="preserve">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w:t>
            </w:r>
            <w:proofErr w:type="gramStart"/>
            <w:r w:rsidRPr="003A6929">
              <w:rPr>
                <w:rFonts w:cs="Arial"/>
                <w:sz w:val="22"/>
                <w:szCs w:val="22"/>
              </w:rPr>
              <w:t>Processed</w:t>
            </w:r>
            <w:proofErr w:type="gramEnd"/>
            <w:r w:rsidRPr="003A6929">
              <w:rPr>
                <w:rFonts w:cs="Arial"/>
                <w:sz w:val="22"/>
                <w:szCs w:val="22"/>
              </w:rPr>
              <w:t xml:space="preserve">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w:t>
            </w:r>
            <w:proofErr w:type="gramStart"/>
            <w:r w:rsidRPr="0057234C">
              <w:rPr>
                <w:rFonts w:cs="Arial"/>
                <w:sz w:val="22"/>
                <w:szCs w:val="22"/>
              </w:rPr>
              <w:t>step in</w:t>
            </w:r>
            <w:proofErr w:type="gramEnd"/>
            <w:r w:rsidRPr="0057234C">
              <w:rPr>
                <w:rFonts w:cs="Arial"/>
                <w:sz w:val="22"/>
                <w:szCs w:val="22"/>
              </w:rPr>
              <w:t xml:space="preserve">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 xml:space="preserve">means a contract between two or more suppliers, at any </w:t>
            </w:r>
            <w:proofErr w:type="gramStart"/>
            <w:r w:rsidRPr="0057234C">
              <w:rPr>
                <w:rFonts w:cs="Arial"/>
                <w:sz w:val="22"/>
                <w:szCs w:val="22"/>
              </w:rPr>
              <w:t>stage</w:t>
            </w:r>
            <w:proofErr w:type="gramEnd"/>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w:t>
            </w:r>
            <w:proofErr w:type="gramStart"/>
            <w:r>
              <w:rPr>
                <w:szCs w:val="22"/>
              </w:rPr>
              <w:t>issued</w:t>
            </w:r>
            <w:proofErr w:type="gramEnd"/>
            <w:r>
              <w:rPr>
                <w:szCs w:val="22"/>
              </w:rPr>
              <w:t xml:space="preserve">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xml:space="preserve">, restated, </w:t>
      </w:r>
      <w:proofErr w:type="gramStart"/>
      <w:r>
        <w:rPr>
          <w:sz w:val="22"/>
          <w:szCs w:val="22"/>
        </w:rPr>
        <w:t>implemented</w:t>
      </w:r>
      <w:proofErr w:type="gramEnd"/>
      <w:r>
        <w:rPr>
          <w:sz w:val="22"/>
          <w:szCs w:val="22"/>
        </w:rPr>
        <w:t xml:space="preserve"> or transposed</w:t>
      </w:r>
      <w:r w:rsidRPr="00FC724E">
        <w:rPr>
          <w:sz w:val="22"/>
          <w:szCs w:val="22"/>
        </w:rPr>
        <w:t xml:space="preserve"> from time to time</w:t>
      </w:r>
      <w:bookmarkEnd w:id="1317"/>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8" w:name="_Toc303949003"/>
      <w:bookmarkStart w:id="1319" w:name="_Toc303949763"/>
      <w:bookmarkStart w:id="1320" w:name="_Toc303950530"/>
      <w:bookmarkStart w:id="1321" w:name="_Toc303951310"/>
      <w:bookmarkStart w:id="1322"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18"/>
      <w:bookmarkEnd w:id="1319"/>
      <w:bookmarkEnd w:id="1320"/>
      <w:bookmarkEnd w:id="1321"/>
      <w:bookmarkEnd w:id="1322"/>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3" w:name="_Toc303949004"/>
      <w:bookmarkStart w:id="1324" w:name="_Toc303949764"/>
      <w:bookmarkStart w:id="1325" w:name="_Toc303950531"/>
      <w:bookmarkStart w:id="1326" w:name="_Toc303951311"/>
      <w:bookmarkStart w:id="1327"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w:t>
      </w:r>
      <w:proofErr w:type="gramStart"/>
      <w:r w:rsidRPr="0057234C">
        <w:rPr>
          <w:szCs w:val="22"/>
        </w:rPr>
        <w:t>paragraphs</w:t>
      </w:r>
      <w:proofErr w:type="gramEnd"/>
      <w:r w:rsidRPr="0057234C">
        <w:rPr>
          <w:szCs w:val="22"/>
        </w:rPr>
        <w:t xml:space="preserve"> and clauses of this </w:t>
      </w:r>
      <w:r w:rsidRPr="0057234C">
        <w:rPr>
          <w:rFonts w:cs="Arial"/>
          <w:szCs w:val="22"/>
        </w:rPr>
        <w:t>Contract</w:t>
      </w:r>
      <w:r w:rsidRPr="0057234C">
        <w:rPr>
          <w:szCs w:val="22"/>
        </w:rPr>
        <w:t>.</w:t>
      </w:r>
      <w:bookmarkEnd w:id="1323"/>
      <w:bookmarkEnd w:id="1324"/>
      <w:bookmarkEnd w:id="1325"/>
      <w:bookmarkEnd w:id="1326"/>
      <w:bookmarkEnd w:id="1327"/>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8" w:name="_Toc303949007"/>
      <w:bookmarkStart w:id="1329" w:name="_Toc303949767"/>
      <w:bookmarkStart w:id="1330" w:name="_Toc303950534"/>
      <w:bookmarkStart w:id="1331" w:name="_Toc303951314"/>
      <w:bookmarkStart w:id="1332"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8"/>
      <w:bookmarkEnd w:id="1329"/>
      <w:bookmarkEnd w:id="1330"/>
      <w:bookmarkEnd w:id="1331"/>
      <w:bookmarkEnd w:id="1332"/>
      <w:r w:rsidRPr="0057234C">
        <w:rPr>
          <w:szCs w:val="22"/>
        </w:rPr>
        <w:t xml:space="preserve"> </w:t>
      </w:r>
      <w:bookmarkStart w:id="1333" w:name="_Toc303949001"/>
      <w:bookmarkStart w:id="1334" w:name="_Toc303949761"/>
      <w:bookmarkStart w:id="1335" w:name="_Toc303950528"/>
      <w:bookmarkStart w:id="1336" w:name="_Toc303951308"/>
      <w:bookmarkStart w:id="1337"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3"/>
      <w:bookmarkEnd w:id="1334"/>
      <w:bookmarkEnd w:id="1335"/>
      <w:bookmarkEnd w:id="1336"/>
      <w:bookmarkEnd w:id="1337"/>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8"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39"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8"/>
      <w:bookmarkEnd w:id="1339"/>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 xml:space="preserve">For the avoidance of doubt, and to the extent not prohibited by any Law, the term “expenses” (as referred to under any indemnity provisions forming part of this Contract) shall be deemed to include any fine and any related costs imposed by a commissioner, </w:t>
      </w:r>
      <w:proofErr w:type="gramStart"/>
      <w:r w:rsidRPr="00805488">
        <w:rPr>
          <w:szCs w:val="22"/>
        </w:rPr>
        <w:t>regulator</w:t>
      </w:r>
      <w:proofErr w:type="gramEnd"/>
      <w:r w:rsidRPr="00805488">
        <w:rPr>
          <w:szCs w:val="22"/>
        </w:rPr>
        <w:t xml:space="preserve"> or other competent body.</w:t>
      </w:r>
    </w:p>
    <w:p w14:paraId="75B69968" w14:textId="77777777" w:rsidR="00977D1D" w:rsidRDefault="00805488" w:rsidP="00482EDF">
      <w:pPr>
        <w:pStyle w:val="MRheading2"/>
        <w:spacing w:before="120" w:after="120" w:line="240" w:lineRule="auto"/>
        <w:rPr>
          <w:szCs w:val="22"/>
        </w:rPr>
      </w:pPr>
      <w:bookmarkStart w:id="1340" w:name="_CrossRef_L2z7st4N"/>
      <w:r w:rsidRPr="00805488">
        <w:rPr>
          <w:szCs w:val="22"/>
        </w:rPr>
        <w:t>1.17</w:t>
      </w:r>
      <w:bookmarkEnd w:id="1340"/>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 xml:space="preserve">any EU institution or EU authority or other such EU body shall be read on and after Exit Day as a reference to the UK institution, </w:t>
      </w:r>
      <w:proofErr w:type="gramStart"/>
      <w:r w:rsidRPr="00805488">
        <w:rPr>
          <w:szCs w:val="22"/>
        </w:rPr>
        <w:t>authority</w:t>
      </w:r>
      <w:proofErr w:type="gramEnd"/>
      <w:r w:rsidRPr="00805488">
        <w:rPr>
          <w:szCs w:val="22"/>
        </w:rPr>
        <w:t xml:space="preserve">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1" w:name="_Ref330460449"/>
    </w:p>
    <w:bookmarkEnd w:id="1341"/>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61E9FBA1" w:rsidR="00BC2034" w:rsidRDefault="00BC2034" w:rsidP="00BC2034">
      <w:pPr>
        <w:pStyle w:val="MRheading2"/>
        <w:tabs>
          <w:tab w:val="clear" w:pos="720"/>
        </w:tabs>
        <w:spacing w:line="240" w:lineRule="auto"/>
        <w:ind w:left="0" w:firstLine="0"/>
        <w:jc w:val="center"/>
        <w:rPr>
          <w:rFonts w:cs="Arial"/>
          <w:szCs w:val="22"/>
        </w:rPr>
      </w:pPr>
    </w:p>
    <w:p w14:paraId="0309D975" w14:textId="3C523919" w:rsidR="00305B33" w:rsidRDefault="00471E50" w:rsidP="00BC2034">
      <w:pPr>
        <w:pStyle w:val="MRheading2"/>
        <w:tabs>
          <w:tab w:val="clear" w:pos="720"/>
        </w:tabs>
        <w:spacing w:line="240" w:lineRule="auto"/>
        <w:ind w:left="0" w:firstLine="0"/>
        <w:jc w:val="center"/>
      </w:pPr>
      <w:r>
        <w:object w:dxaOrig="1508" w:dyaOrig="983" w14:anchorId="17769C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7" o:title=""/>
          </v:shape>
          <o:OLEObject Type="Embed" ProgID="Word.Document.12" ShapeID="_x0000_i1025" DrawAspect="Icon" ObjectID="_1757345956" r:id="rId18">
            <o:FieldCodes>\s</o:FieldCodes>
          </o:OLEObject>
        </w:object>
      </w:r>
    </w:p>
    <w:p w14:paraId="29260398" w14:textId="77777777" w:rsidR="00804822" w:rsidRDefault="00804822" w:rsidP="00BC2034">
      <w:pPr>
        <w:pStyle w:val="MRheading2"/>
        <w:tabs>
          <w:tab w:val="clear" w:pos="720"/>
        </w:tabs>
        <w:spacing w:line="240" w:lineRule="auto"/>
        <w:ind w:left="0" w:firstLine="0"/>
        <w:jc w:val="center"/>
      </w:pPr>
    </w:p>
    <w:bookmarkStart w:id="1342" w:name="_MON_1756895228"/>
    <w:bookmarkEnd w:id="1342"/>
    <w:p w14:paraId="5AB702FC" w14:textId="5C80EDD5" w:rsidR="00804822" w:rsidRPr="0057234C" w:rsidRDefault="007D6B02" w:rsidP="00BC2034">
      <w:pPr>
        <w:pStyle w:val="MRheading2"/>
        <w:tabs>
          <w:tab w:val="clear" w:pos="720"/>
        </w:tabs>
        <w:spacing w:line="240" w:lineRule="auto"/>
        <w:ind w:left="0" w:firstLine="0"/>
        <w:jc w:val="center"/>
        <w:rPr>
          <w:rFonts w:cs="Arial"/>
          <w:szCs w:val="22"/>
        </w:rPr>
      </w:pPr>
      <w:r>
        <w:object w:dxaOrig="1508" w:dyaOrig="983" w14:anchorId="00E60D15">
          <v:shape id="_x0000_i1028" type="#_x0000_t75" style="width:75.5pt;height:49pt" o:ole="">
            <v:imagedata r:id="rId19" o:title=""/>
          </v:shape>
          <o:OLEObject Type="Embed" ProgID="Word.Document.8" ShapeID="_x0000_i1028" DrawAspect="Icon" ObjectID="_1757345957" r:id="rId20">
            <o:FieldCodes>\s</o:FieldCodes>
          </o:OLEObject>
        </w:objec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3108F63F" w14:textId="77777777" w:rsidR="005214A6" w:rsidRDefault="005214A6" w:rsidP="005214A6">
      <w:pPr>
        <w:spacing w:line="240" w:lineRule="auto"/>
        <w:rPr>
          <w:rFonts w:cs="Arial"/>
          <w:sz w:val="22"/>
          <w:szCs w:val="22"/>
          <w:lang w:val="en-US"/>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168"/>
        <w:gridCol w:w="2254"/>
        <w:gridCol w:w="2254"/>
      </w:tblGrid>
      <w:tr w:rsidR="005214A6" w14:paraId="78563CCD" w14:textId="77777777" w:rsidTr="003A61E1">
        <w:tc>
          <w:tcPr>
            <w:tcW w:w="2340" w:type="dxa"/>
            <w:shd w:val="clear" w:color="auto" w:fill="auto"/>
          </w:tcPr>
          <w:p w14:paraId="3FDB92D9" w14:textId="77777777" w:rsidR="005214A6" w:rsidRPr="00E026F2" w:rsidRDefault="005214A6" w:rsidP="003A61E1">
            <w:pPr>
              <w:pStyle w:val="NoSpacing"/>
              <w:jc w:val="both"/>
              <w:rPr>
                <w:b/>
                <w:bCs/>
              </w:rPr>
            </w:pPr>
            <w:r w:rsidRPr="00E026F2">
              <w:rPr>
                <w:b/>
                <w:bCs/>
              </w:rPr>
              <w:t>Component</w:t>
            </w:r>
          </w:p>
        </w:tc>
        <w:tc>
          <w:tcPr>
            <w:tcW w:w="2168" w:type="dxa"/>
            <w:shd w:val="clear" w:color="auto" w:fill="auto"/>
          </w:tcPr>
          <w:p w14:paraId="659D5F01" w14:textId="77777777" w:rsidR="005214A6" w:rsidRPr="00E026F2" w:rsidRDefault="005214A6" w:rsidP="003A61E1">
            <w:pPr>
              <w:pStyle w:val="NoSpacing"/>
              <w:jc w:val="both"/>
              <w:rPr>
                <w:b/>
                <w:bCs/>
              </w:rPr>
            </w:pPr>
            <w:r w:rsidRPr="00E026F2">
              <w:rPr>
                <w:b/>
                <w:bCs/>
              </w:rPr>
              <w:t>Price (ex. VAT)</w:t>
            </w:r>
          </w:p>
        </w:tc>
        <w:tc>
          <w:tcPr>
            <w:tcW w:w="2254" w:type="dxa"/>
            <w:shd w:val="clear" w:color="auto" w:fill="auto"/>
          </w:tcPr>
          <w:p w14:paraId="615290D6" w14:textId="77777777" w:rsidR="005214A6" w:rsidRPr="00E026F2" w:rsidRDefault="005214A6" w:rsidP="003A61E1">
            <w:pPr>
              <w:pStyle w:val="NoSpacing"/>
              <w:jc w:val="both"/>
              <w:rPr>
                <w:b/>
                <w:bCs/>
              </w:rPr>
            </w:pPr>
            <w:r w:rsidRPr="00E026F2">
              <w:rPr>
                <w:b/>
                <w:bCs/>
              </w:rPr>
              <w:t>VAT</w:t>
            </w:r>
          </w:p>
        </w:tc>
        <w:tc>
          <w:tcPr>
            <w:tcW w:w="2254" w:type="dxa"/>
            <w:shd w:val="clear" w:color="auto" w:fill="auto"/>
          </w:tcPr>
          <w:p w14:paraId="378B5C07" w14:textId="77777777" w:rsidR="005214A6" w:rsidRPr="00E026F2" w:rsidRDefault="005214A6" w:rsidP="003A61E1">
            <w:pPr>
              <w:pStyle w:val="NoSpacing"/>
              <w:jc w:val="both"/>
              <w:rPr>
                <w:b/>
                <w:bCs/>
              </w:rPr>
            </w:pPr>
            <w:r w:rsidRPr="00E026F2">
              <w:rPr>
                <w:b/>
                <w:bCs/>
              </w:rPr>
              <w:t>Price (inc. VAT)</w:t>
            </w:r>
          </w:p>
        </w:tc>
      </w:tr>
      <w:tr w:rsidR="005214A6" w14:paraId="1DEF8D16" w14:textId="77777777" w:rsidTr="003A61E1">
        <w:tc>
          <w:tcPr>
            <w:tcW w:w="2340" w:type="dxa"/>
            <w:shd w:val="clear" w:color="auto" w:fill="auto"/>
          </w:tcPr>
          <w:p w14:paraId="1F677086" w14:textId="77777777" w:rsidR="005214A6" w:rsidRPr="007D6B02" w:rsidRDefault="005214A6" w:rsidP="003A61E1">
            <w:pPr>
              <w:pStyle w:val="NoSpacing"/>
              <w:rPr>
                <w:highlight w:val="black"/>
              </w:rPr>
            </w:pPr>
            <w:r w:rsidRPr="007D6B02">
              <w:rPr>
                <w:highlight w:val="black"/>
              </w:rPr>
              <w:t>Project leadership</w:t>
            </w:r>
          </w:p>
        </w:tc>
        <w:tc>
          <w:tcPr>
            <w:tcW w:w="2168" w:type="dxa"/>
            <w:shd w:val="clear" w:color="auto" w:fill="auto"/>
          </w:tcPr>
          <w:p w14:paraId="5E547575" w14:textId="77777777" w:rsidR="005214A6" w:rsidRPr="007D6B02" w:rsidRDefault="005214A6" w:rsidP="003A61E1">
            <w:pPr>
              <w:pStyle w:val="NoSpacing"/>
              <w:jc w:val="both"/>
              <w:rPr>
                <w:highlight w:val="black"/>
              </w:rPr>
            </w:pPr>
            <w:r w:rsidRPr="007D6B02">
              <w:rPr>
                <w:highlight w:val="black"/>
              </w:rPr>
              <w:t>£8,500</w:t>
            </w:r>
          </w:p>
        </w:tc>
        <w:tc>
          <w:tcPr>
            <w:tcW w:w="2254" w:type="dxa"/>
            <w:shd w:val="clear" w:color="auto" w:fill="auto"/>
          </w:tcPr>
          <w:p w14:paraId="692AECDB" w14:textId="77777777" w:rsidR="005214A6" w:rsidRPr="007D6B02" w:rsidRDefault="005214A6" w:rsidP="003A61E1">
            <w:pPr>
              <w:pStyle w:val="NoSpacing"/>
              <w:jc w:val="both"/>
              <w:rPr>
                <w:highlight w:val="black"/>
              </w:rPr>
            </w:pPr>
            <w:r w:rsidRPr="007D6B02">
              <w:rPr>
                <w:highlight w:val="black"/>
              </w:rPr>
              <w:t>£1,700</w:t>
            </w:r>
          </w:p>
        </w:tc>
        <w:tc>
          <w:tcPr>
            <w:tcW w:w="2254" w:type="dxa"/>
            <w:shd w:val="clear" w:color="auto" w:fill="auto"/>
          </w:tcPr>
          <w:p w14:paraId="2ECD8838" w14:textId="77777777" w:rsidR="005214A6" w:rsidRPr="007D6B02" w:rsidRDefault="005214A6" w:rsidP="003A61E1">
            <w:pPr>
              <w:pStyle w:val="NoSpacing"/>
              <w:jc w:val="both"/>
              <w:rPr>
                <w:highlight w:val="black"/>
              </w:rPr>
            </w:pPr>
            <w:r w:rsidRPr="007D6B02">
              <w:rPr>
                <w:highlight w:val="black"/>
              </w:rPr>
              <w:t>£10,200</w:t>
            </w:r>
          </w:p>
        </w:tc>
      </w:tr>
      <w:tr w:rsidR="005214A6" w14:paraId="3763C4DC" w14:textId="77777777" w:rsidTr="003A61E1">
        <w:tc>
          <w:tcPr>
            <w:tcW w:w="2340" w:type="dxa"/>
            <w:shd w:val="clear" w:color="auto" w:fill="auto"/>
          </w:tcPr>
          <w:p w14:paraId="0A043613" w14:textId="77777777" w:rsidR="005214A6" w:rsidRPr="007D6B02" w:rsidRDefault="005214A6" w:rsidP="003A61E1">
            <w:pPr>
              <w:pStyle w:val="NoSpacing"/>
              <w:rPr>
                <w:highlight w:val="black"/>
              </w:rPr>
            </w:pPr>
            <w:r w:rsidRPr="007D6B02">
              <w:rPr>
                <w:highlight w:val="black"/>
              </w:rPr>
              <w:t>e-learning bite content creation</w:t>
            </w:r>
          </w:p>
        </w:tc>
        <w:tc>
          <w:tcPr>
            <w:tcW w:w="2168" w:type="dxa"/>
            <w:shd w:val="clear" w:color="auto" w:fill="auto"/>
          </w:tcPr>
          <w:p w14:paraId="5E9B2967" w14:textId="77777777" w:rsidR="005214A6" w:rsidRPr="007D6B02" w:rsidRDefault="005214A6" w:rsidP="003A61E1">
            <w:pPr>
              <w:pStyle w:val="NoSpacing"/>
              <w:jc w:val="both"/>
              <w:rPr>
                <w:highlight w:val="black"/>
              </w:rPr>
            </w:pPr>
            <w:r w:rsidRPr="007D6B02">
              <w:rPr>
                <w:highlight w:val="black"/>
              </w:rPr>
              <w:t>£10,000</w:t>
            </w:r>
          </w:p>
        </w:tc>
        <w:tc>
          <w:tcPr>
            <w:tcW w:w="2254" w:type="dxa"/>
            <w:shd w:val="clear" w:color="auto" w:fill="auto"/>
          </w:tcPr>
          <w:p w14:paraId="01903E98" w14:textId="77777777" w:rsidR="005214A6" w:rsidRPr="007D6B02" w:rsidRDefault="005214A6" w:rsidP="003A61E1">
            <w:pPr>
              <w:pStyle w:val="NoSpacing"/>
              <w:jc w:val="both"/>
              <w:rPr>
                <w:highlight w:val="black"/>
              </w:rPr>
            </w:pPr>
            <w:r w:rsidRPr="007D6B02">
              <w:rPr>
                <w:highlight w:val="black"/>
              </w:rPr>
              <w:t>£2,000</w:t>
            </w:r>
          </w:p>
        </w:tc>
        <w:tc>
          <w:tcPr>
            <w:tcW w:w="2254" w:type="dxa"/>
            <w:shd w:val="clear" w:color="auto" w:fill="auto"/>
          </w:tcPr>
          <w:p w14:paraId="15BE0F75" w14:textId="77777777" w:rsidR="005214A6" w:rsidRPr="007D6B02" w:rsidRDefault="005214A6" w:rsidP="003A61E1">
            <w:pPr>
              <w:pStyle w:val="NoSpacing"/>
              <w:jc w:val="both"/>
              <w:rPr>
                <w:highlight w:val="black"/>
              </w:rPr>
            </w:pPr>
            <w:r w:rsidRPr="007D6B02">
              <w:rPr>
                <w:highlight w:val="black"/>
              </w:rPr>
              <w:t>£12,000</w:t>
            </w:r>
          </w:p>
        </w:tc>
      </w:tr>
      <w:tr w:rsidR="005214A6" w14:paraId="4F2E9318" w14:textId="77777777" w:rsidTr="003A61E1">
        <w:tc>
          <w:tcPr>
            <w:tcW w:w="2340" w:type="dxa"/>
            <w:shd w:val="clear" w:color="auto" w:fill="auto"/>
          </w:tcPr>
          <w:p w14:paraId="09840A99" w14:textId="77777777" w:rsidR="005214A6" w:rsidRPr="007D6B02" w:rsidRDefault="005214A6" w:rsidP="003A61E1">
            <w:pPr>
              <w:pStyle w:val="NoSpacing"/>
              <w:rPr>
                <w:highlight w:val="black"/>
              </w:rPr>
            </w:pPr>
            <w:r w:rsidRPr="007D6B02">
              <w:rPr>
                <w:highlight w:val="black"/>
              </w:rPr>
              <w:t>Case study and portfolio development</w:t>
            </w:r>
          </w:p>
        </w:tc>
        <w:tc>
          <w:tcPr>
            <w:tcW w:w="2168" w:type="dxa"/>
            <w:shd w:val="clear" w:color="auto" w:fill="auto"/>
          </w:tcPr>
          <w:p w14:paraId="29974322" w14:textId="77777777" w:rsidR="005214A6" w:rsidRPr="007D6B02" w:rsidRDefault="005214A6" w:rsidP="003A61E1">
            <w:pPr>
              <w:pStyle w:val="NoSpacing"/>
              <w:jc w:val="both"/>
              <w:rPr>
                <w:highlight w:val="black"/>
              </w:rPr>
            </w:pPr>
            <w:r w:rsidRPr="007D6B02">
              <w:rPr>
                <w:highlight w:val="black"/>
              </w:rPr>
              <w:t>£8.500</w:t>
            </w:r>
          </w:p>
        </w:tc>
        <w:tc>
          <w:tcPr>
            <w:tcW w:w="2254" w:type="dxa"/>
            <w:shd w:val="clear" w:color="auto" w:fill="auto"/>
          </w:tcPr>
          <w:p w14:paraId="2AF747FE" w14:textId="77777777" w:rsidR="005214A6" w:rsidRPr="007D6B02" w:rsidRDefault="005214A6" w:rsidP="003A61E1">
            <w:pPr>
              <w:pStyle w:val="NoSpacing"/>
              <w:jc w:val="both"/>
              <w:rPr>
                <w:highlight w:val="black"/>
              </w:rPr>
            </w:pPr>
            <w:r w:rsidRPr="007D6B02">
              <w:rPr>
                <w:highlight w:val="black"/>
              </w:rPr>
              <w:t>£1,700</w:t>
            </w:r>
          </w:p>
        </w:tc>
        <w:tc>
          <w:tcPr>
            <w:tcW w:w="2254" w:type="dxa"/>
            <w:shd w:val="clear" w:color="auto" w:fill="auto"/>
          </w:tcPr>
          <w:p w14:paraId="6B91B08A" w14:textId="77777777" w:rsidR="005214A6" w:rsidRPr="007D6B02" w:rsidRDefault="005214A6" w:rsidP="003A61E1">
            <w:pPr>
              <w:pStyle w:val="NoSpacing"/>
              <w:jc w:val="both"/>
              <w:rPr>
                <w:highlight w:val="black"/>
              </w:rPr>
            </w:pPr>
            <w:r w:rsidRPr="007D6B02">
              <w:rPr>
                <w:highlight w:val="black"/>
              </w:rPr>
              <w:t>£10,200</w:t>
            </w:r>
          </w:p>
        </w:tc>
      </w:tr>
      <w:tr w:rsidR="005214A6" w14:paraId="76F55606" w14:textId="77777777" w:rsidTr="003A61E1">
        <w:tc>
          <w:tcPr>
            <w:tcW w:w="2340" w:type="dxa"/>
            <w:shd w:val="clear" w:color="auto" w:fill="auto"/>
          </w:tcPr>
          <w:p w14:paraId="48CDEE63" w14:textId="77777777" w:rsidR="005214A6" w:rsidRPr="007D6B02" w:rsidRDefault="005214A6" w:rsidP="003A61E1">
            <w:pPr>
              <w:pStyle w:val="NoSpacing"/>
              <w:rPr>
                <w:highlight w:val="black"/>
              </w:rPr>
            </w:pPr>
            <w:r w:rsidRPr="007D6B02">
              <w:rPr>
                <w:highlight w:val="black"/>
              </w:rPr>
              <w:t>Fee for participants to join multi-professional working group</w:t>
            </w:r>
          </w:p>
        </w:tc>
        <w:tc>
          <w:tcPr>
            <w:tcW w:w="2168" w:type="dxa"/>
            <w:shd w:val="clear" w:color="auto" w:fill="auto"/>
          </w:tcPr>
          <w:p w14:paraId="1F3F30AC" w14:textId="77777777" w:rsidR="005214A6" w:rsidRPr="007D6B02" w:rsidRDefault="005214A6" w:rsidP="003A61E1">
            <w:pPr>
              <w:pStyle w:val="NoSpacing"/>
              <w:jc w:val="both"/>
              <w:rPr>
                <w:highlight w:val="black"/>
              </w:rPr>
            </w:pPr>
            <w:r w:rsidRPr="007D6B02">
              <w:rPr>
                <w:highlight w:val="black"/>
              </w:rPr>
              <w:t>£11,000</w:t>
            </w:r>
          </w:p>
        </w:tc>
        <w:tc>
          <w:tcPr>
            <w:tcW w:w="2254" w:type="dxa"/>
            <w:shd w:val="clear" w:color="auto" w:fill="auto"/>
          </w:tcPr>
          <w:p w14:paraId="563AEEC1" w14:textId="77777777" w:rsidR="005214A6" w:rsidRPr="007D6B02" w:rsidRDefault="005214A6" w:rsidP="003A61E1">
            <w:pPr>
              <w:pStyle w:val="NoSpacing"/>
              <w:jc w:val="both"/>
              <w:rPr>
                <w:highlight w:val="black"/>
              </w:rPr>
            </w:pPr>
            <w:r w:rsidRPr="007D6B02">
              <w:rPr>
                <w:highlight w:val="black"/>
              </w:rPr>
              <w:t>£2,200</w:t>
            </w:r>
          </w:p>
        </w:tc>
        <w:tc>
          <w:tcPr>
            <w:tcW w:w="2254" w:type="dxa"/>
            <w:shd w:val="clear" w:color="auto" w:fill="auto"/>
          </w:tcPr>
          <w:p w14:paraId="2DE64BC3" w14:textId="77777777" w:rsidR="005214A6" w:rsidRPr="007D6B02" w:rsidRDefault="005214A6" w:rsidP="003A61E1">
            <w:pPr>
              <w:pStyle w:val="NoSpacing"/>
              <w:jc w:val="both"/>
              <w:rPr>
                <w:highlight w:val="black"/>
              </w:rPr>
            </w:pPr>
            <w:r w:rsidRPr="007D6B02">
              <w:rPr>
                <w:highlight w:val="black"/>
              </w:rPr>
              <w:t>£13,200</w:t>
            </w:r>
          </w:p>
        </w:tc>
      </w:tr>
      <w:tr w:rsidR="005214A6" w14:paraId="3FE383AA" w14:textId="77777777" w:rsidTr="003A61E1">
        <w:tc>
          <w:tcPr>
            <w:tcW w:w="2340" w:type="dxa"/>
            <w:shd w:val="clear" w:color="auto" w:fill="auto"/>
          </w:tcPr>
          <w:p w14:paraId="3CF20A62" w14:textId="77777777" w:rsidR="005214A6" w:rsidRPr="007D6B02" w:rsidRDefault="005214A6" w:rsidP="003A61E1">
            <w:pPr>
              <w:pStyle w:val="NoSpacing"/>
              <w:rPr>
                <w:highlight w:val="black"/>
              </w:rPr>
            </w:pPr>
            <w:r w:rsidRPr="007D6B02">
              <w:rPr>
                <w:highlight w:val="black"/>
              </w:rPr>
              <w:t>Project management and administration</w:t>
            </w:r>
          </w:p>
        </w:tc>
        <w:tc>
          <w:tcPr>
            <w:tcW w:w="2168" w:type="dxa"/>
            <w:shd w:val="clear" w:color="auto" w:fill="auto"/>
          </w:tcPr>
          <w:p w14:paraId="2C852227" w14:textId="77777777" w:rsidR="005214A6" w:rsidRPr="007D6B02" w:rsidRDefault="005214A6" w:rsidP="003A61E1">
            <w:pPr>
              <w:pStyle w:val="NoSpacing"/>
              <w:jc w:val="both"/>
              <w:rPr>
                <w:highlight w:val="black"/>
              </w:rPr>
            </w:pPr>
            <w:r w:rsidRPr="007D6B02">
              <w:rPr>
                <w:highlight w:val="black"/>
              </w:rPr>
              <w:t>£3,000</w:t>
            </w:r>
          </w:p>
        </w:tc>
        <w:tc>
          <w:tcPr>
            <w:tcW w:w="2254" w:type="dxa"/>
            <w:shd w:val="clear" w:color="auto" w:fill="auto"/>
          </w:tcPr>
          <w:p w14:paraId="0A7BEFC3" w14:textId="77777777" w:rsidR="005214A6" w:rsidRPr="007D6B02" w:rsidRDefault="005214A6" w:rsidP="003A61E1">
            <w:pPr>
              <w:pStyle w:val="NoSpacing"/>
              <w:jc w:val="both"/>
              <w:rPr>
                <w:highlight w:val="black"/>
              </w:rPr>
            </w:pPr>
            <w:r w:rsidRPr="007D6B02">
              <w:rPr>
                <w:highlight w:val="black"/>
              </w:rPr>
              <w:t>£600</w:t>
            </w:r>
          </w:p>
        </w:tc>
        <w:tc>
          <w:tcPr>
            <w:tcW w:w="2254" w:type="dxa"/>
            <w:shd w:val="clear" w:color="auto" w:fill="auto"/>
          </w:tcPr>
          <w:p w14:paraId="4FA9CB27" w14:textId="77777777" w:rsidR="005214A6" w:rsidRPr="007D6B02" w:rsidRDefault="005214A6" w:rsidP="003A61E1">
            <w:pPr>
              <w:pStyle w:val="NoSpacing"/>
              <w:jc w:val="both"/>
              <w:rPr>
                <w:highlight w:val="black"/>
              </w:rPr>
            </w:pPr>
            <w:r w:rsidRPr="007D6B02">
              <w:rPr>
                <w:highlight w:val="black"/>
              </w:rPr>
              <w:t>£3600</w:t>
            </w:r>
          </w:p>
        </w:tc>
      </w:tr>
      <w:tr w:rsidR="005214A6" w14:paraId="46BC1F8F" w14:textId="77777777" w:rsidTr="003A61E1">
        <w:tc>
          <w:tcPr>
            <w:tcW w:w="2340" w:type="dxa"/>
            <w:shd w:val="clear" w:color="auto" w:fill="auto"/>
          </w:tcPr>
          <w:p w14:paraId="163EEB33" w14:textId="77777777" w:rsidR="005214A6" w:rsidRDefault="005214A6" w:rsidP="003A61E1">
            <w:pPr>
              <w:pStyle w:val="NoSpacing"/>
              <w:jc w:val="both"/>
            </w:pPr>
          </w:p>
        </w:tc>
        <w:tc>
          <w:tcPr>
            <w:tcW w:w="2168" w:type="dxa"/>
            <w:shd w:val="clear" w:color="auto" w:fill="auto"/>
          </w:tcPr>
          <w:p w14:paraId="06D1C039" w14:textId="77777777" w:rsidR="005214A6" w:rsidRDefault="005214A6" w:rsidP="003A61E1">
            <w:pPr>
              <w:pStyle w:val="NoSpacing"/>
              <w:jc w:val="both"/>
            </w:pPr>
          </w:p>
        </w:tc>
        <w:tc>
          <w:tcPr>
            <w:tcW w:w="2254" w:type="dxa"/>
            <w:shd w:val="clear" w:color="auto" w:fill="auto"/>
          </w:tcPr>
          <w:p w14:paraId="37C80321" w14:textId="77777777" w:rsidR="005214A6" w:rsidRDefault="005214A6" w:rsidP="003A61E1">
            <w:pPr>
              <w:pStyle w:val="NoSpacing"/>
              <w:jc w:val="both"/>
            </w:pPr>
          </w:p>
        </w:tc>
        <w:tc>
          <w:tcPr>
            <w:tcW w:w="2254" w:type="dxa"/>
            <w:shd w:val="clear" w:color="auto" w:fill="auto"/>
          </w:tcPr>
          <w:p w14:paraId="0F2CDA37" w14:textId="77777777" w:rsidR="005214A6" w:rsidRDefault="005214A6" w:rsidP="003A61E1">
            <w:pPr>
              <w:pStyle w:val="NoSpacing"/>
              <w:jc w:val="both"/>
            </w:pPr>
          </w:p>
        </w:tc>
      </w:tr>
      <w:tr w:rsidR="005214A6" w14:paraId="1D531D30" w14:textId="77777777" w:rsidTr="003A61E1">
        <w:tc>
          <w:tcPr>
            <w:tcW w:w="2340" w:type="dxa"/>
            <w:shd w:val="clear" w:color="auto" w:fill="auto"/>
          </w:tcPr>
          <w:p w14:paraId="3A1397E7" w14:textId="77777777" w:rsidR="005214A6" w:rsidRPr="00E026F2" w:rsidRDefault="005214A6" w:rsidP="003A61E1">
            <w:pPr>
              <w:pStyle w:val="NoSpacing"/>
              <w:jc w:val="both"/>
              <w:rPr>
                <w:b/>
                <w:bCs/>
              </w:rPr>
            </w:pPr>
            <w:r w:rsidRPr="00E026F2">
              <w:rPr>
                <w:b/>
                <w:bCs/>
              </w:rPr>
              <w:t>Total</w:t>
            </w:r>
          </w:p>
        </w:tc>
        <w:tc>
          <w:tcPr>
            <w:tcW w:w="2168" w:type="dxa"/>
            <w:shd w:val="clear" w:color="auto" w:fill="auto"/>
          </w:tcPr>
          <w:p w14:paraId="1CB7426D" w14:textId="77777777" w:rsidR="005214A6" w:rsidRPr="00E026F2" w:rsidRDefault="005214A6" w:rsidP="003A61E1">
            <w:pPr>
              <w:pStyle w:val="NoSpacing"/>
              <w:jc w:val="both"/>
              <w:rPr>
                <w:b/>
                <w:bCs/>
              </w:rPr>
            </w:pPr>
            <w:r w:rsidRPr="00E026F2">
              <w:rPr>
                <w:b/>
                <w:bCs/>
              </w:rPr>
              <w:t>£41,000</w:t>
            </w:r>
          </w:p>
        </w:tc>
        <w:tc>
          <w:tcPr>
            <w:tcW w:w="2254" w:type="dxa"/>
            <w:shd w:val="clear" w:color="auto" w:fill="auto"/>
          </w:tcPr>
          <w:p w14:paraId="3D7C0A58" w14:textId="77777777" w:rsidR="005214A6" w:rsidRPr="00E026F2" w:rsidRDefault="005214A6" w:rsidP="003A61E1">
            <w:pPr>
              <w:pStyle w:val="NoSpacing"/>
              <w:jc w:val="both"/>
              <w:rPr>
                <w:b/>
                <w:bCs/>
              </w:rPr>
            </w:pPr>
            <w:r w:rsidRPr="00E026F2">
              <w:rPr>
                <w:b/>
                <w:bCs/>
              </w:rPr>
              <w:t>£8,200</w:t>
            </w:r>
          </w:p>
        </w:tc>
        <w:tc>
          <w:tcPr>
            <w:tcW w:w="2254" w:type="dxa"/>
            <w:shd w:val="clear" w:color="auto" w:fill="auto"/>
          </w:tcPr>
          <w:p w14:paraId="5AA59507" w14:textId="77777777" w:rsidR="005214A6" w:rsidRPr="00E026F2" w:rsidRDefault="005214A6" w:rsidP="003A61E1">
            <w:pPr>
              <w:pStyle w:val="NoSpacing"/>
              <w:jc w:val="both"/>
              <w:rPr>
                <w:b/>
                <w:bCs/>
              </w:rPr>
            </w:pPr>
            <w:r w:rsidRPr="00E026F2">
              <w:rPr>
                <w:b/>
                <w:bCs/>
              </w:rPr>
              <w:t>£49,200</w:t>
            </w:r>
          </w:p>
        </w:tc>
      </w:tr>
    </w:tbl>
    <w:p w14:paraId="189386A4" w14:textId="77777777" w:rsidR="005214A6" w:rsidRDefault="005214A6" w:rsidP="005214A6">
      <w:pPr>
        <w:spacing w:line="240" w:lineRule="auto"/>
        <w:rPr>
          <w:rFonts w:eastAsiaTheme="minorEastAsia" w:cs="Arial"/>
          <w:b/>
          <w:bCs/>
        </w:rPr>
      </w:pPr>
    </w:p>
    <w:p w14:paraId="6EA11100" w14:textId="77777777" w:rsidR="005214A6" w:rsidRPr="00460415" w:rsidRDefault="005214A6" w:rsidP="005214A6">
      <w:pPr>
        <w:spacing w:line="240" w:lineRule="auto"/>
        <w:rPr>
          <w:rFonts w:eastAsiaTheme="minorEastAsia" w:cs="Arial"/>
          <w:b/>
          <w:bCs/>
          <w:sz w:val="22"/>
          <w:szCs w:val="22"/>
        </w:rPr>
      </w:pPr>
    </w:p>
    <w:p w14:paraId="34161B85" w14:textId="77777777" w:rsidR="005214A6" w:rsidRPr="009227B4" w:rsidRDefault="005214A6" w:rsidP="005214A6">
      <w:pPr>
        <w:spacing w:line="240" w:lineRule="auto"/>
        <w:rPr>
          <w:rFonts w:eastAsiaTheme="minorEastAsia" w:cs="Arial"/>
          <w:b/>
          <w:bCs/>
          <w:sz w:val="22"/>
          <w:szCs w:val="22"/>
        </w:rPr>
      </w:pPr>
      <w:r w:rsidRPr="00460415">
        <w:rPr>
          <w:rFonts w:eastAsiaTheme="minorEastAsia" w:cs="Arial"/>
          <w:b/>
          <w:bCs/>
          <w:sz w:val="22"/>
          <w:szCs w:val="22"/>
        </w:rPr>
        <w:t xml:space="preserve">Additional if </w:t>
      </w:r>
      <w:r w:rsidRPr="009227B4">
        <w:rPr>
          <w:rFonts w:eastAsiaTheme="minorEastAsia" w:cs="Arial"/>
          <w:b/>
          <w:bCs/>
          <w:sz w:val="22"/>
          <w:szCs w:val="22"/>
        </w:rPr>
        <w:t>required (Subject to available additional Funding and Contract change notice)</w:t>
      </w:r>
    </w:p>
    <w:p w14:paraId="4F2A9428" w14:textId="77777777" w:rsidR="005214A6" w:rsidRPr="00460415" w:rsidRDefault="005214A6" w:rsidP="005214A6">
      <w:pPr>
        <w:spacing w:line="240" w:lineRule="auto"/>
        <w:rPr>
          <w:rFonts w:eastAsiaTheme="minorEastAsia" w:cs="Arial"/>
          <w:b/>
          <w:bCs/>
          <w:sz w:val="22"/>
          <w:szCs w:val="22"/>
        </w:rPr>
      </w:pPr>
    </w:p>
    <w:p w14:paraId="2F82B061" w14:textId="77777777" w:rsidR="005214A6" w:rsidRPr="007D6B02" w:rsidRDefault="005214A6" w:rsidP="005214A6">
      <w:pPr>
        <w:pStyle w:val="ListParagraph"/>
        <w:numPr>
          <w:ilvl w:val="0"/>
          <w:numId w:val="42"/>
        </w:numPr>
        <w:spacing w:line="240" w:lineRule="auto"/>
        <w:rPr>
          <w:rFonts w:eastAsiaTheme="minorEastAsia" w:cs="Arial"/>
          <w:sz w:val="22"/>
          <w:szCs w:val="22"/>
          <w:highlight w:val="black"/>
        </w:rPr>
      </w:pPr>
      <w:r w:rsidRPr="00460415">
        <w:rPr>
          <w:rFonts w:eastAsiaTheme="minorEastAsia" w:cs="Arial"/>
          <w:sz w:val="22"/>
          <w:szCs w:val="22"/>
        </w:rPr>
        <w:t xml:space="preserve">Style Sheet </w:t>
      </w:r>
      <w:r w:rsidRPr="007D6B02">
        <w:rPr>
          <w:rFonts w:eastAsiaTheme="minorEastAsia" w:cs="Arial"/>
          <w:sz w:val="22"/>
          <w:szCs w:val="22"/>
          <w:highlight w:val="black"/>
        </w:rPr>
        <w:t>(£500)</w:t>
      </w:r>
    </w:p>
    <w:p w14:paraId="43B537A7" w14:textId="77777777" w:rsidR="005214A6" w:rsidRPr="007D6B02" w:rsidRDefault="005214A6" w:rsidP="005214A6">
      <w:pPr>
        <w:pStyle w:val="ListParagraph"/>
        <w:numPr>
          <w:ilvl w:val="0"/>
          <w:numId w:val="42"/>
        </w:numPr>
        <w:spacing w:line="240" w:lineRule="auto"/>
        <w:rPr>
          <w:rFonts w:eastAsiaTheme="minorEastAsia" w:cs="Arial"/>
          <w:sz w:val="22"/>
          <w:szCs w:val="22"/>
          <w:highlight w:val="black"/>
        </w:rPr>
      </w:pPr>
      <w:r w:rsidRPr="00460415">
        <w:rPr>
          <w:rFonts w:eastAsiaTheme="minorEastAsia" w:cs="Arial"/>
          <w:sz w:val="22"/>
          <w:szCs w:val="22"/>
        </w:rPr>
        <w:t xml:space="preserve">Content development based on 23 bytes including storyboarding </w:t>
      </w:r>
      <w:r w:rsidRPr="007D6B02">
        <w:rPr>
          <w:rFonts w:eastAsiaTheme="minorEastAsia" w:cs="Arial"/>
          <w:sz w:val="22"/>
          <w:szCs w:val="22"/>
          <w:highlight w:val="black"/>
        </w:rPr>
        <w:t>(£17,250)</w:t>
      </w:r>
    </w:p>
    <w:p w14:paraId="1A24E746" w14:textId="77777777" w:rsidR="005214A6" w:rsidRPr="007D6B02" w:rsidRDefault="005214A6" w:rsidP="005214A6">
      <w:pPr>
        <w:pStyle w:val="ListParagraph"/>
        <w:numPr>
          <w:ilvl w:val="0"/>
          <w:numId w:val="42"/>
        </w:numPr>
        <w:spacing w:line="240" w:lineRule="auto"/>
        <w:rPr>
          <w:rFonts w:eastAsiaTheme="minorEastAsia" w:cs="Arial"/>
          <w:sz w:val="22"/>
          <w:szCs w:val="22"/>
          <w:highlight w:val="black"/>
        </w:rPr>
      </w:pPr>
      <w:r w:rsidRPr="00460415">
        <w:rPr>
          <w:rFonts w:eastAsiaTheme="minorEastAsia" w:cs="Arial"/>
          <w:sz w:val="22"/>
          <w:szCs w:val="22"/>
        </w:rPr>
        <w:t xml:space="preserve">Video editing for case studies </w:t>
      </w:r>
      <w:r w:rsidRPr="007D6B02">
        <w:rPr>
          <w:rFonts w:eastAsiaTheme="minorEastAsia" w:cs="Arial"/>
          <w:sz w:val="22"/>
          <w:szCs w:val="22"/>
          <w:highlight w:val="black"/>
        </w:rPr>
        <w:t>(£4,000)</w:t>
      </w:r>
    </w:p>
    <w:p w14:paraId="14C92799" w14:textId="77777777" w:rsidR="005214A6" w:rsidRPr="007D6B02" w:rsidRDefault="005214A6" w:rsidP="005214A6">
      <w:pPr>
        <w:pStyle w:val="ListParagraph"/>
        <w:numPr>
          <w:ilvl w:val="0"/>
          <w:numId w:val="42"/>
        </w:numPr>
        <w:spacing w:line="240" w:lineRule="auto"/>
        <w:rPr>
          <w:rFonts w:eastAsiaTheme="minorEastAsia" w:cs="Arial"/>
          <w:sz w:val="22"/>
          <w:szCs w:val="22"/>
          <w:highlight w:val="black"/>
        </w:rPr>
      </w:pPr>
      <w:r w:rsidRPr="00460415">
        <w:rPr>
          <w:rFonts w:eastAsiaTheme="minorEastAsia" w:cs="Arial"/>
          <w:sz w:val="22"/>
          <w:szCs w:val="22"/>
        </w:rPr>
        <w:t xml:space="preserve">Development of interactive portfolio activities </w:t>
      </w:r>
      <w:r w:rsidRPr="007D6B02">
        <w:rPr>
          <w:rFonts w:eastAsiaTheme="minorEastAsia" w:cs="Arial"/>
          <w:sz w:val="22"/>
          <w:szCs w:val="22"/>
          <w:highlight w:val="black"/>
        </w:rPr>
        <w:t>(£2,000)</w:t>
      </w:r>
    </w:p>
    <w:p w14:paraId="0400D0C8" w14:textId="77777777" w:rsidR="005214A6" w:rsidRPr="007D6B02" w:rsidRDefault="005214A6" w:rsidP="005214A6">
      <w:pPr>
        <w:pStyle w:val="ListParagraph"/>
        <w:numPr>
          <w:ilvl w:val="0"/>
          <w:numId w:val="42"/>
        </w:numPr>
        <w:spacing w:line="240" w:lineRule="auto"/>
        <w:rPr>
          <w:rFonts w:eastAsiaTheme="minorEastAsia" w:cs="Arial"/>
          <w:sz w:val="22"/>
          <w:szCs w:val="22"/>
          <w:highlight w:val="black"/>
        </w:rPr>
      </w:pPr>
      <w:r w:rsidRPr="00460415">
        <w:rPr>
          <w:rFonts w:eastAsiaTheme="minorEastAsia" w:cs="Arial"/>
          <w:sz w:val="22"/>
          <w:szCs w:val="22"/>
        </w:rPr>
        <w:t xml:space="preserve">Project Management </w:t>
      </w:r>
      <w:r w:rsidRPr="007D6B02">
        <w:rPr>
          <w:rFonts w:eastAsiaTheme="minorEastAsia" w:cs="Arial"/>
          <w:sz w:val="22"/>
          <w:szCs w:val="22"/>
          <w:highlight w:val="black"/>
        </w:rPr>
        <w:t>(£1,000)</w:t>
      </w:r>
    </w:p>
    <w:p w14:paraId="2E5644FA" w14:textId="77777777" w:rsidR="005214A6" w:rsidRPr="00460415" w:rsidRDefault="005214A6" w:rsidP="005214A6">
      <w:pPr>
        <w:spacing w:line="240" w:lineRule="auto"/>
        <w:rPr>
          <w:rFonts w:eastAsiaTheme="minorEastAsia" w:cs="Arial"/>
          <w:sz w:val="22"/>
          <w:szCs w:val="22"/>
        </w:rPr>
      </w:pPr>
    </w:p>
    <w:p w14:paraId="3EA0E6C3" w14:textId="77777777" w:rsidR="005214A6" w:rsidRPr="00460415" w:rsidRDefault="005214A6" w:rsidP="005214A6">
      <w:pPr>
        <w:spacing w:line="240" w:lineRule="auto"/>
        <w:rPr>
          <w:rFonts w:eastAsiaTheme="minorEastAsia" w:cs="Arial"/>
          <w:b/>
          <w:bCs/>
          <w:sz w:val="22"/>
          <w:szCs w:val="22"/>
        </w:rPr>
      </w:pPr>
      <w:r w:rsidRPr="000A2709">
        <w:rPr>
          <w:rFonts w:eastAsiaTheme="minorEastAsia" w:cs="Arial"/>
          <w:b/>
          <w:bCs/>
          <w:sz w:val="22"/>
          <w:szCs w:val="22"/>
          <w:highlight w:val="black"/>
        </w:rPr>
        <w:t>Total = £24,750</w:t>
      </w:r>
    </w:p>
    <w:p w14:paraId="3DC1ACAB" w14:textId="77777777" w:rsidR="005214A6" w:rsidRPr="00460415" w:rsidRDefault="005214A6" w:rsidP="005214A6">
      <w:pPr>
        <w:spacing w:line="240" w:lineRule="auto"/>
        <w:rPr>
          <w:rFonts w:eastAsiaTheme="minorEastAsia" w:cs="Arial"/>
          <w:sz w:val="22"/>
          <w:szCs w:val="22"/>
        </w:rPr>
      </w:pPr>
    </w:p>
    <w:p w14:paraId="4A09F031" w14:textId="77777777" w:rsidR="005214A6" w:rsidRPr="00460415" w:rsidRDefault="005214A6" w:rsidP="005214A6">
      <w:pPr>
        <w:spacing w:line="240" w:lineRule="auto"/>
        <w:rPr>
          <w:rFonts w:eastAsiaTheme="minorEastAsia" w:cs="Arial"/>
          <w:i/>
          <w:iCs/>
          <w:sz w:val="22"/>
          <w:szCs w:val="22"/>
        </w:rPr>
      </w:pPr>
      <w:r w:rsidRPr="00460415">
        <w:rPr>
          <w:rFonts w:eastAsiaTheme="minorEastAsia" w:cs="Arial"/>
          <w:i/>
          <w:iCs/>
          <w:sz w:val="22"/>
          <w:szCs w:val="22"/>
        </w:rPr>
        <w:t>Optional extras:</w:t>
      </w:r>
    </w:p>
    <w:p w14:paraId="7A5059FE" w14:textId="77777777" w:rsidR="005214A6" w:rsidRPr="00460415" w:rsidRDefault="005214A6" w:rsidP="005214A6">
      <w:pPr>
        <w:pStyle w:val="ListParagraph"/>
        <w:numPr>
          <w:ilvl w:val="0"/>
          <w:numId w:val="43"/>
        </w:numPr>
        <w:spacing w:line="240" w:lineRule="auto"/>
        <w:rPr>
          <w:rFonts w:eastAsiaTheme="minorEastAsia" w:cs="Arial"/>
          <w:sz w:val="22"/>
          <w:szCs w:val="22"/>
        </w:rPr>
      </w:pPr>
      <w:r w:rsidRPr="00460415">
        <w:rPr>
          <w:rFonts w:eastAsiaTheme="minorEastAsia" w:cs="Arial"/>
          <w:sz w:val="22"/>
          <w:szCs w:val="22"/>
        </w:rPr>
        <w:t xml:space="preserve">36 mins of animation with professional actor/voiceover </w:t>
      </w:r>
      <w:r w:rsidRPr="007D6B02">
        <w:rPr>
          <w:rFonts w:eastAsiaTheme="minorEastAsia" w:cs="Arial"/>
          <w:sz w:val="22"/>
          <w:szCs w:val="22"/>
          <w:highlight w:val="black"/>
        </w:rPr>
        <w:t>(£9,300)</w:t>
      </w:r>
    </w:p>
    <w:p w14:paraId="77996F70" w14:textId="77777777" w:rsidR="005214A6" w:rsidRPr="007D6B02" w:rsidRDefault="005214A6" w:rsidP="005214A6">
      <w:pPr>
        <w:pStyle w:val="ListParagraph"/>
        <w:numPr>
          <w:ilvl w:val="0"/>
          <w:numId w:val="43"/>
        </w:numPr>
        <w:spacing w:line="240" w:lineRule="auto"/>
        <w:rPr>
          <w:rFonts w:eastAsiaTheme="minorEastAsia" w:cs="Arial"/>
          <w:sz w:val="22"/>
          <w:szCs w:val="22"/>
          <w:highlight w:val="black"/>
        </w:rPr>
      </w:pPr>
      <w:r w:rsidRPr="00460415">
        <w:rPr>
          <w:rFonts w:eastAsiaTheme="minorEastAsia" w:cs="Arial"/>
          <w:sz w:val="22"/>
          <w:szCs w:val="22"/>
        </w:rPr>
        <w:t xml:space="preserve">One day filming per case study plus travel and equipment </w:t>
      </w:r>
      <w:r w:rsidRPr="007D6B02">
        <w:rPr>
          <w:rFonts w:eastAsiaTheme="minorEastAsia" w:cs="Arial"/>
          <w:sz w:val="22"/>
          <w:szCs w:val="22"/>
          <w:highlight w:val="black"/>
        </w:rPr>
        <w:t>x8 (£6,000)</w:t>
      </w:r>
    </w:p>
    <w:p w14:paraId="545519CA" w14:textId="77777777" w:rsidR="005214A6" w:rsidRPr="00460415" w:rsidRDefault="005214A6" w:rsidP="005214A6">
      <w:pPr>
        <w:spacing w:line="240" w:lineRule="auto"/>
        <w:rPr>
          <w:rFonts w:eastAsiaTheme="minorEastAsia" w:cs="Arial"/>
          <w:b/>
          <w:bCs/>
          <w:sz w:val="22"/>
          <w:szCs w:val="22"/>
        </w:rPr>
      </w:pPr>
    </w:p>
    <w:p w14:paraId="5FCB4F32" w14:textId="77777777" w:rsidR="005214A6" w:rsidRDefault="005214A6" w:rsidP="005214A6">
      <w:pPr>
        <w:spacing w:line="240" w:lineRule="auto"/>
        <w:rPr>
          <w:rFonts w:eastAsiaTheme="minorEastAsia" w:cs="Arial"/>
          <w:b/>
          <w:bCs/>
          <w:sz w:val="22"/>
          <w:szCs w:val="22"/>
        </w:rPr>
      </w:pPr>
      <w:r w:rsidRPr="000A2709">
        <w:rPr>
          <w:rFonts w:eastAsiaTheme="minorEastAsia" w:cs="Arial"/>
          <w:b/>
          <w:bCs/>
          <w:sz w:val="22"/>
          <w:szCs w:val="22"/>
          <w:highlight w:val="black"/>
        </w:rPr>
        <w:t>Total = £15,300</w:t>
      </w:r>
    </w:p>
    <w:p w14:paraId="57EA6420" w14:textId="77777777" w:rsidR="00BF0596" w:rsidRDefault="00BF0596" w:rsidP="005214A6">
      <w:pPr>
        <w:spacing w:line="240" w:lineRule="auto"/>
        <w:rPr>
          <w:rFonts w:eastAsiaTheme="minorEastAsia" w:cs="Arial"/>
          <w:b/>
          <w:bCs/>
          <w:sz w:val="22"/>
          <w:szCs w:val="22"/>
        </w:rPr>
      </w:pPr>
    </w:p>
    <w:p w14:paraId="3DD69C6C" w14:textId="77777777" w:rsidR="00BF0596" w:rsidRDefault="00BF0596" w:rsidP="005214A6">
      <w:pPr>
        <w:spacing w:line="240" w:lineRule="auto"/>
        <w:rPr>
          <w:rFonts w:eastAsiaTheme="minorEastAsia" w:cs="Arial"/>
          <w:b/>
          <w:bCs/>
          <w:sz w:val="22"/>
          <w:szCs w:val="22"/>
        </w:rPr>
      </w:pPr>
    </w:p>
    <w:p w14:paraId="2345D21E" w14:textId="710BE6DF" w:rsidR="00BF0596" w:rsidRPr="00460415" w:rsidRDefault="00F50827" w:rsidP="005214A6">
      <w:pPr>
        <w:spacing w:line="240" w:lineRule="auto"/>
        <w:rPr>
          <w:rFonts w:eastAsiaTheme="minorEastAsia" w:cs="Arial"/>
          <w:b/>
          <w:bCs/>
          <w:sz w:val="22"/>
          <w:szCs w:val="22"/>
        </w:rPr>
      </w:pPr>
      <w:r>
        <w:rPr>
          <w:rFonts w:eastAsiaTheme="minorEastAsia" w:cs="Arial"/>
          <w:b/>
          <w:bCs/>
          <w:sz w:val="22"/>
          <w:szCs w:val="22"/>
        </w:rPr>
        <w:t xml:space="preserve">Total Maximum Value Allowed </w:t>
      </w:r>
      <w:r w:rsidR="00931454">
        <w:rPr>
          <w:rFonts w:eastAsiaTheme="minorEastAsia" w:cs="Arial"/>
          <w:b/>
          <w:bCs/>
          <w:sz w:val="22"/>
          <w:szCs w:val="22"/>
        </w:rPr>
        <w:t xml:space="preserve">through the </w:t>
      </w:r>
      <w:r w:rsidR="0087269C">
        <w:rPr>
          <w:rFonts w:eastAsiaTheme="minorEastAsia" w:cs="Arial"/>
          <w:b/>
          <w:bCs/>
          <w:sz w:val="22"/>
          <w:szCs w:val="22"/>
        </w:rPr>
        <w:t xml:space="preserve">contract - </w:t>
      </w:r>
      <w:r w:rsidR="0087269C" w:rsidRPr="000A2709">
        <w:rPr>
          <w:rFonts w:eastAsiaTheme="minorEastAsia" w:cs="Arial"/>
          <w:b/>
          <w:bCs/>
          <w:sz w:val="22"/>
          <w:szCs w:val="22"/>
          <w:highlight w:val="black"/>
        </w:rPr>
        <w:t>£</w:t>
      </w:r>
      <w:r w:rsidR="00351EEE" w:rsidRPr="000A2709">
        <w:rPr>
          <w:rFonts w:eastAsiaTheme="minorEastAsia" w:cs="Arial"/>
          <w:b/>
          <w:bCs/>
          <w:sz w:val="22"/>
          <w:szCs w:val="22"/>
          <w:highlight w:val="black"/>
        </w:rPr>
        <w:t>81,050,00 (</w:t>
      </w:r>
      <w:proofErr w:type="spellStart"/>
      <w:r w:rsidR="00351EEE" w:rsidRPr="000A2709">
        <w:rPr>
          <w:rFonts w:eastAsiaTheme="minorEastAsia" w:cs="Arial"/>
          <w:b/>
          <w:bCs/>
          <w:sz w:val="22"/>
          <w:szCs w:val="22"/>
          <w:highlight w:val="black"/>
        </w:rPr>
        <w:t>Excl</w:t>
      </w:r>
      <w:proofErr w:type="spellEnd"/>
      <w:r w:rsidR="00351EEE" w:rsidRPr="000A2709">
        <w:rPr>
          <w:rFonts w:eastAsiaTheme="minorEastAsia" w:cs="Arial"/>
          <w:b/>
          <w:bCs/>
          <w:sz w:val="22"/>
          <w:szCs w:val="22"/>
          <w:highlight w:val="black"/>
        </w:rPr>
        <w:t xml:space="preserve"> VAT)</w:t>
      </w:r>
    </w:p>
    <w:p w14:paraId="622F0185" w14:textId="7009E61C" w:rsidR="00351EEE" w:rsidRPr="00351EEE" w:rsidRDefault="009C7E31" w:rsidP="00351EEE">
      <w:pPr>
        <w:spacing w:line="240" w:lineRule="auto"/>
        <w:rPr>
          <w:rFonts w:eastAsiaTheme="minorEastAsia" w:cs="Arial"/>
          <w:b/>
          <w:bCs/>
          <w:sz w:val="22"/>
          <w:szCs w:val="22"/>
        </w:rPr>
      </w:pPr>
      <w:r>
        <w:rPr>
          <w:rFonts w:eastAsiaTheme="minorEastAsia" w:cs="Arial"/>
          <w:b/>
          <w:bCs/>
          <w:sz w:val="22"/>
          <w:szCs w:val="22"/>
        </w:rPr>
        <w:t>(</w:t>
      </w:r>
      <w:r w:rsidR="00351EEE" w:rsidRPr="00351EEE">
        <w:rPr>
          <w:rFonts w:eastAsiaTheme="minorEastAsia" w:cs="Arial"/>
          <w:b/>
          <w:bCs/>
          <w:sz w:val="22"/>
          <w:szCs w:val="22"/>
        </w:rPr>
        <w:t>Subject to available additional Funding and Contract change notice)</w:t>
      </w:r>
    </w:p>
    <w:p w14:paraId="0324CE4D" w14:textId="77777777" w:rsidR="0087269C" w:rsidRDefault="0087269C" w:rsidP="00BC2034">
      <w:pPr>
        <w:pStyle w:val="MRheading2"/>
        <w:tabs>
          <w:tab w:val="clear" w:pos="720"/>
        </w:tabs>
        <w:spacing w:line="240" w:lineRule="auto"/>
        <w:ind w:left="0" w:firstLine="0"/>
        <w:jc w:val="center"/>
        <w:rPr>
          <w:rFonts w:cs="Arial"/>
          <w:szCs w:val="22"/>
        </w:rPr>
      </w:pPr>
    </w:p>
    <w:p w14:paraId="62A82C6E" w14:textId="77777777" w:rsidR="0087269C" w:rsidRDefault="0087269C" w:rsidP="00BC2034">
      <w:pPr>
        <w:pStyle w:val="MRheading2"/>
        <w:tabs>
          <w:tab w:val="clear" w:pos="720"/>
        </w:tabs>
        <w:spacing w:line="240" w:lineRule="auto"/>
        <w:ind w:left="0" w:firstLine="0"/>
        <w:jc w:val="center"/>
        <w:rPr>
          <w:rFonts w:cs="Arial"/>
          <w:szCs w:val="22"/>
        </w:rPr>
      </w:pPr>
    </w:p>
    <w:p w14:paraId="474D59B7" w14:textId="77777777" w:rsidR="0087269C" w:rsidRDefault="0087269C" w:rsidP="00BC2034">
      <w:pPr>
        <w:pStyle w:val="MRheading2"/>
        <w:tabs>
          <w:tab w:val="clear" w:pos="720"/>
        </w:tabs>
        <w:spacing w:line="240" w:lineRule="auto"/>
        <w:ind w:left="0" w:firstLine="0"/>
        <w:jc w:val="center"/>
        <w:rPr>
          <w:rFonts w:cs="Arial"/>
          <w:szCs w:val="22"/>
        </w:rPr>
      </w:pPr>
    </w:p>
    <w:p w14:paraId="7057CCEA" w14:textId="77777777" w:rsidR="0087269C" w:rsidRDefault="0087269C" w:rsidP="00BC2034">
      <w:pPr>
        <w:pStyle w:val="MRheading2"/>
        <w:tabs>
          <w:tab w:val="clear" w:pos="720"/>
        </w:tabs>
        <w:spacing w:line="240" w:lineRule="auto"/>
        <w:ind w:left="0" w:firstLine="0"/>
        <w:jc w:val="center"/>
        <w:rPr>
          <w:rFonts w:cs="Arial"/>
          <w:szCs w:val="22"/>
        </w:rPr>
      </w:pPr>
    </w:p>
    <w:p w14:paraId="58CA404B" w14:textId="77777777" w:rsidR="0087269C" w:rsidRDefault="0087269C" w:rsidP="00BC2034">
      <w:pPr>
        <w:pStyle w:val="MRheading2"/>
        <w:tabs>
          <w:tab w:val="clear" w:pos="720"/>
        </w:tabs>
        <w:spacing w:line="240" w:lineRule="auto"/>
        <w:ind w:left="0" w:firstLine="0"/>
        <w:jc w:val="center"/>
        <w:rPr>
          <w:rFonts w:cs="Arial"/>
          <w:szCs w:val="22"/>
        </w:rPr>
      </w:pPr>
    </w:p>
    <w:p w14:paraId="50E19AA9" w14:textId="77777777" w:rsidR="0087269C" w:rsidRDefault="0087269C" w:rsidP="00BC2034">
      <w:pPr>
        <w:pStyle w:val="MRheading2"/>
        <w:tabs>
          <w:tab w:val="clear" w:pos="720"/>
        </w:tabs>
        <w:spacing w:line="240" w:lineRule="auto"/>
        <w:ind w:left="0" w:firstLine="0"/>
        <w:jc w:val="center"/>
        <w:rPr>
          <w:rFonts w:cs="Arial"/>
          <w:szCs w:val="22"/>
        </w:rPr>
      </w:pPr>
    </w:p>
    <w:p w14:paraId="1FB69FC9" w14:textId="621168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5BE05EC6" w:rsidR="00367052" w:rsidRPr="00367052" w:rsidRDefault="00367052" w:rsidP="00482EDF">
      <w:pPr>
        <w:spacing w:before="120" w:after="120" w:line="240" w:lineRule="auto"/>
        <w:jc w:val="both"/>
        <w:outlineLvl w:val="1"/>
        <w:rPr>
          <w:rFonts w:cs="Arial"/>
          <w:b/>
          <w:sz w:val="22"/>
          <w:szCs w:val="22"/>
        </w:rPr>
      </w:pPr>
      <w:bookmarkStart w:id="1350" w:name="_CrossRef_fmcAbare"/>
      <w:bookmarkStart w:id="1351" w:name="_CrossRef_GSay0CmE"/>
      <w:bookmarkStart w:id="1352" w:name="_CrossRef_ttCU5iDv"/>
      <w:r w:rsidRPr="00367052">
        <w:rPr>
          <w:rFonts w:cs="Arial"/>
          <w:b/>
          <w:sz w:val="22"/>
          <w:szCs w:val="22"/>
        </w:rPr>
        <w:t xml:space="preserve">Part </w:t>
      </w:r>
      <w:bookmarkStart w:id="1353" w:name="DocXTextRef88"/>
      <w:r w:rsidRPr="00367052">
        <w:rPr>
          <w:rFonts w:cs="Arial"/>
          <w:b/>
          <w:sz w:val="22"/>
          <w:szCs w:val="22"/>
        </w:rPr>
        <w:t>A</w:t>
      </w:r>
      <w:bookmarkEnd w:id="1350"/>
      <w:bookmarkEnd w:id="1351"/>
      <w:bookmarkEnd w:id="1352"/>
      <w:bookmarkEnd w:id="1353"/>
      <w:r w:rsidRPr="00367052">
        <w:rPr>
          <w:rFonts w:cs="Arial"/>
          <w:b/>
          <w:sz w:val="22"/>
          <w:szCs w:val="22"/>
        </w:rPr>
        <w:t xml:space="preserve"> </w:t>
      </w:r>
      <w:r w:rsidR="00E07B52">
        <w:rPr>
          <w:rFonts w:cs="Arial"/>
          <w:b/>
          <w:sz w:val="22"/>
          <w:szCs w:val="20"/>
          <w:lang w:val="en-US"/>
        </w:rPr>
        <w:fldChar w:fldCharType="begin">
          <w:ffData>
            <w:name w:val=""/>
            <w:enabled/>
            <w:calcOnExit w:val="0"/>
            <w:checkBox>
              <w:sizeAuto/>
              <w:default w:val="1"/>
            </w:checkBox>
          </w:ffData>
        </w:fldChar>
      </w:r>
      <w:r w:rsidR="00E07B52">
        <w:rPr>
          <w:rFonts w:cs="Arial"/>
          <w:b/>
          <w:sz w:val="22"/>
          <w:szCs w:val="20"/>
          <w:lang w:val="en-US"/>
        </w:rPr>
        <w:instrText xml:space="preserve"> FORMCHECKBOX </w:instrText>
      </w:r>
      <w:r w:rsidR="000A2709">
        <w:rPr>
          <w:rFonts w:cs="Arial"/>
          <w:b/>
          <w:sz w:val="22"/>
          <w:szCs w:val="20"/>
          <w:lang w:val="en-US"/>
        </w:rPr>
      </w:r>
      <w:r w:rsidR="000A2709">
        <w:rPr>
          <w:rFonts w:cs="Arial"/>
          <w:b/>
          <w:sz w:val="22"/>
          <w:szCs w:val="20"/>
          <w:lang w:val="en-US"/>
        </w:rPr>
        <w:fldChar w:fldCharType="separate"/>
      </w:r>
      <w:r w:rsidR="00E07B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4"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54"/>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5" w:name="_Ref442453572"/>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355"/>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6"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57" w:name="_Ref327289555"/>
      <w:bookmarkEnd w:id="1356"/>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8"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57"/>
      <w:bookmarkEnd w:id="1358"/>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9"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59"/>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10390973"/>
      <w:bookmarkStart w:id="1361"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0"/>
      <w:r w:rsidRPr="00367052">
        <w:rPr>
          <w:sz w:val="22"/>
          <w:szCs w:val="22"/>
        </w:rPr>
        <w:t>.</w:t>
      </w:r>
      <w:bookmarkEnd w:id="1361"/>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2" w:name="_CrossRef_gcFtbjJv"/>
      <w:bookmarkStart w:id="1363" w:name="_CrossRef_R7s8PRKL"/>
      <w:r w:rsidRPr="00291FC0">
        <w:rPr>
          <w:b/>
          <w:sz w:val="22"/>
          <w:szCs w:val="22"/>
        </w:rPr>
        <w:t xml:space="preserve">Part </w:t>
      </w:r>
      <w:bookmarkStart w:id="1364" w:name="DocXTextRef91"/>
      <w:r w:rsidRPr="00291FC0">
        <w:rPr>
          <w:b/>
          <w:sz w:val="22"/>
          <w:szCs w:val="22"/>
        </w:rPr>
        <w:t>B</w:t>
      </w:r>
      <w:bookmarkEnd w:id="1362"/>
      <w:bookmarkEnd w:id="1363"/>
      <w:bookmarkEnd w:id="1364"/>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A2709">
        <w:rPr>
          <w:rFonts w:cs="Arial"/>
          <w:b/>
          <w:sz w:val="22"/>
          <w:szCs w:val="22"/>
          <w:lang w:val="en-US"/>
        </w:rPr>
      </w:r>
      <w:r w:rsidR="000A2709">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5"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66" w:name="_Ref327266266"/>
      <w:bookmarkEnd w:id="1365"/>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67"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6"/>
      <w:bookmarkEnd w:id="1367"/>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68"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68"/>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442453577"/>
      <w:r w:rsidRPr="00291FC0">
        <w:rPr>
          <w:sz w:val="22"/>
          <w:szCs w:val="22"/>
        </w:rPr>
        <w:t>The Supplier will, or shall ensure by written agreement that any Sub-contractor will:</w:t>
      </w:r>
      <w:bookmarkEnd w:id="1369"/>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0" w:name="_Ref442453578"/>
      <w:r w:rsidRPr="00291FC0">
        <w:rPr>
          <w:sz w:val="22"/>
          <w:szCs w:val="22"/>
        </w:rPr>
        <w:t xml:space="preserve">not later than </w:t>
      </w:r>
      <w:proofErr w:type="gramStart"/>
      <w:r w:rsidRPr="00291FC0">
        <w:rPr>
          <w:sz w:val="22"/>
          <w:szCs w:val="22"/>
        </w:rPr>
        <w:t>twenty eight</w:t>
      </w:r>
      <w:proofErr w:type="gramEnd"/>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0"/>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1"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1"/>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2"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2"/>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3"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3"/>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4" w:name="_Ref442453582"/>
      <w:r w:rsidRPr="00291FC0">
        <w:rPr>
          <w:sz w:val="22"/>
          <w:szCs w:val="22"/>
        </w:rPr>
        <w:t>The Authority will on or before the Transfer Date:</w:t>
      </w:r>
      <w:bookmarkEnd w:id="1374"/>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75"/>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76"/>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77"/>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6"/>
      <w:r w:rsidRPr="00367052">
        <w:rPr>
          <w:sz w:val="22"/>
          <w:szCs w:val="22"/>
        </w:rPr>
        <w:t>pay the Supplier the amount which would be payable to each of the Transferring Employees in lieu of accrued but untaken holiday entitlement as at the Transfer Date.</w:t>
      </w:r>
      <w:bookmarkEnd w:id="1378"/>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9" w:name="_Ref176926198"/>
      <w:bookmarkStart w:id="1380" w:name="_Ref442453587"/>
      <w:r w:rsidRPr="00367052">
        <w:rPr>
          <w:sz w:val="22"/>
          <w:szCs w:val="22"/>
        </w:rPr>
        <w:t xml:space="preserve">The </w:t>
      </w:r>
      <w:bookmarkEnd w:id="1379"/>
      <w:r w:rsidRPr="00367052">
        <w:rPr>
          <w:sz w:val="22"/>
          <w:szCs w:val="22"/>
        </w:rPr>
        <w:t>Authority will:</w:t>
      </w:r>
      <w:bookmarkEnd w:id="1380"/>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1"/>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2"/>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3"/>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91"/>
      <w:r w:rsidRPr="00367052">
        <w:rPr>
          <w:sz w:val="22"/>
          <w:szCs w:val="22"/>
        </w:rPr>
        <w:t>any of the Transferring Employees (whether on their own behalf or in their capacity as employee representatives); or</w:t>
      </w:r>
      <w:bookmarkEnd w:id="1384"/>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5"/>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6" w:name="_Ref442453593"/>
      <w:r w:rsidRPr="00367052">
        <w:rPr>
          <w:sz w:val="22"/>
          <w:szCs w:val="22"/>
        </w:rPr>
        <w:t xml:space="preserve">The Supplier shall be responsible for or shall procure that any relevant Sub-contractor shall be responsible from the Transfer Date for all remuneration, benefits, </w:t>
      </w:r>
      <w:proofErr w:type="gramStart"/>
      <w:r w:rsidRPr="00367052">
        <w:rPr>
          <w:sz w:val="22"/>
          <w:szCs w:val="22"/>
        </w:rPr>
        <w:t>entitlements</w:t>
      </w:r>
      <w:proofErr w:type="gramEnd"/>
      <w:r w:rsidRPr="00367052">
        <w:rPr>
          <w:sz w:val="22"/>
          <w:szCs w:val="22"/>
        </w:rPr>
        <w:t xml:space="preserve"> and outgoings in respect of the Transferring Employees and other Staff.</w:t>
      </w:r>
      <w:bookmarkEnd w:id="1386"/>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4"/>
      <w:r w:rsidRPr="00367052">
        <w:rPr>
          <w:sz w:val="22"/>
          <w:szCs w:val="22"/>
        </w:rPr>
        <w:t>The Supplier shall indemnify and will keep indemnified the Authority in relation to any Employment Liabilities arising out of or in connection with:</w:t>
      </w:r>
      <w:bookmarkEnd w:id="1387"/>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88"/>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w:t>
      </w:r>
      <w:proofErr w:type="gramStart"/>
      <w:r w:rsidRPr="00367052">
        <w:rPr>
          <w:sz w:val="22"/>
          <w:szCs w:val="22"/>
        </w:rPr>
        <w:t>TUPE;</w:t>
      </w:r>
      <w:bookmarkEnd w:id="1389"/>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0"/>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1"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1"/>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2"/>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3"/>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394"/>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600"/>
      <w:r w:rsidRPr="00367052">
        <w:rPr>
          <w:sz w:val="22"/>
          <w:szCs w:val="22"/>
        </w:rPr>
        <w:t>if such offer of employment is accepted, the Supplier or Sub-contractor shall immediately release the person from their employment; and</w:t>
      </w:r>
      <w:bookmarkEnd w:id="1395"/>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96"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6"/>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397" w:name="_CrossRef_AqVKiQgZ"/>
      <w:r w:rsidRPr="00CC4723">
        <w:rPr>
          <w:b/>
          <w:sz w:val="22"/>
          <w:szCs w:val="22"/>
        </w:rPr>
        <w:t xml:space="preserve">Part </w:t>
      </w:r>
      <w:bookmarkStart w:id="1398" w:name="DocXTextRef95"/>
      <w:r w:rsidRPr="00CC4723">
        <w:rPr>
          <w:b/>
          <w:sz w:val="22"/>
          <w:szCs w:val="22"/>
        </w:rPr>
        <w:t>C</w:t>
      </w:r>
      <w:bookmarkEnd w:id="1397"/>
      <w:bookmarkEnd w:id="1398"/>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0A2709">
        <w:rPr>
          <w:rFonts w:cs="Arial"/>
          <w:b/>
          <w:sz w:val="22"/>
          <w:szCs w:val="22"/>
          <w:lang w:val="en-US"/>
        </w:rPr>
      </w:r>
      <w:r w:rsidR="000A2709">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399"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0" w:name="_Ref351124636"/>
      <w:bookmarkEnd w:id="1399"/>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1"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0"/>
      <w:bookmarkEnd w:id="1401"/>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2"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2"/>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4"/>
      <w:r w:rsidRPr="00CC4723">
        <w:rPr>
          <w:sz w:val="22"/>
          <w:szCs w:val="22"/>
        </w:rPr>
        <w:t>The Supplier will, or shall ensure by written agreement that any Sub-contractor will:</w:t>
      </w:r>
      <w:bookmarkEnd w:id="1403"/>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4" w:name="_Ref351481482"/>
      <w:bookmarkStart w:id="1405" w:name="_Ref442453605"/>
      <w:r w:rsidRPr="00CC4723">
        <w:rPr>
          <w:sz w:val="22"/>
          <w:szCs w:val="22"/>
        </w:rPr>
        <w:t xml:space="preserve">not later than </w:t>
      </w:r>
      <w:proofErr w:type="gramStart"/>
      <w:r w:rsidRPr="00CC4723">
        <w:rPr>
          <w:sz w:val="22"/>
          <w:szCs w:val="22"/>
        </w:rPr>
        <w:t>twenty eight</w:t>
      </w:r>
      <w:proofErr w:type="gramEnd"/>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04"/>
      <w:r w:rsidRPr="00CC4723">
        <w:rPr>
          <w:sz w:val="22"/>
          <w:szCs w:val="22"/>
        </w:rPr>
        <w:t>;</w:t>
      </w:r>
      <w:bookmarkEnd w:id="1405"/>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6"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06"/>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7"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07"/>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442453608"/>
      <w:r w:rsidRPr="00CC4723">
        <w:rPr>
          <w:sz w:val="22"/>
          <w:szCs w:val="22"/>
        </w:rPr>
        <w:t xml:space="preserve">immediately following the Transfer Date comply with its obligation to consult with the appropriate representatives of the </w:t>
      </w:r>
      <w:proofErr w:type="gramStart"/>
      <w:r w:rsidRPr="00CC4723">
        <w:rPr>
          <w:sz w:val="22"/>
          <w:szCs w:val="22"/>
        </w:rPr>
        <w:t>Third Party</w:t>
      </w:r>
      <w:proofErr w:type="gramEnd"/>
      <w:r w:rsidRPr="00CC4723">
        <w:rPr>
          <w:sz w:val="22"/>
          <w:szCs w:val="22"/>
        </w:rPr>
        <w:t xml:space="preserve"> Employees about any Measures in accordance with regulation 13(6) of TUPE.</w:t>
      </w:r>
      <w:bookmarkEnd w:id="1408"/>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09"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09"/>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0" w:name="_Ref442453610"/>
      <w:r w:rsidRPr="00CC4723">
        <w:rPr>
          <w:sz w:val="22"/>
          <w:szCs w:val="22"/>
        </w:rPr>
        <w:t>The Supplier shall indemnify and will keep indemnified the Authority and any Third Party in relation to any Employment Liabilities arising out of or in connection with:</w:t>
      </w:r>
      <w:bookmarkEnd w:id="1410"/>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1"/>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2"/>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13"/>
      <w:r w:rsidRPr="00CC4723">
        <w:rPr>
          <w:sz w:val="22"/>
          <w:szCs w:val="22"/>
        </w:rPr>
        <w:t xml:space="preserve">any claim or allegation by a </w:t>
      </w:r>
      <w:proofErr w:type="gramStart"/>
      <w:r w:rsidRPr="00CC4723">
        <w:rPr>
          <w:sz w:val="22"/>
          <w:szCs w:val="22"/>
        </w:rPr>
        <w:t>Third Party</w:t>
      </w:r>
      <w:proofErr w:type="gramEnd"/>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3"/>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4"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4"/>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5" w:name="_Ref442453615"/>
      <w:r w:rsidRPr="00482EDF">
        <w:rPr>
          <w:sz w:val="22"/>
          <w:szCs w:val="22"/>
        </w:rPr>
        <w:t>The Authority shall use reasonable endeavours to transfer to the Supplier or any Sub-contractor the benefit of any indemnity it has from the Third Party.</w:t>
      </w:r>
      <w:bookmarkEnd w:id="1415"/>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5" w14:textId="146A6010" w:rsidR="00367052" w:rsidRPr="00367052" w:rsidRDefault="00367052" w:rsidP="00E07B52">
      <w:pPr>
        <w:spacing w:before="120" w:after="120" w:line="240" w:lineRule="auto"/>
        <w:jc w:val="both"/>
        <w:outlineLvl w:val="1"/>
        <w:rPr>
          <w:rFonts w:cs="Arial"/>
          <w:i/>
          <w:color w:val="999999"/>
          <w:szCs w:val="20"/>
        </w:rPr>
      </w:pPr>
      <w:bookmarkStart w:id="1416" w:name="_CrossRef_tNoBjvZP"/>
      <w:bookmarkStart w:id="1417" w:name="_CrossRef_khfoH9YH"/>
      <w:bookmarkStart w:id="1418" w:name="_CrossRef_7NizwfIv"/>
      <w:bookmarkStart w:id="1419" w:name="_CrossRef_AlOYn1gO"/>
      <w:bookmarkStart w:id="1420" w:name="_CrossRef_UcRP3PoX"/>
      <w:bookmarkStart w:id="1421" w:name="_CrossRef_oohN1apk"/>
      <w:bookmarkStart w:id="1422" w:name="_CrossRef_7BN8yXGo"/>
      <w:bookmarkStart w:id="1423" w:name="_CrossRef_ugA6MLSI"/>
      <w:bookmarkStart w:id="1424" w:name="_CrossRef_l2BtA0gn"/>
      <w:bookmarkStart w:id="1425" w:name="_CrossRef_2HJdvZcB"/>
      <w:bookmarkStart w:id="1426" w:name="_CrossRef_55ZKsX2e"/>
      <w:bookmarkStart w:id="1427" w:name="_CrossRef_nqG6XYzQ"/>
      <w:bookmarkStart w:id="1428" w:name="_CrossRef_KrhrA0aW"/>
      <w:bookmarkStart w:id="1429" w:name="_CrossRef_N5Awlpgn"/>
      <w:bookmarkStart w:id="1430" w:name="_CrossRef_jhAi39jA"/>
      <w:bookmarkStart w:id="1431" w:name="_CrossRef_hU2MtXoR"/>
      <w:bookmarkStart w:id="1432" w:name="_CrossRef_o3Jc3Qdo"/>
      <w:bookmarkStart w:id="1433" w:name="_CrossRef_mbdl1n1y"/>
      <w:bookmarkStart w:id="1434" w:name="_CrossRef_YbGe1u9R"/>
      <w:r w:rsidRPr="00367052">
        <w:rPr>
          <w:b/>
          <w:sz w:val="22"/>
          <w:szCs w:val="22"/>
        </w:rPr>
        <w:t xml:space="preserve">Part </w:t>
      </w:r>
      <w:bookmarkStart w:id="1435" w:name="DocXTextRef98"/>
      <w:r w:rsidRPr="00367052">
        <w:rPr>
          <w:b/>
          <w:sz w:val="22"/>
          <w:szCs w:val="22"/>
        </w:rPr>
        <w:t>D</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A2709">
        <w:rPr>
          <w:rFonts w:cs="Arial"/>
          <w:b/>
          <w:sz w:val="22"/>
          <w:szCs w:val="22"/>
          <w:lang w:val="en-US"/>
        </w:rPr>
      </w:r>
      <w:r w:rsidR="000A2709">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0A2709">
        <w:rPr>
          <w:rFonts w:cs="Arial"/>
          <w:b/>
          <w:sz w:val="22"/>
          <w:szCs w:val="22"/>
          <w:lang w:val="en-US"/>
        </w:rPr>
      </w:r>
      <w:r w:rsidR="000A2709">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36" w:name="_Ref442453616"/>
      <w:r w:rsidRPr="00D474F7">
        <w:rPr>
          <w:rFonts w:cs="Arial"/>
          <w:b/>
          <w:sz w:val="22"/>
          <w:szCs w:val="22"/>
        </w:rPr>
        <w:t>Pension protection for Eligible Employees</w:t>
      </w:r>
      <w:bookmarkEnd w:id="1436"/>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37"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37"/>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8"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8"/>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9" w:name="_Ref384805861"/>
      <w:r w:rsidRPr="00D474F7">
        <w:rPr>
          <w:sz w:val="22"/>
          <w:szCs w:val="22"/>
        </w:rPr>
        <w:t>The Supplier must supply to the Authority a complete copy of the Direction Letter as soon as reasonably practicable after the Employee Transfer Date.</w:t>
      </w:r>
      <w:bookmarkEnd w:id="1439"/>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0" w:name="_Ref442453619"/>
      <w:r w:rsidRPr="00D474F7">
        <w:rPr>
          <w:sz w:val="22"/>
          <w:szCs w:val="22"/>
        </w:rPr>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40"/>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1"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1"/>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2" w:name="_Ref505178268"/>
      <w:bookmarkStart w:id="1443"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2"/>
      <w:bookmarkEnd w:id="1443"/>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4"/>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45" w:name="_Ref382994932"/>
      <w:bookmarkStart w:id="1446"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5"/>
      <w:r w:rsidRPr="00D474F7">
        <w:rPr>
          <w:sz w:val="22"/>
          <w:szCs w:val="22"/>
        </w:rPr>
        <w:t>.</w:t>
      </w:r>
      <w:bookmarkEnd w:id="1446"/>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47" w:name="_Ref442453621"/>
      <w:r w:rsidRPr="00D474F7">
        <w:rPr>
          <w:sz w:val="22"/>
          <w:szCs w:val="22"/>
          <w:u w:val="single"/>
        </w:rPr>
        <w:t>Broadly Comparable Pension Benefits</w:t>
      </w:r>
      <w:bookmarkEnd w:id="1447"/>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8"/>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49"/>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50" w:name="_Ref442453624"/>
      <w:r w:rsidRPr="00D474F7">
        <w:rPr>
          <w:sz w:val="22"/>
          <w:szCs w:val="22"/>
          <w:u w:val="single"/>
        </w:rPr>
        <w:t>Transfer Option</w:t>
      </w:r>
      <w:bookmarkEnd w:id="1450"/>
      <w:r w:rsidRPr="00D474F7">
        <w:rPr>
          <w:sz w:val="22"/>
          <w:szCs w:val="22"/>
          <w:u w:val="single"/>
        </w:rPr>
        <w:t xml:space="preserve"> where Broadly Comparable Pension Benefits are </w:t>
      </w:r>
      <w:proofErr w:type="gramStart"/>
      <w:r w:rsidRPr="00D474F7">
        <w:rPr>
          <w:sz w:val="22"/>
          <w:szCs w:val="22"/>
          <w:u w:val="single"/>
        </w:rPr>
        <w:t>provided</w:t>
      </w:r>
      <w:proofErr w:type="gramEnd"/>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1"/>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2" w:name="_Ref374622247"/>
      <w:bookmarkStart w:id="1453" w:name="_Ref384807032"/>
      <w:r w:rsidRPr="00D474F7">
        <w:rPr>
          <w:sz w:val="22"/>
          <w:szCs w:val="22"/>
          <w:u w:val="single"/>
        </w:rPr>
        <w:t>Calculation of Transfer Amount</w:t>
      </w:r>
      <w:bookmarkEnd w:id="1452"/>
      <w:bookmarkEnd w:id="1453"/>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4"/>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4806805"/>
      <w:r w:rsidRPr="00D474F7">
        <w:rPr>
          <w:sz w:val="22"/>
          <w:szCs w:val="22"/>
        </w:rPr>
        <w:t>If the Third Party offers a Broadly Comparable scheme to Eligible Employees:</w:t>
      </w:r>
      <w:bookmarkEnd w:id="1455"/>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6"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6"/>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7"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57"/>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8" w:name="_Ref442453628"/>
      <w:r w:rsidRPr="00D474F7">
        <w:rPr>
          <w:sz w:val="22"/>
          <w:szCs w:val="22"/>
        </w:rPr>
        <w:t>the funding requirements of the Third Party’s Broadly Comparable scheme; or</w:t>
      </w:r>
      <w:bookmarkEnd w:id="1458"/>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9"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9"/>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30"/>
      <w:r w:rsidRPr="00D474F7">
        <w:rPr>
          <w:sz w:val="22"/>
          <w:szCs w:val="22"/>
        </w:rPr>
        <w:t xml:space="preserve">In the case of Transferring Employees or any </w:t>
      </w:r>
      <w:proofErr w:type="gramStart"/>
      <w:r w:rsidRPr="00D474F7">
        <w:rPr>
          <w:sz w:val="22"/>
          <w:szCs w:val="22"/>
        </w:rPr>
        <w:t>Third Party</w:t>
      </w:r>
      <w:proofErr w:type="gramEnd"/>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60"/>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442453631"/>
      <w:r w:rsidRPr="00D474F7">
        <w:rPr>
          <w:sz w:val="22"/>
          <w:szCs w:val="22"/>
        </w:rPr>
        <w:t>Each Party shall promptly provide to the Actuary calculating or verifying the Transfer Amount any documentation and information which that Actuary may reasonably require.</w:t>
      </w:r>
      <w:bookmarkEnd w:id="1461"/>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2" w:name="_Ref382904152"/>
      <w:r w:rsidRPr="00D474F7">
        <w:rPr>
          <w:sz w:val="22"/>
          <w:szCs w:val="22"/>
          <w:u w:val="single"/>
        </w:rPr>
        <w:t>Payment of Transfer Amount</w:t>
      </w:r>
      <w:bookmarkEnd w:id="1462"/>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32"/>
      <w:r w:rsidRPr="00D474F7">
        <w:rPr>
          <w:sz w:val="22"/>
          <w:szCs w:val="22"/>
        </w:rPr>
        <w:t>the period for acceptance of the Transfer Option having expired; and</w:t>
      </w:r>
      <w:bookmarkEnd w:id="1463"/>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4"/>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5"/>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36"/>
      <w:r w:rsidRPr="00D474F7">
        <w:rPr>
          <w:sz w:val="22"/>
          <w:szCs w:val="22"/>
        </w:rPr>
        <w:t xml:space="preserve">the trustees or managers of the Supplier’s (or any Sub-contractor’s) Broadly Comparable scheme (or NHS Pensions, as appropriate) having confirmed in writing to the trustees or managers of the Third Party’s pension scheme (or NHS Pensions, as appropriate) that they are ready, </w:t>
      </w:r>
      <w:proofErr w:type="gramStart"/>
      <w:r w:rsidRPr="00D474F7">
        <w:rPr>
          <w:sz w:val="22"/>
          <w:szCs w:val="22"/>
        </w:rPr>
        <w:t>willing</w:t>
      </w:r>
      <w:proofErr w:type="gramEnd"/>
      <w:r w:rsidRPr="00D474F7">
        <w:rPr>
          <w:sz w:val="22"/>
          <w:szCs w:val="22"/>
        </w:rPr>
        <w:t xml:space="preserve"> and able to receive the Transfer Amount and the bank details of where the Transfer Amount should be sent, and not having revoked that confirmation,</w:t>
      </w:r>
      <w:bookmarkEnd w:id="1466"/>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7" w:name="_Ref384808297"/>
      <w:r w:rsidRPr="00D474F7">
        <w:rPr>
          <w:sz w:val="22"/>
          <w:szCs w:val="22"/>
          <w:u w:val="single"/>
        </w:rPr>
        <w:t>Credit for Transfer Amount</w:t>
      </w:r>
      <w:bookmarkEnd w:id="1467"/>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8"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8"/>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69" w:name="_Ref442453638"/>
      <w:r w:rsidRPr="00D474F7">
        <w:rPr>
          <w:sz w:val="22"/>
          <w:szCs w:val="22"/>
          <w:u w:val="single"/>
        </w:rPr>
        <w:t>Premature Retirement Rights</w:t>
      </w:r>
      <w:bookmarkEnd w:id="1469"/>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0"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70"/>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1" w:name="_Ref442453640"/>
      <w:r w:rsidRPr="00D474F7">
        <w:rPr>
          <w:sz w:val="22"/>
          <w:szCs w:val="22"/>
          <w:u w:val="single"/>
        </w:rPr>
        <w:t>Breach and Cancellation of any Direction Letter(s) and Right of Set-Off</w:t>
      </w:r>
      <w:bookmarkEnd w:id="1471"/>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2"/>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3"/>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4" w:name="_Ref442453642"/>
      <w:r w:rsidRPr="00D474F7">
        <w:rPr>
          <w:sz w:val="22"/>
          <w:szCs w:val="22"/>
          <w:u w:val="single"/>
        </w:rPr>
        <w:t>Compensation</w:t>
      </w:r>
      <w:bookmarkEnd w:id="1474"/>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43"/>
      <w:r w:rsidRPr="00D474F7">
        <w:rPr>
          <w:sz w:val="22"/>
          <w:szCs w:val="22"/>
        </w:rPr>
        <w:t>If the Supplier is unable to provide the Eligible Employees with either:</w:t>
      </w:r>
      <w:bookmarkEnd w:id="1475"/>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76" w:name="_Ref442453644"/>
      <w:r w:rsidRPr="00D474F7">
        <w:rPr>
          <w:sz w:val="22"/>
          <w:szCs w:val="22"/>
        </w:rPr>
        <w:t>membership of the NHS Pension Scheme (having used its best endeavours to secure a Direction Letter); or</w:t>
      </w:r>
      <w:bookmarkEnd w:id="1476"/>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77" w:name="_Ref442453645"/>
      <w:r w:rsidRPr="00D474F7">
        <w:rPr>
          <w:sz w:val="22"/>
          <w:szCs w:val="22"/>
        </w:rPr>
        <w:t>a Broadly Comparable scheme,</w:t>
      </w:r>
      <w:bookmarkEnd w:id="1477"/>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8"/>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79" w:name="_Ref442453647"/>
      <w:r w:rsidRPr="00D474F7">
        <w:rPr>
          <w:sz w:val="22"/>
          <w:szCs w:val="22"/>
          <w:u w:val="single"/>
        </w:rPr>
        <w:t>Supplier Indemnities Regarding Pension Benefits and Premature Retirement Rights</w:t>
      </w:r>
      <w:bookmarkEnd w:id="1479"/>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80"/>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1"/>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2"/>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3" w:name="_Ref442453651"/>
      <w:r w:rsidRPr="00D474F7">
        <w:rPr>
          <w:sz w:val="22"/>
          <w:szCs w:val="22"/>
          <w:u w:val="single"/>
        </w:rPr>
        <w:t>Sub-contractors</w:t>
      </w:r>
      <w:bookmarkEnd w:id="1483"/>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4"/>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85"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5"/>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86"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6"/>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7" w:name="_Ref442453655"/>
      <w:r w:rsidRPr="00D474F7">
        <w:rPr>
          <w:sz w:val="22"/>
          <w:szCs w:val="22"/>
          <w:u w:val="single"/>
        </w:rPr>
        <w:t>Direct Enforceability by the Eligible Employees</w:t>
      </w:r>
      <w:bookmarkEnd w:id="1487"/>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88"/>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9"/>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90" w:name="_Ref392586063"/>
      <w:r w:rsidRPr="00D474F7">
        <w:rPr>
          <w:sz w:val="22"/>
          <w:szCs w:val="22"/>
          <w:u w:val="single"/>
        </w:rPr>
        <w:t>Pensions on Transfer of Employment on Exit</w:t>
      </w:r>
      <w:bookmarkEnd w:id="1490"/>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1"/>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92"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492"/>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3"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3"/>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494"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494"/>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495" w:name="_Ref505005829"/>
    </w:p>
    <w:bookmarkEnd w:id="1495"/>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96"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497" w:name="_Ref466032033"/>
      <w:bookmarkEnd w:id="1496"/>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498" w:name="_Ref466032034"/>
      <w:bookmarkEnd w:id="1497"/>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98"/>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9" w:name="_Ref466032035"/>
      <w:r w:rsidRPr="00762CB6">
        <w:rPr>
          <w:rFonts w:cs="Arial"/>
          <w:sz w:val="22"/>
          <w:szCs w:val="22"/>
        </w:rPr>
        <w:t>the reasons why the Party serving the Dispute Notice believes the Dispute has arisen.</w:t>
      </w:r>
      <w:bookmarkEnd w:id="1499"/>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0"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00"/>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1"/>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25764"/>
      <w:r w:rsidRPr="00762CB6">
        <w:rPr>
          <w:rFonts w:cs="Arial"/>
          <w:sz w:val="22"/>
          <w:szCs w:val="22"/>
        </w:rPr>
        <w:t>The Contract Managers shall be given ten (10) Business Days following the date of the Dispute Meeting to resolve the Dispute.</w:t>
      </w:r>
      <w:bookmarkEnd w:id="1502"/>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3"/>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4"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4"/>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5"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5"/>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6"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506"/>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7"/>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8"/>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9"/>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1"/>
      <w:r w:rsidRPr="00762CB6">
        <w:rPr>
          <w:rFonts w:cs="Arial"/>
          <w:sz w:val="22"/>
          <w:szCs w:val="22"/>
        </w:rPr>
        <w:t>The Expert shall act as an expert not as an arbitrator or legal advisor. There will be no formal hearing and the Expert shall regulate the procedure as he sees fit.</w:t>
      </w:r>
      <w:bookmarkEnd w:id="1510"/>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1"/>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2"/>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3" w:name="_Ref466032046"/>
      <w:bookmarkStart w:id="1514"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13"/>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4"/>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5" w:name="_Ref482967385"/>
      <w:bookmarkStart w:id="1516"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5"/>
      <w:r w:rsidRPr="00762CB6">
        <w:rPr>
          <w:rFonts w:cs="Arial"/>
          <w:sz w:val="22"/>
          <w:szCs w:val="22"/>
        </w:rPr>
        <w:t xml:space="preserve"> </w:t>
      </w:r>
      <w:bookmarkEnd w:id="1516"/>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7" w:name="_Ref466032048"/>
      <w:r w:rsidRPr="00762CB6">
        <w:rPr>
          <w:rFonts w:eastAsia="Calibri" w:cs="Arial"/>
          <w:sz w:val="22"/>
          <w:szCs w:val="22"/>
        </w:rPr>
        <w:t>The Expert’s Decision shall include reasons.</w:t>
      </w:r>
      <w:bookmarkEnd w:id="1517"/>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8"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18"/>
      <w:r w:rsidRPr="00762CB6">
        <w:rPr>
          <w:rFonts w:eastAsia="Calibri" w:cs="Arial"/>
          <w:sz w:val="22"/>
          <w:szCs w:val="22"/>
        </w:rPr>
        <w:t xml:space="preserve"> or as otherwise specified as part of the Expert’s Decision.  </w:t>
      </w:r>
      <w:bookmarkStart w:id="1519"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9"/>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0"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20"/>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1"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1"/>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2" w:name="_Ref466025852"/>
      <w:r>
        <w:rPr>
          <w:rFonts w:cs="Arial"/>
          <w:sz w:val="22"/>
          <w:szCs w:val="22"/>
        </w:rPr>
        <w:t>N</w:t>
      </w:r>
      <w:r w:rsidRPr="00762CB6">
        <w:rPr>
          <w:rFonts w:cs="Arial"/>
          <w:sz w:val="22"/>
          <w:szCs w:val="22"/>
        </w:rPr>
        <w:t>othing in this Contract shall prevent:</w:t>
      </w:r>
      <w:bookmarkEnd w:id="1522"/>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3"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23"/>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4"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24"/>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5"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5"/>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6"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6"/>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27" w:name="_Toc312422937"/>
      <w:bookmarkStart w:id="1528" w:name="_Toc312422938"/>
      <w:bookmarkStart w:id="1529" w:name="_Ref330463338"/>
      <w:bookmarkEnd w:id="1527"/>
      <w:bookmarkEnd w:id="1528"/>
    </w:p>
    <w:bookmarkEnd w:id="1529"/>
    <w:p w14:paraId="1FB6A0C8" w14:textId="6ACD50E6" w:rsidR="00BC2034" w:rsidRDefault="00827B30" w:rsidP="00D67DD9">
      <w:pPr>
        <w:pStyle w:val="Heading2"/>
        <w:numPr>
          <w:ilvl w:val="0"/>
          <w:numId w:val="0"/>
        </w:numPr>
        <w:spacing w:line="240" w:lineRule="auto"/>
        <w:jc w:val="center"/>
        <w:rPr>
          <w:rFonts w:cs="Arial"/>
          <w:i w:val="0"/>
          <w:iCs/>
          <w:sz w:val="22"/>
          <w:szCs w:val="22"/>
        </w:rPr>
      </w:pPr>
      <w:r w:rsidRPr="00E316A2">
        <w:rPr>
          <w:rFonts w:cs="Arial"/>
          <w:i w:val="0"/>
          <w:iCs/>
          <w:sz w:val="22"/>
          <w:szCs w:val="22"/>
        </w:rPr>
        <w:t xml:space="preserve">Key </w:t>
      </w:r>
      <w:r w:rsidR="00E154F1" w:rsidRPr="00E316A2">
        <w:rPr>
          <w:rFonts w:cs="Arial"/>
          <w:i w:val="0"/>
          <w:iCs/>
          <w:sz w:val="22"/>
          <w:szCs w:val="22"/>
        </w:rPr>
        <w:t>Performance Indicators</w:t>
      </w:r>
    </w:p>
    <w:p w14:paraId="3F568287" w14:textId="77777777" w:rsidR="00E316A2" w:rsidRDefault="00E316A2" w:rsidP="00E316A2"/>
    <w:p w14:paraId="488DB5F9" w14:textId="77777777" w:rsidR="00862568" w:rsidRPr="00475256" w:rsidRDefault="00862568" w:rsidP="00862568">
      <w:pPr>
        <w:spacing w:line="240" w:lineRule="auto"/>
        <w:rPr>
          <w:rFonts w:cs="Arial"/>
          <w:b/>
          <w:bCs/>
          <w:sz w:val="22"/>
          <w:szCs w:val="22"/>
        </w:rPr>
      </w:pPr>
      <w:r w:rsidRPr="00475256">
        <w:rPr>
          <w:rFonts w:cs="Arial"/>
          <w:b/>
          <w:bCs/>
          <w:sz w:val="22"/>
          <w:szCs w:val="22"/>
        </w:rPr>
        <w:t>KPIs (for agreed 49,200.00)</w:t>
      </w:r>
    </w:p>
    <w:p w14:paraId="7F8AE646" w14:textId="77777777" w:rsidR="00862568" w:rsidRPr="00475256" w:rsidRDefault="00862568" w:rsidP="00862568">
      <w:pPr>
        <w:pStyle w:val="ListParagraph"/>
        <w:numPr>
          <w:ilvl w:val="0"/>
          <w:numId w:val="44"/>
        </w:numPr>
        <w:spacing w:line="240" w:lineRule="auto"/>
        <w:rPr>
          <w:rFonts w:eastAsia="Arial" w:cs="Arial"/>
          <w:b/>
          <w:bCs/>
          <w:sz w:val="22"/>
          <w:szCs w:val="22"/>
        </w:rPr>
      </w:pPr>
      <w:r w:rsidRPr="00475256">
        <w:rPr>
          <w:rFonts w:eastAsia="Arial" w:cs="Arial"/>
          <w:sz w:val="22"/>
          <w:szCs w:val="22"/>
        </w:rPr>
        <w:t xml:space="preserve">Design structure and core learning outcomes of course </w:t>
      </w:r>
      <w:r w:rsidRPr="00475256">
        <w:rPr>
          <w:rFonts w:eastAsia="Arial" w:cs="Arial"/>
          <w:b/>
          <w:bCs/>
          <w:sz w:val="22"/>
          <w:szCs w:val="22"/>
        </w:rPr>
        <w:t>(Complete)</w:t>
      </w:r>
    </w:p>
    <w:p w14:paraId="0EB0FCF3" w14:textId="77777777" w:rsidR="00862568" w:rsidRPr="00475256" w:rsidRDefault="00862568" w:rsidP="00862568">
      <w:pPr>
        <w:pStyle w:val="ListParagraph"/>
        <w:numPr>
          <w:ilvl w:val="0"/>
          <w:numId w:val="44"/>
        </w:numPr>
        <w:spacing w:line="240" w:lineRule="auto"/>
        <w:rPr>
          <w:rFonts w:eastAsia="Arial" w:cs="Arial"/>
          <w:sz w:val="22"/>
          <w:szCs w:val="22"/>
        </w:rPr>
      </w:pPr>
      <w:r w:rsidRPr="00475256">
        <w:rPr>
          <w:rFonts w:eastAsia="Arial" w:cs="Arial"/>
          <w:sz w:val="22"/>
          <w:szCs w:val="22"/>
        </w:rPr>
        <w:t xml:space="preserve">Commission and support HEI team </w:t>
      </w:r>
      <w:r w:rsidRPr="00475256">
        <w:rPr>
          <w:rFonts w:eastAsia="Arial" w:cs="Arial"/>
          <w:b/>
          <w:bCs/>
          <w:sz w:val="22"/>
          <w:szCs w:val="22"/>
        </w:rPr>
        <w:t>(Complete)</w:t>
      </w:r>
    </w:p>
    <w:p w14:paraId="36E4B0F2" w14:textId="77777777" w:rsidR="00862568" w:rsidRPr="00475256" w:rsidRDefault="00862568" w:rsidP="00862568">
      <w:pPr>
        <w:pStyle w:val="ListParagraph"/>
        <w:numPr>
          <w:ilvl w:val="0"/>
          <w:numId w:val="44"/>
        </w:numPr>
        <w:spacing w:line="240" w:lineRule="auto"/>
        <w:rPr>
          <w:rFonts w:eastAsia="Arial" w:cs="Arial"/>
          <w:sz w:val="22"/>
          <w:szCs w:val="22"/>
        </w:rPr>
      </w:pPr>
      <w:r w:rsidRPr="00475256">
        <w:rPr>
          <w:rFonts w:eastAsia="Arial" w:cs="Arial"/>
          <w:sz w:val="22"/>
          <w:szCs w:val="22"/>
        </w:rPr>
        <w:t xml:space="preserve">Set-up and lead partnership MDT review group to facilitate review of bytes and collection of case studies </w:t>
      </w:r>
      <w:r w:rsidRPr="00475256">
        <w:rPr>
          <w:rFonts w:eastAsia="Arial" w:cs="Arial"/>
          <w:b/>
          <w:bCs/>
          <w:sz w:val="22"/>
          <w:szCs w:val="22"/>
        </w:rPr>
        <w:t>(Complete)</w:t>
      </w:r>
    </w:p>
    <w:p w14:paraId="7E65165E" w14:textId="77777777" w:rsidR="00862568" w:rsidRPr="00475256" w:rsidRDefault="00862568" w:rsidP="00862568">
      <w:pPr>
        <w:pStyle w:val="ListParagraph"/>
        <w:numPr>
          <w:ilvl w:val="0"/>
          <w:numId w:val="44"/>
        </w:numPr>
        <w:spacing w:line="240" w:lineRule="auto"/>
        <w:rPr>
          <w:rFonts w:eastAsia="Arial" w:cs="Arial"/>
          <w:sz w:val="22"/>
          <w:szCs w:val="22"/>
        </w:rPr>
      </w:pPr>
      <w:r w:rsidRPr="00475256">
        <w:rPr>
          <w:rFonts w:eastAsia="Arial" w:cs="Arial"/>
          <w:sz w:val="22"/>
          <w:szCs w:val="22"/>
        </w:rPr>
        <w:t>Produce raw course material delivered as PowerPoint presentation, supporting work documents and links. The process to produce this will include:</w:t>
      </w:r>
    </w:p>
    <w:p w14:paraId="071807EB" w14:textId="77777777" w:rsidR="00862568" w:rsidRPr="00475256" w:rsidRDefault="00862568" w:rsidP="00862568">
      <w:pPr>
        <w:pStyle w:val="ListParagraph"/>
        <w:numPr>
          <w:ilvl w:val="0"/>
          <w:numId w:val="45"/>
        </w:numPr>
        <w:spacing w:line="240" w:lineRule="auto"/>
        <w:rPr>
          <w:rFonts w:eastAsia="Arial" w:cs="Arial"/>
          <w:sz w:val="22"/>
          <w:szCs w:val="22"/>
        </w:rPr>
      </w:pPr>
      <w:r w:rsidRPr="00475256">
        <w:rPr>
          <w:rFonts w:eastAsia="Arial" w:cs="Arial"/>
          <w:sz w:val="22"/>
          <w:szCs w:val="22"/>
        </w:rPr>
        <w:t>AHP MDT review (3 weekly meetings)</w:t>
      </w:r>
    </w:p>
    <w:p w14:paraId="3FF467E9" w14:textId="77777777" w:rsidR="00862568" w:rsidRPr="00475256" w:rsidRDefault="00862568" w:rsidP="00862568">
      <w:pPr>
        <w:pStyle w:val="ListParagraph"/>
        <w:numPr>
          <w:ilvl w:val="0"/>
          <w:numId w:val="45"/>
        </w:numPr>
        <w:spacing w:line="240" w:lineRule="auto"/>
        <w:rPr>
          <w:rFonts w:eastAsia="Arial" w:cs="Arial"/>
          <w:sz w:val="22"/>
          <w:szCs w:val="22"/>
        </w:rPr>
      </w:pPr>
      <w:r w:rsidRPr="00475256">
        <w:rPr>
          <w:rFonts w:eastAsia="Arial" w:cs="Arial"/>
          <w:sz w:val="22"/>
          <w:szCs w:val="22"/>
        </w:rPr>
        <w:t>Collaboration with HEI commissioned team (fortnightly meetings)</w:t>
      </w:r>
    </w:p>
    <w:p w14:paraId="1E432F90" w14:textId="77777777" w:rsidR="00862568" w:rsidRPr="00475256" w:rsidRDefault="00862568" w:rsidP="00862568">
      <w:pPr>
        <w:pStyle w:val="ListParagraph"/>
        <w:numPr>
          <w:ilvl w:val="0"/>
          <w:numId w:val="45"/>
        </w:numPr>
        <w:spacing w:line="240" w:lineRule="auto"/>
        <w:rPr>
          <w:rFonts w:eastAsia="Arial" w:cs="Arial"/>
          <w:sz w:val="22"/>
          <w:szCs w:val="22"/>
        </w:rPr>
      </w:pPr>
      <w:r w:rsidRPr="00475256">
        <w:rPr>
          <w:rFonts w:eastAsia="Arial" w:cs="Arial"/>
          <w:sz w:val="22"/>
          <w:szCs w:val="22"/>
        </w:rPr>
        <w:t>Collection of case studies (8)</w:t>
      </w:r>
    </w:p>
    <w:p w14:paraId="12845998" w14:textId="77777777" w:rsidR="00862568" w:rsidRPr="00475256" w:rsidRDefault="00862568" w:rsidP="00862568">
      <w:pPr>
        <w:pStyle w:val="ListParagraph"/>
        <w:numPr>
          <w:ilvl w:val="0"/>
          <w:numId w:val="45"/>
        </w:numPr>
        <w:spacing w:line="240" w:lineRule="auto"/>
        <w:rPr>
          <w:rFonts w:eastAsia="Arial" w:cs="Arial"/>
          <w:sz w:val="22"/>
          <w:szCs w:val="22"/>
        </w:rPr>
      </w:pPr>
      <w:r w:rsidRPr="00475256">
        <w:rPr>
          <w:rFonts w:eastAsia="Arial" w:cs="Arial"/>
          <w:sz w:val="22"/>
          <w:szCs w:val="22"/>
        </w:rPr>
        <w:t>Content testing with focus group (up to 12 clinicians)</w:t>
      </w:r>
    </w:p>
    <w:p w14:paraId="7A6DCB1F" w14:textId="77777777" w:rsidR="00862568" w:rsidRPr="00475256" w:rsidRDefault="00862568" w:rsidP="00862568">
      <w:pPr>
        <w:pStyle w:val="ListParagraph"/>
        <w:numPr>
          <w:ilvl w:val="0"/>
          <w:numId w:val="44"/>
        </w:numPr>
        <w:spacing w:line="240" w:lineRule="auto"/>
        <w:rPr>
          <w:rFonts w:cs="Arial"/>
          <w:sz w:val="22"/>
          <w:szCs w:val="22"/>
        </w:rPr>
      </w:pPr>
      <w:r w:rsidRPr="00475256">
        <w:rPr>
          <w:rFonts w:eastAsia="Arial" w:cs="Arial"/>
          <w:sz w:val="22"/>
          <w:szCs w:val="22"/>
        </w:rPr>
        <w:t>Communication of award of contract and intent to produce modules.</w:t>
      </w:r>
    </w:p>
    <w:p w14:paraId="61165939" w14:textId="77777777" w:rsidR="00862568" w:rsidRPr="00475256" w:rsidRDefault="00862568" w:rsidP="00862568">
      <w:pPr>
        <w:spacing w:line="240" w:lineRule="auto"/>
        <w:rPr>
          <w:rFonts w:cs="Arial"/>
          <w:sz w:val="22"/>
          <w:szCs w:val="22"/>
        </w:rPr>
      </w:pPr>
    </w:p>
    <w:p w14:paraId="3169CE61" w14:textId="77777777" w:rsidR="00862568" w:rsidRPr="00475256" w:rsidRDefault="00862568" w:rsidP="00862568">
      <w:pPr>
        <w:spacing w:line="240" w:lineRule="auto"/>
        <w:rPr>
          <w:rFonts w:cs="Arial"/>
          <w:sz w:val="22"/>
          <w:szCs w:val="22"/>
        </w:rPr>
      </w:pPr>
    </w:p>
    <w:p w14:paraId="431F1D94" w14:textId="77777777" w:rsidR="00862568" w:rsidRPr="00475256" w:rsidRDefault="00862568" w:rsidP="00862568">
      <w:pPr>
        <w:spacing w:line="240" w:lineRule="auto"/>
        <w:rPr>
          <w:rFonts w:cs="Arial"/>
          <w:b/>
          <w:bCs/>
          <w:sz w:val="22"/>
          <w:szCs w:val="22"/>
        </w:rPr>
      </w:pPr>
      <w:r w:rsidRPr="00475256">
        <w:rPr>
          <w:rFonts w:cs="Arial"/>
          <w:b/>
          <w:bCs/>
          <w:sz w:val="22"/>
          <w:szCs w:val="22"/>
        </w:rPr>
        <w:t xml:space="preserve">Budget </w:t>
      </w:r>
      <w:proofErr w:type="gramStart"/>
      <w:r w:rsidRPr="00475256">
        <w:rPr>
          <w:rFonts w:cs="Arial"/>
          <w:b/>
          <w:bCs/>
          <w:sz w:val="22"/>
          <w:szCs w:val="22"/>
        </w:rPr>
        <w:t>agreed</w:t>
      </w:r>
      <w:proofErr w:type="gramEnd"/>
    </w:p>
    <w:p w14:paraId="1BBE9567" w14:textId="77777777" w:rsidR="00862568" w:rsidRPr="000A2709" w:rsidRDefault="00862568" w:rsidP="00862568">
      <w:pPr>
        <w:pStyle w:val="NoSpacing"/>
        <w:numPr>
          <w:ilvl w:val="0"/>
          <w:numId w:val="46"/>
        </w:numPr>
        <w:rPr>
          <w:rFonts w:ascii="Arial" w:hAnsi="Arial" w:cs="Arial"/>
          <w:color w:val="000000" w:themeColor="text1"/>
          <w:highlight w:val="black"/>
        </w:rPr>
      </w:pPr>
      <w:r w:rsidRPr="00475256">
        <w:rPr>
          <w:rFonts w:ascii="Arial" w:hAnsi="Arial" w:cs="Arial"/>
          <w:color w:val="000000" w:themeColor="text1"/>
        </w:rPr>
        <w:t xml:space="preserve">Project Leadership – </w:t>
      </w:r>
      <w:r w:rsidRPr="000A2709">
        <w:rPr>
          <w:rFonts w:ascii="Arial" w:hAnsi="Arial" w:cs="Arial"/>
          <w:color w:val="000000" w:themeColor="text1"/>
          <w:highlight w:val="black"/>
        </w:rPr>
        <w:t xml:space="preserve">£8,500 (+ VAT) = £10,200 </w:t>
      </w:r>
    </w:p>
    <w:p w14:paraId="797653B3" w14:textId="77777777" w:rsidR="00862568" w:rsidRPr="000A2709" w:rsidRDefault="00862568" w:rsidP="00862568">
      <w:pPr>
        <w:pStyle w:val="NoSpacing"/>
        <w:numPr>
          <w:ilvl w:val="0"/>
          <w:numId w:val="46"/>
        </w:numPr>
        <w:rPr>
          <w:rFonts w:ascii="Arial" w:hAnsi="Arial" w:cs="Arial"/>
          <w:color w:val="000000" w:themeColor="text1"/>
          <w:highlight w:val="black"/>
        </w:rPr>
      </w:pPr>
      <w:r w:rsidRPr="00475256">
        <w:rPr>
          <w:rFonts w:ascii="Arial" w:hAnsi="Arial" w:cs="Arial"/>
          <w:color w:val="000000" w:themeColor="text1"/>
        </w:rPr>
        <w:t xml:space="preserve">Curriculum creation - </w:t>
      </w:r>
      <w:r w:rsidRPr="000A2709">
        <w:rPr>
          <w:rFonts w:ascii="Arial" w:hAnsi="Arial" w:cs="Arial"/>
          <w:color w:val="000000" w:themeColor="text1"/>
          <w:highlight w:val="black"/>
        </w:rPr>
        <w:t>£10,000 (+VAT) = £12,000 (HEI partner)</w:t>
      </w:r>
    </w:p>
    <w:p w14:paraId="4B75FE93" w14:textId="77777777" w:rsidR="00862568" w:rsidRPr="000A2709" w:rsidRDefault="00862568" w:rsidP="00862568">
      <w:pPr>
        <w:pStyle w:val="NoSpacing"/>
        <w:numPr>
          <w:ilvl w:val="0"/>
          <w:numId w:val="46"/>
        </w:numPr>
        <w:rPr>
          <w:rFonts w:ascii="Arial" w:hAnsi="Arial" w:cs="Arial"/>
          <w:color w:val="000000" w:themeColor="text1"/>
          <w:highlight w:val="black"/>
        </w:rPr>
      </w:pPr>
      <w:r w:rsidRPr="00475256">
        <w:rPr>
          <w:rFonts w:ascii="Arial" w:hAnsi="Arial" w:cs="Arial"/>
          <w:color w:val="000000" w:themeColor="text1"/>
        </w:rPr>
        <w:t xml:space="preserve">MDT working group management - </w:t>
      </w:r>
      <w:r w:rsidRPr="000A2709">
        <w:rPr>
          <w:rFonts w:ascii="Arial" w:hAnsi="Arial" w:cs="Arial"/>
          <w:color w:val="000000" w:themeColor="text1"/>
          <w:highlight w:val="black"/>
        </w:rPr>
        <w:t xml:space="preserve">£8,500 (+VAT) = £10,200 </w:t>
      </w:r>
    </w:p>
    <w:p w14:paraId="08B433AF" w14:textId="77777777" w:rsidR="00862568" w:rsidRPr="000A2709" w:rsidRDefault="00862568" w:rsidP="00862568">
      <w:pPr>
        <w:pStyle w:val="NoSpacing"/>
        <w:numPr>
          <w:ilvl w:val="0"/>
          <w:numId w:val="46"/>
        </w:numPr>
        <w:rPr>
          <w:rFonts w:ascii="Arial" w:hAnsi="Arial" w:cs="Arial"/>
          <w:color w:val="000000" w:themeColor="text1"/>
          <w:highlight w:val="black"/>
        </w:rPr>
      </w:pPr>
      <w:r w:rsidRPr="00475256">
        <w:rPr>
          <w:rFonts w:ascii="Arial" w:hAnsi="Arial" w:cs="Arial"/>
          <w:color w:val="000000" w:themeColor="text1"/>
        </w:rPr>
        <w:t xml:space="preserve">Fee for participants to join MDT working group - </w:t>
      </w:r>
      <w:r w:rsidRPr="000A2709">
        <w:rPr>
          <w:rFonts w:ascii="Arial" w:hAnsi="Arial" w:cs="Arial"/>
          <w:color w:val="000000" w:themeColor="text1"/>
          <w:highlight w:val="black"/>
        </w:rPr>
        <w:t>£1000 (+VAT) x11 = £13,200</w:t>
      </w:r>
    </w:p>
    <w:p w14:paraId="042F71BB" w14:textId="77777777" w:rsidR="00862568" w:rsidRPr="000A2709" w:rsidRDefault="00862568" w:rsidP="00862568">
      <w:pPr>
        <w:pStyle w:val="NoSpacing"/>
        <w:numPr>
          <w:ilvl w:val="0"/>
          <w:numId w:val="46"/>
        </w:numPr>
        <w:rPr>
          <w:rFonts w:ascii="Arial" w:hAnsi="Arial" w:cs="Arial"/>
          <w:color w:val="000000" w:themeColor="text1"/>
          <w:highlight w:val="black"/>
        </w:rPr>
      </w:pPr>
      <w:r w:rsidRPr="00475256">
        <w:rPr>
          <w:rFonts w:ascii="Arial" w:hAnsi="Arial" w:cs="Arial"/>
          <w:color w:val="000000" w:themeColor="text1"/>
        </w:rPr>
        <w:t xml:space="preserve">Project management and administration - </w:t>
      </w:r>
      <w:r w:rsidRPr="000A2709">
        <w:rPr>
          <w:rFonts w:ascii="Arial" w:hAnsi="Arial" w:cs="Arial"/>
          <w:color w:val="000000" w:themeColor="text1"/>
          <w:highlight w:val="black"/>
        </w:rPr>
        <w:t xml:space="preserve">£3000 (+VAT) = £3600 </w:t>
      </w:r>
    </w:p>
    <w:p w14:paraId="2B2ACC68" w14:textId="77777777" w:rsidR="00862568" w:rsidRDefault="00862568" w:rsidP="00862568">
      <w:pPr>
        <w:spacing w:line="240" w:lineRule="auto"/>
        <w:rPr>
          <w:rFonts w:cs="Arial"/>
          <w:b/>
          <w:bCs/>
          <w:sz w:val="22"/>
          <w:szCs w:val="22"/>
        </w:rPr>
      </w:pPr>
    </w:p>
    <w:p w14:paraId="23F07179" w14:textId="77777777" w:rsidR="00862568" w:rsidRPr="00475256" w:rsidRDefault="00862568" w:rsidP="00862568">
      <w:pPr>
        <w:spacing w:line="240" w:lineRule="auto"/>
        <w:rPr>
          <w:rFonts w:cs="Arial"/>
          <w:b/>
          <w:bCs/>
          <w:sz w:val="22"/>
          <w:szCs w:val="22"/>
        </w:rPr>
      </w:pPr>
      <w:r w:rsidRPr="00475256">
        <w:rPr>
          <w:rFonts w:cs="Arial"/>
          <w:b/>
          <w:bCs/>
          <w:sz w:val="22"/>
          <w:szCs w:val="22"/>
        </w:rPr>
        <w:t>Reporting</w:t>
      </w:r>
    </w:p>
    <w:p w14:paraId="5A3DF191" w14:textId="77777777" w:rsidR="00862568" w:rsidRPr="00475256" w:rsidRDefault="00862568" w:rsidP="00862568">
      <w:pPr>
        <w:pStyle w:val="ListParagraph"/>
        <w:numPr>
          <w:ilvl w:val="0"/>
          <w:numId w:val="47"/>
        </w:numPr>
        <w:spacing w:line="240" w:lineRule="auto"/>
        <w:rPr>
          <w:rFonts w:cs="Arial"/>
          <w:sz w:val="22"/>
          <w:szCs w:val="22"/>
        </w:rPr>
      </w:pPr>
      <w:r w:rsidRPr="00475256">
        <w:rPr>
          <w:rFonts w:cs="Arial"/>
          <w:sz w:val="22"/>
          <w:szCs w:val="22"/>
        </w:rPr>
        <w:t xml:space="preserve">Monthly report which summarises key meetings, risks, </w:t>
      </w:r>
      <w:proofErr w:type="gramStart"/>
      <w:r w:rsidRPr="00475256">
        <w:rPr>
          <w:rFonts w:cs="Arial"/>
          <w:sz w:val="22"/>
          <w:szCs w:val="22"/>
        </w:rPr>
        <w:t>activities</w:t>
      </w:r>
      <w:proofErr w:type="gramEnd"/>
      <w:r w:rsidRPr="00475256">
        <w:rPr>
          <w:rFonts w:cs="Arial"/>
          <w:sz w:val="22"/>
          <w:szCs w:val="22"/>
        </w:rPr>
        <w:t xml:space="preserve"> and outcomes achieved</w:t>
      </w:r>
    </w:p>
    <w:p w14:paraId="156933E0" w14:textId="77777777" w:rsidR="00862568" w:rsidRPr="00475256" w:rsidRDefault="00862568" w:rsidP="00862568">
      <w:pPr>
        <w:pStyle w:val="ListParagraph"/>
        <w:numPr>
          <w:ilvl w:val="0"/>
          <w:numId w:val="47"/>
        </w:numPr>
        <w:spacing w:line="240" w:lineRule="auto"/>
        <w:rPr>
          <w:rFonts w:cs="Arial"/>
          <w:sz w:val="22"/>
          <w:szCs w:val="22"/>
        </w:rPr>
      </w:pPr>
      <w:r w:rsidRPr="00475256">
        <w:rPr>
          <w:rFonts w:cs="Arial"/>
          <w:sz w:val="22"/>
          <w:szCs w:val="22"/>
        </w:rPr>
        <w:t>Linda Feldman (NHS) to join first 30mins of a Monday meeting for key project up-dates and NHSE actions (as this forms part of a bigger Physiotherapy Health Informatics Strategy (PHIS) we need time to discuss other CSP work as a project team)</w:t>
      </w:r>
    </w:p>
    <w:p w14:paraId="7FF7D6F0" w14:textId="77777777" w:rsidR="00862568" w:rsidRPr="00475256" w:rsidRDefault="00862568" w:rsidP="00862568">
      <w:pPr>
        <w:pStyle w:val="ListParagraph"/>
        <w:numPr>
          <w:ilvl w:val="0"/>
          <w:numId w:val="47"/>
        </w:numPr>
        <w:spacing w:line="240" w:lineRule="auto"/>
        <w:rPr>
          <w:rFonts w:cs="Arial"/>
          <w:sz w:val="22"/>
          <w:szCs w:val="22"/>
        </w:rPr>
      </w:pPr>
      <w:r w:rsidRPr="00475256">
        <w:rPr>
          <w:rFonts w:cs="Arial"/>
          <w:sz w:val="22"/>
          <w:szCs w:val="22"/>
        </w:rPr>
        <w:t>Final report and summary on completion of project</w:t>
      </w:r>
    </w:p>
    <w:p w14:paraId="5B3EC501" w14:textId="77777777" w:rsidR="00862568" w:rsidRDefault="00862568" w:rsidP="00862568">
      <w:pPr>
        <w:pStyle w:val="MRheading2"/>
        <w:tabs>
          <w:tab w:val="clear" w:pos="720"/>
        </w:tabs>
        <w:spacing w:line="240" w:lineRule="auto"/>
        <w:ind w:left="0" w:firstLine="0"/>
        <w:rPr>
          <w:rFonts w:cs="Arial"/>
          <w:b/>
          <w:szCs w:val="22"/>
        </w:rPr>
      </w:pPr>
    </w:p>
    <w:p w14:paraId="1218A49D" w14:textId="77777777" w:rsidR="00862568" w:rsidRPr="00804783" w:rsidRDefault="00862568" w:rsidP="00862568">
      <w:pPr>
        <w:spacing w:line="240" w:lineRule="auto"/>
        <w:rPr>
          <w:rFonts w:cs="Arial"/>
          <w:b/>
          <w:bCs/>
          <w:sz w:val="22"/>
          <w:szCs w:val="22"/>
        </w:rPr>
      </w:pPr>
      <w:r w:rsidRPr="00804783">
        <w:rPr>
          <w:rFonts w:cs="Arial"/>
          <w:b/>
          <w:bCs/>
          <w:sz w:val="22"/>
          <w:szCs w:val="22"/>
        </w:rPr>
        <w:t>KPIs (for design</w:t>
      </w:r>
      <w:r>
        <w:rPr>
          <w:rFonts w:cs="Arial"/>
          <w:b/>
          <w:bCs/>
          <w:sz w:val="22"/>
          <w:szCs w:val="22"/>
        </w:rPr>
        <w:t xml:space="preserve"> - subject to agreed additional funding and contract change notice</w:t>
      </w:r>
      <w:r w:rsidRPr="00804783">
        <w:rPr>
          <w:rFonts w:cs="Arial"/>
          <w:b/>
          <w:bCs/>
          <w:sz w:val="22"/>
          <w:szCs w:val="22"/>
        </w:rPr>
        <w:t>)</w:t>
      </w:r>
    </w:p>
    <w:p w14:paraId="566FC811" w14:textId="77777777" w:rsidR="00862568" w:rsidRPr="00804783" w:rsidRDefault="00862568" w:rsidP="00862568">
      <w:pPr>
        <w:pStyle w:val="ListParagraph"/>
        <w:numPr>
          <w:ilvl w:val="0"/>
          <w:numId w:val="48"/>
        </w:numPr>
        <w:spacing w:line="240" w:lineRule="auto"/>
        <w:rPr>
          <w:rFonts w:cs="Arial"/>
          <w:sz w:val="22"/>
          <w:szCs w:val="22"/>
        </w:rPr>
      </w:pPr>
      <w:r w:rsidRPr="00804783">
        <w:rPr>
          <w:rFonts w:cs="Arial"/>
          <w:sz w:val="22"/>
          <w:szCs w:val="22"/>
        </w:rPr>
        <w:t xml:space="preserve">Commission and support design team to create final online course for </w:t>
      </w:r>
      <w:proofErr w:type="gramStart"/>
      <w:r w:rsidRPr="00804783">
        <w:rPr>
          <w:rFonts w:cs="Arial"/>
          <w:sz w:val="22"/>
          <w:szCs w:val="22"/>
        </w:rPr>
        <w:t>NHSE</w:t>
      </w:r>
      <w:proofErr w:type="gramEnd"/>
    </w:p>
    <w:p w14:paraId="195B1463" w14:textId="77777777" w:rsidR="00862568" w:rsidRPr="00804783" w:rsidRDefault="00862568" w:rsidP="00862568">
      <w:pPr>
        <w:pStyle w:val="ListParagraph"/>
        <w:numPr>
          <w:ilvl w:val="0"/>
          <w:numId w:val="48"/>
        </w:numPr>
        <w:spacing w:line="240" w:lineRule="auto"/>
        <w:rPr>
          <w:rFonts w:cs="Arial"/>
          <w:sz w:val="22"/>
          <w:szCs w:val="22"/>
        </w:rPr>
      </w:pPr>
      <w:r w:rsidRPr="00804783">
        <w:rPr>
          <w:rFonts w:cs="Arial"/>
          <w:sz w:val="22"/>
          <w:szCs w:val="22"/>
        </w:rPr>
        <w:t xml:space="preserve">User testing to support final </w:t>
      </w:r>
      <w:proofErr w:type="gramStart"/>
      <w:r w:rsidRPr="00804783">
        <w:rPr>
          <w:rFonts w:cs="Arial"/>
          <w:sz w:val="22"/>
          <w:szCs w:val="22"/>
        </w:rPr>
        <w:t>design</w:t>
      </w:r>
      <w:proofErr w:type="gramEnd"/>
    </w:p>
    <w:p w14:paraId="5629D622" w14:textId="77777777" w:rsidR="00862568" w:rsidRPr="00804783" w:rsidRDefault="00862568" w:rsidP="00862568">
      <w:pPr>
        <w:pStyle w:val="ListParagraph"/>
        <w:numPr>
          <w:ilvl w:val="0"/>
          <w:numId w:val="48"/>
        </w:numPr>
        <w:spacing w:line="240" w:lineRule="auto"/>
        <w:rPr>
          <w:rFonts w:cs="Arial"/>
          <w:sz w:val="22"/>
          <w:szCs w:val="22"/>
        </w:rPr>
      </w:pPr>
      <w:r w:rsidRPr="00804783">
        <w:rPr>
          <w:rFonts w:cs="Arial"/>
          <w:sz w:val="22"/>
          <w:szCs w:val="22"/>
        </w:rPr>
        <w:t>Work with NHSE and AHP professional bodies for coordinated launch communication plan</w:t>
      </w:r>
    </w:p>
    <w:p w14:paraId="742B3BA0" w14:textId="77777777" w:rsidR="00E316A2" w:rsidRDefault="00E316A2" w:rsidP="00E316A2"/>
    <w:p w14:paraId="44581DE4" w14:textId="77777777" w:rsidR="00D56453" w:rsidRDefault="00D56453" w:rsidP="00E316A2"/>
    <w:p w14:paraId="50731EE5" w14:textId="77777777" w:rsidR="00D56453" w:rsidRDefault="00D56453" w:rsidP="00E316A2"/>
    <w:p w14:paraId="05B66A99" w14:textId="77777777" w:rsidR="00D56453" w:rsidRDefault="00D56453" w:rsidP="00E316A2"/>
    <w:p w14:paraId="0075BBB6" w14:textId="77777777" w:rsidR="00D56453" w:rsidRDefault="00D56453" w:rsidP="00E316A2"/>
    <w:p w14:paraId="3240B65C" w14:textId="77777777" w:rsidR="00D56453" w:rsidRDefault="00D56453" w:rsidP="00E316A2"/>
    <w:p w14:paraId="6DD2511F" w14:textId="77777777" w:rsidR="00D56453" w:rsidRDefault="00D56453" w:rsidP="00E316A2"/>
    <w:p w14:paraId="7AB85638" w14:textId="77777777" w:rsidR="00D56453" w:rsidRDefault="00D56453" w:rsidP="00E316A2"/>
    <w:p w14:paraId="3B96BF92" w14:textId="77777777" w:rsidR="00D56453" w:rsidRDefault="00D56453" w:rsidP="00E316A2"/>
    <w:p w14:paraId="3093D745" w14:textId="77777777" w:rsidR="00D56453" w:rsidRDefault="00D56453" w:rsidP="00E316A2"/>
    <w:p w14:paraId="14434F36" w14:textId="77777777" w:rsidR="00D56453" w:rsidRDefault="00D56453" w:rsidP="00E316A2"/>
    <w:p w14:paraId="11BE5DF9" w14:textId="50D08994" w:rsidR="00D56453" w:rsidRPr="00396B49" w:rsidRDefault="00D56453" w:rsidP="00201659">
      <w:pPr>
        <w:jc w:val="center"/>
        <w:rPr>
          <w:b/>
          <w:bCs/>
          <w:sz w:val="22"/>
          <w:szCs w:val="22"/>
          <w:u w:val="single"/>
        </w:rPr>
      </w:pPr>
      <w:r w:rsidRPr="00396B49">
        <w:rPr>
          <w:b/>
          <w:bCs/>
          <w:sz w:val="22"/>
          <w:szCs w:val="22"/>
          <w:u w:val="single"/>
        </w:rPr>
        <w:t>Schedule 10</w:t>
      </w:r>
    </w:p>
    <w:p w14:paraId="149A19B0" w14:textId="77777777" w:rsidR="00201659" w:rsidRDefault="00201659" w:rsidP="00201659">
      <w:pPr>
        <w:jc w:val="center"/>
        <w:rPr>
          <w:b/>
          <w:bCs/>
          <w:sz w:val="22"/>
          <w:szCs w:val="22"/>
        </w:rPr>
      </w:pPr>
    </w:p>
    <w:p w14:paraId="5FEC0126" w14:textId="02BA9E62" w:rsidR="00201659" w:rsidRDefault="00396B49" w:rsidP="00201659">
      <w:pPr>
        <w:jc w:val="center"/>
        <w:rPr>
          <w:b/>
          <w:bCs/>
          <w:sz w:val="22"/>
          <w:szCs w:val="22"/>
        </w:rPr>
      </w:pPr>
      <w:r>
        <w:rPr>
          <w:b/>
          <w:bCs/>
          <w:sz w:val="22"/>
          <w:szCs w:val="22"/>
        </w:rPr>
        <w:t>Project Plan</w:t>
      </w:r>
    </w:p>
    <w:p w14:paraId="2EB5CD6E" w14:textId="77777777" w:rsidR="00396B49" w:rsidRDefault="00396B49" w:rsidP="00201659">
      <w:pPr>
        <w:jc w:val="center"/>
        <w:rPr>
          <w:b/>
          <w:bCs/>
          <w:sz w:val="22"/>
          <w:szCs w:val="22"/>
        </w:rPr>
      </w:pPr>
    </w:p>
    <w:p w14:paraId="2609179F" w14:textId="77777777" w:rsidR="00DD57DA" w:rsidRPr="00D41994" w:rsidRDefault="00DD57DA" w:rsidP="00DD57DA">
      <w:pPr>
        <w:pStyle w:val="NoSpacing"/>
        <w:jc w:val="both"/>
        <w:rPr>
          <w:rFonts w:ascii="Arial" w:hAnsi="Arial" w:cs="Arial"/>
        </w:rPr>
      </w:pPr>
      <w:r w:rsidRPr="00D41994">
        <w:rPr>
          <w:rFonts w:ascii="Arial" w:hAnsi="Arial" w:cs="Arial"/>
        </w:rPr>
        <w:t xml:space="preserve">The </w:t>
      </w:r>
      <w:r w:rsidRPr="00D41994">
        <w:rPr>
          <w:rFonts w:ascii="Arial" w:hAnsi="Arial" w:cs="Arial"/>
          <w:b/>
          <w:u w:val="single"/>
        </w:rPr>
        <w:t>aim</w:t>
      </w:r>
      <w:r w:rsidRPr="00D41994">
        <w:rPr>
          <w:rFonts w:ascii="Arial" w:hAnsi="Arial" w:cs="Arial"/>
        </w:rPr>
        <w:t xml:space="preserve"> of</w:t>
      </w:r>
      <w:r w:rsidRPr="00D41994" w:rsidDel="003C281C">
        <w:rPr>
          <w:rFonts w:ascii="Arial" w:hAnsi="Arial" w:cs="Arial"/>
        </w:rPr>
        <w:t xml:space="preserve"> </w:t>
      </w:r>
      <w:r w:rsidRPr="00D41994">
        <w:rPr>
          <w:rFonts w:ascii="Arial" w:hAnsi="Arial" w:cs="Arial"/>
        </w:rPr>
        <w:t xml:space="preserve">this project is to create a suite of learning resources to improve the foundational knowledge of Allied Health Professionals (AHPs) in Health Informatics. This will be through the development and delivery of a suite of interactive and engaging, bite-sized learning resources. The course content will focus on the foundational informatics skills as identified by Tack et al (2022) in their study of the digital competence of United Kingdom (UK) AHPs utilising the Health Education England (HEE) UK AHP Digital Competence Framework (2021). </w:t>
      </w:r>
    </w:p>
    <w:p w14:paraId="45DBE430" w14:textId="77777777" w:rsidR="00DD57DA" w:rsidRPr="00D41994" w:rsidRDefault="00DD57DA" w:rsidP="00DD57DA">
      <w:pPr>
        <w:pStyle w:val="NoSpacing"/>
        <w:jc w:val="both"/>
        <w:rPr>
          <w:rFonts w:ascii="Arial" w:hAnsi="Arial" w:cs="Arial"/>
        </w:rPr>
      </w:pPr>
    </w:p>
    <w:p w14:paraId="1FCDCC79" w14:textId="77777777" w:rsidR="00DD57DA" w:rsidRPr="00D41994" w:rsidRDefault="00DD57DA" w:rsidP="00DD57DA">
      <w:pPr>
        <w:pStyle w:val="NoSpacing"/>
        <w:jc w:val="both"/>
        <w:rPr>
          <w:rFonts w:ascii="Arial" w:hAnsi="Arial" w:cs="Arial"/>
        </w:rPr>
      </w:pPr>
      <w:r w:rsidRPr="00D41994">
        <w:rPr>
          <w:rFonts w:ascii="Arial" w:hAnsi="Arial" w:cs="Arial"/>
        </w:rPr>
        <w:t>The course will consist of four modules, each</w:t>
      </w:r>
      <w:r w:rsidRPr="00D41994" w:rsidDel="003C1F05">
        <w:rPr>
          <w:rFonts w:ascii="Arial" w:hAnsi="Arial" w:cs="Arial"/>
        </w:rPr>
        <w:t xml:space="preserve"> </w:t>
      </w:r>
      <w:r w:rsidRPr="00D41994">
        <w:rPr>
          <w:rFonts w:ascii="Arial" w:hAnsi="Arial" w:cs="Arial"/>
        </w:rPr>
        <w:t>consisting of bitesize</w:t>
      </w:r>
      <w:r w:rsidRPr="00D41994" w:rsidDel="002D0BA5">
        <w:rPr>
          <w:rFonts w:ascii="Arial" w:hAnsi="Arial" w:cs="Arial"/>
        </w:rPr>
        <w:t xml:space="preserve"> </w:t>
      </w:r>
      <w:r w:rsidRPr="00D41994">
        <w:rPr>
          <w:rFonts w:ascii="Arial" w:hAnsi="Arial" w:cs="Arial"/>
        </w:rPr>
        <w:t>sessions to allow learners to access the resources when it is appropriate for them, with no requirement to complete</w:t>
      </w:r>
      <w:r w:rsidRPr="00D41994" w:rsidDel="003C1F05">
        <w:rPr>
          <w:rFonts w:ascii="Arial" w:hAnsi="Arial" w:cs="Arial"/>
        </w:rPr>
        <w:t xml:space="preserve"> </w:t>
      </w:r>
      <w:r w:rsidRPr="00D41994">
        <w:rPr>
          <w:rFonts w:ascii="Arial" w:hAnsi="Arial" w:cs="Arial"/>
        </w:rPr>
        <w:t xml:space="preserve">all bites in one sitting. These modules, containing a total of 23 bites, will focus on </w:t>
      </w:r>
      <w:r w:rsidRPr="00D41994">
        <w:rPr>
          <w:rFonts w:ascii="Arial" w:hAnsi="Arial" w:cs="Arial"/>
          <w:i/>
        </w:rPr>
        <w:t>data</w:t>
      </w:r>
      <w:r w:rsidRPr="00D41994">
        <w:rPr>
          <w:rFonts w:ascii="Arial" w:hAnsi="Arial" w:cs="Arial"/>
        </w:rPr>
        <w:t xml:space="preserve">, </w:t>
      </w:r>
      <w:r w:rsidRPr="00D41994">
        <w:rPr>
          <w:rFonts w:ascii="Arial" w:hAnsi="Arial" w:cs="Arial"/>
          <w:i/>
        </w:rPr>
        <w:t>digital service delivery</w:t>
      </w:r>
      <w:r w:rsidRPr="00D41994">
        <w:rPr>
          <w:rFonts w:ascii="Arial" w:hAnsi="Arial" w:cs="Arial"/>
        </w:rPr>
        <w:t xml:space="preserve">, and </w:t>
      </w:r>
      <w:r w:rsidRPr="00D41994">
        <w:rPr>
          <w:rFonts w:ascii="Arial" w:hAnsi="Arial" w:cs="Arial"/>
          <w:i/>
        </w:rPr>
        <w:t>improvement and innovation</w:t>
      </w:r>
      <w:r w:rsidRPr="00D41994">
        <w:rPr>
          <w:rFonts w:ascii="Arial" w:hAnsi="Arial" w:cs="Arial"/>
        </w:rPr>
        <w:t>. Each module will consist of a series of bites and a case study/case studies applying the knowledge to contemporary AHP practice. Specific knowledge gained in each module will be applied via a portfolio to help the learner apply key concepts to their own work setting, identify gaps in knowledge and create learning plans.</w:t>
      </w:r>
    </w:p>
    <w:p w14:paraId="3529F8ED" w14:textId="77777777" w:rsidR="00DD57DA" w:rsidRPr="00D41994" w:rsidRDefault="00DD57DA" w:rsidP="00DD57DA">
      <w:pPr>
        <w:pStyle w:val="NoSpacing"/>
        <w:jc w:val="both"/>
        <w:rPr>
          <w:rFonts w:ascii="Arial" w:hAnsi="Arial" w:cs="Arial"/>
        </w:rPr>
      </w:pPr>
    </w:p>
    <w:p w14:paraId="263F7411" w14:textId="77777777" w:rsidR="00DD57DA" w:rsidRPr="00D95FA7" w:rsidRDefault="00DD57DA" w:rsidP="00DD57DA">
      <w:pPr>
        <w:pStyle w:val="NoSpacing"/>
        <w:jc w:val="both"/>
        <w:rPr>
          <w:rFonts w:ascii="Arial" w:hAnsi="Arial" w:cs="Arial"/>
          <w:u w:val="single"/>
        </w:rPr>
      </w:pPr>
      <w:r w:rsidRPr="00D95FA7">
        <w:rPr>
          <w:rFonts w:ascii="Arial" w:hAnsi="Arial" w:cs="Arial"/>
          <w:b/>
          <w:bCs/>
          <w:u w:val="single"/>
        </w:rPr>
        <w:t>OBJECTIVES</w:t>
      </w:r>
      <w:r w:rsidRPr="00D95FA7">
        <w:rPr>
          <w:rFonts w:ascii="Arial" w:hAnsi="Arial" w:cs="Arial"/>
          <w:u w:val="single"/>
        </w:rPr>
        <w:t>:</w:t>
      </w:r>
    </w:p>
    <w:p w14:paraId="6B546D17" w14:textId="77777777" w:rsidR="00DD57DA" w:rsidRPr="00D41994" w:rsidRDefault="00DD57DA" w:rsidP="00DD57DA">
      <w:pPr>
        <w:pStyle w:val="NoSpacing"/>
        <w:numPr>
          <w:ilvl w:val="0"/>
          <w:numId w:val="49"/>
        </w:numPr>
        <w:rPr>
          <w:rFonts w:ascii="Arial" w:hAnsi="Arial" w:cs="Arial"/>
        </w:rPr>
      </w:pPr>
      <w:r w:rsidRPr="00D41994">
        <w:rPr>
          <w:rFonts w:ascii="Arial" w:hAnsi="Arial" w:cs="Arial"/>
        </w:rPr>
        <w:t xml:space="preserve">Develop and deliver the course curriculum for an </w:t>
      </w:r>
      <w:r w:rsidRPr="00D41994">
        <w:rPr>
          <w:rFonts w:ascii="Arial" w:hAnsi="Arial" w:cs="Arial"/>
          <w:i/>
        </w:rPr>
        <w:t xml:space="preserve">Introduction to </w:t>
      </w:r>
      <w:r w:rsidRPr="00D41994">
        <w:rPr>
          <w:rFonts w:ascii="Arial" w:hAnsi="Arial" w:cs="Arial"/>
          <w:i/>
          <w:iCs/>
        </w:rPr>
        <w:t>Health Informatics</w:t>
      </w:r>
      <w:r w:rsidRPr="00D41994">
        <w:rPr>
          <w:rFonts w:ascii="Arial" w:hAnsi="Arial" w:cs="Arial"/>
        </w:rPr>
        <w:t xml:space="preserve"> e-learning course for all </w:t>
      </w:r>
      <w:proofErr w:type="gramStart"/>
      <w:r w:rsidRPr="00D41994">
        <w:rPr>
          <w:rFonts w:ascii="Arial" w:hAnsi="Arial" w:cs="Arial"/>
        </w:rPr>
        <w:t>AHPs</w:t>
      </w:r>
      <w:proofErr w:type="gramEnd"/>
    </w:p>
    <w:p w14:paraId="20E9FF0C" w14:textId="77777777" w:rsidR="00DD57DA" w:rsidRPr="00D41994" w:rsidRDefault="00DD57DA" w:rsidP="00DD57DA">
      <w:pPr>
        <w:pStyle w:val="NoSpacing"/>
        <w:numPr>
          <w:ilvl w:val="0"/>
          <w:numId w:val="49"/>
        </w:numPr>
        <w:rPr>
          <w:rFonts w:ascii="Arial" w:hAnsi="Arial" w:cs="Arial"/>
        </w:rPr>
      </w:pPr>
      <w:r w:rsidRPr="00D41994">
        <w:rPr>
          <w:rFonts w:ascii="Arial" w:hAnsi="Arial" w:cs="Arial"/>
        </w:rPr>
        <w:t xml:space="preserve">Develop and deliver a workplan to create and test base e-learning content in partnership with a higher education institution and a multi-professional </w:t>
      </w:r>
      <w:proofErr w:type="gramStart"/>
      <w:r w:rsidRPr="00D41994">
        <w:rPr>
          <w:rFonts w:ascii="Arial" w:hAnsi="Arial" w:cs="Arial"/>
        </w:rPr>
        <w:t>group</w:t>
      </w:r>
      <w:proofErr w:type="gramEnd"/>
    </w:p>
    <w:p w14:paraId="4BEA3438" w14:textId="77777777" w:rsidR="00DD57DA" w:rsidRPr="00D41994" w:rsidRDefault="00DD57DA" w:rsidP="00DD57DA">
      <w:pPr>
        <w:pStyle w:val="NoSpacing"/>
        <w:numPr>
          <w:ilvl w:val="0"/>
          <w:numId w:val="49"/>
        </w:numPr>
        <w:rPr>
          <w:rFonts w:ascii="Arial" w:hAnsi="Arial" w:cs="Arial"/>
        </w:rPr>
      </w:pPr>
      <w:r w:rsidRPr="00D41994">
        <w:rPr>
          <w:rFonts w:ascii="Arial" w:hAnsi="Arial" w:cs="Arial"/>
        </w:rPr>
        <w:t>Develop a workplan for e-learning designers to transform base content in readiness for</w:t>
      </w:r>
      <w:r w:rsidRPr="00D41994" w:rsidDel="00D062A8">
        <w:rPr>
          <w:rFonts w:ascii="Arial" w:hAnsi="Arial" w:cs="Arial"/>
        </w:rPr>
        <w:t xml:space="preserve"> </w:t>
      </w:r>
      <w:r w:rsidRPr="00D41994">
        <w:rPr>
          <w:rFonts w:ascii="Arial" w:hAnsi="Arial" w:cs="Arial"/>
        </w:rPr>
        <w:t xml:space="preserve">publication on eLearning for Health (or equivalent) </w:t>
      </w:r>
      <w:proofErr w:type="gramStart"/>
      <w:r w:rsidRPr="00D41994">
        <w:rPr>
          <w:rFonts w:ascii="Arial" w:hAnsi="Arial" w:cs="Arial"/>
        </w:rPr>
        <w:t>platform</w:t>
      </w:r>
      <w:proofErr w:type="gramEnd"/>
    </w:p>
    <w:p w14:paraId="72E21F68" w14:textId="77777777" w:rsidR="00DD57DA" w:rsidRPr="00D41994" w:rsidRDefault="00DD57DA" w:rsidP="00DD57DA">
      <w:pPr>
        <w:pStyle w:val="NoSpacing"/>
        <w:numPr>
          <w:ilvl w:val="0"/>
          <w:numId w:val="49"/>
        </w:numPr>
        <w:rPr>
          <w:rFonts w:ascii="Arial" w:hAnsi="Arial" w:cs="Arial"/>
        </w:rPr>
      </w:pPr>
      <w:r w:rsidRPr="00D41994">
        <w:rPr>
          <w:rFonts w:ascii="Arial" w:hAnsi="Arial" w:cs="Arial"/>
        </w:rPr>
        <w:t xml:space="preserve">Create a robust evaluation plan which will assess the usage and effectiveness of the e-learning </w:t>
      </w:r>
      <w:proofErr w:type="gramStart"/>
      <w:r w:rsidRPr="00D41994">
        <w:rPr>
          <w:rFonts w:ascii="Arial" w:hAnsi="Arial" w:cs="Arial"/>
        </w:rPr>
        <w:t>course</w:t>
      </w:r>
      <w:proofErr w:type="gramEnd"/>
    </w:p>
    <w:p w14:paraId="67DBDB87" w14:textId="77777777" w:rsidR="00DD57DA" w:rsidRPr="00D41994" w:rsidRDefault="00DD57DA" w:rsidP="00DD57DA">
      <w:pPr>
        <w:pStyle w:val="NoSpacing"/>
        <w:numPr>
          <w:ilvl w:val="0"/>
          <w:numId w:val="49"/>
        </w:numPr>
        <w:rPr>
          <w:rFonts w:ascii="Arial" w:hAnsi="Arial" w:cs="Arial"/>
        </w:rPr>
      </w:pPr>
      <w:r w:rsidRPr="00D41994">
        <w:rPr>
          <w:rFonts w:ascii="Arial" w:hAnsi="Arial" w:cs="Arial"/>
        </w:rPr>
        <w:t>Support the implementation of an NHSE communication plan, acting as a conduit between the other professional bodies and relevant stakeholders to promote the e-learning resource to all UK AHPs</w:t>
      </w:r>
    </w:p>
    <w:p w14:paraId="7881C8E5" w14:textId="77777777" w:rsidR="00DD57DA" w:rsidRPr="00D41994" w:rsidRDefault="00DD57DA" w:rsidP="00DD57DA">
      <w:pPr>
        <w:pStyle w:val="NoSpacing"/>
        <w:jc w:val="both"/>
        <w:rPr>
          <w:rFonts w:ascii="Arial" w:hAnsi="Arial" w:cs="Arial"/>
        </w:rPr>
      </w:pPr>
    </w:p>
    <w:p w14:paraId="2604E6E3" w14:textId="77777777" w:rsidR="00DD57DA" w:rsidRPr="00D95FA7" w:rsidRDefault="00DD57DA" w:rsidP="00DD57DA">
      <w:pPr>
        <w:pStyle w:val="NoSpacing"/>
        <w:jc w:val="both"/>
        <w:rPr>
          <w:rFonts w:ascii="Arial" w:hAnsi="Arial" w:cs="Arial"/>
          <w:b/>
          <w:bCs/>
          <w:u w:val="single"/>
        </w:rPr>
      </w:pPr>
      <w:r w:rsidRPr="00D95FA7">
        <w:rPr>
          <w:rFonts w:ascii="Arial" w:hAnsi="Arial" w:cs="Arial"/>
          <w:b/>
          <w:bCs/>
          <w:u w:val="single"/>
        </w:rPr>
        <w:t>OUTCOME</w:t>
      </w:r>
    </w:p>
    <w:p w14:paraId="251A694F" w14:textId="77777777" w:rsidR="00DD57DA" w:rsidRPr="001C2B9E" w:rsidRDefault="00DD57DA" w:rsidP="00DD57DA">
      <w:pPr>
        <w:pStyle w:val="NoSpacing"/>
        <w:jc w:val="both"/>
        <w:rPr>
          <w:rStyle w:val="normaltextrun"/>
          <w:rFonts w:ascii="Arial" w:hAnsi="Arial" w:cs="Arial"/>
          <w:sz w:val="20"/>
          <w:szCs w:val="19"/>
          <w:lang w:eastAsia="en-GB"/>
        </w:rPr>
      </w:pPr>
      <w:r>
        <w:rPr>
          <w:rFonts w:ascii="Arial" w:hAnsi="Arial" w:cs="Arial"/>
        </w:rPr>
        <w:t>T</w:t>
      </w:r>
      <w:r w:rsidRPr="00D41994">
        <w:rPr>
          <w:rFonts w:ascii="Arial" w:hAnsi="Arial" w:cs="Arial"/>
        </w:rPr>
        <w:t xml:space="preserve">he creation and delivery of a co-produced e-learning course that will increase the knowledge of </w:t>
      </w:r>
      <w:r>
        <w:rPr>
          <w:rFonts w:ascii="Arial" w:hAnsi="Arial" w:cs="Arial"/>
        </w:rPr>
        <w:t xml:space="preserve">all </w:t>
      </w:r>
      <w:r w:rsidRPr="00D41994">
        <w:rPr>
          <w:rFonts w:ascii="Arial" w:hAnsi="Arial" w:cs="Arial"/>
        </w:rPr>
        <w:t>AHP’s across the UK in Health Informatics</w:t>
      </w:r>
      <w:r>
        <w:rPr>
          <w:rFonts w:ascii="Arial" w:hAnsi="Arial" w:cs="Arial"/>
        </w:rPr>
        <w:t>. This will augment the existing NHSE resources for building a digital workforce.</w:t>
      </w:r>
    </w:p>
    <w:p w14:paraId="2837B842" w14:textId="77777777" w:rsidR="00396B49" w:rsidRPr="00D56453" w:rsidRDefault="00396B49" w:rsidP="00396B49">
      <w:pPr>
        <w:rPr>
          <w:b/>
          <w:bCs/>
          <w:sz w:val="22"/>
          <w:szCs w:val="22"/>
        </w:rPr>
      </w:pPr>
    </w:p>
    <w:sectPr w:rsidR="00396B49" w:rsidRPr="00D56453" w:rsidSect="00BC203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1F272" w14:textId="77777777" w:rsidR="002F0052" w:rsidRDefault="002F0052" w:rsidP="00BC2034">
      <w:pPr>
        <w:pStyle w:val="Outline4"/>
      </w:pPr>
      <w:r>
        <w:separator/>
      </w:r>
    </w:p>
  </w:endnote>
  <w:endnote w:type="continuationSeparator" w:id="0">
    <w:p w14:paraId="3521FB9F" w14:textId="77777777" w:rsidR="002F0052" w:rsidRDefault="002F0052" w:rsidP="00BC2034">
      <w:pPr>
        <w:pStyle w:val="Outline4"/>
      </w:pPr>
      <w:r>
        <w:continuationSeparator/>
      </w:r>
    </w:p>
  </w:endnote>
  <w:endnote w:type="continuationNotice" w:id="1">
    <w:p w14:paraId="7AEE3F74" w14:textId="77777777" w:rsidR="002F0052" w:rsidRDefault="002F00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A7F17" w14:textId="77777777" w:rsidR="002F0052" w:rsidRDefault="002F0052" w:rsidP="00BC2034">
      <w:pPr>
        <w:pStyle w:val="Outline4"/>
      </w:pPr>
      <w:r>
        <w:separator/>
      </w:r>
    </w:p>
  </w:footnote>
  <w:footnote w:type="continuationSeparator" w:id="0">
    <w:p w14:paraId="6A2F4019" w14:textId="77777777" w:rsidR="002F0052" w:rsidRDefault="002F0052" w:rsidP="00BC2034">
      <w:pPr>
        <w:pStyle w:val="Outline4"/>
      </w:pPr>
      <w:r>
        <w:continuationSeparator/>
      </w:r>
    </w:p>
  </w:footnote>
  <w:footnote w:type="continuationNotice" w:id="1">
    <w:p w14:paraId="6DD6559B" w14:textId="77777777" w:rsidR="002F0052" w:rsidRDefault="002F00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3DD54"/>
    <w:multiLevelType w:val="hybridMultilevel"/>
    <w:tmpl w:val="FFFFFFFF"/>
    <w:lvl w:ilvl="0" w:tplc="7714DEA2">
      <w:start w:val="1"/>
      <w:numFmt w:val="bullet"/>
      <w:lvlText w:val=""/>
      <w:lvlJc w:val="left"/>
      <w:pPr>
        <w:ind w:left="720" w:hanging="360"/>
      </w:pPr>
      <w:rPr>
        <w:rFonts w:ascii="Symbol" w:hAnsi="Symbol" w:hint="default"/>
      </w:rPr>
    </w:lvl>
    <w:lvl w:ilvl="1" w:tplc="98569FEC">
      <w:start w:val="1"/>
      <w:numFmt w:val="bullet"/>
      <w:lvlText w:val="o"/>
      <w:lvlJc w:val="left"/>
      <w:pPr>
        <w:ind w:left="1440" w:hanging="360"/>
      </w:pPr>
      <w:rPr>
        <w:rFonts w:ascii="Courier New" w:hAnsi="Courier New" w:hint="default"/>
      </w:rPr>
    </w:lvl>
    <w:lvl w:ilvl="2" w:tplc="AE5455C2">
      <w:start w:val="1"/>
      <w:numFmt w:val="bullet"/>
      <w:lvlText w:val=""/>
      <w:lvlJc w:val="left"/>
      <w:pPr>
        <w:ind w:left="2160" w:hanging="360"/>
      </w:pPr>
      <w:rPr>
        <w:rFonts w:ascii="Wingdings" w:hAnsi="Wingdings" w:hint="default"/>
      </w:rPr>
    </w:lvl>
    <w:lvl w:ilvl="3" w:tplc="4BCA0B1E">
      <w:start w:val="1"/>
      <w:numFmt w:val="bullet"/>
      <w:lvlText w:val=""/>
      <w:lvlJc w:val="left"/>
      <w:pPr>
        <w:ind w:left="2880" w:hanging="360"/>
      </w:pPr>
      <w:rPr>
        <w:rFonts w:ascii="Symbol" w:hAnsi="Symbol" w:hint="default"/>
      </w:rPr>
    </w:lvl>
    <w:lvl w:ilvl="4" w:tplc="DD746252">
      <w:start w:val="1"/>
      <w:numFmt w:val="bullet"/>
      <w:lvlText w:val="o"/>
      <w:lvlJc w:val="left"/>
      <w:pPr>
        <w:ind w:left="3600" w:hanging="360"/>
      </w:pPr>
      <w:rPr>
        <w:rFonts w:ascii="Courier New" w:hAnsi="Courier New" w:hint="default"/>
      </w:rPr>
    </w:lvl>
    <w:lvl w:ilvl="5" w:tplc="762C16EA">
      <w:start w:val="1"/>
      <w:numFmt w:val="bullet"/>
      <w:lvlText w:val=""/>
      <w:lvlJc w:val="left"/>
      <w:pPr>
        <w:ind w:left="4320" w:hanging="360"/>
      </w:pPr>
      <w:rPr>
        <w:rFonts w:ascii="Wingdings" w:hAnsi="Wingdings" w:hint="default"/>
      </w:rPr>
    </w:lvl>
    <w:lvl w:ilvl="6" w:tplc="920C7F4E">
      <w:start w:val="1"/>
      <w:numFmt w:val="bullet"/>
      <w:lvlText w:val=""/>
      <w:lvlJc w:val="left"/>
      <w:pPr>
        <w:ind w:left="5040" w:hanging="360"/>
      </w:pPr>
      <w:rPr>
        <w:rFonts w:ascii="Symbol" w:hAnsi="Symbol" w:hint="default"/>
      </w:rPr>
    </w:lvl>
    <w:lvl w:ilvl="7" w:tplc="76F2895C">
      <w:start w:val="1"/>
      <w:numFmt w:val="bullet"/>
      <w:lvlText w:val="o"/>
      <w:lvlJc w:val="left"/>
      <w:pPr>
        <w:ind w:left="5760" w:hanging="360"/>
      </w:pPr>
      <w:rPr>
        <w:rFonts w:ascii="Courier New" w:hAnsi="Courier New" w:hint="default"/>
      </w:rPr>
    </w:lvl>
    <w:lvl w:ilvl="8" w:tplc="0F6E6B5C">
      <w:start w:val="1"/>
      <w:numFmt w:val="bullet"/>
      <w:lvlText w:val=""/>
      <w:lvlJc w:val="left"/>
      <w:pPr>
        <w:ind w:left="6480" w:hanging="360"/>
      </w:pPr>
      <w:rPr>
        <w:rFonts w:ascii="Wingdings" w:hAnsi="Wingdings" w:hint="default"/>
      </w:rPr>
    </w:lvl>
  </w:abstractNum>
  <w:abstractNum w:abstractNumId="5"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6"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8"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1C884E10"/>
    <w:multiLevelType w:val="hybridMultilevel"/>
    <w:tmpl w:val="E8C2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9" w15:restartNumberingAfterBreak="0">
    <w:nsid w:val="368C4F1C"/>
    <w:multiLevelType w:val="hybridMultilevel"/>
    <w:tmpl w:val="6E60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6003C17"/>
    <w:multiLevelType w:val="hybridMultilevel"/>
    <w:tmpl w:val="E40418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E33B5B"/>
    <w:multiLevelType w:val="hybridMultilevel"/>
    <w:tmpl w:val="AD562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5"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7" w15:restartNumberingAfterBreak="0">
    <w:nsid w:val="591A0D3C"/>
    <w:multiLevelType w:val="hybridMultilevel"/>
    <w:tmpl w:val="D308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9"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0"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1" w15:restartNumberingAfterBreak="0">
    <w:nsid w:val="65441C85"/>
    <w:multiLevelType w:val="hybridMultilevel"/>
    <w:tmpl w:val="B0FE7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2A86E4C"/>
    <w:multiLevelType w:val="hybridMultilevel"/>
    <w:tmpl w:val="376E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5"/>
  </w:num>
  <w:num w:numId="3" w16cid:durableId="1698387666">
    <w:abstractNumId w:val="35"/>
  </w:num>
  <w:num w:numId="4" w16cid:durableId="2073651643">
    <w:abstractNumId w:val="38"/>
  </w:num>
  <w:num w:numId="5" w16cid:durableId="2005208081">
    <w:abstractNumId w:val="6"/>
  </w:num>
  <w:num w:numId="6" w16cid:durableId="401879874">
    <w:abstractNumId w:val="32"/>
  </w:num>
  <w:num w:numId="7" w16cid:durableId="407846467">
    <w:abstractNumId w:val="33"/>
  </w:num>
  <w:num w:numId="8" w16cid:durableId="1231118442">
    <w:abstractNumId w:val="34"/>
  </w:num>
  <w:num w:numId="9" w16cid:durableId="172959259">
    <w:abstractNumId w:val="24"/>
  </w:num>
  <w:num w:numId="10" w16cid:durableId="478956418">
    <w:abstractNumId w:val="13"/>
  </w:num>
  <w:num w:numId="11" w16cid:durableId="2118330793">
    <w:abstractNumId w:val="20"/>
  </w:num>
  <w:num w:numId="12" w16cid:durableId="1669210336">
    <w:abstractNumId w:val="7"/>
  </w:num>
  <w:num w:numId="13" w16cid:durableId="1429621024">
    <w:abstractNumId w:val="5"/>
  </w:num>
  <w:num w:numId="14" w16cid:durableId="650403285">
    <w:abstractNumId w:val="14"/>
  </w:num>
  <w:num w:numId="15" w16cid:durableId="1931624879">
    <w:abstractNumId w:val="23"/>
  </w:num>
  <w:num w:numId="16" w16cid:durableId="198783217">
    <w:abstractNumId w:val="17"/>
  </w:num>
  <w:num w:numId="17" w16cid:durableId="1127627305">
    <w:abstractNumId w:val="28"/>
  </w:num>
  <w:num w:numId="18" w16cid:durableId="209157">
    <w:abstractNumId w:val="39"/>
  </w:num>
  <w:num w:numId="19" w16cid:durableId="1557398377">
    <w:abstractNumId w:val="18"/>
  </w:num>
  <w:num w:numId="20" w16cid:durableId="269095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8"/>
  </w:num>
  <w:num w:numId="22" w16cid:durableId="874346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6"/>
  </w:num>
  <w:num w:numId="28" w16cid:durableId="147783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5"/>
  </w:num>
  <w:num w:numId="30" w16cid:durableId="1050881872">
    <w:abstractNumId w:val="30"/>
  </w:num>
  <w:num w:numId="31" w16cid:durableId="1167020963">
    <w:abstractNumId w:val="9"/>
  </w:num>
  <w:num w:numId="32" w16cid:durableId="1215389427">
    <w:abstractNumId w:val="29"/>
  </w:num>
  <w:num w:numId="33" w16cid:durableId="1325551299">
    <w:abstractNumId w:val="1"/>
  </w:num>
  <w:num w:numId="34" w16cid:durableId="1447849795">
    <w:abstractNumId w:val="26"/>
  </w:num>
  <w:num w:numId="35" w16cid:durableId="577910688">
    <w:abstractNumId w:val="2"/>
  </w:num>
  <w:num w:numId="36" w16cid:durableId="1532112443">
    <w:abstractNumId w:val="12"/>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7"/>
  </w:num>
  <w:num w:numId="40" w16cid:durableId="15809318">
    <w:abstractNumId w:val="40"/>
  </w:num>
  <w:num w:numId="41" w16cid:durableId="1202404878">
    <w:abstractNumId w:val="11"/>
  </w:num>
  <w:num w:numId="42" w16cid:durableId="1482040167">
    <w:abstractNumId w:val="31"/>
  </w:num>
  <w:num w:numId="43" w16cid:durableId="1298340663">
    <w:abstractNumId w:val="36"/>
  </w:num>
  <w:num w:numId="44" w16cid:durableId="2024084710">
    <w:abstractNumId w:val="4"/>
  </w:num>
  <w:num w:numId="45" w16cid:durableId="1700740976">
    <w:abstractNumId w:val="21"/>
  </w:num>
  <w:num w:numId="46" w16cid:durableId="1593274258">
    <w:abstractNumId w:val="22"/>
  </w:num>
  <w:num w:numId="47" w16cid:durableId="186408657">
    <w:abstractNumId w:val="27"/>
  </w:num>
  <w:num w:numId="48" w16cid:durableId="1031759744">
    <w:abstractNumId w:val="10"/>
  </w:num>
  <w:num w:numId="49" w16cid:durableId="1183785112">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5F2B"/>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5EB"/>
    <w:rsid w:val="0008066D"/>
    <w:rsid w:val="00080C8B"/>
    <w:rsid w:val="0008286C"/>
    <w:rsid w:val="00085C58"/>
    <w:rsid w:val="00087C79"/>
    <w:rsid w:val="000911C6"/>
    <w:rsid w:val="00091219"/>
    <w:rsid w:val="000A0920"/>
    <w:rsid w:val="000A2709"/>
    <w:rsid w:val="000A5CDD"/>
    <w:rsid w:val="000B2AE6"/>
    <w:rsid w:val="000B4555"/>
    <w:rsid w:val="000C2E3C"/>
    <w:rsid w:val="000D02D6"/>
    <w:rsid w:val="000D3AAE"/>
    <w:rsid w:val="000D50D4"/>
    <w:rsid w:val="000E6987"/>
    <w:rsid w:val="00113EDA"/>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5E4E"/>
    <w:rsid w:val="001A7308"/>
    <w:rsid w:val="001B1364"/>
    <w:rsid w:val="001B1D11"/>
    <w:rsid w:val="001B286D"/>
    <w:rsid w:val="001C798D"/>
    <w:rsid w:val="001D12F7"/>
    <w:rsid w:val="001D3188"/>
    <w:rsid w:val="001D3F8E"/>
    <w:rsid w:val="001F2FAD"/>
    <w:rsid w:val="001F5B73"/>
    <w:rsid w:val="00201659"/>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0C3E"/>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05B"/>
    <w:rsid w:val="002A73AE"/>
    <w:rsid w:val="002A76F6"/>
    <w:rsid w:val="002B27AC"/>
    <w:rsid w:val="002C4D14"/>
    <w:rsid w:val="002D098A"/>
    <w:rsid w:val="002D1A59"/>
    <w:rsid w:val="002D259E"/>
    <w:rsid w:val="002D4470"/>
    <w:rsid w:val="002D5B3A"/>
    <w:rsid w:val="002E34AB"/>
    <w:rsid w:val="002E7631"/>
    <w:rsid w:val="002F0052"/>
    <w:rsid w:val="002F0D61"/>
    <w:rsid w:val="002F5CBF"/>
    <w:rsid w:val="002F6D09"/>
    <w:rsid w:val="003029D3"/>
    <w:rsid w:val="00305B33"/>
    <w:rsid w:val="0030781F"/>
    <w:rsid w:val="0031225E"/>
    <w:rsid w:val="003156B0"/>
    <w:rsid w:val="003241EA"/>
    <w:rsid w:val="003256D4"/>
    <w:rsid w:val="0032661C"/>
    <w:rsid w:val="00327BD1"/>
    <w:rsid w:val="00332BF4"/>
    <w:rsid w:val="003352AE"/>
    <w:rsid w:val="003367AA"/>
    <w:rsid w:val="00337F40"/>
    <w:rsid w:val="00345817"/>
    <w:rsid w:val="00346172"/>
    <w:rsid w:val="003471A1"/>
    <w:rsid w:val="00347EFD"/>
    <w:rsid w:val="0035071B"/>
    <w:rsid w:val="00350D45"/>
    <w:rsid w:val="003515A7"/>
    <w:rsid w:val="00351EEE"/>
    <w:rsid w:val="003572D6"/>
    <w:rsid w:val="00357AE8"/>
    <w:rsid w:val="0036091F"/>
    <w:rsid w:val="003615B4"/>
    <w:rsid w:val="00367052"/>
    <w:rsid w:val="003756F6"/>
    <w:rsid w:val="00381111"/>
    <w:rsid w:val="00386AC6"/>
    <w:rsid w:val="00392F1E"/>
    <w:rsid w:val="00396B49"/>
    <w:rsid w:val="003A3B09"/>
    <w:rsid w:val="003A54D4"/>
    <w:rsid w:val="003B6DDA"/>
    <w:rsid w:val="003C0036"/>
    <w:rsid w:val="003C0C7C"/>
    <w:rsid w:val="003C1CF6"/>
    <w:rsid w:val="003C2335"/>
    <w:rsid w:val="003C773E"/>
    <w:rsid w:val="003D2783"/>
    <w:rsid w:val="003D2B7D"/>
    <w:rsid w:val="003D6CCB"/>
    <w:rsid w:val="003E468F"/>
    <w:rsid w:val="003E6A1D"/>
    <w:rsid w:val="003F3986"/>
    <w:rsid w:val="00411911"/>
    <w:rsid w:val="00411A03"/>
    <w:rsid w:val="00421192"/>
    <w:rsid w:val="00421774"/>
    <w:rsid w:val="00424628"/>
    <w:rsid w:val="0043462E"/>
    <w:rsid w:val="00434710"/>
    <w:rsid w:val="004424E3"/>
    <w:rsid w:val="004428B8"/>
    <w:rsid w:val="00451C6A"/>
    <w:rsid w:val="00452A27"/>
    <w:rsid w:val="0045533E"/>
    <w:rsid w:val="00456685"/>
    <w:rsid w:val="00457FFE"/>
    <w:rsid w:val="00470484"/>
    <w:rsid w:val="00471E50"/>
    <w:rsid w:val="0047348F"/>
    <w:rsid w:val="004802F5"/>
    <w:rsid w:val="004823C5"/>
    <w:rsid w:val="0048274C"/>
    <w:rsid w:val="00482BCB"/>
    <w:rsid w:val="00482EDF"/>
    <w:rsid w:val="00485D7B"/>
    <w:rsid w:val="004867A7"/>
    <w:rsid w:val="0048695D"/>
    <w:rsid w:val="004A4223"/>
    <w:rsid w:val="004A6FD6"/>
    <w:rsid w:val="004A7C9E"/>
    <w:rsid w:val="004B22A3"/>
    <w:rsid w:val="004B585F"/>
    <w:rsid w:val="004B5B4E"/>
    <w:rsid w:val="004D0C02"/>
    <w:rsid w:val="004D2418"/>
    <w:rsid w:val="004D3CC5"/>
    <w:rsid w:val="004D421B"/>
    <w:rsid w:val="004D654C"/>
    <w:rsid w:val="004E2EA4"/>
    <w:rsid w:val="004E33EE"/>
    <w:rsid w:val="004E3AB0"/>
    <w:rsid w:val="004F2864"/>
    <w:rsid w:val="004F30E6"/>
    <w:rsid w:val="004F42DE"/>
    <w:rsid w:val="004F67EB"/>
    <w:rsid w:val="005047D8"/>
    <w:rsid w:val="00506D9B"/>
    <w:rsid w:val="00507299"/>
    <w:rsid w:val="00512B44"/>
    <w:rsid w:val="0051317A"/>
    <w:rsid w:val="005214A6"/>
    <w:rsid w:val="00524FBB"/>
    <w:rsid w:val="005267ED"/>
    <w:rsid w:val="005277BC"/>
    <w:rsid w:val="00531DF1"/>
    <w:rsid w:val="00532D04"/>
    <w:rsid w:val="0053387A"/>
    <w:rsid w:val="00534696"/>
    <w:rsid w:val="0053671E"/>
    <w:rsid w:val="0054510F"/>
    <w:rsid w:val="00552631"/>
    <w:rsid w:val="00561301"/>
    <w:rsid w:val="00576F41"/>
    <w:rsid w:val="00584ABC"/>
    <w:rsid w:val="0059459E"/>
    <w:rsid w:val="005976FF"/>
    <w:rsid w:val="005A7613"/>
    <w:rsid w:val="005B0BF8"/>
    <w:rsid w:val="005B1307"/>
    <w:rsid w:val="005B4BE0"/>
    <w:rsid w:val="005C1B17"/>
    <w:rsid w:val="005D25ED"/>
    <w:rsid w:val="005D314E"/>
    <w:rsid w:val="005D4411"/>
    <w:rsid w:val="005D59F2"/>
    <w:rsid w:val="005E279F"/>
    <w:rsid w:val="005E5C86"/>
    <w:rsid w:val="005F0897"/>
    <w:rsid w:val="00600386"/>
    <w:rsid w:val="0060072A"/>
    <w:rsid w:val="00603232"/>
    <w:rsid w:val="006054C4"/>
    <w:rsid w:val="006069F8"/>
    <w:rsid w:val="00615E53"/>
    <w:rsid w:val="00627854"/>
    <w:rsid w:val="006316C8"/>
    <w:rsid w:val="006319A7"/>
    <w:rsid w:val="0063400A"/>
    <w:rsid w:val="00634AA4"/>
    <w:rsid w:val="00635900"/>
    <w:rsid w:val="006406AE"/>
    <w:rsid w:val="00640956"/>
    <w:rsid w:val="00643DED"/>
    <w:rsid w:val="00650D3D"/>
    <w:rsid w:val="00655D5D"/>
    <w:rsid w:val="00667476"/>
    <w:rsid w:val="00686899"/>
    <w:rsid w:val="00691489"/>
    <w:rsid w:val="00695201"/>
    <w:rsid w:val="00696BBD"/>
    <w:rsid w:val="0069706E"/>
    <w:rsid w:val="006A3833"/>
    <w:rsid w:val="006A4474"/>
    <w:rsid w:val="006A4C1B"/>
    <w:rsid w:val="006B3E25"/>
    <w:rsid w:val="006C28FA"/>
    <w:rsid w:val="006C2A6A"/>
    <w:rsid w:val="006E2A47"/>
    <w:rsid w:val="006E4718"/>
    <w:rsid w:val="006E6C51"/>
    <w:rsid w:val="006F27B8"/>
    <w:rsid w:val="007008A0"/>
    <w:rsid w:val="00701130"/>
    <w:rsid w:val="00703B5B"/>
    <w:rsid w:val="0070443E"/>
    <w:rsid w:val="0070720A"/>
    <w:rsid w:val="00715FCE"/>
    <w:rsid w:val="00716490"/>
    <w:rsid w:val="00731BF3"/>
    <w:rsid w:val="00735C70"/>
    <w:rsid w:val="00736149"/>
    <w:rsid w:val="0073637B"/>
    <w:rsid w:val="00736973"/>
    <w:rsid w:val="007404C6"/>
    <w:rsid w:val="00742EA1"/>
    <w:rsid w:val="00750FAE"/>
    <w:rsid w:val="007544D1"/>
    <w:rsid w:val="00757017"/>
    <w:rsid w:val="00761743"/>
    <w:rsid w:val="00763870"/>
    <w:rsid w:val="007642E1"/>
    <w:rsid w:val="00771383"/>
    <w:rsid w:val="00771F8B"/>
    <w:rsid w:val="007763D4"/>
    <w:rsid w:val="007816C8"/>
    <w:rsid w:val="0078189A"/>
    <w:rsid w:val="00783D1D"/>
    <w:rsid w:val="00784772"/>
    <w:rsid w:val="00786F7F"/>
    <w:rsid w:val="00793720"/>
    <w:rsid w:val="00794F1F"/>
    <w:rsid w:val="007A04DA"/>
    <w:rsid w:val="007A4B1B"/>
    <w:rsid w:val="007A61B2"/>
    <w:rsid w:val="007B0DC8"/>
    <w:rsid w:val="007B1759"/>
    <w:rsid w:val="007C5E01"/>
    <w:rsid w:val="007C703E"/>
    <w:rsid w:val="007D6B02"/>
    <w:rsid w:val="007F149D"/>
    <w:rsid w:val="007F19EA"/>
    <w:rsid w:val="00802851"/>
    <w:rsid w:val="00804822"/>
    <w:rsid w:val="00805488"/>
    <w:rsid w:val="00817D7E"/>
    <w:rsid w:val="0082195D"/>
    <w:rsid w:val="00823317"/>
    <w:rsid w:val="00827B30"/>
    <w:rsid w:val="00835FB9"/>
    <w:rsid w:val="00844FB9"/>
    <w:rsid w:val="0086011B"/>
    <w:rsid w:val="00862568"/>
    <w:rsid w:val="0087179C"/>
    <w:rsid w:val="0087269C"/>
    <w:rsid w:val="0088204F"/>
    <w:rsid w:val="00890DF3"/>
    <w:rsid w:val="008970E3"/>
    <w:rsid w:val="008A09DC"/>
    <w:rsid w:val="008A12E5"/>
    <w:rsid w:val="008A3B41"/>
    <w:rsid w:val="008B7B1C"/>
    <w:rsid w:val="008D0396"/>
    <w:rsid w:val="008E0176"/>
    <w:rsid w:val="008E27A9"/>
    <w:rsid w:val="008E3121"/>
    <w:rsid w:val="008E7CD1"/>
    <w:rsid w:val="008F4728"/>
    <w:rsid w:val="00901D7E"/>
    <w:rsid w:val="0090625A"/>
    <w:rsid w:val="00916698"/>
    <w:rsid w:val="009170D2"/>
    <w:rsid w:val="0092029E"/>
    <w:rsid w:val="00920B68"/>
    <w:rsid w:val="00920C21"/>
    <w:rsid w:val="009227B4"/>
    <w:rsid w:val="00925610"/>
    <w:rsid w:val="00926B32"/>
    <w:rsid w:val="00931454"/>
    <w:rsid w:val="00932D69"/>
    <w:rsid w:val="00933E80"/>
    <w:rsid w:val="0093689D"/>
    <w:rsid w:val="00942D1E"/>
    <w:rsid w:val="0094674F"/>
    <w:rsid w:val="00955DE3"/>
    <w:rsid w:val="00960F5B"/>
    <w:rsid w:val="00961907"/>
    <w:rsid w:val="009623D2"/>
    <w:rsid w:val="00964098"/>
    <w:rsid w:val="00970F63"/>
    <w:rsid w:val="0097483F"/>
    <w:rsid w:val="0097636A"/>
    <w:rsid w:val="00977D1D"/>
    <w:rsid w:val="00983463"/>
    <w:rsid w:val="0098767C"/>
    <w:rsid w:val="009A7101"/>
    <w:rsid w:val="009B4E5A"/>
    <w:rsid w:val="009B621C"/>
    <w:rsid w:val="009C7E31"/>
    <w:rsid w:val="009D1008"/>
    <w:rsid w:val="009E7CBD"/>
    <w:rsid w:val="009F004B"/>
    <w:rsid w:val="009F1419"/>
    <w:rsid w:val="009F1CA7"/>
    <w:rsid w:val="00A0478F"/>
    <w:rsid w:val="00A2005E"/>
    <w:rsid w:val="00A20D47"/>
    <w:rsid w:val="00A21DAF"/>
    <w:rsid w:val="00A23627"/>
    <w:rsid w:val="00A24A81"/>
    <w:rsid w:val="00A24E19"/>
    <w:rsid w:val="00A554E3"/>
    <w:rsid w:val="00A57482"/>
    <w:rsid w:val="00A65825"/>
    <w:rsid w:val="00A674A1"/>
    <w:rsid w:val="00A81BA7"/>
    <w:rsid w:val="00A844A1"/>
    <w:rsid w:val="00A91359"/>
    <w:rsid w:val="00A94FE1"/>
    <w:rsid w:val="00A97633"/>
    <w:rsid w:val="00AA210B"/>
    <w:rsid w:val="00AA335C"/>
    <w:rsid w:val="00AB4B19"/>
    <w:rsid w:val="00AC3D35"/>
    <w:rsid w:val="00AC7F35"/>
    <w:rsid w:val="00AD640F"/>
    <w:rsid w:val="00AF0BC6"/>
    <w:rsid w:val="00B0717C"/>
    <w:rsid w:val="00B11C60"/>
    <w:rsid w:val="00B14A1B"/>
    <w:rsid w:val="00B15E96"/>
    <w:rsid w:val="00B274E9"/>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503A"/>
    <w:rsid w:val="00BC706D"/>
    <w:rsid w:val="00BD2265"/>
    <w:rsid w:val="00BD287E"/>
    <w:rsid w:val="00BD34F4"/>
    <w:rsid w:val="00BD735C"/>
    <w:rsid w:val="00BD7788"/>
    <w:rsid w:val="00BD78A0"/>
    <w:rsid w:val="00BE0363"/>
    <w:rsid w:val="00BE19C7"/>
    <w:rsid w:val="00BE1DE1"/>
    <w:rsid w:val="00BE2873"/>
    <w:rsid w:val="00BE53B8"/>
    <w:rsid w:val="00BE5766"/>
    <w:rsid w:val="00BE719C"/>
    <w:rsid w:val="00BF0596"/>
    <w:rsid w:val="00BF3902"/>
    <w:rsid w:val="00BF7120"/>
    <w:rsid w:val="00C00BC3"/>
    <w:rsid w:val="00C0187C"/>
    <w:rsid w:val="00C06FA5"/>
    <w:rsid w:val="00C10763"/>
    <w:rsid w:val="00C10E31"/>
    <w:rsid w:val="00C1363F"/>
    <w:rsid w:val="00C23F1C"/>
    <w:rsid w:val="00C248AE"/>
    <w:rsid w:val="00C2529D"/>
    <w:rsid w:val="00C3178D"/>
    <w:rsid w:val="00C3256F"/>
    <w:rsid w:val="00C34BCB"/>
    <w:rsid w:val="00C4312C"/>
    <w:rsid w:val="00C447BE"/>
    <w:rsid w:val="00C4540C"/>
    <w:rsid w:val="00C47F73"/>
    <w:rsid w:val="00C50509"/>
    <w:rsid w:val="00C705EB"/>
    <w:rsid w:val="00C73D9D"/>
    <w:rsid w:val="00C74984"/>
    <w:rsid w:val="00C764AB"/>
    <w:rsid w:val="00C806C5"/>
    <w:rsid w:val="00C81210"/>
    <w:rsid w:val="00C86B2B"/>
    <w:rsid w:val="00C90CCD"/>
    <w:rsid w:val="00C9407A"/>
    <w:rsid w:val="00C9510A"/>
    <w:rsid w:val="00CA1234"/>
    <w:rsid w:val="00CA5814"/>
    <w:rsid w:val="00CA5A5C"/>
    <w:rsid w:val="00CB04C2"/>
    <w:rsid w:val="00CB09E1"/>
    <w:rsid w:val="00CB3A91"/>
    <w:rsid w:val="00CB3D5F"/>
    <w:rsid w:val="00CC2D32"/>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19FB"/>
    <w:rsid w:val="00D22B4A"/>
    <w:rsid w:val="00D2426D"/>
    <w:rsid w:val="00D2472A"/>
    <w:rsid w:val="00D304E0"/>
    <w:rsid w:val="00D315C0"/>
    <w:rsid w:val="00D3601C"/>
    <w:rsid w:val="00D3619E"/>
    <w:rsid w:val="00D44216"/>
    <w:rsid w:val="00D4594F"/>
    <w:rsid w:val="00D474F7"/>
    <w:rsid w:val="00D52FF7"/>
    <w:rsid w:val="00D5541B"/>
    <w:rsid w:val="00D56453"/>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57DA"/>
    <w:rsid w:val="00DD6A47"/>
    <w:rsid w:val="00DE1F00"/>
    <w:rsid w:val="00E06299"/>
    <w:rsid w:val="00E07B52"/>
    <w:rsid w:val="00E07BC0"/>
    <w:rsid w:val="00E154F1"/>
    <w:rsid w:val="00E15707"/>
    <w:rsid w:val="00E159AF"/>
    <w:rsid w:val="00E17F20"/>
    <w:rsid w:val="00E21022"/>
    <w:rsid w:val="00E25557"/>
    <w:rsid w:val="00E263F8"/>
    <w:rsid w:val="00E26C23"/>
    <w:rsid w:val="00E3037D"/>
    <w:rsid w:val="00E316A2"/>
    <w:rsid w:val="00E32BD9"/>
    <w:rsid w:val="00E37321"/>
    <w:rsid w:val="00E37E1C"/>
    <w:rsid w:val="00E45009"/>
    <w:rsid w:val="00E4725D"/>
    <w:rsid w:val="00E600BC"/>
    <w:rsid w:val="00E60117"/>
    <w:rsid w:val="00E618CB"/>
    <w:rsid w:val="00E6362B"/>
    <w:rsid w:val="00E63E17"/>
    <w:rsid w:val="00E670D9"/>
    <w:rsid w:val="00E67E95"/>
    <w:rsid w:val="00E72066"/>
    <w:rsid w:val="00E72504"/>
    <w:rsid w:val="00E72889"/>
    <w:rsid w:val="00E925D2"/>
    <w:rsid w:val="00E965C4"/>
    <w:rsid w:val="00EA40B6"/>
    <w:rsid w:val="00EA4819"/>
    <w:rsid w:val="00EB20D1"/>
    <w:rsid w:val="00EB217C"/>
    <w:rsid w:val="00EB683A"/>
    <w:rsid w:val="00ED0AA4"/>
    <w:rsid w:val="00ED7A88"/>
    <w:rsid w:val="00EE1632"/>
    <w:rsid w:val="00EE3CDC"/>
    <w:rsid w:val="00EE3D1C"/>
    <w:rsid w:val="00EE4C97"/>
    <w:rsid w:val="00EE55FA"/>
    <w:rsid w:val="00EE771F"/>
    <w:rsid w:val="00EF38E8"/>
    <w:rsid w:val="00EF3DA6"/>
    <w:rsid w:val="00F02CD9"/>
    <w:rsid w:val="00F11BC3"/>
    <w:rsid w:val="00F12081"/>
    <w:rsid w:val="00F13579"/>
    <w:rsid w:val="00F25BD0"/>
    <w:rsid w:val="00F26A6A"/>
    <w:rsid w:val="00F314CC"/>
    <w:rsid w:val="00F41106"/>
    <w:rsid w:val="00F42F5F"/>
    <w:rsid w:val="00F467B9"/>
    <w:rsid w:val="00F476E5"/>
    <w:rsid w:val="00F50315"/>
    <w:rsid w:val="00F50827"/>
    <w:rsid w:val="00F50963"/>
    <w:rsid w:val="00F522C9"/>
    <w:rsid w:val="00F52411"/>
    <w:rsid w:val="00F54445"/>
    <w:rsid w:val="00F56687"/>
    <w:rsid w:val="00F6177C"/>
    <w:rsid w:val="00F645B6"/>
    <w:rsid w:val="00F66D29"/>
    <w:rsid w:val="00F700DA"/>
    <w:rsid w:val="00F71200"/>
    <w:rsid w:val="00F73CB9"/>
    <w:rsid w:val="00F81AED"/>
    <w:rsid w:val="00F82137"/>
    <w:rsid w:val="00F821DA"/>
    <w:rsid w:val="00F85A1F"/>
    <w:rsid w:val="00F90E34"/>
    <w:rsid w:val="00F919C0"/>
    <w:rsid w:val="00F941C6"/>
    <w:rsid w:val="00F9610B"/>
    <w:rsid w:val="00FA04E9"/>
    <w:rsid w:val="00FA414B"/>
    <w:rsid w:val="00FA7368"/>
    <w:rsid w:val="00FB2047"/>
    <w:rsid w:val="00FC1B12"/>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paragraph" w:customStyle="1" w:styleId="Telemailweb">
    <w:name w:val="Tel/email/web"/>
    <w:basedOn w:val="Normal"/>
    <w:uiPriority w:val="99"/>
    <w:rsid w:val="00552631"/>
    <w:pPr>
      <w:widowControl w:val="0"/>
      <w:suppressAutoHyphens/>
      <w:autoSpaceDE w:val="0"/>
      <w:autoSpaceDN w:val="0"/>
      <w:adjustRightInd w:val="0"/>
      <w:spacing w:line="200" w:lineRule="atLeast"/>
      <w:jc w:val="right"/>
      <w:textAlignment w:val="center"/>
    </w:pPr>
    <w:rPr>
      <w:rFonts w:ascii="Frutiger-Light" w:eastAsia="Cambria" w:hAnsi="Frutiger-Light" w:cs="Frutiger-Light"/>
      <w:color w:val="FFFFFF"/>
      <w:sz w:val="16"/>
      <w:szCs w:val="16"/>
      <w:lang w:eastAsia="en-US"/>
    </w:rPr>
  </w:style>
  <w:style w:type="paragraph" w:styleId="NoSpacing">
    <w:name w:val="No Spacing"/>
    <w:uiPriority w:val="1"/>
    <w:qFormat/>
    <w:rsid w:val="005214A6"/>
    <w:rPr>
      <w:rFonts w:ascii="Calibri" w:eastAsia="Calibri" w:hAnsi="Calibri"/>
      <w:sz w:val="22"/>
      <w:szCs w:val="22"/>
      <w:lang w:eastAsia="en-US"/>
    </w:rPr>
  </w:style>
  <w:style w:type="character" w:customStyle="1" w:styleId="normaltextrun">
    <w:name w:val="normaltextrun"/>
    <w:basedOn w:val="DefaultParagraphFont"/>
    <w:rsid w:val="00DD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greenernhs/get-involved/suppliers/"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3.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81</Pages>
  <Words>35956</Words>
  <Characters>205543</Characters>
  <Application>Microsoft Office Word</Application>
  <DocSecurity>0</DocSecurity>
  <Lines>1712</Lines>
  <Paragraphs>482</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241017</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Philip Scott</cp:lastModifiedBy>
  <cp:revision>5</cp:revision>
  <cp:lastPrinted>2022-05-24T17:19:00Z</cp:lastPrinted>
  <dcterms:created xsi:type="dcterms:W3CDTF">2023-09-27T17:47:00Z</dcterms:created>
  <dcterms:modified xsi:type="dcterms:W3CDTF">2023-09-27T17:53:00Z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