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7F2FF59A"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B02812">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59583C23" w:rsidR="00CA2A58" w:rsidRDefault="00091CF6">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10A11FF3" w:rsidR="00CA2A58" w:rsidRDefault="00091CF6">
            <w:pPr>
              <w:spacing w:after="0" w:line="240" w:lineRule="auto"/>
              <w:rPr>
                <w:rFonts w:ascii="Arial" w:hAnsi="Arial" w:cs="Arial"/>
              </w:rPr>
            </w:pPr>
            <w:r>
              <w:rPr>
                <w:rFonts w:ascii="Arial" w:hAnsi="Arial" w:cs="Arial"/>
              </w:rPr>
              <w:t>Con_24368</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6BC91CC9"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294D2B6A" w:rsidR="00CA2A58" w:rsidRDefault="00B02812">
            <w:pPr>
              <w:spacing w:after="0" w:line="240" w:lineRule="auto"/>
              <w:rPr>
                <w:rFonts w:ascii="Arial" w:hAnsi="Arial" w:cs="Arial"/>
              </w:rPr>
            </w:pPr>
            <w:r>
              <w:rPr>
                <w:rFonts w:ascii="Arial" w:hAnsi="Arial" w:cs="Arial"/>
              </w:rPr>
              <w:t>MBKB</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1D622A68" w:rsidR="00CA2A58" w:rsidRDefault="00FB3AA8">
            <w:pPr>
              <w:spacing w:after="0" w:line="240" w:lineRule="auto"/>
              <w:rPr>
                <w:rFonts w:ascii="Arial" w:hAnsi="Arial" w:cs="Arial"/>
              </w:rPr>
            </w:pPr>
            <w:r>
              <w:rPr>
                <w:rFonts w:ascii="Arial" w:hAnsi="Arial" w:cs="Arial"/>
              </w:rPr>
              <w:t>1</w:t>
            </w:r>
            <w:r w:rsidRPr="00B02812">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4B0FEE6D" w:rsidR="00CA2A58" w:rsidRDefault="00B02812">
            <w:pPr>
              <w:spacing w:after="0" w:line="240" w:lineRule="auto"/>
              <w:rPr>
                <w:rFonts w:ascii="Arial" w:hAnsi="Arial" w:cs="Arial"/>
              </w:rPr>
            </w:pPr>
            <w:r>
              <w:rPr>
                <w:rFonts w:ascii="Arial" w:hAnsi="Arial" w:cs="Arial"/>
              </w:rPr>
              <w:t>31</w:t>
            </w:r>
            <w:r w:rsidRPr="00B02812">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AC263" w14:textId="77777777" w:rsidR="00143EEA" w:rsidRDefault="00B02812" w:rsidP="004A4351">
            <w:pPr>
              <w:spacing w:after="0" w:line="240" w:lineRule="auto"/>
              <w:rPr>
                <w:rFonts w:ascii="Arial" w:hAnsi="Arial" w:cs="Arial"/>
              </w:rPr>
            </w:pPr>
            <w:r>
              <w:rPr>
                <w:rFonts w:ascii="Arial" w:hAnsi="Arial" w:cs="Arial"/>
              </w:rPr>
              <w:object w:dxaOrig="1534" w:dyaOrig="994" w14:anchorId="776F0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4pt" o:ole="">
                  <v:imagedata r:id="rId7" o:title=""/>
                </v:shape>
                <o:OLEObject Type="Embed" ProgID="Word.Document.12" ShapeID="_x0000_i1025" DrawAspect="Icon" ObjectID="_1775397037" r:id="rId8">
                  <o:FieldCodes>\s</o:FieldCodes>
                </o:OLEObject>
              </w:object>
            </w:r>
          </w:p>
          <w:p w14:paraId="71633F12" w14:textId="77777777" w:rsidR="00B02812" w:rsidRDefault="00B02812" w:rsidP="004A4351">
            <w:pPr>
              <w:spacing w:after="0" w:line="240" w:lineRule="auto"/>
              <w:rPr>
                <w:rFonts w:ascii="Arial" w:hAnsi="Arial" w:cs="Arial"/>
              </w:rPr>
            </w:pPr>
          </w:p>
          <w:p w14:paraId="5B88A48E" w14:textId="77777777" w:rsidR="00B02812" w:rsidRDefault="00B02812" w:rsidP="004A4351">
            <w:pPr>
              <w:spacing w:after="0" w:line="240" w:lineRule="auto"/>
              <w:rPr>
                <w:rFonts w:ascii="Arial" w:hAnsi="Arial" w:cs="Arial"/>
              </w:rPr>
            </w:pPr>
            <w:r>
              <w:rPr>
                <w:rFonts w:ascii="Arial" w:hAnsi="Arial" w:cs="Arial"/>
              </w:rPr>
              <w:object w:dxaOrig="1534" w:dyaOrig="994" w14:anchorId="0973B612">
                <v:shape id="_x0000_i1026" type="#_x0000_t75" style="width:76.75pt;height:49.4pt" o:ole="">
                  <v:imagedata r:id="rId9" o:title=""/>
                </v:shape>
                <o:OLEObject Type="Embed" ProgID="Word.Document.12" ShapeID="_x0000_i1026" DrawAspect="Icon" ObjectID="_1775397038" r:id="rId10">
                  <o:FieldCodes>\s</o:FieldCodes>
                </o:OLEObject>
              </w:object>
            </w:r>
          </w:p>
          <w:p w14:paraId="25A5C72A" w14:textId="77777777" w:rsidR="00B02812" w:rsidRDefault="00B02812" w:rsidP="004A4351">
            <w:pPr>
              <w:spacing w:after="0" w:line="240" w:lineRule="auto"/>
              <w:rPr>
                <w:rFonts w:ascii="Arial" w:hAnsi="Arial" w:cs="Arial"/>
              </w:rPr>
            </w:pPr>
          </w:p>
          <w:p w14:paraId="158A4CEC" w14:textId="77777777" w:rsidR="00B02812" w:rsidRDefault="00B02812" w:rsidP="004A4351">
            <w:pPr>
              <w:spacing w:after="0" w:line="240" w:lineRule="auto"/>
              <w:rPr>
                <w:rFonts w:ascii="Arial" w:hAnsi="Arial" w:cs="Arial"/>
              </w:rPr>
            </w:pPr>
            <w:r>
              <w:rPr>
                <w:rFonts w:ascii="Arial" w:hAnsi="Arial" w:cs="Arial"/>
              </w:rPr>
              <w:object w:dxaOrig="1534" w:dyaOrig="994" w14:anchorId="11AAC125">
                <v:shape id="_x0000_i1027" type="#_x0000_t75" style="width:76.75pt;height:49.4pt" o:ole="">
                  <v:imagedata r:id="rId11" o:title=""/>
                </v:shape>
                <o:OLEObject Type="Embed" ProgID="Word.Document.12" ShapeID="_x0000_i1027" DrawAspect="Icon" ObjectID="_1775397039" r:id="rId12">
                  <o:FieldCodes>\s</o:FieldCodes>
                </o:OLEObject>
              </w:object>
            </w:r>
          </w:p>
          <w:p w14:paraId="5A1290A0" w14:textId="77777777" w:rsidR="00B02812" w:rsidRDefault="00B02812" w:rsidP="004A4351">
            <w:pPr>
              <w:spacing w:after="0" w:line="240" w:lineRule="auto"/>
              <w:rPr>
                <w:rFonts w:ascii="Arial" w:hAnsi="Arial" w:cs="Arial"/>
              </w:rPr>
            </w:pPr>
          </w:p>
          <w:p w14:paraId="4FE5894A" w14:textId="0ADE2536" w:rsidR="00B02812" w:rsidRDefault="00B02812" w:rsidP="004A4351">
            <w:pPr>
              <w:spacing w:after="0" w:line="240" w:lineRule="auto"/>
              <w:rPr>
                <w:rFonts w:ascii="Arial" w:hAnsi="Arial" w:cs="Arial"/>
              </w:rPr>
            </w:pPr>
            <w:r>
              <w:rPr>
                <w:rFonts w:ascii="Arial" w:hAnsi="Arial" w:cs="Arial"/>
              </w:rPr>
              <w:object w:dxaOrig="1534" w:dyaOrig="994" w14:anchorId="074637D3">
                <v:shape id="_x0000_i1028" type="#_x0000_t75" style="width:76.75pt;height:49.4pt" o:ole="">
                  <v:imagedata r:id="rId13" o:title=""/>
                </v:shape>
                <o:OLEObject Type="Embed" ProgID="Word.Document.12" ShapeID="_x0000_i1028" DrawAspect="Icon" ObjectID="_1775397040" r:id="rId14">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0D52BB14"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FBDE" w14:textId="77777777" w:rsidR="00143EEA" w:rsidRPr="00143EEA" w:rsidRDefault="00143EEA" w:rsidP="00143EEA">
            <w:pPr>
              <w:spacing w:after="0" w:line="240" w:lineRule="auto"/>
              <w:rPr>
                <w:rFonts w:ascii="Arial" w:hAnsi="Arial" w:cs="Arial"/>
              </w:rPr>
            </w:pPr>
            <w:r w:rsidRPr="00143EEA">
              <w:rPr>
                <w:rFonts w:ascii="Arial" w:hAnsi="Arial" w:cs="Arial"/>
              </w:rPr>
              <w:t>L3 HR Support</w:t>
            </w:r>
          </w:p>
          <w:p w14:paraId="24686996" w14:textId="77777777" w:rsidR="00143EEA" w:rsidRPr="00143EEA" w:rsidRDefault="00143EEA" w:rsidP="00143EEA">
            <w:pPr>
              <w:spacing w:after="0" w:line="240" w:lineRule="auto"/>
              <w:rPr>
                <w:rFonts w:ascii="Arial" w:hAnsi="Arial" w:cs="Arial"/>
              </w:rPr>
            </w:pPr>
            <w:r w:rsidRPr="0090299D">
              <w:rPr>
                <w:rFonts w:ascii="Arial" w:hAnsi="Arial" w:cs="Arial"/>
              </w:rPr>
              <w:t>L5 People Professional</w:t>
            </w:r>
          </w:p>
          <w:p w14:paraId="54A77595" w14:textId="77777777" w:rsidR="00143EEA" w:rsidRPr="00143EEA" w:rsidRDefault="00143EEA" w:rsidP="00143EEA">
            <w:pPr>
              <w:spacing w:after="0" w:line="240" w:lineRule="auto"/>
              <w:rPr>
                <w:rFonts w:ascii="Arial" w:hAnsi="Arial" w:cs="Arial"/>
              </w:rPr>
            </w:pPr>
            <w:r w:rsidRPr="00143EEA">
              <w:rPr>
                <w:rFonts w:ascii="Arial" w:hAnsi="Arial" w:cs="Arial"/>
              </w:rPr>
              <w:t>L5 Learning and Development Consultant Business Partner</w:t>
            </w:r>
          </w:p>
          <w:p w14:paraId="4FE58951" w14:textId="56606442" w:rsidR="00066DEC" w:rsidRDefault="00143EEA" w:rsidP="00143EEA">
            <w:pPr>
              <w:spacing w:after="0" w:line="240" w:lineRule="auto"/>
              <w:rPr>
                <w:rFonts w:ascii="Arial" w:hAnsi="Arial" w:cs="Arial"/>
              </w:rPr>
            </w:pPr>
            <w:r w:rsidRPr="00143EEA">
              <w:rPr>
                <w:rFonts w:ascii="Arial" w:hAnsi="Arial" w:cs="Arial"/>
              </w:rPr>
              <w:t>L7 Senior People Professional</w:t>
            </w:r>
            <w:r w:rsidRPr="00143EEA" w:rsidDel="00E058AF">
              <w:rPr>
                <w:rFonts w:ascii="Arial" w:hAnsi="Arial" w:cs="Arial"/>
                <w:highlight w:val="yellow"/>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5"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A91E6" w14:textId="5528FCF7" w:rsidR="00143EEA" w:rsidRDefault="00143EEA" w:rsidP="00143EEA">
            <w:pPr>
              <w:spacing w:after="0" w:line="240" w:lineRule="auto"/>
              <w:rPr>
                <w:rFonts w:ascii="Arial" w:hAnsi="Arial" w:cs="Arial"/>
              </w:rPr>
            </w:pPr>
            <w:r w:rsidRPr="00143EEA">
              <w:rPr>
                <w:rFonts w:ascii="Arial" w:hAnsi="Arial" w:cs="Arial"/>
              </w:rPr>
              <w:t>L3 HR Support</w:t>
            </w:r>
            <w:r>
              <w:rPr>
                <w:rFonts w:ascii="Arial" w:hAnsi="Arial" w:cs="Arial"/>
              </w:rPr>
              <w:t xml:space="preserve"> – 15 x </w:t>
            </w:r>
            <w:r w:rsidR="004A7DE8" w:rsidRPr="00584214">
              <w:rPr>
                <w:rFonts w:ascii="Arial" w:hAnsi="Arial" w:cs="Arial"/>
                <w:b/>
                <w:bCs/>
                <w:highlight w:val="black"/>
              </w:rPr>
              <w:t>&lt;redacted&gt;</w:t>
            </w:r>
            <w:r w:rsidR="004A7DE8">
              <w:rPr>
                <w:rFonts w:ascii="Arial" w:hAnsi="Arial" w:cs="Arial"/>
              </w:rPr>
              <w:t xml:space="preserve"> </w:t>
            </w:r>
            <w:r>
              <w:rPr>
                <w:rFonts w:ascii="Arial" w:hAnsi="Arial" w:cs="Arial"/>
              </w:rPr>
              <w:t>=</w:t>
            </w:r>
            <w:r w:rsidR="00B02812">
              <w:rPr>
                <w:rFonts w:ascii="Arial" w:hAnsi="Arial" w:cs="Arial"/>
              </w:rPr>
              <w:t xml:space="preserve"> </w:t>
            </w:r>
            <w:r w:rsidR="004A7DE8" w:rsidRPr="00584214">
              <w:rPr>
                <w:rFonts w:ascii="Arial" w:hAnsi="Arial" w:cs="Arial"/>
                <w:b/>
                <w:bCs/>
                <w:highlight w:val="black"/>
              </w:rPr>
              <w:t>&lt;redacted&gt;</w:t>
            </w:r>
          </w:p>
          <w:p w14:paraId="52D806DC" w14:textId="77777777" w:rsidR="00B02812" w:rsidRPr="00143EEA" w:rsidRDefault="00B02812" w:rsidP="00143EEA">
            <w:pPr>
              <w:spacing w:after="0" w:line="240" w:lineRule="auto"/>
              <w:rPr>
                <w:rFonts w:ascii="Arial" w:hAnsi="Arial" w:cs="Arial"/>
              </w:rPr>
            </w:pPr>
          </w:p>
          <w:p w14:paraId="252BEB24" w14:textId="3C0CE667" w:rsidR="00143EEA" w:rsidRDefault="00143EEA" w:rsidP="00143EEA">
            <w:pPr>
              <w:spacing w:after="0" w:line="240" w:lineRule="auto"/>
              <w:rPr>
                <w:rFonts w:ascii="Arial" w:hAnsi="Arial" w:cs="Arial"/>
              </w:rPr>
            </w:pPr>
            <w:r w:rsidRPr="0090299D">
              <w:rPr>
                <w:rFonts w:ascii="Arial" w:hAnsi="Arial" w:cs="Arial"/>
              </w:rPr>
              <w:t xml:space="preserve">L5 People Professional – 30 x </w:t>
            </w:r>
            <w:r w:rsidR="004A7DE8" w:rsidRPr="00584214">
              <w:rPr>
                <w:rFonts w:ascii="Arial" w:hAnsi="Arial" w:cs="Arial"/>
                <w:b/>
                <w:bCs/>
                <w:highlight w:val="black"/>
              </w:rPr>
              <w:t>&lt;redacted&gt;</w:t>
            </w:r>
            <w:r w:rsidR="004A7DE8">
              <w:rPr>
                <w:rFonts w:ascii="Arial" w:hAnsi="Arial" w:cs="Arial"/>
              </w:rPr>
              <w:t xml:space="preserve"> </w:t>
            </w:r>
            <w:r w:rsidRPr="0090299D">
              <w:rPr>
                <w:rFonts w:ascii="Arial" w:hAnsi="Arial" w:cs="Arial"/>
              </w:rPr>
              <w:t>=</w:t>
            </w:r>
            <w:r w:rsidR="00B02812">
              <w:rPr>
                <w:rFonts w:ascii="Arial" w:hAnsi="Arial" w:cs="Arial"/>
              </w:rPr>
              <w:t xml:space="preserve"> </w:t>
            </w:r>
            <w:r w:rsidR="004A7DE8" w:rsidRPr="00584214">
              <w:rPr>
                <w:rFonts w:ascii="Arial" w:hAnsi="Arial" w:cs="Arial"/>
                <w:b/>
                <w:bCs/>
                <w:highlight w:val="black"/>
              </w:rPr>
              <w:t>&lt;redacted&gt;</w:t>
            </w:r>
          </w:p>
          <w:p w14:paraId="496CB2AF" w14:textId="77777777" w:rsidR="00B02812" w:rsidRPr="00143EEA" w:rsidRDefault="00B02812" w:rsidP="00143EEA">
            <w:pPr>
              <w:spacing w:after="0" w:line="240" w:lineRule="auto"/>
              <w:rPr>
                <w:rFonts w:ascii="Arial" w:hAnsi="Arial" w:cs="Arial"/>
              </w:rPr>
            </w:pPr>
          </w:p>
          <w:p w14:paraId="20E87B9A" w14:textId="4DA48897" w:rsidR="00143EEA" w:rsidRDefault="00143EEA" w:rsidP="00143EEA">
            <w:pPr>
              <w:spacing w:after="0" w:line="240" w:lineRule="auto"/>
              <w:rPr>
                <w:rFonts w:ascii="Arial" w:hAnsi="Arial" w:cs="Arial"/>
              </w:rPr>
            </w:pPr>
            <w:r w:rsidRPr="00143EEA">
              <w:rPr>
                <w:rFonts w:ascii="Arial" w:hAnsi="Arial" w:cs="Arial"/>
              </w:rPr>
              <w:t>L5 Learning and Development Consultant Business Partner</w:t>
            </w:r>
            <w:r>
              <w:rPr>
                <w:rFonts w:ascii="Arial" w:hAnsi="Arial" w:cs="Arial"/>
              </w:rPr>
              <w:t xml:space="preserve"> – 15 x </w:t>
            </w:r>
            <w:r w:rsidR="004A7DE8" w:rsidRPr="00584214">
              <w:rPr>
                <w:rFonts w:ascii="Arial" w:hAnsi="Arial" w:cs="Arial"/>
                <w:b/>
                <w:bCs/>
                <w:highlight w:val="black"/>
              </w:rPr>
              <w:t>&lt;redacted&gt;</w:t>
            </w:r>
            <w:r w:rsidR="004A7DE8">
              <w:rPr>
                <w:rFonts w:ascii="Arial" w:hAnsi="Arial" w:cs="Arial"/>
              </w:rPr>
              <w:t xml:space="preserve"> </w:t>
            </w:r>
            <w:r>
              <w:rPr>
                <w:rFonts w:ascii="Arial" w:hAnsi="Arial" w:cs="Arial"/>
              </w:rPr>
              <w:t>=</w:t>
            </w:r>
            <w:r w:rsidR="00B02812">
              <w:rPr>
                <w:rFonts w:ascii="Arial" w:hAnsi="Arial" w:cs="Arial"/>
              </w:rPr>
              <w:t xml:space="preserve"> </w:t>
            </w:r>
            <w:r w:rsidR="004A7DE8" w:rsidRPr="00584214">
              <w:rPr>
                <w:rFonts w:ascii="Arial" w:hAnsi="Arial" w:cs="Arial"/>
                <w:b/>
                <w:bCs/>
                <w:highlight w:val="black"/>
              </w:rPr>
              <w:t>&lt;redacted&gt;</w:t>
            </w:r>
          </w:p>
          <w:p w14:paraId="7A860A4B" w14:textId="77777777" w:rsidR="00B02812" w:rsidRPr="00143EEA" w:rsidRDefault="00B02812" w:rsidP="00143EEA">
            <w:pPr>
              <w:spacing w:after="0" w:line="240" w:lineRule="auto"/>
              <w:rPr>
                <w:rFonts w:ascii="Arial" w:hAnsi="Arial" w:cs="Arial"/>
              </w:rPr>
            </w:pPr>
          </w:p>
          <w:p w14:paraId="6C7C0B69" w14:textId="0D126A20" w:rsidR="007706CE" w:rsidRDefault="00143EEA" w:rsidP="00143EEA">
            <w:pPr>
              <w:spacing w:after="0" w:line="240" w:lineRule="auto"/>
              <w:rPr>
                <w:rFonts w:ascii="Arial" w:hAnsi="Arial" w:cs="Arial"/>
              </w:rPr>
            </w:pPr>
            <w:r w:rsidRPr="00143EEA">
              <w:rPr>
                <w:rFonts w:ascii="Arial" w:hAnsi="Arial" w:cs="Arial"/>
              </w:rPr>
              <w:t>L7 Senior People Professional</w:t>
            </w:r>
            <w:r w:rsidRPr="00143EEA" w:rsidDel="0039219F">
              <w:rPr>
                <w:rFonts w:ascii="Arial" w:hAnsi="Arial" w:cs="Arial"/>
              </w:rPr>
              <w:t xml:space="preserve"> </w:t>
            </w:r>
            <w:r>
              <w:rPr>
                <w:rFonts w:ascii="Arial" w:hAnsi="Arial" w:cs="Arial"/>
              </w:rPr>
              <w:t xml:space="preserve">– 15 x </w:t>
            </w:r>
            <w:r w:rsidR="004A7DE8" w:rsidRPr="00584214">
              <w:rPr>
                <w:rFonts w:ascii="Arial" w:hAnsi="Arial" w:cs="Arial"/>
                <w:b/>
                <w:bCs/>
                <w:highlight w:val="black"/>
              </w:rPr>
              <w:t>&lt;redacted&gt;</w:t>
            </w:r>
            <w:r w:rsidR="004A7DE8">
              <w:rPr>
                <w:rFonts w:ascii="Arial" w:hAnsi="Arial" w:cs="Arial"/>
              </w:rPr>
              <w:t xml:space="preserve"> </w:t>
            </w:r>
            <w:r>
              <w:rPr>
                <w:rFonts w:ascii="Arial" w:hAnsi="Arial" w:cs="Arial"/>
              </w:rPr>
              <w:t>=</w:t>
            </w:r>
            <w:r w:rsidR="00B02812">
              <w:rPr>
                <w:rFonts w:ascii="Arial" w:hAnsi="Arial" w:cs="Arial"/>
              </w:rPr>
              <w:t xml:space="preserve"> </w:t>
            </w:r>
            <w:r w:rsidR="004A7DE8" w:rsidRPr="00584214">
              <w:rPr>
                <w:rFonts w:ascii="Arial" w:hAnsi="Arial" w:cs="Arial"/>
                <w:b/>
                <w:bCs/>
                <w:highlight w:val="black"/>
              </w:rPr>
              <w:t>&lt;redacted&gt;</w:t>
            </w:r>
          </w:p>
          <w:p w14:paraId="700D3EF2" w14:textId="77777777" w:rsidR="00143EEA" w:rsidRDefault="00143EEA" w:rsidP="00B02812">
            <w:pPr>
              <w:spacing w:after="0" w:line="240" w:lineRule="auto"/>
              <w:rPr>
                <w:rFonts w:ascii="Arial" w:hAnsi="Arial" w:cs="Arial"/>
              </w:rPr>
            </w:pPr>
          </w:p>
          <w:p w14:paraId="4FE58965" w14:textId="77777777" w:rsidR="00CA2A58" w:rsidRDefault="0006120E" w:rsidP="00B02812">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557E5F5D"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3B10FA99" w:rsidR="0084433A" w:rsidRDefault="0084433A" w:rsidP="0084433A">
            <w:pPr>
              <w:spacing w:after="0" w:line="240" w:lineRule="auto"/>
              <w:rPr>
                <w:rFonts w:ascii="Arial" w:hAnsi="Arial" w:cs="Arial"/>
              </w:rPr>
            </w:pPr>
            <w:r>
              <w:rPr>
                <w:rFonts w:ascii="Arial" w:hAnsi="Arial" w:cs="Arial"/>
              </w:rPr>
              <w:t>Department for Education</w:t>
            </w:r>
          </w:p>
          <w:p w14:paraId="78490437" w14:textId="09183D88"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lastRenderedPageBreak/>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01FD3A4A"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167E07B3"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A64ECA" w:rsidRPr="00584214">
              <w:rPr>
                <w:rFonts w:ascii="Arial" w:hAnsi="Arial" w:cs="Arial"/>
                <w:b/>
                <w:bCs/>
                <w:highlight w:val="black"/>
              </w:rPr>
              <w:t>&lt;redacted&gt;</w:t>
            </w:r>
            <w:r w:rsidR="00A64ECA">
              <w:rPr>
                <w:rFonts w:ascii="Arial" w:hAnsi="Arial" w:cs="Arial"/>
              </w:rPr>
              <w:t xml:space="preserve"> </w:t>
            </w:r>
            <w:r>
              <w:rPr>
                <w:rFonts w:ascii="Arial" w:hAnsi="Arial" w:cs="Arial"/>
              </w:rPr>
              <w:t xml:space="preserve">any one claim. </w:t>
            </w:r>
          </w:p>
          <w:p w14:paraId="4FE5897B" w14:textId="7BFA08BC" w:rsidR="00CA2A58" w:rsidRDefault="0006120E">
            <w:pPr>
              <w:spacing w:after="112" w:line="242" w:lineRule="auto"/>
              <w:ind w:left="1"/>
              <w:rPr>
                <w:rFonts w:ascii="Arial" w:hAnsi="Arial" w:cs="Arial"/>
              </w:rPr>
            </w:pPr>
            <w:r>
              <w:rPr>
                <w:rFonts w:ascii="Arial" w:hAnsi="Arial" w:cs="Arial"/>
              </w:rPr>
              <w:t xml:space="preserve">Public Liability Insurance cover of </w:t>
            </w:r>
            <w:r w:rsidR="00A64ECA" w:rsidRPr="00584214">
              <w:rPr>
                <w:rFonts w:ascii="Arial" w:hAnsi="Arial" w:cs="Arial"/>
                <w:b/>
                <w:bCs/>
                <w:highlight w:val="black"/>
              </w:rPr>
              <w:t>&lt;redacted&gt;</w:t>
            </w:r>
            <w:r w:rsidR="00A64ECA">
              <w:rPr>
                <w:rFonts w:ascii="Arial" w:hAnsi="Arial" w:cs="Arial"/>
              </w:rPr>
              <w:t xml:space="preserve"> </w:t>
            </w:r>
            <w:r>
              <w:rPr>
                <w:rFonts w:ascii="Arial" w:hAnsi="Arial" w:cs="Arial"/>
              </w:rPr>
              <w:t xml:space="preserve">any one claim. </w:t>
            </w:r>
          </w:p>
          <w:p w14:paraId="4FE5897C" w14:textId="422E02AB" w:rsidR="00CA2A58" w:rsidRDefault="0006120E">
            <w:pPr>
              <w:spacing w:after="112" w:line="242" w:lineRule="auto"/>
              <w:ind w:left="1"/>
              <w:rPr>
                <w:rFonts w:ascii="Arial" w:hAnsi="Arial" w:cs="Arial"/>
              </w:rPr>
            </w:pPr>
            <w:r>
              <w:rPr>
                <w:rFonts w:ascii="Arial" w:hAnsi="Arial" w:cs="Arial"/>
              </w:rPr>
              <w:t xml:space="preserve">Employers Liability insurance cover of </w:t>
            </w:r>
            <w:r w:rsidR="00A64ECA" w:rsidRPr="00584214">
              <w:rPr>
                <w:rFonts w:ascii="Arial" w:hAnsi="Arial" w:cs="Arial"/>
                <w:b/>
                <w:bCs/>
                <w:highlight w:val="black"/>
              </w:rPr>
              <w:t>&lt;redacted&gt;</w:t>
            </w:r>
            <w:r w:rsidR="00A64ECA" w:rsidRPr="00584214">
              <w:rPr>
                <w:rFonts w:ascii="Arial" w:hAnsi="Arial" w:cs="Arial"/>
                <w:highlight w:val="black"/>
              </w:rPr>
              <w:t xml:space="preserve"> </w:t>
            </w:r>
            <w:r w:rsidRPr="00B36ECB">
              <w:rPr>
                <w:rFonts w:ascii="Arial" w:hAnsi="Arial" w:cs="Arial"/>
              </w:rPr>
              <w:t>any</w:t>
            </w:r>
            <w:r>
              <w:rPr>
                <w:rFonts w:ascii="Arial" w:hAnsi="Arial" w:cs="Arial"/>
              </w:rPr>
              <w:t xml:space="preserve"> one claim.  </w:t>
            </w:r>
          </w:p>
        </w:tc>
      </w:tr>
    </w:tbl>
    <w:p w14:paraId="4FE5897E" w14:textId="77777777" w:rsidR="00CA2A58" w:rsidRDefault="00CA2A58">
      <w:pPr>
        <w:spacing w:after="234" w:line="247" w:lineRule="auto"/>
        <w:rPr>
          <w:rFonts w:ascii="Arial" w:hAnsi="Arial" w:cs="Arial"/>
        </w:rPr>
      </w:pPr>
    </w:p>
    <w:p w14:paraId="22C10967" w14:textId="77777777" w:rsidR="00001B43" w:rsidRDefault="00001B43" w:rsidP="00001B43">
      <w:pPr>
        <w:spacing w:after="234" w:line="244" w:lineRule="auto"/>
        <w:ind w:left="118" w:hanging="10"/>
        <w:rPr>
          <w:rFonts w:ascii="Arial" w:hAnsi="Arial" w:cs="Arial"/>
        </w:rPr>
      </w:pPr>
      <w:r>
        <w:rPr>
          <w:rFonts w:ascii="Arial" w:hAnsi="Arial" w:cs="Arial"/>
        </w:rPr>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001B43" w14:paraId="3E3280F0" w14:textId="77777777" w:rsidTr="00001B43">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286FD" w14:textId="77777777" w:rsidR="00001B43" w:rsidRDefault="00001B43">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17832" w14:textId="77777777" w:rsidR="00001B43" w:rsidRDefault="00001B43">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CD94E" w14:textId="77777777" w:rsidR="00001B43" w:rsidRDefault="00001B43">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5AA92F38" w14:textId="77777777" w:rsidR="00001B43" w:rsidRDefault="00001B43" w:rsidP="00001B43">
            <w:pPr>
              <w:numPr>
                <w:ilvl w:val="0"/>
                <w:numId w:val="5"/>
              </w:numPr>
              <w:spacing w:after="234" w:line="244" w:lineRule="auto"/>
              <w:textAlignment w:val="auto"/>
              <w:rPr>
                <w:rFonts w:ascii="Arial" w:hAnsi="Arial" w:cs="Arial"/>
              </w:rPr>
            </w:pPr>
            <w:r>
              <w:rPr>
                <w:rFonts w:ascii="Arial" w:hAnsi="Arial" w:cs="Arial"/>
              </w:rPr>
              <w:t>Name of DfE employee</w:t>
            </w:r>
          </w:p>
          <w:p w14:paraId="278565CA" w14:textId="77777777" w:rsidR="00001B43" w:rsidRDefault="00001B43" w:rsidP="00001B43">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439EC62E" w14:textId="77777777" w:rsidR="00001B43" w:rsidRDefault="00001B43" w:rsidP="00001B43">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3D25BDB6" w14:textId="77777777" w:rsidR="00001B43" w:rsidRDefault="00001B43">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6BEBB147" w14:textId="77777777" w:rsidR="00001B43" w:rsidRDefault="00001B43">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4BFCD98B" w14:textId="77777777" w:rsidR="00001B43" w:rsidRDefault="00001B43">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14BE608F" w14:textId="77777777" w:rsidR="00001B43" w:rsidRDefault="00001B43">
      <w:pPr>
        <w:spacing w:after="234" w:line="247" w:lineRule="auto"/>
        <w:ind w:left="118" w:hanging="10"/>
        <w:rPr>
          <w:rFonts w:ascii="Arial" w:hAnsi="Arial" w:cs="Arial"/>
          <w:u w:val="single"/>
        </w:rPr>
      </w:pPr>
    </w:p>
    <w:p w14:paraId="7FDC0C15" w14:textId="77777777" w:rsidR="00001B43" w:rsidRDefault="00001B43">
      <w:pPr>
        <w:spacing w:after="234" w:line="247" w:lineRule="auto"/>
        <w:ind w:left="118" w:hanging="10"/>
        <w:rPr>
          <w:rFonts w:ascii="Arial" w:hAnsi="Arial" w:cs="Arial"/>
          <w:u w:val="single"/>
        </w:rPr>
      </w:pPr>
    </w:p>
    <w:p w14:paraId="219700A6" w14:textId="77777777" w:rsidR="00001B43" w:rsidRDefault="00001B43">
      <w:pPr>
        <w:spacing w:after="234" w:line="247" w:lineRule="auto"/>
        <w:ind w:left="118" w:hanging="10"/>
        <w:rPr>
          <w:rFonts w:ascii="Arial" w:hAnsi="Arial" w:cs="Arial"/>
          <w:u w:val="single"/>
        </w:rPr>
      </w:pPr>
    </w:p>
    <w:p w14:paraId="68E1326B" w14:textId="77777777" w:rsidR="00001B43" w:rsidRDefault="00001B43">
      <w:pPr>
        <w:spacing w:after="234" w:line="247" w:lineRule="auto"/>
        <w:ind w:left="118" w:hanging="10"/>
        <w:rPr>
          <w:rFonts w:ascii="Arial" w:hAnsi="Arial" w:cs="Arial"/>
          <w:u w:val="single"/>
        </w:rPr>
      </w:pPr>
    </w:p>
    <w:p w14:paraId="28BB3EF8" w14:textId="77777777" w:rsidR="00001B43" w:rsidRDefault="00001B43">
      <w:pPr>
        <w:spacing w:after="234" w:line="247" w:lineRule="auto"/>
        <w:ind w:left="118" w:hanging="10"/>
        <w:rPr>
          <w:rFonts w:ascii="Arial" w:hAnsi="Arial" w:cs="Arial"/>
          <w:u w:val="single"/>
        </w:rPr>
      </w:pPr>
    </w:p>
    <w:p w14:paraId="60D41BCC" w14:textId="77777777" w:rsidR="00001B43" w:rsidRDefault="00001B43">
      <w:pPr>
        <w:spacing w:after="234" w:line="247" w:lineRule="auto"/>
        <w:ind w:left="118" w:hanging="10"/>
        <w:rPr>
          <w:rFonts w:ascii="Arial" w:hAnsi="Arial" w:cs="Arial"/>
          <w:u w:val="single"/>
        </w:rPr>
      </w:pPr>
    </w:p>
    <w:p w14:paraId="4FE5897F" w14:textId="326B7E2C" w:rsidR="00CA2A58" w:rsidRDefault="0006120E">
      <w:pPr>
        <w:spacing w:after="234" w:line="247" w:lineRule="auto"/>
        <w:ind w:left="118" w:hanging="10"/>
        <w:rPr>
          <w:rFonts w:ascii="Arial" w:hAnsi="Arial" w:cs="Arial"/>
          <w:u w:val="single"/>
        </w:rPr>
      </w:pPr>
      <w:r>
        <w:rPr>
          <w:rFonts w:ascii="Arial" w:hAnsi="Arial" w:cs="Arial"/>
          <w:u w:val="single"/>
        </w:rPr>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3C8AC61D"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A64ECA" w:rsidRPr="00584214">
              <w:rPr>
                <w:rFonts w:ascii="Arial" w:hAnsi="Arial" w:cs="Arial"/>
                <w:b/>
                <w:bCs/>
                <w:highlight w:val="black"/>
              </w:rPr>
              <w:t>&lt;redacted&gt;</w:t>
            </w:r>
            <w:r w:rsidR="00A64ECA" w:rsidRPr="00584214">
              <w:rPr>
                <w:rFonts w:ascii="Arial" w:hAnsi="Arial" w:cs="Arial"/>
                <w:b/>
                <w:bCs/>
                <w:highlight w:val="black"/>
              </w:rPr>
              <w:t xml:space="preserve"> </w:t>
            </w:r>
            <w:r w:rsidR="00A64ECA" w:rsidRPr="00584214">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403A9BE3"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630C3">
              <w:rPr>
                <w:rFonts w:ascii="Arial" w:eastAsia="Times New Roman" w:hAnsi="Arial" w:cs="Arial"/>
                <w:lang w:eastAsia="en-GB"/>
              </w:rPr>
              <w:t>Mar 25,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11E29A33"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A64ECA" w:rsidRPr="00584214">
              <w:rPr>
                <w:rFonts w:ascii="Arial" w:hAnsi="Arial" w:cs="Arial"/>
                <w:b/>
                <w:bCs/>
                <w:highlight w:val="black"/>
              </w:rPr>
              <w:t>&lt;redacted&gt;</w:t>
            </w:r>
            <w:r w:rsidR="00A64ECA" w:rsidRPr="00584214">
              <w:rPr>
                <w:rFonts w:ascii="Arial" w:hAnsi="Arial" w:cs="Arial"/>
                <w:b/>
                <w:bCs/>
                <w:highlight w:val="black"/>
              </w:rPr>
              <w:t xml:space="preserve"> </w:t>
            </w:r>
            <w:r w:rsidR="00A64ECA" w:rsidRPr="00584214">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12B7744D"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630C3">
              <w:rPr>
                <w:rFonts w:ascii="Arial" w:eastAsia="Times New Roman" w:hAnsi="Arial" w:cs="Arial"/>
                <w:lang w:eastAsia="en-GB"/>
              </w:rPr>
              <w:t>Mar 25, 2024</w:t>
            </w:r>
          </w:p>
        </w:tc>
      </w:tr>
    </w:tbl>
    <w:p w14:paraId="4FE58994" w14:textId="77777777" w:rsidR="00CA2A58" w:rsidRDefault="00CA2A58">
      <w:pPr>
        <w:pStyle w:val="ListParagraph"/>
        <w:ind w:left="468" w:firstLine="0"/>
      </w:pPr>
    </w:p>
    <w:p w14:paraId="28A9A614" w14:textId="22858951" w:rsidR="00DD77B8" w:rsidRDefault="00DD77B8" w:rsidP="00DD77B8">
      <w:pPr>
        <w:pStyle w:val="ListParagraph"/>
        <w:ind w:left="468" w:firstLine="0"/>
      </w:pPr>
      <w:r w:rsidRPr="00DD77B8">
        <w:t xml:space="preserve"> </w:t>
      </w:r>
    </w:p>
    <w:sectPr w:rsidR="00DD77B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1316296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01B43"/>
    <w:rsid w:val="0006120E"/>
    <w:rsid w:val="00066DEC"/>
    <w:rsid w:val="00091CF6"/>
    <w:rsid w:val="000E0B51"/>
    <w:rsid w:val="000F5B01"/>
    <w:rsid w:val="0013678E"/>
    <w:rsid w:val="00143EEA"/>
    <w:rsid w:val="0019552C"/>
    <w:rsid w:val="001A5A94"/>
    <w:rsid w:val="001D32A0"/>
    <w:rsid w:val="0023033B"/>
    <w:rsid w:val="00240DD8"/>
    <w:rsid w:val="00257661"/>
    <w:rsid w:val="0027585A"/>
    <w:rsid w:val="00294A75"/>
    <w:rsid w:val="00303252"/>
    <w:rsid w:val="0039219F"/>
    <w:rsid w:val="00472500"/>
    <w:rsid w:val="00495ADB"/>
    <w:rsid w:val="004A2EF4"/>
    <w:rsid w:val="004A4351"/>
    <w:rsid w:val="004A7DE8"/>
    <w:rsid w:val="00584214"/>
    <w:rsid w:val="005D3CD7"/>
    <w:rsid w:val="00662AB5"/>
    <w:rsid w:val="00702233"/>
    <w:rsid w:val="00704BE8"/>
    <w:rsid w:val="00707608"/>
    <w:rsid w:val="007706CE"/>
    <w:rsid w:val="0084433A"/>
    <w:rsid w:val="00862EF2"/>
    <w:rsid w:val="008822F8"/>
    <w:rsid w:val="008D1294"/>
    <w:rsid w:val="008D5272"/>
    <w:rsid w:val="0090299D"/>
    <w:rsid w:val="009630C3"/>
    <w:rsid w:val="00966F07"/>
    <w:rsid w:val="00992ADF"/>
    <w:rsid w:val="00A10133"/>
    <w:rsid w:val="00A23F56"/>
    <w:rsid w:val="00A64ECA"/>
    <w:rsid w:val="00B02812"/>
    <w:rsid w:val="00B128B6"/>
    <w:rsid w:val="00B36ECB"/>
    <w:rsid w:val="00BC6CA5"/>
    <w:rsid w:val="00BF554E"/>
    <w:rsid w:val="00CA2A58"/>
    <w:rsid w:val="00CB71E0"/>
    <w:rsid w:val="00D667A0"/>
    <w:rsid w:val="00DD2626"/>
    <w:rsid w:val="00DD77B8"/>
    <w:rsid w:val="00DF3A7D"/>
    <w:rsid w:val="00E058AF"/>
    <w:rsid w:val="00E52A85"/>
    <w:rsid w:val="00F0174B"/>
    <w:rsid w:val="00F54D02"/>
    <w:rsid w:val="00F62D7B"/>
    <w:rsid w:val="00FA56D4"/>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D66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A0"/>
  </w:style>
  <w:style w:type="paragraph" w:styleId="Footer">
    <w:name w:val="footer"/>
    <w:basedOn w:val="Normal"/>
    <w:link w:val="FooterChar"/>
    <w:uiPriority w:val="99"/>
    <w:unhideWhenUsed/>
    <w:rsid w:val="00D66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4.emf"/><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instituteforapprenticeships.org/" TargetMode="External"/><Relationship Id="rId10" Type="http://schemas.openxmlformats.org/officeDocument/2006/relationships/package" Target="embeddings/Microsoft_Word_Document1.docx"/><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42DE4-72DB-48DA-9D74-8642DB5CBF8D}"/>
</file>

<file path=customXml/itemProps2.xml><?xml version="1.0" encoding="utf-8"?>
<ds:datastoreItem xmlns:ds="http://schemas.openxmlformats.org/officeDocument/2006/customXml" ds:itemID="{C373DBC5-09E0-4D7B-9AFE-6527D3556E1F}"/>
</file>

<file path=customXml/itemProps3.xml><?xml version="1.0" encoding="utf-8"?>
<ds:datastoreItem xmlns:ds="http://schemas.openxmlformats.org/officeDocument/2006/customXml" ds:itemID="{07B917CA-9D78-4D4C-817A-1F742767ABB2}"/>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2024-04-23T16:03:00Z</dcterms:created>
  <dcterms:modified xsi:type="dcterms:W3CDTF">2024-04-23T16:03:00Z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