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7ABFFD" w14:textId="77777777" w:rsidR="003F5BF1" w:rsidRDefault="00B42B2C">
      <w:pPr>
        <w:spacing w:after="0" w:line="259" w:lineRule="auto"/>
        <w:rPr>
          <w:rFonts w:ascii="Arial" w:eastAsia="Arial" w:hAnsi="Arial" w:cs="Arial"/>
          <w:b/>
          <w:sz w:val="36"/>
          <w:szCs w:val="36"/>
        </w:rPr>
      </w:pPr>
      <w:bookmarkStart w:id="0" w:name="_heading=h.kfqyxtdr0ta1" w:colFirst="0" w:colLast="0"/>
      <w:bookmarkEnd w:id="0"/>
      <w:r>
        <w:rPr>
          <w:rFonts w:ascii="Arial" w:eastAsia="Arial" w:hAnsi="Arial" w:cs="Arial"/>
          <w:b/>
          <w:sz w:val="36"/>
          <w:szCs w:val="36"/>
        </w:rPr>
        <w:t>Attachment 5 - Order Form</w:t>
      </w:r>
    </w:p>
    <w:p w14:paraId="7D242313" w14:textId="77777777" w:rsidR="003F5BF1" w:rsidRDefault="003F5BF1">
      <w:pPr>
        <w:spacing w:after="0" w:line="259" w:lineRule="auto"/>
        <w:rPr>
          <w:rFonts w:ascii="Arial" w:eastAsia="Arial" w:hAnsi="Arial" w:cs="Arial"/>
          <w:b/>
          <w:sz w:val="24"/>
          <w:szCs w:val="24"/>
        </w:rPr>
      </w:pPr>
    </w:p>
    <w:p w14:paraId="6E628BC2" w14:textId="77777777" w:rsidR="003F5BF1" w:rsidRDefault="00B42B2C">
      <w:pPr>
        <w:spacing w:after="0" w:line="259" w:lineRule="auto"/>
        <w:rPr>
          <w:rFonts w:ascii="Arial" w:eastAsia="Arial" w:hAnsi="Arial" w:cs="Arial"/>
          <w:b/>
          <w:sz w:val="24"/>
          <w:szCs w:val="24"/>
        </w:rPr>
      </w:pPr>
      <w:r>
        <w:rPr>
          <w:rFonts w:ascii="Arial" w:eastAsia="Arial" w:hAnsi="Arial" w:cs="Arial"/>
          <w:b/>
          <w:sz w:val="24"/>
          <w:szCs w:val="24"/>
        </w:rPr>
        <w:t xml:space="preserve">Order Form </w:t>
      </w:r>
    </w:p>
    <w:p w14:paraId="5598750E" w14:textId="77777777" w:rsidR="003F5BF1" w:rsidRDefault="003F5BF1">
      <w:pPr>
        <w:spacing w:after="0" w:line="259" w:lineRule="auto"/>
        <w:rPr>
          <w:rFonts w:ascii="Arial" w:eastAsia="Arial" w:hAnsi="Arial" w:cs="Arial"/>
          <w:b/>
          <w:sz w:val="24"/>
          <w:szCs w:val="24"/>
        </w:rPr>
      </w:pPr>
    </w:p>
    <w:p w14:paraId="54CF835C" w14:textId="77777777" w:rsidR="003F5BF1" w:rsidRDefault="00B42B2C">
      <w:pPr>
        <w:spacing w:after="0" w:line="240" w:lineRule="auto"/>
        <w:rPr>
          <w:rFonts w:ascii="Arial" w:eastAsia="Arial" w:hAnsi="Arial" w:cs="Arial"/>
          <w:sz w:val="24"/>
          <w:szCs w:val="24"/>
        </w:rPr>
      </w:pPr>
      <w:r>
        <w:rPr>
          <w:rFonts w:ascii="Arial" w:eastAsia="Arial" w:hAnsi="Arial" w:cs="Arial"/>
          <w:color w:val="000000"/>
          <w:sz w:val="24"/>
          <w:szCs w:val="24"/>
        </w:rPr>
        <w:t>CALL-OFF REFERENCE:</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sz w:val="24"/>
          <w:szCs w:val="24"/>
        </w:rPr>
        <w:t>OPP/17589 Project 836</w:t>
      </w:r>
    </w:p>
    <w:p w14:paraId="37EF4221" w14:textId="77777777" w:rsidR="003F5BF1" w:rsidRDefault="003F5BF1">
      <w:pPr>
        <w:spacing w:after="0" w:line="240" w:lineRule="auto"/>
        <w:rPr>
          <w:rFonts w:ascii="Times New Roman" w:eastAsia="Times New Roman" w:hAnsi="Times New Roman"/>
          <w:sz w:val="24"/>
          <w:szCs w:val="24"/>
        </w:rPr>
      </w:pPr>
    </w:p>
    <w:p w14:paraId="70C8C06E" w14:textId="77777777" w:rsidR="003F5BF1" w:rsidRDefault="00B42B2C">
      <w:pPr>
        <w:widowControl w:val="0"/>
        <w:pBdr>
          <w:top w:val="nil"/>
          <w:left w:val="nil"/>
          <w:bottom w:val="nil"/>
          <w:right w:val="nil"/>
          <w:between w:val="nil"/>
        </w:pBdr>
        <w:spacing w:after="0" w:line="251" w:lineRule="auto"/>
        <w:rPr>
          <w:color w:val="000000"/>
        </w:rPr>
      </w:pPr>
      <w:r>
        <w:rPr>
          <w:rFonts w:ascii="Arial" w:eastAsia="Arial" w:hAnsi="Arial" w:cs="Arial"/>
          <w:color w:val="000000"/>
          <w:sz w:val="24"/>
          <w:szCs w:val="24"/>
        </w:rPr>
        <w:t>THE BUYER:</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t>The Secretary of State for the Home Department</w:t>
      </w:r>
    </w:p>
    <w:p w14:paraId="608B30FF" w14:textId="77777777" w:rsidR="003F5BF1" w:rsidRDefault="00B42B2C">
      <w:pPr>
        <w:spacing w:after="0" w:line="240" w:lineRule="auto"/>
        <w:rPr>
          <w:rFonts w:ascii="Times New Roman" w:eastAsia="Times New Roman" w:hAnsi="Times New Roman"/>
          <w:sz w:val="24"/>
          <w:szCs w:val="24"/>
        </w:rPr>
      </w:pPr>
      <w:r>
        <w:rPr>
          <w:rFonts w:ascii="Arial" w:eastAsia="Arial" w:hAnsi="Arial" w:cs="Arial"/>
          <w:color w:val="000000"/>
          <w:sz w:val="24"/>
          <w:szCs w:val="24"/>
        </w:rPr>
        <w:t> </w:t>
      </w:r>
    </w:p>
    <w:p w14:paraId="56E39C59" w14:textId="77777777" w:rsidR="003F5BF1" w:rsidRDefault="00B42B2C">
      <w:pPr>
        <w:spacing w:after="0" w:line="240" w:lineRule="auto"/>
        <w:rPr>
          <w:rFonts w:ascii="Times New Roman" w:eastAsia="Times New Roman" w:hAnsi="Times New Roman"/>
          <w:sz w:val="24"/>
          <w:szCs w:val="24"/>
        </w:rPr>
      </w:pPr>
      <w:r>
        <w:rPr>
          <w:rFonts w:ascii="Arial" w:eastAsia="Arial" w:hAnsi="Arial" w:cs="Arial"/>
          <w:color w:val="000000"/>
          <w:sz w:val="24"/>
          <w:szCs w:val="24"/>
        </w:rPr>
        <w:t>BUYER ADDRESS</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sz w:val="24"/>
          <w:szCs w:val="24"/>
        </w:rPr>
        <w:t>2 Marsham Street, London SW1P 4DF</w:t>
      </w:r>
      <w:r>
        <w:rPr>
          <w:rFonts w:ascii="Arial" w:eastAsia="Arial" w:hAnsi="Arial" w:cs="Arial"/>
          <w:b/>
          <w:sz w:val="24"/>
          <w:szCs w:val="24"/>
        </w:rPr>
        <w:t>  </w:t>
      </w:r>
    </w:p>
    <w:p w14:paraId="74F1E9E1" w14:textId="77777777" w:rsidR="003F5BF1" w:rsidRDefault="003F5BF1">
      <w:pPr>
        <w:spacing w:after="0" w:line="240" w:lineRule="auto"/>
        <w:rPr>
          <w:rFonts w:ascii="Times New Roman" w:eastAsia="Times New Roman" w:hAnsi="Times New Roman"/>
          <w:sz w:val="24"/>
          <w:szCs w:val="24"/>
        </w:rPr>
      </w:pPr>
    </w:p>
    <w:p w14:paraId="7FA65DFC" w14:textId="1B773C06" w:rsidR="003F5BF1" w:rsidRDefault="00B42B2C">
      <w:pPr>
        <w:spacing w:line="240" w:lineRule="auto"/>
        <w:rPr>
          <w:rFonts w:ascii="Times New Roman" w:eastAsia="Times New Roman" w:hAnsi="Times New Roman"/>
          <w:sz w:val="24"/>
          <w:szCs w:val="24"/>
        </w:rPr>
      </w:pPr>
      <w:r>
        <w:rPr>
          <w:rFonts w:ascii="Arial" w:eastAsia="Arial" w:hAnsi="Arial" w:cs="Arial"/>
          <w:color w:val="000000"/>
          <w:sz w:val="24"/>
          <w:szCs w:val="24"/>
        </w:rPr>
        <w:t xml:space="preserve">THE SUPPLIER: </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sidR="00155A67">
        <w:rPr>
          <w:rFonts w:ascii="Arial" w:eastAsia="Arial" w:hAnsi="Arial" w:cs="Arial"/>
          <w:color w:val="000000"/>
          <w:sz w:val="24"/>
          <w:szCs w:val="24"/>
        </w:rPr>
        <w:t>OCS Group UK Limited</w:t>
      </w:r>
      <w:r>
        <w:rPr>
          <w:rFonts w:ascii="Arial" w:eastAsia="Arial" w:hAnsi="Arial" w:cs="Arial"/>
          <w:b/>
          <w:color w:val="000000"/>
          <w:sz w:val="24"/>
          <w:szCs w:val="24"/>
        </w:rPr>
        <w:t> </w:t>
      </w:r>
    </w:p>
    <w:p w14:paraId="2C70997D" w14:textId="174F9B2F" w:rsidR="003F5BF1" w:rsidRDefault="00B42B2C" w:rsidP="00155A67">
      <w:pPr>
        <w:spacing w:line="240" w:lineRule="auto"/>
        <w:ind w:left="3600" w:hanging="3600"/>
        <w:rPr>
          <w:rFonts w:ascii="Times New Roman" w:eastAsia="Times New Roman" w:hAnsi="Times New Roman"/>
          <w:sz w:val="24"/>
          <w:szCs w:val="24"/>
        </w:rPr>
      </w:pPr>
      <w:r>
        <w:rPr>
          <w:rFonts w:ascii="Arial" w:eastAsia="Arial" w:hAnsi="Arial" w:cs="Arial"/>
          <w:color w:val="000000"/>
          <w:sz w:val="24"/>
          <w:szCs w:val="24"/>
        </w:rPr>
        <w:t>SUPPLIER ADDRESS:</w:t>
      </w:r>
      <w:r>
        <w:rPr>
          <w:rFonts w:ascii="Arial" w:eastAsia="Arial" w:hAnsi="Arial" w:cs="Arial"/>
          <w:b/>
          <w:color w:val="000000"/>
          <w:sz w:val="24"/>
          <w:szCs w:val="24"/>
        </w:rPr>
        <w:t xml:space="preserve"> </w:t>
      </w:r>
      <w:r>
        <w:rPr>
          <w:rFonts w:ascii="Arial" w:eastAsia="Arial" w:hAnsi="Arial" w:cs="Arial"/>
          <w:b/>
          <w:color w:val="000000"/>
          <w:sz w:val="24"/>
          <w:szCs w:val="24"/>
        </w:rPr>
        <w:tab/>
      </w:r>
      <w:r w:rsidR="00155A67" w:rsidRPr="00155A67">
        <w:rPr>
          <w:rFonts w:ascii="Arial" w:eastAsia="Arial" w:hAnsi="Arial" w:cs="Arial"/>
          <w:color w:val="000000"/>
          <w:sz w:val="24"/>
          <w:szCs w:val="24"/>
        </w:rPr>
        <w:t>New Century House, The Havens, Ipswich, Suffolk, England, IP3 9SJ</w:t>
      </w:r>
    </w:p>
    <w:p w14:paraId="76BD1D82" w14:textId="221CB9DC" w:rsidR="003F5BF1" w:rsidRDefault="00B42B2C">
      <w:pPr>
        <w:spacing w:line="240" w:lineRule="auto"/>
        <w:rPr>
          <w:rFonts w:ascii="Times New Roman" w:eastAsia="Times New Roman" w:hAnsi="Times New Roman"/>
          <w:sz w:val="24"/>
          <w:szCs w:val="24"/>
        </w:rPr>
      </w:pPr>
      <w:r>
        <w:rPr>
          <w:rFonts w:ascii="Arial" w:eastAsia="Arial" w:hAnsi="Arial" w:cs="Arial"/>
          <w:color w:val="000000"/>
          <w:sz w:val="24"/>
          <w:szCs w:val="24"/>
        </w:rPr>
        <w:t>REGISTRATION NUMBER:</w:t>
      </w:r>
      <w:r>
        <w:rPr>
          <w:rFonts w:ascii="Arial" w:eastAsia="Arial" w:hAnsi="Arial" w:cs="Arial"/>
          <w:b/>
          <w:color w:val="000000"/>
          <w:sz w:val="24"/>
          <w:szCs w:val="24"/>
        </w:rPr>
        <w:t xml:space="preserve"> </w:t>
      </w:r>
      <w:r>
        <w:rPr>
          <w:rFonts w:ascii="Arial" w:eastAsia="Arial" w:hAnsi="Arial" w:cs="Arial"/>
          <w:b/>
          <w:color w:val="000000"/>
          <w:sz w:val="24"/>
          <w:szCs w:val="24"/>
        </w:rPr>
        <w:tab/>
      </w:r>
      <w:r w:rsidR="00155A67">
        <w:rPr>
          <w:rFonts w:ascii="Arial" w:eastAsia="Arial" w:hAnsi="Arial" w:cs="Arial"/>
          <w:color w:val="000000"/>
          <w:sz w:val="24"/>
          <w:szCs w:val="24"/>
        </w:rPr>
        <w:t>03056469</w:t>
      </w:r>
    </w:p>
    <w:p w14:paraId="502200E8" w14:textId="04397235" w:rsidR="003F5BF1" w:rsidRPr="00155A67" w:rsidRDefault="00B42B2C">
      <w:pPr>
        <w:spacing w:line="240" w:lineRule="auto"/>
        <w:rPr>
          <w:rFonts w:ascii="Times New Roman" w:eastAsia="Times New Roman" w:hAnsi="Times New Roman"/>
          <w:bCs/>
          <w:sz w:val="24"/>
          <w:szCs w:val="24"/>
        </w:rPr>
      </w:pPr>
      <w:r>
        <w:rPr>
          <w:rFonts w:ascii="Arial" w:eastAsia="Arial" w:hAnsi="Arial" w:cs="Arial"/>
          <w:color w:val="000000"/>
          <w:sz w:val="24"/>
          <w:szCs w:val="24"/>
        </w:rPr>
        <w:t xml:space="preserve">DUNS NUMBER:       </w:t>
      </w:r>
      <w:r>
        <w:rPr>
          <w:rFonts w:ascii="Arial" w:eastAsia="Arial" w:hAnsi="Arial" w:cs="Arial"/>
          <w:color w:val="000000"/>
          <w:sz w:val="24"/>
          <w:szCs w:val="24"/>
        </w:rPr>
        <w:tab/>
      </w:r>
      <w:r>
        <w:rPr>
          <w:rFonts w:ascii="Arial" w:eastAsia="Arial" w:hAnsi="Arial" w:cs="Arial"/>
          <w:color w:val="000000"/>
          <w:sz w:val="24"/>
          <w:szCs w:val="24"/>
        </w:rPr>
        <w:tab/>
      </w:r>
      <w:r w:rsidR="00155A67" w:rsidRPr="00155A67">
        <w:rPr>
          <w:rFonts w:ascii="Arial" w:eastAsia="Arial" w:hAnsi="Arial" w:cs="Arial"/>
          <w:bCs/>
          <w:color w:val="000000"/>
          <w:sz w:val="24"/>
          <w:szCs w:val="24"/>
        </w:rPr>
        <w:t>230367153</w:t>
      </w:r>
    </w:p>
    <w:p w14:paraId="4389A7B6" w14:textId="77777777" w:rsidR="003F5BF1" w:rsidRDefault="003F5BF1">
      <w:pPr>
        <w:spacing w:after="0" w:line="240" w:lineRule="auto"/>
        <w:rPr>
          <w:rFonts w:ascii="Times New Roman" w:eastAsia="Times New Roman" w:hAnsi="Times New Roman"/>
          <w:sz w:val="24"/>
          <w:szCs w:val="24"/>
        </w:rPr>
      </w:pPr>
    </w:p>
    <w:p w14:paraId="12F3CC62" w14:textId="37EB21E1" w:rsidR="003F5BF1" w:rsidRDefault="00B42B2C">
      <w:pPr>
        <w:spacing w:line="240" w:lineRule="auto"/>
        <w:rPr>
          <w:rFonts w:ascii="Times New Roman" w:eastAsia="Times New Roman" w:hAnsi="Times New Roman"/>
          <w:sz w:val="24"/>
          <w:szCs w:val="24"/>
        </w:rPr>
      </w:pPr>
      <w:r>
        <w:rPr>
          <w:rFonts w:ascii="Arial" w:eastAsia="Arial" w:hAnsi="Arial" w:cs="Arial"/>
          <w:color w:val="000000"/>
          <w:sz w:val="24"/>
          <w:szCs w:val="24"/>
        </w:rPr>
        <w:t>SID4GOV ID:</w:t>
      </w:r>
      <w:r>
        <w:rPr>
          <w:rFonts w:ascii="Arial" w:eastAsia="Arial" w:hAnsi="Arial" w:cs="Arial"/>
          <w:b/>
          <w:color w:val="000000"/>
          <w:sz w:val="24"/>
          <w:szCs w:val="24"/>
        </w:rPr>
        <w:t xml:space="preserve">                 </w:t>
      </w:r>
      <w:r>
        <w:rPr>
          <w:rFonts w:ascii="Arial" w:eastAsia="Arial" w:hAnsi="Arial" w:cs="Arial"/>
          <w:b/>
          <w:color w:val="000000"/>
          <w:sz w:val="24"/>
          <w:szCs w:val="24"/>
        </w:rPr>
        <w:tab/>
      </w:r>
      <w:r>
        <w:rPr>
          <w:rFonts w:ascii="Arial" w:eastAsia="Arial" w:hAnsi="Arial" w:cs="Arial"/>
          <w:b/>
          <w:color w:val="000000"/>
          <w:sz w:val="24"/>
          <w:szCs w:val="24"/>
        </w:rPr>
        <w:tab/>
      </w:r>
    </w:p>
    <w:p w14:paraId="2DF48838" w14:textId="77777777" w:rsidR="003F5BF1" w:rsidRDefault="003F5BF1">
      <w:pPr>
        <w:spacing w:after="0" w:line="240" w:lineRule="auto"/>
        <w:rPr>
          <w:rFonts w:ascii="Times New Roman" w:eastAsia="Times New Roman" w:hAnsi="Times New Roman"/>
          <w:sz w:val="24"/>
          <w:szCs w:val="24"/>
        </w:rPr>
      </w:pPr>
    </w:p>
    <w:p w14:paraId="191AA42A" w14:textId="77777777" w:rsidR="003F5BF1" w:rsidRDefault="00B42B2C">
      <w:pPr>
        <w:spacing w:after="0" w:line="240" w:lineRule="auto"/>
        <w:rPr>
          <w:rFonts w:ascii="Arial" w:eastAsia="Arial" w:hAnsi="Arial" w:cs="Arial"/>
          <w:b/>
          <w:color w:val="000000"/>
          <w:sz w:val="24"/>
          <w:szCs w:val="24"/>
        </w:rPr>
      </w:pPr>
      <w:r>
        <w:rPr>
          <w:rFonts w:ascii="Arial" w:eastAsia="Arial" w:hAnsi="Arial" w:cs="Arial"/>
          <w:b/>
          <w:color w:val="000000"/>
          <w:sz w:val="24"/>
          <w:szCs w:val="24"/>
        </w:rPr>
        <w:t>APPLICABLE FRAMEWORK CONTRACT:</w:t>
      </w:r>
    </w:p>
    <w:p w14:paraId="2E188E3D" w14:textId="77777777" w:rsidR="003F5BF1" w:rsidRDefault="003F5BF1">
      <w:pPr>
        <w:spacing w:after="0" w:line="240" w:lineRule="auto"/>
        <w:rPr>
          <w:rFonts w:ascii="Times New Roman" w:eastAsia="Times New Roman" w:hAnsi="Times New Roman"/>
          <w:sz w:val="24"/>
          <w:szCs w:val="24"/>
        </w:rPr>
      </w:pPr>
    </w:p>
    <w:p w14:paraId="7F158FBA" w14:textId="17F77C57" w:rsidR="003F5BF1" w:rsidRDefault="00B42B2C">
      <w:pPr>
        <w:spacing w:after="0" w:line="240" w:lineRule="auto"/>
        <w:jc w:val="both"/>
        <w:rPr>
          <w:rFonts w:ascii="Times New Roman" w:eastAsia="Times New Roman" w:hAnsi="Times New Roman"/>
          <w:sz w:val="24"/>
          <w:szCs w:val="24"/>
        </w:rPr>
      </w:pPr>
      <w:r>
        <w:rPr>
          <w:rFonts w:ascii="Arial" w:eastAsia="Arial" w:hAnsi="Arial" w:cs="Arial"/>
          <w:color w:val="000000"/>
          <w:sz w:val="24"/>
          <w:szCs w:val="24"/>
        </w:rPr>
        <w:t xml:space="preserve">This Order Form is for the provision of the Call-Off Deliverables and </w:t>
      </w:r>
      <w:r w:rsidR="00466347" w:rsidRPr="00466347">
        <w:rPr>
          <w:rFonts w:ascii="Arial" w:eastAsia="Arial" w:hAnsi="Arial" w:cs="Arial"/>
          <w:b/>
          <w:bCs/>
          <w:color w:val="000000"/>
          <w:sz w:val="24"/>
          <w:szCs w:val="24"/>
        </w:rPr>
        <w:t>19 December 2025</w:t>
      </w:r>
      <w:r>
        <w:rPr>
          <w:rFonts w:ascii="Arial" w:eastAsia="Arial" w:hAnsi="Arial" w:cs="Arial"/>
          <w:color w:val="000000"/>
          <w:sz w:val="24"/>
          <w:szCs w:val="24"/>
        </w:rPr>
        <w:t>.  It’s issued under the Framework Contract with the reference number RM6232 Facilities Management and Workplace Services for the provision of Total Facilities Management.</w:t>
      </w:r>
    </w:p>
    <w:p w14:paraId="7937BD0A" w14:textId="77777777" w:rsidR="003F5BF1" w:rsidRDefault="003F5BF1">
      <w:pPr>
        <w:spacing w:after="0" w:line="240" w:lineRule="auto"/>
        <w:rPr>
          <w:rFonts w:ascii="Arial" w:eastAsia="Arial" w:hAnsi="Arial" w:cs="Arial"/>
          <w:color w:val="000000"/>
          <w:sz w:val="24"/>
          <w:szCs w:val="24"/>
        </w:rPr>
      </w:pPr>
    </w:p>
    <w:p w14:paraId="6A5C2D2E" w14:textId="77777777" w:rsidR="003F5BF1" w:rsidRDefault="00B42B2C">
      <w:pPr>
        <w:spacing w:after="0" w:line="240" w:lineRule="auto"/>
        <w:rPr>
          <w:rFonts w:ascii="Times New Roman" w:eastAsia="Times New Roman" w:hAnsi="Times New Roman"/>
          <w:b/>
          <w:sz w:val="24"/>
          <w:szCs w:val="24"/>
        </w:rPr>
      </w:pPr>
      <w:r>
        <w:rPr>
          <w:rFonts w:ascii="Arial" w:eastAsia="Arial" w:hAnsi="Arial" w:cs="Arial"/>
          <w:b/>
          <w:color w:val="000000"/>
          <w:sz w:val="24"/>
          <w:szCs w:val="24"/>
        </w:rPr>
        <w:t>CALL-OFF LOT(S):</w:t>
      </w:r>
      <w:r>
        <w:rPr>
          <w:rFonts w:ascii="Arial" w:eastAsia="Arial" w:hAnsi="Arial" w:cs="Arial"/>
          <w:b/>
          <w:i/>
          <w:color w:val="000000"/>
          <w:sz w:val="24"/>
          <w:szCs w:val="24"/>
        </w:rPr>
        <w:t> </w:t>
      </w:r>
    </w:p>
    <w:p w14:paraId="6D3E23FC" w14:textId="77777777" w:rsidR="003F5BF1" w:rsidRDefault="003F5BF1">
      <w:pPr>
        <w:spacing w:after="0" w:line="240" w:lineRule="auto"/>
        <w:rPr>
          <w:rFonts w:ascii="Times New Roman" w:eastAsia="Times New Roman" w:hAnsi="Times New Roman"/>
          <w:sz w:val="24"/>
          <w:szCs w:val="24"/>
        </w:rPr>
      </w:pPr>
    </w:p>
    <w:p w14:paraId="03F7786E" w14:textId="77777777" w:rsidR="003F5BF1" w:rsidRDefault="00B42B2C">
      <w:pPr>
        <w:spacing w:after="0" w:line="240" w:lineRule="auto"/>
        <w:rPr>
          <w:rFonts w:ascii="Times New Roman" w:eastAsia="Times New Roman" w:hAnsi="Times New Roman"/>
          <w:sz w:val="24"/>
          <w:szCs w:val="24"/>
        </w:rPr>
      </w:pPr>
      <w:r>
        <w:rPr>
          <w:rFonts w:ascii="Arial" w:eastAsia="Arial" w:hAnsi="Arial" w:cs="Arial"/>
          <w:color w:val="000000"/>
          <w:sz w:val="24"/>
          <w:szCs w:val="24"/>
        </w:rPr>
        <w:t>This Call-Off Contract is in relation to the following Lot (please select)</w:t>
      </w:r>
    </w:p>
    <w:p w14:paraId="47D3CD6E" w14:textId="77777777" w:rsidR="003F5BF1" w:rsidRDefault="003F5BF1">
      <w:pPr>
        <w:spacing w:after="0" w:line="240" w:lineRule="auto"/>
        <w:rPr>
          <w:rFonts w:ascii="Times New Roman" w:eastAsia="Times New Roman" w:hAnsi="Times New Roman"/>
          <w:sz w:val="24"/>
          <w:szCs w:val="24"/>
        </w:rPr>
      </w:pPr>
    </w:p>
    <w:tbl>
      <w:tblPr>
        <w:tblStyle w:val="affff1"/>
        <w:tblW w:w="8242" w:type="dxa"/>
        <w:tblLayout w:type="fixed"/>
        <w:tblLook w:val="0400" w:firstRow="0" w:lastRow="0" w:firstColumn="0" w:lastColumn="0" w:noHBand="0" w:noVBand="1"/>
      </w:tblPr>
      <w:tblGrid>
        <w:gridCol w:w="404"/>
        <w:gridCol w:w="2231"/>
        <w:gridCol w:w="5607"/>
      </w:tblGrid>
      <w:tr w:rsidR="003F5BF1" w14:paraId="31BB7EA8" w14:textId="77777777">
        <w:tc>
          <w:tcPr>
            <w:tcW w:w="404" w:type="dxa"/>
            <w:tcBorders>
              <w:top w:val="single" w:sz="4" w:space="0" w:color="95B3D7"/>
              <w:left w:val="single" w:sz="4" w:space="0" w:color="000000"/>
              <w:bottom w:val="single" w:sz="4" w:space="0" w:color="95B3D7"/>
              <w:right w:val="single" w:sz="4" w:space="0" w:color="95B3D7"/>
            </w:tcBorders>
          </w:tcPr>
          <w:p w14:paraId="237CDB04" w14:textId="77777777" w:rsidR="003F5BF1" w:rsidRDefault="00B42B2C">
            <w:pPr>
              <w:spacing w:after="0" w:line="240" w:lineRule="auto"/>
              <w:rPr>
                <w:rFonts w:ascii="Times New Roman" w:eastAsia="Times New Roman" w:hAnsi="Times New Roman"/>
                <w:sz w:val="24"/>
                <w:szCs w:val="24"/>
              </w:rPr>
            </w:pPr>
            <w:r>
              <w:rPr>
                <w:rFonts w:ascii="Arial" w:eastAsia="Arial" w:hAnsi="Arial" w:cs="Arial"/>
                <w:b/>
                <w:color w:val="000000"/>
                <w:sz w:val="24"/>
                <w:szCs w:val="24"/>
              </w:rPr>
              <w:t>Lot</w:t>
            </w:r>
          </w:p>
        </w:tc>
        <w:tc>
          <w:tcPr>
            <w:tcW w:w="2231" w:type="dxa"/>
            <w:tcBorders>
              <w:top w:val="single" w:sz="4" w:space="0" w:color="95B3D7"/>
              <w:left w:val="single" w:sz="4" w:space="0" w:color="95B3D7"/>
              <w:bottom w:val="single" w:sz="4" w:space="0" w:color="95B3D7"/>
              <w:right w:val="single" w:sz="4" w:space="0" w:color="95B3D7"/>
            </w:tcBorders>
          </w:tcPr>
          <w:p w14:paraId="07EAEB11" w14:textId="77777777" w:rsidR="003F5BF1" w:rsidRDefault="00B42B2C">
            <w:pPr>
              <w:spacing w:after="0" w:line="240" w:lineRule="auto"/>
              <w:rPr>
                <w:rFonts w:ascii="Times New Roman" w:eastAsia="Times New Roman" w:hAnsi="Times New Roman"/>
                <w:sz w:val="24"/>
                <w:szCs w:val="24"/>
              </w:rPr>
            </w:pPr>
            <w:r>
              <w:rPr>
                <w:rFonts w:ascii="Arial" w:eastAsia="Arial" w:hAnsi="Arial" w:cs="Arial"/>
                <w:b/>
                <w:color w:val="000000"/>
                <w:sz w:val="24"/>
                <w:szCs w:val="24"/>
              </w:rPr>
              <w:t>Tick as appropriate</w:t>
            </w:r>
          </w:p>
        </w:tc>
        <w:tc>
          <w:tcPr>
            <w:tcW w:w="5607" w:type="dxa"/>
            <w:tcBorders>
              <w:top w:val="single" w:sz="4" w:space="0" w:color="95B3D7"/>
              <w:left w:val="single" w:sz="4" w:space="0" w:color="95B3D7"/>
              <w:bottom w:val="single" w:sz="4" w:space="0" w:color="95B3D7"/>
              <w:right w:val="single" w:sz="4" w:space="0" w:color="000000"/>
            </w:tcBorders>
          </w:tcPr>
          <w:p w14:paraId="5A48B102" w14:textId="77777777" w:rsidR="003F5BF1" w:rsidRDefault="00B42B2C">
            <w:pPr>
              <w:spacing w:after="0" w:line="240" w:lineRule="auto"/>
              <w:rPr>
                <w:rFonts w:ascii="Times New Roman" w:eastAsia="Times New Roman" w:hAnsi="Times New Roman"/>
                <w:sz w:val="24"/>
                <w:szCs w:val="24"/>
              </w:rPr>
            </w:pPr>
            <w:r>
              <w:rPr>
                <w:rFonts w:ascii="Arial" w:eastAsia="Arial" w:hAnsi="Arial" w:cs="Arial"/>
                <w:b/>
                <w:color w:val="000000"/>
                <w:sz w:val="24"/>
                <w:szCs w:val="24"/>
              </w:rPr>
              <w:t>Supplier accreditations required for the Lot</w:t>
            </w:r>
          </w:p>
        </w:tc>
      </w:tr>
      <w:tr w:rsidR="003F5BF1" w14:paraId="4D798D30" w14:textId="77777777">
        <w:tc>
          <w:tcPr>
            <w:tcW w:w="404" w:type="dxa"/>
            <w:tcBorders>
              <w:top w:val="single" w:sz="4" w:space="0" w:color="95B3D7"/>
              <w:left w:val="single" w:sz="4" w:space="0" w:color="000000"/>
              <w:bottom w:val="single" w:sz="4" w:space="0" w:color="95B3D7"/>
              <w:right w:val="single" w:sz="4" w:space="0" w:color="95B3D7"/>
            </w:tcBorders>
          </w:tcPr>
          <w:p w14:paraId="00F6C036" w14:textId="77777777" w:rsidR="003F5BF1" w:rsidRDefault="00B42B2C">
            <w:pPr>
              <w:spacing w:after="0" w:line="240" w:lineRule="auto"/>
              <w:rPr>
                <w:rFonts w:ascii="Times New Roman" w:eastAsia="Times New Roman" w:hAnsi="Times New Roman"/>
                <w:sz w:val="24"/>
                <w:szCs w:val="24"/>
              </w:rPr>
            </w:pPr>
            <w:r>
              <w:rPr>
                <w:rFonts w:ascii="Arial" w:eastAsia="Arial" w:hAnsi="Arial" w:cs="Arial"/>
                <w:color w:val="000000"/>
                <w:sz w:val="24"/>
                <w:szCs w:val="24"/>
              </w:rPr>
              <w:t>1a</w:t>
            </w:r>
          </w:p>
        </w:tc>
        <w:tc>
          <w:tcPr>
            <w:tcW w:w="2231" w:type="dxa"/>
            <w:tcBorders>
              <w:top w:val="single" w:sz="4" w:space="0" w:color="95B3D7"/>
              <w:left w:val="single" w:sz="4" w:space="0" w:color="95B3D7"/>
              <w:bottom w:val="single" w:sz="4" w:space="0" w:color="95B3D7"/>
              <w:right w:val="single" w:sz="4" w:space="0" w:color="95B3D7"/>
            </w:tcBorders>
          </w:tcPr>
          <w:p w14:paraId="15388E8B" w14:textId="77777777" w:rsidR="003F5BF1" w:rsidRDefault="003F5BF1">
            <w:pPr>
              <w:spacing w:after="0" w:line="240" w:lineRule="auto"/>
              <w:rPr>
                <w:rFonts w:ascii="Times New Roman" w:eastAsia="Times New Roman" w:hAnsi="Times New Roman"/>
                <w:sz w:val="24"/>
                <w:szCs w:val="24"/>
              </w:rPr>
            </w:pPr>
          </w:p>
        </w:tc>
        <w:tc>
          <w:tcPr>
            <w:tcW w:w="5607" w:type="dxa"/>
            <w:tcBorders>
              <w:top w:val="single" w:sz="4" w:space="0" w:color="95B3D7"/>
              <w:left w:val="single" w:sz="4" w:space="0" w:color="95B3D7"/>
              <w:bottom w:val="single" w:sz="4" w:space="0" w:color="95B3D7"/>
              <w:right w:val="single" w:sz="4" w:space="0" w:color="000000"/>
            </w:tcBorders>
          </w:tcPr>
          <w:p w14:paraId="35C12372" w14:textId="77777777" w:rsidR="003F5BF1" w:rsidRDefault="00B42B2C">
            <w:pPr>
              <w:spacing w:after="0" w:line="240" w:lineRule="auto"/>
              <w:rPr>
                <w:rFonts w:ascii="Times New Roman" w:eastAsia="Times New Roman" w:hAnsi="Times New Roman"/>
                <w:sz w:val="24"/>
                <w:szCs w:val="24"/>
              </w:rPr>
            </w:pPr>
            <w:r>
              <w:rPr>
                <w:rFonts w:ascii="Arial" w:eastAsia="Arial" w:hAnsi="Arial" w:cs="Arial"/>
                <w:color w:val="000000"/>
                <w:sz w:val="24"/>
                <w:szCs w:val="24"/>
              </w:rPr>
              <w:t>ISO 9001, ISO 14001, Cyber Essentials</w:t>
            </w:r>
          </w:p>
        </w:tc>
      </w:tr>
      <w:tr w:rsidR="003F5BF1" w14:paraId="6BA5EFEF" w14:textId="77777777">
        <w:tc>
          <w:tcPr>
            <w:tcW w:w="404" w:type="dxa"/>
            <w:tcBorders>
              <w:top w:val="single" w:sz="4" w:space="0" w:color="95B3D7"/>
              <w:left w:val="single" w:sz="4" w:space="0" w:color="000000"/>
              <w:bottom w:val="single" w:sz="4" w:space="0" w:color="95B3D7"/>
              <w:right w:val="single" w:sz="4" w:space="0" w:color="95B3D7"/>
            </w:tcBorders>
          </w:tcPr>
          <w:p w14:paraId="4B2A5895" w14:textId="77777777" w:rsidR="003F5BF1" w:rsidRDefault="00B42B2C">
            <w:pPr>
              <w:spacing w:after="0" w:line="240" w:lineRule="auto"/>
              <w:rPr>
                <w:rFonts w:ascii="Times New Roman" w:eastAsia="Times New Roman" w:hAnsi="Times New Roman"/>
                <w:sz w:val="24"/>
                <w:szCs w:val="24"/>
              </w:rPr>
            </w:pPr>
            <w:r>
              <w:rPr>
                <w:rFonts w:ascii="Arial" w:eastAsia="Arial" w:hAnsi="Arial" w:cs="Arial"/>
                <w:color w:val="000000"/>
                <w:sz w:val="24"/>
                <w:szCs w:val="24"/>
              </w:rPr>
              <w:t>1b</w:t>
            </w:r>
          </w:p>
        </w:tc>
        <w:tc>
          <w:tcPr>
            <w:tcW w:w="2231" w:type="dxa"/>
            <w:tcBorders>
              <w:top w:val="single" w:sz="4" w:space="0" w:color="95B3D7"/>
              <w:left w:val="single" w:sz="4" w:space="0" w:color="95B3D7"/>
              <w:bottom w:val="single" w:sz="4" w:space="0" w:color="95B3D7"/>
              <w:right w:val="single" w:sz="4" w:space="0" w:color="95B3D7"/>
            </w:tcBorders>
          </w:tcPr>
          <w:p w14:paraId="3295266B" w14:textId="77777777" w:rsidR="003F5BF1" w:rsidRDefault="003F5BF1">
            <w:pPr>
              <w:spacing w:after="0" w:line="240" w:lineRule="auto"/>
              <w:rPr>
                <w:rFonts w:ascii="Times New Roman" w:eastAsia="Times New Roman" w:hAnsi="Times New Roman"/>
                <w:sz w:val="24"/>
                <w:szCs w:val="24"/>
              </w:rPr>
            </w:pPr>
          </w:p>
        </w:tc>
        <w:tc>
          <w:tcPr>
            <w:tcW w:w="5607" w:type="dxa"/>
            <w:tcBorders>
              <w:top w:val="single" w:sz="4" w:space="0" w:color="95B3D7"/>
              <w:left w:val="single" w:sz="4" w:space="0" w:color="95B3D7"/>
              <w:bottom w:val="single" w:sz="4" w:space="0" w:color="95B3D7"/>
              <w:right w:val="single" w:sz="4" w:space="0" w:color="000000"/>
            </w:tcBorders>
          </w:tcPr>
          <w:p w14:paraId="1EEFABFE" w14:textId="77777777" w:rsidR="003F5BF1" w:rsidRDefault="00B42B2C">
            <w:pPr>
              <w:spacing w:after="0" w:line="240" w:lineRule="auto"/>
              <w:rPr>
                <w:rFonts w:ascii="Times New Roman" w:eastAsia="Times New Roman" w:hAnsi="Times New Roman"/>
                <w:sz w:val="24"/>
                <w:szCs w:val="24"/>
              </w:rPr>
            </w:pPr>
            <w:r>
              <w:rPr>
                <w:rFonts w:ascii="Arial" w:eastAsia="Arial" w:hAnsi="Arial" w:cs="Arial"/>
                <w:color w:val="000000"/>
                <w:sz w:val="24"/>
                <w:szCs w:val="24"/>
              </w:rPr>
              <w:t>ISO 9001, ISO 14001 , Cyber Essentials</w:t>
            </w:r>
          </w:p>
        </w:tc>
      </w:tr>
      <w:tr w:rsidR="003F5BF1" w14:paraId="641E922C" w14:textId="77777777">
        <w:tc>
          <w:tcPr>
            <w:tcW w:w="404" w:type="dxa"/>
            <w:tcBorders>
              <w:top w:val="single" w:sz="4" w:space="0" w:color="95B3D7"/>
              <w:left w:val="single" w:sz="4" w:space="0" w:color="000000"/>
              <w:bottom w:val="single" w:sz="4" w:space="0" w:color="95B3D7"/>
              <w:right w:val="single" w:sz="4" w:space="0" w:color="95B3D7"/>
            </w:tcBorders>
          </w:tcPr>
          <w:p w14:paraId="57F29AA9" w14:textId="77777777" w:rsidR="003F5BF1" w:rsidRDefault="00B42B2C">
            <w:pPr>
              <w:spacing w:after="0" w:line="240" w:lineRule="auto"/>
              <w:rPr>
                <w:rFonts w:ascii="Times New Roman" w:eastAsia="Times New Roman" w:hAnsi="Times New Roman"/>
                <w:sz w:val="24"/>
                <w:szCs w:val="24"/>
              </w:rPr>
            </w:pPr>
            <w:r>
              <w:rPr>
                <w:rFonts w:ascii="Arial" w:eastAsia="Arial" w:hAnsi="Arial" w:cs="Arial"/>
                <w:color w:val="000000"/>
                <w:sz w:val="24"/>
                <w:szCs w:val="24"/>
              </w:rPr>
              <w:t>1c</w:t>
            </w:r>
          </w:p>
        </w:tc>
        <w:tc>
          <w:tcPr>
            <w:tcW w:w="2231" w:type="dxa"/>
            <w:tcBorders>
              <w:top w:val="single" w:sz="4" w:space="0" w:color="95B3D7"/>
              <w:left w:val="single" w:sz="4" w:space="0" w:color="95B3D7"/>
              <w:bottom w:val="single" w:sz="4" w:space="0" w:color="95B3D7"/>
              <w:right w:val="single" w:sz="4" w:space="0" w:color="95B3D7"/>
            </w:tcBorders>
          </w:tcPr>
          <w:p w14:paraId="11242289" w14:textId="77777777" w:rsidR="003F5BF1" w:rsidRDefault="00B42B2C">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                </w:t>
            </w:r>
            <w:r>
              <w:rPr>
                <w:sz w:val="24"/>
                <w:szCs w:val="24"/>
              </w:rPr>
              <w:t>√</w:t>
            </w:r>
          </w:p>
        </w:tc>
        <w:tc>
          <w:tcPr>
            <w:tcW w:w="5607" w:type="dxa"/>
            <w:tcBorders>
              <w:top w:val="single" w:sz="4" w:space="0" w:color="95B3D7"/>
              <w:left w:val="single" w:sz="4" w:space="0" w:color="95B3D7"/>
              <w:bottom w:val="single" w:sz="4" w:space="0" w:color="95B3D7"/>
              <w:right w:val="single" w:sz="4" w:space="0" w:color="000000"/>
            </w:tcBorders>
          </w:tcPr>
          <w:p w14:paraId="324D8CC8" w14:textId="77777777" w:rsidR="003F5BF1" w:rsidRDefault="00B42B2C">
            <w:pPr>
              <w:spacing w:after="0" w:line="240" w:lineRule="auto"/>
              <w:rPr>
                <w:rFonts w:ascii="Times New Roman" w:eastAsia="Times New Roman" w:hAnsi="Times New Roman"/>
                <w:sz w:val="24"/>
                <w:szCs w:val="24"/>
              </w:rPr>
            </w:pPr>
            <w:r>
              <w:rPr>
                <w:rFonts w:ascii="Arial" w:eastAsia="Arial" w:hAnsi="Arial" w:cs="Arial"/>
                <w:color w:val="000000"/>
                <w:sz w:val="24"/>
                <w:szCs w:val="24"/>
              </w:rPr>
              <w:t>ISO 9001, ISO 14001, ISO 27001, Cyber Essentials </w:t>
            </w:r>
          </w:p>
        </w:tc>
      </w:tr>
      <w:tr w:rsidR="003F5BF1" w14:paraId="6377DC0D" w14:textId="77777777">
        <w:tc>
          <w:tcPr>
            <w:tcW w:w="404" w:type="dxa"/>
            <w:tcBorders>
              <w:top w:val="single" w:sz="4" w:space="0" w:color="95B3D7"/>
              <w:left w:val="single" w:sz="4" w:space="0" w:color="000000"/>
              <w:bottom w:val="single" w:sz="4" w:space="0" w:color="95B3D7"/>
              <w:right w:val="single" w:sz="4" w:space="0" w:color="95B3D7"/>
            </w:tcBorders>
          </w:tcPr>
          <w:p w14:paraId="03DA80B3" w14:textId="77777777" w:rsidR="003F5BF1" w:rsidRDefault="00B42B2C">
            <w:pPr>
              <w:spacing w:after="0" w:line="240" w:lineRule="auto"/>
              <w:rPr>
                <w:rFonts w:ascii="Times New Roman" w:eastAsia="Times New Roman" w:hAnsi="Times New Roman"/>
                <w:sz w:val="24"/>
                <w:szCs w:val="24"/>
              </w:rPr>
            </w:pPr>
            <w:r>
              <w:rPr>
                <w:rFonts w:ascii="Arial" w:eastAsia="Arial" w:hAnsi="Arial" w:cs="Arial"/>
                <w:color w:val="000000"/>
                <w:sz w:val="24"/>
                <w:szCs w:val="24"/>
              </w:rPr>
              <w:t>2a</w:t>
            </w:r>
          </w:p>
        </w:tc>
        <w:tc>
          <w:tcPr>
            <w:tcW w:w="2231" w:type="dxa"/>
            <w:tcBorders>
              <w:top w:val="single" w:sz="4" w:space="0" w:color="95B3D7"/>
              <w:left w:val="single" w:sz="4" w:space="0" w:color="95B3D7"/>
              <w:bottom w:val="single" w:sz="4" w:space="0" w:color="95B3D7"/>
              <w:right w:val="single" w:sz="4" w:space="0" w:color="95B3D7"/>
            </w:tcBorders>
          </w:tcPr>
          <w:p w14:paraId="7087F6EA" w14:textId="77777777" w:rsidR="003F5BF1" w:rsidRDefault="003F5BF1">
            <w:pPr>
              <w:spacing w:after="0" w:line="240" w:lineRule="auto"/>
              <w:rPr>
                <w:rFonts w:ascii="Times New Roman" w:eastAsia="Times New Roman" w:hAnsi="Times New Roman"/>
                <w:sz w:val="24"/>
                <w:szCs w:val="24"/>
              </w:rPr>
            </w:pPr>
          </w:p>
        </w:tc>
        <w:tc>
          <w:tcPr>
            <w:tcW w:w="5607" w:type="dxa"/>
            <w:tcBorders>
              <w:top w:val="single" w:sz="4" w:space="0" w:color="95B3D7"/>
              <w:left w:val="single" w:sz="4" w:space="0" w:color="95B3D7"/>
              <w:bottom w:val="single" w:sz="4" w:space="0" w:color="95B3D7"/>
              <w:right w:val="single" w:sz="4" w:space="0" w:color="000000"/>
            </w:tcBorders>
          </w:tcPr>
          <w:p w14:paraId="2B186F70" w14:textId="77777777" w:rsidR="003F5BF1" w:rsidRDefault="00B42B2C">
            <w:pPr>
              <w:spacing w:after="0" w:line="240" w:lineRule="auto"/>
              <w:rPr>
                <w:rFonts w:ascii="Times New Roman" w:eastAsia="Times New Roman" w:hAnsi="Times New Roman"/>
                <w:sz w:val="24"/>
                <w:szCs w:val="24"/>
              </w:rPr>
            </w:pPr>
            <w:r>
              <w:rPr>
                <w:rFonts w:ascii="Arial" w:eastAsia="Arial" w:hAnsi="Arial" w:cs="Arial"/>
                <w:color w:val="000000"/>
                <w:sz w:val="24"/>
                <w:szCs w:val="24"/>
              </w:rPr>
              <w:t>ISO 9001, ISO 14001, Cyber Essentials</w:t>
            </w:r>
          </w:p>
        </w:tc>
      </w:tr>
      <w:tr w:rsidR="003F5BF1" w14:paraId="67CF0974" w14:textId="77777777">
        <w:tc>
          <w:tcPr>
            <w:tcW w:w="404" w:type="dxa"/>
            <w:tcBorders>
              <w:top w:val="single" w:sz="4" w:space="0" w:color="95B3D7"/>
              <w:left w:val="single" w:sz="4" w:space="0" w:color="000000"/>
              <w:bottom w:val="single" w:sz="4" w:space="0" w:color="95B3D7"/>
              <w:right w:val="single" w:sz="4" w:space="0" w:color="95B3D7"/>
            </w:tcBorders>
          </w:tcPr>
          <w:p w14:paraId="0841B9B0" w14:textId="77777777" w:rsidR="003F5BF1" w:rsidRDefault="00B42B2C">
            <w:pPr>
              <w:spacing w:after="0" w:line="240" w:lineRule="auto"/>
              <w:rPr>
                <w:rFonts w:ascii="Times New Roman" w:eastAsia="Times New Roman" w:hAnsi="Times New Roman"/>
                <w:sz w:val="24"/>
                <w:szCs w:val="24"/>
              </w:rPr>
            </w:pPr>
            <w:r>
              <w:rPr>
                <w:rFonts w:ascii="Arial" w:eastAsia="Arial" w:hAnsi="Arial" w:cs="Arial"/>
                <w:color w:val="000000"/>
                <w:sz w:val="24"/>
                <w:szCs w:val="24"/>
              </w:rPr>
              <w:t>2b</w:t>
            </w:r>
          </w:p>
        </w:tc>
        <w:tc>
          <w:tcPr>
            <w:tcW w:w="2231" w:type="dxa"/>
            <w:tcBorders>
              <w:top w:val="single" w:sz="4" w:space="0" w:color="95B3D7"/>
              <w:left w:val="single" w:sz="4" w:space="0" w:color="95B3D7"/>
              <w:bottom w:val="single" w:sz="4" w:space="0" w:color="95B3D7"/>
              <w:right w:val="single" w:sz="4" w:space="0" w:color="95B3D7"/>
            </w:tcBorders>
          </w:tcPr>
          <w:p w14:paraId="5C7D5C0B" w14:textId="77777777" w:rsidR="003F5BF1" w:rsidRDefault="003F5BF1">
            <w:pPr>
              <w:spacing w:after="0" w:line="240" w:lineRule="auto"/>
              <w:rPr>
                <w:rFonts w:ascii="Times New Roman" w:eastAsia="Times New Roman" w:hAnsi="Times New Roman"/>
                <w:sz w:val="24"/>
                <w:szCs w:val="24"/>
              </w:rPr>
            </w:pPr>
          </w:p>
        </w:tc>
        <w:tc>
          <w:tcPr>
            <w:tcW w:w="5607" w:type="dxa"/>
            <w:tcBorders>
              <w:top w:val="single" w:sz="4" w:space="0" w:color="95B3D7"/>
              <w:left w:val="single" w:sz="4" w:space="0" w:color="95B3D7"/>
              <w:bottom w:val="single" w:sz="4" w:space="0" w:color="95B3D7"/>
              <w:right w:val="single" w:sz="4" w:space="0" w:color="000000"/>
            </w:tcBorders>
          </w:tcPr>
          <w:p w14:paraId="5040FA4C" w14:textId="77777777" w:rsidR="003F5BF1" w:rsidRDefault="00B42B2C">
            <w:pPr>
              <w:spacing w:after="0" w:line="240" w:lineRule="auto"/>
              <w:rPr>
                <w:rFonts w:ascii="Times New Roman" w:eastAsia="Times New Roman" w:hAnsi="Times New Roman"/>
                <w:sz w:val="24"/>
                <w:szCs w:val="24"/>
              </w:rPr>
            </w:pPr>
            <w:r>
              <w:rPr>
                <w:rFonts w:ascii="Arial" w:eastAsia="Arial" w:hAnsi="Arial" w:cs="Arial"/>
                <w:color w:val="000000"/>
                <w:sz w:val="24"/>
                <w:szCs w:val="24"/>
              </w:rPr>
              <w:t>ISO 9001, ISO 14001, Cyber Essentials</w:t>
            </w:r>
          </w:p>
        </w:tc>
      </w:tr>
      <w:tr w:rsidR="003F5BF1" w14:paraId="0D33E311" w14:textId="77777777">
        <w:tc>
          <w:tcPr>
            <w:tcW w:w="404" w:type="dxa"/>
            <w:tcBorders>
              <w:top w:val="single" w:sz="4" w:space="0" w:color="95B3D7"/>
              <w:left w:val="single" w:sz="4" w:space="0" w:color="000000"/>
              <w:bottom w:val="single" w:sz="4" w:space="0" w:color="95B3D7"/>
              <w:right w:val="single" w:sz="4" w:space="0" w:color="95B3D7"/>
            </w:tcBorders>
          </w:tcPr>
          <w:p w14:paraId="0CAA8ACC" w14:textId="77777777" w:rsidR="003F5BF1" w:rsidRDefault="00B42B2C">
            <w:pPr>
              <w:spacing w:after="0" w:line="240" w:lineRule="auto"/>
              <w:rPr>
                <w:rFonts w:ascii="Times New Roman" w:eastAsia="Times New Roman" w:hAnsi="Times New Roman"/>
                <w:sz w:val="24"/>
                <w:szCs w:val="24"/>
              </w:rPr>
            </w:pPr>
            <w:r>
              <w:rPr>
                <w:rFonts w:ascii="Arial" w:eastAsia="Arial" w:hAnsi="Arial" w:cs="Arial"/>
                <w:color w:val="000000"/>
                <w:sz w:val="24"/>
                <w:szCs w:val="24"/>
              </w:rPr>
              <w:t>2c</w:t>
            </w:r>
          </w:p>
        </w:tc>
        <w:tc>
          <w:tcPr>
            <w:tcW w:w="2231" w:type="dxa"/>
            <w:tcBorders>
              <w:top w:val="single" w:sz="4" w:space="0" w:color="95B3D7"/>
              <w:left w:val="single" w:sz="4" w:space="0" w:color="95B3D7"/>
              <w:bottom w:val="single" w:sz="4" w:space="0" w:color="95B3D7"/>
              <w:right w:val="single" w:sz="4" w:space="0" w:color="95B3D7"/>
            </w:tcBorders>
          </w:tcPr>
          <w:p w14:paraId="059B7DEB" w14:textId="77777777" w:rsidR="003F5BF1" w:rsidRDefault="003F5BF1">
            <w:pPr>
              <w:spacing w:after="0" w:line="240" w:lineRule="auto"/>
              <w:rPr>
                <w:rFonts w:ascii="Times New Roman" w:eastAsia="Times New Roman" w:hAnsi="Times New Roman"/>
                <w:sz w:val="24"/>
                <w:szCs w:val="24"/>
              </w:rPr>
            </w:pPr>
          </w:p>
        </w:tc>
        <w:tc>
          <w:tcPr>
            <w:tcW w:w="5607" w:type="dxa"/>
            <w:tcBorders>
              <w:top w:val="single" w:sz="4" w:space="0" w:color="95B3D7"/>
              <w:left w:val="single" w:sz="4" w:space="0" w:color="95B3D7"/>
              <w:bottom w:val="single" w:sz="4" w:space="0" w:color="95B3D7"/>
              <w:right w:val="single" w:sz="4" w:space="0" w:color="000000"/>
            </w:tcBorders>
          </w:tcPr>
          <w:p w14:paraId="393A50A0" w14:textId="77777777" w:rsidR="003F5BF1" w:rsidRDefault="00B42B2C">
            <w:pPr>
              <w:spacing w:after="0" w:line="240" w:lineRule="auto"/>
              <w:rPr>
                <w:rFonts w:ascii="Times New Roman" w:eastAsia="Times New Roman" w:hAnsi="Times New Roman"/>
                <w:sz w:val="24"/>
                <w:szCs w:val="24"/>
              </w:rPr>
            </w:pPr>
            <w:r>
              <w:rPr>
                <w:rFonts w:ascii="Arial" w:eastAsia="Arial" w:hAnsi="Arial" w:cs="Arial"/>
                <w:color w:val="000000"/>
                <w:sz w:val="24"/>
                <w:szCs w:val="24"/>
              </w:rPr>
              <w:t>ISO 9001, ISO 14001, ISO 27001, Cyber Essentials</w:t>
            </w:r>
          </w:p>
        </w:tc>
      </w:tr>
      <w:tr w:rsidR="003F5BF1" w14:paraId="1B3FB3ED" w14:textId="77777777">
        <w:tc>
          <w:tcPr>
            <w:tcW w:w="404" w:type="dxa"/>
            <w:tcBorders>
              <w:top w:val="single" w:sz="4" w:space="0" w:color="95B3D7"/>
              <w:left w:val="single" w:sz="4" w:space="0" w:color="000000"/>
              <w:bottom w:val="single" w:sz="4" w:space="0" w:color="95B3D7"/>
              <w:right w:val="single" w:sz="4" w:space="0" w:color="95B3D7"/>
            </w:tcBorders>
          </w:tcPr>
          <w:p w14:paraId="1A9ACDF5" w14:textId="77777777" w:rsidR="003F5BF1" w:rsidRDefault="00B42B2C">
            <w:pPr>
              <w:spacing w:after="0" w:line="240" w:lineRule="auto"/>
              <w:rPr>
                <w:rFonts w:ascii="Times New Roman" w:eastAsia="Times New Roman" w:hAnsi="Times New Roman"/>
                <w:sz w:val="24"/>
                <w:szCs w:val="24"/>
              </w:rPr>
            </w:pPr>
            <w:r>
              <w:rPr>
                <w:rFonts w:ascii="Arial" w:eastAsia="Arial" w:hAnsi="Arial" w:cs="Arial"/>
                <w:color w:val="000000"/>
                <w:sz w:val="24"/>
                <w:szCs w:val="24"/>
              </w:rPr>
              <w:t>3a</w:t>
            </w:r>
          </w:p>
        </w:tc>
        <w:tc>
          <w:tcPr>
            <w:tcW w:w="2231" w:type="dxa"/>
            <w:tcBorders>
              <w:top w:val="single" w:sz="4" w:space="0" w:color="95B3D7"/>
              <w:left w:val="single" w:sz="4" w:space="0" w:color="95B3D7"/>
              <w:bottom w:val="single" w:sz="4" w:space="0" w:color="95B3D7"/>
              <w:right w:val="single" w:sz="4" w:space="0" w:color="95B3D7"/>
            </w:tcBorders>
          </w:tcPr>
          <w:p w14:paraId="3FDBEE1F" w14:textId="77777777" w:rsidR="003F5BF1" w:rsidRDefault="003F5BF1">
            <w:pPr>
              <w:spacing w:after="0" w:line="240" w:lineRule="auto"/>
              <w:rPr>
                <w:rFonts w:ascii="Times New Roman" w:eastAsia="Times New Roman" w:hAnsi="Times New Roman"/>
                <w:sz w:val="24"/>
                <w:szCs w:val="24"/>
              </w:rPr>
            </w:pPr>
          </w:p>
        </w:tc>
        <w:tc>
          <w:tcPr>
            <w:tcW w:w="5607" w:type="dxa"/>
            <w:tcBorders>
              <w:top w:val="single" w:sz="4" w:space="0" w:color="95B3D7"/>
              <w:left w:val="single" w:sz="4" w:space="0" w:color="95B3D7"/>
              <w:bottom w:val="single" w:sz="4" w:space="0" w:color="95B3D7"/>
              <w:right w:val="single" w:sz="4" w:space="0" w:color="000000"/>
            </w:tcBorders>
          </w:tcPr>
          <w:p w14:paraId="734AE4FD" w14:textId="77777777" w:rsidR="003F5BF1" w:rsidRDefault="00B42B2C">
            <w:pPr>
              <w:spacing w:after="0" w:line="240" w:lineRule="auto"/>
              <w:rPr>
                <w:rFonts w:ascii="Times New Roman" w:eastAsia="Times New Roman" w:hAnsi="Times New Roman"/>
                <w:sz w:val="24"/>
                <w:szCs w:val="24"/>
              </w:rPr>
            </w:pPr>
            <w:r>
              <w:rPr>
                <w:rFonts w:ascii="Arial" w:eastAsia="Arial" w:hAnsi="Arial" w:cs="Arial"/>
                <w:color w:val="000000"/>
                <w:sz w:val="24"/>
                <w:szCs w:val="24"/>
              </w:rPr>
              <w:t>ISO 9001, ISO 14001, Cyber Essentials</w:t>
            </w:r>
          </w:p>
        </w:tc>
      </w:tr>
      <w:tr w:rsidR="003F5BF1" w14:paraId="0CDBD523" w14:textId="77777777">
        <w:tc>
          <w:tcPr>
            <w:tcW w:w="404" w:type="dxa"/>
            <w:tcBorders>
              <w:top w:val="single" w:sz="4" w:space="0" w:color="95B3D7"/>
              <w:left w:val="single" w:sz="4" w:space="0" w:color="000000"/>
              <w:bottom w:val="single" w:sz="4" w:space="0" w:color="95B3D7"/>
              <w:right w:val="single" w:sz="4" w:space="0" w:color="95B3D7"/>
            </w:tcBorders>
          </w:tcPr>
          <w:p w14:paraId="75E641DE" w14:textId="77777777" w:rsidR="003F5BF1" w:rsidRDefault="00B42B2C">
            <w:pPr>
              <w:spacing w:after="0" w:line="240" w:lineRule="auto"/>
              <w:rPr>
                <w:rFonts w:ascii="Times New Roman" w:eastAsia="Times New Roman" w:hAnsi="Times New Roman"/>
                <w:sz w:val="24"/>
                <w:szCs w:val="24"/>
              </w:rPr>
            </w:pPr>
            <w:r>
              <w:rPr>
                <w:rFonts w:ascii="Arial" w:eastAsia="Arial" w:hAnsi="Arial" w:cs="Arial"/>
                <w:color w:val="000000"/>
                <w:sz w:val="24"/>
                <w:szCs w:val="24"/>
              </w:rPr>
              <w:t>3b</w:t>
            </w:r>
          </w:p>
        </w:tc>
        <w:tc>
          <w:tcPr>
            <w:tcW w:w="2231" w:type="dxa"/>
            <w:tcBorders>
              <w:top w:val="single" w:sz="4" w:space="0" w:color="95B3D7"/>
              <w:left w:val="single" w:sz="4" w:space="0" w:color="95B3D7"/>
              <w:bottom w:val="single" w:sz="4" w:space="0" w:color="95B3D7"/>
              <w:right w:val="single" w:sz="4" w:space="0" w:color="95B3D7"/>
            </w:tcBorders>
          </w:tcPr>
          <w:p w14:paraId="1D79D963" w14:textId="77777777" w:rsidR="003F5BF1" w:rsidRDefault="003F5BF1">
            <w:pPr>
              <w:spacing w:after="0" w:line="240" w:lineRule="auto"/>
              <w:rPr>
                <w:rFonts w:ascii="Times New Roman" w:eastAsia="Times New Roman" w:hAnsi="Times New Roman"/>
                <w:sz w:val="24"/>
                <w:szCs w:val="24"/>
              </w:rPr>
            </w:pPr>
          </w:p>
        </w:tc>
        <w:tc>
          <w:tcPr>
            <w:tcW w:w="5607" w:type="dxa"/>
            <w:tcBorders>
              <w:top w:val="single" w:sz="4" w:space="0" w:color="95B3D7"/>
              <w:left w:val="single" w:sz="4" w:space="0" w:color="95B3D7"/>
              <w:bottom w:val="single" w:sz="4" w:space="0" w:color="95B3D7"/>
              <w:right w:val="single" w:sz="4" w:space="0" w:color="000000"/>
            </w:tcBorders>
          </w:tcPr>
          <w:p w14:paraId="669568A1" w14:textId="77777777" w:rsidR="003F5BF1" w:rsidRDefault="00B42B2C">
            <w:pPr>
              <w:spacing w:after="0" w:line="240" w:lineRule="auto"/>
              <w:rPr>
                <w:rFonts w:ascii="Times New Roman" w:eastAsia="Times New Roman" w:hAnsi="Times New Roman"/>
                <w:sz w:val="24"/>
                <w:szCs w:val="24"/>
              </w:rPr>
            </w:pPr>
            <w:r>
              <w:rPr>
                <w:rFonts w:ascii="Arial" w:eastAsia="Arial" w:hAnsi="Arial" w:cs="Arial"/>
                <w:color w:val="000000"/>
                <w:sz w:val="24"/>
                <w:szCs w:val="24"/>
              </w:rPr>
              <w:t>ISO 9001, ISO 14001, Cyber Essentials</w:t>
            </w:r>
          </w:p>
        </w:tc>
      </w:tr>
      <w:tr w:rsidR="003F5BF1" w14:paraId="5F20EAF8" w14:textId="77777777">
        <w:tc>
          <w:tcPr>
            <w:tcW w:w="404" w:type="dxa"/>
            <w:tcBorders>
              <w:top w:val="single" w:sz="4" w:space="0" w:color="95B3D7"/>
              <w:left w:val="single" w:sz="4" w:space="0" w:color="000000"/>
              <w:bottom w:val="single" w:sz="4" w:space="0" w:color="95B3D7"/>
              <w:right w:val="single" w:sz="4" w:space="0" w:color="95B3D7"/>
            </w:tcBorders>
          </w:tcPr>
          <w:p w14:paraId="688C61B9" w14:textId="77777777" w:rsidR="003F5BF1" w:rsidRDefault="00B42B2C">
            <w:pPr>
              <w:spacing w:after="0" w:line="240" w:lineRule="auto"/>
              <w:rPr>
                <w:rFonts w:ascii="Times New Roman" w:eastAsia="Times New Roman" w:hAnsi="Times New Roman"/>
                <w:sz w:val="24"/>
                <w:szCs w:val="24"/>
              </w:rPr>
            </w:pPr>
            <w:r>
              <w:rPr>
                <w:rFonts w:ascii="Arial" w:eastAsia="Arial" w:hAnsi="Arial" w:cs="Arial"/>
                <w:color w:val="000000"/>
                <w:sz w:val="24"/>
                <w:szCs w:val="24"/>
              </w:rPr>
              <w:t>3c</w:t>
            </w:r>
          </w:p>
        </w:tc>
        <w:tc>
          <w:tcPr>
            <w:tcW w:w="2231" w:type="dxa"/>
            <w:tcBorders>
              <w:top w:val="single" w:sz="4" w:space="0" w:color="95B3D7"/>
              <w:left w:val="single" w:sz="4" w:space="0" w:color="95B3D7"/>
              <w:bottom w:val="single" w:sz="4" w:space="0" w:color="95B3D7"/>
              <w:right w:val="single" w:sz="4" w:space="0" w:color="95B3D7"/>
            </w:tcBorders>
          </w:tcPr>
          <w:p w14:paraId="6C8DF762" w14:textId="77777777" w:rsidR="003F5BF1" w:rsidRDefault="003F5BF1">
            <w:pPr>
              <w:spacing w:after="0" w:line="240" w:lineRule="auto"/>
              <w:rPr>
                <w:rFonts w:ascii="Times New Roman" w:eastAsia="Times New Roman" w:hAnsi="Times New Roman"/>
                <w:sz w:val="24"/>
                <w:szCs w:val="24"/>
              </w:rPr>
            </w:pPr>
          </w:p>
        </w:tc>
        <w:tc>
          <w:tcPr>
            <w:tcW w:w="5607" w:type="dxa"/>
            <w:tcBorders>
              <w:top w:val="single" w:sz="4" w:space="0" w:color="95B3D7"/>
              <w:left w:val="single" w:sz="4" w:space="0" w:color="95B3D7"/>
              <w:bottom w:val="single" w:sz="4" w:space="0" w:color="95B3D7"/>
              <w:right w:val="single" w:sz="4" w:space="0" w:color="000000"/>
            </w:tcBorders>
          </w:tcPr>
          <w:p w14:paraId="1D584A23" w14:textId="77777777" w:rsidR="003F5BF1" w:rsidRDefault="00B42B2C">
            <w:pPr>
              <w:spacing w:after="0" w:line="240" w:lineRule="auto"/>
              <w:rPr>
                <w:rFonts w:ascii="Times New Roman" w:eastAsia="Times New Roman" w:hAnsi="Times New Roman"/>
                <w:sz w:val="24"/>
                <w:szCs w:val="24"/>
              </w:rPr>
            </w:pPr>
            <w:r>
              <w:rPr>
                <w:rFonts w:ascii="Arial" w:eastAsia="Arial" w:hAnsi="Arial" w:cs="Arial"/>
                <w:color w:val="000000"/>
                <w:sz w:val="24"/>
                <w:szCs w:val="24"/>
              </w:rPr>
              <w:t>ISO 9001, ISO 14001, ISO 27001, Cyber Essentials</w:t>
            </w:r>
          </w:p>
        </w:tc>
      </w:tr>
    </w:tbl>
    <w:p w14:paraId="0CE30629" w14:textId="77777777" w:rsidR="003F5BF1" w:rsidRDefault="00B42B2C">
      <w:pPr>
        <w:spacing w:after="0" w:line="240" w:lineRule="auto"/>
        <w:rPr>
          <w:rFonts w:ascii="Times New Roman" w:eastAsia="Times New Roman" w:hAnsi="Times New Roman"/>
          <w:sz w:val="24"/>
          <w:szCs w:val="24"/>
        </w:rPr>
      </w:pPr>
      <w:r>
        <w:rPr>
          <w:rFonts w:ascii="Arial" w:eastAsia="Arial" w:hAnsi="Arial" w:cs="Arial"/>
          <w:b/>
          <w:color w:val="000000"/>
          <w:sz w:val="24"/>
          <w:szCs w:val="24"/>
        </w:rPr>
        <w:tab/>
      </w:r>
    </w:p>
    <w:p w14:paraId="7C70131B" w14:textId="43A09CC9" w:rsidR="003F5BF1" w:rsidRDefault="00B42B2C">
      <w:pPr>
        <w:spacing w:after="240" w:line="240" w:lineRule="auto"/>
        <w:rPr>
          <w:rFonts w:ascii="Times New Roman" w:eastAsia="Times New Roman" w:hAnsi="Times New Roman"/>
          <w:sz w:val="24"/>
          <w:szCs w:val="24"/>
        </w:rPr>
      </w:pPr>
      <w:r>
        <w:rPr>
          <w:rFonts w:ascii="Times New Roman" w:eastAsia="Times New Roman" w:hAnsi="Times New Roman"/>
          <w:sz w:val="24"/>
          <w:szCs w:val="24"/>
        </w:rPr>
        <w:br/>
      </w:r>
      <w:r>
        <w:rPr>
          <w:rFonts w:ascii="Times New Roman" w:eastAsia="Times New Roman" w:hAnsi="Times New Roman"/>
          <w:sz w:val="24"/>
          <w:szCs w:val="24"/>
        </w:rPr>
        <w:br/>
      </w:r>
      <w:r>
        <w:rPr>
          <w:rFonts w:ascii="Times New Roman" w:eastAsia="Times New Roman" w:hAnsi="Times New Roman"/>
          <w:sz w:val="24"/>
          <w:szCs w:val="24"/>
        </w:rPr>
        <w:br/>
      </w:r>
      <w:r>
        <w:rPr>
          <w:rFonts w:ascii="Times New Roman" w:eastAsia="Times New Roman" w:hAnsi="Times New Roman"/>
          <w:sz w:val="24"/>
          <w:szCs w:val="24"/>
        </w:rPr>
        <w:br/>
      </w:r>
      <w:r>
        <w:rPr>
          <w:rFonts w:ascii="Times New Roman" w:eastAsia="Times New Roman" w:hAnsi="Times New Roman"/>
          <w:sz w:val="24"/>
          <w:szCs w:val="24"/>
        </w:rPr>
        <w:lastRenderedPageBreak/>
        <w:br/>
      </w:r>
    </w:p>
    <w:p w14:paraId="7299E632" w14:textId="77777777" w:rsidR="003F5BF1" w:rsidRDefault="00B42B2C">
      <w:pPr>
        <w:spacing w:after="0" w:line="240" w:lineRule="auto"/>
        <w:jc w:val="center"/>
        <w:rPr>
          <w:rFonts w:ascii="Times New Roman" w:eastAsia="Times New Roman" w:hAnsi="Times New Roman"/>
          <w:sz w:val="24"/>
          <w:szCs w:val="24"/>
        </w:rPr>
      </w:pPr>
      <w:r>
        <w:rPr>
          <w:rFonts w:ascii="Arial" w:eastAsia="Arial" w:hAnsi="Arial" w:cs="Arial"/>
          <w:b/>
          <w:color w:val="000000"/>
          <w:sz w:val="24"/>
          <w:szCs w:val="24"/>
        </w:rPr>
        <w:t>CALL-OFF INCORPORATED TERMS</w:t>
      </w:r>
    </w:p>
    <w:p w14:paraId="152101E1" w14:textId="77777777" w:rsidR="003F5BF1" w:rsidRDefault="003F5BF1">
      <w:pPr>
        <w:spacing w:after="0" w:line="240" w:lineRule="auto"/>
        <w:rPr>
          <w:rFonts w:ascii="Times New Roman" w:eastAsia="Times New Roman" w:hAnsi="Times New Roman"/>
          <w:sz w:val="24"/>
          <w:szCs w:val="24"/>
        </w:rPr>
      </w:pPr>
    </w:p>
    <w:p w14:paraId="2E51D601" w14:textId="77777777" w:rsidR="003F5BF1" w:rsidRDefault="00B42B2C">
      <w:pPr>
        <w:spacing w:after="0" w:line="240" w:lineRule="auto"/>
        <w:jc w:val="center"/>
        <w:rPr>
          <w:rFonts w:ascii="Times New Roman" w:eastAsia="Times New Roman" w:hAnsi="Times New Roman"/>
          <w:sz w:val="24"/>
          <w:szCs w:val="24"/>
        </w:rPr>
      </w:pPr>
      <w:r>
        <w:rPr>
          <w:rFonts w:ascii="Arial" w:eastAsia="Arial" w:hAnsi="Arial" w:cs="Arial"/>
          <w:color w:val="000000"/>
          <w:sz w:val="24"/>
          <w:szCs w:val="24"/>
        </w:rPr>
        <w:t>The following terms shall apply to the Call-Off Contract:</w:t>
      </w:r>
    </w:p>
    <w:p w14:paraId="148B9FDC" w14:textId="77777777" w:rsidR="003F5BF1" w:rsidRDefault="003F5BF1">
      <w:pPr>
        <w:spacing w:after="0" w:line="240" w:lineRule="auto"/>
        <w:rPr>
          <w:rFonts w:ascii="Times New Roman" w:eastAsia="Times New Roman" w:hAnsi="Times New Roman"/>
          <w:sz w:val="24"/>
          <w:szCs w:val="24"/>
        </w:rPr>
      </w:pPr>
    </w:p>
    <w:p w14:paraId="4B8076F0" w14:textId="77777777" w:rsidR="003F5BF1" w:rsidRDefault="003F5BF1">
      <w:pPr>
        <w:spacing w:after="0" w:line="240" w:lineRule="auto"/>
        <w:rPr>
          <w:rFonts w:ascii="Times New Roman" w:eastAsia="Times New Roman" w:hAnsi="Times New Roman"/>
          <w:sz w:val="24"/>
          <w:szCs w:val="24"/>
        </w:rPr>
      </w:pPr>
    </w:p>
    <w:p w14:paraId="1A5FC1FC" w14:textId="77777777" w:rsidR="003F5BF1" w:rsidRDefault="003F5BF1">
      <w:pPr>
        <w:spacing w:after="0" w:line="240" w:lineRule="auto"/>
        <w:rPr>
          <w:rFonts w:ascii="Times New Roman" w:eastAsia="Times New Roman" w:hAnsi="Times New Roman"/>
          <w:sz w:val="24"/>
          <w:szCs w:val="24"/>
        </w:rPr>
      </w:pPr>
    </w:p>
    <w:tbl>
      <w:tblPr>
        <w:tblStyle w:val="affff2"/>
        <w:tblW w:w="9016" w:type="dxa"/>
        <w:tblLayout w:type="fixed"/>
        <w:tblLook w:val="0400" w:firstRow="0" w:lastRow="0" w:firstColumn="0" w:lastColumn="0" w:noHBand="0" w:noVBand="1"/>
      </w:tblPr>
      <w:tblGrid>
        <w:gridCol w:w="6095"/>
        <w:gridCol w:w="2921"/>
      </w:tblGrid>
      <w:tr w:rsidR="003F5BF1" w14:paraId="73F96209" w14:textId="77777777">
        <w:tc>
          <w:tcPr>
            <w:tcW w:w="6095" w:type="dxa"/>
            <w:tcBorders>
              <w:top w:val="single" w:sz="4" w:space="0" w:color="95B3D7"/>
              <w:left w:val="single" w:sz="4" w:space="0" w:color="000000"/>
              <w:bottom w:val="single" w:sz="4" w:space="0" w:color="95B3D7"/>
              <w:right w:val="single" w:sz="4" w:space="0" w:color="95B3D7"/>
            </w:tcBorders>
          </w:tcPr>
          <w:p w14:paraId="66A1B07E" w14:textId="77777777" w:rsidR="003F5BF1" w:rsidRDefault="00B42B2C">
            <w:pPr>
              <w:spacing w:after="0" w:line="240" w:lineRule="auto"/>
              <w:jc w:val="center"/>
              <w:rPr>
                <w:rFonts w:ascii="Times New Roman" w:eastAsia="Times New Roman" w:hAnsi="Times New Roman"/>
                <w:sz w:val="24"/>
                <w:szCs w:val="24"/>
              </w:rPr>
            </w:pPr>
            <w:r>
              <w:rPr>
                <w:rFonts w:ascii="Arial" w:eastAsia="Arial" w:hAnsi="Arial" w:cs="Arial"/>
                <w:b/>
                <w:color w:val="000000"/>
                <w:sz w:val="24"/>
                <w:szCs w:val="24"/>
              </w:rPr>
              <w:t>Contract Type</w:t>
            </w:r>
          </w:p>
        </w:tc>
        <w:tc>
          <w:tcPr>
            <w:tcW w:w="2921" w:type="dxa"/>
            <w:tcBorders>
              <w:top w:val="single" w:sz="4" w:space="0" w:color="95B3D7"/>
              <w:left w:val="single" w:sz="4" w:space="0" w:color="95B3D7"/>
              <w:bottom w:val="single" w:sz="4" w:space="0" w:color="95B3D7"/>
              <w:right w:val="single" w:sz="4" w:space="0" w:color="000000"/>
            </w:tcBorders>
          </w:tcPr>
          <w:p w14:paraId="63FCCAB5" w14:textId="77777777" w:rsidR="003F5BF1" w:rsidRDefault="00B42B2C">
            <w:pPr>
              <w:spacing w:after="0" w:line="240" w:lineRule="auto"/>
              <w:jc w:val="center"/>
              <w:rPr>
                <w:rFonts w:ascii="Times New Roman" w:eastAsia="Times New Roman" w:hAnsi="Times New Roman"/>
                <w:sz w:val="24"/>
                <w:szCs w:val="24"/>
              </w:rPr>
            </w:pPr>
            <w:r>
              <w:rPr>
                <w:rFonts w:ascii="Arial" w:eastAsia="Arial" w:hAnsi="Arial" w:cs="Arial"/>
                <w:b/>
                <w:color w:val="000000"/>
                <w:sz w:val="24"/>
                <w:szCs w:val="24"/>
              </w:rPr>
              <w:t>Tick to apply applicable terms:</w:t>
            </w:r>
          </w:p>
        </w:tc>
      </w:tr>
      <w:tr w:rsidR="003F5BF1" w14:paraId="2385B702" w14:textId="77777777">
        <w:tc>
          <w:tcPr>
            <w:tcW w:w="6095" w:type="dxa"/>
            <w:tcBorders>
              <w:top w:val="single" w:sz="4" w:space="0" w:color="95B3D7"/>
              <w:left w:val="single" w:sz="4" w:space="0" w:color="000000"/>
              <w:bottom w:val="single" w:sz="4" w:space="0" w:color="95B3D7"/>
              <w:right w:val="single" w:sz="4" w:space="0" w:color="95B3D7"/>
            </w:tcBorders>
          </w:tcPr>
          <w:p w14:paraId="4132DCC5" w14:textId="77777777" w:rsidR="003F5BF1" w:rsidRDefault="00B42B2C">
            <w:pPr>
              <w:spacing w:after="0" w:line="240" w:lineRule="auto"/>
              <w:jc w:val="center"/>
              <w:rPr>
                <w:rFonts w:ascii="Times New Roman" w:eastAsia="Times New Roman" w:hAnsi="Times New Roman"/>
                <w:sz w:val="24"/>
                <w:szCs w:val="24"/>
              </w:rPr>
            </w:pPr>
            <w:r>
              <w:rPr>
                <w:rFonts w:ascii="Arial" w:eastAsia="Arial" w:hAnsi="Arial" w:cs="Arial"/>
                <w:color w:val="000000"/>
                <w:sz w:val="24"/>
                <w:szCs w:val="24"/>
              </w:rPr>
              <w:t>Annex A – CCS Public Sector Contract (PSC) Core Terms and Schedules</w:t>
            </w:r>
          </w:p>
        </w:tc>
        <w:tc>
          <w:tcPr>
            <w:tcW w:w="2921" w:type="dxa"/>
            <w:tcBorders>
              <w:top w:val="single" w:sz="4" w:space="0" w:color="95B3D7"/>
              <w:left w:val="single" w:sz="4" w:space="0" w:color="95B3D7"/>
              <w:bottom w:val="single" w:sz="4" w:space="0" w:color="95B3D7"/>
              <w:right w:val="single" w:sz="4" w:space="0" w:color="000000"/>
            </w:tcBorders>
          </w:tcPr>
          <w:p w14:paraId="574C41D0" w14:textId="77777777" w:rsidR="003F5BF1" w:rsidRDefault="00B42B2C">
            <w:pPr>
              <w:spacing w:after="0" w:line="240" w:lineRule="auto"/>
              <w:jc w:val="center"/>
              <w:rPr>
                <w:rFonts w:ascii="Times New Roman" w:eastAsia="Times New Roman" w:hAnsi="Times New Roman"/>
                <w:sz w:val="24"/>
                <w:szCs w:val="24"/>
              </w:rPr>
            </w:pPr>
            <w:r>
              <w:rPr>
                <w:sz w:val="24"/>
                <w:szCs w:val="24"/>
              </w:rPr>
              <w:t>√</w:t>
            </w:r>
          </w:p>
        </w:tc>
      </w:tr>
      <w:tr w:rsidR="003F5BF1" w14:paraId="28890760" w14:textId="77777777">
        <w:tc>
          <w:tcPr>
            <w:tcW w:w="6095" w:type="dxa"/>
            <w:tcBorders>
              <w:top w:val="single" w:sz="4" w:space="0" w:color="95B3D7"/>
              <w:left w:val="single" w:sz="4" w:space="0" w:color="000000"/>
              <w:bottom w:val="single" w:sz="4" w:space="0" w:color="95B3D7"/>
              <w:right w:val="single" w:sz="4" w:space="0" w:color="95B3D7"/>
            </w:tcBorders>
          </w:tcPr>
          <w:p w14:paraId="5BCA9786" w14:textId="77777777" w:rsidR="003F5BF1" w:rsidRDefault="00B42B2C">
            <w:pPr>
              <w:spacing w:after="0" w:line="240" w:lineRule="auto"/>
              <w:jc w:val="center"/>
              <w:rPr>
                <w:rFonts w:ascii="Times New Roman" w:eastAsia="Times New Roman" w:hAnsi="Times New Roman"/>
                <w:sz w:val="24"/>
                <w:szCs w:val="24"/>
              </w:rPr>
            </w:pPr>
            <w:r>
              <w:rPr>
                <w:rFonts w:ascii="Arial" w:eastAsia="Arial" w:hAnsi="Arial" w:cs="Arial"/>
                <w:color w:val="000000"/>
                <w:sz w:val="24"/>
                <w:szCs w:val="24"/>
              </w:rPr>
              <w:t>Annex B – NEC3 Terms</w:t>
            </w:r>
          </w:p>
        </w:tc>
        <w:tc>
          <w:tcPr>
            <w:tcW w:w="2921" w:type="dxa"/>
            <w:tcBorders>
              <w:top w:val="single" w:sz="4" w:space="0" w:color="95B3D7"/>
              <w:left w:val="single" w:sz="4" w:space="0" w:color="95B3D7"/>
              <w:bottom w:val="single" w:sz="4" w:space="0" w:color="95B3D7"/>
              <w:right w:val="single" w:sz="4" w:space="0" w:color="000000"/>
            </w:tcBorders>
          </w:tcPr>
          <w:p w14:paraId="0623DAAE" w14:textId="77777777" w:rsidR="003F5BF1" w:rsidRDefault="00E4180E">
            <w:pPr>
              <w:spacing w:after="0" w:line="240" w:lineRule="auto"/>
              <w:jc w:val="center"/>
              <w:rPr>
                <w:rFonts w:ascii="Times New Roman" w:eastAsia="Times New Roman" w:hAnsi="Times New Roman"/>
                <w:sz w:val="24"/>
                <w:szCs w:val="24"/>
              </w:rPr>
            </w:pPr>
            <w:sdt>
              <w:sdtPr>
                <w:tag w:val="goog_rdk_0"/>
                <w:id w:val="-277881272"/>
              </w:sdtPr>
              <w:sdtEndPr/>
              <w:sdtContent>
                <w:r w:rsidR="00B42B2C">
                  <w:rPr>
                    <w:rFonts w:ascii="Arial Unicode MS" w:eastAsia="Arial Unicode MS" w:hAnsi="Arial Unicode MS" w:cs="Arial Unicode MS"/>
                    <w:color w:val="000000"/>
                    <w:sz w:val="24"/>
                    <w:szCs w:val="24"/>
                  </w:rPr>
                  <w:t>☐</w:t>
                </w:r>
              </w:sdtContent>
            </w:sdt>
          </w:p>
        </w:tc>
      </w:tr>
      <w:tr w:rsidR="003F5BF1" w14:paraId="62A0FEC7" w14:textId="77777777">
        <w:tc>
          <w:tcPr>
            <w:tcW w:w="6095" w:type="dxa"/>
            <w:tcBorders>
              <w:top w:val="single" w:sz="4" w:space="0" w:color="95B3D7"/>
              <w:left w:val="single" w:sz="4" w:space="0" w:color="000000"/>
              <w:bottom w:val="single" w:sz="4" w:space="0" w:color="95B3D7"/>
              <w:right w:val="single" w:sz="4" w:space="0" w:color="95B3D7"/>
            </w:tcBorders>
          </w:tcPr>
          <w:p w14:paraId="2BECB043" w14:textId="77777777" w:rsidR="003F5BF1" w:rsidRDefault="00B42B2C">
            <w:pPr>
              <w:spacing w:after="0" w:line="240" w:lineRule="auto"/>
              <w:jc w:val="center"/>
              <w:rPr>
                <w:rFonts w:ascii="Times New Roman" w:eastAsia="Times New Roman" w:hAnsi="Times New Roman"/>
                <w:sz w:val="24"/>
                <w:szCs w:val="24"/>
              </w:rPr>
            </w:pPr>
            <w:r>
              <w:rPr>
                <w:rFonts w:ascii="Arial" w:eastAsia="Arial" w:hAnsi="Arial" w:cs="Arial"/>
                <w:color w:val="000000"/>
                <w:sz w:val="24"/>
                <w:szCs w:val="24"/>
              </w:rPr>
              <w:t>Annex C – NEC4 Terms</w:t>
            </w:r>
          </w:p>
        </w:tc>
        <w:tc>
          <w:tcPr>
            <w:tcW w:w="2921" w:type="dxa"/>
            <w:tcBorders>
              <w:top w:val="single" w:sz="4" w:space="0" w:color="95B3D7"/>
              <w:left w:val="single" w:sz="4" w:space="0" w:color="95B3D7"/>
              <w:bottom w:val="single" w:sz="4" w:space="0" w:color="95B3D7"/>
              <w:right w:val="single" w:sz="4" w:space="0" w:color="000000"/>
            </w:tcBorders>
          </w:tcPr>
          <w:p w14:paraId="3232D1A2" w14:textId="77777777" w:rsidR="003F5BF1" w:rsidRDefault="00E4180E">
            <w:pPr>
              <w:spacing w:after="0" w:line="240" w:lineRule="auto"/>
              <w:jc w:val="center"/>
              <w:rPr>
                <w:rFonts w:ascii="Times New Roman" w:eastAsia="Times New Roman" w:hAnsi="Times New Roman"/>
                <w:sz w:val="24"/>
                <w:szCs w:val="24"/>
              </w:rPr>
            </w:pPr>
            <w:sdt>
              <w:sdtPr>
                <w:tag w:val="goog_rdk_1"/>
                <w:id w:val="-811789820"/>
              </w:sdtPr>
              <w:sdtEndPr/>
              <w:sdtContent>
                <w:r w:rsidR="00B42B2C">
                  <w:rPr>
                    <w:rFonts w:ascii="Arial Unicode MS" w:eastAsia="Arial Unicode MS" w:hAnsi="Arial Unicode MS" w:cs="Arial Unicode MS"/>
                    <w:color w:val="000000"/>
                    <w:sz w:val="24"/>
                    <w:szCs w:val="24"/>
                  </w:rPr>
                  <w:t>☐</w:t>
                </w:r>
              </w:sdtContent>
            </w:sdt>
          </w:p>
        </w:tc>
      </w:tr>
    </w:tbl>
    <w:p w14:paraId="555B0AB5" w14:textId="77777777" w:rsidR="003F5BF1" w:rsidRDefault="003F5BF1">
      <w:pPr>
        <w:spacing w:after="0" w:line="240" w:lineRule="auto"/>
        <w:rPr>
          <w:rFonts w:ascii="Times New Roman" w:eastAsia="Times New Roman" w:hAnsi="Times New Roman"/>
          <w:sz w:val="24"/>
          <w:szCs w:val="24"/>
        </w:rPr>
      </w:pPr>
    </w:p>
    <w:p w14:paraId="20B6A99B" w14:textId="77777777" w:rsidR="003F5BF1" w:rsidRDefault="00B42B2C">
      <w:pPr>
        <w:spacing w:line="240" w:lineRule="auto"/>
        <w:jc w:val="center"/>
        <w:rPr>
          <w:rFonts w:ascii="Times New Roman" w:eastAsia="Times New Roman" w:hAnsi="Times New Roman"/>
          <w:sz w:val="24"/>
          <w:szCs w:val="24"/>
        </w:rPr>
      </w:pPr>
      <w:r>
        <w:rPr>
          <w:rFonts w:ascii="Arial" w:eastAsia="Arial" w:hAnsi="Arial" w:cs="Arial"/>
          <w:color w:val="000000"/>
          <w:sz w:val="24"/>
          <w:szCs w:val="24"/>
        </w:rPr>
        <w:t>Where a box is</w:t>
      </w:r>
      <w:r>
        <w:rPr>
          <w:rFonts w:ascii="Arial" w:eastAsia="Arial" w:hAnsi="Arial" w:cs="Arial"/>
          <w:b/>
          <w:color w:val="000000"/>
          <w:sz w:val="24"/>
          <w:szCs w:val="24"/>
        </w:rPr>
        <w:t xml:space="preserve"> not </w:t>
      </w:r>
      <w:r>
        <w:rPr>
          <w:rFonts w:ascii="Arial" w:eastAsia="Arial" w:hAnsi="Arial" w:cs="Arial"/>
          <w:color w:val="000000"/>
          <w:sz w:val="24"/>
          <w:szCs w:val="24"/>
        </w:rPr>
        <w:t xml:space="preserve">ticked above, that annex (and the terms specified therein) shall </w:t>
      </w:r>
      <w:r>
        <w:rPr>
          <w:rFonts w:ascii="Arial" w:eastAsia="Arial" w:hAnsi="Arial" w:cs="Arial"/>
          <w:b/>
          <w:color w:val="000000"/>
          <w:sz w:val="24"/>
          <w:szCs w:val="24"/>
        </w:rPr>
        <w:t>not</w:t>
      </w:r>
      <w:r>
        <w:rPr>
          <w:rFonts w:ascii="Arial" w:eastAsia="Arial" w:hAnsi="Arial" w:cs="Arial"/>
          <w:color w:val="000000"/>
          <w:sz w:val="24"/>
          <w:szCs w:val="24"/>
        </w:rPr>
        <w:t xml:space="preserve"> apply to the Call-Off Contract unless otherwise specified in the Annex.</w:t>
      </w:r>
    </w:p>
    <w:p w14:paraId="1A956FB6" w14:textId="77777777" w:rsidR="003F5BF1" w:rsidRDefault="00B42B2C">
      <w:pPr>
        <w:spacing w:after="240" w:line="240" w:lineRule="auto"/>
        <w:jc w:val="center"/>
        <w:rPr>
          <w:rFonts w:ascii="Times New Roman" w:eastAsia="Times New Roman" w:hAnsi="Times New Roman"/>
          <w:sz w:val="24"/>
          <w:szCs w:val="24"/>
        </w:rPr>
      </w:pPr>
      <w:r>
        <w:rPr>
          <w:rFonts w:ascii="Arial" w:eastAsia="Arial" w:hAnsi="Arial" w:cs="Arial"/>
          <w:b/>
          <w:color w:val="000000"/>
        </w:rPr>
        <w:t>ANNEX A</w:t>
      </w:r>
    </w:p>
    <w:p w14:paraId="71EB48C5" w14:textId="77777777" w:rsidR="003F5BF1" w:rsidRDefault="00B42B2C">
      <w:pPr>
        <w:spacing w:line="240" w:lineRule="auto"/>
        <w:jc w:val="center"/>
        <w:rPr>
          <w:rFonts w:ascii="Times New Roman" w:eastAsia="Times New Roman" w:hAnsi="Times New Roman"/>
          <w:sz w:val="24"/>
          <w:szCs w:val="24"/>
        </w:rPr>
      </w:pPr>
      <w:r>
        <w:rPr>
          <w:rFonts w:ascii="Arial" w:eastAsia="Arial" w:hAnsi="Arial" w:cs="Arial"/>
          <w:b/>
          <w:color w:val="000000"/>
        </w:rPr>
        <w:t>Public Sector Contract</w:t>
      </w:r>
    </w:p>
    <w:p w14:paraId="6A539B7C" w14:textId="77777777" w:rsidR="003F5BF1" w:rsidRDefault="00B42B2C">
      <w:pPr>
        <w:spacing w:line="240" w:lineRule="auto"/>
        <w:rPr>
          <w:rFonts w:ascii="Times New Roman" w:eastAsia="Times New Roman" w:hAnsi="Times New Roman"/>
          <w:sz w:val="24"/>
          <w:szCs w:val="24"/>
        </w:rPr>
      </w:pPr>
      <w:r>
        <w:rPr>
          <w:rFonts w:ascii="Arial" w:eastAsia="Arial" w:hAnsi="Arial" w:cs="Arial"/>
          <w:color w:val="000000"/>
          <w:sz w:val="24"/>
          <w:szCs w:val="24"/>
        </w:rPr>
        <w:t>The following documents are incorporated into this Call Off Contract.  Where numbers are missing, we are not using those schedules.  In the event of any inconsistencies or if the documents conflict, the following order of precedence applies:</w:t>
      </w:r>
    </w:p>
    <w:p w14:paraId="2480CFDF" w14:textId="77777777" w:rsidR="003F5BF1" w:rsidRDefault="00B42B2C">
      <w:pPr>
        <w:numPr>
          <w:ilvl w:val="0"/>
          <w:numId w:val="3"/>
        </w:numPr>
        <w:spacing w:after="0" w:line="240" w:lineRule="auto"/>
        <w:ind w:left="786"/>
        <w:rPr>
          <w:color w:val="000000"/>
        </w:rPr>
      </w:pPr>
      <w:r>
        <w:rPr>
          <w:rFonts w:ascii="Arial" w:eastAsia="Arial" w:hAnsi="Arial" w:cs="Arial"/>
          <w:color w:val="000000"/>
          <w:sz w:val="24"/>
          <w:szCs w:val="24"/>
        </w:rPr>
        <w:t>The Order Form including the relevant Call-Off Special Terms, but excluding Annexes B and C of the Order Form;</w:t>
      </w:r>
    </w:p>
    <w:p w14:paraId="7CB36018" w14:textId="77777777" w:rsidR="003F5BF1" w:rsidRDefault="00B42B2C">
      <w:pPr>
        <w:numPr>
          <w:ilvl w:val="0"/>
          <w:numId w:val="3"/>
        </w:numPr>
        <w:spacing w:after="0" w:line="240" w:lineRule="auto"/>
        <w:ind w:left="786"/>
        <w:rPr>
          <w:color w:val="000000"/>
        </w:rPr>
      </w:pPr>
      <w:r>
        <w:rPr>
          <w:rFonts w:ascii="Arial" w:eastAsia="Arial" w:hAnsi="Arial" w:cs="Arial"/>
          <w:color w:val="000000"/>
          <w:sz w:val="24"/>
          <w:szCs w:val="24"/>
        </w:rPr>
        <w:t>Joint Schedule 1 (Definitions and Interpretation) RM6232 </w:t>
      </w:r>
    </w:p>
    <w:p w14:paraId="087A80DE" w14:textId="77777777" w:rsidR="003F5BF1" w:rsidRDefault="00B42B2C">
      <w:pPr>
        <w:numPr>
          <w:ilvl w:val="0"/>
          <w:numId w:val="3"/>
        </w:numPr>
        <w:spacing w:after="0" w:line="240" w:lineRule="auto"/>
        <w:ind w:left="786"/>
        <w:rPr>
          <w:color w:val="000000"/>
        </w:rPr>
      </w:pPr>
      <w:r>
        <w:rPr>
          <w:rFonts w:ascii="Arial" w:eastAsia="Arial" w:hAnsi="Arial" w:cs="Arial"/>
          <w:color w:val="000000"/>
          <w:sz w:val="24"/>
          <w:szCs w:val="24"/>
        </w:rPr>
        <w:t>Framework Special Terms</w:t>
      </w:r>
    </w:p>
    <w:p w14:paraId="5EAE79C5" w14:textId="77777777" w:rsidR="003F5BF1" w:rsidRDefault="00B42B2C">
      <w:pPr>
        <w:numPr>
          <w:ilvl w:val="0"/>
          <w:numId w:val="3"/>
        </w:numPr>
        <w:spacing w:line="240" w:lineRule="auto"/>
        <w:ind w:left="786"/>
        <w:rPr>
          <w:color w:val="000000"/>
        </w:rPr>
      </w:pPr>
      <w:r>
        <w:rPr>
          <w:rFonts w:ascii="Arial" w:eastAsia="Arial" w:hAnsi="Arial" w:cs="Arial"/>
          <w:color w:val="000000"/>
          <w:sz w:val="24"/>
          <w:szCs w:val="24"/>
        </w:rPr>
        <w:t>The following Schedules in equal order of precedence:</w:t>
      </w:r>
    </w:p>
    <w:p w14:paraId="66827273" w14:textId="77777777" w:rsidR="003F5BF1" w:rsidRDefault="003F5BF1">
      <w:pPr>
        <w:spacing w:after="0" w:line="240" w:lineRule="auto"/>
        <w:rPr>
          <w:rFonts w:ascii="Times New Roman" w:eastAsia="Times New Roman" w:hAnsi="Times New Roman"/>
          <w:sz w:val="24"/>
          <w:szCs w:val="24"/>
        </w:rPr>
      </w:pPr>
    </w:p>
    <w:p w14:paraId="356D9798" w14:textId="77777777" w:rsidR="003F5BF1" w:rsidRDefault="00B42B2C">
      <w:pPr>
        <w:numPr>
          <w:ilvl w:val="0"/>
          <w:numId w:val="4"/>
        </w:numPr>
        <w:spacing w:after="0" w:line="240" w:lineRule="auto"/>
        <w:ind w:left="1080"/>
        <w:rPr>
          <w:rFonts w:ascii="Arial" w:eastAsia="Arial" w:hAnsi="Arial" w:cs="Arial"/>
          <w:color w:val="000000"/>
          <w:sz w:val="24"/>
          <w:szCs w:val="24"/>
        </w:rPr>
      </w:pPr>
      <w:r>
        <w:rPr>
          <w:rFonts w:ascii="Arial" w:eastAsia="Arial" w:hAnsi="Arial" w:cs="Arial"/>
          <w:color w:val="000000"/>
          <w:sz w:val="24"/>
          <w:szCs w:val="24"/>
        </w:rPr>
        <w:t xml:space="preserve">Joint Schedules for      </w:t>
      </w:r>
      <w:r>
        <w:rPr>
          <w:rFonts w:ascii="Arial" w:eastAsia="Arial" w:hAnsi="Arial" w:cs="Arial"/>
          <w:b/>
          <w:color w:val="000000"/>
          <w:sz w:val="24"/>
          <w:szCs w:val="24"/>
        </w:rPr>
        <w:t>RM6232</w:t>
      </w:r>
    </w:p>
    <w:p w14:paraId="485D78B0" w14:textId="77777777" w:rsidR="003F5BF1" w:rsidRDefault="00B42B2C">
      <w:pPr>
        <w:numPr>
          <w:ilvl w:val="1"/>
          <w:numId w:val="5"/>
        </w:numPr>
        <w:spacing w:after="0" w:line="240" w:lineRule="auto"/>
        <w:ind w:left="1800"/>
        <w:rPr>
          <w:rFonts w:ascii="Arial" w:eastAsia="Arial" w:hAnsi="Arial" w:cs="Arial"/>
          <w:color w:val="000000"/>
          <w:sz w:val="24"/>
          <w:szCs w:val="24"/>
        </w:rPr>
      </w:pPr>
      <w:r>
        <w:rPr>
          <w:rFonts w:ascii="Arial" w:eastAsia="Arial" w:hAnsi="Arial" w:cs="Arial"/>
          <w:color w:val="000000"/>
          <w:sz w:val="24"/>
          <w:szCs w:val="24"/>
        </w:rPr>
        <w:t>Joint Schedule 2 (Variation Form)</w:t>
      </w:r>
    </w:p>
    <w:p w14:paraId="44EBC2F1" w14:textId="77777777" w:rsidR="003F5BF1" w:rsidRDefault="00B42B2C">
      <w:pPr>
        <w:numPr>
          <w:ilvl w:val="1"/>
          <w:numId w:val="5"/>
        </w:numPr>
        <w:spacing w:after="0" w:line="240" w:lineRule="auto"/>
        <w:ind w:left="1800"/>
        <w:rPr>
          <w:rFonts w:ascii="Arial" w:eastAsia="Arial" w:hAnsi="Arial" w:cs="Arial"/>
          <w:color w:val="000000"/>
          <w:sz w:val="24"/>
          <w:szCs w:val="24"/>
        </w:rPr>
      </w:pPr>
      <w:r>
        <w:rPr>
          <w:rFonts w:ascii="Arial" w:eastAsia="Arial" w:hAnsi="Arial" w:cs="Arial"/>
          <w:color w:val="000000"/>
          <w:sz w:val="24"/>
          <w:szCs w:val="24"/>
        </w:rPr>
        <w:t>Joint Schedule 3 (Insurance Requirements)</w:t>
      </w:r>
    </w:p>
    <w:p w14:paraId="23A26A93" w14:textId="77777777" w:rsidR="003F5BF1" w:rsidRDefault="00B42B2C">
      <w:pPr>
        <w:numPr>
          <w:ilvl w:val="1"/>
          <w:numId w:val="5"/>
        </w:numPr>
        <w:spacing w:after="0" w:line="240" w:lineRule="auto"/>
        <w:ind w:left="1800"/>
        <w:rPr>
          <w:rFonts w:ascii="Arial" w:eastAsia="Arial" w:hAnsi="Arial" w:cs="Arial"/>
          <w:color w:val="000000"/>
          <w:sz w:val="24"/>
          <w:szCs w:val="24"/>
        </w:rPr>
      </w:pPr>
      <w:r>
        <w:rPr>
          <w:rFonts w:ascii="Arial" w:eastAsia="Arial" w:hAnsi="Arial" w:cs="Arial"/>
          <w:color w:val="000000"/>
          <w:sz w:val="24"/>
          <w:szCs w:val="24"/>
        </w:rPr>
        <w:t>Joint Schedule 4 (Commercially Sensitive Information)</w:t>
      </w:r>
    </w:p>
    <w:p w14:paraId="28DF46C5" w14:textId="77777777" w:rsidR="003F5BF1" w:rsidRDefault="00B42B2C">
      <w:pPr>
        <w:numPr>
          <w:ilvl w:val="1"/>
          <w:numId w:val="5"/>
        </w:numPr>
        <w:spacing w:after="0" w:line="240" w:lineRule="auto"/>
        <w:ind w:left="1800"/>
        <w:rPr>
          <w:rFonts w:ascii="Arial" w:eastAsia="Arial" w:hAnsi="Arial" w:cs="Arial"/>
          <w:color w:val="000000"/>
          <w:sz w:val="24"/>
          <w:szCs w:val="24"/>
        </w:rPr>
      </w:pPr>
      <w:r>
        <w:rPr>
          <w:rFonts w:ascii="Arial" w:eastAsia="Arial" w:hAnsi="Arial" w:cs="Arial"/>
          <w:color w:val="000000"/>
          <w:sz w:val="24"/>
          <w:szCs w:val="24"/>
          <w:highlight w:val="white"/>
        </w:rPr>
        <w:t>Joint Schedule 6 (Key Subcontractors)</w:t>
      </w:r>
      <w:r>
        <w:rPr>
          <w:rFonts w:ascii="Arial" w:eastAsia="Arial" w:hAnsi="Arial" w:cs="Arial"/>
          <w:color w:val="000000"/>
          <w:sz w:val="24"/>
          <w:szCs w:val="24"/>
          <w:highlight w:val="white"/>
        </w:rPr>
        <w:tab/>
      </w:r>
      <w:r>
        <w:rPr>
          <w:rFonts w:ascii="Arial" w:eastAsia="Arial" w:hAnsi="Arial" w:cs="Arial"/>
          <w:color w:val="000000"/>
          <w:sz w:val="24"/>
          <w:szCs w:val="24"/>
          <w:highlight w:val="white"/>
        </w:rPr>
        <w:tab/>
      </w:r>
      <w:r>
        <w:rPr>
          <w:rFonts w:ascii="Arial" w:eastAsia="Arial" w:hAnsi="Arial" w:cs="Arial"/>
          <w:color w:val="000000"/>
          <w:sz w:val="24"/>
          <w:szCs w:val="24"/>
          <w:highlight w:val="white"/>
        </w:rPr>
        <w:tab/>
      </w:r>
    </w:p>
    <w:p w14:paraId="18AAC458" w14:textId="77777777" w:rsidR="003F5BF1" w:rsidRDefault="00B42B2C">
      <w:pPr>
        <w:numPr>
          <w:ilvl w:val="1"/>
          <w:numId w:val="5"/>
        </w:numPr>
        <w:spacing w:after="0" w:line="240" w:lineRule="auto"/>
        <w:ind w:left="1800"/>
        <w:rPr>
          <w:rFonts w:ascii="Arial" w:eastAsia="Arial" w:hAnsi="Arial" w:cs="Arial"/>
          <w:color w:val="000000"/>
          <w:sz w:val="24"/>
          <w:szCs w:val="24"/>
        </w:rPr>
      </w:pPr>
      <w:r>
        <w:rPr>
          <w:rFonts w:ascii="Arial" w:eastAsia="Arial" w:hAnsi="Arial" w:cs="Arial"/>
          <w:color w:val="000000"/>
          <w:sz w:val="24"/>
          <w:szCs w:val="24"/>
          <w:highlight w:val="white"/>
        </w:rPr>
        <w:t>Joint Schedule 7 (Financial Difficulties)</w:t>
      </w:r>
    </w:p>
    <w:p w14:paraId="6A3B1019" w14:textId="77777777" w:rsidR="003F5BF1" w:rsidRDefault="00B42B2C">
      <w:pPr>
        <w:numPr>
          <w:ilvl w:val="1"/>
          <w:numId w:val="5"/>
        </w:numPr>
        <w:spacing w:after="0" w:line="240" w:lineRule="auto"/>
        <w:ind w:left="1800"/>
        <w:rPr>
          <w:rFonts w:ascii="Arial" w:eastAsia="Arial" w:hAnsi="Arial" w:cs="Arial"/>
          <w:color w:val="000000"/>
          <w:sz w:val="24"/>
          <w:szCs w:val="24"/>
        </w:rPr>
      </w:pPr>
      <w:r>
        <w:rPr>
          <w:rFonts w:ascii="Arial" w:eastAsia="Arial" w:hAnsi="Arial" w:cs="Arial"/>
          <w:color w:val="000000"/>
          <w:sz w:val="24"/>
          <w:szCs w:val="24"/>
        </w:rPr>
        <w:t xml:space="preserve">Joint Schedule 10 (Rectification Plan) </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
    <w:p w14:paraId="76E58EC2" w14:textId="77777777" w:rsidR="003F5BF1" w:rsidRDefault="00B42B2C">
      <w:pPr>
        <w:numPr>
          <w:ilvl w:val="1"/>
          <w:numId w:val="5"/>
        </w:numPr>
        <w:spacing w:after="0" w:line="240" w:lineRule="auto"/>
        <w:ind w:left="1800"/>
        <w:rPr>
          <w:rFonts w:ascii="Arial" w:eastAsia="Arial" w:hAnsi="Arial" w:cs="Arial"/>
          <w:color w:val="000000"/>
          <w:sz w:val="24"/>
          <w:szCs w:val="24"/>
        </w:rPr>
      </w:pPr>
      <w:r>
        <w:rPr>
          <w:rFonts w:ascii="Arial" w:eastAsia="Arial" w:hAnsi="Arial" w:cs="Arial"/>
          <w:color w:val="000000"/>
          <w:sz w:val="24"/>
          <w:szCs w:val="24"/>
        </w:rPr>
        <w:t>Joint Schedule 11 (Processing Data)</w:t>
      </w:r>
      <w:r>
        <w:rPr>
          <w:rFonts w:ascii="Arial" w:eastAsia="Arial" w:hAnsi="Arial" w:cs="Arial"/>
          <w:color w:val="000000"/>
          <w:sz w:val="24"/>
          <w:szCs w:val="24"/>
        </w:rPr>
        <w:tab/>
      </w:r>
    </w:p>
    <w:p w14:paraId="5FA29618" w14:textId="77777777" w:rsidR="003F5BF1" w:rsidRDefault="00B42B2C">
      <w:pPr>
        <w:numPr>
          <w:ilvl w:val="1"/>
          <w:numId w:val="5"/>
        </w:numPr>
        <w:spacing w:after="0" w:line="240" w:lineRule="auto"/>
        <w:ind w:left="1800"/>
        <w:rPr>
          <w:rFonts w:ascii="Arial" w:eastAsia="Arial" w:hAnsi="Arial" w:cs="Arial"/>
          <w:color w:val="000000"/>
          <w:sz w:val="24"/>
          <w:szCs w:val="24"/>
        </w:rPr>
      </w:pPr>
      <w:r>
        <w:rPr>
          <w:rFonts w:ascii="Arial" w:eastAsia="Arial" w:hAnsi="Arial" w:cs="Arial"/>
          <w:color w:val="000000"/>
          <w:sz w:val="24"/>
          <w:szCs w:val="24"/>
          <w:highlight w:val="white"/>
        </w:rPr>
        <w:t>Joint Schedule 12 (Supply Chain Visibility)</w:t>
      </w:r>
      <w:r>
        <w:rPr>
          <w:rFonts w:ascii="Arial" w:eastAsia="Arial" w:hAnsi="Arial" w:cs="Arial"/>
          <w:color w:val="000000"/>
          <w:sz w:val="24"/>
          <w:szCs w:val="24"/>
          <w:highlight w:val="white"/>
        </w:rPr>
        <w:tab/>
      </w:r>
      <w:r>
        <w:rPr>
          <w:rFonts w:ascii="Arial" w:eastAsia="Arial" w:hAnsi="Arial" w:cs="Arial"/>
          <w:color w:val="000000"/>
          <w:sz w:val="24"/>
          <w:szCs w:val="24"/>
          <w:highlight w:val="white"/>
        </w:rPr>
        <w:tab/>
      </w:r>
      <w:r>
        <w:rPr>
          <w:rFonts w:ascii="Arial" w:eastAsia="Arial" w:hAnsi="Arial" w:cs="Arial"/>
          <w:color w:val="000000"/>
          <w:sz w:val="24"/>
          <w:szCs w:val="24"/>
          <w:highlight w:val="white"/>
        </w:rPr>
        <w:tab/>
      </w:r>
    </w:p>
    <w:p w14:paraId="7B650D07" w14:textId="77777777" w:rsidR="003F5BF1" w:rsidRDefault="00B42B2C">
      <w:pPr>
        <w:spacing w:after="0" w:line="240" w:lineRule="auto"/>
        <w:ind w:left="1800"/>
        <w:rPr>
          <w:rFonts w:ascii="Times New Roman" w:eastAsia="Times New Roman" w:hAnsi="Times New Roman"/>
          <w:sz w:val="24"/>
          <w:szCs w:val="24"/>
        </w:rPr>
      </w:pPr>
      <w:r>
        <w:rPr>
          <w:rFonts w:ascii="Arial" w:eastAsia="Arial" w:hAnsi="Arial" w:cs="Arial"/>
          <w:color w:val="000000"/>
          <w:sz w:val="24"/>
          <w:szCs w:val="24"/>
        </w:rPr>
        <w:t>     </w:t>
      </w:r>
      <w:r>
        <w:rPr>
          <w:rFonts w:ascii="Arial" w:eastAsia="Arial" w:hAnsi="Arial" w:cs="Arial"/>
          <w:color w:val="000000"/>
          <w:sz w:val="24"/>
          <w:szCs w:val="24"/>
        </w:rPr>
        <w:tab/>
      </w:r>
    </w:p>
    <w:p w14:paraId="6EB1BE7A" w14:textId="77777777" w:rsidR="003F5BF1" w:rsidRDefault="00B42B2C">
      <w:pPr>
        <w:numPr>
          <w:ilvl w:val="0"/>
          <w:numId w:val="6"/>
        </w:numPr>
        <w:spacing w:after="0" w:line="240" w:lineRule="auto"/>
        <w:ind w:left="1080"/>
        <w:rPr>
          <w:rFonts w:ascii="Arial" w:eastAsia="Arial" w:hAnsi="Arial" w:cs="Arial"/>
          <w:color w:val="000000"/>
          <w:sz w:val="24"/>
          <w:szCs w:val="24"/>
        </w:rPr>
      </w:pPr>
      <w:r>
        <w:rPr>
          <w:rFonts w:ascii="Arial" w:eastAsia="Arial" w:hAnsi="Arial" w:cs="Arial"/>
          <w:color w:val="000000"/>
          <w:sz w:val="24"/>
          <w:szCs w:val="24"/>
        </w:rPr>
        <w:t xml:space="preserve">Call-Off Schedules for </w:t>
      </w:r>
      <w:r>
        <w:rPr>
          <w:rFonts w:ascii="Arial" w:eastAsia="Arial" w:hAnsi="Arial" w:cs="Arial"/>
          <w:b/>
          <w:color w:val="000000"/>
          <w:sz w:val="24"/>
          <w:szCs w:val="24"/>
          <w:highlight w:val="white"/>
        </w:rPr>
        <w:t>RM6232</w:t>
      </w:r>
      <w:r>
        <w:rPr>
          <w:rFonts w:ascii="Arial" w:eastAsia="Arial" w:hAnsi="Arial" w:cs="Arial"/>
          <w:b/>
          <w:color w:val="000000"/>
          <w:sz w:val="24"/>
          <w:szCs w:val="24"/>
        </w:rPr>
        <w:t xml:space="preserve"> </w:t>
      </w:r>
      <w:r>
        <w:rPr>
          <w:rFonts w:ascii="Arial" w:eastAsia="Arial" w:hAnsi="Arial" w:cs="Arial"/>
          <w:color w:val="000000"/>
          <w:sz w:val="24"/>
          <w:szCs w:val="24"/>
        </w:rPr>
        <w:tab/>
      </w:r>
    </w:p>
    <w:p w14:paraId="33E52EC1" w14:textId="77777777" w:rsidR="003F5BF1" w:rsidRDefault="00B42B2C">
      <w:pPr>
        <w:numPr>
          <w:ilvl w:val="1"/>
          <w:numId w:val="7"/>
        </w:numPr>
        <w:spacing w:after="0" w:line="240" w:lineRule="auto"/>
        <w:ind w:left="1800"/>
        <w:rPr>
          <w:rFonts w:ascii="Arial" w:eastAsia="Arial" w:hAnsi="Arial" w:cs="Arial"/>
          <w:color w:val="000000"/>
          <w:sz w:val="24"/>
          <w:szCs w:val="24"/>
        </w:rPr>
      </w:pPr>
      <w:r>
        <w:rPr>
          <w:rFonts w:ascii="Arial" w:eastAsia="Arial" w:hAnsi="Arial" w:cs="Arial"/>
          <w:color w:val="000000"/>
          <w:sz w:val="24"/>
          <w:szCs w:val="24"/>
        </w:rPr>
        <w:t>Call-Off Schedule 1 (Transparency Reports)</w:t>
      </w:r>
    </w:p>
    <w:p w14:paraId="7A3F7342" w14:textId="77777777" w:rsidR="003F5BF1" w:rsidRDefault="00B42B2C">
      <w:pPr>
        <w:numPr>
          <w:ilvl w:val="1"/>
          <w:numId w:val="7"/>
        </w:numPr>
        <w:spacing w:after="0" w:line="240" w:lineRule="auto"/>
        <w:ind w:left="1800"/>
        <w:rPr>
          <w:rFonts w:ascii="Arial" w:eastAsia="Arial" w:hAnsi="Arial" w:cs="Arial"/>
          <w:color w:val="000000"/>
          <w:sz w:val="24"/>
          <w:szCs w:val="24"/>
        </w:rPr>
      </w:pPr>
      <w:r>
        <w:rPr>
          <w:rFonts w:ascii="Arial" w:eastAsia="Arial" w:hAnsi="Arial" w:cs="Arial"/>
          <w:color w:val="000000"/>
          <w:sz w:val="24"/>
          <w:szCs w:val="24"/>
        </w:rPr>
        <w:t>Call-Off Schedule 2 (Staff Transfer)</w:t>
      </w:r>
    </w:p>
    <w:p w14:paraId="6F35A050" w14:textId="77777777" w:rsidR="003F5BF1" w:rsidRDefault="00B42B2C">
      <w:pPr>
        <w:numPr>
          <w:ilvl w:val="1"/>
          <w:numId w:val="7"/>
        </w:numPr>
        <w:spacing w:after="0" w:line="240" w:lineRule="auto"/>
        <w:ind w:left="1800"/>
        <w:rPr>
          <w:rFonts w:ascii="Arial" w:eastAsia="Arial" w:hAnsi="Arial" w:cs="Arial"/>
          <w:color w:val="000000"/>
          <w:sz w:val="24"/>
          <w:szCs w:val="24"/>
        </w:rPr>
      </w:pPr>
      <w:r>
        <w:rPr>
          <w:rFonts w:ascii="Arial" w:eastAsia="Arial" w:hAnsi="Arial" w:cs="Arial"/>
          <w:color w:val="000000"/>
          <w:sz w:val="24"/>
          <w:szCs w:val="24"/>
        </w:rPr>
        <w:t>Call-Off Schedule 3 (Continuous Improvement)</w:t>
      </w:r>
    </w:p>
    <w:p w14:paraId="77540848" w14:textId="77777777" w:rsidR="003F5BF1" w:rsidRDefault="00B42B2C">
      <w:pPr>
        <w:numPr>
          <w:ilvl w:val="1"/>
          <w:numId w:val="7"/>
        </w:numPr>
        <w:spacing w:after="0" w:line="240" w:lineRule="auto"/>
        <w:ind w:left="1800"/>
        <w:rPr>
          <w:rFonts w:ascii="Arial" w:eastAsia="Arial" w:hAnsi="Arial" w:cs="Arial"/>
          <w:color w:val="000000"/>
          <w:sz w:val="24"/>
          <w:szCs w:val="24"/>
        </w:rPr>
      </w:pPr>
      <w:r>
        <w:rPr>
          <w:rFonts w:ascii="Arial" w:eastAsia="Arial" w:hAnsi="Arial" w:cs="Arial"/>
          <w:color w:val="000000"/>
          <w:sz w:val="24"/>
          <w:szCs w:val="24"/>
        </w:rPr>
        <w:t>Call-Off Schedule 4 (Call Off tender)</w:t>
      </w:r>
    </w:p>
    <w:p w14:paraId="6DCEAFA9" w14:textId="77777777" w:rsidR="003F5BF1" w:rsidRDefault="00B42B2C">
      <w:pPr>
        <w:numPr>
          <w:ilvl w:val="1"/>
          <w:numId w:val="7"/>
        </w:numPr>
        <w:spacing w:after="0" w:line="240" w:lineRule="auto"/>
        <w:ind w:left="1800"/>
        <w:rPr>
          <w:rFonts w:ascii="Arial" w:eastAsia="Arial" w:hAnsi="Arial" w:cs="Arial"/>
          <w:color w:val="000000"/>
          <w:sz w:val="24"/>
          <w:szCs w:val="24"/>
        </w:rPr>
      </w:pPr>
      <w:r>
        <w:rPr>
          <w:rFonts w:ascii="Arial" w:eastAsia="Arial" w:hAnsi="Arial" w:cs="Arial"/>
          <w:color w:val="000000"/>
          <w:sz w:val="24"/>
          <w:szCs w:val="24"/>
          <w:highlight w:val="white"/>
        </w:rPr>
        <w:lastRenderedPageBreak/>
        <w:t>Call-Off Schedule 5 (Pricing Details)</w:t>
      </w:r>
      <w:r>
        <w:rPr>
          <w:rFonts w:ascii="Arial" w:eastAsia="Arial" w:hAnsi="Arial" w:cs="Arial"/>
          <w:color w:val="000000"/>
          <w:sz w:val="24"/>
          <w:szCs w:val="24"/>
          <w:highlight w:val="white"/>
        </w:rPr>
        <w:tab/>
      </w:r>
      <w:r>
        <w:rPr>
          <w:rFonts w:ascii="Arial" w:eastAsia="Arial" w:hAnsi="Arial" w:cs="Arial"/>
          <w:color w:val="000000"/>
          <w:sz w:val="24"/>
          <w:szCs w:val="24"/>
          <w:highlight w:val="white"/>
        </w:rPr>
        <w:tab/>
      </w:r>
      <w:r>
        <w:rPr>
          <w:rFonts w:ascii="Arial" w:eastAsia="Arial" w:hAnsi="Arial" w:cs="Arial"/>
          <w:color w:val="000000"/>
          <w:sz w:val="24"/>
          <w:szCs w:val="24"/>
          <w:highlight w:val="white"/>
        </w:rPr>
        <w:tab/>
        <w:t>                      </w:t>
      </w:r>
    </w:p>
    <w:p w14:paraId="2D35C9D3" w14:textId="77777777" w:rsidR="003F5BF1" w:rsidRDefault="00B42B2C">
      <w:pPr>
        <w:numPr>
          <w:ilvl w:val="1"/>
          <w:numId w:val="7"/>
        </w:numPr>
        <w:spacing w:after="0" w:line="240" w:lineRule="auto"/>
        <w:ind w:left="1800"/>
        <w:rPr>
          <w:rFonts w:ascii="Arial" w:eastAsia="Arial" w:hAnsi="Arial" w:cs="Arial"/>
          <w:color w:val="000000"/>
          <w:sz w:val="24"/>
          <w:szCs w:val="24"/>
        </w:rPr>
      </w:pPr>
      <w:r>
        <w:rPr>
          <w:rFonts w:ascii="Arial" w:eastAsia="Arial" w:hAnsi="Arial" w:cs="Arial"/>
          <w:color w:val="000000"/>
          <w:sz w:val="24"/>
          <w:szCs w:val="24"/>
        </w:rPr>
        <w:t xml:space="preserve">Call-Off Schedule 6 (ICT Services) </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t> </w:t>
      </w:r>
    </w:p>
    <w:p w14:paraId="038C7EFE" w14:textId="77777777" w:rsidR="003F5BF1" w:rsidRDefault="00B42B2C">
      <w:pPr>
        <w:numPr>
          <w:ilvl w:val="1"/>
          <w:numId w:val="7"/>
        </w:numPr>
        <w:spacing w:after="0" w:line="240" w:lineRule="auto"/>
        <w:ind w:left="1800"/>
        <w:rPr>
          <w:rFonts w:ascii="Arial" w:eastAsia="Arial" w:hAnsi="Arial" w:cs="Arial"/>
          <w:color w:val="000000"/>
          <w:sz w:val="24"/>
          <w:szCs w:val="24"/>
        </w:rPr>
      </w:pPr>
      <w:r>
        <w:rPr>
          <w:rFonts w:ascii="Arial" w:eastAsia="Arial" w:hAnsi="Arial" w:cs="Arial"/>
          <w:color w:val="000000"/>
          <w:sz w:val="24"/>
          <w:szCs w:val="24"/>
        </w:rPr>
        <w:t>Call-Off Schedule 7 (Key Supplier Staff)</w:t>
      </w:r>
    </w:p>
    <w:p w14:paraId="3FF099DC" w14:textId="77777777" w:rsidR="003F5BF1" w:rsidRDefault="00B42B2C">
      <w:pPr>
        <w:numPr>
          <w:ilvl w:val="1"/>
          <w:numId w:val="7"/>
        </w:numPr>
        <w:spacing w:after="0" w:line="240" w:lineRule="auto"/>
        <w:ind w:left="1800"/>
        <w:rPr>
          <w:rFonts w:ascii="Arial" w:eastAsia="Arial" w:hAnsi="Arial" w:cs="Arial"/>
          <w:color w:val="000000"/>
          <w:sz w:val="24"/>
          <w:szCs w:val="24"/>
        </w:rPr>
      </w:pPr>
      <w:r>
        <w:rPr>
          <w:rFonts w:ascii="Arial" w:eastAsia="Arial" w:hAnsi="Arial" w:cs="Arial"/>
          <w:color w:val="000000"/>
          <w:sz w:val="24"/>
          <w:szCs w:val="24"/>
          <w:highlight w:val="white"/>
        </w:rPr>
        <w:t>Call-Off Schedule 8 (Business Continuity and Disaster Recovery)</w:t>
      </w:r>
      <w:r>
        <w:rPr>
          <w:rFonts w:ascii="Arial" w:eastAsia="Arial" w:hAnsi="Arial" w:cs="Arial"/>
          <w:color w:val="000000"/>
          <w:sz w:val="24"/>
          <w:szCs w:val="24"/>
          <w:highlight w:val="yellow"/>
        </w:rPr>
        <w:t xml:space="preserve"> </w:t>
      </w:r>
    </w:p>
    <w:p w14:paraId="0C4B609F" w14:textId="77777777" w:rsidR="003F5BF1" w:rsidRDefault="00B42B2C">
      <w:pPr>
        <w:numPr>
          <w:ilvl w:val="1"/>
          <w:numId w:val="7"/>
        </w:numPr>
        <w:spacing w:after="0" w:line="240" w:lineRule="auto"/>
        <w:ind w:left="1800"/>
        <w:rPr>
          <w:rFonts w:ascii="Arial" w:eastAsia="Arial" w:hAnsi="Arial" w:cs="Arial"/>
          <w:color w:val="000000"/>
          <w:sz w:val="24"/>
          <w:szCs w:val="24"/>
        </w:rPr>
      </w:pPr>
      <w:r>
        <w:rPr>
          <w:rFonts w:ascii="Arial" w:eastAsia="Arial" w:hAnsi="Arial" w:cs="Arial"/>
          <w:color w:val="000000"/>
          <w:sz w:val="24"/>
          <w:szCs w:val="24"/>
          <w:highlight w:val="white"/>
        </w:rPr>
        <w:t>Call-Off Schedule 9 (Security)</w:t>
      </w:r>
      <w:r>
        <w:rPr>
          <w:rFonts w:ascii="Arial" w:eastAsia="Arial" w:hAnsi="Arial" w:cs="Arial"/>
          <w:color w:val="000000"/>
          <w:sz w:val="24"/>
          <w:szCs w:val="24"/>
          <w:highlight w:val="white"/>
        </w:rPr>
        <w:tab/>
      </w:r>
      <w:r>
        <w:rPr>
          <w:rFonts w:ascii="Arial" w:eastAsia="Arial" w:hAnsi="Arial" w:cs="Arial"/>
          <w:color w:val="000000"/>
          <w:sz w:val="24"/>
          <w:szCs w:val="24"/>
          <w:highlight w:val="white"/>
        </w:rPr>
        <w:tab/>
        <w:t xml:space="preserve"> </w:t>
      </w:r>
      <w:r>
        <w:rPr>
          <w:rFonts w:ascii="Arial" w:eastAsia="Arial" w:hAnsi="Arial" w:cs="Arial"/>
          <w:color w:val="000000"/>
          <w:sz w:val="24"/>
          <w:szCs w:val="24"/>
          <w:highlight w:val="white"/>
        </w:rPr>
        <w:tab/>
      </w:r>
    </w:p>
    <w:p w14:paraId="42C6631E" w14:textId="77777777" w:rsidR="003F5BF1" w:rsidRDefault="00B42B2C">
      <w:pPr>
        <w:numPr>
          <w:ilvl w:val="1"/>
          <w:numId w:val="7"/>
        </w:numPr>
        <w:spacing w:after="0" w:line="240" w:lineRule="auto"/>
        <w:ind w:left="1800"/>
        <w:rPr>
          <w:rFonts w:ascii="Arial" w:eastAsia="Arial" w:hAnsi="Arial" w:cs="Arial"/>
          <w:color w:val="000000"/>
          <w:sz w:val="24"/>
          <w:szCs w:val="24"/>
        </w:rPr>
      </w:pPr>
      <w:r>
        <w:rPr>
          <w:rFonts w:ascii="Arial" w:eastAsia="Arial" w:hAnsi="Arial" w:cs="Arial"/>
          <w:color w:val="000000"/>
          <w:sz w:val="24"/>
          <w:szCs w:val="24"/>
          <w:highlight w:val="white"/>
        </w:rPr>
        <w:t xml:space="preserve">Call-Off Schedule 10 (Exit Management) </w:t>
      </w:r>
      <w:r>
        <w:rPr>
          <w:rFonts w:ascii="Arial" w:eastAsia="Arial" w:hAnsi="Arial" w:cs="Arial"/>
          <w:color w:val="000000"/>
          <w:sz w:val="24"/>
          <w:szCs w:val="24"/>
          <w:highlight w:val="white"/>
        </w:rPr>
        <w:tab/>
      </w:r>
    </w:p>
    <w:p w14:paraId="4FD547F2" w14:textId="77777777" w:rsidR="003F5BF1" w:rsidRDefault="00B42B2C">
      <w:pPr>
        <w:numPr>
          <w:ilvl w:val="1"/>
          <w:numId w:val="7"/>
        </w:numPr>
        <w:spacing w:after="0" w:line="240" w:lineRule="auto"/>
        <w:ind w:left="1800"/>
        <w:rPr>
          <w:rFonts w:ascii="Arial" w:eastAsia="Arial" w:hAnsi="Arial" w:cs="Arial"/>
          <w:color w:val="000000"/>
          <w:sz w:val="24"/>
          <w:szCs w:val="24"/>
        </w:rPr>
      </w:pPr>
      <w:r>
        <w:rPr>
          <w:rFonts w:ascii="Arial" w:eastAsia="Arial" w:hAnsi="Arial" w:cs="Arial"/>
          <w:color w:val="000000"/>
          <w:sz w:val="24"/>
          <w:szCs w:val="24"/>
        </w:rPr>
        <w:t>Call-Off Schedule 11 (Installation Works)</w:t>
      </w:r>
    </w:p>
    <w:p w14:paraId="6296ACA3" w14:textId="77777777" w:rsidR="003F5BF1" w:rsidRDefault="00B42B2C">
      <w:pPr>
        <w:numPr>
          <w:ilvl w:val="1"/>
          <w:numId w:val="7"/>
        </w:numPr>
        <w:spacing w:after="0" w:line="240" w:lineRule="auto"/>
        <w:ind w:left="1800"/>
        <w:rPr>
          <w:rFonts w:ascii="Arial" w:eastAsia="Arial" w:hAnsi="Arial" w:cs="Arial"/>
          <w:color w:val="000000"/>
          <w:sz w:val="24"/>
          <w:szCs w:val="24"/>
        </w:rPr>
      </w:pPr>
      <w:r>
        <w:rPr>
          <w:rFonts w:ascii="Arial" w:eastAsia="Arial" w:hAnsi="Arial" w:cs="Arial"/>
          <w:color w:val="000000"/>
          <w:sz w:val="24"/>
          <w:szCs w:val="24"/>
        </w:rPr>
        <w:t xml:space="preserve">Call-Off Schedule 13 (Mobilisation Plan and Testing) </w:t>
      </w:r>
    </w:p>
    <w:p w14:paraId="4969DD34" w14:textId="77777777" w:rsidR="003F5BF1" w:rsidRDefault="00B42B2C">
      <w:pPr>
        <w:numPr>
          <w:ilvl w:val="1"/>
          <w:numId w:val="7"/>
        </w:numPr>
        <w:spacing w:after="0" w:line="240" w:lineRule="auto"/>
        <w:ind w:left="1800"/>
        <w:rPr>
          <w:rFonts w:ascii="Arial" w:eastAsia="Arial" w:hAnsi="Arial" w:cs="Arial"/>
          <w:color w:val="000000"/>
          <w:sz w:val="24"/>
          <w:szCs w:val="24"/>
        </w:rPr>
      </w:pPr>
      <w:r>
        <w:rPr>
          <w:rFonts w:ascii="Arial" w:eastAsia="Arial" w:hAnsi="Arial" w:cs="Arial"/>
          <w:color w:val="000000"/>
          <w:sz w:val="24"/>
          <w:szCs w:val="24"/>
        </w:rPr>
        <w:t xml:space="preserve">Call-Off Schedule 14 (Key Performance Indicators) </w:t>
      </w:r>
    </w:p>
    <w:p w14:paraId="7D57F49F" w14:textId="77777777" w:rsidR="003F5BF1" w:rsidRDefault="00B42B2C">
      <w:pPr>
        <w:numPr>
          <w:ilvl w:val="1"/>
          <w:numId w:val="7"/>
        </w:numPr>
        <w:spacing w:after="0" w:line="240" w:lineRule="auto"/>
        <w:ind w:left="1800"/>
        <w:rPr>
          <w:rFonts w:ascii="Arial" w:eastAsia="Arial" w:hAnsi="Arial" w:cs="Arial"/>
          <w:color w:val="000000"/>
          <w:sz w:val="24"/>
          <w:szCs w:val="24"/>
        </w:rPr>
      </w:pPr>
      <w:r>
        <w:rPr>
          <w:rFonts w:ascii="Arial" w:eastAsia="Arial" w:hAnsi="Arial" w:cs="Arial"/>
          <w:color w:val="000000"/>
          <w:sz w:val="24"/>
          <w:szCs w:val="24"/>
        </w:rPr>
        <w:t xml:space="preserve">Call-Off Schedule 15 (Call-Off Contract Management) </w:t>
      </w:r>
    </w:p>
    <w:p w14:paraId="325064B5" w14:textId="77777777" w:rsidR="003F5BF1" w:rsidRDefault="00B42B2C">
      <w:pPr>
        <w:numPr>
          <w:ilvl w:val="1"/>
          <w:numId w:val="7"/>
        </w:numPr>
        <w:spacing w:after="0" w:line="240" w:lineRule="auto"/>
        <w:ind w:left="1800"/>
        <w:rPr>
          <w:rFonts w:ascii="Arial" w:eastAsia="Arial" w:hAnsi="Arial" w:cs="Arial"/>
          <w:color w:val="000000"/>
          <w:sz w:val="24"/>
          <w:szCs w:val="24"/>
        </w:rPr>
      </w:pPr>
      <w:r>
        <w:rPr>
          <w:rFonts w:ascii="Arial" w:eastAsia="Arial" w:hAnsi="Arial" w:cs="Arial"/>
          <w:color w:val="000000"/>
          <w:sz w:val="24"/>
          <w:szCs w:val="24"/>
        </w:rPr>
        <w:t xml:space="preserve">Call-Off Schedule 16 (Benchmarking) </w:t>
      </w:r>
    </w:p>
    <w:p w14:paraId="5F328AA6" w14:textId="77777777" w:rsidR="003F5BF1" w:rsidRDefault="00B42B2C">
      <w:pPr>
        <w:numPr>
          <w:ilvl w:val="1"/>
          <w:numId w:val="7"/>
        </w:numPr>
        <w:spacing w:after="0" w:line="240" w:lineRule="auto"/>
        <w:ind w:left="1800"/>
        <w:rPr>
          <w:rFonts w:ascii="Arial" w:eastAsia="Arial" w:hAnsi="Arial" w:cs="Arial"/>
          <w:color w:val="000000"/>
          <w:sz w:val="24"/>
          <w:szCs w:val="24"/>
        </w:rPr>
      </w:pPr>
      <w:r>
        <w:rPr>
          <w:rFonts w:ascii="Arial" w:eastAsia="Arial" w:hAnsi="Arial" w:cs="Arial"/>
          <w:color w:val="000000"/>
          <w:sz w:val="24"/>
          <w:szCs w:val="24"/>
        </w:rPr>
        <w:t>Call-Off Schedule 20 (Call-Off Specification)</w:t>
      </w:r>
    </w:p>
    <w:p w14:paraId="30FDDB19" w14:textId="77777777" w:rsidR="003F5BF1" w:rsidRDefault="00B42B2C">
      <w:pPr>
        <w:numPr>
          <w:ilvl w:val="1"/>
          <w:numId w:val="7"/>
        </w:numPr>
        <w:spacing w:after="0" w:line="240" w:lineRule="auto"/>
        <w:ind w:left="1800"/>
        <w:rPr>
          <w:rFonts w:ascii="Arial" w:eastAsia="Arial" w:hAnsi="Arial" w:cs="Arial"/>
          <w:color w:val="000000"/>
          <w:sz w:val="24"/>
          <w:szCs w:val="24"/>
        </w:rPr>
      </w:pPr>
      <w:r>
        <w:rPr>
          <w:rFonts w:ascii="Arial" w:eastAsia="Arial" w:hAnsi="Arial" w:cs="Arial"/>
          <w:color w:val="000000"/>
          <w:sz w:val="24"/>
          <w:szCs w:val="24"/>
        </w:rPr>
        <w:t>Call-Off Schedule 22 (Lease Terms) </w:t>
      </w:r>
    </w:p>
    <w:p w14:paraId="15CB0AED" w14:textId="77777777" w:rsidR="003F5BF1" w:rsidRDefault="00B42B2C">
      <w:pPr>
        <w:numPr>
          <w:ilvl w:val="1"/>
          <w:numId w:val="7"/>
        </w:numPr>
        <w:spacing w:after="0" w:line="240" w:lineRule="auto"/>
        <w:ind w:left="1800"/>
        <w:rPr>
          <w:rFonts w:ascii="Arial" w:eastAsia="Arial" w:hAnsi="Arial" w:cs="Arial"/>
          <w:color w:val="000000"/>
          <w:sz w:val="24"/>
          <w:szCs w:val="24"/>
        </w:rPr>
      </w:pPr>
      <w:r>
        <w:rPr>
          <w:rFonts w:ascii="Arial" w:eastAsia="Arial" w:hAnsi="Arial" w:cs="Arial"/>
          <w:color w:val="000000"/>
          <w:sz w:val="24"/>
          <w:szCs w:val="24"/>
        </w:rPr>
        <w:t>Call-Off Schedule 24 (Supplier Furnished Terms)</w:t>
      </w:r>
    </w:p>
    <w:p w14:paraId="296EEC75" w14:textId="77777777" w:rsidR="003F5BF1" w:rsidRDefault="00B42B2C">
      <w:pPr>
        <w:numPr>
          <w:ilvl w:val="1"/>
          <w:numId w:val="7"/>
        </w:numPr>
        <w:spacing w:after="0" w:line="240" w:lineRule="auto"/>
        <w:ind w:left="1800"/>
        <w:rPr>
          <w:rFonts w:ascii="Arial" w:eastAsia="Arial" w:hAnsi="Arial" w:cs="Arial"/>
          <w:color w:val="000000"/>
          <w:sz w:val="24"/>
          <w:szCs w:val="24"/>
        </w:rPr>
      </w:pPr>
      <w:r>
        <w:rPr>
          <w:rFonts w:ascii="Arial" w:eastAsia="Arial" w:hAnsi="Arial" w:cs="Arial"/>
          <w:color w:val="000000"/>
          <w:sz w:val="24"/>
          <w:szCs w:val="24"/>
          <w:highlight w:val="white"/>
        </w:rPr>
        <w:t>Call-Off Schedule 25 (Billable Works and Projects)   </w:t>
      </w:r>
    </w:p>
    <w:p w14:paraId="1F720D7D" w14:textId="77777777" w:rsidR="003F5BF1" w:rsidRDefault="00B42B2C">
      <w:pPr>
        <w:numPr>
          <w:ilvl w:val="1"/>
          <w:numId w:val="7"/>
        </w:numPr>
        <w:spacing w:after="0" w:line="240" w:lineRule="auto"/>
        <w:ind w:left="1800"/>
        <w:rPr>
          <w:rFonts w:ascii="Arial" w:eastAsia="Arial" w:hAnsi="Arial" w:cs="Arial"/>
          <w:color w:val="000000"/>
          <w:sz w:val="24"/>
          <w:szCs w:val="24"/>
        </w:rPr>
      </w:pPr>
      <w:r>
        <w:rPr>
          <w:rFonts w:ascii="Arial" w:eastAsia="Arial" w:hAnsi="Arial" w:cs="Arial"/>
          <w:color w:val="000000"/>
          <w:sz w:val="24"/>
          <w:szCs w:val="24"/>
          <w:highlight w:val="white"/>
        </w:rPr>
        <w:t>Call-Off Schedule 26 (Buyer Remedies for Default and Step in Rights)    </w:t>
      </w:r>
    </w:p>
    <w:p w14:paraId="757C24BC" w14:textId="77777777" w:rsidR="003F5BF1" w:rsidRDefault="00B42B2C">
      <w:pPr>
        <w:numPr>
          <w:ilvl w:val="1"/>
          <w:numId w:val="7"/>
        </w:numPr>
        <w:spacing w:after="0" w:line="240" w:lineRule="auto"/>
        <w:ind w:left="1800"/>
        <w:rPr>
          <w:rFonts w:ascii="Arial" w:eastAsia="Arial" w:hAnsi="Arial" w:cs="Arial"/>
          <w:color w:val="000000"/>
          <w:sz w:val="24"/>
          <w:szCs w:val="24"/>
        </w:rPr>
      </w:pPr>
      <w:r>
        <w:rPr>
          <w:rFonts w:ascii="Arial" w:eastAsia="Arial" w:hAnsi="Arial" w:cs="Arial"/>
          <w:color w:val="000000"/>
          <w:sz w:val="24"/>
          <w:szCs w:val="24"/>
          <w:highlight w:val="white"/>
        </w:rPr>
        <w:t>Call-Off Schedule 27 (Accessed Contracts and Construction Contracts)    </w:t>
      </w:r>
    </w:p>
    <w:p w14:paraId="369A4692" w14:textId="77777777" w:rsidR="003F5BF1" w:rsidRDefault="00B42B2C">
      <w:pPr>
        <w:numPr>
          <w:ilvl w:val="1"/>
          <w:numId w:val="7"/>
        </w:numPr>
        <w:spacing w:after="0" w:line="240" w:lineRule="auto"/>
        <w:ind w:left="1800"/>
        <w:rPr>
          <w:rFonts w:ascii="Arial" w:eastAsia="Arial" w:hAnsi="Arial" w:cs="Arial"/>
          <w:color w:val="000000"/>
          <w:sz w:val="24"/>
          <w:szCs w:val="24"/>
        </w:rPr>
      </w:pPr>
      <w:r>
        <w:rPr>
          <w:rFonts w:ascii="Arial" w:eastAsia="Arial" w:hAnsi="Arial" w:cs="Arial"/>
          <w:color w:val="000000"/>
          <w:sz w:val="24"/>
          <w:szCs w:val="24"/>
          <w:highlight w:val="white"/>
        </w:rPr>
        <w:t>Call-Off Schedule 28 (TUPE Surcharge)     </w:t>
      </w:r>
    </w:p>
    <w:p w14:paraId="579215B2" w14:textId="77777777" w:rsidR="003F5BF1" w:rsidRDefault="00B42B2C">
      <w:pPr>
        <w:numPr>
          <w:ilvl w:val="1"/>
          <w:numId w:val="7"/>
        </w:numPr>
        <w:spacing w:after="0" w:line="240" w:lineRule="auto"/>
        <w:ind w:left="1800"/>
        <w:rPr>
          <w:rFonts w:ascii="Arial" w:eastAsia="Arial" w:hAnsi="Arial" w:cs="Arial"/>
          <w:color w:val="000000"/>
          <w:sz w:val="24"/>
          <w:szCs w:val="24"/>
        </w:rPr>
      </w:pPr>
      <w:r>
        <w:rPr>
          <w:rFonts w:ascii="Arial" w:eastAsia="Arial" w:hAnsi="Arial" w:cs="Arial"/>
          <w:color w:val="000000"/>
          <w:sz w:val="24"/>
          <w:szCs w:val="24"/>
          <w:highlight w:val="white"/>
        </w:rPr>
        <w:t>Call-Off Schedule 29 (Redundancy Surcharge)    </w:t>
      </w:r>
    </w:p>
    <w:p w14:paraId="1A573285" w14:textId="77777777" w:rsidR="003F5BF1" w:rsidRDefault="00B42B2C">
      <w:pPr>
        <w:numPr>
          <w:ilvl w:val="1"/>
          <w:numId w:val="7"/>
        </w:numPr>
        <w:spacing w:after="0" w:line="240" w:lineRule="auto"/>
        <w:ind w:left="1800"/>
        <w:rPr>
          <w:rFonts w:ascii="Arial" w:eastAsia="Arial" w:hAnsi="Arial" w:cs="Arial"/>
          <w:color w:val="000000"/>
          <w:sz w:val="24"/>
          <w:szCs w:val="24"/>
        </w:rPr>
      </w:pPr>
      <w:r>
        <w:rPr>
          <w:rFonts w:ascii="Arial" w:eastAsia="Arial" w:hAnsi="Arial" w:cs="Arial"/>
          <w:color w:val="000000"/>
          <w:sz w:val="24"/>
          <w:szCs w:val="24"/>
        </w:rPr>
        <w:t>Call-Off Schedule 30 (Concession Agreement)</w:t>
      </w:r>
    </w:p>
    <w:p w14:paraId="1E39DE87" w14:textId="77777777" w:rsidR="003F5BF1" w:rsidRDefault="00B42B2C">
      <w:pPr>
        <w:numPr>
          <w:ilvl w:val="1"/>
          <w:numId w:val="7"/>
        </w:numPr>
        <w:spacing w:after="0" w:line="240" w:lineRule="auto"/>
        <w:ind w:left="1800"/>
        <w:rPr>
          <w:rFonts w:ascii="Arial" w:eastAsia="Arial" w:hAnsi="Arial" w:cs="Arial"/>
          <w:color w:val="000000"/>
          <w:sz w:val="24"/>
          <w:szCs w:val="24"/>
        </w:rPr>
      </w:pPr>
      <w:r>
        <w:rPr>
          <w:rFonts w:ascii="Arial" w:eastAsia="Arial" w:hAnsi="Arial" w:cs="Arial"/>
          <w:color w:val="000000"/>
          <w:sz w:val="24"/>
          <w:szCs w:val="24"/>
          <w:highlight w:val="white"/>
        </w:rPr>
        <w:t>Call-Off Schedule 33 (Consortium Bids) </w:t>
      </w:r>
    </w:p>
    <w:p w14:paraId="2D1A9C17" w14:textId="77777777" w:rsidR="003F5BF1" w:rsidRDefault="00B42B2C">
      <w:pPr>
        <w:numPr>
          <w:ilvl w:val="0"/>
          <w:numId w:val="3"/>
        </w:numPr>
        <w:spacing w:after="0" w:line="240" w:lineRule="auto"/>
        <w:rPr>
          <w:color w:val="000000"/>
        </w:rPr>
      </w:pPr>
      <w:r>
        <w:rPr>
          <w:rFonts w:ascii="Arial" w:eastAsia="Arial" w:hAnsi="Arial" w:cs="Arial"/>
          <w:color w:val="000000"/>
          <w:sz w:val="24"/>
          <w:szCs w:val="24"/>
        </w:rPr>
        <w:t>CCS PSC Core Terms (Version 3.0.11)</w:t>
      </w:r>
    </w:p>
    <w:p w14:paraId="70E2D6EC" w14:textId="77777777" w:rsidR="003F5BF1" w:rsidRDefault="00B42B2C">
      <w:pPr>
        <w:numPr>
          <w:ilvl w:val="0"/>
          <w:numId w:val="3"/>
        </w:numPr>
        <w:spacing w:after="0" w:line="240" w:lineRule="auto"/>
        <w:rPr>
          <w:color w:val="000000"/>
        </w:rPr>
      </w:pPr>
      <w:r>
        <w:rPr>
          <w:rFonts w:ascii="Arial" w:eastAsia="Arial" w:hAnsi="Arial" w:cs="Arial"/>
          <w:color w:val="000000"/>
          <w:sz w:val="24"/>
          <w:szCs w:val="24"/>
        </w:rPr>
        <w:t>Joint Schedule 5 (Corporate Social Responsibility)     </w:t>
      </w:r>
    </w:p>
    <w:p w14:paraId="495C2142" w14:textId="77777777" w:rsidR="003F5BF1" w:rsidRDefault="00B42B2C">
      <w:pPr>
        <w:numPr>
          <w:ilvl w:val="0"/>
          <w:numId w:val="3"/>
        </w:numPr>
        <w:spacing w:after="0" w:line="240" w:lineRule="auto"/>
      </w:pPr>
      <w:r>
        <w:rPr>
          <w:rFonts w:ascii="Arial" w:eastAsia="Arial" w:hAnsi="Arial" w:cs="Arial"/>
          <w:color w:val="000000"/>
          <w:sz w:val="24"/>
          <w:szCs w:val="24"/>
        </w:rPr>
        <w:t xml:space="preserve">Call-Off Schedule 4 (Call-Off Tender) </w:t>
      </w:r>
    </w:p>
    <w:p w14:paraId="6E74AED3" w14:textId="77777777" w:rsidR="003F5BF1" w:rsidRDefault="00B42B2C">
      <w:pPr>
        <w:spacing w:after="0" w:line="240" w:lineRule="auto"/>
        <w:ind w:left="426"/>
        <w:rPr>
          <w:rFonts w:ascii="Times New Roman" w:eastAsia="Times New Roman" w:hAnsi="Times New Roman"/>
          <w:sz w:val="24"/>
          <w:szCs w:val="24"/>
        </w:rPr>
      </w:pPr>
      <w:r>
        <w:rPr>
          <w:rFonts w:ascii="Arial" w:eastAsia="Arial" w:hAnsi="Arial" w:cs="Arial"/>
          <w:color w:val="000000"/>
          <w:sz w:val="24"/>
          <w:szCs w:val="24"/>
        </w:rPr>
        <w:t>No other Supplier terms are part of the Call-Off Contract. That includes any terms written on the back of, added to this Order Form, or presented at the time of delivery. </w:t>
      </w:r>
    </w:p>
    <w:p w14:paraId="0D63CA4B" w14:textId="77777777" w:rsidR="003F5BF1" w:rsidRDefault="003F5BF1">
      <w:pPr>
        <w:spacing w:after="0" w:line="240" w:lineRule="auto"/>
        <w:rPr>
          <w:rFonts w:ascii="Times New Roman" w:eastAsia="Times New Roman" w:hAnsi="Times New Roman"/>
          <w:sz w:val="24"/>
          <w:szCs w:val="24"/>
        </w:rPr>
      </w:pPr>
    </w:p>
    <w:p w14:paraId="4854599D" w14:textId="77777777" w:rsidR="003F5BF1" w:rsidRDefault="00B42B2C">
      <w:pPr>
        <w:spacing w:after="0" w:line="240" w:lineRule="auto"/>
        <w:rPr>
          <w:rFonts w:ascii="Times New Roman" w:eastAsia="Times New Roman" w:hAnsi="Times New Roman"/>
          <w:sz w:val="24"/>
          <w:szCs w:val="24"/>
        </w:rPr>
      </w:pPr>
      <w:r>
        <w:rPr>
          <w:rFonts w:ascii="Arial" w:eastAsia="Arial" w:hAnsi="Arial" w:cs="Arial"/>
          <w:color w:val="000000"/>
          <w:sz w:val="24"/>
          <w:szCs w:val="24"/>
        </w:rPr>
        <w:t>CALL-OFF SPECIAL TERMS</w:t>
      </w:r>
    </w:p>
    <w:p w14:paraId="66FEC8FB" w14:textId="77777777" w:rsidR="003F5BF1" w:rsidRDefault="00B42B2C">
      <w:pPr>
        <w:spacing w:after="0" w:line="240" w:lineRule="auto"/>
        <w:rPr>
          <w:rFonts w:ascii="Times New Roman" w:eastAsia="Times New Roman" w:hAnsi="Times New Roman"/>
          <w:sz w:val="24"/>
          <w:szCs w:val="24"/>
        </w:rPr>
      </w:pPr>
      <w:r>
        <w:rPr>
          <w:rFonts w:ascii="Arial" w:eastAsia="Arial" w:hAnsi="Arial" w:cs="Arial"/>
          <w:color w:val="000000"/>
          <w:sz w:val="24"/>
          <w:szCs w:val="24"/>
        </w:rPr>
        <w:t>The following Special Terms are incorporated into this Call-Off Contract:</w:t>
      </w:r>
    </w:p>
    <w:p w14:paraId="57712311" w14:textId="77777777" w:rsidR="003F5BF1" w:rsidRDefault="003F5BF1">
      <w:pPr>
        <w:spacing w:after="0" w:line="240" w:lineRule="auto"/>
        <w:rPr>
          <w:rFonts w:ascii="Times New Roman" w:eastAsia="Times New Roman" w:hAnsi="Times New Roman"/>
          <w:sz w:val="24"/>
          <w:szCs w:val="24"/>
        </w:rPr>
      </w:pPr>
    </w:p>
    <w:p w14:paraId="2A5B33DF" w14:textId="0C69C3EA" w:rsidR="003F5BF1" w:rsidRDefault="00B42B2C">
      <w:pPr>
        <w:spacing w:after="0" w:line="240" w:lineRule="auto"/>
        <w:ind w:right="936"/>
        <w:rPr>
          <w:rFonts w:ascii="Arial" w:eastAsia="Arial" w:hAnsi="Arial" w:cs="Arial"/>
          <w:color w:val="000000"/>
          <w:sz w:val="24"/>
          <w:szCs w:val="24"/>
        </w:rPr>
      </w:pPr>
      <w:r>
        <w:rPr>
          <w:rFonts w:ascii="Arial" w:eastAsia="Arial" w:hAnsi="Arial" w:cs="Arial"/>
          <w:color w:val="000000"/>
          <w:sz w:val="24"/>
          <w:szCs w:val="24"/>
        </w:rPr>
        <w:t> None</w:t>
      </w:r>
    </w:p>
    <w:p w14:paraId="508DA539" w14:textId="650864E8" w:rsidR="00466347" w:rsidRDefault="00466347">
      <w:pPr>
        <w:spacing w:after="0" w:line="240" w:lineRule="auto"/>
        <w:ind w:right="936"/>
        <w:rPr>
          <w:rFonts w:ascii="Arial" w:eastAsia="Arial" w:hAnsi="Arial" w:cs="Arial"/>
          <w:color w:val="000000"/>
          <w:sz w:val="24"/>
          <w:szCs w:val="24"/>
        </w:rPr>
      </w:pPr>
    </w:p>
    <w:p w14:paraId="0E13F306" w14:textId="2F01F77F" w:rsidR="00466347" w:rsidRPr="00466347" w:rsidRDefault="00466347">
      <w:pPr>
        <w:spacing w:after="0" w:line="240" w:lineRule="auto"/>
        <w:ind w:right="936"/>
        <w:rPr>
          <w:rFonts w:ascii="Arial" w:eastAsia="Times New Roman" w:hAnsi="Arial" w:cs="Arial"/>
          <w:sz w:val="24"/>
          <w:szCs w:val="24"/>
        </w:rPr>
      </w:pPr>
      <w:r w:rsidRPr="00466347">
        <w:rPr>
          <w:rFonts w:ascii="Arial" w:hAnsi="Arial" w:cs="Arial"/>
          <w:b/>
          <w:bCs/>
          <w:sz w:val="24"/>
          <w:szCs w:val="24"/>
        </w:rPr>
        <w:t>MANDATORY WAGE</w:t>
      </w:r>
      <w:r>
        <w:t xml:space="preserve"> </w:t>
      </w:r>
      <w:r w:rsidRPr="00466347">
        <w:rPr>
          <w:rFonts w:ascii="Arial" w:hAnsi="Arial" w:cs="Arial"/>
          <w:sz w:val="24"/>
          <w:szCs w:val="24"/>
        </w:rPr>
        <w:t>It is a requirement of the Buyer that the Supplier pay Supplier Personnel a non-statutory minimum hourly rate of pay, being real living wage.</w:t>
      </w:r>
    </w:p>
    <w:p w14:paraId="07E1ACAF" w14:textId="77777777" w:rsidR="003F5BF1" w:rsidRDefault="003F5BF1">
      <w:pPr>
        <w:spacing w:after="0" w:line="240" w:lineRule="auto"/>
        <w:rPr>
          <w:rFonts w:ascii="Times New Roman" w:eastAsia="Times New Roman" w:hAnsi="Times New Roman"/>
          <w:sz w:val="24"/>
          <w:szCs w:val="24"/>
        </w:rPr>
      </w:pPr>
    </w:p>
    <w:p w14:paraId="77AA71AA" w14:textId="77777777" w:rsidR="003F5BF1" w:rsidRDefault="00B42B2C">
      <w:pPr>
        <w:spacing w:after="0" w:line="240" w:lineRule="auto"/>
        <w:rPr>
          <w:rFonts w:ascii="Arial" w:eastAsia="Arial" w:hAnsi="Arial" w:cs="Arial"/>
          <w:b/>
          <w:sz w:val="24"/>
          <w:szCs w:val="24"/>
        </w:rPr>
      </w:pPr>
      <w:r>
        <w:rPr>
          <w:rFonts w:ascii="Arial" w:eastAsia="Arial" w:hAnsi="Arial" w:cs="Arial"/>
          <w:b/>
          <w:sz w:val="24"/>
          <w:szCs w:val="24"/>
        </w:rPr>
        <w:t>DATES</w:t>
      </w:r>
    </w:p>
    <w:p w14:paraId="60D77A85" w14:textId="77777777" w:rsidR="003F5BF1" w:rsidRDefault="003F5BF1">
      <w:pPr>
        <w:spacing w:after="0" w:line="240" w:lineRule="auto"/>
        <w:rPr>
          <w:rFonts w:ascii="Times New Roman" w:eastAsia="Times New Roman" w:hAnsi="Times New Roman"/>
          <w:sz w:val="24"/>
          <w:szCs w:val="24"/>
        </w:rPr>
      </w:pPr>
    </w:p>
    <w:p w14:paraId="45843295" w14:textId="12C1082E" w:rsidR="003F5BF1" w:rsidRPr="00B42208" w:rsidRDefault="00B42B2C">
      <w:pPr>
        <w:spacing w:after="0" w:line="240" w:lineRule="auto"/>
        <w:rPr>
          <w:rFonts w:ascii="Arial" w:eastAsia="Times New Roman" w:hAnsi="Arial" w:cs="Arial"/>
          <w:sz w:val="24"/>
          <w:szCs w:val="24"/>
        </w:rPr>
      </w:pPr>
      <w:r>
        <w:rPr>
          <w:rFonts w:ascii="Arial" w:eastAsia="Arial" w:hAnsi="Arial" w:cs="Arial"/>
          <w:smallCaps/>
          <w:color w:val="000000"/>
          <w:sz w:val="24"/>
          <w:szCs w:val="24"/>
        </w:rPr>
        <w:t>EFFECTIVE DATE:</w:t>
      </w:r>
      <w:r>
        <w:rPr>
          <w:rFonts w:ascii="Arial" w:eastAsia="Arial" w:hAnsi="Arial" w:cs="Arial"/>
          <w:color w:val="000000"/>
          <w:sz w:val="24"/>
          <w:szCs w:val="24"/>
        </w:rPr>
        <w:t xml:space="preserve"> </w:t>
      </w:r>
      <w:r>
        <w:t xml:space="preserve">   </w:t>
      </w:r>
      <w:r w:rsidR="00B42208" w:rsidRPr="00B42208">
        <w:rPr>
          <w:rFonts w:ascii="Arial" w:hAnsi="Arial" w:cs="Arial"/>
        </w:rPr>
        <w:t>23</w:t>
      </w:r>
      <w:r w:rsidR="00B42208" w:rsidRPr="00B42208">
        <w:rPr>
          <w:rFonts w:ascii="Arial" w:hAnsi="Arial" w:cs="Arial"/>
          <w:vertAlign w:val="superscript"/>
        </w:rPr>
        <w:t>rd</w:t>
      </w:r>
      <w:r w:rsidR="00B42208" w:rsidRPr="00B42208">
        <w:rPr>
          <w:rFonts w:ascii="Arial" w:hAnsi="Arial" w:cs="Arial"/>
        </w:rPr>
        <w:t xml:space="preserve"> January 2026</w:t>
      </w:r>
      <w:r w:rsidRPr="00B42208">
        <w:rPr>
          <w:rFonts w:ascii="Arial" w:hAnsi="Arial" w:cs="Arial"/>
        </w:rPr>
        <w:t xml:space="preserve">  </w:t>
      </w:r>
    </w:p>
    <w:p w14:paraId="7B95580A" w14:textId="77777777" w:rsidR="003F5BF1" w:rsidRDefault="003F5BF1">
      <w:pPr>
        <w:spacing w:after="0" w:line="240" w:lineRule="auto"/>
        <w:rPr>
          <w:rFonts w:ascii="Times New Roman" w:eastAsia="Times New Roman" w:hAnsi="Times New Roman"/>
          <w:sz w:val="24"/>
          <w:szCs w:val="24"/>
        </w:rPr>
      </w:pPr>
    </w:p>
    <w:p w14:paraId="2B5F76A3" w14:textId="10ECB693" w:rsidR="003F5BF1" w:rsidRDefault="00B42B2C">
      <w:pPr>
        <w:spacing w:after="0" w:line="240" w:lineRule="auto"/>
        <w:rPr>
          <w:rFonts w:ascii="Times New Roman" w:eastAsia="Times New Roman" w:hAnsi="Times New Roman"/>
          <w:sz w:val="24"/>
          <w:szCs w:val="24"/>
        </w:rPr>
      </w:pPr>
      <w:r>
        <w:rPr>
          <w:rFonts w:ascii="Arial" w:eastAsia="Arial" w:hAnsi="Arial" w:cs="Arial"/>
          <w:smallCaps/>
          <w:color w:val="000000"/>
          <w:sz w:val="24"/>
          <w:szCs w:val="24"/>
        </w:rPr>
        <w:t>MOBILISATION PERIOD:</w:t>
      </w:r>
      <w:r>
        <w:rPr>
          <w:rFonts w:ascii="Arial" w:eastAsia="Arial" w:hAnsi="Arial" w:cs="Arial"/>
          <w:color w:val="000000"/>
          <w:sz w:val="24"/>
          <w:szCs w:val="24"/>
        </w:rPr>
        <w:t xml:space="preserve"> </w:t>
      </w:r>
      <w:r w:rsidR="00B42208">
        <w:rPr>
          <w:rFonts w:ascii="Arial" w:eastAsia="Arial" w:hAnsi="Arial" w:cs="Arial"/>
          <w:color w:val="000000"/>
          <w:sz w:val="24"/>
          <w:szCs w:val="24"/>
        </w:rPr>
        <w:t>23rd</w:t>
      </w:r>
      <w:r>
        <w:rPr>
          <w:rFonts w:ascii="Arial" w:eastAsia="Arial" w:hAnsi="Arial" w:cs="Arial"/>
          <w:color w:val="000000"/>
          <w:sz w:val="24"/>
          <w:szCs w:val="24"/>
        </w:rPr>
        <w:t xml:space="preserve"> January 2026 to 30</w:t>
      </w:r>
      <w:r>
        <w:rPr>
          <w:rFonts w:ascii="Arial" w:eastAsia="Arial" w:hAnsi="Arial" w:cs="Arial"/>
          <w:color w:val="000000"/>
          <w:sz w:val="24"/>
          <w:szCs w:val="24"/>
          <w:vertAlign w:val="superscript"/>
        </w:rPr>
        <w:t>th</w:t>
      </w:r>
      <w:r>
        <w:rPr>
          <w:rFonts w:ascii="Arial" w:eastAsia="Arial" w:hAnsi="Arial" w:cs="Arial"/>
          <w:color w:val="000000"/>
          <w:sz w:val="24"/>
          <w:szCs w:val="24"/>
        </w:rPr>
        <w:t xml:space="preserve"> September 2026</w:t>
      </w:r>
    </w:p>
    <w:p w14:paraId="08572090" w14:textId="77777777" w:rsidR="003F5BF1" w:rsidRDefault="003F5BF1">
      <w:pPr>
        <w:spacing w:after="0" w:line="240" w:lineRule="auto"/>
        <w:rPr>
          <w:rFonts w:ascii="Times New Roman" w:eastAsia="Times New Roman" w:hAnsi="Times New Roman"/>
          <w:sz w:val="24"/>
          <w:szCs w:val="24"/>
        </w:rPr>
      </w:pPr>
    </w:p>
    <w:p w14:paraId="1188E385" w14:textId="77777777" w:rsidR="003F5BF1" w:rsidRDefault="00B42B2C">
      <w:pPr>
        <w:spacing w:after="0" w:line="240" w:lineRule="auto"/>
        <w:rPr>
          <w:rFonts w:ascii="Times New Roman" w:eastAsia="Times New Roman" w:hAnsi="Times New Roman"/>
          <w:sz w:val="24"/>
          <w:szCs w:val="24"/>
        </w:rPr>
      </w:pPr>
      <w:r>
        <w:rPr>
          <w:rFonts w:ascii="Arial" w:eastAsia="Arial" w:hAnsi="Arial" w:cs="Arial"/>
          <w:smallCaps/>
          <w:color w:val="000000"/>
          <w:sz w:val="24"/>
          <w:szCs w:val="24"/>
        </w:rPr>
        <w:t>START DATE / DATE THE CALL-OFF INITIAL PERIOD COMMENCES / DATE CONTRACT YEAR 1 COMMENCES</w:t>
      </w:r>
      <w:r>
        <w:rPr>
          <w:rFonts w:ascii="Arial" w:eastAsia="Arial" w:hAnsi="Arial" w:cs="Arial"/>
          <w:color w:val="000000"/>
          <w:sz w:val="24"/>
          <w:szCs w:val="24"/>
        </w:rPr>
        <w:t>: 1</w:t>
      </w:r>
      <w:r>
        <w:rPr>
          <w:rFonts w:ascii="Arial" w:eastAsia="Arial" w:hAnsi="Arial" w:cs="Arial"/>
          <w:color w:val="000000"/>
          <w:sz w:val="24"/>
          <w:szCs w:val="24"/>
          <w:vertAlign w:val="superscript"/>
        </w:rPr>
        <w:t>st</w:t>
      </w:r>
      <w:r>
        <w:rPr>
          <w:rFonts w:ascii="Arial" w:eastAsia="Arial" w:hAnsi="Arial" w:cs="Arial"/>
          <w:color w:val="000000"/>
          <w:sz w:val="24"/>
          <w:szCs w:val="24"/>
        </w:rPr>
        <w:t xml:space="preserve"> October 2026</w:t>
      </w:r>
    </w:p>
    <w:p w14:paraId="4B8D296D" w14:textId="77777777" w:rsidR="003F5BF1" w:rsidRDefault="003F5BF1">
      <w:pPr>
        <w:spacing w:after="0" w:line="240" w:lineRule="auto"/>
        <w:rPr>
          <w:rFonts w:ascii="Times New Roman" w:eastAsia="Times New Roman" w:hAnsi="Times New Roman"/>
          <w:sz w:val="24"/>
          <w:szCs w:val="24"/>
        </w:rPr>
      </w:pPr>
    </w:p>
    <w:p w14:paraId="017B18B6" w14:textId="77777777" w:rsidR="003F5BF1" w:rsidRDefault="00B42B2C">
      <w:pPr>
        <w:spacing w:after="0" w:line="240" w:lineRule="auto"/>
        <w:rPr>
          <w:rFonts w:ascii="Arial" w:eastAsia="Arial" w:hAnsi="Arial" w:cs="Arial"/>
          <w:color w:val="000000"/>
          <w:sz w:val="24"/>
          <w:szCs w:val="24"/>
        </w:rPr>
      </w:pPr>
      <w:r>
        <w:rPr>
          <w:rFonts w:ascii="Arial" w:eastAsia="Arial" w:hAnsi="Arial" w:cs="Arial"/>
          <w:smallCaps/>
          <w:color w:val="000000"/>
          <w:sz w:val="24"/>
          <w:szCs w:val="24"/>
        </w:rPr>
        <w:t>CALL-OFF EXPIRY DATE</w:t>
      </w:r>
      <w:r>
        <w:rPr>
          <w:rFonts w:ascii="Arial" w:eastAsia="Arial" w:hAnsi="Arial" w:cs="Arial"/>
          <w:color w:val="000000"/>
          <w:sz w:val="24"/>
          <w:szCs w:val="24"/>
        </w:rPr>
        <w:t>: 30</w:t>
      </w:r>
      <w:r>
        <w:rPr>
          <w:rFonts w:ascii="Arial" w:eastAsia="Arial" w:hAnsi="Arial" w:cs="Arial"/>
          <w:color w:val="000000"/>
          <w:sz w:val="24"/>
          <w:szCs w:val="24"/>
          <w:vertAlign w:val="superscript"/>
        </w:rPr>
        <w:t>th</w:t>
      </w:r>
      <w:r>
        <w:rPr>
          <w:rFonts w:ascii="Arial" w:eastAsia="Arial" w:hAnsi="Arial" w:cs="Arial"/>
          <w:color w:val="000000"/>
          <w:sz w:val="24"/>
          <w:szCs w:val="24"/>
        </w:rPr>
        <w:t xml:space="preserve"> September 2031</w:t>
      </w:r>
    </w:p>
    <w:p w14:paraId="6A6FB6FC" w14:textId="77777777" w:rsidR="003F5BF1" w:rsidRDefault="003F5BF1">
      <w:pPr>
        <w:spacing w:after="0" w:line="240" w:lineRule="auto"/>
        <w:rPr>
          <w:rFonts w:ascii="Arial" w:eastAsia="Arial" w:hAnsi="Arial" w:cs="Arial"/>
          <w:color w:val="000000"/>
          <w:sz w:val="24"/>
          <w:szCs w:val="24"/>
          <w:highlight w:val="yellow"/>
        </w:rPr>
      </w:pPr>
    </w:p>
    <w:p w14:paraId="5ACBDC94" w14:textId="77777777" w:rsidR="003F5BF1" w:rsidRDefault="00B42B2C">
      <w:pPr>
        <w:spacing w:after="0" w:line="240" w:lineRule="auto"/>
        <w:rPr>
          <w:rFonts w:ascii="Times New Roman" w:eastAsia="Times New Roman" w:hAnsi="Times New Roman"/>
          <w:sz w:val="24"/>
          <w:szCs w:val="24"/>
        </w:rPr>
      </w:pPr>
      <w:r>
        <w:rPr>
          <w:rFonts w:ascii="Arial" w:eastAsia="Arial" w:hAnsi="Arial" w:cs="Arial"/>
          <w:color w:val="000000"/>
          <w:sz w:val="24"/>
          <w:szCs w:val="24"/>
        </w:rPr>
        <w:lastRenderedPageBreak/>
        <w:t>CALL-OFF INITIAL PERIOD: 5 Years</w:t>
      </w:r>
    </w:p>
    <w:p w14:paraId="59DA08CF" w14:textId="77777777" w:rsidR="003F5BF1" w:rsidRDefault="00B42B2C">
      <w:pPr>
        <w:widowControl w:val="0"/>
        <w:pBdr>
          <w:top w:val="nil"/>
          <w:left w:val="nil"/>
          <w:bottom w:val="nil"/>
          <w:right w:val="nil"/>
          <w:between w:val="nil"/>
        </w:pBdr>
        <w:tabs>
          <w:tab w:val="left" w:pos="2257"/>
        </w:tabs>
        <w:spacing w:after="0" w:line="251" w:lineRule="auto"/>
        <w:rPr>
          <w:rFonts w:ascii="Arial" w:eastAsia="Arial" w:hAnsi="Arial" w:cs="Arial"/>
          <w:color w:val="000000"/>
          <w:sz w:val="24"/>
          <w:szCs w:val="24"/>
        </w:rPr>
      </w:pPr>
      <w:r>
        <w:rPr>
          <w:rFonts w:ascii="Arial" w:eastAsia="Arial" w:hAnsi="Arial" w:cs="Arial"/>
          <w:color w:val="000000"/>
          <w:sz w:val="24"/>
          <w:szCs w:val="24"/>
        </w:rPr>
        <w:t>CALL-OFF OPTIONAL EXTENSION PERIOD 1 (start and end dates): 1</w:t>
      </w:r>
      <w:r>
        <w:rPr>
          <w:rFonts w:ascii="Arial" w:eastAsia="Arial" w:hAnsi="Arial" w:cs="Arial"/>
          <w:color w:val="000000"/>
          <w:sz w:val="24"/>
          <w:szCs w:val="24"/>
          <w:vertAlign w:val="superscript"/>
        </w:rPr>
        <w:t>st</w:t>
      </w:r>
      <w:r>
        <w:rPr>
          <w:rFonts w:ascii="Arial" w:eastAsia="Arial" w:hAnsi="Arial" w:cs="Arial"/>
          <w:color w:val="000000"/>
          <w:sz w:val="24"/>
          <w:szCs w:val="24"/>
        </w:rPr>
        <w:t xml:space="preserve"> October 2031 to 30</w:t>
      </w:r>
      <w:r>
        <w:rPr>
          <w:rFonts w:ascii="Arial" w:eastAsia="Arial" w:hAnsi="Arial" w:cs="Arial"/>
          <w:color w:val="000000"/>
          <w:sz w:val="24"/>
          <w:szCs w:val="24"/>
          <w:vertAlign w:val="superscript"/>
        </w:rPr>
        <w:t>th</w:t>
      </w:r>
      <w:r>
        <w:rPr>
          <w:rFonts w:ascii="Arial" w:eastAsia="Arial" w:hAnsi="Arial" w:cs="Arial"/>
          <w:color w:val="000000"/>
          <w:sz w:val="24"/>
          <w:szCs w:val="24"/>
        </w:rPr>
        <w:t xml:space="preserve"> September 2032</w:t>
      </w:r>
    </w:p>
    <w:p w14:paraId="1C90CE62" w14:textId="77777777" w:rsidR="003F5BF1" w:rsidRDefault="003F5BF1">
      <w:pPr>
        <w:widowControl w:val="0"/>
        <w:pBdr>
          <w:top w:val="nil"/>
          <w:left w:val="nil"/>
          <w:bottom w:val="nil"/>
          <w:right w:val="nil"/>
          <w:between w:val="nil"/>
        </w:pBdr>
        <w:tabs>
          <w:tab w:val="left" w:pos="2257"/>
        </w:tabs>
        <w:spacing w:after="0" w:line="251" w:lineRule="auto"/>
        <w:ind w:left="1080"/>
        <w:rPr>
          <w:rFonts w:ascii="Arial" w:eastAsia="Arial" w:hAnsi="Arial" w:cs="Arial"/>
          <w:color w:val="000000"/>
          <w:sz w:val="24"/>
          <w:szCs w:val="24"/>
        </w:rPr>
      </w:pPr>
    </w:p>
    <w:p w14:paraId="7A4A4FA1" w14:textId="77777777" w:rsidR="003F5BF1" w:rsidRDefault="00B42B2C">
      <w:pPr>
        <w:widowControl w:val="0"/>
        <w:pBdr>
          <w:top w:val="nil"/>
          <w:left w:val="nil"/>
          <w:bottom w:val="nil"/>
          <w:right w:val="nil"/>
          <w:between w:val="nil"/>
        </w:pBdr>
        <w:tabs>
          <w:tab w:val="left" w:pos="2257"/>
        </w:tabs>
        <w:spacing w:after="0" w:line="251" w:lineRule="auto"/>
        <w:rPr>
          <w:rFonts w:ascii="Arial" w:eastAsia="Arial" w:hAnsi="Arial" w:cs="Arial"/>
          <w:color w:val="000000"/>
          <w:sz w:val="24"/>
          <w:szCs w:val="24"/>
        </w:rPr>
      </w:pPr>
      <w:r>
        <w:rPr>
          <w:rFonts w:ascii="Arial" w:eastAsia="Arial" w:hAnsi="Arial" w:cs="Arial"/>
          <w:color w:val="000000"/>
          <w:sz w:val="24"/>
          <w:szCs w:val="24"/>
        </w:rPr>
        <w:t>CALL-OFF OPTIONAL EXTENSION PERIOD 2 (start and end dates): 1</w:t>
      </w:r>
      <w:r>
        <w:rPr>
          <w:rFonts w:ascii="Arial" w:eastAsia="Arial" w:hAnsi="Arial" w:cs="Arial"/>
          <w:color w:val="000000"/>
          <w:sz w:val="24"/>
          <w:szCs w:val="24"/>
          <w:vertAlign w:val="superscript"/>
        </w:rPr>
        <w:t>st</w:t>
      </w:r>
      <w:r>
        <w:rPr>
          <w:rFonts w:ascii="Arial" w:eastAsia="Arial" w:hAnsi="Arial" w:cs="Arial"/>
          <w:color w:val="000000"/>
          <w:sz w:val="24"/>
          <w:szCs w:val="24"/>
        </w:rPr>
        <w:t xml:space="preserve"> October 2032 to 30</w:t>
      </w:r>
      <w:r>
        <w:rPr>
          <w:rFonts w:ascii="Arial" w:eastAsia="Arial" w:hAnsi="Arial" w:cs="Arial"/>
          <w:color w:val="000000"/>
          <w:sz w:val="24"/>
          <w:szCs w:val="24"/>
          <w:vertAlign w:val="superscript"/>
        </w:rPr>
        <w:t>th</w:t>
      </w:r>
      <w:r>
        <w:rPr>
          <w:rFonts w:ascii="Arial" w:eastAsia="Arial" w:hAnsi="Arial" w:cs="Arial"/>
          <w:color w:val="000000"/>
          <w:sz w:val="24"/>
          <w:szCs w:val="24"/>
        </w:rPr>
        <w:t xml:space="preserve"> September 2033</w:t>
      </w:r>
    </w:p>
    <w:p w14:paraId="0FDDBF03" w14:textId="77777777" w:rsidR="003F5BF1" w:rsidRDefault="003F5BF1">
      <w:pPr>
        <w:spacing w:after="0" w:line="240" w:lineRule="auto"/>
        <w:rPr>
          <w:rFonts w:ascii="Times New Roman" w:eastAsia="Times New Roman" w:hAnsi="Times New Roman"/>
          <w:sz w:val="24"/>
          <w:szCs w:val="24"/>
        </w:rPr>
      </w:pPr>
    </w:p>
    <w:p w14:paraId="48F5A2BE" w14:textId="77777777" w:rsidR="003F5BF1" w:rsidRDefault="00B42B2C">
      <w:pPr>
        <w:spacing w:after="0" w:line="240" w:lineRule="auto"/>
        <w:rPr>
          <w:rFonts w:ascii="Times New Roman" w:eastAsia="Times New Roman" w:hAnsi="Times New Roman"/>
          <w:sz w:val="24"/>
          <w:szCs w:val="24"/>
        </w:rPr>
      </w:pPr>
      <w:r>
        <w:rPr>
          <w:rFonts w:ascii="Arial" w:eastAsia="Arial" w:hAnsi="Arial" w:cs="Arial"/>
          <w:color w:val="000000"/>
          <w:sz w:val="24"/>
          <w:szCs w:val="24"/>
        </w:rPr>
        <w:t>CALL-OFF DELIVERABLES </w:t>
      </w:r>
    </w:p>
    <w:p w14:paraId="127125E6" w14:textId="77777777" w:rsidR="003F5BF1" w:rsidRDefault="00B42B2C">
      <w:pPr>
        <w:spacing w:after="0" w:line="240" w:lineRule="auto"/>
        <w:rPr>
          <w:rFonts w:ascii="Times New Roman" w:eastAsia="Times New Roman" w:hAnsi="Times New Roman"/>
          <w:sz w:val="24"/>
          <w:szCs w:val="24"/>
        </w:rPr>
      </w:pPr>
      <w:r>
        <w:rPr>
          <w:rFonts w:ascii="Arial" w:eastAsia="Arial" w:hAnsi="Arial" w:cs="Arial"/>
          <w:color w:val="000000"/>
          <w:sz w:val="24"/>
          <w:szCs w:val="24"/>
        </w:rPr>
        <w:t>See details in Call-Off Schedule 20 (Specification)</w:t>
      </w:r>
    </w:p>
    <w:p w14:paraId="19C797FD" w14:textId="77777777" w:rsidR="003F5BF1" w:rsidRDefault="003F5BF1">
      <w:pPr>
        <w:spacing w:after="0" w:line="240" w:lineRule="auto"/>
        <w:rPr>
          <w:rFonts w:ascii="Times New Roman" w:eastAsia="Times New Roman" w:hAnsi="Times New Roman"/>
          <w:sz w:val="24"/>
          <w:szCs w:val="24"/>
        </w:rPr>
      </w:pPr>
    </w:p>
    <w:p w14:paraId="191E7790" w14:textId="77777777" w:rsidR="003F5BF1" w:rsidRDefault="00B42B2C">
      <w:pPr>
        <w:spacing w:after="0" w:line="240" w:lineRule="auto"/>
        <w:rPr>
          <w:rFonts w:ascii="Times New Roman" w:eastAsia="Times New Roman" w:hAnsi="Times New Roman"/>
          <w:sz w:val="24"/>
          <w:szCs w:val="24"/>
        </w:rPr>
      </w:pPr>
      <w:r>
        <w:rPr>
          <w:rFonts w:ascii="Arial" w:eastAsia="Arial" w:hAnsi="Arial" w:cs="Arial"/>
          <w:color w:val="000000"/>
          <w:sz w:val="24"/>
          <w:szCs w:val="24"/>
        </w:rPr>
        <w:t>MAXIMUM LIABILITY </w:t>
      </w:r>
    </w:p>
    <w:p w14:paraId="40DDA10F" w14:textId="77777777" w:rsidR="003F5BF1" w:rsidRDefault="00B42B2C">
      <w:pPr>
        <w:spacing w:after="0" w:line="240" w:lineRule="auto"/>
        <w:rPr>
          <w:rFonts w:ascii="Times New Roman" w:eastAsia="Times New Roman" w:hAnsi="Times New Roman"/>
          <w:sz w:val="24"/>
          <w:szCs w:val="24"/>
        </w:rPr>
      </w:pPr>
      <w:r>
        <w:rPr>
          <w:rFonts w:ascii="Arial" w:eastAsia="Arial" w:hAnsi="Arial" w:cs="Arial"/>
          <w:color w:val="000000"/>
          <w:sz w:val="24"/>
          <w:szCs w:val="24"/>
        </w:rPr>
        <w:t>The limitation of liability for this Call-Off Contract is stated in Clause 11.2 of the Core Terms.</w:t>
      </w:r>
    </w:p>
    <w:p w14:paraId="11789CCF" w14:textId="77777777" w:rsidR="003F5BF1" w:rsidRDefault="003F5BF1">
      <w:pPr>
        <w:spacing w:after="0" w:line="240" w:lineRule="auto"/>
        <w:rPr>
          <w:rFonts w:ascii="Times New Roman" w:eastAsia="Times New Roman" w:hAnsi="Times New Roman"/>
          <w:sz w:val="24"/>
          <w:szCs w:val="24"/>
        </w:rPr>
      </w:pPr>
    </w:p>
    <w:p w14:paraId="22DFB891" w14:textId="77777777" w:rsidR="00691FCD" w:rsidRPr="00720F63" w:rsidRDefault="00691FCD" w:rsidP="00691FCD">
      <w:pPr>
        <w:spacing w:after="0" w:line="240" w:lineRule="auto"/>
        <w:rPr>
          <w:rFonts w:ascii="Arial" w:eastAsia="Arial" w:hAnsi="Arial" w:cs="Arial"/>
          <w:b/>
          <w:bCs/>
          <w:color w:val="000000"/>
          <w:sz w:val="24"/>
          <w:szCs w:val="24"/>
        </w:rPr>
      </w:pPr>
      <w:r w:rsidRPr="00720F63">
        <w:rPr>
          <w:rFonts w:ascii="Arial" w:eastAsia="Arial" w:hAnsi="Arial" w:cs="Arial"/>
          <w:b/>
          <w:bCs/>
          <w:color w:val="000000"/>
          <w:sz w:val="24"/>
          <w:szCs w:val="24"/>
        </w:rPr>
        <w:t>REDACTED TEXT under FOIA Section 43 Commercial Interests</w:t>
      </w:r>
    </w:p>
    <w:p w14:paraId="58DF3CAF" w14:textId="77777777" w:rsidR="003F5BF1" w:rsidRDefault="003F5BF1">
      <w:pPr>
        <w:spacing w:after="0" w:line="240" w:lineRule="auto"/>
        <w:rPr>
          <w:rFonts w:ascii="Times New Roman" w:eastAsia="Times New Roman" w:hAnsi="Times New Roman"/>
          <w:sz w:val="24"/>
          <w:szCs w:val="24"/>
        </w:rPr>
      </w:pPr>
    </w:p>
    <w:p w14:paraId="0727F838" w14:textId="77777777" w:rsidR="003F5BF1" w:rsidRDefault="00B42B2C">
      <w:pPr>
        <w:spacing w:after="0" w:line="240" w:lineRule="auto"/>
        <w:rPr>
          <w:rFonts w:ascii="Times New Roman" w:eastAsia="Times New Roman" w:hAnsi="Times New Roman"/>
          <w:sz w:val="24"/>
          <w:szCs w:val="24"/>
        </w:rPr>
      </w:pPr>
      <w:r>
        <w:rPr>
          <w:rFonts w:ascii="Arial" w:eastAsia="Arial" w:hAnsi="Arial" w:cs="Arial"/>
          <w:color w:val="000000"/>
          <w:sz w:val="24"/>
          <w:szCs w:val="24"/>
        </w:rPr>
        <w:t>CALL-OFF CHARGES</w:t>
      </w:r>
    </w:p>
    <w:p w14:paraId="3536E4C8" w14:textId="46053714" w:rsidR="00600277" w:rsidRDefault="00B42B2C">
      <w:pPr>
        <w:spacing w:after="0" w:line="240" w:lineRule="auto"/>
        <w:rPr>
          <w:rFonts w:ascii="Arial" w:eastAsia="Arial" w:hAnsi="Arial" w:cs="Arial"/>
          <w:color w:val="000000"/>
          <w:sz w:val="24"/>
          <w:szCs w:val="24"/>
        </w:rPr>
      </w:pPr>
      <w:r>
        <w:rPr>
          <w:rFonts w:ascii="Arial" w:eastAsia="Arial" w:hAnsi="Arial" w:cs="Arial"/>
          <w:color w:val="000000"/>
          <w:sz w:val="24"/>
          <w:szCs w:val="24"/>
        </w:rPr>
        <w:t>The Call-Off Charges shall be calculated in accordance with Call-Off Schedule 5 (Pricing Details) on the basis of fixed and variable costs and shall be calculated by reference to the pricing matrix</w:t>
      </w:r>
      <w:r>
        <w:rPr>
          <w:rFonts w:ascii="Arial" w:eastAsia="Arial" w:hAnsi="Arial" w:cs="Arial"/>
          <w:sz w:val="24"/>
          <w:szCs w:val="24"/>
        </w:rPr>
        <w:t xml:space="preserve"> </w:t>
      </w:r>
      <w:r>
        <w:rPr>
          <w:rFonts w:ascii="Arial" w:eastAsia="Arial" w:hAnsi="Arial" w:cs="Arial"/>
          <w:color w:val="000000"/>
          <w:sz w:val="24"/>
          <w:szCs w:val="24"/>
        </w:rPr>
        <w:t>set out below:</w:t>
      </w:r>
    </w:p>
    <w:p w14:paraId="511ED1B5" w14:textId="77777777" w:rsidR="007A2679" w:rsidRDefault="007A2679">
      <w:pPr>
        <w:spacing w:after="0" w:line="240" w:lineRule="auto"/>
        <w:rPr>
          <w:rFonts w:ascii="Arial" w:eastAsia="Arial" w:hAnsi="Arial" w:cs="Arial"/>
          <w:color w:val="000000"/>
          <w:sz w:val="24"/>
          <w:szCs w:val="24"/>
        </w:rPr>
      </w:pPr>
    </w:p>
    <w:p w14:paraId="3CCBE464" w14:textId="51055A63" w:rsidR="00600277" w:rsidRDefault="007A2679">
      <w:pPr>
        <w:spacing w:after="0" w:line="240" w:lineRule="auto"/>
        <w:rPr>
          <w:rFonts w:ascii="Arial" w:eastAsia="Arial" w:hAnsi="Arial" w:cs="Arial"/>
          <w:b/>
          <w:bCs/>
          <w:color w:val="000000"/>
          <w:sz w:val="24"/>
          <w:szCs w:val="24"/>
        </w:rPr>
      </w:pPr>
      <w:r w:rsidRPr="007A2679">
        <w:rPr>
          <w:rFonts w:ascii="Arial" w:eastAsia="Arial" w:hAnsi="Arial" w:cs="Arial"/>
          <w:b/>
          <w:bCs/>
          <w:color w:val="000000"/>
          <w:sz w:val="24"/>
          <w:szCs w:val="24"/>
        </w:rPr>
        <w:t>REDACTED TEXT under FOIA Section 43 Commercial Interests</w:t>
      </w:r>
    </w:p>
    <w:p w14:paraId="55695C42" w14:textId="77777777" w:rsidR="007A2679" w:rsidRPr="007A2679" w:rsidRDefault="007A2679">
      <w:pPr>
        <w:spacing w:after="0" w:line="240" w:lineRule="auto"/>
        <w:rPr>
          <w:rFonts w:ascii="Arial" w:eastAsia="Arial" w:hAnsi="Arial" w:cs="Arial"/>
          <w:b/>
          <w:bCs/>
          <w:color w:val="000000"/>
          <w:sz w:val="24"/>
          <w:szCs w:val="24"/>
        </w:rPr>
      </w:pPr>
    </w:p>
    <w:p w14:paraId="236A2C60" w14:textId="7FD15AAA" w:rsidR="003F5BF1" w:rsidRDefault="00B42B2C">
      <w:pPr>
        <w:spacing w:after="0" w:line="240" w:lineRule="auto"/>
        <w:rPr>
          <w:rFonts w:ascii="Times New Roman" w:eastAsia="Times New Roman" w:hAnsi="Times New Roman"/>
          <w:sz w:val="24"/>
          <w:szCs w:val="24"/>
        </w:rPr>
      </w:pPr>
      <w:r>
        <w:rPr>
          <w:rFonts w:ascii="Arial" w:eastAsia="Arial" w:hAnsi="Arial" w:cs="Arial"/>
          <w:color w:val="000000"/>
          <w:sz w:val="24"/>
          <w:szCs w:val="24"/>
        </w:rPr>
        <w:t xml:space="preserve"> The Charges shall not be impacted by any change to the Framework Prices and can only be changed by agreement in writing between the Buyer and the Supplier as a result of: </w:t>
      </w:r>
    </w:p>
    <w:p w14:paraId="3B3522E9" w14:textId="77777777" w:rsidR="003F5BF1" w:rsidRDefault="00B42B2C">
      <w:pPr>
        <w:numPr>
          <w:ilvl w:val="0"/>
          <w:numId w:val="8"/>
        </w:numPr>
        <w:spacing w:after="0" w:line="240" w:lineRule="auto"/>
        <w:rPr>
          <w:rFonts w:ascii="Arial" w:eastAsia="Arial" w:hAnsi="Arial" w:cs="Arial"/>
          <w:color w:val="000000"/>
          <w:sz w:val="24"/>
          <w:szCs w:val="24"/>
        </w:rPr>
      </w:pPr>
      <w:r>
        <w:rPr>
          <w:rFonts w:ascii="Arial" w:eastAsia="Arial" w:hAnsi="Arial" w:cs="Arial"/>
          <w:color w:val="000000"/>
          <w:sz w:val="24"/>
          <w:szCs w:val="24"/>
        </w:rPr>
        <w:t>Indexation;</w:t>
      </w:r>
    </w:p>
    <w:p w14:paraId="00891BCA" w14:textId="77777777" w:rsidR="003F5BF1" w:rsidRDefault="00B42B2C">
      <w:pPr>
        <w:numPr>
          <w:ilvl w:val="0"/>
          <w:numId w:val="8"/>
        </w:numPr>
        <w:spacing w:after="0" w:line="240" w:lineRule="auto"/>
        <w:rPr>
          <w:rFonts w:ascii="Arial" w:eastAsia="Arial" w:hAnsi="Arial" w:cs="Arial"/>
          <w:color w:val="000000"/>
          <w:sz w:val="24"/>
          <w:szCs w:val="24"/>
        </w:rPr>
      </w:pPr>
      <w:r>
        <w:rPr>
          <w:rFonts w:ascii="Arial" w:eastAsia="Arial" w:hAnsi="Arial" w:cs="Arial"/>
          <w:color w:val="000000"/>
          <w:sz w:val="24"/>
          <w:szCs w:val="24"/>
        </w:rPr>
        <w:t>Specific Change in Law;</w:t>
      </w:r>
    </w:p>
    <w:p w14:paraId="26FBD160" w14:textId="77777777" w:rsidR="003F5BF1" w:rsidRDefault="00B42B2C">
      <w:pPr>
        <w:numPr>
          <w:ilvl w:val="0"/>
          <w:numId w:val="8"/>
        </w:numPr>
        <w:spacing w:after="0" w:line="240" w:lineRule="auto"/>
        <w:rPr>
          <w:rFonts w:ascii="Arial" w:eastAsia="Arial" w:hAnsi="Arial" w:cs="Arial"/>
          <w:color w:val="000000"/>
          <w:sz w:val="24"/>
          <w:szCs w:val="24"/>
        </w:rPr>
      </w:pPr>
      <w:r>
        <w:rPr>
          <w:rFonts w:ascii="Arial" w:eastAsia="Arial" w:hAnsi="Arial" w:cs="Arial"/>
          <w:color w:val="000000"/>
          <w:sz w:val="24"/>
          <w:szCs w:val="24"/>
        </w:rPr>
        <w:t>Benchmarking undertaken in accordance with Call-Off Schedule 16 (benchmarking)</w:t>
      </w:r>
    </w:p>
    <w:p w14:paraId="259C242C" w14:textId="77777777" w:rsidR="003F5BF1" w:rsidRDefault="00B42B2C">
      <w:pPr>
        <w:numPr>
          <w:ilvl w:val="0"/>
          <w:numId w:val="8"/>
        </w:numPr>
        <w:spacing w:after="0" w:line="240" w:lineRule="auto"/>
        <w:rPr>
          <w:rFonts w:ascii="Arial" w:eastAsia="Arial" w:hAnsi="Arial" w:cs="Arial"/>
          <w:color w:val="000000"/>
        </w:rPr>
      </w:pPr>
      <w:r>
        <w:rPr>
          <w:rFonts w:ascii="Arial" w:eastAsia="Arial" w:hAnsi="Arial" w:cs="Arial"/>
          <w:color w:val="000000"/>
          <w:sz w:val="24"/>
          <w:szCs w:val="24"/>
        </w:rPr>
        <w:t>Call-Off Variation (agreed in writing and signed by both Parties in accordance with clause 24 of Core Terms)</w:t>
      </w:r>
      <w:r>
        <w:rPr>
          <w:rFonts w:ascii="Arial" w:eastAsia="Arial" w:hAnsi="Arial" w:cs="Arial"/>
          <w:color w:val="000000"/>
        </w:rPr>
        <w:t>     </w:t>
      </w:r>
    </w:p>
    <w:p w14:paraId="72247839" w14:textId="77777777" w:rsidR="003F5BF1" w:rsidRDefault="003F5BF1">
      <w:pPr>
        <w:spacing w:after="0" w:line="240" w:lineRule="auto"/>
        <w:rPr>
          <w:rFonts w:ascii="Times New Roman" w:eastAsia="Times New Roman" w:hAnsi="Times New Roman"/>
          <w:sz w:val="24"/>
          <w:szCs w:val="24"/>
        </w:rPr>
      </w:pPr>
    </w:p>
    <w:p w14:paraId="7C2508CB" w14:textId="77777777" w:rsidR="003F5BF1" w:rsidRDefault="003F5BF1">
      <w:pPr>
        <w:spacing w:after="0" w:line="240" w:lineRule="auto"/>
        <w:rPr>
          <w:rFonts w:ascii="Times New Roman" w:eastAsia="Times New Roman" w:hAnsi="Times New Roman"/>
          <w:sz w:val="24"/>
          <w:szCs w:val="24"/>
        </w:rPr>
      </w:pPr>
    </w:p>
    <w:p w14:paraId="33CF5380" w14:textId="77777777" w:rsidR="003F5BF1" w:rsidRDefault="00B42B2C">
      <w:pPr>
        <w:spacing w:after="0" w:line="240" w:lineRule="auto"/>
        <w:rPr>
          <w:rFonts w:ascii="Times New Roman" w:eastAsia="Times New Roman" w:hAnsi="Times New Roman"/>
          <w:sz w:val="24"/>
          <w:szCs w:val="24"/>
        </w:rPr>
      </w:pPr>
      <w:r>
        <w:rPr>
          <w:rFonts w:ascii="Arial" w:eastAsia="Arial" w:hAnsi="Arial" w:cs="Arial"/>
          <w:color w:val="000000"/>
          <w:sz w:val="24"/>
          <w:szCs w:val="24"/>
        </w:rPr>
        <w:t>PAYMENT METHOD</w:t>
      </w:r>
    </w:p>
    <w:p w14:paraId="33C323CD" w14:textId="77777777" w:rsidR="003F5BF1" w:rsidRDefault="003F5BF1">
      <w:pPr>
        <w:spacing w:after="0" w:line="240" w:lineRule="auto"/>
        <w:rPr>
          <w:rFonts w:ascii="Arial" w:eastAsia="Arial" w:hAnsi="Arial" w:cs="Arial"/>
          <w:color w:val="000000"/>
          <w:sz w:val="24"/>
          <w:szCs w:val="24"/>
          <w:highlight w:val="yellow"/>
        </w:rPr>
      </w:pPr>
    </w:p>
    <w:p w14:paraId="409F678B" w14:textId="77777777" w:rsidR="009D080D" w:rsidRDefault="009D080D">
      <w:pPr>
        <w:rPr>
          <w:rFonts w:ascii="Arial" w:eastAsia="Arial" w:hAnsi="Arial" w:cs="Arial"/>
          <w:sz w:val="24"/>
          <w:szCs w:val="24"/>
        </w:rPr>
      </w:pPr>
      <w:r w:rsidRPr="009B6C55">
        <w:rPr>
          <w:rFonts w:ascii="Arial" w:hAnsi="Arial" w:cs="Arial"/>
          <w:b/>
          <w:bCs/>
          <w:color w:val="000000"/>
        </w:rPr>
        <w:t>REDACTED - under FOIA section 43, Commercial Interests</w:t>
      </w:r>
      <w:r>
        <w:rPr>
          <w:rFonts w:ascii="Arial" w:eastAsia="Arial" w:hAnsi="Arial" w:cs="Arial"/>
          <w:sz w:val="24"/>
          <w:szCs w:val="24"/>
        </w:rPr>
        <w:t xml:space="preserve"> </w:t>
      </w:r>
    </w:p>
    <w:p w14:paraId="72C5E112" w14:textId="3DA01055" w:rsidR="003F5BF1" w:rsidRDefault="00B42B2C">
      <w:pPr>
        <w:rPr>
          <w:rFonts w:ascii="Arial" w:eastAsia="Arial" w:hAnsi="Arial" w:cs="Arial"/>
          <w:sz w:val="24"/>
          <w:szCs w:val="24"/>
        </w:rPr>
      </w:pPr>
      <w:r>
        <w:rPr>
          <w:rFonts w:ascii="Arial" w:eastAsia="Arial" w:hAnsi="Arial" w:cs="Arial"/>
          <w:sz w:val="24"/>
          <w:szCs w:val="24"/>
        </w:rPr>
        <w:t>To ensure the correct receipting and validation of Invoices, the Supplier must copy in:</w:t>
      </w:r>
    </w:p>
    <w:p w14:paraId="4655D1EA" w14:textId="77777777" w:rsidR="009D080D" w:rsidRDefault="009D080D">
      <w:pPr>
        <w:rPr>
          <w:rFonts w:ascii="Arial" w:eastAsia="Arial" w:hAnsi="Arial" w:cs="Arial"/>
          <w:sz w:val="24"/>
          <w:szCs w:val="24"/>
        </w:rPr>
      </w:pPr>
      <w:r w:rsidRPr="009B6C55">
        <w:rPr>
          <w:rFonts w:ascii="Arial" w:hAnsi="Arial" w:cs="Arial"/>
          <w:b/>
          <w:bCs/>
          <w:color w:val="000000"/>
        </w:rPr>
        <w:t>REDACTED - under FOIA section 43, Commercial Interests</w:t>
      </w:r>
      <w:r>
        <w:rPr>
          <w:rFonts w:ascii="Arial" w:eastAsia="Arial" w:hAnsi="Arial" w:cs="Arial"/>
          <w:sz w:val="24"/>
          <w:szCs w:val="24"/>
        </w:rPr>
        <w:t xml:space="preserve"> </w:t>
      </w:r>
    </w:p>
    <w:p w14:paraId="56706D08" w14:textId="65D20D51" w:rsidR="003F5BF1" w:rsidRDefault="00B42B2C">
      <w:pPr>
        <w:rPr>
          <w:rFonts w:ascii="Arial" w:eastAsia="Arial" w:hAnsi="Arial" w:cs="Arial"/>
          <w:sz w:val="24"/>
          <w:szCs w:val="24"/>
        </w:rPr>
      </w:pPr>
      <w:r>
        <w:rPr>
          <w:rFonts w:ascii="Arial" w:eastAsia="Arial" w:hAnsi="Arial" w:cs="Arial"/>
          <w:sz w:val="24"/>
          <w:szCs w:val="24"/>
        </w:rPr>
        <w:t>Invoice &amp; payment queries can be submitted to:</w:t>
      </w:r>
    </w:p>
    <w:p w14:paraId="35E74C47" w14:textId="60F9E75F" w:rsidR="003F5BF1" w:rsidRDefault="009D080D">
      <w:pPr>
        <w:widowControl w:val="0"/>
        <w:pBdr>
          <w:top w:val="nil"/>
          <w:left w:val="nil"/>
          <w:bottom w:val="nil"/>
          <w:right w:val="nil"/>
          <w:between w:val="nil"/>
        </w:pBdr>
        <w:tabs>
          <w:tab w:val="left" w:pos="2257"/>
        </w:tabs>
        <w:spacing w:after="0" w:line="251" w:lineRule="auto"/>
        <w:rPr>
          <w:rFonts w:ascii="Arial" w:hAnsi="Arial" w:cs="Arial"/>
          <w:b/>
          <w:bCs/>
          <w:color w:val="000000"/>
        </w:rPr>
      </w:pPr>
      <w:r w:rsidRPr="009B6C55">
        <w:rPr>
          <w:rFonts w:ascii="Arial" w:hAnsi="Arial" w:cs="Arial"/>
          <w:b/>
          <w:bCs/>
          <w:color w:val="000000"/>
        </w:rPr>
        <w:t>REDACTED - under FOIA section 43, Commercial Interests</w:t>
      </w:r>
    </w:p>
    <w:p w14:paraId="6E2E126F" w14:textId="77777777" w:rsidR="009D080D" w:rsidRDefault="009D080D">
      <w:pPr>
        <w:widowControl w:val="0"/>
        <w:pBdr>
          <w:top w:val="nil"/>
          <w:left w:val="nil"/>
          <w:bottom w:val="nil"/>
          <w:right w:val="nil"/>
          <w:between w:val="nil"/>
        </w:pBdr>
        <w:tabs>
          <w:tab w:val="left" w:pos="2257"/>
        </w:tabs>
        <w:spacing w:after="0" w:line="251" w:lineRule="auto"/>
        <w:rPr>
          <w:rFonts w:ascii="Arial" w:eastAsia="Arial" w:hAnsi="Arial" w:cs="Arial"/>
          <w:b/>
          <w:color w:val="000000"/>
          <w:sz w:val="24"/>
          <w:szCs w:val="24"/>
          <w:highlight w:val="yellow"/>
        </w:rPr>
      </w:pPr>
    </w:p>
    <w:p w14:paraId="0566057B" w14:textId="77777777" w:rsidR="003F5BF1" w:rsidRDefault="00B42B2C">
      <w:pPr>
        <w:widowControl w:val="0"/>
        <w:pBdr>
          <w:top w:val="nil"/>
          <w:left w:val="nil"/>
          <w:bottom w:val="nil"/>
          <w:right w:val="nil"/>
          <w:between w:val="nil"/>
        </w:pBdr>
        <w:tabs>
          <w:tab w:val="left" w:pos="2257"/>
        </w:tabs>
        <w:spacing w:after="0" w:line="251" w:lineRule="auto"/>
        <w:rPr>
          <w:rFonts w:ascii="Arial" w:eastAsia="Arial" w:hAnsi="Arial" w:cs="Arial"/>
          <w:color w:val="000000"/>
          <w:sz w:val="24"/>
          <w:szCs w:val="24"/>
        </w:rPr>
      </w:pPr>
      <w:r>
        <w:rPr>
          <w:rFonts w:ascii="Arial" w:eastAsia="Arial" w:hAnsi="Arial" w:cs="Arial"/>
          <w:color w:val="000000"/>
          <w:sz w:val="24"/>
          <w:szCs w:val="24"/>
        </w:rPr>
        <w:t>Remittance advise can be requested from:</w:t>
      </w:r>
    </w:p>
    <w:p w14:paraId="35ECF050" w14:textId="77777777" w:rsidR="003F5BF1" w:rsidRDefault="003F5BF1">
      <w:pPr>
        <w:widowControl w:val="0"/>
        <w:pBdr>
          <w:top w:val="nil"/>
          <w:left w:val="nil"/>
          <w:bottom w:val="nil"/>
          <w:right w:val="nil"/>
          <w:between w:val="nil"/>
        </w:pBdr>
        <w:tabs>
          <w:tab w:val="left" w:pos="2257"/>
        </w:tabs>
        <w:spacing w:after="0" w:line="251" w:lineRule="auto"/>
        <w:rPr>
          <w:rFonts w:ascii="Arial" w:eastAsia="Arial" w:hAnsi="Arial" w:cs="Arial"/>
          <w:color w:val="000000"/>
          <w:sz w:val="24"/>
          <w:szCs w:val="24"/>
        </w:rPr>
      </w:pPr>
    </w:p>
    <w:p w14:paraId="5DCC027B" w14:textId="77777777" w:rsidR="003F5BF1" w:rsidRDefault="00E4180E">
      <w:pPr>
        <w:widowControl w:val="0"/>
        <w:pBdr>
          <w:top w:val="nil"/>
          <w:left w:val="nil"/>
          <w:bottom w:val="nil"/>
          <w:right w:val="nil"/>
          <w:between w:val="nil"/>
        </w:pBdr>
        <w:tabs>
          <w:tab w:val="left" w:pos="2257"/>
        </w:tabs>
        <w:spacing w:after="0" w:line="251" w:lineRule="auto"/>
        <w:rPr>
          <w:rFonts w:ascii="Arial" w:eastAsia="Arial" w:hAnsi="Arial" w:cs="Arial"/>
          <w:color w:val="000000"/>
          <w:sz w:val="24"/>
          <w:szCs w:val="24"/>
        </w:rPr>
      </w:pPr>
      <w:hyperlink r:id="rId8">
        <w:r w:rsidR="00B42B2C">
          <w:rPr>
            <w:rFonts w:ascii="Arial" w:eastAsia="Arial" w:hAnsi="Arial" w:cs="Arial"/>
            <w:color w:val="0000FF"/>
            <w:sz w:val="24"/>
            <w:szCs w:val="24"/>
            <w:u w:val="single"/>
          </w:rPr>
          <w:t>Hossc.metis.finenquiries@homeoffice.gov.uk</w:t>
        </w:r>
      </w:hyperlink>
    </w:p>
    <w:p w14:paraId="76880538" w14:textId="77777777" w:rsidR="003F5BF1" w:rsidRDefault="003F5BF1">
      <w:pPr>
        <w:spacing w:after="0" w:line="240" w:lineRule="auto"/>
        <w:rPr>
          <w:rFonts w:ascii="Arial" w:eastAsia="Arial" w:hAnsi="Arial" w:cs="Arial"/>
          <w:color w:val="000000"/>
          <w:sz w:val="24"/>
          <w:szCs w:val="24"/>
          <w:highlight w:val="yellow"/>
        </w:rPr>
      </w:pPr>
    </w:p>
    <w:p w14:paraId="5B3D1BB2" w14:textId="77777777" w:rsidR="003F5BF1" w:rsidRDefault="003F5BF1">
      <w:pPr>
        <w:spacing w:after="0" w:line="240" w:lineRule="auto"/>
        <w:rPr>
          <w:rFonts w:ascii="Times New Roman" w:eastAsia="Times New Roman" w:hAnsi="Times New Roman"/>
          <w:sz w:val="24"/>
          <w:szCs w:val="24"/>
        </w:rPr>
      </w:pPr>
    </w:p>
    <w:p w14:paraId="525C5A4C" w14:textId="77777777" w:rsidR="003F5BF1" w:rsidRDefault="00B42B2C">
      <w:pPr>
        <w:spacing w:after="0" w:line="240" w:lineRule="auto"/>
        <w:rPr>
          <w:rFonts w:ascii="Times New Roman" w:eastAsia="Times New Roman" w:hAnsi="Times New Roman"/>
          <w:sz w:val="24"/>
          <w:szCs w:val="24"/>
        </w:rPr>
      </w:pPr>
      <w:r>
        <w:rPr>
          <w:rFonts w:ascii="Arial" w:eastAsia="Arial" w:hAnsi="Arial" w:cs="Arial"/>
          <w:color w:val="000000"/>
          <w:sz w:val="24"/>
          <w:szCs w:val="24"/>
        </w:rPr>
        <w:t>BUYER’S INVOICE ADDRESS: </w:t>
      </w:r>
    </w:p>
    <w:p w14:paraId="3597A4F5" w14:textId="78860DE1" w:rsidR="003F5BF1" w:rsidRDefault="009D080D">
      <w:pPr>
        <w:spacing w:after="0" w:line="240" w:lineRule="auto"/>
        <w:rPr>
          <w:rFonts w:ascii="Arial" w:eastAsia="Arial" w:hAnsi="Arial" w:cs="Arial"/>
          <w:sz w:val="24"/>
          <w:szCs w:val="24"/>
        </w:rPr>
      </w:pPr>
      <w:r w:rsidRPr="009B6C55">
        <w:rPr>
          <w:rFonts w:ascii="Arial" w:hAnsi="Arial" w:cs="Arial"/>
          <w:b/>
          <w:bCs/>
          <w:color w:val="000000"/>
        </w:rPr>
        <w:t>REDACTED - under FOIA section 43, Commercial Interests</w:t>
      </w:r>
    </w:p>
    <w:p w14:paraId="15A025D2" w14:textId="77777777" w:rsidR="003F5BF1" w:rsidRDefault="00B42B2C">
      <w:pPr>
        <w:spacing w:after="0" w:line="240" w:lineRule="auto"/>
        <w:rPr>
          <w:rFonts w:ascii="Arial" w:eastAsia="Arial" w:hAnsi="Arial" w:cs="Arial"/>
          <w:sz w:val="24"/>
          <w:szCs w:val="24"/>
        </w:rPr>
      </w:pPr>
      <w:r>
        <w:rPr>
          <w:rFonts w:ascii="Arial" w:eastAsia="Arial" w:hAnsi="Arial" w:cs="Arial"/>
          <w:sz w:val="24"/>
          <w:szCs w:val="24"/>
        </w:rPr>
        <w:t xml:space="preserve">Email: </w:t>
      </w:r>
    </w:p>
    <w:p w14:paraId="3BD7A276" w14:textId="77777777" w:rsidR="003F5BF1" w:rsidRDefault="003F5BF1">
      <w:pPr>
        <w:spacing w:after="0" w:line="240" w:lineRule="auto"/>
        <w:rPr>
          <w:rFonts w:ascii="Times New Roman" w:eastAsia="Times New Roman" w:hAnsi="Times New Roman"/>
          <w:sz w:val="24"/>
          <w:szCs w:val="24"/>
        </w:rPr>
      </w:pPr>
    </w:p>
    <w:p w14:paraId="5A80530B" w14:textId="77777777" w:rsidR="003F5BF1" w:rsidRDefault="00B42B2C">
      <w:pPr>
        <w:spacing w:after="0" w:line="240" w:lineRule="auto"/>
        <w:rPr>
          <w:rFonts w:ascii="Times New Roman" w:eastAsia="Times New Roman" w:hAnsi="Times New Roman"/>
          <w:sz w:val="24"/>
          <w:szCs w:val="24"/>
        </w:rPr>
      </w:pPr>
      <w:r>
        <w:rPr>
          <w:rFonts w:ascii="Arial" w:eastAsia="Arial" w:hAnsi="Arial" w:cs="Arial"/>
          <w:color w:val="000000"/>
          <w:sz w:val="24"/>
          <w:szCs w:val="24"/>
        </w:rPr>
        <w:t>INDEXATION</w:t>
      </w:r>
    </w:p>
    <w:p w14:paraId="54103AD6" w14:textId="1E846F71" w:rsidR="003F5BF1" w:rsidRDefault="009D080D">
      <w:pPr>
        <w:spacing w:after="0" w:line="240" w:lineRule="auto"/>
        <w:rPr>
          <w:rFonts w:ascii="Arial" w:hAnsi="Arial" w:cs="Arial"/>
          <w:b/>
          <w:bCs/>
          <w:color w:val="000000"/>
        </w:rPr>
      </w:pPr>
      <w:r w:rsidRPr="009B6C55">
        <w:rPr>
          <w:rFonts w:ascii="Arial" w:hAnsi="Arial" w:cs="Arial"/>
          <w:b/>
          <w:bCs/>
          <w:color w:val="000000"/>
        </w:rPr>
        <w:t>REDACTED - under FOIA section 43, Commercial Interests</w:t>
      </w:r>
    </w:p>
    <w:p w14:paraId="59B3FB25" w14:textId="77777777" w:rsidR="009D080D" w:rsidRDefault="009D080D">
      <w:pPr>
        <w:spacing w:after="0" w:line="240" w:lineRule="auto"/>
        <w:rPr>
          <w:rFonts w:ascii="Times New Roman" w:eastAsia="Times New Roman" w:hAnsi="Times New Roman"/>
          <w:sz w:val="24"/>
          <w:szCs w:val="24"/>
        </w:rPr>
      </w:pPr>
    </w:p>
    <w:p w14:paraId="0DAE16C3" w14:textId="77777777" w:rsidR="003F5BF1" w:rsidRDefault="00B42B2C">
      <w:pPr>
        <w:spacing w:after="0" w:line="240" w:lineRule="auto"/>
        <w:rPr>
          <w:rFonts w:ascii="Times New Roman" w:eastAsia="Times New Roman" w:hAnsi="Times New Roman"/>
          <w:sz w:val="24"/>
          <w:szCs w:val="24"/>
        </w:rPr>
      </w:pPr>
      <w:r>
        <w:rPr>
          <w:rFonts w:ascii="Arial" w:eastAsia="Arial" w:hAnsi="Arial" w:cs="Arial"/>
          <w:color w:val="000000"/>
          <w:sz w:val="24"/>
          <w:szCs w:val="24"/>
        </w:rPr>
        <w:t xml:space="preserve">Indexation shall be applied to the Baseline Monthly Payment. </w:t>
      </w:r>
    </w:p>
    <w:p w14:paraId="6AABE358" w14:textId="77777777" w:rsidR="003F5BF1" w:rsidRDefault="003F5BF1">
      <w:pPr>
        <w:spacing w:after="0" w:line="240" w:lineRule="auto"/>
        <w:rPr>
          <w:rFonts w:ascii="Times New Roman" w:eastAsia="Times New Roman" w:hAnsi="Times New Roman"/>
          <w:sz w:val="24"/>
          <w:szCs w:val="24"/>
        </w:rPr>
      </w:pPr>
    </w:p>
    <w:p w14:paraId="5F3DA320" w14:textId="77777777" w:rsidR="003F5BF1" w:rsidRDefault="00B42B2C">
      <w:pPr>
        <w:spacing w:after="0" w:line="240" w:lineRule="auto"/>
        <w:rPr>
          <w:rFonts w:ascii="Times New Roman" w:eastAsia="Times New Roman" w:hAnsi="Times New Roman"/>
          <w:sz w:val="24"/>
          <w:szCs w:val="24"/>
        </w:rPr>
      </w:pPr>
      <w:r>
        <w:rPr>
          <w:rFonts w:ascii="Arial" w:eastAsia="Arial" w:hAnsi="Arial" w:cs="Arial"/>
          <w:color w:val="000000"/>
          <w:sz w:val="24"/>
          <w:szCs w:val="24"/>
        </w:rPr>
        <w:t>PASS THROUGH COSTS</w:t>
      </w:r>
    </w:p>
    <w:p w14:paraId="5AA7DBA3" w14:textId="77777777" w:rsidR="003F5BF1" w:rsidRDefault="00B42B2C">
      <w:pPr>
        <w:spacing w:before="120" w:after="120" w:line="240" w:lineRule="auto"/>
        <w:jc w:val="both"/>
        <w:rPr>
          <w:rFonts w:ascii="Times New Roman" w:eastAsia="Times New Roman" w:hAnsi="Times New Roman"/>
          <w:sz w:val="24"/>
          <w:szCs w:val="24"/>
        </w:rPr>
      </w:pPr>
      <w:r>
        <w:rPr>
          <w:rFonts w:ascii="Arial" w:eastAsia="Arial" w:hAnsi="Arial" w:cs="Arial"/>
          <w:color w:val="000000"/>
          <w:sz w:val="24"/>
          <w:szCs w:val="24"/>
        </w:rPr>
        <w:t>Utilities</w:t>
      </w:r>
    </w:p>
    <w:p w14:paraId="74A1F452" w14:textId="77777777" w:rsidR="003F5BF1" w:rsidRDefault="00B42B2C">
      <w:pPr>
        <w:spacing w:line="240" w:lineRule="auto"/>
        <w:rPr>
          <w:rFonts w:ascii="Times New Roman" w:eastAsia="Times New Roman" w:hAnsi="Times New Roman"/>
          <w:sz w:val="24"/>
          <w:szCs w:val="24"/>
        </w:rPr>
      </w:pPr>
      <w:r>
        <w:rPr>
          <w:rFonts w:ascii="Arial" w:eastAsia="Arial" w:hAnsi="Arial" w:cs="Arial"/>
          <w:color w:val="000000"/>
          <w:sz w:val="24"/>
          <w:szCs w:val="24"/>
        </w:rPr>
        <w:t>MORE FAVOURABLE COMMERCIAL TERMS</w:t>
      </w:r>
    </w:p>
    <w:p w14:paraId="0426F484" w14:textId="77777777" w:rsidR="003F5BF1" w:rsidRDefault="00B42B2C">
      <w:pPr>
        <w:spacing w:line="240" w:lineRule="auto"/>
        <w:rPr>
          <w:rFonts w:ascii="Times New Roman" w:eastAsia="Times New Roman" w:hAnsi="Times New Roman"/>
          <w:sz w:val="24"/>
          <w:szCs w:val="24"/>
        </w:rPr>
      </w:pPr>
      <w:r>
        <w:rPr>
          <w:rFonts w:ascii="Arial" w:eastAsia="Arial" w:hAnsi="Arial" w:cs="Arial"/>
          <w:color w:val="000000"/>
          <w:sz w:val="24"/>
          <w:szCs w:val="24"/>
        </w:rPr>
        <w:t>For this framework these will only apply to Pass Through Costs</w:t>
      </w:r>
    </w:p>
    <w:p w14:paraId="657F0FD8" w14:textId="77777777" w:rsidR="003F5BF1" w:rsidRDefault="00B42B2C">
      <w:pPr>
        <w:spacing w:line="240" w:lineRule="auto"/>
        <w:rPr>
          <w:rFonts w:ascii="Times New Roman" w:eastAsia="Times New Roman" w:hAnsi="Times New Roman"/>
          <w:sz w:val="24"/>
          <w:szCs w:val="24"/>
        </w:rPr>
      </w:pPr>
      <w:r>
        <w:rPr>
          <w:rFonts w:ascii="Arial" w:eastAsia="Arial" w:hAnsi="Arial" w:cs="Arial"/>
          <w:color w:val="000000"/>
          <w:sz w:val="24"/>
          <w:szCs w:val="24"/>
        </w:rPr>
        <w:t>TUPE OPTION</w:t>
      </w:r>
    </w:p>
    <w:p w14:paraId="568FAB88" w14:textId="77777777" w:rsidR="003F5BF1" w:rsidRDefault="00B42B2C">
      <w:pPr>
        <w:spacing w:line="240" w:lineRule="auto"/>
        <w:rPr>
          <w:rFonts w:ascii="Times New Roman" w:eastAsia="Times New Roman" w:hAnsi="Times New Roman"/>
          <w:sz w:val="24"/>
          <w:szCs w:val="24"/>
        </w:rPr>
      </w:pPr>
      <w:r>
        <w:rPr>
          <w:rFonts w:ascii="Arial" w:eastAsia="Arial" w:hAnsi="Arial" w:cs="Arial"/>
          <w:color w:val="000000"/>
          <w:sz w:val="24"/>
          <w:szCs w:val="24"/>
        </w:rPr>
        <w:t xml:space="preserve">Please refer to Call-Off Schedule 28 (TUPE Surcharge). </w:t>
      </w:r>
      <w:r>
        <w:rPr>
          <w:rFonts w:ascii="Arial" w:eastAsia="Arial" w:hAnsi="Arial" w:cs="Arial"/>
          <w:sz w:val="24"/>
          <w:szCs w:val="24"/>
        </w:rPr>
        <w:t xml:space="preserve"> The TUPE option is Further Competition TUPE Risk Premium.</w:t>
      </w:r>
    </w:p>
    <w:p w14:paraId="60B466FB" w14:textId="77777777" w:rsidR="003F5BF1" w:rsidRDefault="003F5BF1">
      <w:pPr>
        <w:spacing w:after="0" w:line="240" w:lineRule="auto"/>
        <w:rPr>
          <w:rFonts w:ascii="Times New Roman" w:eastAsia="Times New Roman" w:hAnsi="Times New Roman"/>
          <w:sz w:val="24"/>
          <w:szCs w:val="24"/>
        </w:rPr>
      </w:pPr>
    </w:p>
    <w:p w14:paraId="03DF9E94" w14:textId="77777777" w:rsidR="003F5BF1" w:rsidRDefault="00B42B2C">
      <w:pPr>
        <w:spacing w:after="0" w:line="240" w:lineRule="auto"/>
        <w:rPr>
          <w:rFonts w:ascii="Times New Roman" w:eastAsia="Times New Roman" w:hAnsi="Times New Roman"/>
          <w:sz w:val="24"/>
          <w:szCs w:val="24"/>
        </w:rPr>
      </w:pPr>
      <w:r>
        <w:rPr>
          <w:rFonts w:ascii="Arial" w:eastAsia="Arial" w:hAnsi="Arial" w:cs="Arial"/>
          <w:color w:val="000000"/>
          <w:sz w:val="24"/>
          <w:szCs w:val="24"/>
        </w:rPr>
        <w:t>INCLUSIVE REPAIR THRESHOLD</w:t>
      </w:r>
    </w:p>
    <w:p w14:paraId="34D33CC1" w14:textId="77777777" w:rsidR="003F5BF1" w:rsidRDefault="00B42B2C">
      <w:pPr>
        <w:spacing w:after="0" w:line="240" w:lineRule="auto"/>
        <w:rPr>
          <w:rFonts w:ascii="Times New Roman" w:eastAsia="Times New Roman" w:hAnsi="Times New Roman"/>
          <w:sz w:val="24"/>
          <w:szCs w:val="24"/>
        </w:rPr>
      </w:pPr>
      <w:r>
        <w:rPr>
          <w:rFonts w:ascii="Arial" w:eastAsia="Arial" w:hAnsi="Arial" w:cs="Arial"/>
          <w:color w:val="000000"/>
          <w:sz w:val="24"/>
          <w:szCs w:val="24"/>
        </w:rPr>
        <w:t>N/A</w:t>
      </w:r>
    </w:p>
    <w:p w14:paraId="26CE794E" w14:textId="77777777" w:rsidR="003F5BF1" w:rsidRDefault="003F5BF1">
      <w:pPr>
        <w:spacing w:after="0" w:line="240" w:lineRule="auto"/>
        <w:rPr>
          <w:rFonts w:ascii="Times New Roman" w:eastAsia="Times New Roman" w:hAnsi="Times New Roman"/>
          <w:sz w:val="24"/>
          <w:szCs w:val="24"/>
        </w:rPr>
      </w:pPr>
    </w:p>
    <w:p w14:paraId="5A1059DC" w14:textId="77777777" w:rsidR="003F5BF1" w:rsidRDefault="00B42B2C">
      <w:pPr>
        <w:spacing w:after="0" w:line="240" w:lineRule="auto"/>
        <w:rPr>
          <w:rFonts w:ascii="Times New Roman" w:eastAsia="Times New Roman" w:hAnsi="Times New Roman"/>
          <w:sz w:val="24"/>
          <w:szCs w:val="24"/>
        </w:rPr>
      </w:pPr>
      <w:r>
        <w:rPr>
          <w:rFonts w:ascii="Arial" w:eastAsia="Arial" w:hAnsi="Arial" w:cs="Arial"/>
          <w:color w:val="000000"/>
          <w:sz w:val="24"/>
          <w:szCs w:val="24"/>
        </w:rPr>
        <w:t>BILLABLE WORKS</w:t>
      </w:r>
    </w:p>
    <w:p w14:paraId="4054336D" w14:textId="77777777" w:rsidR="003F5BF1" w:rsidRDefault="00B42B2C">
      <w:pPr>
        <w:spacing w:after="240" w:line="240" w:lineRule="auto"/>
        <w:jc w:val="both"/>
        <w:rPr>
          <w:rFonts w:ascii="Times New Roman" w:eastAsia="Times New Roman" w:hAnsi="Times New Roman"/>
          <w:sz w:val="24"/>
          <w:szCs w:val="24"/>
        </w:rPr>
      </w:pPr>
      <w:r>
        <w:rPr>
          <w:rFonts w:ascii="Arial" w:eastAsia="Arial" w:hAnsi="Arial" w:cs="Arial"/>
          <w:color w:val="000000"/>
          <w:sz w:val="24"/>
          <w:szCs w:val="24"/>
        </w:rPr>
        <w:t>The estimated total value range for Billable Works shall be as set out below:  </w:t>
      </w:r>
    </w:p>
    <w:p w14:paraId="36F56CA0" w14:textId="6629C05A" w:rsidR="003F5BF1" w:rsidRPr="00B078E6" w:rsidRDefault="00B078E6">
      <w:pPr>
        <w:spacing w:after="0" w:line="240" w:lineRule="auto"/>
        <w:rPr>
          <w:rFonts w:ascii="Times New Roman" w:eastAsia="Times New Roman" w:hAnsi="Times New Roman"/>
          <w:b/>
          <w:bCs/>
          <w:sz w:val="24"/>
          <w:szCs w:val="24"/>
        </w:rPr>
      </w:pPr>
      <w:r w:rsidRPr="00B078E6">
        <w:rPr>
          <w:rFonts w:ascii="Arial" w:hAnsi="Arial" w:cs="Arial"/>
          <w:b/>
          <w:bCs/>
          <w:color w:val="222222"/>
          <w:shd w:val="clear" w:color="auto" w:fill="FFFFFF"/>
        </w:rPr>
        <w:t>REDACTED - under FOIA section 43, Commercial Interests</w:t>
      </w:r>
    </w:p>
    <w:p w14:paraId="00551151" w14:textId="77777777" w:rsidR="003F5BF1" w:rsidRDefault="00B42B2C">
      <w:pPr>
        <w:spacing w:after="240" w:line="240" w:lineRule="auto"/>
        <w:jc w:val="both"/>
        <w:rPr>
          <w:rFonts w:ascii="Times New Roman" w:eastAsia="Times New Roman" w:hAnsi="Times New Roman"/>
          <w:sz w:val="24"/>
          <w:szCs w:val="24"/>
        </w:rPr>
      </w:pPr>
      <w:r>
        <w:rPr>
          <w:rFonts w:ascii="Arial" w:eastAsia="Arial" w:hAnsi="Arial" w:cs="Arial"/>
          <w:color w:val="000000"/>
          <w:sz w:val="24"/>
          <w:szCs w:val="24"/>
        </w:rPr>
        <w:t>N/A</w:t>
      </w:r>
    </w:p>
    <w:p w14:paraId="5A860613" w14:textId="77777777" w:rsidR="003F5BF1" w:rsidRDefault="00B42B2C">
      <w:pPr>
        <w:spacing w:after="240" w:line="240" w:lineRule="auto"/>
        <w:jc w:val="both"/>
        <w:rPr>
          <w:rFonts w:ascii="Times New Roman" w:eastAsia="Times New Roman" w:hAnsi="Times New Roman"/>
          <w:sz w:val="24"/>
          <w:szCs w:val="24"/>
        </w:rPr>
      </w:pPr>
      <w:r>
        <w:rPr>
          <w:rFonts w:ascii="Arial" w:eastAsia="Arial" w:hAnsi="Arial" w:cs="Arial"/>
          <w:color w:val="000000"/>
          <w:sz w:val="24"/>
          <w:szCs w:val="24"/>
        </w:rPr>
        <w:t>BUSINESS CRITICAL EVENTS</w:t>
      </w:r>
    </w:p>
    <w:p w14:paraId="62A3E2D7" w14:textId="77777777" w:rsidR="003F5BF1" w:rsidRDefault="00B42B2C">
      <w:pPr>
        <w:spacing w:after="240" w:line="240" w:lineRule="auto"/>
        <w:jc w:val="both"/>
        <w:rPr>
          <w:rFonts w:ascii="Times New Roman" w:eastAsia="Times New Roman" w:hAnsi="Times New Roman"/>
          <w:sz w:val="24"/>
          <w:szCs w:val="24"/>
        </w:rPr>
      </w:pPr>
      <w:r>
        <w:rPr>
          <w:rFonts w:ascii="Arial" w:eastAsia="Arial" w:hAnsi="Arial" w:cs="Arial"/>
          <w:color w:val="000000"/>
          <w:sz w:val="24"/>
          <w:szCs w:val="24"/>
        </w:rPr>
        <w:t>Work Orders raised as business-critical are defined in Attachment 3 -Annex E Service Level Response Times.</w:t>
      </w:r>
    </w:p>
    <w:p w14:paraId="44423576" w14:textId="08D497BC" w:rsidR="003F5BF1" w:rsidRDefault="00B42B2C">
      <w:pPr>
        <w:spacing w:before="120" w:after="120" w:line="240" w:lineRule="auto"/>
        <w:jc w:val="both"/>
        <w:rPr>
          <w:rFonts w:ascii="Times New Roman" w:eastAsia="Times New Roman" w:hAnsi="Times New Roman"/>
          <w:sz w:val="24"/>
          <w:szCs w:val="24"/>
        </w:rPr>
      </w:pPr>
      <w:r>
        <w:rPr>
          <w:rFonts w:ascii="Arial" w:eastAsia="Arial" w:hAnsi="Arial" w:cs="Arial"/>
          <w:color w:val="000000"/>
          <w:sz w:val="24"/>
          <w:szCs w:val="24"/>
        </w:rPr>
        <w:t>For Business Critical Events and matters giving rise to an immediate health and safety, business critical or security risk and/or matters which severely restrict the Buyer from conducting normal business operations, the Supplier is not required to seek prior written approval from the Buyer prior to proceeding to provide any Billable Works, as per para 3.2.1 of Call off Schedule 25 (Billable Works and Projects).</w:t>
      </w:r>
    </w:p>
    <w:p w14:paraId="3B09C42A" w14:textId="77777777" w:rsidR="003F5BF1" w:rsidRDefault="003F5BF1">
      <w:pPr>
        <w:spacing w:after="0" w:line="240" w:lineRule="auto"/>
        <w:rPr>
          <w:rFonts w:ascii="Times New Roman" w:eastAsia="Times New Roman" w:hAnsi="Times New Roman"/>
          <w:sz w:val="24"/>
          <w:szCs w:val="24"/>
        </w:rPr>
      </w:pPr>
    </w:p>
    <w:p w14:paraId="00B74000" w14:textId="77777777" w:rsidR="003F5BF1" w:rsidRDefault="00B42B2C">
      <w:pPr>
        <w:spacing w:after="240" w:line="240" w:lineRule="auto"/>
        <w:jc w:val="both"/>
        <w:rPr>
          <w:rFonts w:ascii="Times New Roman" w:eastAsia="Times New Roman" w:hAnsi="Times New Roman"/>
          <w:sz w:val="24"/>
          <w:szCs w:val="24"/>
        </w:rPr>
      </w:pPr>
      <w:r>
        <w:rPr>
          <w:rFonts w:ascii="Arial" w:eastAsia="Arial" w:hAnsi="Arial" w:cs="Arial"/>
          <w:color w:val="000000"/>
          <w:sz w:val="24"/>
          <w:szCs w:val="24"/>
        </w:rPr>
        <w:t>WARRANTY</w:t>
      </w:r>
    </w:p>
    <w:p w14:paraId="111EF115" w14:textId="77777777" w:rsidR="003F5BF1" w:rsidRDefault="00B42B2C">
      <w:pPr>
        <w:spacing w:after="240" w:line="240" w:lineRule="auto"/>
        <w:jc w:val="both"/>
        <w:rPr>
          <w:rFonts w:ascii="Times New Roman" w:eastAsia="Times New Roman" w:hAnsi="Times New Roman"/>
          <w:sz w:val="24"/>
          <w:szCs w:val="24"/>
        </w:rPr>
      </w:pPr>
      <w:r>
        <w:rPr>
          <w:rFonts w:ascii="Arial" w:eastAsia="Arial" w:hAnsi="Arial" w:cs="Arial"/>
          <w:color w:val="000000"/>
          <w:sz w:val="24"/>
          <w:szCs w:val="24"/>
        </w:rPr>
        <w:t>As per 3.1.2 of the Core Terms (90 Days) </w:t>
      </w:r>
    </w:p>
    <w:p w14:paraId="6B136521" w14:textId="77777777" w:rsidR="003F5BF1" w:rsidRDefault="00B42B2C">
      <w:pPr>
        <w:spacing w:before="120" w:after="120" w:line="240" w:lineRule="auto"/>
        <w:jc w:val="both"/>
        <w:rPr>
          <w:rFonts w:ascii="Times New Roman" w:eastAsia="Times New Roman" w:hAnsi="Times New Roman"/>
          <w:sz w:val="24"/>
          <w:szCs w:val="24"/>
        </w:rPr>
      </w:pPr>
      <w:r>
        <w:rPr>
          <w:rFonts w:ascii="Arial" w:eastAsia="Arial" w:hAnsi="Arial" w:cs="Arial"/>
          <w:color w:val="000000"/>
          <w:sz w:val="24"/>
          <w:szCs w:val="24"/>
        </w:rPr>
        <w:t>CYBER ESSENTIALS</w:t>
      </w:r>
    </w:p>
    <w:p w14:paraId="621B98A9" w14:textId="77777777" w:rsidR="003F5BF1" w:rsidRDefault="00B42B2C">
      <w:pPr>
        <w:spacing w:before="120" w:after="120" w:line="240" w:lineRule="auto"/>
        <w:jc w:val="both"/>
        <w:rPr>
          <w:rFonts w:ascii="Times New Roman" w:eastAsia="Times New Roman" w:hAnsi="Times New Roman"/>
          <w:sz w:val="24"/>
          <w:szCs w:val="24"/>
        </w:rPr>
      </w:pPr>
      <w:r>
        <w:rPr>
          <w:rFonts w:ascii="Arial" w:eastAsia="Arial" w:hAnsi="Arial" w:cs="Arial"/>
          <w:color w:val="000000"/>
          <w:sz w:val="24"/>
          <w:szCs w:val="24"/>
        </w:rPr>
        <w:t>Basic as a minimum</w:t>
      </w:r>
    </w:p>
    <w:p w14:paraId="57BC82C1" w14:textId="77777777" w:rsidR="003F5BF1" w:rsidRDefault="003F5BF1">
      <w:pPr>
        <w:spacing w:after="0" w:line="240" w:lineRule="auto"/>
        <w:rPr>
          <w:rFonts w:ascii="Times New Roman" w:eastAsia="Times New Roman" w:hAnsi="Times New Roman"/>
          <w:sz w:val="24"/>
          <w:szCs w:val="24"/>
        </w:rPr>
      </w:pPr>
    </w:p>
    <w:p w14:paraId="75F10D83" w14:textId="77777777" w:rsidR="003F5BF1" w:rsidRDefault="00B42B2C">
      <w:pPr>
        <w:spacing w:after="0" w:line="240" w:lineRule="auto"/>
        <w:rPr>
          <w:rFonts w:ascii="Times New Roman" w:eastAsia="Times New Roman" w:hAnsi="Times New Roman"/>
          <w:sz w:val="24"/>
          <w:szCs w:val="24"/>
        </w:rPr>
      </w:pPr>
      <w:r>
        <w:rPr>
          <w:rFonts w:ascii="Arial" w:eastAsia="Arial" w:hAnsi="Arial" w:cs="Arial"/>
          <w:color w:val="000000"/>
          <w:sz w:val="24"/>
          <w:szCs w:val="24"/>
        </w:rPr>
        <w:lastRenderedPageBreak/>
        <w:t>BUYER’S AUTHORISED REPRESENTATIVE</w:t>
      </w:r>
      <w:r>
        <w:rPr>
          <w:rFonts w:ascii="Arial" w:eastAsia="Arial" w:hAnsi="Arial" w:cs="Arial"/>
          <w:b/>
          <w:color w:val="000000"/>
          <w:sz w:val="24"/>
          <w:szCs w:val="24"/>
        </w:rPr>
        <w:t>:</w:t>
      </w:r>
    </w:p>
    <w:p w14:paraId="7662FA65" w14:textId="6B949FA8" w:rsidR="003F5BF1" w:rsidRPr="007859A0" w:rsidRDefault="007859A0">
      <w:pPr>
        <w:spacing w:after="0" w:line="240" w:lineRule="auto"/>
        <w:rPr>
          <w:rFonts w:ascii="Times New Roman" w:eastAsia="Times New Roman" w:hAnsi="Times New Roman"/>
          <w:b/>
          <w:bCs/>
          <w:sz w:val="24"/>
          <w:szCs w:val="24"/>
        </w:rPr>
      </w:pPr>
      <w:bookmarkStart w:id="1" w:name="_Hlk215472343"/>
      <w:r w:rsidRPr="007859A0">
        <w:rPr>
          <w:rFonts w:ascii="Arial" w:eastAsia="Arial" w:hAnsi="Arial" w:cs="Arial"/>
          <w:b/>
          <w:bCs/>
          <w:sz w:val="24"/>
          <w:szCs w:val="24"/>
        </w:rPr>
        <w:t>REDACTED TEXT under FOIA Section 40, Personal Information</w:t>
      </w:r>
    </w:p>
    <w:bookmarkEnd w:id="1"/>
    <w:p w14:paraId="72ECF407" w14:textId="77777777" w:rsidR="007859A0" w:rsidRDefault="007859A0">
      <w:pPr>
        <w:spacing w:after="0" w:line="240" w:lineRule="auto"/>
        <w:rPr>
          <w:rFonts w:ascii="Arial" w:eastAsia="Arial" w:hAnsi="Arial" w:cs="Arial"/>
          <w:color w:val="000000"/>
          <w:sz w:val="24"/>
          <w:szCs w:val="24"/>
        </w:rPr>
      </w:pPr>
    </w:p>
    <w:p w14:paraId="4E2CFE69" w14:textId="3FBDE452" w:rsidR="003F5BF1" w:rsidRDefault="00B42B2C">
      <w:pPr>
        <w:spacing w:after="0" w:line="240" w:lineRule="auto"/>
        <w:rPr>
          <w:rFonts w:ascii="Times New Roman" w:eastAsia="Times New Roman" w:hAnsi="Times New Roman"/>
          <w:sz w:val="24"/>
          <w:szCs w:val="24"/>
        </w:rPr>
      </w:pPr>
      <w:r>
        <w:rPr>
          <w:rFonts w:ascii="Arial" w:eastAsia="Arial" w:hAnsi="Arial" w:cs="Arial"/>
          <w:color w:val="000000"/>
          <w:sz w:val="24"/>
          <w:szCs w:val="24"/>
        </w:rPr>
        <w:t>BUYER NOTICES</w:t>
      </w:r>
    </w:p>
    <w:p w14:paraId="4670B235" w14:textId="77777777" w:rsidR="007859A0" w:rsidRPr="007859A0" w:rsidRDefault="007859A0" w:rsidP="007859A0">
      <w:pPr>
        <w:spacing w:after="0" w:line="240" w:lineRule="auto"/>
        <w:rPr>
          <w:rFonts w:ascii="Times New Roman" w:eastAsia="Times New Roman" w:hAnsi="Times New Roman"/>
          <w:b/>
          <w:bCs/>
          <w:sz w:val="24"/>
          <w:szCs w:val="24"/>
        </w:rPr>
      </w:pPr>
      <w:r w:rsidRPr="007859A0">
        <w:rPr>
          <w:rFonts w:ascii="Arial" w:eastAsia="Arial" w:hAnsi="Arial" w:cs="Arial"/>
          <w:b/>
          <w:bCs/>
          <w:sz w:val="24"/>
          <w:szCs w:val="24"/>
        </w:rPr>
        <w:t>REDACTED TEXT under FOIA Section 40, Personal Information</w:t>
      </w:r>
    </w:p>
    <w:p w14:paraId="2C41DC0A" w14:textId="77777777" w:rsidR="003F5BF1" w:rsidRDefault="003F5BF1">
      <w:pPr>
        <w:spacing w:after="0" w:line="240" w:lineRule="auto"/>
        <w:rPr>
          <w:rFonts w:ascii="Times New Roman" w:eastAsia="Times New Roman" w:hAnsi="Times New Roman"/>
          <w:sz w:val="24"/>
          <w:szCs w:val="24"/>
        </w:rPr>
      </w:pPr>
    </w:p>
    <w:p w14:paraId="75A338BB" w14:textId="77777777" w:rsidR="003F5BF1" w:rsidRDefault="00B42B2C">
      <w:pPr>
        <w:spacing w:after="0" w:line="240" w:lineRule="auto"/>
        <w:rPr>
          <w:rFonts w:ascii="Times New Roman" w:eastAsia="Times New Roman" w:hAnsi="Times New Roman"/>
          <w:sz w:val="24"/>
          <w:szCs w:val="24"/>
        </w:rPr>
      </w:pPr>
      <w:r>
        <w:rPr>
          <w:rFonts w:ascii="Arial" w:eastAsia="Arial" w:hAnsi="Arial" w:cs="Arial"/>
          <w:color w:val="000000"/>
          <w:sz w:val="24"/>
          <w:szCs w:val="24"/>
        </w:rPr>
        <w:t>BUYER SECURITY REPRESENTATIVE</w:t>
      </w:r>
    </w:p>
    <w:p w14:paraId="6C7185F3" w14:textId="77777777" w:rsidR="007859A0" w:rsidRPr="007859A0" w:rsidRDefault="007859A0" w:rsidP="007859A0">
      <w:pPr>
        <w:spacing w:after="0" w:line="240" w:lineRule="auto"/>
        <w:rPr>
          <w:rFonts w:ascii="Times New Roman" w:eastAsia="Times New Roman" w:hAnsi="Times New Roman"/>
          <w:b/>
          <w:bCs/>
          <w:sz w:val="24"/>
          <w:szCs w:val="24"/>
        </w:rPr>
      </w:pPr>
      <w:r w:rsidRPr="007859A0">
        <w:rPr>
          <w:rFonts w:ascii="Arial" w:eastAsia="Arial" w:hAnsi="Arial" w:cs="Arial"/>
          <w:b/>
          <w:bCs/>
          <w:sz w:val="24"/>
          <w:szCs w:val="24"/>
        </w:rPr>
        <w:t>REDACTED TEXT under FOIA Section 40, Personal Information</w:t>
      </w:r>
    </w:p>
    <w:p w14:paraId="194F66AD" w14:textId="77777777" w:rsidR="003F5BF1" w:rsidRDefault="003F5BF1">
      <w:pPr>
        <w:spacing w:after="0" w:line="240" w:lineRule="auto"/>
        <w:rPr>
          <w:rFonts w:ascii="Times New Roman" w:eastAsia="Times New Roman" w:hAnsi="Times New Roman"/>
          <w:sz w:val="24"/>
          <w:szCs w:val="24"/>
        </w:rPr>
      </w:pPr>
    </w:p>
    <w:p w14:paraId="1622CC4C" w14:textId="77777777" w:rsidR="003F5BF1" w:rsidRDefault="00B42B2C">
      <w:pPr>
        <w:spacing w:after="0" w:line="240" w:lineRule="auto"/>
        <w:rPr>
          <w:rFonts w:ascii="Times New Roman" w:eastAsia="Times New Roman" w:hAnsi="Times New Roman"/>
          <w:sz w:val="24"/>
          <w:szCs w:val="24"/>
        </w:rPr>
      </w:pPr>
      <w:r>
        <w:rPr>
          <w:rFonts w:ascii="Arial" w:eastAsia="Arial" w:hAnsi="Arial" w:cs="Arial"/>
          <w:color w:val="000000"/>
          <w:sz w:val="24"/>
          <w:szCs w:val="24"/>
        </w:rPr>
        <w:t>BUYER’S ENVIRONMENTAL POLICY</w:t>
      </w:r>
    </w:p>
    <w:p w14:paraId="50044418" w14:textId="77777777" w:rsidR="003F5BF1" w:rsidRDefault="00E4180E">
      <w:pPr>
        <w:spacing w:after="0" w:line="240" w:lineRule="auto"/>
        <w:rPr>
          <w:rFonts w:ascii="Arial" w:eastAsia="Arial" w:hAnsi="Arial" w:cs="Arial"/>
          <w:sz w:val="24"/>
          <w:szCs w:val="24"/>
        </w:rPr>
      </w:pPr>
      <w:hyperlink r:id="rId9">
        <w:r w:rsidR="00B42B2C">
          <w:rPr>
            <w:rFonts w:ascii="Arial" w:eastAsia="Arial" w:hAnsi="Arial" w:cs="Arial"/>
            <w:color w:val="1155CC"/>
            <w:sz w:val="24"/>
            <w:szCs w:val="24"/>
            <w:u w:val="single"/>
          </w:rPr>
          <w:t>https://www.gov.uk/government/publications/25-year-environment-plan</w:t>
        </w:r>
      </w:hyperlink>
    </w:p>
    <w:p w14:paraId="4EB5274E" w14:textId="77777777" w:rsidR="003F5BF1" w:rsidRDefault="003F5BF1">
      <w:pPr>
        <w:spacing w:after="0" w:line="240" w:lineRule="auto"/>
        <w:rPr>
          <w:rFonts w:ascii="Times New Roman" w:eastAsia="Times New Roman" w:hAnsi="Times New Roman"/>
          <w:sz w:val="24"/>
          <w:szCs w:val="24"/>
        </w:rPr>
      </w:pPr>
    </w:p>
    <w:p w14:paraId="16B1CC55" w14:textId="77777777" w:rsidR="003F5BF1" w:rsidRDefault="00B42B2C">
      <w:pPr>
        <w:spacing w:after="0" w:line="240" w:lineRule="auto"/>
        <w:rPr>
          <w:rFonts w:ascii="Times New Roman" w:eastAsia="Times New Roman" w:hAnsi="Times New Roman"/>
          <w:sz w:val="24"/>
          <w:szCs w:val="24"/>
        </w:rPr>
      </w:pPr>
      <w:r>
        <w:rPr>
          <w:rFonts w:ascii="Arial" w:eastAsia="Arial" w:hAnsi="Arial" w:cs="Arial"/>
          <w:color w:val="000000"/>
          <w:sz w:val="24"/>
          <w:szCs w:val="24"/>
        </w:rPr>
        <w:t>BUYER’S SECURITY POLICY</w:t>
      </w:r>
    </w:p>
    <w:p w14:paraId="3DF8890F" w14:textId="77777777" w:rsidR="003F5BF1" w:rsidRDefault="00E4180E">
      <w:pPr>
        <w:spacing w:after="0" w:line="240" w:lineRule="auto"/>
        <w:rPr>
          <w:rFonts w:ascii="Arial" w:eastAsia="Arial" w:hAnsi="Arial" w:cs="Arial"/>
          <w:sz w:val="24"/>
          <w:szCs w:val="24"/>
        </w:rPr>
      </w:pPr>
      <w:hyperlink r:id="rId10">
        <w:r w:rsidR="00B42B2C">
          <w:rPr>
            <w:rFonts w:ascii="Arial" w:eastAsia="Arial" w:hAnsi="Arial" w:cs="Arial"/>
            <w:color w:val="1155CC"/>
            <w:sz w:val="24"/>
            <w:szCs w:val="24"/>
            <w:u w:val="single"/>
          </w:rPr>
          <w:t>https://www.gov.uk/government/publications/security-policy-framework</w:t>
        </w:r>
      </w:hyperlink>
    </w:p>
    <w:p w14:paraId="02AED66D" w14:textId="77777777" w:rsidR="003F5BF1" w:rsidRDefault="003F5BF1">
      <w:pPr>
        <w:spacing w:after="0" w:line="240" w:lineRule="auto"/>
        <w:rPr>
          <w:rFonts w:ascii="Times New Roman" w:eastAsia="Times New Roman" w:hAnsi="Times New Roman"/>
          <w:sz w:val="24"/>
          <w:szCs w:val="24"/>
        </w:rPr>
      </w:pPr>
    </w:p>
    <w:p w14:paraId="0864BC23" w14:textId="77777777" w:rsidR="003F5BF1" w:rsidRDefault="00B42B2C">
      <w:pPr>
        <w:spacing w:after="0" w:line="240" w:lineRule="auto"/>
        <w:rPr>
          <w:rFonts w:ascii="Times New Roman" w:eastAsia="Times New Roman" w:hAnsi="Times New Roman"/>
          <w:sz w:val="24"/>
          <w:szCs w:val="24"/>
        </w:rPr>
      </w:pPr>
      <w:r>
        <w:rPr>
          <w:rFonts w:ascii="Arial" w:eastAsia="Arial" w:hAnsi="Arial" w:cs="Arial"/>
          <w:color w:val="000000"/>
          <w:sz w:val="24"/>
          <w:szCs w:val="24"/>
        </w:rPr>
        <w:t>SUPPLIER’S AUTHORISED REPRESENTATIVE</w:t>
      </w:r>
    </w:p>
    <w:p w14:paraId="7F274630" w14:textId="77777777" w:rsidR="007859A0" w:rsidRPr="007859A0" w:rsidRDefault="007859A0" w:rsidP="007859A0">
      <w:pPr>
        <w:spacing w:after="0" w:line="240" w:lineRule="auto"/>
        <w:rPr>
          <w:rFonts w:ascii="Times New Roman" w:eastAsia="Times New Roman" w:hAnsi="Times New Roman"/>
          <w:b/>
          <w:bCs/>
          <w:sz w:val="24"/>
          <w:szCs w:val="24"/>
        </w:rPr>
      </w:pPr>
      <w:r w:rsidRPr="007859A0">
        <w:rPr>
          <w:rFonts w:ascii="Arial" w:eastAsia="Arial" w:hAnsi="Arial" w:cs="Arial"/>
          <w:b/>
          <w:bCs/>
          <w:sz w:val="24"/>
          <w:szCs w:val="24"/>
        </w:rPr>
        <w:t>REDACTED TEXT under FOIA Section 40, Personal Information</w:t>
      </w:r>
    </w:p>
    <w:p w14:paraId="2E540EC8" w14:textId="5A2CAE4A" w:rsidR="003F5BF1" w:rsidRDefault="003F5BF1">
      <w:pPr>
        <w:spacing w:after="0" w:line="240" w:lineRule="auto"/>
        <w:rPr>
          <w:rFonts w:ascii="Arial" w:eastAsia="Arial" w:hAnsi="Arial" w:cs="Arial"/>
          <w:bCs/>
          <w:color w:val="000000"/>
          <w:sz w:val="24"/>
          <w:szCs w:val="24"/>
        </w:rPr>
      </w:pPr>
    </w:p>
    <w:p w14:paraId="07A49C27" w14:textId="77777777" w:rsidR="00155A67" w:rsidRPr="00155A67" w:rsidRDefault="00155A67">
      <w:pPr>
        <w:spacing w:after="0" w:line="240" w:lineRule="auto"/>
        <w:rPr>
          <w:rFonts w:ascii="Times New Roman" w:eastAsia="Times New Roman" w:hAnsi="Times New Roman"/>
          <w:bCs/>
          <w:sz w:val="24"/>
          <w:szCs w:val="24"/>
        </w:rPr>
      </w:pPr>
    </w:p>
    <w:p w14:paraId="69C7D2FD" w14:textId="77777777" w:rsidR="003F5BF1" w:rsidRDefault="00B42B2C">
      <w:pPr>
        <w:spacing w:after="0" w:line="240" w:lineRule="auto"/>
        <w:rPr>
          <w:rFonts w:ascii="Times New Roman" w:eastAsia="Times New Roman" w:hAnsi="Times New Roman"/>
          <w:sz w:val="24"/>
          <w:szCs w:val="24"/>
        </w:rPr>
      </w:pPr>
      <w:r>
        <w:rPr>
          <w:rFonts w:ascii="Arial" w:eastAsia="Arial" w:hAnsi="Arial" w:cs="Arial"/>
          <w:color w:val="000000"/>
          <w:sz w:val="24"/>
          <w:szCs w:val="24"/>
        </w:rPr>
        <w:t>SUPPLIER’S CONTRACT MANAGER</w:t>
      </w:r>
    </w:p>
    <w:p w14:paraId="20BCA290" w14:textId="77777777" w:rsidR="007859A0" w:rsidRPr="007859A0" w:rsidRDefault="007859A0" w:rsidP="007859A0">
      <w:pPr>
        <w:spacing w:after="0" w:line="240" w:lineRule="auto"/>
        <w:rPr>
          <w:rFonts w:ascii="Times New Roman" w:eastAsia="Times New Roman" w:hAnsi="Times New Roman"/>
          <w:b/>
          <w:bCs/>
          <w:sz w:val="24"/>
          <w:szCs w:val="24"/>
        </w:rPr>
      </w:pPr>
      <w:r w:rsidRPr="007859A0">
        <w:rPr>
          <w:rFonts w:ascii="Arial" w:eastAsia="Arial" w:hAnsi="Arial" w:cs="Arial"/>
          <w:b/>
          <w:bCs/>
          <w:sz w:val="24"/>
          <w:szCs w:val="24"/>
        </w:rPr>
        <w:t>REDACTED TEXT under FOIA Section 40, Personal Information</w:t>
      </w:r>
    </w:p>
    <w:p w14:paraId="77ED85A4" w14:textId="77777777" w:rsidR="007859A0" w:rsidRDefault="007859A0">
      <w:pPr>
        <w:spacing w:after="0" w:line="240" w:lineRule="auto"/>
        <w:rPr>
          <w:rFonts w:ascii="Arial" w:eastAsia="Arial" w:hAnsi="Arial" w:cs="Arial"/>
          <w:color w:val="000000"/>
          <w:sz w:val="24"/>
          <w:szCs w:val="24"/>
        </w:rPr>
      </w:pPr>
    </w:p>
    <w:p w14:paraId="6EF78051" w14:textId="67E5DA1D" w:rsidR="003F5BF1" w:rsidRDefault="00B42B2C">
      <w:pPr>
        <w:spacing w:after="0" w:line="240" w:lineRule="auto"/>
        <w:rPr>
          <w:rFonts w:ascii="Times New Roman" w:eastAsia="Times New Roman" w:hAnsi="Times New Roman"/>
          <w:sz w:val="24"/>
          <w:szCs w:val="24"/>
        </w:rPr>
      </w:pPr>
      <w:r>
        <w:rPr>
          <w:rFonts w:ascii="Arial" w:eastAsia="Arial" w:hAnsi="Arial" w:cs="Arial"/>
          <w:color w:val="000000"/>
          <w:sz w:val="24"/>
          <w:szCs w:val="24"/>
        </w:rPr>
        <w:t>PROGRESS REPORT FREQUENCY</w:t>
      </w:r>
      <w:r>
        <w:rPr>
          <w:rFonts w:ascii="Arial" w:eastAsia="Arial" w:hAnsi="Arial" w:cs="Arial"/>
          <w:b/>
          <w:color w:val="000000"/>
          <w:sz w:val="24"/>
          <w:szCs w:val="24"/>
        </w:rPr>
        <w:t>:</w:t>
      </w:r>
    </w:p>
    <w:p w14:paraId="280293E5" w14:textId="6E2CCF20" w:rsidR="003F5BF1" w:rsidRDefault="00B42B2C">
      <w:pPr>
        <w:spacing w:after="0" w:line="240" w:lineRule="auto"/>
        <w:rPr>
          <w:rFonts w:ascii="Times New Roman" w:eastAsia="Times New Roman" w:hAnsi="Times New Roman"/>
          <w:sz w:val="24"/>
          <w:szCs w:val="24"/>
        </w:rPr>
      </w:pPr>
      <w:r>
        <w:rPr>
          <w:rFonts w:ascii="Arial" w:eastAsia="Arial" w:hAnsi="Arial" w:cs="Arial"/>
          <w:color w:val="000000"/>
          <w:sz w:val="24"/>
          <w:szCs w:val="24"/>
        </w:rPr>
        <w:t>On the first Working Day of each calendar month</w:t>
      </w:r>
    </w:p>
    <w:p w14:paraId="05F08466" w14:textId="77777777" w:rsidR="003F5BF1" w:rsidRDefault="003F5BF1">
      <w:pPr>
        <w:spacing w:after="0" w:line="240" w:lineRule="auto"/>
        <w:rPr>
          <w:rFonts w:ascii="Times New Roman" w:eastAsia="Times New Roman" w:hAnsi="Times New Roman"/>
          <w:sz w:val="24"/>
          <w:szCs w:val="24"/>
        </w:rPr>
      </w:pPr>
    </w:p>
    <w:p w14:paraId="7713E61D" w14:textId="77777777" w:rsidR="003F5BF1" w:rsidRDefault="00B42B2C">
      <w:pPr>
        <w:spacing w:after="0" w:line="240" w:lineRule="auto"/>
        <w:rPr>
          <w:rFonts w:ascii="Times New Roman" w:eastAsia="Times New Roman" w:hAnsi="Times New Roman"/>
          <w:sz w:val="24"/>
          <w:szCs w:val="24"/>
        </w:rPr>
      </w:pPr>
      <w:r>
        <w:rPr>
          <w:rFonts w:ascii="Arial" w:eastAsia="Arial" w:hAnsi="Arial" w:cs="Arial"/>
          <w:color w:val="000000"/>
          <w:sz w:val="24"/>
          <w:szCs w:val="24"/>
        </w:rPr>
        <w:t>PROGRESS MEETING FREQUENCY</w:t>
      </w:r>
    </w:p>
    <w:p w14:paraId="516FD50E" w14:textId="7F78B895" w:rsidR="003F5BF1" w:rsidRDefault="00B42B2C">
      <w:pPr>
        <w:spacing w:after="0" w:line="240" w:lineRule="auto"/>
        <w:rPr>
          <w:rFonts w:ascii="Times New Roman" w:eastAsia="Times New Roman" w:hAnsi="Times New Roman"/>
          <w:sz w:val="24"/>
          <w:szCs w:val="24"/>
        </w:rPr>
      </w:pPr>
      <w:r>
        <w:rPr>
          <w:rFonts w:ascii="Arial" w:eastAsia="Arial" w:hAnsi="Arial" w:cs="Arial"/>
          <w:color w:val="000000"/>
          <w:sz w:val="24"/>
          <w:szCs w:val="24"/>
        </w:rPr>
        <w:t>Quarterly on the first Working Day of each quarter</w:t>
      </w:r>
    </w:p>
    <w:p w14:paraId="4A4D50ED" w14:textId="77777777" w:rsidR="003F5BF1" w:rsidRDefault="003F5BF1">
      <w:pPr>
        <w:spacing w:after="0" w:line="240" w:lineRule="auto"/>
        <w:rPr>
          <w:rFonts w:ascii="Times New Roman" w:eastAsia="Times New Roman" w:hAnsi="Times New Roman"/>
          <w:sz w:val="24"/>
          <w:szCs w:val="24"/>
        </w:rPr>
      </w:pPr>
    </w:p>
    <w:p w14:paraId="132681F2" w14:textId="77777777" w:rsidR="003F5BF1" w:rsidRDefault="00B42B2C">
      <w:pPr>
        <w:spacing w:after="0" w:line="240" w:lineRule="auto"/>
        <w:rPr>
          <w:rFonts w:ascii="Times New Roman" w:eastAsia="Times New Roman" w:hAnsi="Times New Roman"/>
          <w:sz w:val="24"/>
          <w:szCs w:val="24"/>
        </w:rPr>
      </w:pPr>
      <w:r>
        <w:rPr>
          <w:rFonts w:ascii="Arial" w:eastAsia="Arial" w:hAnsi="Arial" w:cs="Arial"/>
          <w:color w:val="000000"/>
          <w:sz w:val="24"/>
          <w:szCs w:val="24"/>
        </w:rPr>
        <w:t>KEY ROLES/STAFF:</w:t>
      </w:r>
    </w:p>
    <w:p w14:paraId="7FB5435A" w14:textId="77777777" w:rsidR="007859A0" w:rsidRPr="007859A0" w:rsidRDefault="007859A0" w:rsidP="007859A0">
      <w:pPr>
        <w:spacing w:after="0" w:line="240" w:lineRule="auto"/>
        <w:rPr>
          <w:rFonts w:ascii="Times New Roman" w:eastAsia="Times New Roman" w:hAnsi="Times New Roman"/>
          <w:b/>
          <w:bCs/>
          <w:sz w:val="24"/>
          <w:szCs w:val="24"/>
        </w:rPr>
      </w:pPr>
      <w:r w:rsidRPr="007859A0">
        <w:rPr>
          <w:rFonts w:ascii="Arial" w:eastAsia="Arial" w:hAnsi="Arial" w:cs="Arial"/>
          <w:b/>
          <w:bCs/>
          <w:sz w:val="24"/>
          <w:szCs w:val="24"/>
        </w:rPr>
        <w:t>REDACTED TEXT under FOIA Section 40, Personal Information</w:t>
      </w:r>
    </w:p>
    <w:p w14:paraId="1371BAE9" w14:textId="77777777" w:rsidR="00155A67" w:rsidRDefault="00155A67">
      <w:pPr>
        <w:spacing w:after="0" w:line="240" w:lineRule="auto"/>
        <w:rPr>
          <w:rFonts w:ascii="Times New Roman" w:eastAsia="Times New Roman" w:hAnsi="Times New Roman"/>
          <w:sz w:val="24"/>
          <w:szCs w:val="24"/>
        </w:rPr>
      </w:pPr>
    </w:p>
    <w:p w14:paraId="1DEFCBB3" w14:textId="77777777" w:rsidR="003F5BF1" w:rsidRDefault="00B42B2C">
      <w:pPr>
        <w:spacing w:after="0" w:line="240" w:lineRule="auto"/>
        <w:rPr>
          <w:rFonts w:ascii="Times New Roman" w:eastAsia="Times New Roman" w:hAnsi="Times New Roman"/>
          <w:sz w:val="24"/>
          <w:szCs w:val="24"/>
        </w:rPr>
      </w:pPr>
      <w:r>
        <w:rPr>
          <w:rFonts w:ascii="Arial" w:eastAsia="Arial" w:hAnsi="Arial" w:cs="Arial"/>
          <w:color w:val="000000"/>
          <w:sz w:val="24"/>
          <w:szCs w:val="24"/>
        </w:rPr>
        <w:t>KEY SUBCONTRACTORS:</w:t>
      </w:r>
    </w:p>
    <w:p w14:paraId="240B1C90" w14:textId="77777777" w:rsidR="007859A0" w:rsidRPr="007859A0" w:rsidRDefault="007859A0" w:rsidP="007859A0">
      <w:pPr>
        <w:spacing w:after="0" w:line="240" w:lineRule="auto"/>
        <w:rPr>
          <w:rFonts w:ascii="Times New Roman" w:eastAsia="Times New Roman" w:hAnsi="Times New Roman"/>
          <w:b/>
          <w:bCs/>
          <w:sz w:val="24"/>
          <w:szCs w:val="24"/>
        </w:rPr>
      </w:pPr>
      <w:r w:rsidRPr="007859A0">
        <w:rPr>
          <w:rFonts w:ascii="Arial" w:eastAsia="Arial" w:hAnsi="Arial" w:cs="Arial"/>
          <w:b/>
          <w:bCs/>
          <w:sz w:val="24"/>
          <w:szCs w:val="24"/>
        </w:rPr>
        <w:t>REDACTED TEXT under FOIA Section 40, Personal Information</w:t>
      </w:r>
    </w:p>
    <w:p w14:paraId="57796108" w14:textId="77777777" w:rsidR="003F5BF1" w:rsidRDefault="003F5BF1">
      <w:pPr>
        <w:spacing w:after="0" w:line="240" w:lineRule="auto"/>
        <w:rPr>
          <w:rFonts w:ascii="Times New Roman" w:eastAsia="Times New Roman" w:hAnsi="Times New Roman"/>
          <w:sz w:val="24"/>
          <w:szCs w:val="24"/>
        </w:rPr>
      </w:pPr>
    </w:p>
    <w:p w14:paraId="668C5522" w14:textId="77777777" w:rsidR="003F5BF1" w:rsidRDefault="00B42B2C">
      <w:pPr>
        <w:spacing w:after="0" w:line="240" w:lineRule="auto"/>
        <w:rPr>
          <w:rFonts w:ascii="Times New Roman" w:eastAsia="Times New Roman" w:hAnsi="Times New Roman"/>
          <w:sz w:val="24"/>
          <w:szCs w:val="24"/>
        </w:rPr>
      </w:pPr>
      <w:r>
        <w:rPr>
          <w:rFonts w:ascii="Arial" w:eastAsia="Arial" w:hAnsi="Arial" w:cs="Arial"/>
          <w:color w:val="000000"/>
          <w:sz w:val="24"/>
          <w:szCs w:val="24"/>
        </w:rPr>
        <w:t>E-AUCTIONS:</w:t>
      </w:r>
    </w:p>
    <w:p w14:paraId="30AAE267" w14:textId="77777777" w:rsidR="003F5BF1" w:rsidRDefault="00B42B2C">
      <w:pPr>
        <w:spacing w:after="0" w:line="240" w:lineRule="auto"/>
        <w:rPr>
          <w:rFonts w:ascii="Times New Roman" w:eastAsia="Times New Roman" w:hAnsi="Times New Roman"/>
          <w:sz w:val="24"/>
          <w:szCs w:val="24"/>
        </w:rPr>
      </w:pPr>
      <w:r>
        <w:rPr>
          <w:rFonts w:ascii="Arial" w:eastAsia="Arial" w:hAnsi="Arial" w:cs="Arial"/>
          <w:color w:val="000000"/>
          <w:sz w:val="24"/>
          <w:szCs w:val="24"/>
        </w:rPr>
        <w:t>Not Applicable</w:t>
      </w:r>
    </w:p>
    <w:p w14:paraId="26BC5639" w14:textId="77777777" w:rsidR="003F5BF1" w:rsidRDefault="003F5BF1">
      <w:pPr>
        <w:spacing w:after="0" w:line="240" w:lineRule="auto"/>
        <w:rPr>
          <w:rFonts w:ascii="Times New Roman" w:eastAsia="Times New Roman" w:hAnsi="Times New Roman"/>
          <w:sz w:val="24"/>
          <w:szCs w:val="24"/>
        </w:rPr>
      </w:pPr>
    </w:p>
    <w:p w14:paraId="22448327" w14:textId="77777777" w:rsidR="003F5BF1" w:rsidRDefault="003F5BF1">
      <w:pPr>
        <w:spacing w:after="0" w:line="240" w:lineRule="auto"/>
        <w:rPr>
          <w:rFonts w:ascii="Times New Roman" w:eastAsia="Times New Roman" w:hAnsi="Times New Roman"/>
          <w:sz w:val="24"/>
          <w:szCs w:val="24"/>
        </w:rPr>
      </w:pPr>
    </w:p>
    <w:p w14:paraId="39683CB8" w14:textId="77777777" w:rsidR="003F5BF1" w:rsidRDefault="00B42B2C">
      <w:pPr>
        <w:spacing w:after="0" w:line="240" w:lineRule="auto"/>
        <w:rPr>
          <w:rFonts w:ascii="Times New Roman" w:eastAsia="Times New Roman" w:hAnsi="Times New Roman"/>
          <w:sz w:val="24"/>
          <w:szCs w:val="24"/>
        </w:rPr>
      </w:pPr>
      <w:r>
        <w:rPr>
          <w:rFonts w:ascii="Arial" w:eastAsia="Arial" w:hAnsi="Arial" w:cs="Arial"/>
          <w:color w:val="000000"/>
          <w:sz w:val="24"/>
          <w:szCs w:val="24"/>
        </w:rPr>
        <w:t>COMMERCIALLY SENSITIVE INFORMATION</w:t>
      </w:r>
      <w:r>
        <w:rPr>
          <w:rFonts w:ascii="Arial" w:eastAsia="Arial" w:hAnsi="Arial" w:cs="Arial"/>
          <w:b/>
          <w:color w:val="000000"/>
          <w:sz w:val="24"/>
          <w:szCs w:val="24"/>
        </w:rPr>
        <w:t>:</w:t>
      </w:r>
    </w:p>
    <w:p w14:paraId="43FE8360" w14:textId="7797FE7F" w:rsidR="003F5BF1" w:rsidRDefault="00CC0616">
      <w:pPr>
        <w:spacing w:after="0" w:line="240" w:lineRule="auto"/>
        <w:rPr>
          <w:rFonts w:ascii="Arial" w:eastAsia="Arial" w:hAnsi="Arial" w:cs="Arial"/>
          <w:color w:val="000000"/>
          <w:sz w:val="24"/>
          <w:szCs w:val="24"/>
        </w:rPr>
      </w:pPr>
      <w:r>
        <w:rPr>
          <w:rFonts w:ascii="Arial" w:eastAsia="Arial" w:hAnsi="Arial" w:cs="Arial"/>
          <w:color w:val="000000"/>
          <w:sz w:val="24"/>
          <w:szCs w:val="24"/>
        </w:rPr>
        <w:t>Suppliers submitted technical response and Suppliers Commercial response</w:t>
      </w:r>
    </w:p>
    <w:p w14:paraId="1D0B50BD" w14:textId="77777777" w:rsidR="00CC0616" w:rsidRDefault="00CC0616">
      <w:pPr>
        <w:spacing w:after="0" w:line="240" w:lineRule="auto"/>
        <w:rPr>
          <w:rFonts w:ascii="Times New Roman" w:eastAsia="Times New Roman" w:hAnsi="Times New Roman"/>
          <w:sz w:val="24"/>
          <w:szCs w:val="24"/>
        </w:rPr>
      </w:pPr>
    </w:p>
    <w:p w14:paraId="1602D777" w14:textId="77777777" w:rsidR="003F5BF1" w:rsidRDefault="00B42B2C">
      <w:pPr>
        <w:spacing w:after="0" w:line="240" w:lineRule="auto"/>
        <w:rPr>
          <w:rFonts w:ascii="Times New Roman" w:eastAsia="Times New Roman" w:hAnsi="Times New Roman"/>
          <w:sz w:val="24"/>
          <w:szCs w:val="24"/>
        </w:rPr>
      </w:pPr>
      <w:r>
        <w:rPr>
          <w:rFonts w:ascii="Arial" w:eastAsia="Arial" w:hAnsi="Arial" w:cs="Arial"/>
          <w:color w:val="000000"/>
          <w:sz w:val="24"/>
          <w:szCs w:val="24"/>
        </w:rPr>
        <w:t>ADDITIONAL INSURANCES</w:t>
      </w:r>
    </w:p>
    <w:p w14:paraId="06109EB1" w14:textId="77777777" w:rsidR="003F5BF1" w:rsidRDefault="00B42B2C">
      <w:pPr>
        <w:spacing w:after="0" w:line="240" w:lineRule="auto"/>
        <w:rPr>
          <w:rFonts w:ascii="Times New Roman" w:eastAsia="Times New Roman" w:hAnsi="Times New Roman"/>
          <w:sz w:val="24"/>
          <w:szCs w:val="24"/>
        </w:rPr>
      </w:pPr>
      <w:r>
        <w:rPr>
          <w:rFonts w:ascii="Arial" w:eastAsia="Arial" w:hAnsi="Arial" w:cs="Arial"/>
          <w:sz w:val="24"/>
          <w:szCs w:val="24"/>
        </w:rPr>
        <w:t>N</w:t>
      </w:r>
      <w:r>
        <w:rPr>
          <w:rFonts w:ascii="Arial" w:eastAsia="Arial" w:hAnsi="Arial" w:cs="Arial"/>
          <w:color w:val="000000"/>
          <w:sz w:val="24"/>
          <w:szCs w:val="24"/>
        </w:rPr>
        <w:t>ot applicable</w:t>
      </w:r>
    </w:p>
    <w:p w14:paraId="46A49117" w14:textId="77777777" w:rsidR="003F5BF1" w:rsidRDefault="003F5BF1">
      <w:pPr>
        <w:spacing w:after="0" w:line="240" w:lineRule="auto"/>
        <w:rPr>
          <w:rFonts w:ascii="Times New Roman" w:eastAsia="Times New Roman" w:hAnsi="Times New Roman"/>
          <w:sz w:val="24"/>
          <w:szCs w:val="24"/>
        </w:rPr>
      </w:pPr>
    </w:p>
    <w:p w14:paraId="325F0050" w14:textId="77777777" w:rsidR="003F5BF1" w:rsidRDefault="00B42B2C">
      <w:pPr>
        <w:spacing w:after="0" w:line="240" w:lineRule="auto"/>
        <w:rPr>
          <w:rFonts w:ascii="Times New Roman" w:eastAsia="Times New Roman" w:hAnsi="Times New Roman"/>
          <w:sz w:val="24"/>
          <w:szCs w:val="24"/>
        </w:rPr>
      </w:pPr>
      <w:r>
        <w:rPr>
          <w:rFonts w:ascii="Arial" w:eastAsia="Arial" w:hAnsi="Arial" w:cs="Arial"/>
          <w:color w:val="000000"/>
          <w:sz w:val="24"/>
          <w:szCs w:val="24"/>
        </w:rPr>
        <w:t>SERVICE PERIOD:</w:t>
      </w:r>
    </w:p>
    <w:p w14:paraId="019BD88E" w14:textId="77777777" w:rsidR="003F5BF1" w:rsidRDefault="003F5BF1">
      <w:pPr>
        <w:spacing w:after="0" w:line="240" w:lineRule="auto"/>
        <w:rPr>
          <w:rFonts w:ascii="Times New Roman" w:eastAsia="Times New Roman" w:hAnsi="Times New Roman"/>
          <w:sz w:val="24"/>
          <w:szCs w:val="24"/>
        </w:rPr>
      </w:pPr>
    </w:p>
    <w:p w14:paraId="52CF6ABE" w14:textId="77777777" w:rsidR="003F5BF1" w:rsidRDefault="00B42B2C">
      <w:pPr>
        <w:spacing w:after="0" w:line="240" w:lineRule="auto"/>
        <w:rPr>
          <w:rFonts w:ascii="Times New Roman" w:eastAsia="Times New Roman" w:hAnsi="Times New Roman"/>
          <w:sz w:val="24"/>
          <w:szCs w:val="24"/>
        </w:rPr>
      </w:pPr>
      <w:r>
        <w:rPr>
          <w:rFonts w:ascii="Arial" w:eastAsia="Arial" w:hAnsi="Arial" w:cs="Arial"/>
          <w:color w:val="000000"/>
          <w:sz w:val="24"/>
          <w:szCs w:val="24"/>
        </w:rPr>
        <w:t xml:space="preserve">The Service Period for the purposes of </w:t>
      </w:r>
      <w:r>
        <w:rPr>
          <w:rFonts w:ascii="Arial" w:eastAsia="Arial" w:hAnsi="Arial" w:cs="Arial"/>
          <w:i/>
          <w:color w:val="000000"/>
          <w:sz w:val="24"/>
          <w:szCs w:val="24"/>
        </w:rPr>
        <w:t xml:space="preserve">Call-Off </w:t>
      </w:r>
      <w:r>
        <w:rPr>
          <w:rFonts w:ascii="Arial" w:eastAsia="Arial" w:hAnsi="Arial" w:cs="Arial"/>
          <w:color w:val="000000"/>
          <w:sz w:val="24"/>
          <w:szCs w:val="24"/>
        </w:rPr>
        <w:t>Schedule 14 (Key Performance Indicators) shall be one Month.</w:t>
      </w:r>
    </w:p>
    <w:p w14:paraId="7A3EECD6" w14:textId="77777777" w:rsidR="003F5BF1" w:rsidRDefault="003F5BF1">
      <w:pPr>
        <w:spacing w:after="0" w:line="240" w:lineRule="auto"/>
        <w:rPr>
          <w:rFonts w:ascii="Times New Roman" w:eastAsia="Times New Roman" w:hAnsi="Times New Roman"/>
          <w:sz w:val="24"/>
          <w:szCs w:val="24"/>
        </w:rPr>
      </w:pPr>
    </w:p>
    <w:p w14:paraId="5B10D609" w14:textId="77777777" w:rsidR="003F5BF1" w:rsidRDefault="00B42B2C">
      <w:pPr>
        <w:spacing w:after="0" w:line="240" w:lineRule="auto"/>
        <w:rPr>
          <w:rFonts w:ascii="Times New Roman" w:eastAsia="Times New Roman" w:hAnsi="Times New Roman"/>
          <w:sz w:val="24"/>
          <w:szCs w:val="24"/>
        </w:rPr>
      </w:pPr>
      <w:r>
        <w:rPr>
          <w:rFonts w:ascii="Arial" w:eastAsia="Arial" w:hAnsi="Arial" w:cs="Arial"/>
          <w:color w:val="000000"/>
          <w:sz w:val="24"/>
          <w:szCs w:val="24"/>
        </w:rPr>
        <w:t>KPI CREDITS, AT RISK % AND EARN BACK%:</w:t>
      </w:r>
    </w:p>
    <w:p w14:paraId="2FF000B2" w14:textId="77777777" w:rsidR="003F5BF1" w:rsidRDefault="003F5BF1">
      <w:pPr>
        <w:spacing w:after="0" w:line="240" w:lineRule="auto"/>
        <w:rPr>
          <w:rFonts w:ascii="Times New Roman" w:eastAsia="Times New Roman" w:hAnsi="Times New Roman"/>
          <w:sz w:val="24"/>
          <w:szCs w:val="24"/>
        </w:rPr>
      </w:pPr>
    </w:p>
    <w:p w14:paraId="629353FA" w14:textId="10053DAF" w:rsidR="003F5BF1" w:rsidRPr="00B078E6" w:rsidRDefault="00B078E6">
      <w:pPr>
        <w:spacing w:after="0" w:line="240" w:lineRule="auto"/>
        <w:rPr>
          <w:rFonts w:ascii="Times New Roman" w:eastAsia="Times New Roman" w:hAnsi="Times New Roman"/>
          <w:b/>
          <w:bCs/>
          <w:sz w:val="24"/>
          <w:szCs w:val="24"/>
        </w:rPr>
      </w:pPr>
      <w:r w:rsidRPr="00B078E6">
        <w:rPr>
          <w:rFonts w:ascii="Arial" w:hAnsi="Arial" w:cs="Arial"/>
          <w:b/>
          <w:bCs/>
          <w:color w:val="222222"/>
          <w:shd w:val="clear" w:color="auto" w:fill="FFFFFF"/>
        </w:rPr>
        <w:t>REDACTED - under FOIA section 43, Commercial Interests</w:t>
      </w:r>
    </w:p>
    <w:p w14:paraId="49098E10" w14:textId="77777777" w:rsidR="003F5BF1" w:rsidRDefault="003F5BF1">
      <w:pPr>
        <w:spacing w:after="0" w:line="240" w:lineRule="auto"/>
        <w:rPr>
          <w:rFonts w:ascii="Times New Roman" w:eastAsia="Times New Roman" w:hAnsi="Times New Roman"/>
          <w:sz w:val="24"/>
          <w:szCs w:val="24"/>
        </w:rPr>
      </w:pPr>
    </w:p>
    <w:p w14:paraId="0E9BD967" w14:textId="77777777" w:rsidR="003F5BF1" w:rsidRDefault="00B42B2C">
      <w:pPr>
        <w:spacing w:after="0" w:line="240" w:lineRule="auto"/>
        <w:rPr>
          <w:rFonts w:ascii="Times New Roman" w:eastAsia="Times New Roman" w:hAnsi="Times New Roman"/>
          <w:sz w:val="24"/>
          <w:szCs w:val="24"/>
        </w:rPr>
      </w:pPr>
      <w:r>
        <w:rPr>
          <w:rFonts w:ascii="Arial" w:eastAsia="Arial" w:hAnsi="Arial" w:cs="Arial"/>
          <w:color w:val="000000"/>
          <w:sz w:val="24"/>
          <w:szCs w:val="24"/>
        </w:rPr>
        <w:t>CONCESSION:</w:t>
      </w:r>
    </w:p>
    <w:p w14:paraId="0BEFF2E1" w14:textId="77777777" w:rsidR="003F5BF1" w:rsidRDefault="003F5BF1">
      <w:pPr>
        <w:spacing w:after="0" w:line="240" w:lineRule="auto"/>
        <w:rPr>
          <w:rFonts w:ascii="Times New Roman" w:eastAsia="Times New Roman" w:hAnsi="Times New Roman"/>
          <w:sz w:val="24"/>
          <w:szCs w:val="24"/>
        </w:rPr>
      </w:pPr>
    </w:p>
    <w:p w14:paraId="0F454688" w14:textId="77777777" w:rsidR="003F5BF1" w:rsidRDefault="00B42B2C">
      <w:pPr>
        <w:spacing w:after="0" w:line="240" w:lineRule="auto"/>
        <w:rPr>
          <w:rFonts w:ascii="Times New Roman" w:eastAsia="Times New Roman" w:hAnsi="Times New Roman"/>
          <w:sz w:val="24"/>
          <w:szCs w:val="24"/>
        </w:rPr>
      </w:pPr>
      <w:r>
        <w:rPr>
          <w:rFonts w:ascii="Arial" w:eastAsia="Arial" w:hAnsi="Arial" w:cs="Arial"/>
          <w:color w:val="000000"/>
          <w:sz w:val="24"/>
          <w:szCs w:val="24"/>
        </w:rPr>
        <w:t>Not Applicable</w:t>
      </w:r>
    </w:p>
    <w:p w14:paraId="6FAF89FF" w14:textId="77777777" w:rsidR="003F5BF1" w:rsidRDefault="003F5BF1">
      <w:pPr>
        <w:spacing w:after="0" w:line="240" w:lineRule="auto"/>
        <w:rPr>
          <w:rFonts w:ascii="Times New Roman" w:eastAsia="Times New Roman" w:hAnsi="Times New Roman"/>
          <w:sz w:val="24"/>
          <w:szCs w:val="24"/>
        </w:rPr>
      </w:pPr>
    </w:p>
    <w:p w14:paraId="3C4DFD7D" w14:textId="77777777" w:rsidR="003F5BF1" w:rsidRDefault="00B42B2C">
      <w:pPr>
        <w:spacing w:after="240" w:line="240" w:lineRule="auto"/>
        <w:jc w:val="both"/>
        <w:rPr>
          <w:rFonts w:ascii="Times New Roman" w:eastAsia="Times New Roman" w:hAnsi="Times New Roman"/>
          <w:sz w:val="24"/>
          <w:szCs w:val="24"/>
        </w:rPr>
      </w:pPr>
      <w:r>
        <w:rPr>
          <w:rFonts w:ascii="Arial" w:eastAsia="Arial" w:hAnsi="Arial" w:cs="Arial"/>
          <w:color w:val="000000"/>
          <w:sz w:val="24"/>
          <w:szCs w:val="24"/>
        </w:rPr>
        <w:t>COLLATERAL WARRANTIES:</w:t>
      </w:r>
    </w:p>
    <w:p w14:paraId="17027603" w14:textId="77777777" w:rsidR="003F5BF1" w:rsidRDefault="00B42B2C">
      <w:pPr>
        <w:spacing w:after="0" w:line="240" w:lineRule="auto"/>
        <w:rPr>
          <w:rFonts w:ascii="Times New Roman" w:eastAsia="Times New Roman" w:hAnsi="Times New Roman"/>
          <w:sz w:val="24"/>
          <w:szCs w:val="24"/>
        </w:rPr>
      </w:pPr>
      <w:r>
        <w:rPr>
          <w:rFonts w:ascii="Arial" w:eastAsia="Arial" w:hAnsi="Arial" w:cs="Arial"/>
          <w:color w:val="000000"/>
          <w:sz w:val="24"/>
          <w:szCs w:val="24"/>
        </w:rPr>
        <w:t>Not Applicable</w:t>
      </w:r>
    </w:p>
    <w:p w14:paraId="5475FD26" w14:textId="77777777" w:rsidR="003F5BF1" w:rsidRDefault="003F5BF1">
      <w:pPr>
        <w:spacing w:after="0" w:line="240" w:lineRule="auto"/>
        <w:rPr>
          <w:rFonts w:ascii="Times New Roman" w:eastAsia="Times New Roman" w:hAnsi="Times New Roman"/>
          <w:sz w:val="24"/>
          <w:szCs w:val="24"/>
        </w:rPr>
      </w:pPr>
    </w:p>
    <w:p w14:paraId="4D7D6D26" w14:textId="77777777" w:rsidR="003F5BF1" w:rsidRDefault="00B42B2C">
      <w:pPr>
        <w:spacing w:after="240" w:line="240" w:lineRule="auto"/>
        <w:jc w:val="both"/>
        <w:rPr>
          <w:rFonts w:ascii="Times New Roman" w:eastAsia="Times New Roman" w:hAnsi="Times New Roman"/>
          <w:sz w:val="24"/>
          <w:szCs w:val="24"/>
        </w:rPr>
      </w:pPr>
      <w:r>
        <w:rPr>
          <w:rFonts w:ascii="Arial" w:eastAsia="Arial" w:hAnsi="Arial" w:cs="Arial"/>
          <w:color w:val="000000"/>
          <w:sz w:val="24"/>
          <w:szCs w:val="24"/>
        </w:rPr>
        <w:t>PERFORMANCE BOND:</w:t>
      </w:r>
    </w:p>
    <w:p w14:paraId="5FD13C8B" w14:textId="77777777" w:rsidR="003F5BF1" w:rsidRDefault="00B42B2C">
      <w:pPr>
        <w:spacing w:after="0" w:line="240" w:lineRule="auto"/>
        <w:rPr>
          <w:rFonts w:ascii="Times New Roman" w:eastAsia="Times New Roman" w:hAnsi="Times New Roman"/>
          <w:sz w:val="24"/>
          <w:szCs w:val="24"/>
        </w:rPr>
      </w:pPr>
      <w:r>
        <w:rPr>
          <w:rFonts w:ascii="Arial" w:eastAsia="Arial" w:hAnsi="Arial" w:cs="Arial"/>
          <w:color w:val="000000"/>
          <w:sz w:val="24"/>
          <w:szCs w:val="24"/>
        </w:rPr>
        <w:t>Not Applicable</w:t>
      </w:r>
    </w:p>
    <w:p w14:paraId="790C965B" w14:textId="77777777" w:rsidR="003F5BF1" w:rsidRDefault="003F5BF1">
      <w:pPr>
        <w:spacing w:after="0" w:line="240" w:lineRule="auto"/>
        <w:rPr>
          <w:rFonts w:ascii="Times New Roman" w:eastAsia="Times New Roman" w:hAnsi="Times New Roman"/>
          <w:sz w:val="24"/>
          <w:szCs w:val="24"/>
        </w:rPr>
      </w:pPr>
    </w:p>
    <w:p w14:paraId="72F1168B" w14:textId="77777777" w:rsidR="003F5BF1" w:rsidRDefault="00B42B2C">
      <w:pPr>
        <w:spacing w:after="0" w:line="240" w:lineRule="auto"/>
        <w:jc w:val="both"/>
        <w:rPr>
          <w:rFonts w:ascii="Times New Roman" w:eastAsia="Times New Roman" w:hAnsi="Times New Roman"/>
          <w:sz w:val="24"/>
          <w:szCs w:val="24"/>
        </w:rPr>
      </w:pPr>
      <w:r>
        <w:rPr>
          <w:rFonts w:ascii="Arial" w:eastAsia="Arial" w:hAnsi="Arial" w:cs="Arial"/>
          <w:color w:val="000000"/>
          <w:sz w:val="24"/>
          <w:szCs w:val="24"/>
        </w:rPr>
        <w:t>SOCIAL VALUE COMMITMENT</w:t>
      </w:r>
    </w:p>
    <w:p w14:paraId="25FACB82" w14:textId="77777777" w:rsidR="003F5BF1" w:rsidRDefault="00B42B2C">
      <w:pPr>
        <w:spacing w:after="0" w:line="240" w:lineRule="auto"/>
        <w:jc w:val="both"/>
        <w:rPr>
          <w:rFonts w:ascii="Times New Roman" w:eastAsia="Times New Roman" w:hAnsi="Times New Roman"/>
          <w:sz w:val="24"/>
          <w:szCs w:val="24"/>
        </w:rPr>
      </w:pPr>
      <w:r>
        <w:rPr>
          <w:rFonts w:ascii="Arial" w:eastAsia="Arial" w:hAnsi="Arial" w:cs="Arial"/>
          <w:color w:val="000000"/>
          <w:sz w:val="24"/>
          <w:szCs w:val="24"/>
        </w:rPr>
        <w:t>The Supplier agrees, in providing the Deliverables and performing its obligations under the Call-Off Contract, it will comply with the following social value commitments as were provided for in its Call-Off Schedule 4 (Call-Off Tender).</w:t>
      </w:r>
    </w:p>
    <w:p w14:paraId="215DFB31" w14:textId="77777777" w:rsidR="003F5BF1" w:rsidRDefault="003F5BF1">
      <w:pPr>
        <w:spacing w:after="0" w:line="240" w:lineRule="auto"/>
        <w:rPr>
          <w:rFonts w:ascii="Times New Roman" w:eastAsia="Times New Roman" w:hAnsi="Times New Roman"/>
          <w:sz w:val="24"/>
          <w:szCs w:val="24"/>
        </w:rPr>
      </w:pPr>
    </w:p>
    <w:p w14:paraId="2D7A4CC9" w14:textId="77777777" w:rsidR="003F5BF1" w:rsidRDefault="00B42B2C">
      <w:pPr>
        <w:shd w:val="clear" w:color="auto" w:fill="FFFFFF"/>
        <w:spacing w:after="0" w:line="240" w:lineRule="auto"/>
        <w:jc w:val="both"/>
        <w:rPr>
          <w:rFonts w:ascii="Times New Roman" w:eastAsia="Times New Roman" w:hAnsi="Times New Roman"/>
          <w:sz w:val="24"/>
          <w:szCs w:val="24"/>
        </w:rPr>
      </w:pPr>
      <w:r>
        <w:rPr>
          <w:rFonts w:ascii="Arial" w:eastAsia="Arial" w:hAnsi="Arial" w:cs="Arial"/>
          <w:b/>
          <w:smallCaps/>
          <w:color w:val="222222"/>
          <w:sz w:val="24"/>
          <w:szCs w:val="24"/>
        </w:rPr>
        <w:t>COUNTERPARTS</w:t>
      </w:r>
    </w:p>
    <w:p w14:paraId="47E08785" w14:textId="77777777" w:rsidR="003F5BF1" w:rsidRDefault="003F5BF1">
      <w:pPr>
        <w:shd w:val="clear" w:color="auto" w:fill="FFFFFF"/>
        <w:spacing w:after="0" w:line="240" w:lineRule="auto"/>
        <w:rPr>
          <w:rFonts w:ascii="Times New Roman" w:eastAsia="Times New Roman" w:hAnsi="Times New Roman"/>
          <w:sz w:val="24"/>
          <w:szCs w:val="24"/>
        </w:rPr>
      </w:pPr>
    </w:p>
    <w:p w14:paraId="0BBBE49E" w14:textId="77777777" w:rsidR="003F5BF1" w:rsidRDefault="00B42B2C">
      <w:pPr>
        <w:shd w:val="clear" w:color="auto" w:fill="FFFFFF"/>
        <w:spacing w:after="0" w:line="240" w:lineRule="auto"/>
        <w:rPr>
          <w:rFonts w:ascii="Arial" w:eastAsia="Arial" w:hAnsi="Arial" w:cs="Arial"/>
          <w:color w:val="222222"/>
          <w:sz w:val="24"/>
          <w:szCs w:val="24"/>
        </w:rPr>
      </w:pPr>
      <w:r>
        <w:rPr>
          <w:rFonts w:ascii="Arial" w:eastAsia="Arial" w:hAnsi="Arial" w:cs="Arial"/>
          <w:color w:val="222222"/>
          <w:sz w:val="24"/>
          <w:szCs w:val="24"/>
        </w:rPr>
        <w:t>The Call-Off Contract may be executed in any number of counterparts, each of which when executed shall constitute a duplicate original, but all the counterparts shall together constitute the one agreement.</w:t>
      </w:r>
    </w:p>
    <w:p w14:paraId="423E3912" w14:textId="77777777" w:rsidR="003F5BF1" w:rsidRDefault="003F5BF1">
      <w:pPr>
        <w:shd w:val="clear" w:color="auto" w:fill="FFFFFF"/>
        <w:spacing w:after="0" w:line="240" w:lineRule="auto"/>
        <w:rPr>
          <w:rFonts w:ascii="Times New Roman" w:eastAsia="Times New Roman" w:hAnsi="Times New Roman"/>
          <w:sz w:val="24"/>
          <w:szCs w:val="24"/>
        </w:rPr>
      </w:pPr>
    </w:p>
    <w:p w14:paraId="68203FCD" w14:textId="77777777" w:rsidR="003F5BF1" w:rsidRDefault="00B42B2C">
      <w:pPr>
        <w:shd w:val="clear" w:color="auto" w:fill="FFFFFF"/>
        <w:spacing w:after="0" w:line="240" w:lineRule="auto"/>
        <w:rPr>
          <w:rFonts w:ascii="Times New Roman" w:eastAsia="Times New Roman" w:hAnsi="Times New Roman"/>
          <w:sz w:val="24"/>
          <w:szCs w:val="24"/>
        </w:rPr>
      </w:pPr>
      <w:r>
        <w:rPr>
          <w:rFonts w:ascii="Arial" w:eastAsia="Arial" w:hAnsi="Arial" w:cs="Arial"/>
          <w:color w:val="222222"/>
          <w:sz w:val="24"/>
          <w:szCs w:val="24"/>
        </w:rPr>
        <w:t>Transmission of an executed counterpart of</w:t>
      </w:r>
      <w:r>
        <w:rPr>
          <w:rFonts w:ascii="Arial" w:eastAsia="Arial" w:hAnsi="Arial" w:cs="Arial"/>
          <w:color w:val="222222"/>
          <w:sz w:val="24"/>
          <w:szCs w:val="24"/>
          <w:highlight w:val="white"/>
        </w:rPr>
        <w:t> this Call-Off Contract (but for the avoidance of doubt not just a signature page) b</w:t>
      </w:r>
      <w:r>
        <w:rPr>
          <w:rFonts w:ascii="Arial" w:eastAsia="Arial" w:hAnsi="Arial" w:cs="Arial"/>
          <w:color w:val="222222"/>
          <w:sz w:val="24"/>
          <w:szCs w:val="24"/>
        </w:rPr>
        <w:t>y email (in PDF, JPEG or other agreed format) shall take effect as delivery of an executed counterpart of this Call-Off Contract. If either method of delivery is adopted, without prejudice to the validity of the Call-Off Contract thus made, each Party shall provide the others with the original of such counterpart as soon as reasonably possible thereafter</w:t>
      </w:r>
      <w:r>
        <w:rPr>
          <w:rFonts w:ascii="Arial" w:eastAsia="Arial" w:hAnsi="Arial" w:cs="Arial"/>
          <w:color w:val="000000"/>
          <w:sz w:val="24"/>
          <w:szCs w:val="24"/>
        </w:rPr>
        <w:br/>
      </w:r>
      <w:r>
        <w:rPr>
          <w:rFonts w:ascii="Arial" w:eastAsia="Arial" w:hAnsi="Arial" w:cs="Arial"/>
          <w:color w:val="000000"/>
          <w:sz w:val="24"/>
          <w:szCs w:val="24"/>
        </w:rPr>
        <w:br/>
      </w:r>
    </w:p>
    <w:tbl>
      <w:tblPr>
        <w:tblStyle w:val="affff4"/>
        <w:tblW w:w="9067" w:type="dxa"/>
        <w:tblLayout w:type="fixed"/>
        <w:tblLook w:val="0400" w:firstRow="0" w:lastRow="0" w:firstColumn="0" w:lastColumn="0" w:noHBand="0" w:noVBand="1"/>
      </w:tblPr>
      <w:tblGrid>
        <w:gridCol w:w="1271"/>
        <w:gridCol w:w="2835"/>
        <w:gridCol w:w="1276"/>
        <w:gridCol w:w="3685"/>
      </w:tblGrid>
      <w:tr w:rsidR="003F5BF1" w14:paraId="3B92B63D" w14:textId="77777777" w:rsidTr="003748D2">
        <w:trPr>
          <w:trHeight w:val="635"/>
        </w:trPr>
        <w:tc>
          <w:tcPr>
            <w:tcW w:w="4106" w:type="dxa"/>
            <w:gridSpan w:val="2"/>
            <w:tcBorders>
              <w:top w:val="single" w:sz="4" w:space="0" w:color="95B3D7"/>
              <w:left w:val="single" w:sz="4" w:space="0" w:color="000000"/>
              <w:bottom w:val="single" w:sz="4" w:space="0" w:color="95B3D7"/>
              <w:right w:val="single" w:sz="4" w:space="0" w:color="95B3D7"/>
            </w:tcBorders>
            <w:shd w:val="clear" w:color="auto" w:fill="DBE5F1"/>
          </w:tcPr>
          <w:p w14:paraId="383C9AA0" w14:textId="77777777" w:rsidR="003F5BF1" w:rsidRDefault="00B42B2C">
            <w:pPr>
              <w:spacing w:before="240" w:after="120" w:line="240" w:lineRule="auto"/>
              <w:jc w:val="both"/>
              <w:rPr>
                <w:rFonts w:ascii="Times New Roman" w:eastAsia="Times New Roman" w:hAnsi="Times New Roman"/>
                <w:sz w:val="24"/>
                <w:szCs w:val="24"/>
              </w:rPr>
            </w:pPr>
            <w:r>
              <w:rPr>
                <w:rFonts w:ascii="Arial" w:eastAsia="Arial" w:hAnsi="Arial" w:cs="Arial"/>
                <w:b/>
                <w:color w:val="000000"/>
                <w:sz w:val="24"/>
                <w:szCs w:val="24"/>
              </w:rPr>
              <w:t>For and on behalf of the Supplier:</w:t>
            </w:r>
          </w:p>
        </w:tc>
        <w:tc>
          <w:tcPr>
            <w:tcW w:w="4961" w:type="dxa"/>
            <w:gridSpan w:val="2"/>
            <w:tcBorders>
              <w:top w:val="single" w:sz="4" w:space="0" w:color="95B3D7"/>
              <w:left w:val="single" w:sz="4" w:space="0" w:color="95B3D7"/>
              <w:bottom w:val="single" w:sz="4" w:space="0" w:color="95B3D7"/>
              <w:right w:val="single" w:sz="4" w:space="0" w:color="95B3D7"/>
            </w:tcBorders>
            <w:shd w:val="clear" w:color="auto" w:fill="DBE5F1"/>
          </w:tcPr>
          <w:p w14:paraId="0804CF55" w14:textId="77777777" w:rsidR="003F5BF1" w:rsidRDefault="00B42B2C">
            <w:pPr>
              <w:spacing w:before="240" w:after="120" w:line="240" w:lineRule="auto"/>
              <w:jc w:val="both"/>
              <w:rPr>
                <w:rFonts w:ascii="Times New Roman" w:eastAsia="Times New Roman" w:hAnsi="Times New Roman"/>
                <w:sz w:val="24"/>
                <w:szCs w:val="24"/>
              </w:rPr>
            </w:pPr>
            <w:r>
              <w:rPr>
                <w:rFonts w:ascii="Arial" w:eastAsia="Arial" w:hAnsi="Arial" w:cs="Arial"/>
                <w:b/>
                <w:color w:val="000000"/>
                <w:sz w:val="24"/>
                <w:szCs w:val="24"/>
              </w:rPr>
              <w:t>For and on behalf of the Buyer:</w:t>
            </w:r>
          </w:p>
        </w:tc>
      </w:tr>
      <w:tr w:rsidR="003748D2" w14:paraId="1B97E0AD" w14:textId="77777777" w:rsidTr="003748D2">
        <w:trPr>
          <w:trHeight w:val="635"/>
        </w:trPr>
        <w:tc>
          <w:tcPr>
            <w:tcW w:w="1271" w:type="dxa"/>
            <w:tcBorders>
              <w:top w:val="single" w:sz="4" w:space="0" w:color="95B3D7"/>
              <w:left w:val="single" w:sz="4" w:space="0" w:color="000000"/>
              <w:bottom w:val="single" w:sz="4" w:space="0" w:color="95B3D7"/>
              <w:right w:val="single" w:sz="4" w:space="0" w:color="95B3D7"/>
            </w:tcBorders>
            <w:shd w:val="clear" w:color="auto" w:fill="DBE5F1"/>
          </w:tcPr>
          <w:p w14:paraId="06660B25" w14:textId="77777777" w:rsidR="003748D2" w:rsidRDefault="003748D2" w:rsidP="003748D2">
            <w:pPr>
              <w:spacing w:before="240" w:after="120" w:line="240" w:lineRule="auto"/>
              <w:rPr>
                <w:rFonts w:ascii="Times New Roman" w:eastAsia="Times New Roman" w:hAnsi="Times New Roman"/>
                <w:sz w:val="24"/>
                <w:szCs w:val="24"/>
              </w:rPr>
            </w:pPr>
            <w:r>
              <w:rPr>
                <w:rFonts w:ascii="Arial" w:eastAsia="Arial" w:hAnsi="Arial" w:cs="Arial"/>
                <w:color w:val="000000"/>
                <w:sz w:val="24"/>
                <w:szCs w:val="24"/>
              </w:rPr>
              <w:t>Signature:</w:t>
            </w:r>
          </w:p>
        </w:tc>
        <w:tc>
          <w:tcPr>
            <w:tcW w:w="2835" w:type="dxa"/>
            <w:tcBorders>
              <w:top w:val="single" w:sz="4" w:space="0" w:color="95B3D7"/>
              <w:left w:val="single" w:sz="4" w:space="0" w:color="95B3D7"/>
              <w:bottom w:val="single" w:sz="4" w:space="0" w:color="95B3D7"/>
              <w:right w:val="single" w:sz="4" w:space="0" w:color="95B3D7"/>
            </w:tcBorders>
          </w:tcPr>
          <w:p w14:paraId="13C63AC6" w14:textId="1D3EA2DF" w:rsidR="003748D2" w:rsidRDefault="003748D2" w:rsidP="003748D2">
            <w:pPr>
              <w:spacing w:after="0" w:line="240" w:lineRule="auto"/>
              <w:rPr>
                <w:rFonts w:ascii="Times New Roman" w:eastAsia="Times New Roman" w:hAnsi="Times New Roman"/>
                <w:sz w:val="24"/>
                <w:szCs w:val="24"/>
              </w:rPr>
            </w:pPr>
            <w:r w:rsidRPr="00FC3F5F">
              <w:t>REDACTED TEXT under FOIA Section 40, Personal Information</w:t>
            </w:r>
          </w:p>
        </w:tc>
        <w:tc>
          <w:tcPr>
            <w:tcW w:w="1276" w:type="dxa"/>
            <w:tcBorders>
              <w:top w:val="single" w:sz="4" w:space="0" w:color="95B3D7"/>
              <w:left w:val="single" w:sz="4" w:space="0" w:color="95B3D7"/>
              <w:bottom w:val="single" w:sz="4" w:space="0" w:color="95B3D7"/>
              <w:right w:val="single" w:sz="4" w:space="0" w:color="95B3D7"/>
            </w:tcBorders>
            <w:shd w:val="clear" w:color="auto" w:fill="DBE5F1"/>
          </w:tcPr>
          <w:p w14:paraId="36C9777A" w14:textId="77777777" w:rsidR="003748D2" w:rsidRDefault="003748D2" w:rsidP="003748D2">
            <w:pPr>
              <w:spacing w:before="240" w:after="120" w:line="240" w:lineRule="auto"/>
              <w:ind w:left="142"/>
              <w:jc w:val="both"/>
              <w:rPr>
                <w:rFonts w:ascii="Times New Roman" w:eastAsia="Times New Roman" w:hAnsi="Times New Roman"/>
                <w:sz w:val="24"/>
                <w:szCs w:val="24"/>
              </w:rPr>
            </w:pPr>
            <w:r>
              <w:rPr>
                <w:rFonts w:ascii="Arial" w:eastAsia="Arial" w:hAnsi="Arial" w:cs="Arial"/>
                <w:color w:val="000000"/>
                <w:sz w:val="24"/>
                <w:szCs w:val="24"/>
              </w:rPr>
              <w:t>Signature:</w:t>
            </w:r>
          </w:p>
        </w:tc>
        <w:tc>
          <w:tcPr>
            <w:tcW w:w="3685" w:type="dxa"/>
            <w:tcBorders>
              <w:top w:val="single" w:sz="4" w:space="0" w:color="95B3D7"/>
              <w:left w:val="single" w:sz="4" w:space="0" w:color="95B3D7"/>
              <w:bottom w:val="single" w:sz="4" w:space="0" w:color="95B3D7"/>
              <w:right w:val="single" w:sz="4" w:space="0" w:color="000000"/>
            </w:tcBorders>
          </w:tcPr>
          <w:p w14:paraId="69F949FA" w14:textId="0D58C1B2" w:rsidR="003748D2" w:rsidRDefault="003748D2" w:rsidP="003748D2">
            <w:pPr>
              <w:spacing w:after="0" w:line="240" w:lineRule="auto"/>
              <w:rPr>
                <w:rFonts w:ascii="Times New Roman" w:eastAsia="Times New Roman" w:hAnsi="Times New Roman"/>
                <w:sz w:val="24"/>
                <w:szCs w:val="24"/>
              </w:rPr>
            </w:pPr>
            <w:r w:rsidRPr="008C34CF">
              <w:t>REDACTED TEXT under FOIA Section 40, Personal Information</w:t>
            </w:r>
          </w:p>
        </w:tc>
      </w:tr>
      <w:tr w:rsidR="003748D2" w14:paraId="1E6B49B6" w14:textId="77777777" w:rsidTr="003748D2">
        <w:trPr>
          <w:trHeight w:val="635"/>
        </w:trPr>
        <w:tc>
          <w:tcPr>
            <w:tcW w:w="1271" w:type="dxa"/>
            <w:tcBorders>
              <w:top w:val="single" w:sz="4" w:space="0" w:color="95B3D7"/>
              <w:left w:val="single" w:sz="4" w:space="0" w:color="000000"/>
              <w:bottom w:val="single" w:sz="4" w:space="0" w:color="95B3D7"/>
              <w:right w:val="single" w:sz="4" w:space="0" w:color="95B3D7"/>
            </w:tcBorders>
            <w:shd w:val="clear" w:color="auto" w:fill="DBE5F1"/>
          </w:tcPr>
          <w:p w14:paraId="2C93130F" w14:textId="77777777" w:rsidR="003748D2" w:rsidRDefault="003748D2" w:rsidP="003748D2">
            <w:pPr>
              <w:spacing w:before="240" w:after="120" w:line="240" w:lineRule="auto"/>
              <w:rPr>
                <w:rFonts w:ascii="Times New Roman" w:eastAsia="Times New Roman" w:hAnsi="Times New Roman"/>
                <w:sz w:val="24"/>
                <w:szCs w:val="24"/>
              </w:rPr>
            </w:pPr>
            <w:r>
              <w:rPr>
                <w:rFonts w:ascii="Arial" w:eastAsia="Arial" w:hAnsi="Arial" w:cs="Arial"/>
                <w:color w:val="000000"/>
                <w:sz w:val="24"/>
                <w:szCs w:val="24"/>
              </w:rPr>
              <w:t>Name:</w:t>
            </w:r>
          </w:p>
        </w:tc>
        <w:tc>
          <w:tcPr>
            <w:tcW w:w="2835" w:type="dxa"/>
            <w:tcBorders>
              <w:top w:val="single" w:sz="4" w:space="0" w:color="95B3D7"/>
              <w:left w:val="single" w:sz="4" w:space="0" w:color="95B3D7"/>
              <w:bottom w:val="single" w:sz="4" w:space="0" w:color="95B3D7"/>
              <w:right w:val="single" w:sz="4" w:space="0" w:color="95B3D7"/>
            </w:tcBorders>
            <w:shd w:val="clear" w:color="auto" w:fill="DBE5F1"/>
          </w:tcPr>
          <w:p w14:paraId="214EE17F" w14:textId="06FB0D8C" w:rsidR="003748D2" w:rsidRDefault="003748D2" w:rsidP="003748D2">
            <w:pPr>
              <w:spacing w:after="0" w:line="240" w:lineRule="auto"/>
              <w:rPr>
                <w:rFonts w:ascii="Times New Roman" w:eastAsia="Times New Roman" w:hAnsi="Times New Roman"/>
                <w:sz w:val="24"/>
                <w:szCs w:val="24"/>
              </w:rPr>
            </w:pPr>
            <w:r w:rsidRPr="00FC3F5F">
              <w:t>REDACTED TEXT under FOIA Section 40, Personal Information</w:t>
            </w:r>
          </w:p>
        </w:tc>
        <w:tc>
          <w:tcPr>
            <w:tcW w:w="1276" w:type="dxa"/>
            <w:tcBorders>
              <w:top w:val="single" w:sz="4" w:space="0" w:color="95B3D7"/>
              <w:left w:val="single" w:sz="4" w:space="0" w:color="95B3D7"/>
              <w:bottom w:val="single" w:sz="4" w:space="0" w:color="95B3D7"/>
              <w:right w:val="single" w:sz="4" w:space="0" w:color="95B3D7"/>
            </w:tcBorders>
            <w:shd w:val="clear" w:color="auto" w:fill="DBE5F1"/>
          </w:tcPr>
          <w:p w14:paraId="6A2D7DB5" w14:textId="77777777" w:rsidR="003748D2" w:rsidRDefault="003748D2" w:rsidP="003748D2">
            <w:pPr>
              <w:spacing w:before="240" w:after="120" w:line="240" w:lineRule="auto"/>
              <w:ind w:left="142"/>
              <w:jc w:val="both"/>
              <w:rPr>
                <w:rFonts w:ascii="Times New Roman" w:eastAsia="Times New Roman" w:hAnsi="Times New Roman"/>
                <w:sz w:val="24"/>
                <w:szCs w:val="24"/>
              </w:rPr>
            </w:pPr>
            <w:r>
              <w:rPr>
                <w:rFonts w:ascii="Arial" w:eastAsia="Arial" w:hAnsi="Arial" w:cs="Arial"/>
                <w:color w:val="000000"/>
                <w:sz w:val="24"/>
                <w:szCs w:val="24"/>
              </w:rPr>
              <w:t>Name:</w:t>
            </w:r>
          </w:p>
        </w:tc>
        <w:tc>
          <w:tcPr>
            <w:tcW w:w="3685" w:type="dxa"/>
            <w:tcBorders>
              <w:top w:val="single" w:sz="4" w:space="0" w:color="95B3D7"/>
              <w:left w:val="single" w:sz="4" w:space="0" w:color="95B3D7"/>
              <w:bottom w:val="single" w:sz="4" w:space="0" w:color="95B3D7"/>
              <w:right w:val="single" w:sz="4" w:space="0" w:color="000000"/>
            </w:tcBorders>
            <w:shd w:val="clear" w:color="auto" w:fill="DBE5F1"/>
          </w:tcPr>
          <w:p w14:paraId="6E3C67E9" w14:textId="210B9186" w:rsidR="003748D2" w:rsidRDefault="003748D2" w:rsidP="003748D2">
            <w:pPr>
              <w:spacing w:after="0" w:line="240" w:lineRule="auto"/>
              <w:rPr>
                <w:rFonts w:ascii="Times New Roman" w:eastAsia="Times New Roman" w:hAnsi="Times New Roman"/>
                <w:sz w:val="24"/>
                <w:szCs w:val="24"/>
              </w:rPr>
            </w:pPr>
            <w:r w:rsidRPr="008C34CF">
              <w:t>REDACTED TEXT under FOIA Section 40, Personal Information</w:t>
            </w:r>
          </w:p>
        </w:tc>
      </w:tr>
      <w:tr w:rsidR="003748D2" w14:paraId="02312B4D" w14:textId="77777777" w:rsidTr="003748D2">
        <w:trPr>
          <w:trHeight w:val="635"/>
        </w:trPr>
        <w:tc>
          <w:tcPr>
            <w:tcW w:w="1271" w:type="dxa"/>
            <w:tcBorders>
              <w:top w:val="single" w:sz="4" w:space="0" w:color="95B3D7"/>
              <w:left w:val="single" w:sz="4" w:space="0" w:color="000000"/>
              <w:bottom w:val="single" w:sz="4" w:space="0" w:color="95B3D7"/>
              <w:right w:val="single" w:sz="4" w:space="0" w:color="95B3D7"/>
            </w:tcBorders>
            <w:shd w:val="clear" w:color="auto" w:fill="DBE5F1"/>
          </w:tcPr>
          <w:p w14:paraId="14F78C88" w14:textId="77777777" w:rsidR="003748D2" w:rsidRDefault="003748D2" w:rsidP="003748D2">
            <w:pPr>
              <w:spacing w:before="240" w:after="120" w:line="240" w:lineRule="auto"/>
              <w:rPr>
                <w:rFonts w:ascii="Times New Roman" w:eastAsia="Times New Roman" w:hAnsi="Times New Roman"/>
                <w:sz w:val="24"/>
                <w:szCs w:val="24"/>
              </w:rPr>
            </w:pPr>
            <w:r>
              <w:rPr>
                <w:rFonts w:ascii="Arial" w:eastAsia="Arial" w:hAnsi="Arial" w:cs="Arial"/>
                <w:color w:val="000000"/>
                <w:sz w:val="24"/>
                <w:szCs w:val="24"/>
              </w:rPr>
              <w:t>Role:</w:t>
            </w:r>
          </w:p>
        </w:tc>
        <w:tc>
          <w:tcPr>
            <w:tcW w:w="2835" w:type="dxa"/>
            <w:tcBorders>
              <w:top w:val="single" w:sz="4" w:space="0" w:color="95B3D7"/>
              <w:left w:val="single" w:sz="4" w:space="0" w:color="95B3D7"/>
              <w:bottom w:val="single" w:sz="4" w:space="0" w:color="95B3D7"/>
              <w:right w:val="single" w:sz="4" w:space="0" w:color="95B3D7"/>
            </w:tcBorders>
          </w:tcPr>
          <w:p w14:paraId="77D706D5" w14:textId="684360BD" w:rsidR="003748D2" w:rsidRDefault="003748D2" w:rsidP="003748D2">
            <w:pPr>
              <w:spacing w:after="0" w:line="240" w:lineRule="auto"/>
              <w:rPr>
                <w:rFonts w:ascii="Times New Roman" w:eastAsia="Times New Roman" w:hAnsi="Times New Roman"/>
                <w:sz w:val="24"/>
                <w:szCs w:val="24"/>
              </w:rPr>
            </w:pPr>
            <w:r w:rsidRPr="00FC3F5F">
              <w:t>REDACTED TEXT under FOIA Section 40, Personal Information</w:t>
            </w:r>
          </w:p>
        </w:tc>
        <w:tc>
          <w:tcPr>
            <w:tcW w:w="1276" w:type="dxa"/>
            <w:tcBorders>
              <w:top w:val="single" w:sz="4" w:space="0" w:color="95B3D7"/>
              <w:left w:val="single" w:sz="4" w:space="0" w:color="95B3D7"/>
              <w:bottom w:val="single" w:sz="4" w:space="0" w:color="95B3D7"/>
              <w:right w:val="single" w:sz="4" w:space="0" w:color="95B3D7"/>
            </w:tcBorders>
            <w:shd w:val="clear" w:color="auto" w:fill="DBE5F1"/>
          </w:tcPr>
          <w:p w14:paraId="0F2E19E2" w14:textId="77777777" w:rsidR="003748D2" w:rsidRDefault="003748D2" w:rsidP="003748D2">
            <w:pPr>
              <w:spacing w:before="240" w:after="120" w:line="240" w:lineRule="auto"/>
              <w:ind w:left="142"/>
              <w:jc w:val="both"/>
              <w:rPr>
                <w:rFonts w:ascii="Times New Roman" w:eastAsia="Times New Roman" w:hAnsi="Times New Roman"/>
                <w:sz w:val="24"/>
                <w:szCs w:val="24"/>
              </w:rPr>
            </w:pPr>
            <w:r>
              <w:rPr>
                <w:rFonts w:ascii="Arial" w:eastAsia="Arial" w:hAnsi="Arial" w:cs="Arial"/>
                <w:color w:val="000000"/>
                <w:sz w:val="24"/>
                <w:szCs w:val="24"/>
              </w:rPr>
              <w:t>Role:</w:t>
            </w:r>
          </w:p>
        </w:tc>
        <w:tc>
          <w:tcPr>
            <w:tcW w:w="3685" w:type="dxa"/>
            <w:tcBorders>
              <w:top w:val="single" w:sz="4" w:space="0" w:color="95B3D7"/>
              <w:left w:val="single" w:sz="4" w:space="0" w:color="95B3D7"/>
              <w:bottom w:val="single" w:sz="4" w:space="0" w:color="95B3D7"/>
              <w:right w:val="single" w:sz="4" w:space="0" w:color="000000"/>
            </w:tcBorders>
          </w:tcPr>
          <w:p w14:paraId="76A3BA5B" w14:textId="53DA7C93" w:rsidR="003748D2" w:rsidRDefault="003748D2" w:rsidP="003748D2">
            <w:pPr>
              <w:spacing w:after="0" w:line="240" w:lineRule="auto"/>
              <w:rPr>
                <w:rFonts w:ascii="Times New Roman" w:eastAsia="Times New Roman" w:hAnsi="Times New Roman"/>
                <w:sz w:val="24"/>
                <w:szCs w:val="24"/>
              </w:rPr>
            </w:pPr>
            <w:r w:rsidRPr="008C34CF">
              <w:t>REDACTED TEXT under FOIA Section 40, Personal Information</w:t>
            </w:r>
          </w:p>
        </w:tc>
      </w:tr>
      <w:tr w:rsidR="003F5BF1" w14:paraId="6D2360A6" w14:textId="77777777" w:rsidTr="003748D2">
        <w:trPr>
          <w:trHeight w:val="863"/>
        </w:trPr>
        <w:tc>
          <w:tcPr>
            <w:tcW w:w="1271" w:type="dxa"/>
            <w:tcBorders>
              <w:top w:val="single" w:sz="4" w:space="0" w:color="95B3D7"/>
              <w:left w:val="single" w:sz="4" w:space="0" w:color="000000"/>
              <w:bottom w:val="single" w:sz="4" w:space="0" w:color="95B3D7"/>
              <w:right w:val="single" w:sz="4" w:space="0" w:color="95B3D7"/>
            </w:tcBorders>
            <w:shd w:val="clear" w:color="auto" w:fill="DBE5F1"/>
          </w:tcPr>
          <w:p w14:paraId="3356CE5D" w14:textId="77777777" w:rsidR="003F5BF1" w:rsidRDefault="00B42B2C">
            <w:pPr>
              <w:spacing w:before="240" w:after="120" w:line="240" w:lineRule="auto"/>
              <w:rPr>
                <w:rFonts w:ascii="Times New Roman" w:eastAsia="Times New Roman" w:hAnsi="Times New Roman"/>
                <w:sz w:val="24"/>
                <w:szCs w:val="24"/>
              </w:rPr>
            </w:pPr>
            <w:r>
              <w:rPr>
                <w:rFonts w:ascii="Arial" w:eastAsia="Arial" w:hAnsi="Arial" w:cs="Arial"/>
                <w:color w:val="000000"/>
                <w:sz w:val="24"/>
                <w:szCs w:val="24"/>
              </w:rPr>
              <w:t>Date:</w:t>
            </w:r>
          </w:p>
        </w:tc>
        <w:tc>
          <w:tcPr>
            <w:tcW w:w="2835" w:type="dxa"/>
            <w:tcBorders>
              <w:top w:val="single" w:sz="4" w:space="0" w:color="95B3D7"/>
              <w:left w:val="single" w:sz="4" w:space="0" w:color="95B3D7"/>
              <w:bottom w:val="single" w:sz="4" w:space="0" w:color="95B3D7"/>
              <w:right w:val="single" w:sz="4" w:space="0" w:color="95B3D7"/>
            </w:tcBorders>
            <w:shd w:val="clear" w:color="auto" w:fill="DBE5F1"/>
          </w:tcPr>
          <w:p w14:paraId="243791C4" w14:textId="77777777" w:rsidR="003F5BF1" w:rsidRDefault="003F5BF1">
            <w:pPr>
              <w:spacing w:after="0" w:line="240" w:lineRule="auto"/>
              <w:rPr>
                <w:rFonts w:ascii="Times New Roman" w:eastAsia="Times New Roman" w:hAnsi="Times New Roman"/>
                <w:sz w:val="24"/>
                <w:szCs w:val="24"/>
              </w:rPr>
            </w:pPr>
          </w:p>
        </w:tc>
        <w:tc>
          <w:tcPr>
            <w:tcW w:w="1276" w:type="dxa"/>
            <w:tcBorders>
              <w:top w:val="single" w:sz="4" w:space="0" w:color="95B3D7"/>
              <w:left w:val="single" w:sz="4" w:space="0" w:color="95B3D7"/>
              <w:bottom w:val="single" w:sz="4" w:space="0" w:color="95B3D7"/>
              <w:right w:val="single" w:sz="4" w:space="0" w:color="95B3D7"/>
            </w:tcBorders>
            <w:shd w:val="clear" w:color="auto" w:fill="DBE5F1"/>
          </w:tcPr>
          <w:p w14:paraId="02DFDDBB" w14:textId="77777777" w:rsidR="003F5BF1" w:rsidRDefault="00B42B2C">
            <w:pPr>
              <w:spacing w:before="240" w:after="120" w:line="240" w:lineRule="auto"/>
              <w:ind w:left="142"/>
              <w:jc w:val="both"/>
              <w:rPr>
                <w:rFonts w:ascii="Times New Roman" w:eastAsia="Times New Roman" w:hAnsi="Times New Roman"/>
                <w:sz w:val="24"/>
                <w:szCs w:val="24"/>
              </w:rPr>
            </w:pPr>
            <w:r>
              <w:rPr>
                <w:rFonts w:ascii="Arial" w:eastAsia="Arial" w:hAnsi="Arial" w:cs="Arial"/>
                <w:color w:val="000000"/>
                <w:sz w:val="24"/>
                <w:szCs w:val="24"/>
              </w:rPr>
              <w:t>Date:</w:t>
            </w:r>
          </w:p>
        </w:tc>
        <w:tc>
          <w:tcPr>
            <w:tcW w:w="3685" w:type="dxa"/>
            <w:tcBorders>
              <w:top w:val="single" w:sz="4" w:space="0" w:color="95B3D7"/>
              <w:left w:val="single" w:sz="4" w:space="0" w:color="95B3D7"/>
              <w:bottom w:val="single" w:sz="4" w:space="0" w:color="95B3D7"/>
              <w:right w:val="single" w:sz="4" w:space="0" w:color="000000"/>
            </w:tcBorders>
            <w:shd w:val="clear" w:color="auto" w:fill="DBE5F1"/>
          </w:tcPr>
          <w:p w14:paraId="6149F405" w14:textId="77777777" w:rsidR="003F5BF1" w:rsidRDefault="003F5BF1">
            <w:pPr>
              <w:spacing w:after="0" w:line="240" w:lineRule="auto"/>
              <w:rPr>
                <w:rFonts w:ascii="Times New Roman" w:eastAsia="Times New Roman" w:hAnsi="Times New Roman"/>
                <w:sz w:val="24"/>
                <w:szCs w:val="24"/>
              </w:rPr>
            </w:pPr>
          </w:p>
        </w:tc>
      </w:tr>
    </w:tbl>
    <w:p w14:paraId="013FA251" w14:textId="77777777" w:rsidR="003F5BF1" w:rsidRDefault="003F5BF1">
      <w:pPr>
        <w:spacing w:after="0" w:line="240" w:lineRule="auto"/>
        <w:rPr>
          <w:rFonts w:ascii="Times New Roman" w:eastAsia="Times New Roman" w:hAnsi="Times New Roman"/>
          <w:sz w:val="24"/>
          <w:szCs w:val="24"/>
        </w:rPr>
      </w:pPr>
    </w:p>
    <w:p w14:paraId="1BAA7B3D" w14:textId="77777777" w:rsidR="00C73F86" w:rsidRDefault="00C73F86">
      <w:pPr>
        <w:rPr>
          <w:rFonts w:ascii="Arial" w:eastAsia="Arial" w:hAnsi="Arial" w:cs="Arial"/>
          <w:b/>
          <w:color w:val="000000"/>
          <w:sz w:val="24"/>
          <w:szCs w:val="24"/>
        </w:rPr>
      </w:pPr>
      <w:r>
        <w:rPr>
          <w:rFonts w:ascii="Arial" w:eastAsia="Arial" w:hAnsi="Arial" w:cs="Arial"/>
          <w:b/>
          <w:color w:val="000000"/>
          <w:sz w:val="24"/>
          <w:szCs w:val="24"/>
        </w:rPr>
        <w:lastRenderedPageBreak/>
        <w:br w:type="page"/>
      </w:r>
    </w:p>
    <w:p w14:paraId="6931674B" w14:textId="2A47B2FE" w:rsidR="003F5BF1" w:rsidRDefault="00B42B2C">
      <w:pPr>
        <w:spacing w:line="240" w:lineRule="auto"/>
        <w:ind w:left="2880" w:firstLine="720"/>
        <w:rPr>
          <w:rFonts w:ascii="Times New Roman" w:eastAsia="Times New Roman" w:hAnsi="Times New Roman"/>
          <w:sz w:val="24"/>
          <w:szCs w:val="24"/>
        </w:rPr>
      </w:pPr>
      <w:r>
        <w:rPr>
          <w:rFonts w:ascii="Arial" w:eastAsia="Arial" w:hAnsi="Arial" w:cs="Arial"/>
          <w:b/>
          <w:color w:val="000000"/>
          <w:sz w:val="24"/>
          <w:szCs w:val="24"/>
        </w:rPr>
        <w:lastRenderedPageBreak/>
        <w:t>APPENDIX 1 – </w:t>
      </w:r>
    </w:p>
    <w:p w14:paraId="2754A59A" w14:textId="77777777" w:rsidR="003F5BF1" w:rsidRDefault="00B42B2C">
      <w:pPr>
        <w:spacing w:line="240" w:lineRule="auto"/>
        <w:jc w:val="center"/>
        <w:rPr>
          <w:rFonts w:ascii="Times New Roman" w:eastAsia="Times New Roman" w:hAnsi="Times New Roman"/>
          <w:sz w:val="24"/>
          <w:szCs w:val="24"/>
        </w:rPr>
      </w:pPr>
      <w:r>
        <w:rPr>
          <w:rFonts w:ascii="Arial" w:eastAsia="Arial" w:hAnsi="Arial" w:cs="Arial"/>
          <w:b/>
          <w:color w:val="000000"/>
          <w:sz w:val="24"/>
          <w:szCs w:val="24"/>
        </w:rPr>
        <w:t>Request to Draw Down Deliverables</w:t>
      </w:r>
    </w:p>
    <w:p w14:paraId="7561DA5C" w14:textId="77777777" w:rsidR="003F5BF1" w:rsidRDefault="00B42B2C">
      <w:pPr>
        <w:spacing w:line="240" w:lineRule="auto"/>
        <w:jc w:val="center"/>
        <w:rPr>
          <w:rFonts w:ascii="Times New Roman" w:eastAsia="Times New Roman" w:hAnsi="Times New Roman"/>
          <w:sz w:val="24"/>
          <w:szCs w:val="24"/>
        </w:rPr>
      </w:pPr>
      <w:r>
        <w:rPr>
          <w:rFonts w:ascii="Arial" w:eastAsia="Arial" w:hAnsi="Arial" w:cs="Arial"/>
          <w:b/>
          <w:color w:val="000000"/>
          <w:sz w:val="24"/>
          <w:szCs w:val="24"/>
        </w:rPr>
        <w:t> </w:t>
      </w:r>
    </w:p>
    <w:p w14:paraId="4602FE52" w14:textId="77777777" w:rsidR="003F5BF1" w:rsidRDefault="00B42B2C">
      <w:pPr>
        <w:spacing w:line="240" w:lineRule="auto"/>
        <w:rPr>
          <w:rFonts w:ascii="Times New Roman" w:eastAsia="Times New Roman" w:hAnsi="Times New Roman"/>
          <w:sz w:val="24"/>
          <w:szCs w:val="24"/>
        </w:rPr>
      </w:pPr>
      <w:r>
        <w:rPr>
          <w:rFonts w:ascii="Arial" w:eastAsia="Arial" w:hAnsi="Arial" w:cs="Arial"/>
          <w:b/>
          <w:color w:val="000000"/>
          <w:sz w:val="24"/>
          <w:szCs w:val="24"/>
        </w:rPr>
        <w:t>PARTIES</w:t>
      </w:r>
    </w:p>
    <w:p w14:paraId="7BE37636" w14:textId="0001DC2F" w:rsidR="003F5BF1" w:rsidRDefault="00B42B2C">
      <w:pPr>
        <w:numPr>
          <w:ilvl w:val="0"/>
          <w:numId w:val="1"/>
        </w:numPr>
        <w:spacing w:after="0" w:line="240" w:lineRule="auto"/>
        <w:rPr>
          <w:rFonts w:ascii="Arial" w:eastAsia="Arial" w:hAnsi="Arial" w:cs="Arial"/>
          <w:b/>
          <w:color w:val="000000"/>
          <w:sz w:val="24"/>
          <w:szCs w:val="24"/>
        </w:rPr>
      </w:pPr>
      <w:r>
        <w:rPr>
          <w:rFonts w:ascii="Arial" w:eastAsia="Arial" w:hAnsi="Arial" w:cs="Arial"/>
          <w:b/>
          <w:color w:val="000000"/>
          <w:sz w:val="24"/>
          <w:szCs w:val="24"/>
        </w:rPr>
        <w:t>From (“Buyer”)</w:t>
      </w:r>
    </w:p>
    <w:p w14:paraId="3348836E" w14:textId="77777777" w:rsidR="007859A0" w:rsidRPr="007859A0" w:rsidRDefault="00B42B2C" w:rsidP="007859A0">
      <w:pPr>
        <w:spacing w:after="0" w:line="240" w:lineRule="auto"/>
        <w:rPr>
          <w:rFonts w:ascii="Times New Roman" w:eastAsia="Times New Roman" w:hAnsi="Times New Roman"/>
          <w:b/>
          <w:bCs/>
          <w:sz w:val="24"/>
          <w:szCs w:val="24"/>
        </w:rPr>
      </w:pPr>
      <w:r>
        <w:rPr>
          <w:rFonts w:ascii="Arial" w:eastAsia="Arial" w:hAnsi="Arial" w:cs="Arial"/>
          <w:b/>
          <w:color w:val="000000"/>
          <w:sz w:val="24"/>
          <w:szCs w:val="24"/>
        </w:rPr>
        <w:t xml:space="preserve">Name: </w:t>
      </w:r>
      <w:r w:rsidR="007859A0" w:rsidRPr="007859A0">
        <w:rPr>
          <w:rFonts w:ascii="Arial" w:eastAsia="Arial" w:hAnsi="Arial" w:cs="Arial"/>
          <w:b/>
          <w:bCs/>
          <w:sz w:val="24"/>
          <w:szCs w:val="24"/>
        </w:rPr>
        <w:t>REDACTED TEXT under FOIA Section 40, Personal Information</w:t>
      </w:r>
    </w:p>
    <w:p w14:paraId="4D3CEF92" w14:textId="77777777" w:rsidR="007859A0" w:rsidRPr="007859A0" w:rsidRDefault="00B42B2C" w:rsidP="007859A0">
      <w:pPr>
        <w:spacing w:after="0" w:line="240" w:lineRule="auto"/>
        <w:rPr>
          <w:rFonts w:ascii="Times New Roman" w:eastAsia="Times New Roman" w:hAnsi="Times New Roman"/>
          <w:b/>
          <w:bCs/>
          <w:sz w:val="24"/>
          <w:szCs w:val="24"/>
        </w:rPr>
      </w:pPr>
      <w:r>
        <w:rPr>
          <w:rFonts w:ascii="Arial" w:eastAsia="Arial" w:hAnsi="Arial" w:cs="Arial"/>
          <w:b/>
          <w:color w:val="000000"/>
          <w:sz w:val="24"/>
          <w:szCs w:val="24"/>
        </w:rPr>
        <w:t xml:space="preserve">Registered Address: </w:t>
      </w:r>
      <w:r w:rsidR="007859A0" w:rsidRPr="007859A0">
        <w:rPr>
          <w:rFonts w:ascii="Arial" w:eastAsia="Arial" w:hAnsi="Arial" w:cs="Arial"/>
          <w:b/>
          <w:bCs/>
          <w:sz w:val="24"/>
          <w:szCs w:val="24"/>
        </w:rPr>
        <w:t>REDACTED TEXT under FOIA Section 40, Personal Information</w:t>
      </w:r>
    </w:p>
    <w:p w14:paraId="31F1758D" w14:textId="5DEE89BF" w:rsidR="003F5BF1" w:rsidRDefault="00B42B2C">
      <w:pPr>
        <w:spacing w:after="0" w:line="240" w:lineRule="auto"/>
        <w:ind w:left="720"/>
        <w:rPr>
          <w:rFonts w:ascii="Times New Roman" w:eastAsia="Times New Roman" w:hAnsi="Times New Roman"/>
          <w:sz w:val="24"/>
          <w:szCs w:val="24"/>
        </w:rPr>
      </w:pPr>
      <w:r>
        <w:rPr>
          <w:rFonts w:ascii="Arial" w:eastAsia="Arial" w:hAnsi="Arial" w:cs="Arial"/>
          <w:b/>
          <w:color w:val="000000"/>
          <w:sz w:val="24"/>
          <w:szCs w:val="24"/>
        </w:rPr>
        <w:t>Region: </w:t>
      </w:r>
    </w:p>
    <w:p w14:paraId="17377BEA" w14:textId="77777777" w:rsidR="003F5BF1" w:rsidRDefault="00B42B2C">
      <w:pPr>
        <w:spacing w:after="0" w:line="240" w:lineRule="auto"/>
        <w:rPr>
          <w:rFonts w:ascii="Times New Roman" w:eastAsia="Times New Roman" w:hAnsi="Times New Roman"/>
          <w:sz w:val="24"/>
          <w:szCs w:val="24"/>
        </w:rPr>
      </w:pPr>
      <w:r>
        <w:rPr>
          <w:rFonts w:ascii="Arial" w:eastAsia="Arial" w:hAnsi="Arial" w:cs="Arial"/>
          <w:color w:val="000000"/>
          <w:sz w:val="24"/>
          <w:szCs w:val="24"/>
        </w:rPr>
        <w:br/>
      </w:r>
      <w:r>
        <w:rPr>
          <w:rFonts w:ascii="Arial" w:eastAsia="Arial" w:hAnsi="Arial" w:cs="Arial"/>
          <w:color w:val="000000"/>
          <w:sz w:val="24"/>
          <w:szCs w:val="24"/>
        </w:rPr>
        <w:br/>
      </w:r>
    </w:p>
    <w:p w14:paraId="469983BE" w14:textId="77777777" w:rsidR="003F5BF1" w:rsidRDefault="00B42B2C">
      <w:pPr>
        <w:numPr>
          <w:ilvl w:val="0"/>
          <w:numId w:val="2"/>
        </w:numPr>
        <w:spacing w:after="0" w:line="240" w:lineRule="auto"/>
        <w:ind w:left="360"/>
        <w:rPr>
          <w:rFonts w:ascii="Arial" w:eastAsia="Arial" w:hAnsi="Arial" w:cs="Arial"/>
          <w:b/>
          <w:color w:val="000000"/>
          <w:sz w:val="24"/>
          <w:szCs w:val="24"/>
        </w:rPr>
      </w:pPr>
      <w:r>
        <w:rPr>
          <w:rFonts w:ascii="Arial" w:eastAsia="Arial" w:hAnsi="Arial" w:cs="Arial"/>
          <w:b/>
          <w:color w:val="000000"/>
          <w:sz w:val="24"/>
          <w:szCs w:val="24"/>
        </w:rPr>
        <w:t>To (“Supplier)</w:t>
      </w:r>
    </w:p>
    <w:p w14:paraId="71FB1923" w14:textId="77777777" w:rsidR="007859A0" w:rsidRPr="007859A0" w:rsidRDefault="00B42B2C" w:rsidP="007859A0">
      <w:pPr>
        <w:spacing w:after="0" w:line="240" w:lineRule="auto"/>
        <w:rPr>
          <w:rFonts w:ascii="Times New Roman" w:eastAsia="Times New Roman" w:hAnsi="Times New Roman"/>
          <w:b/>
          <w:bCs/>
          <w:sz w:val="24"/>
          <w:szCs w:val="24"/>
        </w:rPr>
      </w:pPr>
      <w:r>
        <w:rPr>
          <w:rFonts w:ascii="Arial" w:eastAsia="Arial" w:hAnsi="Arial" w:cs="Arial"/>
          <w:b/>
          <w:color w:val="000000"/>
          <w:sz w:val="24"/>
          <w:szCs w:val="24"/>
        </w:rPr>
        <w:t>Name: </w:t>
      </w:r>
      <w:r w:rsidR="007859A0" w:rsidRPr="007859A0">
        <w:rPr>
          <w:rFonts w:ascii="Arial" w:eastAsia="Arial" w:hAnsi="Arial" w:cs="Arial"/>
          <w:b/>
          <w:bCs/>
          <w:sz w:val="24"/>
          <w:szCs w:val="24"/>
        </w:rPr>
        <w:t>REDACTED TEXT under FOIA Section 40, Personal Information</w:t>
      </w:r>
    </w:p>
    <w:p w14:paraId="6B2EF481" w14:textId="77777777" w:rsidR="007859A0" w:rsidRPr="007859A0" w:rsidRDefault="00B42B2C" w:rsidP="007859A0">
      <w:pPr>
        <w:spacing w:after="0" w:line="240" w:lineRule="auto"/>
        <w:rPr>
          <w:rFonts w:ascii="Times New Roman" w:eastAsia="Times New Roman" w:hAnsi="Times New Roman"/>
          <w:b/>
          <w:bCs/>
          <w:sz w:val="24"/>
          <w:szCs w:val="24"/>
        </w:rPr>
      </w:pPr>
      <w:r>
        <w:rPr>
          <w:rFonts w:ascii="Arial" w:eastAsia="Arial" w:hAnsi="Arial" w:cs="Arial"/>
          <w:b/>
          <w:color w:val="000000"/>
          <w:sz w:val="24"/>
          <w:szCs w:val="24"/>
        </w:rPr>
        <w:t>Registered Address:</w:t>
      </w:r>
      <w:r w:rsidR="00C73F86">
        <w:rPr>
          <w:rFonts w:ascii="Arial" w:eastAsia="Arial" w:hAnsi="Arial" w:cs="Arial"/>
          <w:b/>
          <w:color w:val="000000"/>
          <w:sz w:val="24"/>
          <w:szCs w:val="24"/>
        </w:rPr>
        <w:t xml:space="preserve"> </w:t>
      </w:r>
      <w:r w:rsidR="007859A0" w:rsidRPr="007859A0">
        <w:rPr>
          <w:rFonts w:ascii="Arial" w:eastAsia="Arial" w:hAnsi="Arial" w:cs="Arial"/>
          <w:b/>
          <w:bCs/>
          <w:sz w:val="24"/>
          <w:szCs w:val="24"/>
        </w:rPr>
        <w:t>REDACTED TEXT under FOIA Section 40, Personal Information</w:t>
      </w:r>
    </w:p>
    <w:p w14:paraId="74CD38BB" w14:textId="77777777" w:rsidR="007859A0" w:rsidRPr="007859A0" w:rsidRDefault="00B42B2C" w:rsidP="007859A0">
      <w:pPr>
        <w:spacing w:after="0" w:line="240" w:lineRule="auto"/>
        <w:rPr>
          <w:rFonts w:ascii="Times New Roman" w:eastAsia="Times New Roman" w:hAnsi="Times New Roman"/>
          <w:b/>
          <w:bCs/>
          <w:sz w:val="24"/>
          <w:szCs w:val="24"/>
        </w:rPr>
      </w:pPr>
      <w:r>
        <w:rPr>
          <w:rFonts w:ascii="Arial" w:eastAsia="Arial" w:hAnsi="Arial" w:cs="Arial"/>
          <w:b/>
          <w:color w:val="000000"/>
          <w:sz w:val="24"/>
          <w:szCs w:val="24"/>
        </w:rPr>
        <w:t>Registered Number</w:t>
      </w:r>
      <w:r>
        <w:rPr>
          <w:rFonts w:ascii="Arial" w:eastAsia="Arial" w:hAnsi="Arial" w:cs="Arial"/>
          <w:color w:val="000000"/>
          <w:sz w:val="24"/>
          <w:szCs w:val="24"/>
        </w:rPr>
        <w:t>:</w:t>
      </w:r>
      <w:r w:rsidR="00C73F86" w:rsidRPr="00C73F86">
        <w:rPr>
          <w:rFonts w:ascii="Arial" w:eastAsia="Arial" w:hAnsi="Arial" w:cs="Arial"/>
          <w:color w:val="000000"/>
          <w:sz w:val="24"/>
          <w:szCs w:val="24"/>
        </w:rPr>
        <w:t xml:space="preserve"> </w:t>
      </w:r>
      <w:r w:rsidR="007859A0" w:rsidRPr="007859A0">
        <w:rPr>
          <w:rFonts w:ascii="Arial" w:eastAsia="Arial" w:hAnsi="Arial" w:cs="Arial"/>
          <w:b/>
          <w:bCs/>
          <w:sz w:val="24"/>
          <w:szCs w:val="24"/>
        </w:rPr>
        <w:t>REDACTED TEXT under FOIA Section 40, Personal Information</w:t>
      </w:r>
    </w:p>
    <w:p w14:paraId="6CE90A00" w14:textId="00064138" w:rsidR="003F5BF1" w:rsidRPr="00C17B43" w:rsidRDefault="00B42B2C" w:rsidP="007859A0">
      <w:pPr>
        <w:spacing w:line="240" w:lineRule="auto"/>
        <w:rPr>
          <w:rFonts w:ascii="Arial" w:eastAsia="Arial" w:hAnsi="Arial" w:cs="Arial"/>
          <w:color w:val="000000"/>
          <w:sz w:val="24"/>
          <w:szCs w:val="24"/>
        </w:rPr>
      </w:pPr>
      <w:r>
        <w:rPr>
          <w:rFonts w:ascii="Arial" w:eastAsia="Arial" w:hAnsi="Arial" w:cs="Arial"/>
          <w:b/>
          <w:color w:val="000000"/>
          <w:sz w:val="24"/>
          <w:szCs w:val="24"/>
        </w:rPr>
        <w:t xml:space="preserve">Date: </w:t>
      </w:r>
      <w:r w:rsidRPr="00C17B43">
        <w:rPr>
          <w:rFonts w:ascii="Arial" w:eastAsia="Arial" w:hAnsi="Arial" w:cs="Arial"/>
          <w:color w:val="000000"/>
          <w:sz w:val="24"/>
          <w:szCs w:val="24"/>
        </w:rPr>
        <w:t>[Day/Month/Year</w:t>
      </w:r>
      <w:r>
        <w:rPr>
          <w:rFonts w:ascii="Arial" w:eastAsia="Arial" w:hAnsi="Arial" w:cs="Arial"/>
          <w:color w:val="000000"/>
          <w:sz w:val="24"/>
          <w:szCs w:val="24"/>
        </w:rPr>
        <w:t>]</w:t>
      </w:r>
    </w:p>
    <w:p w14:paraId="4331A580" w14:textId="77777777" w:rsidR="003F5BF1" w:rsidRDefault="003F5BF1">
      <w:pPr>
        <w:spacing w:after="0" w:line="240" w:lineRule="auto"/>
        <w:rPr>
          <w:rFonts w:ascii="Times New Roman" w:eastAsia="Times New Roman" w:hAnsi="Times New Roman"/>
          <w:sz w:val="24"/>
          <w:szCs w:val="24"/>
        </w:rPr>
      </w:pPr>
    </w:p>
    <w:p w14:paraId="62A6F0F2" w14:textId="2A89C83D" w:rsidR="003F5BF1" w:rsidRPr="00142656" w:rsidRDefault="00B42B2C">
      <w:pPr>
        <w:spacing w:line="240" w:lineRule="auto"/>
        <w:jc w:val="both"/>
        <w:rPr>
          <w:rFonts w:ascii="Times New Roman" w:eastAsia="Times New Roman" w:hAnsi="Times New Roman"/>
          <w:b/>
          <w:bCs/>
          <w:sz w:val="24"/>
          <w:szCs w:val="24"/>
        </w:rPr>
      </w:pPr>
      <w:r>
        <w:rPr>
          <w:rFonts w:ascii="Arial" w:eastAsia="Arial" w:hAnsi="Arial" w:cs="Arial"/>
          <w:color w:val="000000"/>
          <w:sz w:val="24"/>
          <w:szCs w:val="24"/>
        </w:rPr>
        <w:t xml:space="preserve">This Request for </w:t>
      </w:r>
      <w:r w:rsidRPr="00C17B43">
        <w:rPr>
          <w:rFonts w:ascii="Arial" w:eastAsia="Arial" w:hAnsi="Arial" w:cs="Arial"/>
          <w:color w:val="000000"/>
          <w:sz w:val="24"/>
          <w:szCs w:val="24"/>
        </w:rPr>
        <w:t>[insert Deliverables required</w:t>
      </w:r>
      <w:r>
        <w:rPr>
          <w:rFonts w:ascii="Arial" w:eastAsia="Arial" w:hAnsi="Arial" w:cs="Arial"/>
          <w:color w:val="000000"/>
          <w:sz w:val="24"/>
          <w:szCs w:val="24"/>
        </w:rPr>
        <w:t xml:space="preserve">] form, when signed by both Parties, forms the agreement of the SUPPLIER to support the Buyer in providing Services for </w:t>
      </w:r>
      <w:r w:rsidR="00142656" w:rsidRPr="00142656">
        <w:rPr>
          <w:rFonts w:ascii="Arial" w:eastAsia="Arial" w:hAnsi="Arial" w:cs="Arial"/>
          <w:b/>
          <w:bCs/>
          <w:color w:val="000000"/>
          <w:sz w:val="24"/>
          <w:szCs w:val="24"/>
        </w:rPr>
        <w:t>CCOP23A02 Total Facilities Management Lot 1</w:t>
      </w:r>
    </w:p>
    <w:p w14:paraId="39765EC3" w14:textId="0DF26EE6" w:rsidR="003F5BF1" w:rsidRDefault="00B42B2C">
      <w:pPr>
        <w:spacing w:line="240" w:lineRule="auto"/>
        <w:jc w:val="both"/>
        <w:rPr>
          <w:rFonts w:ascii="Times New Roman" w:eastAsia="Times New Roman" w:hAnsi="Times New Roman"/>
          <w:sz w:val="24"/>
          <w:szCs w:val="24"/>
        </w:rPr>
      </w:pPr>
      <w:r>
        <w:rPr>
          <w:rFonts w:ascii="Arial" w:eastAsia="Arial" w:hAnsi="Arial" w:cs="Arial"/>
          <w:color w:val="000000"/>
          <w:sz w:val="24"/>
          <w:szCs w:val="24"/>
        </w:rPr>
        <w:t xml:space="preserve">The Buyer requires the following Services as specified in the Specification and associated Annexes, and as per the prices provided by the Supplier in the Price Matrix of the </w:t>
      </w:r>
      <w:r w:rsidR="00F02213" w:rsidRPr="00142656">
        <w:rPr>
          <w:rFonts w:ascii="Arial" w:eastAsia="Arial" w:hAnsi="Arial" w:cs="Arial"/>
          <w:b/>
          <w:bCs/>
          <w:color w:val="000000"/>
          <w:sz w:val="24"/>
          <w:szCs w:val="24"/>
        </w:rPr>
        <w:t>CCOP23A02 Total Facilities Management Lot 1</w:t>
      </w:r>
      <w:r>
        <w:rPr>
          <w:rFonts w:ascii="Arial" w:eastAsia="Arial" w:hAnsi="Arial" w:cs="Arial"/>
          <w:color w:val="000000"/>
          <w:sz w:val="24"/>
          <w:szCs w:val="24"/>
        </w:rPr>
        <w:t>. The Services are being drawn down as per the Drawn Down Deliverables process detailed in the Order Form.</w:t>
      </w:r>
    </w:p>
    <w:p w14:paraId="0D1E396E" w14:textId="77777777" w:rsidR="003F5BF1" w:rsidRDefault="00B42B2C">
      <w:pPr>
        <w:spacing w:line="240" w:lineRule="auto"/>
        <w:jc w:val="both"/>
        <w:rPr>
          <w:rFonts w:ascii="Times New Roman" w:eastAsia="Times New Roman" w:hAnsi="Times New Roman"/>
          <w:sz w:val="24"/>
          <w:szCs w:val="24"/>
        </w:rPr>
      </w:pPr>
      <w:r>
        <w:rPr>
          <w:rFonts w:ascii="Arial" w:eastAsia="Arial" w:hAnsi="Arial" w:cs="Arial"/>
          <w:color w:val="000000"/>
          <w:sz w:val="24"/>
          <w:szCs w:val="24"/>
        </w:rPr>
        <w:t>The Services are required at the following locations:-</w:t>
      </w:r>
    </w:p>
    <w:p w14:paraId="70F9A665" w14:textId="281DA7A8" w:rsidR="003F5BF1" w:rsidRPr="00C73F86" w:rsidRDefault="00C73F86">
      <w:pPr>
        <w:spacing w:after="0" w:line="240" w:lineRule="auto"/>
        <w:rPr>
          <w:rFonts w:ascii="Arial" w:eastAsia="Times New Roman" w:hAnsi="Arial" w:cs="Arial"/>
          <w:b/>
          <w:bCs/>
          <w:u w:val="single"/>
        </w:rPr>
      </w:pPr>
      <w:r w:rsidRPr="00C73F86">
        <w:rPr>
          <w:rFonts w:ascii="Arial" w:hAnsi="Arial" w:cs="Arial"/>
          <w:b/>
          <w:bCs/>
          <w:u w:val="single"/>
        </w:rPr>
        <w:t xml:space="preserve">Lot 1 </w:t>
      </w:r>
      <w:r w:rsidRPr="00C73F86">
        <w:rPr>
          <w:rFonts w:ascii="Arial" w:eastAsia="Times New Roman" w:hAnsi="Arial" w:cs="Arial"/>
          <w:b/>
          <w:bCs/>
          <w:u w:val="single"/>
        </w:rPr>
        <w:t>(Northern England, Scotland &amp; Northern Ireland)</w:t>
      </w:r>
    </w:p>
    <w:p w14:paraId="14B59D6B" w14:textId="77777777" w:rsidR="00C73F86" w:rsidRDefault="00C73F86">
      <w:pPr>
        <w:spacing w:after="0" w:line="240" w:lineRule="auto"/>
        <w:rPr>
          <w:rFonts w:ascii="Times New Roman" w:eastAsia="Times New Roman" w:hAnsi="Times New Roman"/>
          <w:sz w:val="24"/>
          <w:szCs w:val="24"/>
        </w:rPr>
      </w:pPr>
    </w:p>
    <w:p w14:paraId="34716907" w14:textId="77777777" w:rsidR="003F5BF1" w:rsidRDefault="00B42B2C">
      <w:pPr>
        <w:spacing w:line="240" w:lineRule="auto"/>
        <w:jc w:val="both"/>
        <w:rPr>
          <w:rFonts w:ascii="Times New Roman" w:eastAsia="Times New Roman" w:hAnsi="Times New Roman"/>
          <w:sz w:val="24"/>
          <w:szCs w:val="24"/>
        </w:rPr>
      </w:pPr>
      <w:r>
        <w:rPr>
          <w:rFonts w:ascii="Arial" w:eastAsia="Arial" w:hAnsi="Arial" w:cs="Arial"/>
          <w:color w:val="000000"/>
          <w:sz w:val="24"/>
          <w:szCs w:val="24"/>
        </w:rPr>
        <w:t>Any additional Services required by the Buyer outside of the Services listed below shall be agreed as per the variation process as stated within the Core Terms.  </w:t>
      </w:r>
    </w:p>
    <w:p w14:paraId="7DD70097" w14:textId="77777777" w:rsidR="003F5BF1" w:rsidRPr="00C17B43" w:rsidRDefault="00B42B2C">
      <w:pPr>
        <w:spacing w:after="240" w:line="240" w:lineRule="auto"/>
        <w:rPr>
          <w:rFonts w:ascii="Arial" w:eastAsia="Arial" w:hAnsi="Arial" w:cs="Arial"/>
          <w:color w:val="000000"/>
          <w:sz w:val="24"/>
          <w:szCs w:val="24"/>
        </w:rPr>
      </w:pPr>
      <w:r w:rsidRPr="00C17B43">
        <w:rPr>
          <w:rFonts w:ascii="Arial" w:eastAsia="Arial" w:hAnsi="Arial" w:cs="Arial"/>
          <w:color w:val="000000"/>
          <w:sz w:val="24"/>
          <w:szCs w:val="24"/>
        </w:rPr>
        <w:t> [insert any other relevant details of drawn down deliverables]</w:t>
      </w:r>
    </w:p>
    <w:p w14:paraId="3C3E92E6" w14:textId="77777777" w:rsidR="003F5BF1" w:rsidRDefault="00B42B2C">
      <w:pPr>
        <w:spacing w:after="240" w:line="240" w:lineRule="auto"/>
        <w:rPr>
          <w:rFonts w:ascii="Times New Roman" w:eastAsia="Times New Roman" w:hAnsi="Times New Roman"/>
          <w:sz w:val="24"/>
          <w:szCs w:val="24"/>
        </w:rPr>
      </w:pPr>
      <w:r>
        <w:rPr>
          <w:rFonts w:ascii="Times New Roman" w:eastAsia="Times New Roman" w:hAnsi="Times New Roman"/>
          <w:sz w:val="24"/>
          <w:szCs w:val="24"/>
        </w:rPr>
        <w:br/>
      </w:r>
      <w:r>
        <w:rPr>
          <w:rFonts w:ascii="Times New Roman" w:eastAsia="Times New Roman" w:hAnsi="Times New Roman"/>
          <w:sz w:val="24"/>
          <w:szCs w:val="24"/>
        </w:rPr>
        <w:br/>
      </w:r>
      <w:r>
        <w:rPr>
          <w:rFonts w:ascii="Times New Roman" w:eastAsia="Times New Roman" w:hAnsi="Times New Roman"/>
          <w:sz w:val="24"/>
          <w:szCs w:val="24"/>
        </w:rPr>
        <w:br/>
      </w:r>
      <w:r>
        <w:rPr>
          <w:rFonts w:ascii="Times New Roman" w:eastAsia="Times New Roman" w:hAnsi="Times New Roman"/>
          <w:sz w:val="24"/>
          <w:szCs w:val="24"/>
        </w:rPr>
        <w:br/>
      </w:r>
      <w:r>
        <w:rPr>
          <w:rFonts w:ascii="Times New Roman" w:eastAsia="Times New Roman" w:hAnsi="Times New Roman"/>
          <w:sz w:val="24"/>
          <w:szCs w:val="24"/>
        </w:rPr>
        <w:br/>
      </w:r>
      <w:r>
        <w:rPr>
          <w:rFonts w:ascii="Times New Roman" w:eastAsia="Times New Roman" w:hAnsi="Times New Roman"/>
          <w:sz w:val="24"/>
          <w:szCs w:val="24"/>
        </w:rPr>
        <w:br/>
      </w:r>
      <w:r>
        <w:rPr>
          <w:rFonts w:ascii="Times New Roman" w:eastAsia="Times New Roman" w:hAnsi="Times New Roman"/>
          <w:sz w:val="24"/>
          <w:szCs w:val="24"/>
        </w:rPr>
        <w:br/>
      </w:r>
      <w:r>
        <w:rPr>
          <w:rFonts w:ascii="Times New Roman" w:eastAsia="Times New Roman" w:hAnsi="Times New Roman"/>
          <w:sz w:val="24"/>
          <w:szCs w:val="24"/>
        </w:rPr>
        <w:br/>
      </w:r>
    </w:p>
    <w:p w14:paraId="479646B7" w14:textId="77777777" w:rsidR="003F5BF1" w:rsidRDefault="00B42B2C">
      <w:pPr>
        <w:spacing w:before="120" w:after="0" w:line="240" w:lineRule="auto"/>
        <w:jc w:val="both"/>
        <w:rPr>
          <w:rFonts w:ascii="Times New Roman" w:eastAsia="Times New Roman" w:hAnsi="Times New Roman"/>
          <w:sz w:val="24"/>
          <w:szCs w:val="24"/>
        </w:rPr>
      </w:pPr>
      <w:r>
        <w:rPr>
          <w:rFonts w:ascii="Arial" w:eastAsia="Arial" w:hAnsi="Arial" w:cs="Arial"/>
          <w:color w:val="000000"/>
          <w:sz w:val="24"/>
          <w:szCs w:val="24"/>
        </w:rPr>
        <w:lastRenderedPageBreak/>
        <w:t>Signed by:</w:t>
      </w:r>
    </w:p>
    <w:p w14:paraId="6B23A70E" w14:textId="77777777" w:rsidR="003F5BF1" w:rsidRDefault="003F5BF1">
      <w:pPr>
        <w:spacing w:after="0" w:line="240" w:lineRule="auto"/>
        <w:rPr>
          <w:rFonts w:ascii="Times New Roman" w:eastAsia="Times New Roman" w:hAnsi="Times New Roman"/>
          <w:sz w:val="24"/>
          <w:szCs w:val="24"/>
        </w:rPr>
      </w:pPr>
    </w:p>
    <w:p w14:paraId="51CCB65A" w14:textId="77777777" w:rsidR="003F5BF1" w:rsidRDefault="00B42B2C">
      <w:pPr>
        <w:spacing w:before="120" w:after="0" w:line="240" w:lineRule="auto"/>
        <w:jc w:val="both"/>
        <w:rPr>
          <w:rFonts w:ascii="Times New Roman" w:eastAsia="Times New Roman" w:hAnsi="Times New Roman"/>
          <w:sz w:val="24"/>
          <w:szCs w:val="24"/>
        </w:rPr>
      </w:pPr>
      <w:r>
        <w:rPr>
          <w:rFonts w:ascii="Arial" w:eastAsia="Arial" w:hAnsi="Arial" w:cs="Arial"/>
          <w:color w:val="000000"/>
          <w:sz w:val="24"/>
          <w:szCs w:val="24"/>
        </w:rPr>
        <w:t>Buyer</w:t>
      </w:r>
    </w:p>
    <w:tbl>
      <w:tblPr>
        <w:tblStyle w:val="affff5"/>
        <w:tblW w:w="5949" w:type="dxa"/>
        <w:tblLayout w:type="fixed"/>
        <w:tblLook w:val="0400" w:firstRow="0" w:lastRow="0" w:firstColumn="0" w:lastColumn="0" w:noHBand="0" w:noVBand="1"/>
      </w:tblPr>
      <w:tblGrid>
        <w:gridCol w:w="1577"/>
        <w:gridCol w:w="4372"/>
      </w:tblGrid>
      <w:tr w:rsidR="007470EC" w14:paraId="32590539" w14:textId="77777777">
        <w:tc>
          <w:tcPr>
            <w:tcW w:w="1577" w:type="dxa"/>
            <w:tcBorders>
              <w:top w:val="single" w:sz="4" w:space="0" w:color="95B3D7"/>
              <w:left w:val="single" w:sz="4" w:space="0" w:color="000000"/>
              <w:bottom w:val="single" w:sz="4" w:space="0" w:color="95B3D7"/>
              <w:right w:val="single" w:sz="4" w:space="0" w:color="95B3D7"/>
            </w:tcBorders>
            <w:tcMar>
              <w:top w:w="0" w:type="dxa"/>
              <w:left w:w="108" w:type="dxa"/>
              <w:bottom w:w="0" w:type="dxa"/>
              <w:right w:w="108" w:type="dxa"/>
            </w:tcMar>
          </w:tcPr>
          <w:p w14:paraId="357C74AF" w14:textId="77777777" w:rsidR="007470EC" w:rsidRDefault="007470EC" w:rsidP="007470EC">
            <w:pPr>
              <w:spacing w:before="120" w:after="0" w:line="240" w:lineRule="auto"/>
              <w:jc w:val="both"/>
              <w:rPr>
                <w:rFonts w:ascii="Times New Roman" w:eastAsia="Times New Roman" w:hAnsi="Times New Roman"/>
                <w:sz w:val="24"/>
                <w:szCs w:val="24"/>
              </w:rPr>
            </w:pPr>
            <w:r>
              <w:rPr>
                <w:rFonts w:ascii="Arial" w:eastAsia="Arial" w:hAnsi="Arial" w:cs="Arial"/>
                <w:color w:val="000000"/>
                <w:sz w:val="24"/>
                <w:szCs w:val="24"/>
              </w:rPr>
              <w:t>Signed</w:t>
            </w:r>
          </w:p>
        </w:tc>
        <w:tc>
          <w:tcPr>
            <w:tcW w:w="4372" w:type="dxa"/>
            <w:tcBorders>
              <w:top w:val="single" w:sz="4" w:space="0" w:color="95B3D7"/>
              <w:left w:val="single" w:sz="4" w:space="0" w:color="95B3D7"/>
              <w:bottom w:val="single" w:sz="4" w:space="0" w:color="95B3D7"/>
              <w:right w:val="single" w:sz="4" w:space="0" w:color="000000"/>
            </w:tcBorders>
            <w:tcMar>
              <w:top w:w="0" w:type="dxa"/>
              <w:left w:w="108" w:type="dxa"/>
              <w:bottom w:w="0" w:type="dxa"/>
              <w:right w:w="108" w:type="dxa"/>
            </w:tcMar>
          </w:tcPr>
          <w:p w14:paraId="02953D30" w14:textId="62E3C37A" w:rsidR="007470EC" w:rsidRDefault="007470EC" w:rsidP="007470EC">
            <w:pPr>
              <w:spacing w:after="0" w:line="240" w:lineRule="auto"/>
              <w:rPr>
                <w:rFonts w:ascii="Times New Roman" w:eastAsia="Times New Roman" w:hAnsi="Times New Roman"/>
                <w:sz w:val="24"/>
                <w:szCs w:val="24"/>
              </w:rPr>
            </w:pPr>
            <w:r w:rsidRPr="008C39B5">
              <w:t>REDACTED TEXT under FOIA Section 40, Personal Information</w:t>
            </w:r>
          </w:p>
        </w:tc>
      </w:tr>
      <w:tr w:rsidR="007470EC" w14:paraId="598571F2" w14:textId="77777777">
        <w:tc>
          <w:tcPr>
            <w:tcW w:w="1577" w:type="dxa"/>
            <w:tcBorders>
              <w:top w:val="single" w:sz="4" w:space="0" w:color="95B3D7"/>
              <w:left w:val="single" w:sz="4" w:space="0" w:color="000000"/>
              <w:bottom w:val="single" w:sz="4" w:space="0" w:color="95B3D7"/>
              <w:right w:val="single" w:sz="4" w:space="0" w:color="95B3D7"/>
            </w:tcBorders>
            <w:tcMar>
              <w:top w:w="0" w:type="dxa"/>
              <w:left w:w="108" w:type="dxa"/>
              <w:bottom w:w="0" w:type="dxa"/>
              <w:right w:w="108" w:type="dxa"/>
            </w:tcMar>
          </w:tcPr>
          <w:p w14:paraId="1C2A2AB0" w14:textId="77777777" w:rsidR="007470EC" w:rsidRDefault="007470EC" w:rsidP="007470EC">
            <w:pPr>
              <w:spacing w:before="120" w:after="0" w:line="240" w:lineRule="auto"/>
              <w:jc w:val="both"/>
              <w:rPr>
                <w:rFonts w:ascii="Times New Roman" w:eastAsia="Times New Roman" w:hAnsi="Times New Roman"/>
                <w:sz w:val="24"/>
                <w:szCs w:val="24"/>
              </w:rPr>
            </w:pPr>
            <w:r>
              <w:rPr>
                <w:rFonts w:ascii="Arial" w:eastAsia="Arial" w:hAnsi="Arial" w:cs="Arial"/>
                <w:color w:val="000000"/>
                <w:sz w:val="24"/>
                <w:szCs w:val="24"/>
              </w:rPr>
              <w:t>Print Name</w:t>
            </w:r>
          </w:p>
        </w:tc>
        <w:tc>
          <w:tcPr>
            <w:tcW w:w="4372" w:type="dxa"/>
            <w:tcBorders>
              <w:top w:val="single" w:sz="4" w:space="0" w:color="95B3D7"/>
              <w:left w:val="single" w:sz="4" w:space="0" w:color="95B3D7"/>
              <w:bottom w:val="single" w:sz="4" w:space="0" w:color="95B3D7"/>
              <w:right w:val="single" w:sz="4" w:space="0" w:color="000000"/>
            </w:tcBorders>
            <w:tcMar>
              <w:top w:w="0" w:type="dxa"/>
              <w:left w:w="108" w:type="dxa"/>
              <w:bottom w:w="0" w:type="dxa"/>
              <w:right w:w="108" w:type="dxa"/>
            </w:tcMar>
          </w:tcPr>
          <w:p w14:paraId="18B4574A" w14:textId="61EAF582" w:rsidR="007470EC" w:rsidRDefault="007470EC" w:rsidP="007470EC">
            <w:pPr>
              <w:spacing w:after="0" w:line="240" w:lineRule="auto"/>
              <w:rPr>
                <w:rFonts w:ascii="Times New Roman" w:eastAsia="Times New Roman" w:hAnsi="Times New Roman"/>
                <w:sz w:val="24"/>
                <w:szCs w:val="24"/>
              </w:rPr>
            </w:pPr>
            <w:r w:rsidRPr="008C39B5">
              <w:t>REDACTED TEXT under FOIA Section 40, Personal Information</w:t>
            </w:r>
          </w:p>
        </w:tc>
      </w:tr>
      <w:tr w:rsidR="007470EC" w14:paraId="51E0B889" w14:textId="77777777">
        <w:tc>
          <w:tcPr>
            <w:tcW w:w="1577" w:type="dxa"/>
            <w:tcBorders>
              <w:top w:val="single" w:sz="4" w:space="0" w:color="95B3D7"/>
              <w:left w:val="single" w:sz="4" w:space="0" w:color="000000"/>
              <w:bottom w:val="single" w:sz="4" w:space="0" w:color="95B3D7"/>
              <w:right w:val="single" w:sz="4" w:space="0" w:color="95B3D7"/>
            </w:tcBorders>
            <w:tcMar>
              <w:top w:w="0" w:type="dxa"/>
              <w:left w:w="108" w:type="dxa"/>
              <w:bottom w:w="0" w:type="dxa"/>
              <w:right w:w="108" w:type="dxa"/>
            </w:tcMar>
          </w:tcPr>
          <w:p w14:paraId="6F71365D" w14:textId="77777777" w:rsidR="007470EC" w:rsidRDefault="007470EC" w:rsidP="007470EC">
            <w:pPr>
              <w:spacing w:before="120" w:after="0" w:line="240" w:lineRule="auto"/>
              <w:jc w:val="both"/>
              <w:rPr>
                <w:rFonts w:ascii="Times New Roman" w:eastAsia="Times New Roman" w:hAnsi="Times New Roman"/>
                <w:sz w:val="24"/>
                <w:szCs w:val="24"/>
              </w:rPr>
            </w:pPr>
            <w:r>
              <w:rPr>
                <w:rFonts w:ascii="Arial" w:eastAsia="Arial" w:hAnsi="Arial" w:cs="Arial"/>
                <w:color w:val="000000"/>
                <w:sz w:val="24"/>
                <w:szCs w:val="24"/>
              </w:rPr>
              <w:t>Role</w:t>
            </w:r>
          </w:p>
        </w:tc>
        <w:tc>
          <w:tcPr>
            <w:tcW w:w="4372" w:type="dxa"/>
            <w:tcBorders>
              <w:top w:val="single" w:sz="4" w:space="0" w:color="95B3D7"/>
              <w:left w:val="single" w:sz="4" w:space="0" w:color="95B3D7"/>
              <w:bottom w:val="single" w:sz="4" w:space="0" w:color="95B3D7"/>
              <w:right w:val="single" w:sz="4" w:space="0" w:color="000000"/>
            </w:tcBorders>
            <w:tcMar>
              <w:top w:w="0" w:type="dxa"/>
              <w:left w:w="108" w:type="dxa"/>
              <w:bottom w:w="0" w:type="dxa"/>
              <w:right w:w="108" w:type="dxa"/>
            </w:tcMar>
          </w:tcPr>
          <w:p w14:paraId="653F8BBD" w14:textId="66461628" w:rsidR="007470EC" w:rsidRDefault="007470EC" w:rsidP="007470EC">
            <w:pPr>
              <w:spacing w:after="0" w:line="240" w:lineRule="auto"/>
              <w:rPr>
                <w:rFonts w:ascii="Times New Roman" w:eastAsia="Times New Roman" w:hAnsi="Times New Roman"/>
                <w:sz w:val="24"/>
                <w:szCs w:val="24"/>
              </w:rPr>
            </w:pPr>
            <w:r w:rsidRPr="008C39B5">
              <w:t>REDACTED TEXT under FOIA Section 40, Personal Information</w:t>
            </w:r>
          </w:p>
        </w:tc>
      </w:tr>
      <w:tr w:rsidR="007470EC" w14:paraId="0DEB1863" w14:textId="77777777">
        <w:tc>
          <w:tcPr>
            <w:tcW w:w="1577" w:type="dxa"/>
            <w:tcBorders>
              <w:top w:val="single" w:sz="4" w:space="0" w:color="95B3D7"/>
              <w:left w:val="single" w:sz="4" w:space="0" w:color="000000"/>
              <w:bottom w:val="single" w:sz="4" w:space="0" w:color="95B3D7"/>
              <w:right w:val="single" w:sz="4" w:space="0" w:color="95B3D7"/>
            </w:tcBorders>
            <w:tcMar>
              <w:top w:w="0" w:type="dxa"/>
              <w:left w:w="108" w:type="dxa"/>
              <w:bottom w:w="0" w:type="dxa"/>
              <w:right w:w="108" w:type="dxa"/>
            </w:tcMar>
          </w:tcPr>
          <w:p w14:paraId="351448AC" w14:textId="77777777" w:rsidR="007470EC" w:rsidRDefault="007470EC" w:rsidP="007470EC">
            <w:pPr>
              <w:spacing w:before="120" w:after="0" w:line="240" w:lineRule="auto"/>
              <w:jc w:val="both"/>
              <w:rPr>
                <w:rFonts w:ascii="Times New Roman" w:eastAsia="Times New Roman" w:hAnsi="Times New Roman"/>
                <w:sz w:val="24"/>
                <w:szCs w:val="24"/>
              </w:rPr>
            </w:pPr>
            <w:r>
              <w:rPr>
                <w:rFonts w:ascii="Arial" w:eastAsia="Arial" w:hAnsi="Arial" w:cs="Arial"/>
                <w:color w:val="000000"/>
                <w:sz w:val="24"/>
                <w:szCs w:val="24"/>
              </w:rPr>
              <w:t>Organisation</w:t>
            </w:r>
          </w:p>
        </w:tc>
        <w:tc>
          <w:tcPr>
            <w:tcW w:w="4372" w:type="dxa"/>
            <w:tcBorders>
              <w:top w:val="single" w:sz="4" w:space="0" w:color="95B3D7"/>
              <w:left w:val="single" w:sz="4" w:space="0" w:color="95B3D7"/>
              <w:bottom w:val="single" w:sz="4" w:space="0" w:color="95B3D7"/>
              <w:right w:val="single" w:sz="4" w:space="0" w:color="000000"/>
            </w:tcBorders>
            <w:tcMar>
              <w:top w:w="0" w:type="dxa"/>
              <w:left w:w="108" w:type="dxa"/>
              <w:bottom w:w="0" w:type="dxa"/>
              <w:right w:w="108" w:type="dxa"/>
            </w:tcMar>
          </w:tcPr>
          <w:p w14:paraId="6634AD59" w14:textId="33C9FADB" w:rsidR="007470EC" w:rsidRDefault="007470EC" w:rsidP="007470EC">
            <w:pPr>
              <w:spacing w:after="0" w:line="240" w:lineRule="auto"/>
              <w:rPr>
                <w:rFonts w:ascii="Times New Roman" w:eastAsia="Times New Roman" w:hAnsi="Times New Roman"/>
                <w:sz w:val="24"/>
                <w:szCs w:val="24"/>
              </w:rPr>
            </w:pPr>
            <w:r w:rsidRPr="008C39B5">
              <w:t>REDACTED TEXT under FOIA Section 40, Personal Information</w:t>
            </w:r>
          </w:p>
        </w:tc>
      </w:tr>
      <w:tr w:rsidR="003F5BF1" w14:paraId="77B6629E" w14:textId="77777777">
        <w:tc>
          <w:tcPr>
            <w:tcW w:w="1577" w:type="dxa"/>
            <w:tcBorders>
              <w:top w:val="single" w:sz="4" w:space="0" w:color="95B3D7"/>
              <w:left w:val="single" w:sz="4" w:space="0" w:color="000000"/>
              <w:bottom w:val="single" w:sz="4" w:space="0" w:color="95B3D7"/>
              <w:right w:val="single" w:sz="4" w:space="0" w:color="95B3D7"/>
            </w:tcBorders>
            <w:tcMar>
              <w:top w:w="0" w:type="dxa"/>
              <w:left w:w="108" w:type="dxa"/>
              <w:bottom w:w="0" w:type="dxa"/>
              <w:right w:w="108" w:type="dxa"/>
            </w:tcMar>
          </w:tcPr>
          <w:p w14:paraId="0F133468" w14:textId="77777777" w:rsidR="003F5BF1" w:rsidRDefault="00B42B2C">
            <w:pPr>
              <w:spacing w:before="120" w:after="0" w:line="240" w:lineRule="auto"/>
              <w:jc w:val="both"/>
              <w:rPr>
                <w:rFonts w:ascii="Times New Roman" w:eastAsia="Times New Roman" w:hAnsi="Times New Roman"/>
                <w:sz w:val="24"/>
                <w:szCs w:val="24"/>
              </w:rPr>
            </w:pPr>
            <w:r>
              <w:rPr>
                <w:rFonts w:ascii="Arial" w:eastAsia="Arial" w:hAnsi="Arial" w:cs="Arial"/>
                <w:color w:val="000000"/>
                <w:sz w:val="24"/>
                <w:szCs w:val="24"/>
              </w:rPr>
              <w:t>Date</w:t>
            </w:r>
          </w:p>
        </w:tc>
        <w:tc>
          <w:tcPr>
            <w:tcW w:w="4372" w:type="dxa"/>
            <w:tcBorders>
              <w:top w:val="single" w:sz="4" w:space="0" w:color="95B3D7"/>
              <w:left w:val="single" w:sz="4" w:space="0" w:color="95B3D7"/>
              <w:bottom w:val="single" w:sz="4" w:space="0" w:color="95B3D7"/>
              <w:right w:val="single" w:sz="4" w:space="0" w:color="000000"/>
            </w:tcBorders>
            <w:tcMar>
              <w:top w:w="0" w:type="dxa"/>
              <w:left w:w="108" w:type="dxa"/>
              <w:bottom w:w="0" w:type="dxa"/>
              <w:right w:w="108" w:type="dxa"/>
            </w:tcMar>
          </w:tcPr>
          <w:p w14:paraId="6ECE3439" w14:textId="77777777" w:rsidR="003F5BF1" w:rsidRDefault="003F5BF1">
            <w:pPr>
              <w:spacing w:after="0" w:line="240" w:lineRule="auto"/>
              <w:rPr>
                <w:rFonts w:ascii="Times New Roman" w:eastAsia="Times New Roman" w:hAnsi="Times New Roman"/>
                <w:sz w:val="24"/>
                <w:szCs w:val="24"/>
              </w:rPr>
            </w:pPr>
          </w:p>
        </w:tc>
      </w:tr>
    </w:tbl>
    <w:p w14:paraId="2AF2479A" w14:textId="77777777" w:rsidR="003F5BF1" w:rsidRDefault="003F5BF1">
      <w:pPr>
        <w:spacing w:after="0" w:line="240" w:lineRule="auto"/>
        <w:rPr>
          <w:rFonts w:ascii="Times New Roman" w:eastAsia="Times New Roman" w:hAnsi="Times New Roman"/>
          <w:sz w:val="24"/>
          <w:szCs w:val="24"/>
        </w:rPr>
      </w:pPr>
    </w:p>
    <w:p w14:paraId="2BB1B0B2" w14:textId="77777777" w:rsidR="003F5BF1" w:rsidRDefault="00B42B2C">
      <w:pPr>
        <w:spacing w:before="120" w:after="0" w:line="240" w:lineRule="auto"/>
        <w:jc w:val="both"/>
        <w:rPr>
          <w:rFonts w:ascii="Times New Roman" w:eastAsia="Times New Roman" w:hAnsi="Times New Roman"/>
          <w:sz w:val="24"/>
          <w:szCs w:val="24"/>
        </w:rPr>
      </w:pPr>
      <w:r>
        <w:rPr>
          <w:rFonts w:ascii="Arial" w:eastAsia="Arial" w:hAnsi="Arial" w:cs="Arial"/>
          <w:color w:val="000000"/>
          <w:sz w:val="24"/>
          <w:szCs w:val="24"/>
        </w:rPr>
        <w:t>Supplier</w:t>
      </w:r>
    </w:p>
    <w:tbl>
      <w:tblPr>
        <w:tblStyle w:val="affff6"/>
        <w:tblW w:w="5949" w:type="dxa"/>
        <w:tblLayout w:type="fixed"/>
        <w:tblLook w:val="0400" w:firstRow="0" w:lastRow="0" w:firstColumn="0" w:lastColumn="0" w:noHBand="0" w:noVBand="1"/>
      </w:tblPr>
      <w:tblGrid>
        <w:gridCol w:w="1577"/>
        <w:gridCol w:w="4372"/>
      </w:tblGrid>
      <w:tr w:rsidR="007470EC" w14:paraId="5E7C09A0" w14:textId="77777777">
        <w:trPr>
          <w:trHeight w:val="295"/>
        </w:trPr>
        <w:tc>
          <w:tcPr>
            <w:tcW w:w="1577" w:type="dxa"/>
            <w:tcBorders>
              <w:top w:val="single" w:sz="4" w:space="0" w:color="95B3D7"/>
              <w:left w:val="single" w:sz="4" w:space="0" w:color="000000"/>
              <w:bottom w:val="single" w:sz="4" w:space="0" w:color="95B3D7"/>
              <w:right w:val="single" w:sz="4" w:space="0" w:color="95B3D7"/>
            </w:tcBorders>
            <w:tcMar>
              <w:top w:w="0" w:type="dxa"/>
              <w:left w:w="108" w:type="dxa"/>
              <w:bottom w:w="0" w:type="dxa"/>
              <w:right w:w="108" w:type="dxa"/>
            </w:tcMar>
          </w:tcPr>
          <w:p w14:paraId="5AD456A8" w14:textId="77777777" w:rsidR="007470EC" w:rsidRDefault="007470EC" w:rsidP="007470EC">
            <w:pPr>
              <w:spacing w:before="120" w:after="0" w:line="240" w:lineRule="auto"/>
              <w:jc w:val="both"/>
              <w:rPr>
                <w:rFonts w:ascii="Times New Roman" w:eastAsia="Times New Roman" w:hAnsi="Times New Roman"/>
                <w:sz w:val="24"/>
                <w:szCs w:val="24"/>
              </w:rPr>
            </w:pPr>
            <w:r>
              <w:rPr>
                <w:rFonts w:ascii="Arial" w:eastAsia="Arial" w:hAnsi="Arial" w:cs="Arial"/>
                <w:color w:val="000000"/>
                <w:sz w:val="24"/>
                <w:szCs w:val="24"/>
              </w:rPr>
              <w:t>Signed</w:t>
            </w:r>
          </w:p>
        </w:tc>
        <w:tc>
          <w:tcPr>
            <w:tcW w:w="4372" w:type="dxa"/>
            <w:tcBorders>
              <w:top w:val="single" w:sz="4" w:space="0" w:color="95B3D7"/>
              <w:left w:val="single" w:sz="4" w:space="0" w:color="95B3D7"/>
              <w:bottom w:val="single" w:sz="4" w:space="0" w:color="95B3D7"/>
              <w:right w:val="single" w:sz="4" w:space="0" w:color="000000"/>
            </w:tcBorders>
            <w:tcMar>
              <w:top w:w="0" w:type="dxa"/>
              <w:left w:w="108" w:type="dxa"/>
              <w:bottom w:w="0" w:type="dxa"/>
              <w:right w:w="108" w:type="dxa"/>
            </w:tcMar>
          </w:tcPr>
          <w:p w14:paraId="1F0D5B80" w14:textId="42A2ED1A" w:rsidR="007470EC" w:rsidRDefault="007470EC" w:rsidP="007470EC">
            <w:pPr>
              <w:spacing w:after="0" w:line="240" w:lineRule="auto"/>
              <w:rPr>
                <w:rFonts w:ascii="Times New Roman" w:eastAsia="Times New Roman" w:hAnsi="Times New Roman"/>
                <w:sz w:val="24"/>
                <w:szCs w:val="24"/>
              </w:rPr>
            </w:pPr>
            <w:r w:rsidRPr="001E3043">
              <w:t>REDACTED TEXT under FOIA Section 40, Personal Information</w:t>
            </w:r>
          </w:p>
        </w:tc>
      </w:tr>
      <w:tr w:rsidR="007470EC" w14:paraId="15FD5332" w14:textId="77777777">
        <w:trPr>
          <w:trHeight w:val="288"/>
        </w:trPr>
        <w:tc>
          <w:tcPr>
            <w:tcW w:w="1577" w:type="dxa"/>
            <w:tcBorders>
              <w:top w:val="single" w:sz="4" w:space="0" w:color="95B3D7"/>
              <w:left w:val="single" w:sz="4" w:space="0" w:color="000000"/>
              <w:bottom w:val="single" w:sz="4" w:space="0" w:color="95B3D7"/>
              <w:right w:val="single" w:sz="4" w:space="0" w:color="95B3D7"/>
            </w:tcBorders>
            <w:tcMar>
              <w:top w:w="0" w:type="dxa"/>
              <w:left w:w="108" w:type="dxa"/>
              <w:bottom w:w="0" w:type="dxa"/>
              <w:right w:w="108" w:type="dxa"/>
            </w:tcMar>
          </w:tcPr>
          <w:p w14:paraId="578A2DF1" w14:textId="77777777" w:rsidR="007470EC" w:rsidRDefault="007470EC" w:rsidP="007470EC">
            <w:pPr>
              <w:spacing w:before="120" w:after="0" w:line="240" w:lineRule="auto"/>
              <w:jc w:val="both"/>
              <w:rPr>
                <w:rFonts w:ascii="Times New Roman" w:eastAsia="Times New Roman" w:hAnsi="Times New Roman"/>
                <w:sz w:val="24"/>
                <w:szCs w:val="24"/>
              </w:rPr>
            </w:pPr>
            <w:r>
              <w:rPr>
                <w:rFonts w:ascii="Arial" w:eastAsia="Arial" w:hAnsi="Arial" w:cs="Arial"/>
                <w:color w:val="000000"/>
                <w:sz w:val="24"/>
                <w:szCs w:val="24"/>
              </w:rPr>
              <w:t>Print Name</w:t>
            </w:r>
          </w:p>
        </w:tc>
        <w:tc>
          <w:tcPr>
            <w:tcW w:w="4372" w:type="dxa"/>
            <w:tcBorders>
              <w:top w:val="single" w:sz="4" w:space="0" w:color="95B3D7"/>
              <w:left w:val="single" w:sz="4" w:space="0" w:color="95B3D7"/>
              <w:bottom w:val="single" w:sz="4" w:space="0" w:color="95B3D7"/>
              <w:right w:val="single" w:sz="4" w:space="0" w:color="000000"/>
            </w:tcBorders>
            <w:tcMar>
              <w:top w:w="0" w:type="dxa"/>
              <w:left w:w="108" w:type="dxa"/>
              <w:bottom w:w="0" w:type="dxa"/>
              <w:right w:w="108" w:type="dxa"/>
            </w:tcMar>
          </w:tcPr>
          <w:p w14:paraId="6B116930" w14:textId="7F6EC89F" w:rsidR="007470EC" w:rsidRDefault="007470EC" w:rsidP="007470EC">
            <w:pPr>
              <w:spacing w:after="0" w:line="240" w:lineRule="auto"/>
              <w:rPr>
                <w:rFonts w:ascii="Times New Roman" w:eastAsia="Times New Roman" w:hAnsi="Times New Roman"/>
                <w:sz w:val="24"/>
                <w:szCs w:val="24"/>
              </w:rPr>
            </w:pPr>
            <w:r w:rsidRPr="001E3043">
              <w:t>REDACTED TEXT under FOIA Section 40, Personal Information</w:t>
            </w:r>
          </w:p>
        </w:tc>
      </w:tr>
      <w:tr w:rsidR="007470EC" w14:paraId="1F8C0D5E" w14:textId="77777777">
        <w:trPr>
          <w:trHeight w:val="295"/>
        </w:trPr>
        <w:tc>
          <w:tcPr>
            <w:tcW w:w="1577" w:type="dxa"/>
            <w:tcBorders>
              <w:top w:val="single" w:sz="4" w:space="0" w:color="95B3D7"/>
              <w:left w:val="single" w:sz="4" w:space="0" w:color="000000"/>
              <w:bottom w:val="single" w:sz="4" w:space="0" w:color="95B3D7"/>
              <w:right w:val="single" w:sz="4" w:space="0" w:color="95B3D7"/>
            </w:tcBorders>
            <w:tcMar>
              <w:top w:w="0" w:type="dxa"/>
              <w:left w:w="108" w:type="dxa"/>
              <w:bottom w:w="0" w:type="dxa"/>
              <w:right w:w="108" w:type="dxa"/>
            </w:tcMar>
          </w:tcPr>
          <w:p w14:paraId="326D6946" w14:textId="77777777" w:rsidR="007470EC" w:rsidRDefault="007470EC" w:rsidP="007470EC">
            <w:pPr>
              <w:spacing w:before="120" w:after="0" w:line="240" w:lineRule="auto"/>
              <w:jc w:val="both"/>
              <w:rPr>
                <w:rFonts w:ascii="Times New Roman" w:eastAsia="Times New Roman" w:hAnsi="Times New Roman"/>
                <w:sz w:val="24"/>
                <w:szCs w:val="24"/>
              </w:rPr>
            </w:pPr>
            <w:r>
              <w:rPr>
                <w:rFonts w:ascii="Arial" w:eastAsia="Arial" w:hAnsi="Arial" w:cs="Arial"/>
                <w:color w:val="000000"/>
                <w:sz w:val="24"/>
                <w:szCs w:val="24"/>
              </w:rPr>
              <w:t>Role</w:t>
            </w:r>
          </w:p>
        </w:tc>
        <w:tc>
          <w:tcPr>
            <w:tcW w:w="4372" w:type="dxa"/>
            <w:tcBorders>
              <w:top w:val="single" w:sz="4" w:space="0" w:color="95B3D7"/>
              <w:left w:val="single" w:sz="4" w:space="0" w:color="95B3D7"/>
              <w:bottom w:val="single" w:sz="4" w:space="0" w:color="95B3D7"/>
              <w:right w:val="single" w:sz="4" w:space="0" w:color="000000"/>
            </w:tcBorders>
            <w:tcMar>
              <w:top w:w="0" w:type="dxa"/>
              <w:left w:w="108" w:type="dxa"/>
              <w:bottom w:w="0" w:type="dxa"/>
              <w:right w:w="108" w:type="dxa"/>
            </w:tcMar>
          </w:tcPr>
          <w:p w14:paraId="2A6C808B" w14:textId="58137538" w:rsidR="007470EC" w:rsidRDefault="007470EC" w:rsidP="007470EC">
            <w:pPr>
              <w:spacing w:after="0" w:line="240" w:lineRule="auto"/>
              <w:rPr>
                <w:rFonts w:ascii="Times New Roman" w:eastAsia="Times New Roman" w:hAnsi="Times New Roman"/>
                <w:sz w:val="24"/>
                <w:szCs w:val="24"/>
              </w:rPr>
            </w:pPr>
            <w:r w:rsidRPr="001E3043">
              <w:t>REDACTED TEXT under FOIA Section 40, Personal Information</w:t>
            </w:r>
          </w:p>
        </w:tc>
      </w:tr>
      <w:tr w:rsidR="007470EC" w14:paraId="05D57A11" w14:textId="77777777">
        <w:trPr>
          <w:trHeight w:val="288"/>
        </w:trPr>
        <w:tc>
          <w:tcPr>
            <w:tcW w:w="1577" w:type="dxa"/>
            <w:tcBorders>
              <w:top w:val="single" w:sz="4" w:space="0" w:color="95B3D7"/>
              <w:left w:val="single" w:sz="4" w:space="0" w:color="000000"/>
              <w:bottom w:val="single" w:sz="4" w:space="0" w:color="95B3D7"/>
              <w:right w:val="single" w:sz="4" w:space="0" w:color="95B3D7"/>
            </w:tcBorders>
            <w:tcMar>
              <w:top w:w="0" w:type="dxa"/>
              <w:left w:w="108" w:type="dxa"/>
              <w:bottom w:w="0" w:type="dxa"/>
              <w:right w:w="108" w:type="dxa"/>
            </w:tcMar>
          </w:tcPr>
          <w:p w14:paraId="5AE9A3D1" w14:textId="77777777" w:rsidR="007470EC" w:rsidRDefault="007470EC" w:rsidP="007470EC">
            <w:pPr>
              <w:spacing w:before="120" w:after="0" w:line="240" w:lineRule="auto"/>
              <w:jc w:val="both"/>
              <w:rPr>
                <w:rFonts w:ascii="Times New Roman" w:eastAsia="Times New Roman" w:hAnsi="Times New Roman"/>
                <w:sz w:val="24"/>
                <w:szCs w:val="24"/>
              </w:rPr>
            </w:pPr>
            <w:r>
              <w:rPr>
                <w:rFonts w:ascii="Arial" w:eastAsia="Arial" w:hAnsi="Arial" w:cs="Arial"/>
                <w:color w:val="000000"/>
                <w:sz w:val="24"/>
                <w:szCs w:val="24"/>
              </w:rPr>
              <w:t>Organisation</w:t>
            </w:r>
          </w:p>
        </w:tc>
        <w:tc>
          <w:tcPr>
            <w:tcW w:w="4372" w:type="dxa"/>
            <w:tcBorders>
              <w:top w:val="single" w:sz="4" w:space="0" w:color="95B3D7"/>
              <w:left w:val="single" w:sz="4" w:space="0" w:color="95B3D7"/>
              <w:bottom w:val="single" w:sz="4" w:space="0" w:color="95B3D7"/>
              <w:right w:val="single" w:sz="4" w:space="0" w:color="000000"/>
            </w:tcBorders>
            <w:tcMar>
              <w:top w:w="0" w:type="dxa"/>
              <w:left w:w="108" w:type="dxa"/>
              <w:bottom w:w="0" w:type="dxa"/>
              <w:right w:w="108" w:type="dxa"/>
            </w:tcMar>
          </w:tcPr>
          <w:p w14:paraId="503E6C81" w14:textId="7D84D01D" w:rsidR="007470EC" w:rsidRDefault="007470EC" w:rsidP="007470EC">
            <w:pPr>
              <w:spacing w:after="0" w:line="240" w:lineRule="auto"/>
              <w:rPr>
                <w:rFonts w:ascii="Times New Roman" w:eastAsia="Times New Roman" w:hAnsi="Times New Roman"/>
                <w:sz w:val="24"/>
                <w:szCs w:val="24"/>
              </w:rPr>
            </w:pPr>
            <w:r w:rsidRPr="001E3043">
              <w:t>REDACTED TEXT under FOIA Section 40, Personal Information</w:t>
            </w:r>
          </w:p>
        </w:tc>
      </w:tr>
      <w:tr w:rsidR="003F5BF1" w14:paraId="352D2AAF" w14:textId="77777777">
        <w:trPr>
          <w:trHeight w:val="295"/>
        </w:trPr>
        <w:tc>
          <w:tcPr>
            <w:tcW w:w="1577" w:type="dxa"/>
            <w:tcBorders>
              <w:top w:val="single" w:sz="4" w:space="0" w:color="95B3D7"/>
              <w:left w:val="single" w:sz="4" w:space="0" w:color="000000"/>
              <w:bottom w:val="single" w:sz="4" w:space="0" w:color="95B3D7"/>
              <w:right w:val="single" w:sz="4" w:space="0" w:color="95B3D7"/>
            </w:tcBorders>
            <w:tcMar>
              <w:top w:w="0" w:type="dxa"/>
              <w:left w:w="108" w:type="dxa"/>
              <w:bottom w:w="0" w:type="dxa"/>
              <w:right w:w="108" w:type="dxa"/>
            </w:tcMar>
          </w:tcPr>
          <w:p w14:paraId="69B8928C" w14:textId="77777777" w:rsidR="003F5BF1" w:rsidRDefault="00B42B2C">
            <w:pPr>
              <w:spacing w:before="120" w:after="0" w:line="240" w:lineRule="auto"/>
              <w:jc w:val="both"/>
              <w:rPr>
                <w:rFonts w:ascii="Times New Roman" w:eastAsia="Times New Roman" w:hAnsi="Times New Roman"/>
                <w:sz w:val="24"/>
                <w:szCs w:val="24"/>
              </w:rPr>
            </w:pPr>
            <w:r>
              <w:rPr>
                <w:rFonts w:ascii="Arial" w:eastAsia="Arial" w:hAnsi="Arial" w:cs="Arial"/>
                <w:color w:val="000000"/>
                <w:sz w:val="24"/>
                <w:szCs w:val="24"/>
              </w:rPr>
              <w:t>Date</w:t>
            </w:r>
          </w:p>
        </w:tc>
        <w:tc>
          <w:tcPr>
            <w:tcW w:w="4372" w:type="dxa"/>
            <w:tcBorders>
              <w:top w:val="single" w:sz="4" w:space="0" w:color="95B3D7"/>
              <w:left w:val="single" w:sz="4" w:space="0" w:color="95B3D7"/>
              <w:bottom w:val="single" w:sz="4" w:space="0" w:color="95B3D7"/>
              <w:right w:val="single" w:sz="4" w:space="0" w:color="000000"/>
            </w:tcBorders>
            <w:tcMar>
              <w:top w:w="0" w:type="dxa"/>
              <w:left w:w="108" w:type="dxa"/>
              <w:bottom w:w="0" w:type="dxa"/>
              <w:right w:w="108" w:type="dxa"/>
            </w:tcMar>
          </w:tcPr>
          <w:p w14:paraId="68DB03C9" w14:textId="77777777" w:rsidR="003F5BF1" w:rsidRDefault="003F5BF1">
            <w:pPr>
              <w:spacing w:after="0" w:line="240" w:lineRule="auto"/>
              <w:rPr>
                <w:rFonts w:ascii="Times New Roman" w:eastAsia="Times New Roman" w:hAnsi="Times New Roman"/>
                <w:sz w:val="24"/>
                <w:szCs w:val="24"/>
              </w:rPr>
            </w:pPr>
          </w:p>
        </w:tc>
      </w:tr>
    </w:tbl>
    <w:p w14:paraId="48597CAE" w14:textId="3B2FB78B" w:rsidR="003F5BF1" w:rsidRDefault="00B42B2C">
      <w:pPr>
        <w:spacing w:after="240" w:line="240" w:lineRule="auto"/>
        <w:rPr>
          <w:rFonts w:ascii="Times New Roman" w:eastAsia="Times New Roman" w:hAnsi="Times New Roman"/>
          <w:sz w:val="24"/>
          <w:szCs w:val="24"/>
        </w:rPr>
      </w:pPr>
      <w:r>
        <w:rPr>
          <w:rFonts w:ascii="Times New Roman" w:eastAsia="Times New Roman" w:hAnsi="Times New Roman"/>
          <w:sz w:val="24"/>
          <w:szCs w:val="24"/>
        </w:rPr>
        <w:br/>
      </w:r>
      <w:r>
        <w:rPr>
          <w:rFonts w:ascii="Times New Roman" w:eastAsia="Times New Roman" w:hAnsi="Times New Roman"/>
          <w:sz w:val="24"/>
          <w:szCs w:val="24"/>
        </w:rPr>
        <w:br/>
      </w:r>
      <w:r>
        <w:rPr>
          <w:rFonts w:ascii="Times New Roman" w:eastAsia="Times New Roman" w:hAnsi="Times New Roman"/>
          <w:sz w:val="24"/>
          <w:szCs w:val="24"/>
        </w:rPr>
        <w:br/>
      </w:r>
    </w:p>
    <w:p w14:paraId="2C10FF92" w14:textId="77777777" w:rsidR="003F5BF1" w:rsidRDefault="003F5BF1">
      <w:pPr>
        <w:spacing w:after="240" w:line="240" w:lineRule="auto"/>
        <w:rPr>
          <w:rFonts w:ascii="Times New Roman" w:eastAsia="Times New Roman" w:hAnsi="Times New Roman"/>
          <w:sz w:val="24"/>
          <w:szCs w:val="24"/>
        </w:rPr>
      </w:pPr>
    </w:p>
    <w:p w14:paraId="23294E25" w14:textId="77777777" w:rsidR="003F5BF1" w:rsidRDefault="003F5BF1">
      <w:pPr>
        <w:spacing w:after="240" w:line="240" w:lineRule="auto"/>
        <w:rPr>
          <w:rFonts w:ascii="Times New Roman" w:eastAsia="Times New Roman" w:hAnsi="Times New Roman"/>
          <w:sz w:val="24"/>
          <w:szCs w:val="24"/>
        </w:rPr>
      </w:pPr>
    </w:p>
    <w:p w14:paraId="02A7AD93" w14:textId="77777777" w:rsidR="003F5BF1" w:rsidRDefault="003F5BF1">
      <w:pPr>
        <w:spacing w:after="240" w:line="240" w:lineRule="auto"/>
        <w:rPr>
          <w:rFonts w:ascii="Times New Roman" w:eastAsia="Times New Roman" w:hAnsi="Times New Roman"/>
          <w:sz w:val="24"/>
          <w:szCs w:val="24"/>
        </w:rPr>
      </w:pPr>
    </w:p>
    <w:p w14:paraId="75BA827E" w14:textId="77777777" w:rsidR="003F5BF1" w:rsidRDefault="003F5BF1">
      <w:pPr>
        <w:spacing w:after="240" w:line="240" w:lineRule="auto"/>
        <w:rPr>
          <w:rFonts w:ascii="Times New Roman" w:eastAsia="Times New Roman" w:hAnsi="Times New Roman"/>
          <w:sz w:val="24"/>
          <w:szCs w:val="24"/>
        </w:rPr>
      </w:pPr>
    </w:p>
    <w:p w14:paraId="0F2D0E6B" w14:textId="77777777" w:rsidR="003F5BF1" w:rsidRDefault="003F5BF1">
      <w:pPr>
        <w:spacing w:after="0" w:line="240" w:lineRule="auto"/>
        <w:rPr>
          <w:rFonts w:ascii="Times New Roman" w:eastAsia="Times New Roman" w:hAnsi="Times New Roman"/>
          <w:sz w:val="24"/>
          <w:szCs w:val="24"/>
        </w:rPr>
      </w:pPr>
    </w:p>
    <w:p w14:paraId="4E8EE5FA" w14:textId="77777777" w:rsidR="003F5BF1" w:rsidRDefault="003F5BF1">
      <w:pPr>
        <w:spacing w:line="240" w:lineRule="auto"/>
        <w:jc w:val="center"/>
        <w:rPr>
          <w:rFonts w:ascii="Times New Roman" w:eastAsia="Times New Roman" w:hAnsi="Times New Roman"/>
          <w:sz w:val="24"/>
          <w:szCs w:val="24"/>
        </w:rPr>
      </w:pPr>
    </w:p>
    <w:p w14:paraId="5B19901F" w14:textId="77777777" w:rsidR="003F5BF1" w:rsidRDefault="003F5BF1">
      <w:pPr>
        <w:spacing w:line="240" w:lineRule="auto"/>
        <w:jc w:val="center"/>
        <w:rPr>
          <w:rFonts w:ascii="Times New Roman" w:eastAsia="Times New Roman" w:hAnsi="Times New Roman"/>
          <w:sz w:val="24"/>
          <w:szCs w:val="24"/>
        </w:rPr>
      </w:pPr>
    </w:p>
    <w:p w14:paraId="7EBAC91A" w14:textId="77777777" w:rsidR="003F5BF1" w:rsidRDefault="003F5BF1">
      <w:pPr>
        <w:spacing w:line="240" w:lineRule="auto"/>
        <w:jc w:val="center"/>
        <w:rPr>
          <w:rFonts w:ascii="Times New Roman" w:eastAsia="Times New Roman" w:hAnsi="Times New Roman"/>
          <w:sz w:val="24"/>
          <w:szCs w:val="24"/>
        </w:rPr>
      </w:pPr>
    </w:p>
    <w:p w14:paraId="5EC1F476" w14:textId="77777777" w:rsidR="003F5BF1" w:rsidRDefault="003F5BF1">
      <w:pPr>
        <w:spacing w:after="0" w:line="259" w:lineRule="auto"/>
        <w:rPr>
          <w:rFonts w:ascii="Arial" w:eastAsia="Arial" w:hAnsi="Arial" w:cs="Arial"/>
          <w:b/>
          <w:sz w:val="24"/>
          <w:szCs w:val="24"/>
        </w:rPr>
      </w:pPr>
    </w:p>
    <w:sectPr w:rsidR="003F5BF1">
      <w:headerReference w:type="default" r:id="rId11"/>
      <w:footerReference w:type="default" r:id="rId12"/>
      <w:headerReference w:type="first" r:id="rId13"/>
      <w:footerReference w:type="first" r:id="rId14"/>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B1FA12" w14:textId="77777777" w:rsidR="00E4180E" w:rsidRDefault="00E4180E">
      <w:pPr>
        <w:spacing w:after="0" w:line="240" w:lineRule="auto"/>
      </w:pPr>
      <w:r>
        <w:separator/>
      </w:r>
    </w:p>
  </w:endnote>
  <w:endnote w:type="continuationSeparator" w:id="0">
    <w:p w14:paraId="3D031C71" w14:textId="77777777" w:rsidR="00E4180E" w:rsidRDefault="00E418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TZhongsong">
    <w:altName w:val="Malgun Gothic Semilight"/>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default"/>
  </w:font>
  <w:font w:name="Georgia">
    <w:panose1 w:val="02040502050405020303"/>
    <w:charset w:val="00"/>
    <w:family w:val="roman"/>
    <w:pitch w:val="variable"/>
    <w:sig w:usb0="00000287" w:usb1="00000000" w:usb2="00000000" w:usb3="00000000" w:csb0="0000009F" w:csb1="00000000"/>
  </w:font>
  <w:font w:name="Open Sans">
    <w:charset w:val="00"/>
    <w:family w:val="swiss"/>
    <w:pitch w:val="variable"/>
    <w:sig w:usb0="E00002EF" w:usb1="4000205B" w:usb2="00000028" w:usb3="00000000" w:csb0="0000019F" w:csb1="00000000"/>
  </w:font>
  <w:font w:name="Arial Unicode MS">
    <w:altName w:val="Arial"/>
    <w:panose1 w:val="020B0604020202020204"/>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3B3B1" w14:textId="77777777" w:rsidR="003F5BF1" w:rsidRDefault="00B42B2C">
    <w:pPr>
      <w:tabs>
        <w:tab w:val="center" w:pos="4513"/>
        <w:tab w:val="right" w:pos="9026"/>
      </w:tabs>
      <w:spacing w:after="0"/>
      <w:rPr>
        <w:rFonts w:ascii="Arial" w:eastAsia="Arial" w:hAnsi="Arial" w:cs="Arial"/>
        <w:sz w:val="20"/>
        <w:szCs w:val="20"/>
      </w:rPr>
    </w:pPr>
    <w:r>
      <w:rPr>
        <w:rFonts w:ascii="Arial" w:eastAsia="Arial" w:hAnsi="Arial" w:cs="Arial"/>
        <w:sz w:val="20"/>
        <w:szCs w:val="20"/>
      </w:rPr>
      <w:t xml:space="preserve">Framework Ref: RM6232                                           </w:t>
    </w:r>
  </w:p>
  <w:p w14:paraId="2F11668B" w14:textId="77777777" w:rsidR="003F5BF1" w:rsidRDefault="00B42B2C">
    <w:pPr>
      <w:pBdr>
        <w:top w:val="nil"/>
        <w:left w:val="nil"/>
        <w:bottom w:val="nil"/>
        <w:right w:val="nil"/>
        <w:between w:val="nil"/>
      </w:pBdr>
      <w:tabs>
        <w:tab w:val="center" w:pos="4513"/>
        <w:tab w:val="right" w:pos="9026"/>
      </w:tabs>
      <w:spacing w:after="0"/>
      <w:rPr>
        <w:rFonts w:ascii="Arial" w:eastAsia="Arial" w:hAnsi="Arial" w:cs="Arial"/>
        <w:color w:val="000000"/>
        <w:sz w:val="20"/>
        <w:szCs w:val="20"/>
      </w:rPr>
    </w:pPr>
    <w:r>
      <w:rPr>
        <w:rFonts w:ascii="Arial" w:eastAsia="Arial" w:hAnsi="Arial" w:cs="Arial"/>
        <w:color w:val="000000"/>
        <w:sz w:val="20"/>
        <w:szCs w:val="20"/>
      </w:rPr>
      <w:t>Project Version: v</w:t>
    </w:r>
    <w:r>
      <w:rPr>
        <w:rFonts w:ascii="Arial" w:eastAsia="Arial" w:hAnsi="Arial" w:cs="Arial"/>
        <w:sz w:val="20"/>
        <w:szCs w:val="20"/>
      </w:rPr>
      <w:t>3</w:t>
    </w:r>
    <w:r>
      <w:rPr>
        <w:rFonts w:ascii="Arial" w:eastAsia="Arial" w:hAnsi="Arial" w:cs="Arial"/>
        <w:color w:val="000000"/>
        <w:sz w:val="20"/>
        <w:szCs w:val="20"/>
      </w:rPr>
      <w:t>.0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155A67">
      <w:rPr>
        <w:rFonts w:ascii="Arial" w:eastAsia="Arial" w:hAnsi="Arial" w:cs="Arial"/>
        <w:noProof/>
        <w:color w:val="000000"/>
        <w:sz w:val="20"/>
        <w:szCs w:val="20"/>
      </w:rPr>
      <w:t>1</w:t>
    </w:r>
    <w:r>
      <w:rPr>
        <w:rFonts w:ascii="Arial" w:eastAsia="Arial" w:hAnsi="Arial" w:cs="Arial"/>
        <w:color w:val="000000"/>
        <w:sz w:val="20"/>
        <w:szCs w:val="20"/>
      </w:rPr>
      <w:fldChar w:fldCharType="end"/>
    </w:r>
  </w:p>
  <w:p w14:paraId="4997A2C9" w14:textId="77777777" w:rsidR="003F5BF1" w:rsidRDefault="00B42B2C">
    <w:pPr>
      <w:spacing w:after="0"/>
      <w:rPr>
        <w:rFonts w:ascii="Arial" w:eastAsia="Arial" w:hAnsi="Arial" w:cs="Arial"/>
        <w:sz w:val="20"/>
        <w:szCs w:val="20"/>
      </w:rPr>
    </w:pPr>
    <w:r>
      <w:rPr>
        <w:rFonts w:ascii="Arial" w:eastAsia="Arial" w:hAnsi="Arial" w:cs="Arial"/>
        <w:sz w:val="20"/>
        <w:szCs w:val="20"/>
      </w:rPr>
      <w:t>Model Version: v3.7</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bookmarkStart w:id="2" w:name="bookmark=id.3znysh7" w:colFirst="0" w:colLast="0"/>
    <w:bookmarkEnd w:id="2"/>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CCA28" w14:textId="77777777" w:rsidR="003F5BF1" w:rsidRDefault="003F5BF1">
    <w:pPr>
      <w:tabs>
        <w:tab w:val="center" w:pos="4513"/>
        <w:tab w:val="right" w:pos="9026"/>
      </w:tabs>
      <w:spacing w:after="0"/>
      <w:jc w:val="both"/>
      <w:rPr>
        <w:color w:val="A6A6A6"/>
      </w:rPr>
    </w:pPr>
  </w:p>
  <w:p w14:paraId="55643965" w14:textId="77777777" w:rsidR="003F5BF1" w:rsidRDefault="00B42B2C">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w:t>
    </w:r>
    <w:r>
      <w:rPr>
        <w:rFonts w:ascii="Arial" w:eastAsia="Arial" w:hAnsi="Arial" w:cs="Arial"/>
        <w:sz w:val="20"/>
        <w:szCs w:val="20"/>
      </w:rPr>
      <w:tab/>
      <w:t xml:space="preserve">                                           </w:t>
    </w:r>
  </w:p>
  <w:p w14:paraId="00FAC1DE" w14:textId="77777777" w:rsidR="003F5BF1" w:rsidRDefault="00B42B2C">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sidR="00E4180E">
      <w:rPr>
        <w:rFonts w:ascii="Arial" w:eastAsia="Arial" w:hAnsi="Arial" w:cs="Arial"/>
        <w:color w:val="000000"/>
        <w:sz w:val="20"/>
        <w:szCs w:val="20"/>
      </w:rPr>
      <w:fldChar w:fldCharType="separate"/>
    </w:r>
    <w:r>
      <w:rPr>
        <w:rFonts w:ascii="Arial" w:eastAsia="Arial" w:hAnsi="Arial" w:cs="Arial"/>
        <w:color w:val="000000"/>
        <w:sz w:val="20"/>
        <w:szCs w:val="20"/>
      </w:rPr>
      <w:fldChar w:fldCharType="end"/>
    </w:r>
  </w:p>
  <w:p w14:paraId="2EEC23E3" w14:textId="77777777" w:rsidR="003F5BF1" w:rsidRDefault="00B42B2C">
    <w:pPr>
      <w:spacing w:after="0" w:line="240" w:lineRule="auto"/>
      <w:jc w:val="both"/>
      <w:rPr>
        <w:rFonts w:ascii="Arial" w:eastAsia="Arial" w:hAnsi="Arial" w:cs="Arial"/>
        <w:sz w:val="20"/>
        <w:szCs w:val="20"/>
      </w:rPr>
    </w:pPr>
    <w:r>
      <w:rPr>
        <w:rFonts w:ascii="Arial" w:eastAsia="Arial" w:hAnsi="Arial" w:cs="Arial"/>
        <w:sz w:val="20"/>
        <w:szCs w:val="20"/>
      </w:rPr>
      <w:t>Model Version: v3.0</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B062BE" w14:textId="77777777" w:rsidR="00E4180E" w:rsidRDefault="00E4180E">
      <w:pPr>
        <w:spacing w:after="0" w:line="240" w:lineRule="auto"/>
      </w:pPr>
      <w:r>
        <w:separator/>
      </w:r>
    </w:p>
  </w:footnote>
  <w:footnote w:type="continuationSeparator" w:id="0">
    <w:p w14:paraId="3E572F77" w14:textId="77777777" w:rsidR="00E4180E" w:rsidRDefault="00E418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5E59B" w14:textId="77777777" w:rsidR="003F5BF1" w:rsidRDefault="00B42B2C">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sz w:val="20"/>
        <w:szCs w:val="20"/>
      </w:rPr>
      <w:t xml:space="preserve">Attachment 5 </w:t>
    </w:r>
    <w:r>
      <w:rPr>
        <w:rFonts w:ascii="Arial" w:eastAsia="Arial" w:hAnsi="Arial" w:cs="Arial"/>
        <w:b/>
        <w:color w:val="000000"/>
        <w:sz w:val="20"/>
        <w:szCs w:val="20"/>
      </w:rPr>
      <w:t xml:space="preserve"> </w:t>
    </w:r>
    <w:r>
      <w:rPr>
        <w:rFonts w:ascii="Arial" w:eastAsia="Arial" w:hAnsi="Arial" w:cs="Arial"/>
        <w:b/>
        <w:sz w:val="20"/>
        <w:szCs w:val="20"/>
      </w:rPr>
      <w:t xml:space="preserve">- </w:t>
    </w:r>
    <w:r>
      <w:rPr>
        <w:rFonts w:ascii="Arial" w:eastAsia="Arial" w:hAnsi="Arial" w:cs="Arial"/>
        <w:b/>
        <w:color w:val="000000"/>
        <w:sz w:val="20"/>
        <w:szCs w:val="20"/>
      </w:rPr>
      <w:t>Order Form</w:t>
    </w:r>
  </w:p>
  <w:p w14:paraId="1F763FAE" w14:textId="77777777" w:rsidR="003F5BF1" w:rsidRDefault="00B42B2C">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202</w:t>
    </w:r>
    <w:r>
      <w:rPr>
        <w:rFonts w:ascii="Arial" w:eastAsia="Arial" w:hAnsi="Arial" w:cs="Arial"/>
        <w:sz w:val="20"/>
        <w:szCs w:val="20"/>
      </w:rPr>
      <w:t>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1DDAE" w14:textId="77777777" w:rsidR="003F5BF1" w:rsidRDefault="003F5BF1">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34752"/>
    <w:multiLevelType w:val="multilevel"/>
    <w:tmpl w:val="CF1C1B2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CF2483D"/>
    <w:multiLevelType w:val="multilevel"/>
    <w:tmpl w:val="18E69F9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160F754D"/>
    <w:multiLevelType w:val="multilevel"/>
    <w:tmpl w:val="C28C2288"/>
    <w:lvl w:ilvl="0">
      <w:start w:val="1"/>
      <w:numFmt w:val="bullet"/>
      <w:lvlText w:val="●"/>
      <w:lvlJc w:val="left"/>
      <w:pPr>
        <w:ind w:left="720" w:hanging="360"/>
      </w:pPr>
      <w:rPr>
        <w:rFonts w:ascii="Noto Sans Symbols" w:eastAsia="Noto Sans Symbols" w:hAnsi="Noto Sans Symbols" w:cs="Noto Sans Symbols"/>
        <w:sz w:val="20"/>
        <w:szCs w:val="20"/>
      </w:rPr>
    </w:lvl>
    <w:lvl w:ilv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24187102"/>
    <w:multiLevelType w:val="multilevel"/>
    <w:tmpl w:val="3DC88882"/>
    <w:lvl w:ilvl="0">
      <w:start w:val="1"/>
      <w:numFmt w:val="bullet"/>
      <w:lvlText w:val="●"/>
      <w:lvlJc w:val="left"/>
      <w:pPr>
        <w:ind w:left="720" w:hanging="360"/>
      </w:pPr>
      <w:rPr>
        <w:rFonts w:ascii="Noto Sans Symbols" w:eastAsia="Noto Sans Symbols" w:hAnsi="Noto Sans Symbols" w:cs="Noto Sans Symbols"/>
        <w:sz w:val="20"/>
        <w:szCs w:val="20"/>
      </w:rPr>
    </w:lvl>
    <w:lvl w:ilv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43BB1B73"/>
    <w:multiLevelType w:val="multilevel"/>
    <w:tmpl w:val="619E4B40"/>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4DA87235"/>
    <w:multiLevelType w:val="multilevel"/>
    <w:tmpl w:val="51629432"/>
    <w:lvl w:ilvl="0">
      <w:start w:val="1"/>
      <w:numFmt w:val="decimal"/>
      <w:pStyle w:val="GPSL1CLAUSEHEADING"/>
      <w:lvlText w:val="%1."/>
      <w:lvlJc w:val="left"/>
      <w:pPr>
        <w:ind w:left="720" w:hanging="360"/>
      </w:pPr>
    </w:lvl>
    <w:lvl w:ilvl="1">
      <w:start w:val="1"/>
      <w:numFmt w:val="decimal"/>
      <w:pStyle w:val="GPSL2numberedclause"/>
      <w:lvlText w:val="%2."/>
      <w:lvlJc w:val="left"/>
      <w:pPr>
        <w:ind w:left="1440" w:hanging="360"/>
      </w:pPr>
    </w:lvl>
    <w:lvl w:ilvl="2">
      <w:start w:val="1"/>
      <w:numFmt w:val="decimal"/>
      <w:pStyle w:val="GPSL3numberedclause"/>
      <w:lvlText w:val="%3."/>
      <w:lvlJc w:val="left"/>
      <w:pPr>
        <w:ind w:left="2160" w:hanging="360"/>
      </w:pPr>
    </w:lvl>
    <w:lvl w:ilvl="3">
      <w:start w:val="1"/>
      <w:numFmt w:val="decimal"/>
      <w:pStyle w:val="GPSL4numberedclause"/>
      <w:lvlText w:val="%4."/>
      <w:lvlJc w:val="left"/>
      <w:pPr>
        <w:ind w:left="2880" w:hanging="360"/>
      </w:pPr>
    </w:lvl>
    <w:lvl w:ilvl="4">
      <w:start w:val="1"/>
      <w:numFmt w:val="decimal"/>
      <w:pStyle w:val="GPSL5numberedclause"/>
      <w:lvlText w:val="%5."/>
      <w:lvlJc w:val="left"/>
      <w:pPr>
        <w:ind w:left="3600" w:hanging="360"/>
      </w:pPr>
    </w:lvl>
    <w:lvl w:ilvl="5">
      <w:start w:val="1"/>
      <w:numFmt w:val="decimal"/>
      <w:pStyle w:val="GPSL6numbered"/>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50EC38A0"/>
    <w:multiLevelType w:val="multilevel"/>
    <w:tmpl w:val="417E0D54"/>
    <w:lvl w:ilvl="0">
      <w:start w:val="1"/>
      <w:numFmt w:val="decimal"/>
      <w:pStyle w:val="GPSL1SCHEDULEHeading"/>
      <w:lvlText w:val="%1."/>
      <w:lvlJc w:val="left"/>
      <w:pPr>
        <w:ind w:left="720" w:hanging="360"/>
      </w:pPr>
    </w:lvl>
    <w:lvl w:ilvl="1">
      <w:start w:val="1"/>
      <w:numFmt w:val="decimal"/>
      <w:pStyle w:val="11table"/>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15:restartNumberingAfterBreak="0">
    <w:nsid w:val="6D1518A8"/>
    <w:multiLevelType w:val="multilevel"/>
    <w:tmpl w:val="100E596C"/>
    <w:lvl w:ilvl="0">
      <w:start w:val="1"/>
      <w:numFmt w:val="decimal"/>
      <w:lvlText w:val="%1."/>
      <w:lvlJc w:val="left"/>
      <w:pPr>
        <w:ind w:left="720" w:hanging="360"/>
      </w:pPr>
      <w:rPr>
        <w:rFonts w:ascii="Arial" w:eastAsia="Arial" w:hAnsi="Arial" w:cs="Arial"/>
        <w:b w:val="0"/>
        <w:sz w:val="24"/>
        <w:szCs w:val="24"/>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6"/>
  </w:num>
  <w:num w:numId="2">
    <w:abstractNumId w:val="5"/>
  </w:num>
  <w:num w:numId="3">
    <w:abstractNumId w:val="7"/>
  </w:num>
  <w:num w:numId="4">
    <w:abstractNumId w:val="0"/>
  </w:num>
  <w:num w:numId="5">
    <w:abstractNumId w:val="2"/>
  </w:num>
  <w:num w:numId="6">
    <w:abstractNumId w:val="1"/>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5BF1"/>
    <w:rsid w:val="000E056B"/>
    <w:rsid w:val="00142656"/>
    <w:rsid w:val="00155A67"/>
    <w:rsid w:val="00167238"/>
    <w:rsid w:val="00167A3B"/>
    <w:rsid w:val="001B63AB"/>
    <w:rsid w:val="00352B6A"/>
    <w:rsid w:val="003748D2"/>
    <w:rsid w:val="003F5BF1"/>
    <w:rsid w:val="0044492B"/>
    <w:rsid w:val="00466347"/>
    <w:rsid w:val="004A5FBF"/>
    <w:rsid w:val="00600277"/>
    <w:rsid w:val="00691FCD"/>
    <w:rsid w:val="007470EC"/>
    <w:rsid w:val="007859A0"/>
    <w:rsid w:val="007A2679"/>
    <w:rsid w:val="007B574C"/>
    <w:rsid w:val="007D6AB9"/>
    <w:rsid w:val="008978E0"/>
    <w:rsid w:val="009D080D"/>
    <w:rsid w:val="00AE77C6"/>
    <w:rsid w:val="00B078E6"/>
    <w:rsid w:val="00B42208"/>
    <w:rsid w:val="00B42B2C"/>
    <w:rsid w:val="00B7217F"/>
    <w:rsid w:val="00C17B43"/>
    <w:rsid w:val="00C73F86"/>
    <w:rsid w:val="00CC0616"/>
    <w:rsid w:val="00E4180E"/>
    <w:rsid w:val="00E87B78"/>
    <w:rsid w:val="00F02213"/>
    <w:rsid w:val="00F32D0F"/>
    <w:rsid w:val="00F84C7C"/>
    <w:rsid w:val="00FB4B6B"/>
    <w:rsid w:val="00FC58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FA7C5"/>
  <w15:docId w15:val="{649D3020-C31D-44DB-BF7C-78A938C1A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Times New Roma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11table">
    <w:name w:val="1.1 table"/>
    <w:basedOn w:val="Normal"/>
    <w:link w:val="11tableChar"/>
    <w:qFormat/>
    <w:pPr>
      <w:numPr>
        <w:ilvl w:val="1"/>
        <w:numId w:val="1"/>
      </w:numPr>
      <w:adjustRightInd w:val="0"/>
      <w:spacing w:after="0" w:line="240" w:lineRule="auto"/>
    </w:pPr>
    <w:rPr>
      <w:rFonts w:eastAsia="STZhongsong"/>
      <w:b/>
      <w:lang w:eastAsia="zh-CN"/>
    </w:rPr>
  </w:style>
  <w:style w:type="character" w:customStyle="1" w:styleId="11tableChar">
    <w:name w:val="1.1 table Char"/>
    <w:link w:val="11table"/>
    <w:rPr>
      <w:rFonts w:eastAsia="STZhongsong" w:cs="Times New Roman"/>
      <w:b/>
      <w:lang w:eastAsia="zh-CN"/>
    </w:rPr>
  </w:style>
  <w:style w:type="paragraph" w:customStyle="1" w:styleId="MarginText">
    <w:name w:val="Margin Text"/>
    <w:basedOn w:val="Normal"/>
    <w:link w:val="MarginTextChar"/>
    <w:pPr>
      <w:keepNext/>
      <w:adjustRightInd w:val="0"/>
      <w:spacing w:before="240" w:after="120" w:line="240" w:lineRule="auto"/>
      <w:ind w:left="142"/>
      <w:jc w:val="both"/>
    </w:pPr>
    <w:rPr>
      <w:rFonts w:ascii="Arial" w:eastAsia="STZhongsong" w:hAnsi="Arial"/>
      <w:sz w:val="18"/>
      <w:szCs w:val="18"/>
      <w:lang w:eastAsia="zh-CN"/>
    </w:rPr>
  </w:style>
  <w:style w:type="character" w:customStyle="1" w:styleId="MarginTextChar">
    <w:name w:val="Margin Text Char"/>
    <w:link w:val="MarginText"/>
    <w:rPr>
      <w:rFonts w:ascii="Arial" w:eastAsia="STZhongsong" w:hAnsi="Arial" w:cs="Times New Roman"/>
      <w:sz w:val="18"/>
      <w:szCs w:val="18"/>
      <w:lang w:eastAsia="zh-CN"/>
    </w:rPr>
  </w:style>
  <w:style w:type="paragraph" w:styleId="ListParagraph">
    <w:name w:val="List Paragraph"/>
    <w:basedOn w:val="Normal"/>
    <w:qFormat/>
    <w:pPr>
      <w:ind w:left="720"/>
      <w:contextualSpacing/>
    </w:pPr>
  </w:style>
  <w:style w:type="paragraph" w:customStyle="1" w:styleId="GPSL2NumberedBoldHeading">
    <w:name w:val="GPS L2 Numbered Bold Heading"/>
    <w:basedOn w:val="Normal"/>
    <w:qFormat/>
    <w:pPr>
      <w:tabs>
        <w:tab w:val="left" w:pos="1134"/>
      </w:tabs>
      <w:autoSpaceDN w:val="0"/>
      <w:spacing w:before="120" w:after="120" w:line="240" w:lineRule="auto"/>
      <w:ind w:left="1494" w:hanging="218"/>
      <w:jc w:val="both"/>
    </w:pPr>
    <w:rPr>
      <w:rFonts w:eastAsia="Times New Roman" w:cs="Arial"/>
      <w:b/>
      <w:lang w:eastAsia="zh-CN"/>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nhideWhenUsed/>
    <w:pPr>
      <w:spacing w:line="240" w:lineRule="auto"/>
    </w:pPr>
    <w:rPr>
      <w:sz w:val="20"/>
      <w:szCs w:val="20"/>
    </w:rPr>
  </w:style>
  <w:style w:type="character" w:customStyle="1" w:styleId="CommentTextChar">
    <w:name w:val="Comment Text Char"/>
    <w:basedOn w:val="DefaultParagraphFont"/>
    <w:link w:val="CommentText"/>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Revision">
    <w:name w:val="Revision"/>
    <w:hidden/>
    <w:uiPriority w:val="99"/>
    <w:semiHidden/>
    <w:pPr>
      <w:spacing w:after="0" w:line="240" w:lineRule="auto"/>
    </w:pPr>
    <w:rPr>
      <w:rFonts w:cs="Times New Roman"/>
    </w:rPr>
  </w:style>
  <w:style w:type="table" w:styleId="TableGrid">
    <w:name w:val="Table Grid"/>
    <w:basedOn w:val="TableNormal"/>
    <w:uiPriority w:val="39"/>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L1CLAUSEHEADING">
    <w:name w:val="GPS L1 CLAUSE HEADING"/>
    <w:basedOn w:val="Normal"/>
    <w:next w:val="Normal"/>
    <w:qFormat/>
    <w:pPr>
      <w:numPr>
        <w:numId w:val="2"/>
      </w:numPr>
      <w:tabs>
        <w:tab w:val="left" w:pos="0"/>
      </w:tabs>
      <w:adjustRightInd w:val="0"/>
      <w:spacing w:before="240" w:after="240" w:line="240" w:lineRule="auto"/>
      <w:jc w:val="both"/>
      <w:outlineLvl w:val="1"/>
    </w:pPr>
    <w:rPr>
      <w:rFonts w:ascii="Arial Bold" w:eastAsia="STZhongsong" w:hAnsi="Arial Bold" w:cs="Arial"/>
      <w:b/>
      <w:caps/>
      <w:lang w:eastAsia="zh-CN"/>
    </w:rPr>
  </w:style>
  <w:style w:type="paragraph" w:customStyle="1" w:styleId="GPSL2numberedclause">
    <w:name w:val="GPS L2 numbered clause"/>
    <w:basedOn w:val="Normal"/>
    <w:qFormat/>
    <w:pPr>
      <w:numPr>
        <w:ilvl w:val="1"/>
        <w:numId w:val="2"/>
      </w:numPr>
      <w:tabs>
        <w:tab w:val="left" w:pos="1134"/>
      </w:tabs>
      <w:adjustRightInd w:val="0"/>
      <w:spacing w:before="120" w:after="120" w:line="240" w:lineRule="auto"/>
      <w:jc w:val="both"/>
    </w:pPr>
    <w:rPr>
      <w:rFonts w:eastAsia="Times New Roman" w:cs="Arial"/>
      <w:lang w:eastAsia="zh-CN"/>
    </w:rPr>
  </w:style>
  <w:style w:type="paragraph" w:customStyle="1" w:styleId="GPSL3numberedclause">
    <w:name w:val="GPS L3 numbered clause"/>
    <w:basedOn w:val="GPSL2numberedclause"/>
    <w:link w:val="GPSL3numberedclauseChar"/>
    <w:qFormat/>
    <w:pPr>
      <w:numPr>
        <w:ilvl w:val="2"/>
      </w:numPr>
      <w:tabs>
        <w:tab w:val="clear" w:pos="1134"/>
        <w:tab w:val="left" w:pos="1985"/>
        <w:tab w:val="left" w:pos="2127"/>
      </w:tabs>
    </w:pPr>
  </w:style>
  <w:style w:type="paragraph" w:customStyle="1" w:styleId="GPSL4numberedclause">
    <w:name w:val="GPS L4 numbered clause"/>
    <w:basedOn w:val="GPSL3numberedclause"/>
    <w:qFormat/>
    <w:pPr>
      <w:numPr>
        <w:ilvl w:val="3"/>
      </w:numPr>
      <w:tabs>
        <w:tab w:val="clear" w:pos="2127"/>
        <w:tab w:val="num" w:pos="360"/>
      </w:tabs>
      <w:ind w:left="2835" w:hanging="708"/>
    </w:pPr>
    <w:rPr>
      <w:szCs w:val="20"/>
    </w:rPr>
  </w:style>
  <w:style w:type="paragraph" w:customStyle="1" w:styleId="GPSL5numberedclause">
    <w:name w:val="GPS L5 numbered clause"/>
    <w:basedOn w:val="GPSL4numberedclause"/>
    <w:qFormat/>
    <w:pPr>
      <w:numPr>
        <w:ilvl w:val="4"/>
      </w:numPr>
      <w:tabs>
        <w:tab w:val="num" w:pos="360"/>
        <w:tab w:val="num" w:pos="2880"/>
        <w:tab w:val="left" w:pos="3402"/>
      </w:tabs>
      <w:ind w:left="3402" w:hanging="567"/>
    </w:pPr>
  </w:style>
  <w:style w:type="paragraph" w:customStyle="1" w:styleId="GPSL6numbered">
    <w:name w:val="GPS L6 numbered"/>
    <w:basedOn w:val="GPSL5numberedclause"/>
    <w:qFormat/>
    <w:pPr>
      <w:numPr>
        <w:ilvl w:val="5"/>
      </w:numPr>
      <w:tabs>
        <w:tab w:val="num" w:pos="360"/>
        <w:tab w:val="num" w:pos="2880"/>
        <w:tab w:val="left" w:pos="4253"/>
      </w:tabs>
      <w:ind w:left="4253" w:hanging="709"/>
    </w:pPr>
  </w:style>
  <w:style w:type="table" w:customStyle="1" w:styleId="GridTable2-Accent11">
    <w:name w:val="Grid Table 2 - Accent 11"/>
    <w:basedOn w:val="TableNormal"/>
    <w:uiPriority w:val="47"/>
    <w:pPr>
      <w:autoSpaceDN w:val="0"/>
      <w:spacing w:after="0" w:line="240" w:lineRule="auto"/>
      <w:textAlignment w:val="baseline"/>
    </w:pPr>
    <w:rPr>
      <w:rFonts w:cs="Times New Roman"/>
      <w:sz w:val="20"/>
      <w:szCs w:val="20"/>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GPSL3numberedclauseChar">
    <w:name w:val="GPS L3 numbered clause Char"/>
    <w:link w:val="GPSL3numberedclause"/>
    <w:rPr>
      <w:rFonts w:eastAsia="Times New Roman" w:cs="Arial"/>
      <w:lang w:eastAsia="zh-CN"/>
    </w:rPr>
  </w:style>
  <w:style w:type="paragraph" w:customStyle="1" w:styleId="GPSL2Numbered">
    <w:name w:val="GPS L2 Numbered"/>
    <w:basedOn w:val="GPSL2NumberedBoldHeading"/>
    <w:link w:val="GPSL2NumberedChar"/>
    <w:qFormat/>
    <w:pPr>
      <w:tabs>
        <w:tab w:val="left" w:pos="709"/>
      </w:tabs>
      <w:autoSpaceDN/>
      <w:adjustRightInd w:val="0"/>
      <w:ind w:left="644" w:hanging="360"/>
    </w:pPr>
    <w:rPr>
      <w:b w:val="0"/>
    </w:rPr>
  </w:style>
  <w:style w:type="character" w:customStyle="1" w:styleId="GPSL2NumberedChar">
    <w:name w:val="GPS L2 Numbered Char"/>
    <w:link w:val="GPSL2Numbered"/>
    <w:locked/>
    <w:rPr>
      <w:rFonts w:ascii="Calibri" w:eastAsia="Times New Roman" w:hAnsi="Calibri" w:cs="Arial"/>
      <w:lang w:eastAsia="zh-CN"/>
    </w:rPr>
  </w:style>
  <w:style w:type="paragraph" w:customStyle="1" w:styleId="GPSL1SCHEDULEHeading">
    <w:name w:val="GPS L1 SCHEDULE Heading"/>
    <w:basedOn w:val="GPSL1CLAUSEHEADING"/>
    <w:link w:val="GPSL1SCHEDULEHeadingChar"/>
    <w:qFormat/>
    <w:pPr>
      <w:numPr>
        <w:numId w:val="1"/>
      </w:numPr>
      <w:tabs>
        <w:tab w:val="clear" w:pos="0"/>
        <w:tab w:val="left" w:pos="142"/>
      </w:tabs>
      <w:spacing w:before="120"/>
      <w:outlineLvl w:val="9"/>
    </w:pPr>
    <w:rPr>
      <w:rFonts w:ascii="Calibri" w:hAnsi="Calibri"/>
    </w:rPr>
  </w:style>
  <w:style w:type="character" w:customStyle="1" w:styleId="GPSL1SCHEDULEHeadingChar">
    <w:name w:val="GPS L1 SCHEDULE Heading Char"/>
    <w:link w:val="GPSL1SCHEDULEHeading"/>
    <w:locked/>
    <w:rPr>
      <w:rFonts w:eastAsia="STZhongsong" w:cs="Arial"/>
      <w:b/>
      <w:caps/>
      <w:lang w:eastAsia="zh-CN"/>
    </w:rPr>
  </w:style>
  <w:style w:type="numbering" w:customStyle="1" w:styleId="LFO9">
    <w:name w:val="LFO9"/>
    <w:basedOn w:val="NoList"/>
    <w:rsid w:val="00A70984"/>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24">
    <w:name w:val="24"/>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23">
    <w:name w:val="23"/>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22">
    <w:name w:val="22"/>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21">
    <w:name w:val="21"/>
    <w:basedOn w:val="TableNormal"/>
    <w:pPr>
      <w:spacing w:after="0" w:line="240" w:lineRule="auto"/>
    </w:pPr>
    <w:rPr>
      <w:sz w:val="20"/>
      <w:szCs w:val="20"/>
    </w:rPr>
    <w:tblPr>
      <w:tblStyleRowBandSize w:val="1"/>
      <w:tblStyleColBandSize w:val="1"/>
    </w:tblPr>
  </w:style>
  <w:style w:type="table" w:customStyle="1" w:styleId="20">
    <w:name w:val="20"/>
    <w:basedOn w:val="TableNormal"/>
    <w:pPr>
      <w:spacing w:after="0" w:line="240" w:lineRule="auto"/>
    </w:pPr>
    <w:rPr>
      <w:sz w:val="20"/>
      <w:szCs w:val="20"/>
    </w:rPr>
    <w:tblPr>
      <w:tblStyleRowBandSize w:val="1"/>
      <w:tblStyleColBandSize w:val="1"/>
    </w:tblPr>
  </w:style>
  <w:style w:type="table" w:customStyle="1" w:styleId="19">
    <w:name w:val="19"/>
    <w:basedOn w:val="TableNormal"/>
    <w:pPr>
      <w:spacing w:after="0" w:line="240" w:lineRule="auto"/>
    </w:pPr>
    <w:rPr>
      <w:sz w:val="20"/>
      <w:szCs w:val="20"/>
    </w:rPr>
    <w:tblPr>
      <w:tblStyleRowBandSize w:val="1"/>
      <w:tblStyleColBandSize w:val="1"/>
    </w:tblPr>
  </w:style>
  <w:style w:type="table" w:customStyle="1" w:styleId="18">
    <w:name w:val="18"/>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17">
    <w:name w:val="17"/>
    <w:basedOn w:val="TableNormal"/>
    <w:pPr>
      <w:spacing w:after="0" w:line="240" w:lineRule="auto"/>
    </w:pPr>
    <w:rPr>
      <w:sz w:val="20"/>
      <w:szCs w:val="20"/>
    </w:rPr>
    <w:tblPr>
      <w:tblStyleRowBandSize w:val="1"/>
      <w:tblStyleColBandSize w:val="1"/>
    </w:tblPr>
  </w:style>
  <w:style w:type="table" w:customStyle="1" w:styleId="16">
    <w:name w:val="16"/>
    <w:basedOn w:val="TableNormal"/>
    <w:pPr>
      <w:spacing w:after="0" w:line="240" w:lineRule="auto"/>
    </w:pPr>
    <w:rPr>
      <w:sz w:val="20"/>
      <w:szCs w:val="20"/>
    </w:rPr>
    <w:tblPr>
      <w:tblStyleRowBandSize w:val="1"/>
      <w:tblStyleColBandSize w:val="1"/>
    </w:tblPr>
  </w:style>
  <w:style w:type="table" w:customStyle="1" w:styleId="15">
    <w:name w:val="15"/>
    <w:basedOn w:val="TableNormal"/>
    <w:pPr>
      <w:spacing w:after="0" w:line="240" w:lineRule="auto"/>
    </w:pPr>
    <w:rPr>
      <w:sz w:val="20"/>
      <w:szCs w:val="20"/>
    </w:rPr>
    <w:tblPr>
      <w:tblStyleRowBandSize w:val="1"/>
      <w:tblStyleColBandSize w:val="1"/>
    </w:tblPr>
  </w:style>
  <w:style w:type="table" w:customStyle="1" w:styleId="14">
    <w:name w:val="14"/>
    <w:basedOn w:val="TableNormal"/>
    <w:pPr>
      <w:spacing w:after="0" w:line="240" w:lineRule="auto"/>
    </w:pPr>
    <w:rPr>
      <w:sz w:val="20"/>
      <w:szCs w:val="20"/>
    </w:rPr>
    <w:tblPr>
      <w:tblStyleRowBandSize w:val="1"/>
      <w:tblStyleColBandSize w:val="1"/>
    </w:tblPr>
  </w:style>
  <w:style w:type="table" w:customStyle="1" w:styleId="13">
    <w:name w:val="13"/>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12">
    <w:name w:val="12"/>
    <w:basedOn w:val="TableNormal"/>
    <w:pPr>
      <w:spacing w:after="0" w:line="240" w:lineRule="auto"/>
    </w:pPr>
    <w:rPr>
      <w:sz w:val="20"/>
      <w:szCs w:val="20"/>
    </w:rPr>
    <w:tblPr>
      <w:tblStyleRowBandSize w:val="1"/>
      <w:tblStyleColBandSize w:val="1"/>
    </w:tblPr>
  </w:style>
  <w:style w:type="table" w:customStyle="1" w:styleId="11">
    <w:name w:val="11"/>
    <w:basedOn w:val="TableNormal"/>
    <w:pPr>
      <w:spacing w:after="0" w:line="240" w:lineRule="auto"/>
    </w:pPr>
    <w:rPr>
      <w:sz w:val="20"/>
      <w:szCs w:val="20"/>
    </w:rPr>
    <w:tblPr>
      <w:tblStyleRowBandSize w:val="1"/>
      <w:tblStyleColBandSize w:val="1"/>
    </w:tblPr>
  </w:style>
  <w:style w:type="table" w:customStyle="1" w:styleId="10">
    <w:name w:val="10"/>
    <w:basedOn w:val="TableNormal"/>
    <w:pPr>
      <w:spacing w:after="0" w:line="240" w:lineRule="auto"/>
    </w:pPr>
    <w:rPr>
      <w:sz w:val="20"/>
      <w:szCs w:val="20"/>
    </w:rPr>
    <w:tblPr>
      <w:tblStyleRowBandSize w:val="1"/>
      <w:tblStyleColBandSize w:val="1"/>
    </w:tblPr>
  </w:style>
  <w:style w:type="table" w:customStyle="1" w:styleId="9">
    <w:name w:val="9"/>
    <w:basedOn w:val="TableNormal"/>
    <w:pPr>
      <w:spacing w:after="0" w:line="240" w:lineRule="auto"/>
    </w:pPr>
    <w:rPr>
      <w:sz w:val="20"/>
      <w:szCs w:val="20"/>
    </w:rPr>
    <w:tblPr>
      <w:tblStyleRowBandSize w:val="1"/>
      <w:tblStyleColBandSize w:val="1"/>
    </w:tblPr>
  </w:style>
  <w:style w:type="table" w:customStyle="1" w:styleId="8">
    <w:name w:val="8"/>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paragraph" w:styleId="NormalWeb">
    <w:name w:val="Normal (Web)"/>
    <w:basedOn w:val="Normal"/>
    <w:uiPriority w:val="99"/>
    <w:semiHidden/>
    <w:unhideWhenUsed/>
    <w:rsid w:val="00C471CD"/>
    <w:pPr>
      <w:spacing w:before="100" w:beforeAutospacing="1" w:after="100" w:afterAutospacing="1" w:line="240" w:lineRule="auto"/>
    </w:pPr>
    <w:rPr>
      <w:rFonts w:ascii="Times New Roman" w:eastAsia="Times New Roman" w:hAnsi="Times New Roman"/>
      <w:sz w:val="24"/>
      <w:szCs w:val="24"/>
    </w:rPr>
  </w:style>
  <w:style w:type="table" w:customStyle="1" w:styleId="7">
    <w:name w:val="7"/>
    <w:basedOn w:val="TableNormal"/>
    <w:pPr>
      <w:spacing w:after="0" w:line="240" w:lineRule="auto"/>
    </w:pPr>
    <w:rPr>
      <w:sz w:val="20"/>
      <w:szCs w:val="20"/>
    </w:rPr>
    <w:tblPr>
      <w:tblStyleRowBandSize w:val="1"/>
      <w:tblStyleColBandSize w:val="1"/>
    </w:tblPr>
  </w:style>
  <w:style w:type="table" w:customStyle="1" w:styleId="6">
    <w:name w:val="6"/>
    <w:basedOn w:val="TableNormal"/>
    <w:pPr>
      <w:spacing w:after="0" w:line="240" w:lineRule="auto"/>
    </w:pPr>
    <w:rPr>
      <w:sz w:val="20"/>
      <w:szCs w:val="20"/>
    </w:rPr>
    <w:tblPr>
      <w:tblStyleRowBandSize w:val="1"/>
      <w:tblStyleColBandSize w:val="1"/>
    </w:tblPr>
  </w:style>
  <w:style w:type="table" w:customStyle="1" w:styleId="5">
    <w:name w:val="5"/>
    <w:basedOn w:val="TableNormal"/>
    <w:pPr>
      <w:spacing w:after="0" w:line="240" w:lineRule="auto"/>
    </w:pPr>
    <w:rPr>
      <w:sz w:val="20"/>
      <w:szCs w:val="20"/>
    </w:rPr>
    <w:tblPr>
      <w:tblStyleRowBandSize w:val="1"/>
      <w:tblStyleColBandSize w:val="1"/>
    </w:tblPr>
  </w:style>
  <w:style w:type="table" w:customStyle="1" w:styleId="4">
    <w:name w:val="4"/>
    <w:basedOn w:val="TableNormal"/>
    <w:pPr>
      <w:spacing w:after="0" w:line="240" w:lineRule="auto"/>
    </w:pPr>
    <w:rPr>
      <w:sz w:val="20"/>
      <w:szCs w:val="20"/>
    </w:rPr>
    <w:tblPr>
      <w:tblStyleRowBandSize w:val="1"/>
      <w:tblStyleColBandSize w:val="1"/>
    </w:tblPr>
  </w:style>
  <w:style w:type="table" w:customStyle="1" w:styleId="3">
    <w:name w:val="3"/>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2">
    <w:name w:val="2"/>
    <w:basedOn w:val="TableNormal"/>
    <w:tblPr>
      <w:tblStyleRowBandSize w:val="1"/>
      <w:tblStyleColBandSize w:val="1"/>
      <w:tblCellMar>
        <w:top w:w="15" w:type="dxa"/>
        <w:left w:w="15" w:type="dxa"/>
        <w:bottom w:w="15" w:type="dxa"/>
        <w:right w:w="15" w:type="dxa"/>
      </w:tblCellMar>
    </w:tblPr>
  </w:style>
  <w:style w:type="table" w:customStyle="1" w:styleId="1">
    <w:name w:val="1"/>
    <w:basedOn w:val="TableNormal"/>
    <w:tblPr>
      <w:tblStyleRowBandSize w:val="1"/>
      <w:tblStyleColBandSize w:val="1"/>
      <w:tblCellMar>
        <w:top w:w="15" w:type="dxa"/>
        <w:left w:w="15" w:type="dxa"/>
        <w:bottom w:w="15" w:type="dxa"/>
        <w:right w:w="15" w:type="dxa"/>
      </w:tblCellMar>
    </w:tblPr>
  </w:style>
  <w:style w:type="table" w:customStyle="1" w:styleId="a">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0">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1">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2">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3">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4">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5">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6">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7">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8">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character" w:styleId="Hyperlink">
    <w:name w:val="Hyperlink"/>
    <w:basedOn w:val="DefaultParagraphFont"/>
    <w:uiPriority w:val="99"/>
    <w:unhideWhenUsed/>
    <w:rsid w:val="00385EA5"/>
    <w:rPr>
      <w:color w:val="0000FF" w:themeColor="hyperlink"/>
      <w:u w:val="single"/>
    </w:rPr>
  </w:style>
  <w:style w:type="character" w:customStyle="1" w:styleId="UnresolvedMention1">
    <w:name w:val="Unresolved Mention1"/>
    <w:basedOn w:val="DefaultParagraphFont"/>
    <w:uiPriority w:val="99"/>
    <w:semiHidden/>
    <w:unhideWhenUsed/>
    <w:rsid w:val="00385EA5"/>
    <w:rPr>
      <w:color w:val="605E5C"/>
      <w:shd w:val="clear" w:color="auto" w:fill="E1DFDD"/>
    </w:rPr>
  </w:style>
  <w:style w:type="table" w:customStyle="1" w:styleId="a9">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a">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b">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c">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d">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e">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f">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f0">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f1">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f2">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f3">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f4">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f5">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f6">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f7">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f8">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f9">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fa">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fb">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fc">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fd">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fe">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ff">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ff0">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ff1">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ff2">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ff3">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ff4">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ff5">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ff6">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ff7">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ff8">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ff9">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ffa">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ffb">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ffc">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ffd">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ffe">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fff">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fff0">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fff1">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fff2">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fff3">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fff4">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fff5">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fff6">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fff7">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fff8">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fff9">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fffa">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paragraph" w:customStyle="1" w:styleId="msonormal0">
    <w:name w:val="msonormal"/>
    <w:basedOn w:val="Normal"/>
    <w:rsid w:val="000A3AD2"/>
    <w:pPr>
      <w:spacing w:before="100" w:beforeAutospacing="1" w:after="100" w:afterAutospacing="1" w:line="240" w:lineRule="auto"/>
    </w:pPr>
    <w:rPr>
      <w:rFonts w:ascii="Times New Roman" w:eastAsia="Times New Roman" w:hAnsi="Times New Roman"/>
      <w:sz w:val="24"/>
      <w:szCs w:val="24"/>
    </w:rPr>
  </w:style>
  <w:style w:type="character" w:customStyle="1" w:styleId="apple-tab-span">
    <w:name w:val="apple-tab-span"/>
    <w:basedOn w:val="DefaultParagraphFont"/>
    <w:rsid w:val="000A3AD2"/>
  </w:style>
  <w:style w:type="paragraph" w:customStyle="1" w:styleId="Standard">
    <w:name w:val="Standard"/>
    <w:rsid w:val="00EB6522"/>
    <w:pPr>
      <w:widowControl w:val="0"/>
      <w:suppressAutoHyphens/>
      <w:autoSpaceDN w:val="0"/>
      <w:textAlignment w:val="baseline"/>
    </w:pPr>
    <w:rPr>
      <w:lang w:eastAsia="zh-CN" w:bidi="hi-IN"/>
    </w:rPr>
  </w:style>
  <w:style w:type="character" w:styleId="Mention">
    <w:name w:val="Mention"/>
    <w:basedOn w:val="DefaultParagraphFont"/>
    <w:uiPriority w:val="99"/>
    <w:unhideWhenUsed/>
    <w:rsid w:val="00C53EE9"/>
    <w:rPr>
      <w:color w:val="2B579A"/>
      <w:shd w:val="clear" w:color="auto" w:fill="E1DFDD"/>
    </w:rPr>
  </w:style>
  <w:style w:type="character" w:styleId="UnresolvedMention">
    <w:name w:val="Unresolved Mention"/>
    <w:basedOn w:val="DefaultParagraphFont"/>
    <w:uiPriority w:val="99"/>
    <w:semiHidden/>
    <w:unhideWhenUsed/>
    <w:rsid w:val="009B7C2B"/>
    <w:rPr>
      <w:color w:val="605E5C"/>
      <w:shd w:val="clear" w:color="auto" w:fill="E1DFDD"/>
    </w:rPr>
  </w:style>
  <w:style w:type="table" w:customStyle="1" w:styleId="afffb">
    <w:basedOn w:val="TableNormal"/>
    <w:tblPr>
      <w:tblStyleRowBandSize w:val="1"/>
      <w:tblStyleColBandSize w:val="1"/>
      <w:tblCellMar>
        <w:top w:w="15" w:type="dxa"/>
        <w:left w:w="15" w:type="dxa"/>
        <w:bottom w:w="15" w:type="dxa"/>
        <w:right w:w="15" w:type="dxa"/>
      </w:tblCellMar>
    </w:tblPr>
  </w:style>
  <w:style w:type="table" w:customStyle="1" w:styleId="afffc">
    <w:basedOn w:val="TableNormal"/>
    <w:tblPr>
      <w:tblStyleRowBandSize w:val="1"/>
      <w:tblStyleColBandSize w:val="1"/>
      <w:tblCellMar>
        <w:top w:w="15" w:type="dxa"/>
        <w:left w:w="15" w:type="dxa"/>
        <w:bottom w:w="15" w:type="dxa"/>
        <w:right w:w="15" w:type="dxa"/>
      </w:tblCellMar>
    </w:tblPr>
  </w:style>
  <w:style w:type="table" w:customStyle="1" w:styleId="afffd">
    <w:basedOn w:val="TableNormal"/>
    <w:tblPr>
      <w:tblStyleRowBandSize w:val="1"/>
      <w:tblStyleColBandSize w:val="1"/>
      <w:tblCellMar>
        <w:top w:w="15" w:type="dxa"/>
        <w:left w:w="15" w:type="dxa"/>
        <w:bottom w:w="15" w:type="dxa"/>
        <w:right w:w="15" w:type="dxa"/>
      </w:tblCellMar>
    </w:tblPr>
  </w:style>
  <w:style w:type="table" w:customStyle="1" w:styleId="afffe">
    <w:basedOn w:val="TableNormal"/>
    <w:tblPr>
      <w:tblStyleRowBandSize w:val="1"/>
      <w:tblStyleColBandSize w:val="1"/>
      <w:tblCellMar>
        <w:top w:w="15" w:type="dxa"/>
        <w:left w:w="15" w:type="dxa"/>
        <w:bottom w:w="15" w:type="dxa"/>
        <w:right w:w="15" w:type="dxa"/>
      </w:tblCellMar>
    </w:tblPr>
  </w:style>
  <w:style w:type="table" w:customStyle="1" w:styleId="affff">
    <w:basedOn w:val="TableNormal"/>
    <w:tblPr>
      <w:tblStyleRowBandSize w:val="1"/>
      <w:tblStyleColBandSize w:val="1"/>
      <w:tblCellMar>
        <w:top w:w="15" w:type="dxa"/>
        <w:left w:w="15" w:type="dxa"/>
        <w:bottom w:w="15" w:type="dxa"/>
        <w:right w:w="15" w:type="dxa"/>
      </w:tblCellMar>
    </w:tblPr>
  </w:style>
  <w:style w:type="table" w:customStyle="1" w:styleId="affff0">
    <w:basedOn w:val="TableNormal"/>
    <w:tblPr>
      <w:tblStyleRowBandSize w:val="1"/>
      <w:tblStyleColBandSize w:val="1"/>
      <w:tblCellMar>
        <w:top w:w="15" w:type="dxa"/>
        <w:left w:w="15" w:type="dxa"/>
        <w:bottom w:w="15" w:type="dxa"/>
        <w:right w:w="15" w:type="dxa"/>
      </w:tblCellMar>
    </w:tblPr>
  </w:style>
  <w:style w:type="table" w:customStyle="1" w:styleId="affff1">
    <w:basedOn w:val="TableNormal"/>
    <w:tblPr>
      <w:tblStyleRowBandSize w:val="1"/>
      <w:tblStyleColBandSize w:val="1"/>
      <w:tblCellMar>
        <w:top w:w="15" w:type="dxa"/>
        <w:left w:w="15" w:type="dxa"/>
        <w:bottom w:w="15" w:type="dxa"/>
        <w:right w:w="15" w:type="dxa"/>
      </w:tblCellMar>
    </w:tblPr>
  </w:style>
  <w:style w:type="table" w:customStyle="1" w:styleId="affff2">
    <w:basedOn w:val="TableNormal"/>
    <w:tblPr>
      <w:tblStyleRowBandSize w:val="1"/>
      <w:tblStyleColBandSize w:val="1"/>
      <w:tblCellMar>
        <w:top w:w="15" w:type="dxa"/>
        <w:left w:w="15" w:type="dxa"/>
        <w:bottom w:w="15" w:type="dxa"/>
        <w:right w:w="15" w:type="dxa"/>
      </w:tblCellMar>
    </w:tblPr>
  </w:style>
  <w:style w:type="table" w:customStyle="1" w:styleId="affff3">
    <w:basedOn w:val="TableNormal"/>
    <w:tblPr>
      <w:tblStyleRowBandSize w:val="1"/>
      <w:tblStyleColBandSize w:val="1"/>
      <w:tblCellMar>
        <w:top w:w="15" w:type="dxa"/>
        <w:left w:w="15" w:type="dxa"/>
        <w:bottom w:w="15" w:type="dxa"/>
        <w:right w:w="15" w:type="dxa"/>
      </w:tblCellMar>
    </w:tblPr>
  </w:style>
  <w:style w:type="table" w:customStyle="1" w:styleId="affff4">
    <w:basedOn w:val="TableNormal"/>
    <w:tblPr>
      <w:tblStyleRowBandSize w:val="1"/>
      <w:tblStyleColBandSize w:val="1"/>
      <w:tblCellMar>
        <w:top w:w="15" w:type="dxa"/>
        <w:left w:w="15" w:type="dxa"/>
        <w:bottom w:w="15" w:type="dxa"/>
        <w:right w:w="15" w:type="dxa"/>
      </w:tblCellMar>
    </w:tblPr>
  </w:style>
  <w:style w:type="table" w:customStyle="1" w:styleId="affff5">
    <w:basedOn w:val="TableNormal"/>
    <w:tblPr>
      <w:tblStyleRowBandSize w:val="1"/>
      <w:tblStyleColBandSize w:val="1"/>
      <w:tblCellMar>
        <w:top w:w="15" w:type="dxa"/>
        <w:left w:w="15" w:type="dxa"/>
        <w:bottom w:w="15" w:type="dxa"/>
        <w:right w:w="15" w:type="dxa"/>
      </w:tblCellMar>
    </w:tblPr>
  </w:style>
  <w:style w:type="table" w:customStyle="1" w:styleId="affff6">
    <w:basedOn w:val="TableNormal"/>
    <w:tblPr>
      <w:tblStyleRowBandSize w:val="1"/>
      <w:tblStyleColBandSize w:val="1"/>
      <w:tblCellMar>
        <w:top w:w="15" w:type="dxa"/>
        <w:left w:w="15" w:type="dxa"/>
        <w:bottom w:w="15" w:type="dxa"/>
        <w:right w:w="15" w:type="dxa"/>
      </w:tblCellMar>
    </w:tblPr>
  </w:style>
  <w:style w:type="paragraph" w:customStyle="1" w:styleId="04Bodycopy">
    <w:name w:val="04 Body copy"/>
    <w:basedOn w:val="Normal"/>
    <w:link w:val="04BodycopyChar"/>
    <w:qFormat/>
    <w:rsid w:val="00B7217F"/>
    <w:pPr>
      <w:widowControl w:val="0"/>
      <w:spacing w:after="120" w:line="240" w:lineRule="auto"/>
    </w:pPr>
    <w:rPr>
      <w:rFonts w:ascii="Arial" w:eastAsiaTheme="minorHAnsi" w:hAnsi="Arial" w:cs="Open Sans"/>
      <w:color w:val="4BACC6" w:themeColor="accent5"/>
      <w:sz w:val="24"/>
      <w:lang w:eastAsia="en-US"/>
    </w:rPr>
  </w:style>
  <w:style w:type="character" w:customStyle="1" w:styleId="04BodycopyChar">
    <w:name w:val="04 Body copy Char"/>
    <w:basedOn w:val="DefaultParagraphFont"/>
    <w:link w:val="04Bodycopy"/>
    <w:rsid w:val="00B7217F"/>
    <w:rPr>
      <w:rFonts w:ascii="Arial" w:eastAsiaTheme="minorHAnsi" w:hAnsi="Arial" w:cs="Open Sans"/>
      <w:color w:val="4BACC6" w:themeColor="accent5"/>
      <w:sz w:val="24"/>
      <w:lang w:eastAsia="en-US"/>
    </w:rPr>
  </w:style>
  <w:style w:type="character" w:customStyle="1" w:styleId="01DocumentheadingChar">
    <w:name w:val="01 Document heading Char"/>
    <w:basedOn w:val="DefaultParagraphFont"/>
    <w:link w:val="01Documentheading"/>
    <w:locked/>
    <w:rsid w:val="00B7217F"/>
    <w:rPr>
      <w:rFonts w:ascii="Arial" w:hAnsi="Arial" w:cs="Open Sans"/>
      <w:b/>
      <w:bCs/>
      <w:color w:val="4BACC6" w:themeColor="accent5"/>
      <w:sz w:val="40"/>
      <w:szCs w:val="50"/>
    </w:rPr>
  </w:style>
  <w:style w:type="paragraph" w:customStyle="1" w:styleId="01Documentheading">
    <w:name w:val="01 Document heading"/>
    <w:basedOn w:val="Normal"/>
    <w:link w:val="01DocumentheadingChar"/>
    <w:qFormat/>
    <w:rsid w:val="00B7217F"/>
    <w:pPr>
      <w:suppressAutoHyphens/>
      <w:autoSpaceDE w:val="0"/>
      <w:autoSpaceDN w:val="0"/>
      <w:adjustRightInd w:val="0"/>
      <w:spacing w:before="227" w:after="0" w:line="240" w:lineRule="auto"/>
    </w:pPr>
    <w:rPr>
      <w:rFonts w:ascii="Arial" w:hAnsi="Arial" w:cs="Open Sans"/>
      <w:b/>
      <w:bCs/>
      <w:color w:val="4BACC6" w:themeColor="accent5"/>
      <w:sz w:val="40"/>
      <w:szCs w:val="5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Hossc.metis.finenquiries@homeoffice.gov.uk"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gov.uk/government/publications/security-policy-framework" TargetMode="External"/><Relationship Id="rId4" Type="http://schemas.openxmlformats.org/officeDocument/2006/relationships/settings" Target="settings.xml"/><Relationship Id="rId9" Type="http://schemas.openxmlformats.org/officeDocument/2006/relationships/hyperlink" Target="https://www.gov.uk/government/publications/25-year-environment-plan"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uXBKmah5c0D9O2x7eIC4TvyhVg==">CgMxLjAaMAoBMBIrCikIB0IlChFRdWF0dHJvY2VudG8gU2FucxIQQXJpYWwgVW5pY29kZSBNUxowCgExEisKKQgHQiUKEVF1YXR0cm9jZW50byBTYW5zEhBBcmlhbCBVbmljb2RlIE1TMg5oLmtmcXl4dGRyMHRhMTIKaWQuM3pueXNoNzgAakUKNnN1Z2dlc3RJZEltcG9ydDcyZTE4MmU0LTZmODItNDRhMy04OTFjLTE0YjU4MWIyYzM5Yl8xMRILU2FtIFJvYmVydHNyITFYaHJ5b2lfM0JwdUlnRG85ZEs3RFNUWVFQcHh2MWthT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10</Pages>
  <Words>1892</Words>
  <Characters>10786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Eileen Waters</dc:creator>
  <cp:lastModifiedBy>Tracy Starr</cp:lastModifiedBy>
  <cp:revision>17</cp:revision>
  <dcterms:created xsi:type="dcterms:W3CDTF">2025-12-01T09:02:00Z</dcterms:created>
  <dcterms:modified xsi:type="dcterms:W3CDTF">2026-02-04T14:20:00Z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y fmtid="{D5CDD505-2E9C-101B-9397-08002B2CF9AE}" pid="3" name="ContentTypeId">
    <vt:lpwstr>0x010100A5BF1C78D9F64B679A5EBDE1C6598EBC0100CC42F60AA7789749A5588C8BDD2261FE</vt:lpwstr>
  </property>
  <property fmtid="{D5CDD505-2E9C-101B-9397-08002B2CF9AE}" pid="4" name="HOCopyrightLevel">
    <vt:lpwstr>3;#Crown|69589897-2828-4761-976e-717fd8e631c9</vt:lpwstr>
  </property>
  <property fmtid="{D5CDD505-2E9C-101B-9397-08002B2CF9AE}" pid="5" name="HOGovernmentSecurityClassification">
    <vt:lpwstr>2;#Official|14c80daa-741b-422c-9722-f71693c9ede4</vt:lpwstr>
  </property>
  <property fmtid="{D5CDD505-2E9C-101B-9397-08002B2CF9AE}" pid="6" name="HOBusinessUnit">
    <vt:lpwstr>1;#HOPG Core (P)|1a40be58-578e-4048-945d-79155c8f9a87</vt:lpwstr>
  </property>
</Properties>
</file>