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1091" w14:textId="4C86F045" w:rsidR="005A337E" w:rsidRPr="005A337E" w:rsidRDefault="005A337E" w:rsidP="00AC325F">
      <w:pPr>
        <w:jc w:val="right"/>
        <w:rPr>
          <w:rFonts w:cs="Arial"/>
          <w:bCs/>
          <w:szCs w:val="24"/>
        </w:rPr>
      </w:pPr>
      <w:r w:rsidRPr="005A337E">
        <w:rPr>
          <w:rFonts w:cs="Arial"/>
          <w:bCs/>
          <w:szCs w:val="24"/>
        </w:rPr>
        <w:t>ITT PR 2022 112 – Attachment 2</w:t>
      </w:r>
    </w:p>
    <w:p w14:paraId="4B744811" w14:textId="77777777" w:rsidR="005A337E" w:rsidRDefault="005A337E" w:rsidP="00302EA4">
      <w:pPr>
        <w:jc w:val="center"/>
        <w:rPr>
          <w:rFonts w:cs="Arial"/>
          <w:b/>
          <w:szCs w:val="24"/>
          <w:u w:val="single"/>
        </w:rPr>
      </w:pPr>
    </w:p>
    <w:p w14:paraId="2180C630" w14:textId="77777777" w:rsidR="00AC325F" w:rsidRDefault="00AC325F" w:rsidP="00302EA4">
      <w:pPr>
        <w:jc w:val="center"/>
        <w:rPr>
          <w:rFonts w:cs="Arial"/>
          <w:b/>
          <w:szCs w:val="24"/>
          <w:u w:val="single"/>
        </w:rPr>
      </w:pPr>
    </w:p>
    <w:p w14:paraId="09BF288A" w14:textId="7FD28CE6" w:rsidR="00302EA4" w:rsidRPr="00AD5F5E" w:rsidRDefault="00302EA4" w:rsidP="00302EA4">
      <w:pPr>
        <w:jc w:val="center"/>
        <w:rPr>
          <w:rFonts w:cs="Arial"/>
          <w:b/>
          <w:szCs w:val="24"/>
          <w:u w:val="single"/>
        </w:rPr>
      </w:pPr>
      <w:r w:rsidRPr="00AD5F5E">
        <w:rPr>
          <w:rFonts w:cs="Arial"/>
          <w:b/>
          <w:szCs w:val="24"/>
          <w:u w:val="single"/>
        </w:rPr>
        <w:t>FORM OF TENDER</w:t>
      </w:r>
      <w:r w:rsidR="009B14B8">
        <w:rPr>
          <w:rFonts w:cs="Arial"/>
          <w:b/>
          <w:szCs w:val="24"/>
          <w:u w:val="single"/>
        </w:rPr>
        <w:t xml:space="preserve"> – Tender Declaration</w:t>
      </w:r>
    </w:p>
    <w:p w14:paraId="09BF288B" w14:textId="77777777" w:rsidR="00DA3969" w:rsidRDefault="00DA3969" w:rsidP="00302EA4">
      <w:pPr>
        <w:jc w:val="center"/>
        <w:rPr>
          <w:rFonts w:cs="Arial"/>
          <w:b/>
          <w:szCs w:val="24"/>
        </w:rPr>
      </w:pPr>
    </w:p>
    <w:p w14:paraId="63E950C6" w14:textId="1141E441" w:rsidR="006B2728" w:rsidRPr="006B2728" w:rsidRDefault="006B2728" w:rsidP="009C0D04">
      <w:pPr>
        <w:jc w:val="center"/>
        <w:rPr>
          <w:rFonts w:cs="Arial"/>
          <w:b/>
          <w:szCs w:val="24"/>
          <w:u w:val="single"/>
        </w:rPr>
      </w:pPr>
      <w:r w:rsidRPr="006B2728">
        <w:rPr>
          <w:rFonts w:cs="Arial"/>
          <w:b/>
          <w:szCs w:val="24"/>
          <w:u w:val="single"/>
        </w:rPr>
        <w:t>Framework Agreement for the Appointment of an Office Holder in Criminal Confiscation and Civil Recovery Cases</w:t>
      </w:r>
      <w:r w:rsidR="009C0D04">
        <w:rPr>
          <w:rFonts w:cs="Arial"/>
          <w:b/>
          <w:szCs w:val="24"/>
          <w:u w:val="single"/>
        </w:rPr>
        <w:t xml:space="preserve"> – </w:t>
      </w:r>
      <w:r w:rsidRPr="006B2728">
        <w:rPr>
          <w:rFonts w:cs="Arial"/>
          <w:b/>
          <w:szCs w:val="24"/>
          <w:u w:val="single"/>
        </w:rPr>
        <w:t>PR 2022 112</w:t>
      </w:r>
    </w:p>
    <w:p w14:paraId="09BF288E" w14:textId="77777777" w:rsidR="00302EA4" w:rsidRPr="006B2728" w:rsidRDefault="00302EA4" w:rsidP="006B2728">
      <w:pPr>
        <w:jc w:val="center"/>
        <w:rPr>
          <w:rFonts w:cs="Arial"/>
          <w:b/>
          <w:szCs w:val="24"/>
          <w:u w:val="single"/>
        </w:rPr>
      </w:pPr>
    </w:p>
    <w:p w14:paraId="3320D90B" w14:textId="2C715EC8" w:rsidR="00F42A5E" w:rsidRPr="00507AFE" w:rsidRDefault="37E63098" w:rsidP="00507AFE">
      <w:pPr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00A53F8E">
        <w:rPr>
          <w:rFonts w:eastAsia="Arial" w:cs="Arial"/>
          <w:sz w:val="22"/>
          <w:szCs w:val="22"/>
        </w:rPr>
        <w:t xml:space="preserve"> </w:t>
      </w:r>
      <w:r w:rsidRPr="006B2728">
        <w:rPr>
          <w:rFonts w:eastAsia="Arial" w:cs="Arial"/>
          <w:sz w:val="22"/>
          <w:szCs w:val="22"/>
          <w:highlight w:val="yellow"/>
        </w:rPr>
        <w:t>I/We</w:t>
      </w:r>
      <w:r w:rsidRPr="00A53F8E">
        <w:rPr>
          <w:rFonts w:eastAsia="Arial" w:cs="Arial"/>
          <w:sz w:val="22"/>
          <w:szCs w:val="22"/>
        </w:rPr>
        <w:t xml:space="preserve"> have read the information provided in your Invitation to Tender and subject to and upon the terms and conditions contained in</w:t>
      </w:r>
      <w:r w:rsidR="00C67155">
        <w:rPr>
          <w:rFonts w:eastAsia="Arial" w:cs="Arial"/>
          <w:sz w:val="22"/>
          <w:szCs w:val="22"/>
        </w:rPr>
        <w:t xml:space="preserve"> Attachment 5</w:t>
      </w:r>
      <w:r w:rsidR="00B722D7">
        <w:rPr>
          <w:rFonts w:eastAsia="Arial" w:cs="Arial"/>
          <w:sz w:val="22"/>
          <w:szCs w:val="22"/>
        </w:rPr>
        <w:t xml:space="preserve"> (Terms and Conditions)</w:t>
      </w:r>
      <w:r w:rsidR="008B6D9F">
        <w:rPr>
          <w:rFonts w:eastAsia="Arial" w:cs="Arial"/>
          <w:sz w:val="22"/>
          <w:szCs w:val="22"/>
        </w:rPr>
        <w:t xml:space="preserve"> – Contract Documents</w:t>
      </w:r>
      <w:r w:rsidRPr="00A53F8E">
        <w:rPr>
          <w:rFonts w:eastAsia="Arial" w:cs="Arial"/>
          <w:sz w:val="22"/>
          <w:szCs w:val="22"/>
        </w:rPr>
        <w:t xml:space="preserve">, </w:t>
      </w:r>
      <w:r w:rsidRPr="00B722D7">
        <w:rPr>
          <w:rFonts w:eastAsia="Arial" w:cs="Arial"/>
          <w:sz w:val="22"/>
          <w:szCs w:val="22"/>
          <w:highlight w:val="yellow"/>
        </w:rPr>
        <w:t>I/We</w:t>
      </w:r>
      <w:r w:rsidRPr="00A53F8E">
        <w:rPr>
          <w:rFonts w:eastAsia="Arial" w:cs="Arial"/>
          <w:sz w:val="22"/>
          <w:szCs w:val="22"/>
        </w:rPr>
        <w:t xml:space="preserve"> offer to supply the</w:t>
      </w:r>
      <w:r w:rsidR="00BE197D">
        <w:rPr>
          <w:rFonts w:eastAsia="Arial" w:cs="Arial"/>
          <w:sz w:val="22"/>
          <w:szCs w:val="22"/>
        </w:rPr>
        <w:t xml:space="preserve"> Framework Agreement for the Appointment of an Office Holder in Criminal Confiscation and Civil Recovery Cases</w:t>
      </w:r>
      <w:r w:rsidRPr="00A53F8E">
        <w:rPr>
          <w:rFonts w:eastAsia="Arial" w:cs="Arial"/>
          <w:sz w:val="22"/>
          <w:szCs w:val="22"/>
        </w:rPr>
        <w:t xml:space="preserve"> described in the contract documents in such manner as may be required.</w:t>
      </w:r>
    </w:p>
    <w:p w14:paraId="09BF2890" w14:textId="77777777" w:rsidR="00640C53" w:rsidRPr="00A53F8E" w:rsidRDefault="00640C53" w:rsidP="44705D78">
      <w:pPr>
        <w:jc w:val="both"/>
        <w:rPr>
          <w:rFonts w:eastAsia="Arial" w:cs="Arial"/>
          <w:sz w:val="22"/>
          <w:szCs w:val="22"/>
        </w:rPr>
      </w:pPr>
    </w:p>
    <w:p w14:paraId="09BF2891" w14:textId="28A45424" w:rsidR="00640C53" w:rsidRPr="00507AFE" w:rsidRDefault="00640C53" w:rsidP="00507AFE">
      <w:pPr>
        <w:pStyle w:val="BodyText2"/>
        <w:numPr>
          <w:ilvl w:val="0"/>
          <w:numId w:val="4"/>
        </w:numPr>
        <w:rPr>
          <w:rFonts w:eastAsia="Arial" w:cs="Arial"/>
          <w:szCs w:val="22"/>
        </w:rPr>
      </w:pPr>
      <w:r w:rsidRPr="00A53F8E">
        <w:rPr>
          <w:rFonts w:eastAsia="Arial" w:cs="Arial"/>
          <w:szCs w:val="22"/>
        </w:rPr>
        <w:t xml:space="preserve">In the event of the Crown Prosecution Service acceptance of </w:t>
      </w:r>
      <w:r w:rsidRPr="00A53F8E">
        <w:rPr>
          <w:rFonts w:eastAsia="Arial" w:cs="Arial"/>
          <w:szCs w:val="22"/>
          <w:highlight w:val="yellow"/>
        </w:rPr>
        <w:t>my/our</w:t>
      </w:r>
      <w:r w:rsidRPr="00A53F8E">
        <w:rPr>
          <w:rFonts w:eastAsia="Arial" w:cs="Arial"/>
          <w:szCs w:val="22"/>
        </w:rPr>
        <w:t xml:space="preserve"> Tender, and in accordance with the current Public Contract Regulations 2015, UK Government guidance, and approved legal practices, </w:t>
      </w:r>
      <w:r w:rsidRPr="00A53F8E">
        <w:rPr>
          <w:rFonts w:eastAsia="Arial" w:cs="Arial"/>
          <w:szCs w:val="22"/>
          <w:highlight w:val="yellow"/>
        </w:rPr>
        <w:t>I/we</w:t>
      </w:r>
      <w:r w:rsidRPr="00A53F8E">
        <w:rPr>
          <w:rFonts w:eastAsia="Arial" w:cs="Arial"/>
          <w:szCs w:val="22"/>
        </w:rPr>
        <w:t xml:space="preserve"> undertake to submit a completed tender whose price shall remain </w:t>
      </w:r>
      <w:r w:rsidRPr="00C04EB1">
        <w:rPr>
          <w:rFonts w:eastAsia="Arial" w:cs="Arial"/>
          <w:szCs w:val="22"/>
        </w:rPr>
        <w:t xml:space="preserve">fixed for </w:t>
      </w:r>
      <w:r w:rsidR="00CF692D" w:rsidRPr="00C04EB1">
        <w:rPr>
          <w:rFonts w:eastAsia="Arial" w:cs="Arial"/>
          <w:szCs w:val="22"/>
        </w:rPr>
        <w:t xml:space="preserve"> </w:t>
      </w:r>
      <w:r w:rsidR="000353D6" w:rsidRPr="00C04EB1">
        <w:rPr>
          <w:rFonts w:eastAsia="Arial" w:cs="Arial"/>
          <w:szCs w:val="22"/>
        </w:rPr>
        <w:t xml:space="preserve">one hundred and </w:t>
      </w:r>
      <w:r w:rsidR="00C04EB1" w:rsidRPr="00C04EB1">
        <w:rPr>
          <w:rFonts w:eastAsia="Arial" w:cs="Arial"/>
          <w:szCs w:val="22"/>
        </w:rPr>
        <w:t xml:space="preserve">eighty </w:t>
      </w:r>
      <w:r w:rsidR="000353D6" w:rsidRPr="00C04EB1">
        <w:rPr>
          <w:rFonts w:eastAsia="Arial" w:cs="Arial"/>
          <w:szCs w:val="22"/>
        </w:rPr>
        <w:t>(1</w:t>
      </w:r>
      <w:r w:rsidR="00C04EB1" w:rsidRPr="00C04EB1">
        <w:rPr>
          <w:rFonts w:eastAsia="Arial" w:cs="Arial"/>
          <w:szCs w:val="22"/>
        </w:rPr>
        <w:t>8</w:t>
      </w:r>
      <w:r w:rsidR="000353D6" w:rsidRPr="00C04EB1">
        <w:rPr>
          <w:rFonts w:eastAsia="Arial" w:cs="Arial"/>
          <w:szCs w:val="22"/>
        </w:rPr>
        <w:t xml:space="preserve">0) days </w:t>
      </w:r>
      <w:r w:rsidRPr="00C04EB1">
        <w:rPr>
          <w:rFonts w:eastAsia="Arial" w:cs="Arial"/>
          <w:szCs w:val="22"/>
        </w:rPr>
        <w:t>after the date of submission</w:t>
      </w:r>
      <w:r w:rsidR="005B7280" w:rsidRPr="00C04EB1">
        <w:rPr>
          <w:rFonts w:eastAsia="Arial" w:cs="Arial"/>
          <w:szCs w:val="22"/>
        </w:rPr>
        <w:t>,</w:t>
      </w:r>
      <w:r w:rsidRPr="00C04EB1">
        <w:rPr>
          <w:rFonts w:eastAsia="Arial" w:cs="Arial"/>
          <w:szCs w:val="22"/>
        </w:rPr>
        <w:t xml:space="preserve"> </w:t>
      </w:r>
      <w:r w:rsidR="384267FA" w:rsidRPr="00C04EB1">
        <w:rPr>
          <w:rFonts w:eastAsia="Arial" w:cs="Arial"/>
          <w:color w:val="111111"/>
          <w:szCs w:val="22"/>
        </w:rPr>
        <w:t xml:space="preserve">and </w:t>
      </w:r>
      <w:r w:rsidR="384267FA" w:rsidRPr="00C04EB1">
        <w:rPr>
          <w:rFonts w:eastAsia="Arial" w:cs="Arial"/>
          <w:color w:val="111111"/>
          <w:szCs w:val="22"/>
          <w:highlight w:val="yellow"/>
        </w:rPr>
        <w:t>I/We</w:t>
      </w:r>
      <w:r w:rsidR="384267FA" w:rsidRPr="00507AFE">
        <w:rPr>
          <w:rFonts w:eastAsia="Arial" w:cs="Arial"/>
          <w:color w:val="111111"/>
          <w:szCs w:val="22"/>
        </w:rPr>
        <w:t xml:space="preserve"> confirm that the terms of the Tender will remain binding upon </w:t>
      </w:r>
      <w:r w:rsidR="384267FA" w:rsidRPr="00C04EB1">
        <w:rPr>
          <w:rFonts w:eastAsia="Arial" w:cs="Arial"/>
          <w:color w:val="111111"/>
          <w:szCs w:val="22"/>
          <w:highlight w:val="yellow"/>
        </w:rPr>
        <w:t>me/us</w:t>
      </w:r>
      <w:r w:rsidR="384267FA" w:rsidRPr="00507AFE">
        <w:rPr>
          <w:rFonts w:eastAsia="Arial" w:cs="Arial"/>
          <w:color w:val="111111"/>
          <w:szCs w:val="22"/>
        </w:rPr>
        <w:t xml:space="preserve"> and may be accepted by you at any time before that date.</w:t>
      </w:r>
    </w:p>
    <w:p w14:paraId="09BF2892" w14:textId="77777777" w:rsidR="00640C53" w:rsidRPr="00507AFE" w:rsidRDefault="00640C53" w:rsidP="44705D78">
      <w:pPr>
        <w:pStyle w:val="BodyText2"/>
        <w:rPr>
          <w:rFonts w:eastAsia="Arial" w:cs="Arial"/>
          <w:szCs w:val="22"/>
        </w:rPr>
      </w:pPr>
    </w:p>
    <w:p w14:paraId="09BF2893" w14:textId="3C7794B3" w:rsidR="00640C53" w:rsidRPr="00507AFE" w:rsidRDefault="1710A871" w:rsidP="00507AFE">
      <w:pPr>
        <w:pStyle w:val="BodyText2"/>
        <w:numPr>
          <w:ilvl w:val="0"/>
          <w:numId w:val="4"/>
        </w:numPr>
        <w:rPr>
          <w:rFonts w:eastAsia="Arial" w:cs="Arial"/>
          <w:szCs w:val="22"/>
        </w:rPr>
      </w:pPr>
      <w:r w:rsidRPr="00507AFE">
        <w:rPr>
          <w:rFonts w:eastAsia="Arial" w:cs="Arial"/>
          <w:color w:val="111111"/>
          <w:szCs w:val="22"/>
        </w:rPr>
        <w:t>I</w:t>
      </w:r>
      <w:r w:rsidRPr="00C04EB1">
        <w:rPr>
          <w:rFonts w:eastAsia="Arial" w:cs="Arial"/>
          <w:color w:val="111111"/>
          <w:szCs w:val="22"/>
          <w:highlight w:val="yellow"/>
        </w:rPr>
        <w:t>/We</w:t>
      </w:r>
      <w:r w:rsidRPr="00507AFE">
        <w:rPr>
          <w:rFonts w:eastAsia="Arial" w:cs="Arial"/>
          <w:color w:val="111111"/>
          <w:szCs w:val="22"/>
        </w:rPr>
        <w:t xml:space="preserve"> note that the contract shall be valid upon acceptance and signature by both parties of the Contract Documents.</w:t>
      </w:r>
    </w:p>
    <w:p w14:paraId="09BF2894" w14:textId="77777777" w:rsidR="00640C53" w:rsidRPr="00507AFE" w:rsidRDefault="00640C53" w:rsidP="00A53F8E">
      <w:pPr>
        <w:jc w:val="both"/>
        <w:rPr>
          <w:rFonts w:eastAsia="Arial" w:cs="Arial"/>
          <w:sz w:val="22"/>
          <w:szCs w:val="22"/>
        </w:rPr>
      </w:pPr>
    </w:p>
    <w:p w14:paraId="09BF2895" w14:textId="77777777" w:rsidR="00E97E68" w:rsidRPr="00507AFE" w:rsidRDefault="00E97E68" w:rsidP="00507AFE">
      <w:pPr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This is a bona fide tender, intended to be competitive, and that </w:t>
      </w:r>
      <w:r w:rsidRPr="00507AFE">
        <w:rPr>
          <w:rFonts w:eastAsia="Arial" w:cs="Arial"/>
          <w:sz w:val="22"/>
          <w:szCs w:val="22"/>
          <w:highlight w:val="yellow"/>
        </w:rPr>
        <w:t>I/we</w:t>
      </w:r>
      <w:r w:rsidRPr="00507AFE">
        <w:rPr>
          <w:rFonts w:eastAsia="Arial" w:cs="Arial"/>
          <w:sz w:val="22"/>
          <w:szCs w:val="22"/>
        </w:rPr>
        <w:t xml:space="preserve"> have not fixed or adjusted the price amount of the tender by or in association with any agreement or arrangement with any other person(s).</w:t>
      </w:r>
    </w:p>
    <w:p w14:paraId="09BF2896" w14:textId="77777777" w:rsidR="00E97E68" w:rsidRPr="00507AFE" w:rsidRDefault="00E97E68" w:rsidP="00507AFE">
      <w:pPr>
        <w:jc w:val="both"/>
        <w:rPr>
          <w:rFonts w:eastAsia="Arial" w:cs="Arial"/>
          <w:sz w:val="22"/>
          <w:szCs w:val="22"/>
        </w:rPr>
      </w:pPr>
    </w:p>
    <w:p w14:paraId="09BF2897" w14:textId="52906E65" w:rsidR="00E97E68" w:rsidRPr="00507AFE" w:rsidRDefault="00E97E68" w:rsidP="00507AFE">
      <w:pPr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  <w:highlight w:val="yellow"/>
        </w:rPr>
        <w:t>I/we</w:t>
      </w:r>
      <w:r w:rsidRPr="00507AFE">
        <w:rPr>
          <w:rFonts w:eastAsia="Arial" w:cs="Arial"/>
          <w:sz w:val="22"/>
          <w:szCs w:val="22"/>
        </w:rPr>
        <w:t xml:space="preserve"> have </w:t>
      </w:r>
      <w:r w:rsidR="00B06AAB" w:rsidRPr="00A53F8E">
        <w:rPr>
          <w:rFonts w:eastAsia="Arial" w:cs="Arial"/>
          <w:sz w:val="22"/>
          <w:szCs w:val="22"/>
        </w:rPr>
        <w:t>not,</w:t>
      </w:r>
      <w:r w:rsidRPr="00507AFE">
        <w:rPr>
          <w:rFonts w:eastAsia="Arial" w:cs="Arial"/>
          <w:sz w:val="22"/>
          <w:szCs w:val="22"/>
        </w:rPr>
        <w:t xml:space="preserve"> and </w:t>
      </w:r>
      <w:r w:rsidRPr="00507AFE">
        <w:rPr>
          <w:rFonts w:eastAsia="Arial" w:cs="Arial"/>
          <w:sz w:val="22"/>
          <w:szCs w:val="22"/>
          <w:highlight w:val="yellow"/>
        </w:rPr>
        <w:t>I/we</w:t>
      </w:r>
      <w:r w:rsidRPr="00507AFE">
        <w:rPr>
          <w:rFonts w:eastAsia="Arial" w:cs="Arial"/>
          <w:sz w:val="22"/>
          <w:szCs w:val="22"/>
        </w:rPr>
        <w:t xml:space="preserve"> undertake that </w:t>
      </w:r>
      <w:r w:rsidRPr="00507AFE">
        <w:rPr>
          <w:rFonts w:eastAsia="Arial" w:cs="Arial"/>
          <w:sz w:val="22"/>
          <w:szCs w:val="22"/>
          <w:highlight w:val="yellow"/>
        </w:rPr>
        <w:t>I/we</w:t>
      </w:r>
      <w:r w:rsidRPr="00507AFE">
        <w:rPr>
          <w:rFonts w:eastAsia="Arial" w:cs="Arial"/>
          <w:sz w:val="22"/>
          <w:szCs w:val="22"/>
        </w:rPr>
        <w:t xml:space="preserve"> will not do at any time before the time and date specified for the return of this tender</w:t>
      </w:r>
      <w:r w:rsidR="00FD6E5A" w:rsidRPr="00507AFE">
        <w:rPr>
          <w:rFonts w:eastAsia="Arial" w:cs="Arial"/>
          <w:sz w:val="22"/>
          <w:szCs w:val="22"/>
        </w:rPr>
        <w:t>,</w:t>
      </w:r>
      <w:r w:rsidRPr="00507AFE">
        <w:rPr>
          <w:rFonts w:eastAsia="Arial" w:cs="Arial"/>
          <w:sz w:val="22"/>
          <w:szCs w:val="22"/>
        </w:rPr>
        <w:t xml:space="preserve"> any of the following acts:</w:t>
      </w:r>
    </w:p>
    <w:p w14:paraId="09BF2898" w14:textId="77777777" w:rsidR="00E97E68" w:rsidRPr="00507AFE" w:rsidRDefault="00E97E68" w:rsidP="00507AFE">
      <w:pPr>
        <w:jc w:val="both"/>
        <w:rPr>
          <w:rFonts w:eastAsia="Arial" w:cs="Arial"/>
          <w:sz w:val="22"/>
          <w:szCs w:val="22"/>
        </w:rPr>
      </w:pPr>
    </w:p>
    <w:p w14:paraId="09BF2899" w14:textId="4D50893F" w:rsidR="00E97E68" w:rsidRPr="00507AFE" w:rsidRDefault="00774CE5" w:rsidP="00507AFE">
      <w:pPr>
        <w:numPr>
          <w:ilvl w:val="0"/>
          <w:numId w:val="6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Communicate </w:t>
      </w:r>
      <w:r w:rsidR="00E97E68" w:rsidRPr="00507AFE">
        <w:rPr>
          <w:rFonts w:eastAsia="Arial" w:cs="Arial"/>
          <w:sz w:val="22"/>
          <w:szCs w:val="22"/>
        </w:rPr>
        <w:t>to a person other than the person calling for tenders the amount or approximate amount of the proposed tender except where disclosure, in confidence, of the approximate amount of the tender</w:t>
      </w:r>
      <w:r w:rsidR="001F56C3" w:rsidRPr="00507AFE">
        <w:rPr>
          <w:rFonts w:eastAsia="Arial" w:cs="Arial"/>
          <w:sz w:val="22"/>
          <w:szCs w:val="22"/>
        </w:rPr>
        <w:t xml:space="preserve"> was necessary to obtain quotations required for the preparation of the tender.</w:t>
      </w:r>
    </w:p>
    <w:p w14:paraId="09BF289A" w14:textId="77777777" w:rsidR="001F56C3" w:rsidRPr="00507AFE" w:rsidRDefault="001F56C3" w:rsidP="00507AFE">
      <w:pPr>
        <w:jc w:val="both"/>
        <w:rPr>
          <w:rFonts w:eastAsia="Arial" w:cs="Arial"/>
          <w:sz w:val="22"/>
          <w:szCs w:val="22"/>
        </w:rPr>
      </w:pPr>
    </w:p>
    <w:p w14:paraId="03E40445" w14:textId="0298A729" w:rsidR="00FA6DF0" w:rsidRDefault="001F56C3" w:rsidP="00F406C7">
      <w:pPr>
        <w:numPr>
          <w:ilvl w:val="0"/>
          <w:numId w:val="6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Enter into any agreement or arrangement with any other persons that they shall refrain from tendering or as to the price amount of any tender to be submitted. </w:t>
      </w:r>
    </w:p>
    <w:p w14:paraId="0E1F54A5" w14:textId="77777777" w:rsidR="004966FF" w:rsidRPr="00507AFE" w:rsidRDefault="004966FF" w:rsidP="00507AFE">
      <w:pPr>
        <w:ind w:left="720"/>
        <w:jc w:val="both"/>
        <w:rPr>
          <w:rFonts w:eastAsia="Arial" w:cs="Arial"/>
          <w:sz w:val="22"/>
          <w:szCs w:val="22"/>
        </w:rPr>
      </w:pPr>
    </w:p>
    <w:p w14:paraId="1809C7A4" w14:textId="7D35EDB0" w:rsidR="00FA6DF0" w:rsidRDefault="001F56C3" w:rsidP="004966FF">
      <w:pPr>
        <w:numPr>
          <w:ilvl w:val="0"/>
          <w:numId w:val="6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Offer, pay, </w:t>
      </w:r>
      <w:r w:rsidR="00FA6DF0" w:rsidRPr="00FA6DF0">
        <w:rPr>
          <w:rFonts w:eastAsia="Arial" w:cs="Arial"/>
          <w:sz w:val="22"/>
          <w:szCs w:val="22"/>
        </w:rPr>
        <w:t>give,</w:t>
      </w:r>
      <w:r w:rsidRPr="00507AFE">
        <w:rPr>
          <w:rFonts w:eastAsia="Arial" w:cs="Arial"/>
          <w:sz w:val="22"/>
          <w:szCs w:val="22"/>
        </w:rPr>
        <w:t xml:space="preserve"> or agree to pay, or give any sum of money or valuable consideration directly or indirectly</w:t>
      </w:r>
      <w:r w:rsidR="003744A8" w:rsidRPr="00507AFE">
        <w:rPr>
          <w:rFonts w:eastAsia="Arial" w:cs="Arial"/>
          <w:sz w:val="22"/>
          <w:szCs w:val="22"/>
        </w:rPr>
        <w:t>,</w:t>
      </w:r>
      <w:r w:rsidRPr="00507AFE">
        <w:rPr>
          <w:rFonts w:eastAsia="Arial" w:cs="Arial"/>
          <w:sz w:val="22"/>
          <w:szCs w:val="22"/>
        </w:rPr>
        <w:t xml:space="preserve"> to any person for doing or having done in relation to any other tender or proposed tender for the said work</w:t>
      </w:r>
      <w:r w:rsidR="1E9CA442" w:rsidRPr="00507AFE">
        <w:rPr>
          <w:rFonts w:eastAsia="Arial" w:cs="Arial"/>
          <w:sz w:val="22"/>
          <w:szCs w:val="22"/>
        </w:rPr>
        <w:t>.</w:t>
      </w:r>
    </w:p>
    <w:p w14:paraId="09BF289E" w14:textId="240FE4E5" w:rsidR="001F56C3" w:rsidRPr="00507AFE" w:rsidRDefault="001F56C3" w:rsidP="00507AFE">
      <w:pPr>
        <w:ind w:left="720"/>
        <w:jc w:val="both"/>
        <w:rPr>
          <w:rFonts w:eastAsia="Arial"/>
        </w:rPr>
      </w:pPr>
    </w:p>
    <w:p w14:paraId="09BF289F" w14:textId="77777777" w:rsidR="001F56C3" w:rsidRPr="00507AFE" w:rsidRDefault="001F56C3" w:rsidP="00507AFE">
      <w:pPr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>We acknowledge that if we or anyone who acts on our behalf behaves improperly or commits an offence under the Prevention of Corru</w:t>
      </w:r>
      <w:r w:rsidR="00FD6E5A" w:rsidRPr="00507AFE">
        <w:rPr>
          <w:rFonts w:eastAsia="Arial" w:cs="Arial"/>
          <w:sz w:val="22"/>
          <w:szCs w:val="22"/>
        </w:rPr>
        <w:t>p</w:t>
      </w:r>
      <w:r w:rsidRPr="00507AFE">
        <w:rPr>
          <w:rFonts w:eastAsia="Arial" w:cs="Arial"/>
          <w:sz w:val="22"/>
          <w:szCs w:val="22"/>
        </w:rPr>
        <w:t>tion Acts, Crown Prosecution Service (CPS) may cancel the contract and recover any costs or losses.</w:t>
      </w:r>
    </w:p>
    <w:p w14:paraId="09BF28A0" w14:textId="77777777" w:rsidR="00F42A5E" w:rsidRPr="00507AFE" w:rsidRDefault="00F42A5E" w:rsidP="00507AFE">
      <w:pPr>
        <w:jc w:val="both"/>
        <w:rPr>
          <w:rFonts w:eastAsia="Arial" w:cs="Arial"/>
          <w:sz w:val="22"/>
          <w:szCs w:val="22"/>
        </w:rPr>
      </w:pPr>
    </w:p>
    <w:p w14:paraId="09BF28A1" w14:textId="2B7AAB7C" w:rsidR="00F42A5E" w:rsidRPr="00507AFE" w:rsidRDefault="00F42A5E" w:rsidP="00507AFE">
      <w:pPr>
        <w:numPr>
          <w:ilvl w:val="0"/>
          <w:numId w:val="4"/>
        </w:num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  <w:highlight w:val="yellow"/>
        </w:rPr>
        <w:t>I/We</w:t>
      </w:r>
      <w:r w:rsidRPr="00507AFE">
        <w:rPr>
          <w:rFonts w:eastAsia="Arial" w:cs="Arial"/>
          <w:sz w:val="22"/>
          <w:szCs w:val="22"/>
        </w:rPr>
        <w:t xml:space="preserve"> confirm that at the time of tendering there is no conflict of interest between any member of the organisation and any executive or Board member of the </w:t>
      </w:r>
      <w:r w:rsidRPr="00507AFE">
        <w:rPr>
          <w:rFonts w:eastAsia="Arial" w:cs="Arial"/>
          <w:sz w:val="22"/>
          <w:szCs w:val="22"/>
        </w:rPr>
        <w:lastRenderedPageBreak/>
        <w:t>Crown Prosecution Service or any other Criminal Justice organisation(s) and that I shall disclose to the Crown Prosecution Service any actual</w:t>
      </w:r>
      <w:r w:rsidR="002944BA" w:rsidRPr="00507AFE">
        <w:rPr>
          <w:rFonts w:eastAsia="Arial" w:cs="Arial"/>
          <w:sz w:val="22"/>
          <w:szCs w:val="22"/>
        </w:rPr>
        <w:t>, perceived</w:t>
      </w:r>
      <w:r w:rsidRPr="00507AFE">
        <w:rPr>
          <w:rFonts w:eastAsia="Arial" w:cs="Arial"/>
          <w:sz w:val="22"/>
          <w:szCs w:val="22"/>
        </w:rPr>
        <w:t xml:space="preserve"> </w:t>
      </w:r>
      <w:r w:rsidR="002944BA" w:rsidRPr="00507AFE">
        <w:rPr>
          <w:rFonts w:eastAsia="Arial" w:cs="Arial"/>
          <w:sz w:val="22"/>
          <w:szCs w:val="22"/>
        </w:rPr>
        <w:t>and/</w:t>
      </w:r>
      <w:r w:rsidRPr="00507AFE">
        <w:rPr>
          <w:rFonts w:eastAsia="Arial" w:cs="Arial"/>
          <w:sz w:val="22"/>
          <w:szCs w:val="22"/>
        </w:rPr>
        <w:t>or potential conflict of interest arising from the provision of the services immediately upon becoming aware that such actual</w:t>
      </w:r>
      <w:r w:rsidR="002944BA" w:rsidRPr="00507AFE">
        <w:rPr>
          <w:rFonts w:eastAsia="Arial" w:cs="Arial"/>
          <w:sz w:val="22"/>
          <w:szCs w:val="22"/>
        </w:rPr>
        <w:t>, perceived</w:t>
      </w:r>
      <w:r w:rsidRPr="00507AFE">
        <w:rPr>
          <w:rFonts w:eastAsia="Arial" w:cs="Arial"/>
          <w:sz w:val="22"/>
          <w:szCs w:val="22"/>
        </w:rPr>
        <w:t xml:space="preserve"> </w:t>
      </w:r>
      <w:r w:rsidR="002944BA" w:rsidRPr="00507AFE">
        <w:rPr>
          <w:rFonts w:eastAsia="Arial" w:cs="Arial"/>
          <w:sz w:val="22"/>
          <w:szCs w:val="22"/>
        </w:rPr>
        <w:t>and/</w:t>
      </w:r>
      <w:r w:rsidRPr="00507AFE">
        <w:rPr>
          <w:rFonts w:eastAsia="Arial" w:cs="Arial"/>
          <w:sz w:val="22"/>
          <w:szCs w:val="22"/>
        </w:rPr>
        <w:t>or potential conflict arises.</w:t>
      </w:r>
    </w:p>
    <w:p w14:paraId="09BF28A2" w14:textId="77777777" w:rsidR="001F56C3" w:rsidRPr="00507AFE" w:rsidRDefault="001F56C3" w:rsidP="00507AFE">
      <w:pPr>
        <w:ind w:left="720"/>
        <w:jc w:val="both"/>
        <w:rPr>
          <w:rFonts w:eastAsia="Arial" w:cs="Arial"/>
          <w:sz w:val="22"/>
          <w:szCs w:val="22"/>
        </w:rPr>
      </w:pPr>
    </w:p>
    <w:p w14:paraId="09BF28A3" w14:textId="10CCDB85" w:rsidR="001F56C3" w:rsidRPr="00507AFE" w:rsidRDefault="001F56C3" w:rsidP="00507AFE">
      <w:p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In this certificate the word </w:t>
      </w:r>
      <w:r w:rsidR="00640C53" w:rsidRPr="00507AFE">
        <w:rPr>
          <w:rFonts w:eastAsia="Arial" w:cs="Arial"/>
          <w:sz w:val="22"/>
          <w:szCs w:val="22"/>
        </w:rPr>
        <w:t>‘</w:t>
      </w:r>
      <w:r w:rsidRPr="00507AFE">
        <w:rPr>
          <w:rFonts w:eastAsia="Arial" w:cs="Arial"/>
          <w:sz w:val="22"/>
          <w:szCs w:val="22"/>
        </w:rPr>
        <w:t>person</w:t>
      </w:r>
      <w:r w:rsidR="00640C53" w:rsidRPr="00507AFE">
        <w:rPr>
          <w:rFonts w:eastAsia="Arial" w:cs="Arial"/>
          <w:sz w:val="22"/>
          <w:szCs w:val="22"/>
        </w:rPr>
        <w:t xml:space="preserve">’ includes any persons or </w:t>
      </w:r>
      <w:r w:rsidR="00B06AAB" w:rsidRPr="00A53F8E">
        <w:rPr>
          <w:rFonts w:eastAsia="Arial" w:cs="Arial"/>
          <w:sz w:val="22"/>
          <w:szCs w:val="22"/>
        </w:rPr>
        <w:t>anybody</w:t>
      </w:r>
      <w:r w:rsidR="00640C53" w:rsidRPr="00507AFE">
        <w:rPr>
          <w:rFonts w:eastAsia="Arial" w:cs="Arial"/>
          <w:sz w:val="22"/>
          <w:szCs w:val="22"/>
        </w:rPr>
        <w:t xml:space="preserve"> or associated, corporate or unincorporated, and any ‘agreement or arrangement’ includes any transaction, formal or informal, and whether legally binding or not.</w:t>
      </w:r>
    </w:p>
    <w:p w14:paraId="09BF28A4" w14:textId="77777777" w:rsidR="000158C6" w:rsidRPr="00507AFE" w:rsidRDefault="000158C6" w:rsidP="00507AFE">
      <w:pPr>
        <w:jc w:val="both"/>
        <w:rPr>
          <w:rFonts w:eastAsia="Arial" w:cs="Arial"/>
          <w:sz w:val="22"/>
          <w:szCs w:val="22"/>
        </w:rPr>
      </w:pPr>
    </w:p>
    <w:p w14:paraId="09BF28A5" w14:textId="77777777" w:rsidR="000158C6" w:rsidRPr="00507AFE" w:rsidRDefault="000158C6" w:rsidP="00507AFE">
      <w:pPr>
        <w:jc w:val="both"/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</w:rPr>
        <w:t xml:space="preserve">This Form of Tender template adheres to the </w:t>
      </w:r>
      <w:hyperlink>
        <w:r w:rsidRPr="00507AFE">
          <w:rPr>
            <w:rStyle w:val="Hyperlink"/>
            <w:rFonts w:eastAsia="Arial" w:cs="Arial"/>
            <w:sz w:val="22"/>
            <w:szCs w:val="22"/>
          </w:rPr>
          <w:t>GCF Supplier Code of Conduct</w:t>
        </w:r>
      </w:hyperlink>
      <w:r w:rsidRPr="00507AFE">
        <w:rPr>
          <w:rFonts w:eastAsia="Arial" w:cs="Arial"/>
          <w:sz w:val="22"/>
          <w:szCs w:val="22"/>
        </w:rPr>
        <w:t>.</w:t>
      </w:r>
    </w:p>
    <w:p w14:paraId="09BF28A6" w14:textId="77777777" w:rsidR="00640C53" w:rsidRPr="00507AFE" w:rsidRDefault="00640C53" w:rsidP="44705D78">
      <w:pPr>
        <w:rPr>
          <w:rFonts w:eastAsia="Arial" w:cs="Arial"/>
          <w:sz w:val="22"/>
          <w:szCs w:val="22"/>
        </w:rPr>
      </w:pPr>
    </w:p>
    <w:p w14:paraId="09BF28A7" w14:textId="77777777" w:rsidR="00CE0184" w:rsidRPr="00507AFE" w:rsidRDefault="00CE0184" w:rsidP="44705D78">
      <w:pPr>
        <w:rPr>
          <w:rFonts w:eastAsia="Arial" w:cs="Arial"/>
          <w:sz w:val="22"/>
          <w:szCs w:val="22"/>
        </w:rPr>
      </w:pPr>
    </w:p>
    <w:p w14:paraId="09BF28A8" w14:textId="77777777" w:rsidR="00E97E68" w:rsidRPr="00507AFE" w:rsidRDefault="00FD6E5A" w:rsidP="44705D78">
      <w:pPr>
        <w:rPr>
          <w:rFonts w:eastAsia="Arial" w:cs="Arial"/>
          <w:b/>
          <w:bCs/>
          <w:sz w:val="22"/>
          <w:szCs w:val="22"/>
        </w:rPr>
      </w:pPr>
      <w:r w:rsidRPr="00507AFE">
        <w:rPr>
          <w:rFonts w:eastAsia="Arial" w:cs="Arial"/>
          <w:b/>
          <w:bCs/>
          <w:sz w:val="22"/>
          <w:szCs w:val="22"/>
        </w:rPr>
        <w:t>To C</w:t>
      </w:r>
      <w:r w:rsidR="000B3F89" w:rsidRPr="00507AFE">
        <w:rPr>
          <w:rFonts w:eastAsia="Arial" w:cs="Arial"/>
          <w:b/>
          <w:bCs/>
          <w:sz w:val="22"/>
          <w:szCs w:val="22"/>
        </w:rPr>
        <w:t>rown</w:t>
      </w:r>
      <w:r w:rsidRPr="00507AFE">
        <w:rPr>
          <w:rFonts w:eastAsia="Arial" w:cs="Arial"/>
          <w:b/>
          <w:bCs/>
          <w:sz w:val="22"/>
          <w:szCs w:val="22"/>
        </w:rPr>
        <w:t xml:space="preserve"> Prosecution</w:t>
      </w:r>
      <w:r w:rsidR="00CE0184" w:rsidRPr="00507AFE">
        <w:rPr>
          <w:rFonts w:eastAsia="Arial" w:cs="Arial"/>
          <w:b/>
          <w:bCs/>
          <w:sz w:val="22"/>
          <w:szCs w:val="22"/>
        </w:rPr>
        <w:t xml:space="preserve"> Service</w:t>
      </w:r>
    </w:p>
    <w:p w14:paraId="09BF28A9" w14:textId="77777777" w:rsidR="00CE0184" w:rsidRPr="00507AFE" w:rsidRDefault="00CE0184" w:rsidP="44705D78">
      <w:pPr>
        <w:rPr>
          <w:rFonts w:eastAsia="Arial" w:cs="Arial"/>
          <w:sz w:val="22"/>
          <w:szCs w:val="22"/>
        </w:rPr>
      </w:pPr>
    </w:p>
    <w:p w14:paraId="09BF28AA" w14:textId="19D948F4" w:rsidR="00CE0184" w:rsidRPr="00507AFE" w:rsidRDefault="00CE0184" w:rsidP="00EA320F">
      <w:pPr>
        <w:rPr>
          <w:rFonts w:eastAsia="Arial" w:cs="Arial"/>
          <w:sz w:val="22"/>
          <w:szCs w:val="22"/>
        </w:rPr>
      </w:pPr>
      <w:r w:rsidRPr="00507AFE">
        <w:rPr>
          <w:rFonts w:eastAsia="Arial" w:cs="Arial"/>
          <w:sz w:val="22"/>
          <w:szCs w:val="22"/>
          <w:highlight w:val="yellow"/>
        </w:rPr>
        <w:t>[Insert Company Name]</w:t>
      </w:r>
      <w:r w:rsidRPr="00507AFE">
        <w:rPr>
          <w:rFonts w:eastAsia="Arial" w:cs="Arial"/>
          <w:sz w:val="22"/>
          <w:szCs w:val="22"/>
        </w:rPr>
        <w:t xml:space="preserve"> having examined carefully</w:t>
      </w:r>
      <w:r w:rsidR="001F24F3" w:rsidRPr="00507AFE">
        <w:rPr>
          <w:rFonts w:eastAsia="Arial" w:cs="Arial"/>
          <w:sz w:val="22"/>
          <w:szCs w:val="22"/>
        </w:rPr>
        <w:t xml:space="preserve"> and understood the Conditions of Tender, Conditions of Contract, the Specification and all other documentation issued by Crown Prosecution Service in connection with the</w:t>
      </w:r>
      <w:r w:rsidR="00F5421C">
        <w:rPr>
          <w:rFonts w:eastAsia="Arial" w:cs="Arial"/>
          <w:sz w:val="22"/>
          <w:szCs w:val="22"/>
        </w:rPr>
        <w:t xml:space="preserve"> </w:t>
      </w:r>
      <w:r w:rsidR="00F5421C" w:rsidRPr="00F5421C">
        <w:rPr>
          <w:rFonts w:eastAsia="Arial" w:cs="Arial"/>
          <w:sz w:val="22"/>
          <w:szCs w:val="22"/>
        </w:rPr>
        <w:t>Framework Agreement for the Appointment of an Office Holder in Criminal Confiscation and Civil Recovery Cases –PR 2022 112</w:t>
      </w:r>
      <w:r w:rsidR="001F24F3" w:rsidRPr="00507AFE">
        <w:rPr>
          <w:rFonts w:eastAsia="Arial" w:cs="Arial"/>
          <w:sz w:val="22"/>
          <w:szCs w:val="22"/>
        </w:rPr>
        <w:t xml:space="preserve"> </w:t>
      </w:r>
      <w:r w:rsidR="00EA320F">
        <w:rPr>
          <w:rFonts w:eastAsia="Arial" w:cs="Arial"/>
          <w:sz w:val="22"/>
          <w:szCs w:val="22"/>
        </w:rPr>
        <w:t>requirement</w:t>
      </w:r>
      <w:r w:rsidR="001F24F3" w:rsidRPr="00507AFE">
        <w:rPr>
          <w:rFonts w:eastAsia="Arial" w:cs="Arial"/>
          <w:sz w:val="22"/>
          <w:szCs w:val="22"/>
        </w:rPr>
        <w:t xml:space="preserve">, hereby offer to supply the product/service subject to the terms and conditions set out in such Conditions of Tender, Conditions of Contract, the Specification and other documents at the prices and rates contained in the </w:t>
      </w:r>
      <w:r w:rsidR="00175068">
        <w:rPr>
          <w:rFonts w:eastAsia="Arial" w:cs="Arial"/>
          <w:sz w:val="22"/>
          <w:szCs w:val="22"/>
        </w:rPr>
        <w:t>Financial Response Template</w:t>
      </w:r>
      <w:r w:rsidR="001F24F3" w:rsidRPr="00507AFE">
        <w:rPr>
          <w:rFonts w:eastAsia="Arial" w:cs="Arial"/>
          <w:sz w:val="22"/>
          <w:szCs w:val="22"/>
        </w:rPr>
        <w:t>.</w:t>
      </w:r>
    </w:p>
    <w:p w14:paraId="09BF28AB" w14:textId="77777777" w:rsidR="001F24F3" w:rsidRPr="00507AFE" w:rsidRDefault="001F24F3" w:rsidP="00507AFE">
      <w:pPr>
        <w:jc w:val="both"/>
        <w:rPr>
          <w:rFonts w:eastAsia="Arial" w:cs="Arial"/>
          <w:sz w:val="22"/>
          <w:szCs w:val="22"/>
        </w:rPr>
      </w:pPr>
    </w:p>
    <w:p w14:paraId="568DB7DE" w14:textId="250921B3" w:rsidR="34A52F28" w:rsidRPr="00507AFE" w:rsidRDefault="4CF76DF4" w:rsidP="00507AFE">
      <w:pPr>
        <w:pStyle w:val="BodyText2"/>
        <w:rPr>
          <w:rFonts w:eastAsia="Arial" w:cs="Arial"/>
          <w:color w:val="111111"/>
          <w:szCs w:val="22"/>
        </w:rPr>
      </w:pPr>
      <w:r w:rsidRPr="006C2AFB">
        <w:rPr>
          <w:rFonts w:eastAsia="Arial" w:cs="Arial"/>
          <w:color w:val="111111"/>
          <w:szCs w:val="22"/>
          <w:highlight w:val="yellow"/>
        </w:rPr>
        <w:t>I/We</w:t>
      </w:r>
      <w:r w:rsidRPr="00507AFE">
        <w:rPr>
          <w:rFonts w:eastAsia="Arial" w:cs="Arial"/>
          <w:color w:val="111111"/>
          <w:szCs w:val="22"/>
        </w:rPr>
        <w:t xml:space="preserve"> agree to bear all cost incurred by </w:t>
      </w:r>
      <w:r w:rsidRPr="00C63A35">
        <w:rPr>
          <w:rFonts w:eastAsia="Arial" w:cs="Arial"/>
          <w:color w:val="111111"/>
          <w:szCs w:val="22"/>
          <w:highlight w:val="yellow"/>
        </w:rPr>
        <w:t>me/us</w:t>
      </w:r>
      <w:r w:rsidRPr="00507AFE">
        <w:rPr>
          <w:rFonts w:eastAsia="Arial" w:cs="Arial"/>
          <w:color w:val="111111"/>
          <w:szCs w:val="22"/>
        </w:rPr>
        <w:t xml:space="preserve"> in connection with the preparation and submission of this Tender and to bear any further costs incurred by </w:t>
      </w:r>
      <w:r w:rsidRPr="00C63A35">
        <w:rPr>
          <w:rFonts w:eastAsia="Arial" w:cs="Arial"/>
          <w:color w:val="111111"/>
          <w:szCs w:val="22"/>
          <w:highlight w:val="yellow"/>
        </w:rPr>
        <w:t>me/us</w:t>
      </w:r>
      <w:r w:rsidRPr="00507AFE">
        <w:rPr>
          <w:rFonts w:eastAsia="Arial" w:cs="Arial"/>
          <w:color w:val="111111"/>
          <w:szCs w:val="22"/>
        </w:rPr>
        <w:t xml:space="preserve"> prior to the award of any contract.</w:t>
      </w:r>
    </w:p>
    <w:p w14:paraId="2E691BBF" w14:textId="6ACB2630" w:rsidR="44705D78" w:rsidRPr="00507AFE" w:rsidRDefault="44705D78" w:rsidP="00507AFE">
      <w:pPr>
        <w:pStyle w:val="BodyText2"/>
        <w:rPr>
          <w:rFonts w:eastAsia="Arial" w:cs="Arial"/>
          <w:color w:val="111111"/>
          <w:szCs w:val="22"/>
        </w:rPr>
      </w:pPr>
    </w:p>
    <w:p w14:paraId="74A89132" w14:textId="407572B6" w:rsidR="62FB2EF7" w:rsidRPr="00507AFE" w:rsidRDefault="62FB2EF7" w:rsidP="00507AFE">
      <w:pPr>
        <w:pStyle w:val="BodyText2"/>
        <w:rPr>
          <w:rFonts w:eastAsia="Arial" w:cs="Arial"/>
        </w:rPr>
      </w:pPr>
      <w:r w:rsidRPr="00C63A35">
        <w:rPr>
          <w:rFonts w:eastAsia="Arial" w:cs="Arial"/>
          <w:color w:val="000000" w:themeColor="text1"/>
          <w:highlight w:val="yellow"/>
        </w:rPr>
        <w:t>I</w:t>
      </w:r>
      <w:r w:rsidR="484722A2" w:rsidRPr="00C63A35">
        <w:rPr>
          <w:rFonts w:eastAsia="Arial" w:cs="Arial"/>
          <w:color w:val="000000" w:themeColor="text1"/>
          <w:highlight w:val="yellow"/>
        </w:rPr>
        <w:t>/We</w:t>
      </w:r>
      <w:r w:rsidRPr="3A0D2EB2">
        <w:rPr>
          <w:rFonts w:eastAsia="Arial" w:cs="Arial"/>
          <w:color w:val="000000" w:themeColor="text1"/>
        </w:rPr>
        <w:t xml:space="preserve"> </w:t>
      </w:r>
      <w:r w:rsidR="08874056" w:rsidRPr="00507AFE">
        <w:rPr>
          <w:rFonts w:eastAsia="Arial" w:cs="Arial"/>
          <w:color w:val="000000" w:themeColor="text1"/>
        </w:rPr>
        <w:t xml:space="preserve">confirm that the undersigned is authorised to submit this </w:t>
      </w:r>
      <w:r w:rsidR="119F788C" w:rsidRPr="3A0D2EB2">
        <w:rPr>
          <w:rFonts w:eastAsia="Arial" w:cs="Arial"/>
          <w:color w:val="000000" w:themeColor="text1"/>
        </w:rPr>
        <w:t>Tender in</w:t>
      </w:r>
      <w:r w:rsidR="08874056" w:rsidRPr="00507AFE">
        <w:rPr>
          <w:rFonts w:eastAsia="Arial" w:cs="Arial"/>
          <w:color w:val="000000" w:themeColor="text1"/>
        </w:rPr>
        <w:t xml:space="preserve"> accordance with and on the terms of the I</w:t>
      </w:r>
      <w:r w:rsidR="7107446E" w:rsidRPr="3A0D2EB2">
        <w:rPr>
          <w:rFonts w:eastAsia="Arial" w:cs="Arial"/>
          <w:color w:val="000000" w:themeColor="text1"/>
        </w:rPr>
        <w:t xml:space="preserve">nvitation to </w:t>
      </w:r>
      <w:r w:rsidR="244F0996" w:rsidRPr="3A0D2EB2">
        <w:rPr>
          <w:rFonts w:eastAsia="Arial" w:cs="Arial"/>
          <w:color w:val="000000" w:themeColor="text1"/>
        </w:rPr>
        <w:t>Tender (</w:t>
      </w:r>
      <w:r w:rsidR="7107446E" w:rsidRPr="3A0D2EB2">
        <w:rPr>
          <w:rFonts w:eastAsia="Arial" w:cs="Arial"/>
          <w:color w:val="000000" w:themeColor="text1"/>
        </w:rPr>
        <w:t>I</w:t>
      </w:r>
      <w:r w:rsidR="08874056" w:rsidRPr="00507AFE">
        <w:rPr>
          <w:rFonts w:eastAsia="Arial" w:cs="Arial"/>
          <w:color w:val="000000" w:themeColor="text1"/>
        </w:rPr>
        <w:t>TT</w:t>
      </w:r>
      <w:r w:rsidR="7198B921" w:rsidRPr="3A0D2EB2">
        <w:rPr>
          <w:rFonts w:eastAsia="Arial" w:cs="Arial"/>
          <w:color w:val="000000" w:themeColor="text1"/>
        </w:rPr>
        <w:t>)</w:t>
      </w:r>
      <w:r w:rsidR="08874056" w:rsidRPr="00507AFE">
        <w:rPr>
          <w:rFonts w:eastAsia="Arial" w:cs="Arial"/>
          <w:color w:val="000000" w:themeColor="text1"/>
        </w:rPr>
        <w:t>.</w:t>
      </w:r>
    </w:p>
    <w:p w14:paraId="09BF28AD" w14:textId="77777777" w:rsidR="001F24F3" w:rsidRPr="00640C53" w:rsidRDefault="001F24F3" w:rsidP="00302EA4">
      <w:pPr>
        <w:rPr>
          <w:rFonts w:cs="Arial"/>
          <w:sz w:val="22"/>
          <w:szCs w:val="22"/>
        </w:rPr>
      </w:pPr>
    </w:p>
    <w:p w14:paraId="09BF28AE" w14:textId="77777777" w:rsidR="00302EA4" w:rsidRPr="00E97E68" w:rsidRDefault="00302EA4" w:rsidP="00302EA4">
      <w:pPr>
        <w:jc w:val="both"/>
        <w:rPr>
          <w:rFonts w:cs="Arial"/>
          <w:sz w:val="22"/>
          <w:szCs w:val="22"/>
        </w:rPr>
      </w:pPr>
    </w:p>
    <w:p w14:paraId="09BF28AF" w14:textId="77777777" w:rsidR="00302EA4" w:rsidRPr="00E97E68" w:rsidRDefault="00F51FFB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>Name of Comp</w:t>
      </w:r>
      <w:r w:rsidR="001F24F3">
        <w:rPr>
          <w:rFonts w:cs="Arial"/>
          <w:sz w:val="22"/>
          <w:szCs w:val="22"/>
        </w:rPr>
        <w:t xml:space="preserve">any: </w:t>
      </w:r>
      <w:r w:rsidR="00474DB7">
        <w:rPr>
          <w:rFonts w:cs="Arial"/>
          <w:sz w:val="22"/>
          <w:szCs w:val="22"/>
        </w:rPr>
        <w:t>………………………………………………………………………</w:t>
      </w:r>
    </w:p>
    <w:p w14:paraId="09BF28B0" w14:textId="77777777" w:rsidR="00474DB7" w:rsidRDefault="00474DB7" w:rsidP="00302EA4">
      <w:pPr>
        <w:jc w:val="both"/>
        <w:rPr>
          <w:rFonts w:cs="Arial"/>
          <w:sz w:val="22"/>
          <w:szCs w:val="22"/>
        </w:rPr>
      </w:pPr>
    </w:p>
    <w:p w14:paraId="09BF28B1" w14:textId="48860DC2" w:rsidR="00302EA4" w:rsidRDefault="00302EA4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>Address</w:t>
      </w:r>
      <w:r w:rsidR="001F24F3">
        <w:rPr>
          <w:rFonts w:cs="Arial"/>
          <w:sz w:val="22"/>
          <w:szCs w:val="22"/>
        </w:rPr>
        <w:t>:</w:t>
      </w:r>
      <w:r w:rsidRPr="00E97E68">
        <w:rPr>
          <w:rFonts w:cs="Arial"/>
          <w:sz w:val="22"/>
          <w:szCs w:val="22"/>
        </w:rPr>
        <w:t xml:space="preserve"> </w:t>
      </w:r>
      <w:r w:rsidR="00474DB7">
        <w:rPr>
          <w:rFonts w:cs="Arial"/>
          <w:sz w:val="22"/>
          <w:szCs w:val="22"/>
        </w:rPr>
        <w:t>………………………………………………………………………………</w:t>
      </w:r>
      <w:r w:rsidR="00B06AAB">
        <w:rPr>
          <w:rFonts w:cs="Arial"/>
          <w:sz w:val="22"/>
          <w:szCs w:val="22"/>
        </w:rPr>
        <w:t>….</w:t>
      </w:r>
    </w:p>
    <w:p w14:paraId="09BF28B2" w14:textId="77777777" w:rsidR="00474DB7" w:rsidRPr="00E97E68" w:rsidRDefault="00474DB7" w:rsidP="00302EA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……………………………………………………………………………………………..</w:t>
      </w:r>
    </w:p>
    <w:p w14:paraId="09BF28B3" w14:textId="77777777" w:rsidR="00302EA4" w:rsidRPr="00E97E68" w:rsidRDefault="00302EA4" w:rsidP="00302EA4">
      <w:pPr>
        <w:jc w:val="both"/>
        <w:rPr>
          <w:rFonts w:cs="Arial"/>
          <w:sz w:val="22"/>
          <w:szCs w:val="22"/>
        </w:rPr>
      </w:pPr>
    </w:p>
    <w:p w14:paraId="09BF28B4" w14:textId="3803023D" w:rsidR="00302EA4" w:rsidRPr="00E97E68" w:rsidRDefault="00302EA4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 xml:space="preserve">Address of </w:t>
      </w:r>
      <w:r w:rsidR="00B06AAB" w:rsidRPr="00E97E68">
        <w:rPr>
          <w:rFonts w:cs="Arial"/>
          <w:sz w:val="22"/>
          <w:szCs w:val="22"/>
        </w:rPr>
        <w:t>Company</w:t>
      </w:r>
      <w:r w:rsidR="00B06AAB">
        <w:rPr>
          <w:rFonts w:cs="Arial"/>
          <w:sz w:val="22"/>
          <w:szCs w:val="22"/>
        </w:rPr>
        <w:t>:</w:t>
      </w:r>
      <w:r w:rsidR="00474DB7">
        <w:rPr>
          <w:rFonts w:cs="Arial"/>
          <w:sz w:val="22"/>
          <w:szCs w:val="22"/>
        </w:rPr>
        <w:t>…………………………………………….</w:t>
      </w:r>
    </w:p>
    <w:p w14:paraId="09BF28B5" w14:textId="23A3003F" w:rsidR="00302EA4" w:rsidRPr="00E97E68" w:rsidRDefault="00302EA4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 xml:space="preserve">(Registered </w:t>
      </w:r>
      <w:r w:rsidR="00B06AAB" w:rsidRPr="00E97E68">
        <w:rPr>
          <w:rFonts w:cs="Arial"/>
          <w:sz w:val="22"/>
          <w:szCs w:val="22"/>
        </w:rPr>
        <w:t>Office)</w:t>
      </w:r>
      <w:r w:rsidR="00B06AAB">
        <w:rPr>
          <w:rFonts w:cs="Arial"/>
          <w:sz w:val="22"/>
          <w:szCs w:val="22"/>
        </w:rPr>
        <w:t xml:space="preserve"> …</w:t>
      </w:r>
      <w:r w:rsidR="00474DB7">
        <w:rPr>
          <w:rFonts w:cs="Arial"/>
          <w:sz w:val="22"/>
          <w:szCs w:val="22"/>
        </w:rPr>
        <w:t>…………………………………………………………………</w:t>
      </w:r>
      <w:r w:rsidR="00B06AAB">
        <w:rPr>
          <w:rFonts w:cs="Arial"/>
          <w:sz w:val="22"/>
          <w:szCs w:val="22"/>
        </w:rPr>
        <w:t>….</w:t>
      </w:r>
    </w:p>
    <w:p w14:paraId="09BF28B6" w14:textId="77777777" w:rsidR="00302EA4" w:rsidRPr="00E97E68" w:rsidRDefault="00302EA4" w:rsidP="00302EA4">
      <w:pPr>
        <w:jc w:val="both"/>
        <w:rPr>
          <w:rFonts w:cs="Arial"/>
          <w:sz w:val="22"/>
          <w:szCs w:val="22"/>
        </w:rPr>
      </w:pPr>
    </w:p>
    <w:p w14:paraId="09BF28B7" w14:textId="45A01EBC" w:rsidR="00302EA4" w:rsidRPr="00E97E68" w:rsidRDefault="00B06AAB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>:</w:t>
      </w:r>
      <w:r w:rsidR="00474DB7">
        <w:rPr>
          <w:rFonts w:cs="Arial"/>
          <w:sz w:val="22"/>
          <w:szCs w:val="22"/>
        </w:rPr>
        <w:t>………………………..</w:t>
      </w:r>
    </w:p>
    <w:p w14:paraId="09BF28B8" w14:textId="77777777" w:rsidR="00302EA4" w:rsidRPr="00E97E68" w:rsidRDefault="00302EA4" w:rsidP="00302EA4">
      <w:pPr>
        <w:jc w:val="both"/>
        <w:rPr>
          <w:rFonts w:cs="Arial"/>
          <w:sz w:val="22"/>
          <w:szCs w:val="22"/>
        </w:rPr>
      </w:pPr>
    </w:p>
    <w:p w14:paraId="09BF28B9" w14:textId="261A2174" w:rsidR="00302EA4" w:rsidRPr="00E97E68" w:rsidRDefault="00B06AAB" w:rsidP="00302EA4">
      <w:pPr>
        <w:jc w:val="both"/>
        <w:rPr>
          <w:rFonts w:cs="Arial"/>
          <w:sz w:val="22"/>
          <w:szCs w:val="22"/>
        </w:rPr>
      </w:pPr>
      <w:r w:rsidRPr="00E97E68">
        <w:rPr>
          <w:rFonts w:cs="Arial"/>
          <w:sz w:val="22"/>
          <w:szCs w:val="22"/>
        </w:rPr>
        <w:t>Signed</w:t>
      </w:r>
      <w:r>
        <w:rPr>
          <w:rFonts w:cs="Arial"/>
          <w:sz w:val="22"/>
          <w:szCs w:val="22"/>
        </w:rPr>
        <w:t>:</w:t>
      </w:r>
      <w:r w:rsidR="00474DB7">
        <w:rPr>
          <w:rFonts w:cs="Arial"/>
          <w:sz w:val="22"/>
          <w:szCs w:val="22"/>
        </w:rPr>
        <w:t>……………………..</w:t>
      </w:r>
    </w:p>
    <w:p w14:paraId="09BF28BA" w14:textId="77777777" w:rsidR="00302EA4" w:rsidRPr="00E97E68" w:rsidRDefault="00302EA4" w:rsidP="00302EA4">
      <w:pPr>
        <w:jc w:val="both"/>
        <w:rPr>
          <w:rFonts w:cs="Arial"/>
          <w:sz w:val="22"/>
          <w:szCs w:val="22"/>
        </w:rPr>
      </w:pPr>
    </w:p>
    <w:p w14:paraId="09BF28BB" w14:textId="415B9A33" w:rsidR="00302EA4" w:rsidRPr="00E97E68" w:rsidRDefault="001F24F3" w:rsidP="00302EA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Status of Signatory</w:t>
      </w:r>
      <w:r w:rsidR="00F51FFB" w:rsidRPr="00E97E6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(e.g. Partner or Director</w:t>
      </w:r>
      <w:r w:rsidR="00B06AAB">
        <w:rPr>
          <w:rFonts w:cs="Arial"/>
          <w:sz w:val="22"/>
          <w:szCs w:val="22"/>
        </w:rPr>
        <w:t>):</w:t>
      </w:r>
      <w:r w:rsidR="00474DB7">
        <w:rPr>
          <w:rFonts w:cs="Arial"/>
          <w:sz w:val="22"/>
          <w:szCs w:val="22"/>
        </w:rPr>
        <w:t>…………………….</w:t>
      </w:r>
    </w:p>
    <w:p w14:paraId="09BF28BC" w14:textId="77777777" w:rsidR="00302EA4" w:rsidRDefault="001F24F3">
      <w:r>
        <w:t xml:space="preserve"> </w:t>
      </w:r>
    </w:p>
    <w:sectPr w:rsidR="00302EA4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AE21" w14:textId="77777777" w:rsidR="00D110CD" w:rsidRDefault="00D110CD">
      <w:r>
        <w:separator/>
      </w:r>
    </w:p>
  </w:endnote>
  <w:endnote w:type="continuationSeparator" w:id="0">
    <w:p w14:paraId="52E90EC6" w14:textId="77777777" w:rsidR="00D110CD" w:rsidRDefault="00D110CD">
      <w:r>
        <w:continuationSeparator/>
      </w:r>
    </w:p>
  </w:endnote>
  <w:endnote w:type="continuationNotice" w:id="1">
    <w:p w14:paraId="6641C87E" w14:textId="77777777" w:rsidR="00D110CD" w:rsidRDefault="00D110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28C2" w14:textId="77777777" w:rsidR="001715BD" w:rsidRDefault="001715BD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09BF28C3" w14:textId="5435AE8C" w:rsidR="001715BD" w:rsidRPr="00507AFE" w:rsidRDefault="009F4E16" w:rsidP="001715BD">
    <w:pPr>
      <w:pStyle w:val="Footer"/>
      <w:rPr>
        <w:sz w:val="22"/>
        <w:szCs w:val="22"/>
      </w:rPr>
    </w:pPr>
    <w:r>
      <w:rPr>
        <w:sz w:val="22"/>
        <w:szCs w:val="22"/>
      </w:rPr>
      <w:t>Attachment 2 to ITT PR 2022 112</w:t>
    </w:r>
  </w:p>
  <w:p w14:paraId="09BF28C5" w14:textId="71171140" w:rsidR="001715BD" w:rsidRPr="00507AFE" w:rsidRDefault="001715BD" w:rsidP="001715BD">
    <w:pPr>
      <w:pStyle w:val="Footer"/>
      <w:rPr>
        <w:sz w:val="22"/>
        <w:szCs w:val="22"/>
      </w:rPr>
    </w:pPr>
    <w:r w:rsidRPr="00507AFE">
      <w:rPr>
        <w:sz w:val="22"/>
        <w:szCs w:val="22"/>
      </w:rPr>
      <w:t xml:space="preserve">Version: </w:t>
    </w:r>
    <w:r w:rsidR="00476393" w:rsidRPr="00507AFE">
      <w:rPr>
        <w:sz w:val="22"/>
        <w:szCs w:val="22"/>
      </w:rPr>
      <w:t>1</w:t>
    </w:r>
    <w:r w:rsidR="009F4E16">
      <w:rPr>
        <w:sz w:val="22"/>
        <w:szCs w:val="22"/>
      </w:rPr>
      <w:t>.0</w:t>
    </w:r>
  </w:p>
  <w:p w14:paraId="09BF28C6" w14:textId="1D396EE7" w:rsidR="001715BD" w:rsidRPr="00507AFE" w:rsidRDefault="001715BD">
    <w:pPr>
      <w:pStyle w:val="Footer"/>
      <w:rPr>
        <w:sz w:val="22"/>
        <w:szCs w:val="22"/>
      </w:rPr>
    </w:pPr>
    <w:r w:rsidRPr="00507AFE">
      <w:rPr>
        <w:sz w:val="22"/>
        <w:szCs w:val="22"/>
      </w:rPr>
      <w:t>Date</w:t>
    </w:r>
    <w:r w:rsidR="009F4E16">
      <w:rPr>
        <w:sz w:val="22"/>
        <w:szCs w:val="22"/>
      </w:rPr>
      <w:t>d</w:t>
    </w:r>
    <w:r w:rsidR="00986AD1">
      <w:rPr>
        <w:sz w:val="22"/>
        <w:szCs w:val="22"/>
      </w:rPr>
      <w:t xml:space="preserve"> </w:t>
    </w:r>
    <w:proofErr w:type="gramStart"/>
    <w:r w:rsidR="000E4A73">
      <w:rPr>
        <w:sz w:val="22"/>
        <w:szCs w:val="22"/>
      </w:rPr>
      <w:t>30</w:t>
    </w:r>
    <w:r w:rsidR="00986AD1">
      <w:rPr>
        <w:sz w:val="22"/>
        <w:szCs w:val="22"/>
      </w:rPr>
      <w:t>/05/2024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3777" w14:textId="77777777" w:rsidR="00D110CD" w:rsidRDefault="00D110CD">
      <w:r>
        <w:separator/>
      </w:r>
    </w:p>
  </w:footnote>
  <w:footnote w:type="continuationSeparator" w:id="0">
    <w:p w14:paraId="602F9F3E" w14:textId="77777777" w:rsidR="00D110CD" w:rsidRDefault="00D110CD">
      <w:r>
        <w:continuationSeparator/>
      </w:r>
    </w:p>
  </w:footnote>
  <w:footnote w:type="continuationNotice" w:id="1">
    <w:p w14:paraId="0C5B5468" w14:textId="77777777" w:rsidR="00D110CD" w:rsidRDefault="00D110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28C1" w14:textId="51C51001" w:rsidR="0018280E" w:rsidRDefault="00056569" w:rsidP="008C7383">
    <w:pPr>
      <w:pStyle w:val="Header"/>
      <w:ind w:firstLine="28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BF28C7" wp14:editId="09BF28C8">
          <wp:simplePos x="0" y="0"/>
          <wp:positionH relativeFrom="column">
            <wp:posOffset>4915535</wp:posOffset>
          </wp:positionH>
          <wp:positionV relativeFrom="paragraph">
            <wp:posOffset>-80010</wp:posOffset>
          </wp:positionV>
          <wp:extent cx="746125" cy="972820"/>
          <wp:effectExtent l="0" t="0" r="0" b="0"/>
          <wp:wrapSquare wrapText="bothSides"/>
          <wp:docPr id="1" name="Picture 1" descr="C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80E">
      <w:tab/>
    </w:r>
    <w:r w:rsidR="001828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D4F"/>
    <w:multiLevelType w:val="hybridMultilevel"/>
    <w:tmpl w:val="8238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5B68"/>
    <w:multiLevelType w:val="hybridMultilevel"/>
    <w:tmpl w:val="A57C1AE2"/>
    <w:lvl w:ilvl="0" w:tplc="C74A1CA8">
      <w:start w:val="1"/>
      <w:numFmt w:val="decimal"/>
      <w:lvlText w:val="%1."/>
      <w:lvlJc w:val="left"/>
      <w:pPr>
        <w:ind w:left="720" w:hanging="360"/>
      </w:pPr>
    </w:lvl>
    <w:lvl w:ilvl="1" w:tplc="DACA3838">
      <w:start w:val="1"/>
      <w:numFmt w:val="lowerLetter"/>
      <w:lvlText w:val="%2."/>
      <w:lvlJc w:val="left"/>
      <w:pPr>
        <w:ind w:left="1440" w:hanging="360"/>
      </w:pPr>
    </w:lvl>
    <w:lvl w:ilvl="2" w:tplc="0BA294A0">
      <w:start w:val="1"/>
      <w:numFmt w:val="lowerRoman"/>
      <w:lvlText w:val="%3."/>
      <w:lvlJc w:val="right"/>
      <w:pPr>
        <w:ind w:left="2160" w:hanging="180"/>
      </w:pPr>
    </w:lvl>
    <w:lvl w:ilvl="3" w:tplc="6360E014">
      <w:start w:val="1"/>
      <w:numFmt w:val="decimal"/>
      <w:lvlText w:val="%4."/>
      <w:lvlJc w:val="left"/>
      <w:pPr>
        <w:ind w:left="2880" w:hanging="360"/>
      </w:pPr>
    </w:lvl>
    <w:lvl w:ilvl="4" w:tplc="216A2586">
      <w:start w:val="1"/>
      <w:numFmt w:val="lowerLetter"/>
      <w:lvlText w:val="%5."/>
      <w:lvlJc w:val="left"/>
      <w:pPr>
        <w:ind w:left="3600" w:hanging="360"/>
      </w:pPr>
    </w:lvl>
    <w:lvl w:ilvl="5" w:tplc="E6F8776C">
      <w:start w:val="1"/>
      <w:numFmt w:val="lowerRoman"/>
      <w:lvlText w:val="%6."/>
      <w:lvlJc w:val="right"/>
      <w:pPr>
        <w:ind w:left="4320" w:hanging="180"/>
      </w:pPr>
    </w:lvl>
    <w:lvl w:ilvl="6" w:tplc="E170452C">
      <w:start w:val="1"/>
      <w:numFmt w:val="decimal"/>
      <w:lvlText w:val="%7."/>
      <w:lvlJc w:val="left"/>
      <w:pPr>
        <w:ind w:left="5040" w:hanging="360"/>
      </w:pPr>
    </w:lvl>
    <w:lvl w:ilvl="7" w:tplc="2FE4C3E6">
      <w:start w:val="1"/>
      <w:numFmt w:val="lowerLetter"/>
      <w:lvlText w:val="%8."/>
      <w:lvlJc w:val="left"/>
      <w:pPr>
        <w:ind w:left="5760" w:hanging="360"/>
      </w:pPr>
    </w:lvl>
    <w:lvl w:ilvl="8" w:tplc="C56C68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D0C19"/>
    <w:multiLevelType w:val="hybridMultilevel"/>
    <w:tmpl w:val="9902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5303D"/>
    <w:multiLevelType w:val="hybridMultilevel"/>
    <w:tmpl w:val="D02A7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417DD"/>
    <w:multiLevelType w:val="hybridMultilevel"/>
    <w:tmpl w:val="3434064C"/>
    <w:lvl w:ilvl="0" w:tplc="EB0E232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000C5"/>
    <w:multiLevelType w:val="hybridMultilevel"/>
    <w:tmpl w:val="99D05FA6"/>
    <w:lvl w:ilvl="0" w:tplc="D41835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82235">
    <w:abstractNumId w:val="1"/>
  </w:num>
  <w:num w:numId="2" w16cid:durableId="440075050">
    <w:abstractNumId w:val="3"/>
  </w:num>
  <w:num w:numId="3" w16cid:durableId="2139643785">
    <w:abstractNumId w:val="0"/>
  </w:num>
  <w:num w:numId="4" w16cid:durableId="1206330195">
    <w:abstractNumId w:val="4"/>
  </w:num>
  <w:num w:numId="5" w16cid:durableId="1363558102">
    <w:abstractNumId w:val="5"/>
  </w:num>
  <w:num w:numId="6" w16cid:durableId="1748187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A4"/>
    <w:rsid w:val="000158C6"/>
    <w:rsid w:val="0002009D"/>
    <w:rsid w:val="000353D6"/>
    <w:rsid w:val="00045EC3"/>
    <w:rsid w:val="00056569"/>
    <w:rsid w:val="000A4977"/>
    <w:rsid w:val="000B3F89"/>
    <w:rsid w:val="000E4A73"/>
    <w:rsid w:val="001003EE"/>
    <w:rsid w:val="00111188"/>
    <w:rsid w:val="001715BD"/>
    <w:rsid w:val="00175068"/>
    <w:rsid w:val="0017710F"/>
    <w:rsid w:val="0018280E"/>
    <w:rsid w:val="001B6CAD"/>
    <w:rsid w:val="001D28C1"/>
    <w:rsid w:val="001E255A"/>
    <w:rsid w:val="001F24F3"/>
    <w:rsid w:val="001F56C3"/>
    <w:rsid w:val="00243E95"/>
    <w:rsid w:val="00253BE4"/>
    <w:rsid w:val="002835E9"/>
    <w:rsid w:val="002944BA"/>
    <w:rsid w:val="002958BB"/>
    <w:rsid w:val="002F493C"/>
    <w:rsid w:val="002F5800"/>
    <w:rsid w:val="00302EA4"/>
    <w:rsid w:val="0036155A"/>
    <w:rsid w:val="00363439"/>
    <w:rsid w:val="00366F85"/>
    <w:rsid w:val="003744A8"/>
    <w:rsid w:val="003E3D45"/>
    <w:rsid w:val="00415059"/>
    <w:rsid w:val="00443AA1"/>
    <w:rsid w:val="00474DB7"/>
    <w:rsid w:val="00476393"/>
    <w:rsid w:val="00476FFB"/>
    <w:rsid w:val="004775C9"/>
    <w:rsid w:val="004966FF"/>
    <w:rsid w:val="004C4CDB"/>
    <w:rsid w:val="004C70B6"/>
    <w:rsid w:val="004D3BB1"/>
    <w:rsid w:val="00507AFE"/>
    <w:rsid w:val="00523A60"/>
    <w:rsid w:val="00551B35"/>
    <w:rsid w:val="00564BBA"/>
    <w:rsid w:val="005A337E"/>
    <w:rsid w:val="005B7280"/>
    <w:rsid w:val="005C29A9"/>
    <w:rsid w:val="005F4B1A"/>
    <w:rsid w:val="0060528C"/>
    <w:rsid w:val="00640C53"/>
    <w:rsid w:val="00647F86"/>
    <w:rsid w:val="006541D6"/>
    <w:rsid w:val="00680641"/>
    <w:rsid w:val="006B2728"/>
    <w:rsid w:val="006C2AFB"/>
    <w:rsid w:val="00713B17"/>
    <w:rsid w:val="0074159D"/>
    <w:rsid w:val="00743E40"/>
    <w:rsid w:val="00774CE5"/>
    <w:rsid w:val="007A61A9"/>
    <w:rsid w:val="007C54F8"/>
    <w:rsid w:val="00813564"/>
    <w:rsid w:val="00815DB1"/>
    <w:rsid w:val="00887B09"/>
    <w:rsid w:val="008A2CD2"/>
    <w:rsid w:val="008B6D9F"/>
    <w:rsid w:val="008C7383"/>
    <w:rsid w:val="008D5A7D"/>
    <w:rsid w:val="008E2B95"/>
    <w:rsid w:val="00925A88"/>
    <w:rsid w:val="00986AD1"/>
    <w:rsid w:val="009B14B8"/>
    <w:rsid w:val="009C0D04"/>
    <w:rsid w:val="009D7BE7"/>
    <w:rsid w:val="009E0189"/>
    <w:rsid w:val="009F3770"/>
    <w:rsid w:val="009F4E16"/>
    <w:rsid w:val="00A3684A"/>
    <w:rsid w:val="00A44A60"/>
    <w:rsid w:val="00A513B9"/>
    <w:rsid w:val="00A53F8E"/>
    <w:rsid w:val="00A91500"/>
    <w:rsid w:val="00A92663"/>
    <w:rsid w:val="00A94C61"/>
    <w:rsid w:val="00A9601E"/>
    <w:rsid w:val="00AA786E"/>
    <w:rsid w:val="00AC325F"/>
    <w:rsid w:val="00AD5F5E"/>
    <w:rsid w:val="00B06AAB"/>
    <w:rsid w:val="00B722D7"/>
    <w:rsid w:val="00B76491"/>
    <w:rsid w:val="00BE197D"/>
    <w:rsid w:val="00C04EB1"/>
    <w:rsid w:val="00C35C16"/>
    <w:rsid w:val="00C63A35"/>
    <w:rsid w:val="00C67155"/>
    <w:rsid w:val="00CD4983"/>
    <w:rsid w:val="00CE0184"/>
    <w:rsid w:val="00CE1818"/>
    <w:rsid w:val="00CF692D"/>
    <w:rsid w:val="00D110CD"/>
    <w:rsid w:val="00D30274"/>
    <w:rsid w:val="00D4051F"/>
    <w:rsid w:val="00DA3969"/>
    <w:rsid w:val="00E166FA"/>
    <w:rsid w:val="00E20159"/>
    <w:rsid w:val="00E20416"/>
    <w:rsid w:val="00E23A14"/>
    <w:rsid w:val="00E261C5"/>
    <w:rsid w:val="00E44DAD"/>
    <w:rsid w:val="00E460C4"/>
    <w:rsid w:val="00E97E68"/>
    <w:rsid w:val="00EA320F"/>
    <w:rsid w:val="00ED1732"/>
    <w:rsid w:val="00F406C7"/>
    <w:rsid w:val="00F42A5E"/>
    <w:rsid w:val="00F43CCF"/>
    <w:rsid w:val="00F51FFB"/>
    <w:rsid w:val="00F5421C"/>
    <w:rsid w:val="00F6245B"/>
    <w:rsid w:val="00FA6DF0"/>
    <w:rsid w:val="00FC5F11"/>
    <w:rsid w:val="00FD6E5A"/>
    <w:rsid w:val="00FE2A82"/>
    <w:rsid w:val="08874056"/>
    <w:rsid w:val="0C1DB536"/>
    <w:rsid w:val="0E82BCC3"/>
    <w:rsid w:val="119F788C"/>
    <w:rsid w:val="1710A871"/>
    <w:rsid w:val="17BB2D2A"/>
    <w:rsid w:val="1DD796E7"/>
    <w:rsid w:val="1E9CA442"/>
    <w:rsid w:val="21D86ED5"/>
    <w:rsid w:val="244F0996"/>
    <w:rsid w:val="34A52F28"/>
    <w:rsid w:val="37E63098"/>
    <w:rsid w:val="384267FA"/>
    <w:rsid w:val="3A0D2EB2"/>
    <w:rsid w:val="3E191561"/>
    <w:rsid w:val="44705D78"/>
    <w:rsid w:val="484722A2"/>
    <w:rsid w:val="498479AA"/>
    <w:rsid w:val="4CF76DF4"/>
    <w:rsid w:val="607910E2"/>
    <w:rsid w:val="62FB2EF7"/>
    <w:rsid w:val="6E4E73CD"/>
    <w:rsid w:val="7107446E"/>
    <w:rsid w:val="7198B921"/>
    <w:rsid w:val="7F58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F288A"/>
  <w15:chartTrackingRefBased/>
  <w15:docId w15:val="{0DDB3E74-BA76-469C-AB65-480FE52C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A4"/>
    <w:rPr>
      <w:rFonts w:ascii="Arial" w:hAnsi="Arial"/>
      <w:sz w:val="24"/>
      <w:lang w:eastAsia="en-GB"/>
    </w:rPr>
  </w:style>
  <w:style w:type="paragraph" w:styleId="Heading6">
    <w:name w:val="heading 6"/>
    <w:basedOn w:val="Normal"/>
    <w:next w:val="Normal"/>
    <w:qFormat/>
    <w:rsid w:val="00302EA4"/>
    <w:pPr>
      <w:keepNext/>
      <w:spacing w:line="360" w:lineRule="auto"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02EA4"/>
    <w:pPr>
      <w:jc w:val="both"/>
    </w:pPr>
    <w:rPr>
      <w:sz w:val="22"/>
    </w:rPr>
  </w:style>
  <w:style w:type="paragraph" w:styleId="Header">
    <w:name w:val="header"/>
    <w:basedOn w:val="Normal"/>
    <w:rsid w:val="00DA39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A396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F56C3"/>
    <w:pPr>
      <w:ind w:left="720"/>
    </w:pPr>
  </w:style>
  <w:style w:type="character" w:customStyle="1" w:styleId="FooterChar">
    <w:name w:val="Footer Char"/>
    <w:link w:val="Footer"/>
    <w:uiPriority w:val="99"/>
    <w:rsid w:val="001715BD"/>
    <w:rPr>
      <w:rFonts w:ascii="Arial" w:hAnsi="Arial"/>
      <w:sz w:val="24"/>
    </w:rPr>
  </w:style>
  <w:style w:type="character" w:styleId="Hyperlink">
    <w:name w:val="Hyperlink"/>
    <w:rsid w:val="000158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15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B17"/>
    <w:rPr>
      <w:rFonts w:ascii="Arial" w:hAnsi="Arial"/>
      <w:sz w:val="24"/>
      <w:lang w:eastAsia="en-GB"/>
    </w:rPr>
  </w:style>
  <w:style w:type="character" w:styleId="CommentReference">
    <w:name w:val="annotation reference"/>
    <w:basedOn w:val="DefaultParagraphFont"/>
    <w:rsid w:val="00A9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50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91500"/>
    <w:rPr>
      <w:rFonts w:ascii="Arial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91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91500"/>
    <w:rPr>
      <w:rFonts w:ascii="Arial" w:hAnsi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F64B2C3EC9EB419D00B47514A0AA6A" ma:contentTypeVersion="4" ma:contentTypeDescription="Create a new document." ma:contentTypeScope="" ma:versionID="0b2a024904feb9382e986daba77567e9">
  <xsd:schema xmlns:xsd="http://www.w3.org/2001/XMLSchema" xmlns:xs="http://www.w3.org/2001/XMLSchema" xmlns:p="http://schemas.microsoft.com/office/2006/metadata/properties" xmlns:ns2="c917b29c-1f3e-43ea-a72b-d4405a5d63a7" targetNamespace="http://schemas.microsoft.com/office/2006/metadata/properties" ma:root="true" ma:fieldsID="40460244963fc4a0c4945e01ae4e8d69" ns2:_="">
    <xsd:import namespace="c917b29c-1f3e-43ea-a72b-d4405a5d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b29c-1f3e-43ea-a72b-d4405a5d6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10D30D-4420-407C-9DD9-1BD39676E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D0D74-ADEB-4805-A150-98EB204CFB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9C873-AF73-4F36-9288-C0C35AF99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b29c-1f3e-43ea-a72b-d4405a5d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F2EC56-01D1-4501-9F3A-C65F40BE15AA}">
  <ds:schemaRefs>
    <ds:schemaRef ds:uri="http://schemas.microsoft.com/office/2006/metadata/properties"/>
    <ds:schemaRef ds:uri="http://schemas.microsoft.com/office/2006/documentManagement/types"/>
    <ds:schemaRef ds:uri="c917b29c-1f3e-43ea-a72b-d4405a5d63a7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3837</Characters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2024-05-20T19:05:00Z</dcterms:created>
  <dcterms:modified xsi:type="dcterms:W3CDTF">2024-05-29T16:04:00Z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0x0101002AF64B2C3EC9EB419D00B47514A0AA6A</vt:lpwstr>
  </property>
  <property fmtid="{D5CDD505-2E9C-101B-9397-08002B2CF9AE}" pid="3" name="MediaServiceImageTags">
    <vt:lpwstr/>
  </property>
  <property fmtid="{D5CDD505-2E9C-101B-9397-08002B2CF9AE}" pid="4" name="Order">
    <vt:r8>523000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