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90" w:rsidRPr="008C244C" w:rsidRDefault="00595A90" w:rsidP="00595A90">
      <w:pPr>
        <w:spacing w:after="240"/>
        <w:jc w:val="center"/>
        <w:rPr>
          <w:b/>
          <w:szCs w:val="20"/>
        </w:rPr>
      </w:pPr>
      <w:r>
        <w:rPr>
          <w:b/>
          <w:szCs w:val="20"/>
        </w:rPr>
        <w:t>ASSIGNMENT OF INTELLECTUAL PROPERTY</w:t>
      </w:r>
    </w:p>
    <w:p w:rsidR="00595A90" w:rsidRPr="008C244C" w:rsidRDefault="00595A90" w:rsidP="00595A90">
      <w:pPr>
        <w:spacing w:after="240"/>
        <w:rPr>
          <w:szCs w:val="20"/>
        </w:rPr>
      </w:pPr>
      <w:r w:rsidRPr="008C244C">
        <w:rPr>
          <w:b/>
          <w:szCs w:val="20"/>
        </w:rPr>
        <w:t xml:space="preserve">THIS </w:t>
      </w:r>
      <w:r>
        <w:rPr>
          <w:b/>
          <w:szCs w:val="20"/>
        </w:rPr>
        <w:t>DEED</w:t>
      </w:r>
      <w:r w:rsidRPr="008C244C">
        <w:rPr>
          <w:szCs w:val="20"/>
        </w:rPr>
        <w:t xml:space="preserve"> is </w:t>
      </w:r>
      <w:r>
        <w:rPr>
          <w:szCs w:val="20"/>
        </w:rPr>
        <w:t>between:</w:t>
      </w:r>
    </w:p>
    <w:p w:rsidR="00595A90" w:rsidRPr="008C244C" w:rsidRDefault="00595A90" w:rsidP="00595A90">
      <w:pPr>
        <w:spacing w:after="240"/>
        <w:ind w:left="720" w:hanging="720"/>
        <w:jc w:val="both"/>
        <w:rPr>
          <w:szCs w:val="20"/>
        </w:rPr>
      </w:pPr>
      <w:r w:rsidRPr="008C244C">
        <w:rPr>
          <w:szCs w:val="20"/>
        </w:rPr>
        <w:t>(1)</w:t>
      </w:r>
      <w:r w:rsidRPr="008C244C">
        <w:rPr>
          <w:szCs w:val="20"/>
        </w:rPr>
        <w:tab/>
        <w:t>[</w:t>
      </w:r>
      <w:r>
        <w:rPr>
          <w:i/>
          <w:szCs w:val="20"/>
        </w:rPr>
        <w:t>I</w:t>
      </w:r>
      <w:r w:rsidRPr="003A0C7C">
        <w:rPr>
          <w:i/>
          <w:szCs w:val="20"/>
        </w:rPr>
        <w:t xml:space="preserve">nsert </w:t>
      </w:r>
      <w:r>
        <w:rPr>
          <w:i/>
          <w:szCs w:val="20"/>
        </w:rPr>
        <w:t xml:space="preserve">full </w:t>
      </w:r>
      <w:r w:rsidRPr="003A0C7C">
        <w:rPr>
          <w:i/>
          <w:szCs w:val="20"/>
        </w:rPr>
        <w:t>name</w:t>
      </w:r>
      <w:r>
        <w:rPr>
          <w:i/>
          <w:szCs w:val="20"/>
        </w:rPr>
        <w:t xml:space="preserve"> of individual or company</w:t>
      </w:r>
      <w:r w:rsidRPr="008C244C">
        <w:rPr>
          <w:szCs w:val="20"/>
        </w:rPr>
        <w:t>]</w:t>
      </w:r>
      <w:r>
        <w:rPr>
          <w:szCs w:val="20"/>
        </w:rPr>
        <w:t xml:space="preserve"> of [</w:t>
      </w:r>
      <w:r w:rsidRPr="003A0C7C">
        <w:rPr>
          <w:i/>
          <w:szCs w:val="20"/>
        </w:rPr>
        <w:t>insert address</w:t>
      </w:r>
      <w:r>
        <w:rPr>
          <w:szCs w:val="20"/>
        </w:rPr>
        <w:t>] (the “</w:t>
      </w:r>
      <w:r w:rsidRPr="001573B1">
        <w:rPr>
          <w:b/>
          <w:szCs w:val="20"/>
        </w:rPr>
        <w:t>Assignor</w:t>
      </w:r>
      <w:r>
        <w:rPr>
          <w:szCs w:val="20"/>
        </w:rPr>
        <w:t>”)</w:t>
      </w:r>
      <w:r w:rsidRPr="008C244C">
        <w:rPr>
          <w:szCs w:val="20"/>
        </w:rPr>
        <w:t>; and</w:t>
      </w:r>
    </w:p>
    <w:p w:rsidR="00595A90" w:rsidRPr="008C244C" w:rsidRDefault="00595A90" w:rsidP="00595A90">
      <w:pPr>
        <w:spacing w:after="240"/>
        <w:ind w:left="720" w:hanging="720"/>
        <w:jc w:val="both"/>
        <w:rPr>
          <w:szCs w:val="20"/>
        </w:rPr>
      </w:pPr>
      <w:r w:rsidRPr="008C244C">
        <w:rPr>
          <w:szCs w:val="20"/>
        </w:rPr>
        <w:t>(2)</w:t>
      </w:r>
      <w:r w:rsidRPr="008C244C">
        <w:rPr>
          <w:szCs w:val="20"/>
        </w:rPr>
        <w:tab/>
        <w:t>[</w:t>
      </w:r>
      <w:r>
        <w:rPr>
          <w:i/>
          <w:szCs w:val="20"/>
        </w:rPr>
        <w:t>I</w:t>
      </w:r>
      <w:r w:rsidRPr="003A0C7C">
        <w:rPr>
          <w:i/>
          <w:szCs w:val="20"/>
        </w:rPr>
        <w:t xml:space="preserve">nsert </w:t>
      </w:r>
      <w:r>
        <w:rPr>
          <w:i/>
          <w:szCs w:val="20"/>
        </w:rPr>
        <w:t xml:space="preserve">full </w:t>
      </w:r>
      <w:r w:rsidRPr="003A0C7C">
        <w:rPr>
          <w:i/>
          <w:szCs w:val="20"/>
        </w:rPr>
        <w:t>name</w:t>
      </w:r>
      <w:r>
        <w:rPr>
          <w:i/>
          <w:szCs w:val="20"/>
        </w:rPr>
        <w:t xml:space="preserve"> of individual or company</w:t>
      </w:r>
      <w:r w:rsidRPr="008C244C">
        <w:rPr>
          <w:szCs w:val="20"/>
        </w:rPr>
        <w:t>]</w:t>
      </w:r>
      <w:r>
        <w:rPr>
          <w:szCs w:val="20"/>
        </w:rPr>
        <w:t xml:space="preserve"> of [</w:t>
      </w:r>
      <w:r w:rsidRPr="003A0C7C">
        <w:rPr>
          <w:i/>
          <w:szCs w:val="20"/>
        </w:rPr>
        <w:t>insert address</w:t>
      </w:r>
      <w:r>
        <w:rPr>
          <w:szCs w:val="20"/>
        </w:rPr>
        <w:t>] (the “</w:t>
      </w:r>
      <w:r w:rsidRPr="001573B1">
        <w:rPr>
          <w:b/>
          <w:szCs w:val="20"/>
        </w:rPr>
        <w:t>Recipient</w:t>
      </w:r>
      <w:r>
        <w:rPr>
          <w:szCs w:val="20"/>
        </w:rPr>
        <w:t>”)</w:t>
      </w:r>
      <w:r w:rsidRPr="008C244C">
        <w:rPr>
          <w:szCs w:val="20"/>
        </w:rPr>
        <w:t xml:space="preserve">. </w:t>
      </w:r>
    </w:p>
    <w:p w:rsidR="00595A90" w:rsidRPr="008C244C" w:rsidRDefault="00595A90" w:rsidP="00595A90">
      <w:pPr>
        <w:spacing w:after="240"/>
        <w:rPr>
          <w:b/>
          <w:szCs w:val="20"/>
        </w:rPr>
      </w:pPr>
      <w:r>
        <w:rPr>
          <w:b/>
          <w:szCs w:val="20"/>
        </w:rPr>
        <w:t xml:space="preserve">IT IS AGREED </w:t>
      </w:r>
      <w:r w:rsidRPr="001573B1">
        <w:rPr>
          <w:szCs w:val="20"/>
        </w:rPr>
        <w:t>as follows:</w:t>
      </w:r>
    </w:p>
    <w:p w:rsidR="00595A90" w:rsidRDefault="00595A90" w:rsidP="00595A90">
      <w:pPr>
        <w:spacing w:after="240"/>
        <w:ind w:left="720" w:hanging="720"/>
        <w:jc w:val="both"/>
        <w:rPr>
          <w:szCs w:val="20"/>
        </w:rPr>
      </w:pPr>
      <w:r w:rsidRPr="008C244C">
        <w:rPr>
          <w:szCs w:val="20"/>
        </w:rPr>
        <w:t>1</w:t>
      </w:r>
      <w:r w:rsidRPr="008C244C">
        <w:rPr>
          <w:szCs w:val="20"/>
        </w:rPr>
        <w:tab/>
        <w:t xml:space="preserve">For the purposes of this </w:t>
      </w:r>
      <w:r>
        <w:rPr>
          <w:szCs w:val="20"/>
        </w:rPr>
        <w:t>Deed:</w:t>
      </w:r>
    </w:p>
    <w:p w:rsidR="00595A90" w:rsidRDefault="00595A90" w:rsidP="00595A90">
      <w:pPr>
        <w:spacing w:after="240"/>
        <w:ind w:left="720"/>
        <w:jc w:val="both"/>
        <w:rPr>
          <w:szCs w:val="20"/>
        </w:rPr>
      </w:pPr>
      <w:r w:rsidRPr="001573B1">
        <w:rPr>
          <w:szCs w:val="20"/>
        </w:rPr>
        <w:t>“</w:t>
      </w:r>
      <w:r w:rsidRPr="000603E5">
        <w:rPr>
          <w:b/>
          <w:szCs w:val="20"/>
        </w:rPr>
        <w:t>Assigned Rights</w:t>
      </w:r>
      <w:r w:rsidRPr="001573B1">
        <w:rPr>
          <w:szCs w:val="20"/>
        </w:rPr>
        <w:t>” means all Inte</w:t>
      </w:r>
      <w:r>
        <w:rPr>
          <w:szCs w:val="20"/>
        </w:rPr>
        <w:t>llectual Property Rights in and to [</w:t>
      </w:r>
      <w:r w:rsidRPr="00A66FCA">
        <w:rPr>
          <w:i/>
          <w:szCs w:val="20"/>
        </w:rPr>
        <w:t>insert details of the relevant work</w:t>
      </w:r>
      <w:r>
        <w:rPr>
          <w:szCs w:val="20"/>
        </w:rPr>
        <w:t>].</w:t>
      </w:r>
    </w:p>
    <w:p w:rsidR="00595A90" w:rsidRPr="001573B1" w:rsidRDefault="00595A90" w:rsidP="00595A90">
      <w:pPr>
        <w:spacing w:after="240"/>
        <w:ind w:left="720"/>
        <w:jc w:val="both"/>
        <w:rPr>
          <w:szCs w:val="20"/>
        </w:rPr>
      </w:pPr>
      <w:r w:rsidRPr="001573B1">
        <w:rPr>
          <w:szCs w:val="20"/>
        </w:rPr>
        <w:t>“</w:t>
      </w:r>
      <w:r w:rsidRPr="000603E5">
        <w:rPr>
          <w:b/>
          <w:szCs w:val="20"/>
        </w:rPr>
        <w:t>Intellectual Property Rights</w:t>
      </w:r>
      <w:r w:rsidRPr="001573B1">
        <w:rPr>
          <w:szCs w:val="20"/>
        </w:rPr>
        <w:t>” means copyright</w:t>
      </w:r>
      <w:r>
        <w:rPr>
          <w:szCs w:val="20"/>
        </w:rPr>
        <w:t xml:space="preserve"> and related rights</w:t>
      </w:r>
      <w:r w:rsidRPr="001573B1">
        <w:rPr>
          <w:szCs w:val="20"/>
        </w:rPr>
        <w:t xml:space="preserve">, design rights, database rights, trade names or get-ups, unregistered </w:t>
      </w:r>
      <w:proofErr w:type="spellStart"/>
      <w:r w:rsidRPr="001573B1">
        <w:rPr>
          <w:szCs w:val="20"/>
        </w:rPr>
        <w:t>trade ma</w:t>
      </w:r>
      <w:r>
        <w:rPr>
          <w:szCs w:val="20"/>
        </w:rPr>
        <w:t>rks</w:t>
      </w:r>
      <w:proofErr w:type="spellEnd"/>
      <w:r>
        <w:rPr>
          <w:szCs w:val="20"/>
        </w:rPr>
        <w:t xml:space="preserve">, registered </w:t>
      </w:r>
      <w:proofErr w:type="spellStart"/>
      <w:r>
        <w:rPr>
          <w:szCs w:val="20"/>
        </w:rPr>
        <w:t>trade marks</w:t>
      </w:r>
      <w:proofErr w:type="spellEnd"/>
      <w:r>
        <w:rPr>
          <w:szCs w:val="20"/>
        </w:rPr>
        <w:t xml:space="preserve">, domain names, rights in </w:t>
      </w:r>
      <w:r w:rsidRPr="001573B1">
        <w:rPr>
          <w:szCs w:val="20"/>
        </w:rPr>
        <w:t xml:space="preserve">designs, any patents, any other rights in inventions, discoveries and improvements, </w:t>
      </w:r>
      <w:r>
        <w:rPr>
          <w:szCs w:val="20"/>
        </w:rPr>
        <w:t xml:space="preserve">rights to use and protect the confidentiality of confidential information </w:t>
      </w:r>
      <w:r w:rsidRPr="001573B1">
        <w:rPr>
          <w:szCs w:val="20"/>
        </w:rPr>
        <w:t>and any other industrial or intellectual property right subsisting in any country in the world (including</w:t>
      </w:r>
      <w:r>
        <w:rPr>
          <w:szCs w:val="20"/>
        </w:rPr>
        <w:t>, without limitation,</w:t>
      </w:r>
      <w:r w:rsidRPr="001573B1">
        <w:rPr>
          <w:szCs w:val="20"/>
        </w:rPr>
        <w:t xml:space="preserve"> applications </w:t>
      </w:r>
      <w:r>
        <w:rPr>
          <w:szCs w:val="20"/>
        </w:rPr>
        <w:t xml:space="preserve">for registration </w:t>
      </w:r>
      <w:r w:rsidRPr="001573B1">
        <w:rPr>
          <w:szCs w:val="20"/>
        </w:rPr>
        <w:t xml:space="preserve">and the right to apply for any of the same in any country in the world) in each case for the full period thereof and all </w:t>
      </w:r>
      <w:r>
        <w:rPr>
          <w:szCs w:val="20"/>
        </w:rPr>
        <w:t>extensions and renewals thereof</w:t>
      </w:r>
      <w:r w:rsidRPr="001573B1">
        <w:rPr>
          <w:szCs w:val="20"/>
        </w:rPr>
        <w:t>.</w:t>
      </w:r>
    </w:p>
    <w:p w:rsidR="00595A90" w:rsidRDefault="00595A90" w:rsidP="00595A90">
      <w:pPr>
        <w:spacing w:after="240"/>
        <w:ind w:left="720" w:hanging="720"/>
        <w:jc w:val="both"/>
        <w:rPr>
          <w:szCs w:val="20"/>
        </w:rPr>
      </w:pPr>
      <w:r w:rsidRPr="001573B1">
        <w:rPr>
          <w:szCs w:val="20"/>
        </w:rPr>
        <w:t>2</w:t>
      </w:r>
      <w:r w:rsidRPr="001573B1">
        <w:rPr>
          <w:szCs w:val="20"/>
        </w:rPr>
        <w:tab/>
      </w:r>
      <w:r>
        <w:rPr>
          <w:szCs w:val="20"/>
        </w:rPr>
        <w:t xml:space="preserve">The </w:t>
      </w:r>
      <w:r w:rsidRPr="001573B1">
        <w:rPr>
          <w:szCs w:val="20"/>
        </w:rPr>
        <w:t xml:space="preserve">Assignor hereby assigns to </w:t>
      </w:r>
      <w:r>
        <w:rPr>
          <w:szCs w:val="20"/>
        </w:rPr>
        <w:t>the Recipient</w:t>
      </w:r>
      <w:r w:rsidRPr="001573B1">
        <w:rPr>
          <w:szCs w:val="20"/>
        </w:rPr>
        <w:t xml:space="preserve"> absolutely and with full title guarantee all right, title and interest in and to </w:t>
      </w:r>
      <w:r>
        <w:rPr>
          <w:szCs w:val="20"/>
        </w:rPr>
        <w:t>the Assigned Rights, including, without limitation, the right to take proceedings and recover damages in respect of past infringements and in respect of any aggravated or exemplary damages.</w:t>
      </w:r>
    </w:p>
    <w:p w:rsidR="00595A90" w:rsidRDefault="00595A90" w:rsidP="00595A90">
      <w:pPr>
        <w:spacing w:after="240"/>
        <w:ind w:left="720" w:hanging="720"/>
        <w:jc w:val="both"/>
        <w:rPr>
          <w:szCs w:val="20"/>
        </w:rPr>
      </w:pPr>
      <w:r>
        <w:rPr>
          <w:szCs w:val="20"/>
        </w:rPr>
        <w:t>3</w:t>
      </w:r>
      <w:r>
        <w:rPr>
          <w:szCs w:val="20"/>
        </w:rPr>
        <w:tab/>
        <w:t>To the extent that the Assigned Rights include copyright, the Assignor hereby irrevocably and unconditionally waives, to the fullest extent permitted by law, all moral rights in the relevant copyright-protected work for the purposes of the Copyright, Designs and Patents Act 1988 (as amended) and any similar or equivalent rights subsisting anywhere in the world.</w:t>
      </w:r>
    </w:p>
    <w:p w:rsidR="00595A90" w:rsidRPr="001573B1" w:rsidRDefault="00595A90" w:rsidP="00595A90">
      <w:pPr>
        <w:spacing w:after="240"/>
        <w:ind w:left="720" w:hanging="720"/>
        <w:jc w:val="both"/>
        <w:rPr>
          <w:szCs w:val="20"/>
        </w:rPr>
      </w:pPr>
      <w:r>
        <w:rPr>
          <w:szCs w:val="20"/>
        </w:rPr>
        <w:t>4</w:t>
      </w:r>
      <w:r w:rsidRPr="001573B1">
        <w:rPr>
          <w:szCs w:val="20"/>
        </w:rPr>
        <w:tab/>
      </w:r>
      <w:r>
        <w:rPr>
          <w:szCs w:val="20"/>
        </w:rPr>
        <w:t>The Assignor sha</w:t>
      </w:r>
      <w:r w:rsidRPr="001573B1">
        <w:rPr>
          <w:szCs w:val="20"/>
        </w:rPr>
        <w:t>ll provide all such information and other assistance as may reasonably be required for the purpose of making any application for protection of the Assigned Rights and for prosecuting, mai</w:t>
      </w:r>
      <w:r>
        <w:rPr>
          <w:szCs w:val="20"/>
        </w:rPr>
        <w:t>ntaining and enforcing the same</w:t>
      </w:r>
      <w:r w:rsidRPr="001573B1">
        <w:rPr>
          <w:szCs w:val="20"/>
        </w:rPr>
        <w:t xml:space="preserve"> </w:t>
      </w:r>
      <w:r>
        <w:rPr>
          <w:szCs w:val="20"/>
        </w:rPr>
        <w:t>(</w:t>
      </w:r>
      <w:r w:rsidRPr="001573B1">
        <w:rPr>
          <w:szCs w:val="20"/>
        </w:rPr>
        <w:t xml:space="preserve">provided that </w:t>
      </w:r>
      <w:r>
        <w:rPr>
          <w:szCs w:val="20"/>
        </w:rPr>
        <w:t>the Recipient</w:t>
      </w:r>
      <w:r w:rsidRPr="001573B1">
        <w:rPr>
          <w:szCs w:val="20"/>
        </w:rPr>
        <w:t xml:space="preserve"> shall promptly reimburse </w:t>
      </w:r>
      <w:r>
        <w:rPr>
          <w:szCs w:val="20"/>
        </w:rPr>
        <w:t xml:space="preserve">the </w:t>
      </w:r>
      <w:r w:rsidRPr="001573B1">
        <w:rPr>
          <w:szCs w:val="20"/>
        </w:rPr>
        <w:t xml:space="preserve">Assignor for all expenses which </w:t>
      </w:r>
      <w:r>
        <w:rPr>
          <w:szCs w:val="20"/>
        </w:rPr>
        <w:t xml:space="preserve">the </w:t>
      </w:r>
      <w:r w:rsidRPr="001573B1">
        <w:rPr>
          <w:szCs w:val="20"/>
        </w:rPr>
        <w:t>Assignor reasonably incurs in carrying out the</w:t>
      </w:r>
      <w:r>
        <w:rPr>
          <w:szCs w:val="20"/>
        </w:rPr>
        <w:t>se obligations)</w:t>
      </w:r>
      <w:r w:rsidRPr="001573B1">
        <w:rPr>
          <w:szCs w:val="20"/>
        </w:rPr>
        <w:t>.</w:t>
      </w:r>
    </w:p>
    <w:p w:rsidR="00595A90" w:rsidRPr="001573B1" w:rsidRDefault="00595A90" w:rsidP="00595A90">
      <w:pPr>
        <w:spacing w:after="240"/>
        <w:ind w:left="720" w:hanging="720"/>
        <w:jc w:val="both"/>
        <w:rPr>
          <w:szCs w:val="20"/>
        </w:rPr>
      </w:pPr>
      <w:r>
        <w:rPr>
          <w:szCs w:val="20"/>
        </w:rPr>
        <w:t>5</w:t>
      </w:r>
      <w:r w:rsidRPr="001573B1">
        <w:rPr>
          <w:szCs w:val="20"/>
        </w:rPr>
        <w:tab/>
        <w:t xml:space="preserve">The failure or delay of a party to exercise or enforce any right under this </w:t>
      </w:r>
      <w:r>
        <w:rPr>
          <w:szCs w:val="20"/>
        </w:rPr>
        <w:t>Deed</w:t>
      </w:r>
      <w:r w:rsidRPr="001573B1">
        <w:rPr>
          <w:szCs w:val="20"/>
        </w:rPr>
        <w:t xml:space="preserve"> shall not operate as a waiver of that right or preclude the exercise or enforcement of it at any time or times thereafter.</w:t>
      </w:r>
    </w:p>
    <w:p w:rsidR="00595A90" w:rsidRPr="001573B1" w:rsidRDefault="00595A90" w:rsidP="00595A90">
      <w:pPr>
        <w:spacing w:after="240"/>
        <w:ind w:left="720" w:hanging="720"/>
        <w:jc w:val="both"/>
        <w:rPr>
          <w:szCs w:val="20"/>
        </w:rPr>
      </w:pPr>
      <w:r>
        <w:rPr>
          <w:szCs w:val="20"/>
        </w:rPr>
        <w:t>6</w:t>
      </w:r>
      <w:r w:rsidRPr="001573B1">
        <w:rPr>
          <w:szCs w:val="20"/>
        </w:rPr>
        <w:tab/>
        <w:t xml:space="preserve">This </w:t>
      </w:r>
      <w:r>
        <w:rPr>
          <w:szCs w:val="20"/>
        </w:rPr>
        <w:t>Deed</w:t>
      </w:r>
      <w:r w:rsidRPr="001573B1">
        <w:rPr>
          <w:szCs w:val="20"/>
        </w:rPr>
        <w:t xml:space="preserve"> constitutes the entire understanding between the parties with respect to its subject matter and supersedes and replaces all prior agreements, negotiations and discussions between them relating to it.  However, nothing in this </w:t>
      </w:r>
      <w:r>
        <w:rPr>
          <w:szCs w:val="20"/>
        </w:rPr>
        <w:t>Deed</w:t>
      </w:r>
      <w:r w:rsidRPr="001573B1">
        <w:rPr>
          <w:szCs w:val="20"/>
        </w:rPr>
        <w:t xml:space="preserve"> purports to exclude liability for any fraudulent statement or act.</w:t>
      </w:r>
    </w:p>
    <w:p w:rsidR="00595A90" w:rsidRPr="001573B1" w:rsidRDefault="00595A90" w:rsidP="00595A90">
      <w:pPr>
        <w:spacing w:after="240"/>
        <w:ind w:left="720" w:hanging="720"/>
        <w:jc w:val="both"/>
        <w:rPr>
          <w:szCs w:val="20"/>
        </w:rPr>
      </w:pPr>
      <w:r>
        <w:rPr>
          <w:szCs w:val="20"/>
        </w:rPr>
        <w:t>7</w:t>
      </w:r>
      <w:r w:rsidRPr="001573B1">
        <w:rPr>
          <w:szCs w:val="20"/>
        </w:rPr>
        <w:tab/>
        <w:t xml:space="preserve">No person who is not a party to this </w:t>
      </w:r>
      <w:r>
        <w:rPr>
          <w:szCs w:val="20"/>
        </w:rPr>
        <w:t>Deed</w:t>
      </w:r>
      <w:r w:rsidRPr="001573B1">
        <w:rPr>
          <w:szCs w:val="20"/>
        </w:rPr>
        <w:t xml:space="preserve"> shall have any right under the Contracts (Rights of Third Parties) Act 1999 to enforce any term of it.</w:t>
      </w:r>
    </w:p>
    <w:p w:rsidR="00595A90" w:rsidRDefault="00595A90" w:rsidP="00595A90">
      <w:pPr>
        <w:spacing w:after="240"/>
        <w:ind w:left="720" w:hanging="720"/>
        <w:jc w:val="both"/>
        <w:rPr>
          <w:szCs w:val="20"/>
        </w:rPr>
      </w:pPr>
      <w:r>
        <w:rPr>
          <w:szCs w:val="20"/>
        </w:rPr>
        <w:lastRenderedPageBreak/>
        <w:t>8</w:t>
      </w:r>
      <w:r w:rsidRPr="008C244C">
        <w:rPr>
          <w:szCs w:val="20"/>
        </w:rPr>
        <w:tab/>
        <w:t xml:space="preserve">This </w:t>
      </w:r>
      <w:r>
        <w:rPr>
          <w:szCs w:val="20"/>
        </w:rPr>
        <w:t>Deed</w:t>
      </w:r>
      <w:r w:rsidRPr="008C244C">
        <w:rPr>
          <w:szCs w:val="20"/>
        </w:rPr>
        <w:t xml:space="preserve"> shall be interpreted and enforced in accordance with the laws of England and Wales and the parties hereby submit to the exclusive jurisdiction of the courts of England and Wales</w:t>
      </w:r>
      <w:r>
        <w:rPr>
          <w:szCs w:val="20"/>
        </w:rPr>
        <w:t xml:space="preserve"> to </w:t>
      </w:r>
      <w:r w:rsidRPr="001573B1">
        <w:rPr>
          <w:szCs w:val="20"/>
        </w:rPr>
        <w:t xml:space="preserve">settle any disputes which may arise out of or in connection with this </w:t>
      </w:r>
      <w:r>
        <w:rPr>
          <w:szCs w:val="20"/>
        </w:rPr>
        <w:t>Deed</w:t>
      </w:r>
      <w:r w:rsidRPr="008C244C">
        <w:rPr>
          <w:szCs w:val="20"/>
        </w:rPr>
        <w:t>.</w:t>
      </w:r>
    </w:p>
    <w:p w:rsidR="00595A90" w:rsidRDefault="00595A90" w:rsidP="00595A90">
      <w:pPr>
        <w:spacing w:after="240"/>
        <w:ind w:left="720" w:hanging="720"/>
        <w:jc w:val="both"/>
        <w:rPr>
          <w:szCs w:val="20"/>
        </w:rPr>
      </w:pPr>
      <w:bookmarkStart w:id="0" w:name="_GoBack"/>
      <w:bookmarkEnd w:id="0"/>
      <w:r>
        <w:rPr>
          <w:szCs w:val="20"/>
        </w:rPr>
        <w:t>This document</w:t>
      </w:r>
      <w:r w:rsidRPr="008C244C">
        <w:rPr>
          <w:szCs w:val="20"/>
        </w:rPr>
        <w:t xml:space="preserve"> </w:t>
      </w:r>
      <w:r>
        <w:rPr>
          <w:szCs w:val="20"/>
        </w:rPr>
        <w:t>is executed as a deed and delivered on the later date stated below</w:t>
      </w:r>
      <w:r w:rsidRPr="008C244C">
        <w:rPr>
          <w:szCs w:val="20"/>
        </w:rPr>
        <w:t>.</w:t>
      </w:r>
    </w:p>
    <w:p w:rsidR="00595A90" w:rsidRDefault="00595A90" w:rsidP="00595A90">
      <w:pPr>
        <w:rPr>
          <w:szCs w:val="20"/>
        </w:rPr>
      </w:pPr>
    </w:p>
    <w:tbl>
      <w:tblPr>
        <w:tblW w:w="0" w:type="auto"/>
        <w:tblLayout w:type="fixed"/>
        <w:tblLook w:val="04A0" w:firstRow="1" w:lastRow="0" w:firstColumn="1" w:lastColumn="0" w:noHBand="0" w:noVBand="1"/>
      </w:tblPr>
      <w:tblGrid>
        <w:gridCol w:w="4077"/>
        <w:gridCol w:w="6317"/>
      </w:tblGrid>
      <w:tr w:rsidR="00595A90" w:rsidRPr="008548A3" w:rsidTr="0074098F">
        <w:tc>
          <w:tcPr>
            <w:tcW w:w="4077" w:type="dxa"/>
            <w:shd w:val="clear" w:color="auto" w:fill="auto"/>
          </w:tcPr>
          <w:p w:rsidR="00595A90" w:rsidRPr="008548A3" w:rsidRDefault="00595A90" w:rsidP="0074098F">
            <w:pPr>
              <w:spacing w:before="120"/>
              <w:rPr>
                <w:szCs w:val="20"/>
              </w:rPr>
            </w:pPr>
            <w:r>
              <w:rPr>
                <w:szCs w:val="20"/>
              </w:rPr>
              <w:t>Executed as a deed by</w:t>
            </w:r>
            <w:r w:rsidRPr="008548A3">
              <w:rPr>
                <w:szCs w:val="20"/>
              </w:rPr>
              <w:t>:</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sidRPr="008548A3">
              <w:rPr>
                <w:szCs w:val="20"/>
              </w:rPr>
              <w:t>NAME (IN BLOCK CAPITALS):</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sidRPr="008548A3">
              <w:rPr>
                <w:szCs w:val="20"/>
              </w:rPr>
              <w:t>Job title:</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sidRPr="008548A3">
              <w:rPr>
                <w:szCs w:val="20"/>
              </w:rPr>
              <w:t>For and on behalf of:</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sidRPr="008548A3">
              <w:rPr>
                <w:szCs w:val="20"/>
              </w:rPr>
              <w:t>Date:</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Pr>
                <w:szCs w:val="20"/>
              </w:rPr>
              <w:t>In the presence of</w:t>
            </w:r>
          </w:p>
        </w:tc>
        <w:tc>
          <w:tcPr>
            <w:tcW w:w="6317" w:type="dxa"/>
            <w:shd w:val="clear" w:color="auto" w:fill="auto"/>
          </w:tcPr>
          <w:p w:rsidR="00595A90" w:rsidRPr="008548A3" w:rsidRDefault="00595A90" w:rsidP="0074098F">
            <w:pPr>
              <w:spacing w:before="120"/>
              <w:rPr>
                <w:szCs w:val="20"/>
              </w:rPr>
            </w:pPr>
          </w:p>
        </w:tc>
      </w:tr>
      <w:tr w:rsidR="00595A90" w:rsidRPr="008548A3" w:rsidTr="0074098F">
        <w:tc>
          <w:tcPr>
            <w:tcW w:w="4077" w:type="dxa"/>
            <w:shd w:val="clear" w:color="auto" w:fill="auto"/>
          </w:tcPr>
          <w:p w:rsidR="00595A90" w:rsidRPr="008548A3" w:rsidRDefault="00595A90" w:rsidP="0074098F">
            <w:pPr>
              <w:spacing w:before="120"/>
              <w:rPr>
                <w:szCs w:val="20"/>
              </w:rPr>
            </w:pPr>
            <w:r>
              <w:rPr>
                <w:szCs w:val="20"/>
              </w:rPr>
              <w:t>Witness signature:</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sidRPr="00D06C96">
              <w:rPr>
                <w:szCs w:val="20"/>
              </w:rPr>
              <w:t xml:space="preserve">WITNESS </w:t>
            </w:r>
            <w:r>
              <w:rPr>
                <w:szCs w:val="20"/>
              </w:rPr>
              <w:t xml:space="preserve">NAME </w:t>
            </w:r>
            <w:r w:rsidRPr="00D06C96">
              <w:rPr>
                <w:szCs w:val="20"/>
              </w:rPr>
              <w:t>(IN BLOCK CAPITALS</w:t>
            </w:r>
            <w:r>
              <w:rPr>
                <w:szCs w:val="20"/>
              </w:rPr>
              <w:t>):</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Pr>
                <w:szCs w:val="20"/>
              </w:rPr>
              <w:t>Witness Address:</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Default="00595A90" w:rsidP="0074098F">
            <w:pPr>
              <w:spacing w:before="120"/>
              <w:rPr>
                <w:szCs w:val="20"/>
              </w:rPr>
            </w:pP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Pr>
                <w:szCs w:val="20"/>
              </w:rPr>
              <w:t>Witness Occupation:</w:t>
            </w:r>
          </w:p>
        </w:tc>
        <w:tc>
          <w:tcPr>
            <w:tcW w:w="6317" w:type="dxa"/>
            <w:shd w:val="clear" w:color="auto" w:fill="auto"/>
          </w:tcPr>
          <w:p w:rsidR="00595A90" w:rsidRPr="008548A3" w:rsidRDefault="00595A90" w:rsidP="0074098F">
            <w:pPr>
              <w:spacing w:before="120"/>
              <w:rPr>
                <w:szCs w:val="20"/>
              </w:rPr>
            </w:pPr>
            <w:r w:rsidRPr="008548A3">
              <w:rPr>
                <w:szCs w:val="20"/>
              </w:rPr>
              <w:t>.............................................................................................................</w:t>
            </w:r>
          </w:p>
        </w:tc>
      </w:tr>
    </w:tbl>
    <w:p w:rsidR="00595A90" w:rsidRDefault="00595A90" w:rsidP="00595A90">
      <w:pPr>
        <w:rPr>
          <w:szCs w:val="20"/>
        </w:rPr>
      </w:pPr>
    </w:p>
    <w:p w:rsidR="00595A90" w:rsidRDefault="00595A90" w:rsidP="00595A90">
      <w:pPr>
        <w:rPr>
          <w:szCs w:val="20"/>
        </w:rPr>
      </w:pPr>
    </w:p>
    <w:p w:rsidR="00595A90" w:rsidRDefault="00595A90" w:rsidP="00595A90">
      <w:pPr>
        <w:rPr>
          <w:szCs w:val="20"/>
        </w:rPr>
      </w:pPr>
    </w:p>
    <w:p w:rsidR="00595A90" w:rsidRDefault="00595A90" w:rsidP="00595A90">
      <w:pPr>
        <w:rPr>
          <w:szCs w:val="20"/>
        </w:rPr>
      </w:pPr>
    </w:p>
    <w:tbl>
      <w:tblPr>
        <w:tblW w:w="0" w:type="auto"/>
        <w:tblLayout w:type="fixed"/>
        <w:tblLook w:val="04A0" w:firstRow="1" w:lastRow="0" w:firstColumn="1" w:lastColumn="0" w:noHBand="0" w:noVBand="1"/>
      </w:tblPr>
      <w:tblGrid>
        <w:gridCol w:w="4077"/>
        <w:gridCol w:w="6317"/>
      </w:tblGrid>
      <w:tr w:rsidR="00595A90" w:rsidRPr="008548A3" w:rsidTr="0074098F">
        <w:tc>
          <w:tcPr>
            <w:tcW w:w="4077" w:type="dxa"/>
            <w:shd w:val="clear" w:color="auto" w:fill="auto"/>
          </w:tcPr>
          <w:p w:rsidR="00595A90" w:rsidRPr="008548A3" w:rsidRDefault="00595A90" w:rsidP="0074098F">
            <w:pPr>
              <w:spacing w:before="120"/>
              <w:rPr>
                <w:szCs w:val="20"/>
              </w:rPr>
            </w:pPr>
            <w:r>
              <w:rPr>
                <w:szCs w:val="20"/>
              </w:rPr>
              <w:t>Executed as a deed by</w:t>
            </w:r>
            <w:r w:rsidRPr="008548A3">
              <w:rPr>
                <w:szCs w:val="20"/>
              </w:rPr>
              <w:t>:</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sidRPr="008548A3">
              <w:rPr>
                <w:szCs w:val="20"/>
              </w:rPr>
              <w:t>NAME (IN BLOCK CAPITALS):</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sidRPr="008548A3">
              <w:rPr>
                <w:szCs w:val="20"/>
              </w:rPr>
              <w:t>Job title:</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sidRPr="008548A3">
              <w:rPr>
                <w:szCs w:val="20"/>
              </w:rPr>
              <w:t>For and on behalf of:</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sidRPr="008548A3">
              <w:rPr>
                <w:szCs w:val="20"/>
              </w:rPr>
              <w:t>Date:</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Pr>
                <w:szCs w:val="20"/>
              </w:rPr>
              <w:t>In the presence of</w:t>
            </w:r>
          </w:p>
        </w:tc>
        <w:tc>
          <w:tcPr>
            <w:tcW w:w="6317" w:type="dxa"/>
            <w:shd w:val="clear" w:color="auto" w:fill="auto"/>
          </w:tcPr>
          <w:p w:rsidR="00595A90" w:rsidRPr="008548A3" w:rsidRDefault="00595A90" w:rsidP="0074098F">
            <w:pPr>
              <w:spacing w:before="120"/>
              <w:rPr>
                <w:szCs w:val="20"/>
              </w:rPr>
            </w:pPr>
          </w:p>
        </w:tc>
      </w:tr>
      <w:tr w:rsidR="00595A90" w:rsidRPr="008548A3" w:rsidTr="0074098F">
        <w:tc>
          <w:tcPr>
            <w:tcW w:w="4077" w:type="dxa"/>
            <w:shd w:val="clear" w:color="auto" w:fill="auto"/>
          </w:tcPr>
          <w:p w:rsidR="00595A90" w:rsidRPr="008548A3" w:rsidRDefault="00595A90" w:rsidP="0074098F">
            <w:pPr>
              <w:spacing w:before="120"/>
              <w:rPr>
                <w:szCs w:val="20"/>
              </w:rPr>
            </w:pPr>
            <w:r>
              <w:rPr>
                <w:szCs w:val="20"/>
              </w:rPr>
              <w:t>Witness signature:</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sidRPr="00D06C96">
              <w:rPr>
                <w:szCs w:val="20"/>
              </w:rPr>
              <w:t xml:space="preserve">WITNESS </w:t>
            </w:r>
            <w:r>
              <w:rPr>
                <w:szCs w:val="20"/>
              </w:rPr>
              <w:t xml:space="preserve">NAME </w:t>
            </w:r>
            <w:r w:rsidRPr="00D06C96">
              <w:rPr>
                <w:szCs w:val="20"/>
              </w:rPr>
              <w:t>(IN BLOCK CAPITALS</w:t>
            </w:r>
            <w:r>
              <w:rPr>
                <w:szCs w:val="20"/>
              </w:rPr>
              <w:t>):</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Pr>
                <w:szCs w:val="20"/>
              </w:rPr>
              <w:t>Witness Address:</w:t>
            </w: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Default="00595A90" w:rsidP="0074098F">
            <w:pPr>
              <w:spacing w:before="120"/>
              <w:rPr>
                <w:szCs w:val="20"/>
              </w:rPr>
            </w:pPr>
          </w:p>
        </w:tc>
        <w:tc>
          <w:tcPr>
            <w:tcW w:w="6317" w:type="dxa"/>
            <w:shd w:val="clear" w:color="auto" w:fill="auto"/>
          </w:tcPr>
          <w:p w:rsidR="00595A90" w:rsidRPr="008548A3" w:rsidRDefault="00595A90" w:rsidP="0074098F">
            <w:pPr>
              <w:spacing w:before="120"/>
              <w:rPr>
                <w:szCs w:val="20"/>
              </w:rPr>
            </w:pPr>
            <w:r w:rsidRPr="008548A3">
              <w:rPr>
                <w:szCs w:val="20"/>
              </w:rPr>
              <w:t>.............................................................................................................</w:t>
            </w:r>
          </w:p>
        </w:tc>
      </w:tr>
      <w:tr w:rsidR="00595A90" w:rsidRPr="008548A3" w:rsidTr="0074098F">
        <w:tc>
          <w:tcPr>
            <w:tcW w:w="4077" w:type="dxa"/>
            <w:shd w:val="clear" w:color="auto" w:fill="auto"/>
          </w:tcPr>
          <w:p w:rsidR="00595A90" w:rsidRPr="008548A3" w:rsidRDefault="00595A90" w:rsidP="0074098F">
            <w:pPr>
              <w:spacing w:before="120"/>
              <w:rPr>
                <w:szCs w:val="20"/>
              </w:rPr>
            </w:pPr>
            <w:r>
              <w:rPr>
                <w:szCs w:val="20"/>
              </w:rPr>
              <w:t>Witness Occupation:</w:t>
            </w:r>
          </w:p>
        </w:tc>
        <w:tc>
          <w:tcPr>
            <w:tcW w:w="6317" w:type="dxa"/>
            <w:shd w:val="clear" w:color="auto" w:fill="auto"/>
          </w:tcPr>
          <w:p w:rsidR="00595A90" w:rsidRPr="008548A3" w:rsidRDefault="00595A90" w:rsidP="0074098F">
            <w:pPr>
              <w:spacing w:before="120"/>
              <w:rPr>
                <w:szCs w:val="20"/>
              </w:rPr>
            </w:pPr>
            <w:r w:rsidRPr="008548A3">
              <w:rPr>
                <w:szCs w:val="20"/>
              </w:rPr>
              <w:t>.............................................................................................................</w:t>
            </w:r>
          </w:p>
        </w:tc>
      </w:tr>
    </w:tbl>
    <w:p w:rsidR="00202B20" w:rsidRDefault="007A68E3"/>
    <w:sectPr w:rsidR="00202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90"/>
    <w:rsid w:val="00595A90"/>
    <w:rsid w:val="0063197B"/>
    <w:rsid w:val="007A68E3"/>
    <w:rsid w:val="008D7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A90"/>
    <w:pPr>
      <w:spacing w:after="0" w:line="288" w:lineRule="auto"/>
    </w:pPr>
    <w:rPr>
      <w:rFonts w:ascii="Arial" w:eastAsia="Times New Roman" w:hAnsi="Arial" w:cs="Times New Roman"/>
      <w:sz w:val="20"/>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A90"/>
    <w:pPr>
      <w:spacing w:after="0" w:line="288" w:lineRule="auto"/>
    </w:pPr>
    <w:rPr>
      <w:rFonts w:ascii="Arial" w:eastAsia="Times New Roman" w:hAnsi="Arial" w:cs="Times New Roman"/>
      <w:sz w:val="20"/>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673D8B34</Template>
  <TotalTime>5</TotalTime>
  <Pages>2</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Woodworth Graham</dc:creator>
  <cp:lastModifiedBy>Woodworth Graham</cp:lastModifiedBy>
  <cp:revision>1</cp:revision>
  <dcterms:created xsi:type="dcterms:W3CDTF">2018-11-11T17:54:00Z</dcterms:created>
  <dcterms:modified xsi:type="dcterms:W3CDTF">2018-11-11T18:03:00Z</dcterms:modified>
</cp:coreProperties>
</file>