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63713881" w:displacedByCustomXml="next"/>
    <w:bookmarkStart w:id="1" w:name="_Toc163713857" w:displacedByCustomXml="next"/>
    <w:sdt>
      <w:sdtPr>
        <w:rPr>
          <w:rFonts w:ascii="Arial" w:eastAsia="STZhongsong" w:hAnsi="Arial" w:cs="Arial"/>
          <w:b/>
          <w:bCs w:val="0"/>
          <w:caps/>
          <w:color w:val="auto"/>
          <w:spacing w:val="10"/>
          <w:kern w:val="0"/>
          <w:sz w:val="24"/>
          <w:szCs w:val="24"/>
          <w:lang w:eastAsia="zh-CN"/>
        </w:rPr>
        <w:id w:val="995219535"/>
        <w:docPartObj>
          <w:docPartGallery w:val="Cover Pages"/>
          <w:docPartUnique/>
        </w:docPartObj>
      </w:sdtPr>
      <w:sdtEndPr>
        <w:rPr>
          <w:color w:val="00AE9C"/>
          <w:spacing w:val="0"/>
        </w:rPr>
      </w:sdtEndPr>
      <w:sdtContent>
        <w:p w14:paraId="264FFB87" w14:textId="4C52159F" w:rsidR="00392EA6" w:rsidRDefault="003F7B45" w:rsidP="00870763">
          <w:pPr>
            <w:pStyle w:val="Title"/>
            <w:ind w:left="851" w:hanging="851"/>
            <w:jc w:val="both"/>
            <w:outlineLvl w:val="9"/>
            <w:rPr>
              <w:rStyle w:val="IntenseEmphasis"/>
              <w:sz w:val="48"/>
              <w:szCs w:val="48"/>
            </w:rPr>
          </w:pPr>
          <w:r w:rsidRPr="00467319">
            <w:rPr>
              <w:rStyle w:val="IntenseEmphasis"/>
              <w:sz w:val="48"/>
              <w:szCs w:val="48"/>
            </w:rPr>
            <w:t>Market Consultation</w:t>
          </w:r>
          <w:bookmarkEnd w:id="1"/>
          <w:bookmarkEnd w:id="0"/>
          <w:r w:rsidRPr="00467319">
            <w:rPr>
              <w:rStyle w:val="IntenseEmphasis"/>
              <w:sz w:val="48"/>
              <w:szCs w:val="48"/>
            </w:rPr>
            <w:t xml:space="preserve"> </w:t>
          </w:r>
        </w:p>
        <w:p w14:paraId="66AC190E" w14:textId="23DF2F43" w:rsidR="003F7B45" w:rsidRPr="00467319" w:rsidRDefault="003170D1" w:rsidP="003170D1">
          <w:pPr>
            <w:pStyle w:val="Subtitle"/>
            <w:jc w:val="both"/>
            <w:rPr>
              <w:rFonts w:ascii="Arial" w:hAnsi="Arial" w:cs="Arial"/>
              <w:szCs w:val="24"/>
            </w:rPr>
          </w:pPr>
          <w:r w:rsidRPr="003170D1">
            <w:rPr>
              <w:rStyle w:val="IntenseEmphasis"/>
              <w:bCs w:val="0"/>
              <w:color w:val="auto"/>
              <w:kern w:val="28"/>
              <w:sz w:val="48"/>
              <w:szCs w:val="48"/>
            </w:rPr>
            <w:t>DHSC: NHSPP: Mental Health Approvals Function Services</w:t>
          </w:r>
        </w:p>
        <w:p w14:paraId="734A20CC" w14:textId="77777777" w:rsidR="003F7B45" w:rsidRPr="00467319" w:rsidRDefault="003F7B45" w:rsidP="00DF4245">
          <w:pPr>
            <w:pStyle w:val="Subtitle"/>
            <w:ind w:left="851" w:hanging="851"/>
            <w:jc w:val="both"/>
            <w:rPr>
              <w:rFonts w:ascii="Arial" w:hAnsi="Arial" w:cs="Arial"/>
              <w:szCs w:val="24"/>
            </w:rPr>
          </w:pPr>
        </w:p>
        <w:p w14:paraId="7DD935D4" w14:textId="41110782" w:rsidR="003F7B45" w:rsidRPr="00467319" w:rsidRDefault="003F7B45" w:rsidP="00DF4245">
          <w:pPr>
            <w:pStyle w:val="Subtitle"/>
            <w:ind w:left="851" w:hanging="851"/>
            <w:jc w:val="both"/>
            <w:rPr>
              <w:rFonts w:ascii="Arial" w:hAnsi="Arial" w:cs="Arial"/>
              <w:szCs w:val="24"/>
            </w:rPr>
          </w:pPr>
          <w:r w:rsidRPr="00467319">
            <w:rPr>
              <w:rFonts w:ascii="Arial" w:hAnsi="Arial" w:cs="Arial"/>
              <w:szCs w:val="24"/>
            </w:rPr>
            <w:t xml:space="preserve">Project: </w:t>
          </w:r>
          <w:r w:rsidR="003170D1" w:rsidRPr="003170D1">
            <w:rPr>
              <w:rFonts w:ascii="Arial" w:hAnsi="Arial" w:cs="Arial"/>
            </w:rPr>
            <w:t>C286329</w:t>
          </w:r>
        </w:p>
        <w:p w14:paraId="10F312CF" w14:textId="77777777" w:rsidR="003F7B45" w:rsidRPr="00467319" w:rsidRDefault="003F7B45" w:rsidP="00DF4245">
          <w:pPr>
            <w:tabs>
              <w:tab w:val="left" w:pos="1005"/>
            </w:tabs>
            <w:ind w:left="851" w:hanging="851"/>
            <w:jc w:val="both"/>
            <w:rPr>
              <w:rFonts w:ascii="Arial" w:hAnsi="Arial" w:cs="Arial"/>
              <w:sz w:val="24"/>
              <w:szCs w:val="24"/>
            </w:rPr>
          </w:pPr>
        </w:p>
        <w:p w14:paraId="58254E5D" w14:textId="77777777" w:rsidR="003F7B45" w:rsidRPr="00467319" w:rsidRDefault="003F7B45" w:rsidP="00DF4245">
          <w:pPr>
            <w:tabs>
              <w:tab w:val="left" w:pos="1005"/>
            </w:tabs>
            <w:ind w:left="851" w:hanging="851"/>
            <w:jc w:val="both"/>
            <w:rPr>
              <w:rFonts w:ascii="Arial" w:hAnsi="Arial" w:cs="Arial"/>
              <w:sz w:val="24"/>
              <w:szCs w:val="24"/>
            </w:rPr>
          </w:pPr>
        </w:p>
        <w:p w14:paraId="2A3C2459" w14:textId="77777777" w:rsidR="003F7B45" w:rsidRPr="00467319" w:rsidRDefault="003F7B45" w:rsidP="00DF4245">
          <w:pPr>
            <w:tabs>
              <w:tab w:val="left" w:pos="1005"/>
            </w:tabs>
            <w:ind w:left="851" w:hanging="851"/>
            <w:jc w:val="both"/>
            <w:rPr>
              <w:rFonts w:ascii="Arial" w:hAnsi="Arial" w:cs="Arial"/>
              <w:sz w:val="24"/>
              <w:szCs w:val="24"/>
            </w:rPr>
          </w:pPr>
        </w:p>
        <w:p w14:paraId="604B26A6" w14:textId="77777777" w:rsidR="003F7B45" w:rsidRPr="00467319" w:rsidRDefault="003F7B45" w:rsidP="00DF4245">
          <w:pPr>
            <w:tabs>
              <w:tab w:val="left" w:pos="1005"/>
            </w:tabs>
            <w:ind w:left="851" w:hanging="851"/>
            <w:jc w:val="both"/>
            <w:rPr>
              <w:rFonts w:ascii="Arial" w:hAnsi="Arial" w:cs="Arial"/>
              <w:sz w:val="24"/>
              <w:szCs w:val="24"/>
            </w:rPr>
          </w:pPr>
        </w:p>
        <w:p w14:paraId="3E16909C" w14:textId="77777777" w:rsidR="003F7B45" w:rsidRPr="00467319" w:rsidRDefault="003F7B45" w:rsidP="00DF4245">
          <w:pPr>
            <w:tabs>
              <w:tab w:val="left" w:pos="1005"/>
            </w:tabs>
            <w:ind w:left="851" w:hanging="851"/>
            <w:jc w:val="both"/>
            <w:rPr>
              <w:rFonts w:ascii="Arial" w:hAnsi="Arial" w:cs="Arial"/>
              <w:sz w:val="24"/>
              <w:szCs w:val="24"/>
            </w:rPr>
          </w:pPr>
        </w:p>
        <w:p w14:paraId="02B69681" w14:textId="77777777" w:rsidR="003F7B45" w:rsidRPr="00467319" w:rsidRDefault="003F7B45" w:rsidP="00DF4245">
          <w:pPr>
            <w:tabs>
              <w:tab w:val="left" w:pos="1005"/>
            </w:tabs>
            <w:ind w:left="851" w:hanging="851"/>
            <w:jc w:val="both"/>
            <w:rPr>
              <w:rFonts w:ascii="Arial" w:hAnsi="Arial" w:cs="Arial"/>
              <w:sz w:val="24"/>
              <w:szCs w:val="24"/>
            </w:rPr>
          </w:pPr>
        </w:p>
        <w:p w14:paraId="31B88092" w14:textId="77777777" w:rsidR="003F7B45" w:rsidRPr="00467319" w:rsidRDefault="003F7B45" w:rsidP="00DF4245">
          <w:pPr>
            <w:tabs>
              <w:tab w:val="left" w:pos="1005"/>
            </w:tabs>
            <w:ind w:left="851" w:hanging="851"/>
            <w:jc w:val="both"/>
            <w:rPr>
              <w:rFonts w:ascii="Arial" w:hAnsi="Arial" w:cs="Arial"/>
              <w:sz w:val="24"/>
              <w:szCs w:val="24"/>
            </w:rPr>
          </w:pPr>
        </w:p>
        <w:p w14:paraId="0E29333E" w14:textId="77777777" w:rsidR="003F7B45" w:rsidRPr="00467319" w:rsidRDefault="003F7B45" w:rsidP="00DF4245">
          <w:pPr>
            <w:tabs>
              <w:tab w:val="left" w:pos="1005"/>
            </w:tabs>
            <w:ind w:left="851" w:hanging="851"/>
            <w:jc w:val="both"/>
            <w:rPr>
              <w:rFonts w:ascii="Arial" w:hAnsi="Arial" w:cs="Arial"/>
              <w:sz w:val="24"/>
              <w:szCs w:val="24"/>
            </w:rPr>
          </w:pPr>
        </w:p>
        <w:p w14:paraId="5D9F7F9A" w14:textId="77777777" w:rsidR="003F7B45" w:rsidRPr="00467319" w:rsidRDefault="003F7B45" w:rsidP="00DF4245">
          <w:pPr>
            <w:tabs>
              <w:tab w:val="left" w:pos="1005"/>
            </w:tabs>
            <w:ind w:left="851" w:hanging="851"/>
            <w:jc w:val="both"/>
            <w:rPr>
              <w:rFonts w:ascii="Arial" w:hAnsi="Arial" w:cs="Arial"/>
              <w:sz w:val="24"/>
              <w:szCs w:val="24"/>
            </w:rPr>
          </w:pPr>
        </w:p>
        <w:p w14:paraId="4AEF2BFC" w14:textId="77777777" w:rsidR="003F7B45" w:rsidRPr="00467319" w:rsidRDefault="003F7B45" w:rsidP="00DF4245">
          <w:pPr>
            <w:tabs>
              <w:tab w:val="left" w:pos="1005"/>
            </w:tabs>
            <w:ind w:left="851" w:hanging="851"/>
            <w:jc w:val="both"/>
            <w:rPr>
              <w:rFonts w:ascii="Arial" w:hAnsi="Arial" w:cs="Arial"/>
              <w:sz w:val="24"/>
              <w:szCs w:val="24"/>
            </w:rPr>
          </w:pPr>
        </w:p>
        <w:p w14:paraId="547731BF" w14:textId="77777777" w:rsidR="003F7B45" w:rsidRPr="00467319" w:rsidRDefault="003F7B45" w:rsidP="00DF4245">
          <w:pPr>
            <w:tabs>
              <w:tab w:val="left" w:pos="1005"/>
            </w:tabs>
            <w:ind w:left="851" w:hanging="851"/>
            <w:jc w:val="both"/>
            <w:rPr>
              <w:rFonts w:ascii="Arial" w:hAnsi="Arial" w:cs="Arial"/>
              <w:sz w:val="24"/>
              <w:szCs w:val="24"/>
            </w:rPr>
          </w:pPr>
        </w:p>
        <w:p w14:paraId="7BBC45FF" w14:textId="77777777" w:rsidR="003F7B45" w:rsidRPr="00467319" w:rsidRDefault="003F7B45" w:rsidP="00DF4245">
          <w:pPr>
            <w:ind w:left="851" w:hanging="851"/>
            <w:jc w:val="both"/>
            <w:rPr>
              <w:rFonts w:ascii="Arial" w:hAnsi="Arial" w:cs="Arial"/>
              <w:sz w:val="24"/>
              <w:szCs w:val="24"/>
            </w:rPr>
          </w:pPr>
        </w:p>
        <w:p w14:paraId="00D65122" w14:textId="63BEE69D" w:rsidR="003F7B45" w:rsidRPr="00467319" w:rsidRDefault="003F7B45" w:rsidP="00DF4245">
          <w:pPr>
            <w:ind w:left="851" w:hanging="851"/>
            <w:jc w:val="both"/>
            <w:rPr>
              <w:rFonts w:ascii="Arial" w:hAnsi="Arial" w:cs="Arial"/>
              <w:sz w:val="24"/>
              <w:szCs w:val="24"/>
            </w:rPr>
          </w:pPr>
          <w:r w:rsidRPr="00467319">
            <w:rPr>
              <w:rFonts w:ascii="Arial" w:hAnsi="Arial" w:cs="Arial"/>
              <w:sz w:val="24"/>
              <w:szCs w:val="24"/>
            </w:rPr>
            <w:t xml:space="preserve">Version Number: </w:t>
          </w:r>
          <w:r w:rsidR="00777BB9" w:rsidRPr="00467319">
            <w:rPr>
              <w:rFonts w:ascii="Arial" w:hAnsi="Arial" w:cs="Arial"/>
              <w:sz w:val="24"/>
              <w:szCs w:val="24"/>
            </w:rPr>
            <w:t>1</w:t>
          </w:r>
        </w:p>
        <w:p w14:paraId="67A3D9FF" w14:textId="3C70677C" w:rsidR="003F7B45" w:rsidRPr="00467319" w:rsidRDefault="003F7B45" w:rsidP="00DF4245">
          <w:pPr>
            <w:ind w:left="851" w:hanging="851"/>
            <w:jc w:val="both"/>
            <w:rPr>
              <w:rFonts w:ascii="Arial" w:hAnsi="Arial" w:cs="Arial"/>
              <w:b/>
              <w:sz w:val="24"/>
              <w:szCs w:val="24"/>
            </w:rPr>
            <w:sectPr w:rsidR="003F7B45" w:rsidRPr="00467319" w:rsidSect="00835BD7">
              <w:headerReference w:type="even" r:id="rId11"/>
              <w:headerReference w:type="default" r:id="rId12"/>
              <w:footerReference w:type="even" r:id="rId13"/>
              <w:footerReference w:type="default" r:id="rId14"/>
              <w:headerReference w:type="first" r:id="rId15"/>
              <w:pgSz w:w="11906" w:h="16838" w:code="9"/>
              <w:pgMar w:top="5670" w:right="851" w:bottom="1134" w:left="851" w:header="680" w:footer="851" w:gutter="0"/>
              <w:pgNumType w:start="0"/>
              <w:cols w:space="720"/>
              <w:formProt w:val="0"/>
              <w:titlePg/>
            </w:sectPr>
          </w:pPr>
          <w:r w:rsidRPr="00467319">
            <w:rPr>
              <w:rFonts w:ascii="Arial" w:hAnsi="Arial" w:cs="Arial"/>
              <w:sz w:val="24"/>
              <w:szCs w:val="24"/>
            </w:rPr>
            <w:t xml:space="preserve">Date: </w:t>
          </w:r>
          <w:r w:rsidR="00885085">
            <w:rPr>
              <w:rFonts w:ascii="Arial" w:hAnsi="Arial" w:cs="Arial"/>
              <w:b/>
              <w:sz w:val="24"/>
              <w:szCs w:val="24"/>
            </w:rPr>
            <w:t>21/06</w:t>
          </w:r>
          <w:r w:rsidR="00CF225B">
            <w:rPr>
              <w:rFonts w:ascii="Arial" w:hAnsi="Arial" w:cs="Arial"/>
              <w:b/>
              <w:sz w:val="24"/>
              <w:szCs w:val="24"/>
            </w:rPr>
            <w:t>/2024</w:t>
          </w:r>
        </w:p>
        <w:bookmarkStart w:id="2" w:name="_Toc487995193"/>
        <w:p w14:paraId="43DEE1A3" w14:textId="3F277FA9" w:rsidR="00B07DD0" w:rsidRPr="00B07DD0" w:rsidRDefault="000C31E1">
          <w:pPr>
            <w:pStyle w:val="TOC1"/>
            <w:rPr>
              <w:rFonts w:asciiTheme="minorHAnsi" w:eastAsiaTheme="minorEastAsia" w:hAnsiTheme="minorHAnsi" w:cstheme="minorBidi"/>
              <w:b/>
              <w:caps w:val="0"/>
              <w:noProof/>
              <w:kern w:val="2"/>
              <w:sz w:val="22"/>
              <w:szCs w:val="22"/>
              <w:lang w:eastAsia="en-GB"/>
              <w14:ligatures w14:val="standardContextual"/>
            </w:rPr>
          </w:pPr>
          <w:r w:rsidRPr="00B07DD0">
            <w:rPr>
              <w:rFonts w:ascii="Arial" w:hAnsi="Arial" w:cs="Arial"/>
              <w:b/>
              <w:vanish/>
              <w:color w:val="00AE9C"/>
              <w:sz w:val="24"/>
              <w:szCs w:val="24"/>
            </w:rPr>
            <w:lastRenderedPageBreak/>
            <w:fldChar w:fldCharType="begin"/>
          </w:r>
          <w:r w:rsidRPr="00B07DD0">
            <w:rPr>
              <w:rFonts w:ascii="Arial" w:hAnsi="Arial" w:cs="Arial"/>
              <w:b/>
              <w:vanish/>
              <w:color w:val="00AE9C"/>
              <w:sz w:val="24"/>
              <w:szCs w:val="24"/>
            </w:rPr>
            <w:instrText xml:space="preserve"> TOC \o "1-1" \h \z \u </w:instrText>
          </w:r>
          <w:r w:rsidRPr="00B07DD0">
            <w:rPr>
              <w:rFonts w:ascii="Arial" w:hAnsi="Arial" w:cs="Arial"/>
              <w:b/>
              <w:vanish/>
              <w:color w:val="00AE9C"/>
              <w:sz w:val="24"/>
              <w:szCs w:val="24"/>
            </w:rPr>
            <w:fldChar w:fldCharType="separate"/>
          </w:r>
          <w:hyperlink w:anchor="_Toc169872189" w:history="1">
            <w:r w:rsidR="00B07DD0" w:rsidRPr="00B07DD0">
              <w:rPr>
                <w:rStyle w:val="Hyperlink"/>
                <w:b/>
                <w:noProof/>
              </w:rPr>
              <w:t>1.</w:t>
            </w:r>
            <w:r w:rsidR="00B07DD0" w:rsidRPr="00B07DD0">
              <w:rPr>
                <w:rFonts w:asciiTheme="minorHAnsi" w:eastAsiaTheme="minorEastAsia" w:hAnsiTheme="minorHAnsi" w:cstheme="minorBidi"/>
                <w:b/>
                <w:caps w:val="0"/>
                <w:noProof/>
                <w:kern w:val="2"/>
                <w:sz w:val="22"/>
                <w:szCs w:val="22"/>
                <w:lang w:eastAsia="en-GB"/>
                <w14:ligatures w14:val="standardContextual"/>
              </w:rPr>
              <w:tab/>
            </w:r>
            <w:r w:rsidR="00B07DD0" w:rsidRPr="00B07DD0">
              <w:rPr>
                <w:rStyle w:val="Hyperlink"/>
                <w:b/>
                <w:noProof/>
              </w:rPr>
              <w:t>Background and requirements</w:t>
            </w:r>
            <w:r w:rsidR="00B07DD0" w:rsidRPr="00B07DD0">
              <w:rPr>
                <w:b/>
                <w:noProof/>
                <w:webHidden/>
              </w:rPr>
              <w:tab/>
            </w:r>
            <w:r w:rsidR="00B07DD0" w:rsidRPr="00B07DD0">
              <w:rPr>
                <w:b/>
                <w:noProof/>
                <w:webHidden/>
              </w:rPr>
              <w:fldChar w:fldCharType="begin"/>
            </w:r>
            <w:r w:rsidR="00B07DD0" w:rsidRPr="00B07DD0">
              <w:rPr>
                <w:b/>
                <w:noProof/>
                <w:webHidden/>
              </w:rPr>
              <w:instrText xml:space="preserve"> PAGEREF _Toc169872189 \h </w:instrText>
            </w:r>
            <w:r w:rsidR="00B07DD0" w:rsidRPr="00B07DD0">
              <w:rPr>
                <w:b/>
                <w:noProof/>
                <w:webHidden/>
              </w:rPr>
            </w:r>
            <w:r w:rsidR="00B07DD0" w:rsidRPr="00B07DD0">
              <w:rPr>
                <w:b/>
                <w:noProof/>
                <w:webHidden/>
              </w:rPr>
              <w:fldChar w:fldCharType="separate"/>
            </w:r>
            <w:r w:rsidR="00B07DD0" w:rsidRPr="00B07DD0">
              <w:rPr>
                <w:b/>
                <w:noProof/>
                <w:webHidden/>
              </w:rPr>
              <w:t>1</w:t>
            </w:r>
            <w:r w:rsidR="00B07DD0" w:rsidRPr="00B07DD0">
              <w:rPr>
                <w:b/>
                <w:noProof/>
                <w:webHidden/>
              </w:rPr>
              <w:fldChar w:fldCharType="end"/>
            </w:r>
          </w:hyperlink>
        </w:p>
        <w:p w14:paraId="588311FD" w14:textId="76606026" w:rsidR="00B07DD0" w:rsidRPr="00B07DD0" w:rsidRDefault="00D72AD4">
          <w:pPr>
            <w:pStyle w:val="TOC1"/>
            <w:rPr>
              <w:rFonts w:asciiTheme="minorHAnsi" w:eastAsiaTheme="minorEastAsia" w:hAnsiTheme="minorHAnsi" w:cstheme="minorBidi"/>
              <w:b/>
              <w:caps w:val="0"/>
              <w:noProof/>
              <w:kern w:val="2"/>
              <w:sz w:val="22"/>
              <w:szCs w:val="22"/>
              <w:lang w:eastAsia="en-GB"/>
              <w14:ligatures w14:val="standardContextual"/>
            </w:rPr>
          </w:pPr>
          <w:hyperlink w:anchor="_Toc169872190" w:history="1">
            <w:r w:rsidR="00B07DD0" w:rsidRPr="00B07DD0">
              <w:rPr>
                <w:rStyle w:val="Hyperlink"/>
                <w:b/>
                <w:noProof/>
              </w:rPr>
              <w:t>4.</w:t>
            </w:r>
            <w:r w:rsidR="00B07DD0" w:rsidRPr="00B07DD0">
              <w:rPr>
                <w:rFonts w:asciiTheme="minorHAnsi" w:eastAsiaTheme="minorEastAsia" w:hAnsiTheme="minorHAnsi" w:cstheme="minorBidi"/>
                <w:b/>
                <w:caps w:val="0"/>
                <w:noProof/>
                <w:kern w:val="2"/>
                <w:sz w:val="22"/>
                <w:szCs w:val="22"/>
                <w:lang w:eastAsia="en-GB"/>
                <w14:ligatures w14:val="standardContextual"/>
              </w:rPr>
              <w:tab/>
            </w:r>
            <w:r w:rsidR="00B07DD0" w:rsidRPr="00B07DD0">
              <w:rPr>
                <w:rStyle w:val="Hyperlink"/>
                <w:b/>
                <w:noProof/>
              </w:rPr>
              <w:t>market consultation-questionnaire return</w:t>
            </w:r>
            <w:r w:rsidR="00B07DD0" w:rsidRPr="00B07DD0">
              <w:rPr>
                <w:b/>
                <w:noProof/>
                <w:webHidden/>
              </w:rPr>
              <w:tab/>
            </w:r>
            <w:r w:rsidR="00B07DD0" w:rsidRPr="00B07DD0">
              <w:rPr>
                <w:b/>
                <w:noProof/>
                <w:webHidden/>
              </w:rPr>
              <w:fldChar w:fldCharType="begin"/>
            </w:r>
            <w:r w:rsidR="00B07DD0" w:rsidRPr="00B07DD0">
              <w:rPr>
                <w:b/>
                <w:noProof/>
                <w:webHidden/>
              </w:rPr>
              <w:instrText xml:space="preserve"> PAGEREF _Toc169872190 \h </w:instrText>
            </w:r>
            <w:r w:rsidR="00B07DD0" w:rsidRPr="00B07DD0">
              <w:rPr>
                <w:b/>
                <w:noProof/>
                <w:webHidden/>
              </w:rPr>
            </w:r>
            <w:r w:rsidR="00B07DD0" w:rsidRPr="00B07DD0">
              <w:rPr>
                <w:b/>
                <w:noProof/>
                <w:webHidden/>
              </w:rPr>
              <w:fldChar w:fldCharType="separate"/>
            </w:r>
            <w:r w:rsidR="00B07DD0" w:rsidRPr="00B07DD0">
              <w:rPr>
                <w:b/>
                <w:noProof/>
                <w:webHidden/>
              </w:rPr>
              <w:t>1</w:t>
            </w:r>
            <w:r w:rsidR="00B07DD0" w:rsidRPr="00B07DD0">
              <w:rPr>
                <w:b/>
                <w:noProof/>
                <w:webHidden/>
              </w:rPr>
              <w:fldChar w:fldCharType="end"/>
            </w:r>
          </w:hyperlink>
        </w:p>
        <w:p w14:paraId="375606B4" w14:textId="739BDE1F" w:rsidR="00B07DD0" w:rsidRPr="00B07DD0" w:rsidRDefault="00D72AD4">
          <w:pPr>
            <w:pStyle w:val="TOC1"/>
            <w:rPr>
              <w:rFonts w:asciiTheme="minorHAnsi" w:eastAsiaTheme="minorEastAsia" w:hAnsiTheme="minorHAnsi" w:cstheme="minorBidi"/>
              <w:b/>
              <w:caps w:val="0"/>
              <w:noProof/>
              <w:kern w:val="2"/>
              <w:sz w:val="22"/>
              <w:szCs w:val="22"/>
              <w:lang w:eastAsia="en-GB"/>
              <w14:ligatures w14:val="standardContextual"/>
            </w:rPr>
          </w:pPr>
          <w:hyperlink w:anchor="_Toc169872191" w:history="1">
            <w:r w:rsidR="00B07DD0" w:rsidRPr="00B07DD0">
              <w:rPr>
                <w:rStyle w:val="Hyperlink"/>
                <w:b/>
                <w:noProof/>
              </w:rPr>
              <w:t>market consultation QUESTIONNAIRE</w:t>
            </w:r>
            <w:r w:rsidR="00B07DD0" w:rsidRPr="00B07DD0">
              <w:rPr>
                <w:b/>
                <w:noProof/>
                <w:webHidden/>
              </w:rPr>
              <w:tab/>
            </w:r>
            <w:r w:rsidR="00B07DD0" w:rsidRPr="00B07DD0">
              <w:rPr>
                <w:b/>
                <w:noProof/>
                <w:webHidden/>
              </w:rPr>
              <w:fldChar w:fldCharType="begin"/>
            </w:r>
            <w:r w:rsidR="00B07DD0" w:rsidRPr="00B07DD0">
              <w:rPr>
                <w:b/>
                <w:noProof/>
                <w:webHidden/>
              </w:rPr>
              <w:instrText xml:space="preserve"> PAGEREF _Toc169872191 \h </w:instrText>
            </w:r>
            <w:r w:rsidR="00B07DD0" w:rsidRPr="00B07DD0">
              <w:rPr>
                <w:b/>
                <w:noProof/>
                <w:webHidden/>
              </w:rPr>
            </w:r>
            <w:r w:rsidR="00B07DD0" w:rsidRPr="00B07DD0">
              <w:rPr>
                <w:b/>
                <w:noProof/>
                <w:webHidden/>
              </w:rPr>
              <w:fldChar w:fldCharType="separate"/>
            </w:r>
            <w:r w:rsidR="00B07DD0" w:rsidRPr="00B07DD0">
              <w:rPr>
                <w:b/>
                <w:noProof/>
                <w:webHidden/>
              </w:rPr>
              <w:t>4</w:t>
            </w:r>
            <w:r w:rsidR="00B07DD0" w:rsidRPr="00B07DD0">
              <w:rPr>
                <w:b/>
                <w:noProof/>
                <w:webHidden/>
              </w:rPr>
              <w:fldChar w:fldCharType="end"/>
            </w:r>
          </w:hyperlink>
        </w:p>
        <w:p w14:paraId="7A4C0187" w14:textId="3D35E9FB" w:rsidR="00B07DD0" w:rsidRPr="00B07DD0" w:rsidRDefault="00D72AD4">
          <w:pPr>
            <w:pStyle w:val="TOC1"/>
            <w:rPr>
              <w:rFonts w:asciiTheme="minorHAnsi" w:eastAsiaTheme="minorEastAsia" w:hAnsiTheme="minorHAnsi" w:cstheme="minorBidi"/>
              <w:b/>
              <w:caps w:val="0"/>
              <w:noProof/>
              <w:kern w:val="2"/>
              <w:sz w:val="22"/>
              <w:szCs w:val="22"/>
              <w:lang w:eastAsia="en-GB"/>
              <w14:ligatures w14:val="standardContextual"/>
            </w:rPr>
          </w:pPr>
          <w:hyperlink w:anchor="_Toc169872192" w:history="1">
            <w:r w:rsidR="00B07DD0" w:rsidRPr="00B07DD0">
              <w:rPr>
                <w:rStyle w:val="Hyperlink"/>
                <w:b/>
                <w:noProof/>
              </w:rPr>
              <w:t>5.</w:t>
            </w:r>
            <w:r w:rsidR="00B07DD0" w:rsidRPr="00B07DD0">
              <w:rPr>
                <w:rFonts w:asciiTheme="minorHAnsi" w:eastAsiaTheme="minorEastAsia" w:hAnsiTheme="minorHAnsi" w:cstheme="minorBidi"/>
                <w:b/>
                <w:caps w:val="0"/>
                <w:noProof/>
                <w:kern w:val="2"/>
                <w:sz w:val="22"/>
                <w:szCs w:val="22"/>
                <w:lang w:eastAsia="en-GB"/>
                <w14:ligatures w14:val="standardContextual"/>
              </w:rPr>
              <w:tab/>
            </w:r>
            <w:r w:rsidR="00B07DD0" w:rsidRPr="00B07DD0">
              <w:rPr>
                <w:rStyle w:val="Hyperlink"/>
                <w:b/>
                <w:noProof/>
              </w:rPr>
              <w:t>Section A: Supporting Documentation</w:t>
            </w:r>
            <w:r w:rsidR="00B07DD0" w:rsidRPr="00B07DD0">
              <w:rPr>
                <w:b/>
                <w:noProof/>
                <w:webHidden/>
              </w:rPr>
              <w:tab/>
            </w:r>
            <w:r w:rsidR="00B07DD0" w:rsidRPr="00B07DD0">
              <w:rPr>
                <w:b/>
                <w:noProof/>
                <w:webHidden/>
              </w:rPr>
              <w:fldChar w:fldCharType="begin"/>
            </w:r>
            <w:r w:rsidR="00B07DD0" w:rsidRPr="00B07DD0">
              <w:rPr>
                <w:b/>
                <w:noProof/>
                <w:webHidden/>
              </w:rPr>
              <w:instrText xml:space="preserve"> PAGEREF _Toc169872192 \h </w:instrText>
            </w:r>
            <w:r w:rsidR="00B07DD0" w:rsidRPr="00B07DD0">
              <w:rPr>
                <w:b/>
                <w:noProof/>
                <w:webHidden/>
              </w:rPr>
            </w:r>
            <w:r w:rsidR="00B07DD0" w:rsidRPr="00B07DD0">
              <w:rPr>
                <w:b/>
                <w:noProof/>
                <w:webHidden/>
              </w:rPr>
              <w:fldChar w:fldCharType="separate"/>
            </w:r>
            <w:r w:rsidR="00B07DD0" w:rsidRPr="00B07DD0">
              <w:rPr>
                <w:b/>
                <w:noProof/>
                <w:webHidden/>
              </w:rPr>
              <w:t>4</w:t>
            </w:r>
            <w:r w:rsidR="00B07DD0" w:rsidRPr="00B07DD0">
              <w:rPr>
                <w:b/>
                <w:noProof/>
                <w:webHidden/>
              </w:rPr>
              <w:fldChar w:fldCharType="end"/>
            </w:r>
          </w:hyperlink>
        </w:p>
        <w:p w14:paraId="50E38596" w14:textId="1D0B5FA0" w:rsidR="00B07DD0" w:rsidRPr="00B07DD0" w:rsidRDefault="00D72AD4">
          <w:pPr>
            <w:pStyle w:val="TOC1"/>
            <w:rPr>
              <w:rFonts w:asciiTheme="minorHAnsi" w:eastAsiaTheme="minorEastAsia" w:hAnsiTheme="minorHAnsi" w:cstheme="minorBidi"/>
              <w:b/>
              <w:caps w:val="0"/>
              <w:noProof/>
              <w:kern w:val="2"/>
              <w:sz w:val="22"/>
              <w:szCs w:val="22"/>
              <w:lang w:eastAsia="en-GB"/>
              <w14:ligatures w14:val="standardContextual"/>
            </w:rPr>
          </w:pPr>
          <w:hyperlink w:anchor="_Toc169872193" w:history="1">
            <w:r w:rsidR="00B07DD0" w:rsidRPr="00B07DD0">
              <w:rPr>
                <w:rStyle w:val="Hyperlink"/>
                <w:b/>
                <w:noProof/>
              </w:rPr>
              <w:t>6.</w:t>
            </w:r>
            <w:r w:rsidR="00B07DD0" w:rsidRPr="00B07DD0">
              <w:rPr>
                <w:rFonts w:asciiTheme="minorHAnsi" w:eastAsiaTheme="minorEastAsia" w:hAnsiTheme="minorHAnsi" w:cstheme="minorBidi"/>
                <w:b/>
                <w:caps w:val="0"/>
                <w:noProof/>
                <w:kern w:val="2"/>
                <w:sz w:val="22"/>
                <w:szCs w:val="22"/>
                <w:lang w:eastAsia="en-GB"/>
                <w14:ligatures w14:val="standardContextual"/>
              </w:rPr>
              <w:tab/>
            </w:r>
            <w:r w:rsidR="00B07DD0" w:rsidRPr="00B07DD0">
              <w:rPr>
                <w:rStyle w:val="Hyperlink"/>
                <w:b/>
                <w:noProof/>
              </w:rPr>
              <w:t>section B: costing</w:t>
            </w:r>
            <w:r w:rsidR="00B07DD0" w:rsidRPr="00B07DD0">
              <w:rPr>
                <w:b/>
                <w:noProof/>
                <w:webHidden/>
              </w:rPr>
              <w:tab/>
            </w:r>
            <w:r w:rsidR="00B07DD0" w:rsidRPr="00B07DD0">
              <w:rPr>
                <w:b/>
                <w:noProof/>
                <w:webHidden/>
              </w:rPr>
              <w:fldChar w:fldCharType="begin"/>
            </w:r>
            <w:r w:rsidR="00B07DD0" w:rsidRPr="00B07DD0">
              <w:rPr>
                <w:b/>
                <w:noProof/>
                <w:webHidden/>
              </w:rPr>
              <w:instrText xml:space="preserve"> PAGEREF _Toc169872193 \h </w:instrText>
            </w:r>
            <w:r w:rsidR="00B07DD0" w:rsidRPr="00B07DD0">
              <w:rPr>
                <w:b/>
                <w:noProof/>
                <w:webHidden/>
              </w:rPr>
            </w:r>
            <w:r w:rsidR="00B07DD0" w:rsidRPr="00B07DD0">
              <w:rPr>
                <w:b/>
                <w:noProof/>
                <w:webHidden/>
              </w:rPr>
              <w:fldChar w:fldCharType="separate"/>
            </w:r>
            <w:r w:rsidR="00B07DD0" w:rsidRPr="00B07DD0">
              <w:rPr>
                <w:b/>
                <w:noProof/>
                <w:webHidden/>
              </w:rPr>
              <w:t>4</w:t>
            </w:r>
            <w:r w:rsidR="00B07DD0" w:rsidRPr="00B07DD0">
              <w:rPr>
                <w:b/>
                <w:noProof/>
                <w:webHidden/>
              </w:rPr>
              <w:fldChar w:fldCharType="end"/>
            </w:r>
          </w:hyperlink>
        </w:p>
        <w:p w14:paraId="4388BAE9" w14:textId="257676E7" w:rsidR="00B07DD0" w:rsidRPr="00B07DD0" w:rsidRDefault="00D72AD4">
          <w:pPr>
            <w:pStyle w:val="TOC1"/>
            <w:rPr>
              <w:rFonts w:asciiTheme="minorHAnsi" w:eastAsiaTheme="minorEastAsia" w:hAnsiTheme="minorHAnsi" w:cstheme="minorBidi"/>
              <w:b/>
              <w:caps w:val="0"/>
              <w:noProof/>
              <w:kern w:val="2"/>
              <w:sz w:val="22"/>
              <w:szCs w:val="22"/>
              <w:lang w:eastAsia="en-GB"/>
              <w14:ligatures w14:val="standardContextual"/>
            </w:rPr>
          </w:pPr>
          <w:hyperlink w:anchor="_Toc169872194" w:history="1">
            <w:r w:rsidR="00B07DD0" w:rsidRPr="00B07DD0">
              <w:rPr>
                <w:rStyle w:val="Hyperlink"/>
                <w:rFonts w:ascii="Arial" w:hAnsi="Arial" w:cs="Arial"/>
                <w:b/>
                <w:noProof/>
              </w:rPr>
              <w:t>5.</w:t>
            </w:r>
            <w:r w:rsidR="00B07DD0" w:rsidRPr="00B07DD0">
              <w:rPr>
                <w:rFonts w:asciiTheme="minorHAnsi" w:eastAsiaTheme="minorEastAsia" w:hAnsiTheme="minorHAnsi" w:cstheme="minorBidi"/>
                <w:b/>
                <w:caps w:val="0"/>
                <w:noProof/>
                <w:kern w:val="2"/>
                <w:sz w:val="22"/>
                <w:szCs w:val="22"/>
                <w:lang w:eastAsia="en-GB"/>
                <w14:ligatures w14:val="standardContextual"/>
              </w:rPr>
              <w:tab/>
            </w:r>
            <w:r w:rsidR="00B07DD0" w:rsidRPr="00B07DD0">
              <w:rPr>
                <w:rStyle w:val="Hyperlink"/>
                <w:rFonts w:ascii="Arial" w:hAnsi="Arial" w:cs="Arial"/>
                <w:b/>
                <w:noProof/>
              </w:rPr>
              <w:t>Section C: Implementation activities</w:t>
            </w:r>
            <w:r w:rsidR="00B07DD0" w:rsidRPr="00B07DD0">
              <w:rPr>
                <w:b/>
                <w:noProof/>
                <w:webHidden/>
              </w:rPr>
              <w:tab/>
            </w:r>
            <w:r w:rsidR="00B07DD0" w:rsidRPr="00B07DD0">
              <w:rPr>
                <w:b/>
                <w:noProof/>
                <w:webHidden/>
              </w:rPr>
              <w:fldChar w:fldCharType="begin"/>
            </w:r>
            <w:r w:rsidR="00B07DD0" w:rsidRPr="00B07DD0">
              <w:rPr>
                <w:b/>
                <w:noProof/>
                <w:webHidden/>
              </w:rPr>
              <w:instrText xml:space="preserve"> PAGEREF _Toc169872194 \h </w:instrText>
            </w:r>
            <w:r w:rsidR="00B07DD0" w:rsidRPr="00B07DD0">
              <w:rPr>
                <w:b/>
                <w:noProof/>
                <w:webHidden/>
              </w:rPr>
            </w:r>
            <w:r w:rsidR="00B07DD0" w:rsidRPr="00B07DD0">
              <w:rPr>
                <w:b/>
                <w:noProof/>
                <w:webHidden/>
              </w:rPr>
              <w:fldChar w:fldCharType="separate"/>
            </w:r>
            <w:r w:rsidR="00B07DD0" w:rsidRPr="00B07DD0">
              <w:rPr>
                <w:b/>
                <w:noProof/>
                <w:webHidden/>
              </w:rPr>
              <w:t>5</w:t>
            </w:r>
            <w:r w:rsidR="00B07DD0" w:rsidRPr="00B07DD0">
              <w:rPr>
                <w:b/>
                <w:noProof/>
                <w:webHidden/>
              </w:rPr>
              <w:fldChar w:fldCharType="end"/>
            </w:r>
          </w:hyperlink>
        </w:p>
        <w:p w14:paraId="6F775A4D" w14:textId="45F082AE" w:rsidR="00B07DD0" w:rsidRPr="00B07DD0" w:rsidRDefault="00D72AD4">
          <w:pPr>
            <w:pStyle w:val="TOC1"/>
            <w:rPr>
              <w:rFonts w:asciiTheme="minorHAnsi" w:eastAsiaTheme="minorEastAsia" w:hAnsiTheme="minorHAnsi" w:cstheme="minorBidi"/>
              <w:b/>
              <w:caps w:val="0"/>
              <w:noProof/>
              <w:kern w:val="2"/>
              <w:sz w:val="22"/>
              <w:szCs w:val="22"/>
              <w:lang w:eastAsia="en-GB"/>
              <w14:ligatures w14:val="standardContextual"/>
            </w:rPr>
          </w:pPr>
          <w:hyperlink w:anchor="_Toc169872195" w:history="1">
            <w:r w:rsidR="00B07DD0" w:rsidRPr="00B07DD0">
              <w:rPr>
                <w:rStyle w:val="Hyperlink"/>
                <w:rFonts w:ascii="Arial" w:hAnsi="Arial" w:cs="Arial"/>
                <w:b/>
                <w:noProof/>
              </w:rPr>
              <w:t>6.</w:t>
            </w:r>
            <w:r w:rsidR="00B07DD0" w:rsidRPr="00B07DD0">
              <w:rPr>
                <w:rFonts w:asciiTheme="minorHAnsi" w:eastAsiaTheme="minorEastAsia" w:hAnsiTheme="minorHAnsi" w:cstheme="minorBidi"/>
                <w:b/>
                <w:caps w:val="0"/>
                <w:noProof/>
                <w:kern w:val="2"/>
                <w:sz w:val="22"/>
                <w:szCs w:val="22"/>
                <w:lang w:eastAsia="en-GB"/>
                <w14:ligatures w14:val="standardContextual"/>
              </w:rPr>
              <w:tab/>
            </w:r>
            <w:r w:rsidR="00B07DD0" w:rsidRPr="00B07DD0">
              <w:rPr>
                <w:rStyle w:val="Hyperlink"/>
                <w:rFonts w:ascii="Arial" w:hAnsi="Arial" w:cs="Arial"/>
                <w:b/>
                <w:noProof/>
              </w:rPr>
              <w:t>Section D: commercial approach</w:t>
            </w:r>
            <w:r w:rsidR="00B07DD0" w:rsidRPr="00B07DD0">
              <w:rPr>
                <w:b/>
                <w:noProof/>
                <w:webHidden/>
              </w:rPr>
              <w:tab/>
            </w:r>
            <w:r w:rsidR="00B07DD0" w:rsidRPr="00B07DD0">
              <w:rPr>
                <w:b/>
                <w:noProof/>
                <w:webHidden/>
              </w:rPr>
              <w:fldChar w:fldCharType="begin"/>
            </w:r>
            <w:r w:rsidR="00B07DD0" w:rsidRPr="00B07DD0">
              <w:rPr>
                <w:b/>
                <w:noProof/>
                <w:webHidden/>
              </w:rPr>
              <w:instrText xml:space="preserve"> PAGEREF _Toc169872195 \h </w:instrText>
            </w:r>
            <w:r w:rsidR="00B07DD0" w:rsidRPr="00B07DD0">
              <w:rPr>
                <w:b/>
                <w:noProof/>
                <w:webHidden/>
              </w:rPr>
            </w:r>
            <w:r w:rsidR="00B07DD0" w:rsidRPr="00B07DD0">
              <w:rPr>
                <w:b/>
                <w:noProof/>
                <w:webHidden/>
              </w:rPr>
              <w:fldChar w:fldCharType="separate"/>
            </w:r>
            <w:r w:rsidR="00B07DD0" w:rsidRPr="00B07DD0">
              <w:rPr>
                <w:b/>
                <w:noProof/>
                <w:webHidden/>
              </w:rPr>
              <w:t>5</w:t>
            </w:r>
            <w:r w:rsidR="00B07DD0" w:rsidRPr="00B07DD0">
              <w:rPr>
                <w:b/>
                <w:noProof/>
                <w:webHidden/>
              </w:rPr>
              <w:fldChar w:fldCharType="end"/>
            </w:r>
          </w:hyperlink>
        </w:p>
        <w:p w14:paraId="50D03E1F" w14:textId="24383C6F" w:rsidR="00B07DD0" w:rsidRPr="00B07DD0" w:rsidRDefault="00D72AD4">
          <w:pPr>
            <w:pStyle w:val="TOC1"/>
            <w:rPr>
              <w:rFonts w:asciiTheme="minorHAnsi" w:eastAsiaTheme="minorEastAsia" w:hAnsiTheme="minorHAnsi" w:cstheme="minorBidi"/>
              <w:b/>
              <w:caps w:val="0"/>
              <w:noProof/>
              <w:kern w:val="2"/>
              <w:sz w:val="22"/>
              <w:szCs w:val="22"/>
              <w:lang w:eastAsia="en-GB"/>
              <w14:ligatures w14:val="standardContextual"/>
            </w:rPr>
          </w:pPr>
          <w:hyperlink w:anchor="_Toc169872196" w:history="1">
            <w:r w:rsidR="00B07DD0" w:rsidRPr="00B07DD0">
              <w:rPr>
                <w:rStyle w:val="Hyperlink"/>
                <w:rFonts w:ascii="Arial" w:hAnsi="Arial" w:cs="Arial"/>
                <w:b/>
                <w:noProof/>
              </w:rPr>
              <w:t>8.</w:t>
            </w:r>
            <w:r w:rsidR="00B07DD0" w:rsidRPr="00B07DD0">
              <w:rPr>
                <w:rFonts w:asciiTheme="minorHAnsi" w:eastAsiaTheme="minorEastAsia" w:hAnsiTheme="minorHAnsi" w:cstheme="minorBidi"/>
                <w:b/>
                <w:caps w:val="0"/>
                <w:noProof/>
                <w:kern w:val="2"/>
                <w:sz w:val="22"/>
                <w:szCs w:val="22"/>
                <w:lang w:eastAsia="en-GB"/>
                <w14:ligatures w14:val="standardContextual"/>
              </w:rPr>
              <w:tab/>
            </w:r>
            <w:r w:rsidR="00B07DD0" w:rsidRPr="00B07DD0">
              <w:rPr>
                <w:rStyle w:val="Hyperlink"/>
                <w:rFonts w:ascii="Arial" w:hAnsi="Arial" w:cs="Arial"/>
                <w:b/>
                <w:noProof/>
              </w:rPr>
              <w:t>Section E: Social value</w:t>
            </w:r>
            <w:r w:rsidR="00B07DD0" w:rsidRPr="00B07DD0">
              <w:rPr>
                <w:b/>
                <w:noProof/>
                <w:webHidden/>
              </w:rPr>
              <w:tab/>
            </w:r>
            <w:r w:rsidR="00B07DD0" w:rsidRPr="00B07DD0">
              <w:rPr>
                <w:b/>
                <w:noProof/>
                <w:webHidden/>
              </w:rPr>
              <w:fldChar w:fldCharType="begin"/>
            </w:r>
            <w:r w:rsidR="00B07DD0" w:rsidRPr="00B07DD0">
              <w:rPr>
                <w:b/>
                <w:noProof/>
                <w:webHidden/>
              </w:rPr>
              <w:instrText xml:space="preserve"> PAGEREF _Toc169872196 \h </w:instrText>
            </w:r>
            <w:r w:rsidR="00B07DD0" w:rsidRPr="00B07DD0">
              <w:rPr>
                <w:b/>
                <w:noProof/>
                <w:webHidden/>
              </w:rPr>
            </w:r>
            <w:r w:rsidR="00B07DD0" w:rsidRPr="00B07DD0">
              <w:rPr>
                <w:b/>
                <w:noProof/>
                <w:webHidden/>
              </w:rPr>
              <w:fldChar w:fldCharType="separate"/>
            </w:r>
            <w:r w:rsidR="00B07DD0" w:rsidRPr="00B07DD0">
              <w:rPr>
                <w:b/>
                <w:noProof/>
                <w:webHidden/>
              </w:rPr>
              <w:t>6</w:t>
            </w:r>
            <w:r w:rsidR="00B07DD0" w:rsidRPr="00B07DD0">
              <w:rPr>
                <w:b/>
                <w:noProof/>
                <w:webHidden/>
              </w:rPr>
              <w:fldChar w:fldCharType="end"/>
            </w:r>
          </w:hyperlink>
        </w:p>
        <w:p w14:paraId="5FEC18BB" w14:textId="2FF4AD81" w:rsidR="00B07DD0" w:rsidRPr="00B07DD0" w:rsidRDefault="00D72AD4">
          <w:pPr>
            <w:pStyle w:val="TOC1"/>
            <w:rPr>
              <w:rFonts w:asciiTheme="minorHAnsi" w:eastAsiaTheme="minorEastAsia" w:hAnsiTheme="minorHAnsi" w:cstheme="minorBidi"/>
              <w:b/>
              <w:caps w:val="0"/>
              <w:noProof/>
              <w:kern w:val="2"/>
              <w:sz w:val="22"/>
              <w:szCs w:val="22"/>
              <w:lang w:eastAsia="en-GB"/>
              <w14:ligatures w14:val="standardContextual"/>
            </w:rPr>
          </w:pPr>
          <w:hyperlink w:anchor="_Toc169872197" w:history="1">
            <w:r w:rsidR="00B07DD0" w:rsidRPr="00B07DD0">
              <w:rPr>
                <w:rStyle w:val="Hyperlink"/>
                <w:rFonts w:ascii="Arial" w:hAnsi="Arial" w:cs="Arial"/>
                <w:b/>
                <w:noProof/>
              </w:rPr>
              <w:t>9.</w:t>
            </w:r>
            <w:r w:rsidR="00B07DD0" w:rsidRPr="00B07DD0">
              <w:rPr>
                <w:rFonts w:asciiTheme="minorHAnsi" w:eastAsiaTheme="minorEastAsia" w:hAnsiTheme="minorHAnsi" w:cstheme="minorBidi"/>
                <w:b/>
                <w:caps w:val="0"/>
                <w:noProof/>
                <w:kern w:val="2"/>
                <w:sz w:val="22"/>
                <w:szCs w:val="22"/>
                <w:lang w:eastAsia="en-GB"/>
                <w14:ligatures w14:val="standardContextual"/>
              </w:rPr>
              <w:tab/>
            </w:r>
            <w:r w:rsidR="00B07DD0" w:rsidRPr="00B07DD0">
              <w:rPr>
                <w:rStyle w:val="Hyperlink"/>
                <w:rFonts w:ascii="Arial" w:hAnsi="Arial" w:cs="Arial"/>
                <w:b/>
                <w:noProof/>
              </w:rPr>
              <w:t>Section F: Critical Success factors</w:t>
            </w:r>
            <w:r w:rsidR="00B07DD0" w:rsidRPr="00B07DD0">
              <w:rPr>
                <w:b/>
                <w:noProof/>
                <w:webHidden/>
              </w:rPr>
              <w:tab/>
            </w:r>
            <w:r w:rsidR="00B07DD0" w:rsidRPr="00B07DD0">
              <w:rPr>
                <w:b/>
                <w:noProof/>
                <w:webHidden/>
              </w:rPr>
              <w:fldChar w:fldCharType="begin"/>
            </w:r>
            <w:r w:rsidR="00B07DD0" w:rsidRPr="00B07DD0">
              <w:rPr>
                <w:b/>
                <w:noProof/>
                <w:webHidden/>
              </w:rPr>
              <w:instrText xml:space="preserve"> PAGEREF _Toc169872197 \h </w:instrText>
            </w:r>
            <w:r w:rsidR="00B07DD0" w:rsidRPr="00B07DD0">
              <w:rPr>
                <w:b/>
                <w:noProof/>
                <w:webHidden/>
              </w:rPr>
            </w:r>
            <w:r w:rsidR="00B07DD0" w:rsidRPr="00B07DD0">
              <w:rPr>
                <w:b/>
                <w:noProof/>
                <w:webHidden/>
              </w:rPr>
              <w:fldChar w:fldCharType="separate"/>
            </w:r>
            <w:r w:rsidR="00B07DD0" w:rsidRPr="00B07DD0">
              <w:rPr>
                <w:b/>
                <w:noProof/>
                <w:webHidden/>
              </w:rPr>
              <w:t>6</w:t>
            </w:r>
            <w:r w:rsidR="00B07DD0" w:rsidRPr="00B07DD0">
              <w:rPr>
                <w:b/>
                <w:noProof/>
                <w:webHidden/>
              </w:rPr>
              <w:fldChar w:fldCharType="end"/>
            </w:r>
          </w:hyperlink>
        </w:p>
        <w:p w14:paraId="7C6507FE" w14:textId="7F7DA63B" w:rsidR="008D73E3" w:rsidRDefault="000C31E1" w:rsidP="00031CED">
          <w:pPr>
            <w:pStyle w:val="ListParagraph"/>
            <w:keepNext/>
            <w:numPr>
              <w:ilvl w:val="0"/>
              <w:numId w:val="0"/>
            </w:numPr>
            <w:pBdr>
              <w:bottom w:val="single" w:sz="4" w:space="1" w:color="auto"/>
            </w:pBdr>
            <w:tabs>
              <w:tab w:val="left" w:pos="851"/>
            </w:tabs>
            <w:spacing w:after="120"/>
            <w:ind w:left="851" w:hanging="851"/>
            <w:outlineLvl w:val="0"/>
            <w:rPr>
              <w:rFonts w:ascii="Arial" w:hAnsi="Arial" w:cs="Arial"/>
              <w:b/>
              <w:caps/>
              <w:vanish/>
              <w:color w:val="00AE9C"/>
              <w:sz w:val="24"/>
              <w:szCs w:val="24"/>
            </w:rPr>
          </w:pPr>
          <w:r w:rsidRPr="00B07DD0">
            <w:rPr>
              <w:rFonts w:ascii="Arial" w:hAnsi="Arial" w:cs="Arial"/>
              <w:b/>
              <w:vanish/>
              <w:color w:val="00AE9C"/>
              <w:sz w:val="24"/>
              <w:szCs w:val="24"/>
            </w:rPr>
            <w:fldChar w:fldCharType="end"/>
          </w:r>
        </w:p>
        <w:p w14:paraId="0E34934B" w14:textId="77777777" w:rsidR="003F7B45" w:rsidRPr="00467319" w:rsidRDefault="00D72AD4" w:rsidP="00DF4245">
          <w:pPr>
            <w:pStyle w:val="Heading1"/>
            <w:numPr>
              <w:ilvl w:val="0"/>
              <w:numId w:val="0"/>
            </w:numPr>
            <w:spacing w:after="0" w:line="276" w:lineRule="auto"/>
            <w:ind w:left="851" w:hanging="851"/>
          </w:pPr>
        </w:p>
      </w:sdtContent>
    </w:sdt>
    <w:bookmarkEnd w:id="2" w:displacedByCustomXml="prev"/>
    <w:bookmarkStart w:id="3" w:name="_Toc132106037" w:displacedByCustomXml="prev"/>
    <w:bookmarkStart w:id="4" w:name="_Toc132106057" w:displacedByCustomXml="prev"/>
    <w:p w14:paraId="0D1097AA" w14:textId="77777777" w:rsidR="000C31E1" w:rsidRPr="00FA4137" w:rsidRDefault="000C31E1" w:rsidP="000C31E1">
      <w:pPr>
        <w:keepNext/>
        <w:tabs>
          <w:tab w:val="left" w:pos="851"/>
        </w:tabs>
        <w:adjustRightInd w:val="0"/>
        <w:spacing w:line="276" w:lineRule="auto"/>
        <w:ind w:left="851" w:hanging="851"/>
        <w:jc w:val="both"/>
        <w:outlineLvl w:val="0"/>
        <w:rPr>
          <w:rFonts w:ascii="Arial" w:eastAsia="STZhongsong" w:hAnsi="Arial" w:cs="Arial"/>
          <w:b/>
          <w:caps/>
          <w:vanish/>
          <w:color w:val="00AE9C"/>
          <w:sz w:val="24"/>
          <w:szCs w:val="24"/>
          <w:lang w:eastAsia="zh-CN"/>
        </w:rPr>
      </w:pPr>
      <w:bookmarkStart w:id="5" w:name="_Toc163713858"/>
      <w:bookmarkStart w:id="6" w:name="_Toc163713882"/>
      <w:bookmarkStart w:id="7" w:name="_Toc166500275"/>
      <w:bookmarkStart w:id="8" w:name="_Toc166500289"/>
      <w:bookmarkStart w:id="9" w:name="_Toc166500323"/>
      <w:bookmarkStart w:id="10" w:name="_Toc166500343"/>
      <w:bookmarkStart w:id="11" w:name="_Toc163713859"/>
      <w:bookmarkStart w:id="12" w:name="_Toc163713883"/>
      <w:bookmarkEnd w:id="5"/>
      <w:bookmarkEnd w:id="6"/>
      <w:bookmarkEnd w:id="7"/>
      <w:bookmarkEnd w:id="8"/>
      <w:bookmarkEnd w:id="9"/>
      <w:bookmarkEnd w:id="10"/>
    </w:p>
    <w:p w14:paraId="2501491D" w14:textId="4B351829" w:rsidR="003F7B45" w:rsidRPr="00467319" w:rsidRDefault="003F7B45" w:rsidP="00CE4FCF">
      <w:pPr>
        <w:pStyle w:val="Heading1"/>
        <w:numPr>
          <w:ilvl w:val="0"/>
          <w:numId w:val="39"/>
        </w:numPr>
        <w:spacing w:after="0" w:line="276" w:lineRule="auto"/>
        <w:ind w:left="851" w:hanging="851"/>
      </w:pPr>
      <w:bookmarkStart w:id="13" w:name="_Toc169872189"/>
      <w:r w:rsidRPr="00467319">
        <w:t>Background</w:t>
      </w:r>
      <w:bookmarkEnd w:id="4"/>
      <w:bookmarkEnd w:id="3"/>
      <w:r w:rsidRPr="00467319">
        <w:t xml:space="preserve"> </w:t>
      </w:r>
      <w:r w:rsidR="00F81D64">
        <w:t>and requirements</w:t>
      </w:r>
      <w:bookmarkEnd w:id="11"/>
      <w:bookmarkEnd w:id="12"/>
      <w:bookmarkEnd w:id="13"/>
    </w:p>
    <w:p w14:paraId="3D5EAADD" w14:textId="77777777" w:rsidR="003F7B45" w:rsidRPr="00F81D64" w:rsidRDefault="003F7B45" w:rsidP="00CE4FCF">
      <w:pPr>
        <w:pStyle w:val="Heading1"/>
        <w:numPr>
          <w:ilvl w:val="0"/>
          <w:numId w:val="0"/>
        </w:numPr>
        <w:spacing w:after="0" w:line="276" w:lineRule="auto"/>
        <w:ind w:left="851" w:hanging="851"/>
      </w:pPr>
    </w:p>
    <w:p w14:paraId="6567C070" w14:textId="77777777" w:rsidR="00BD4840" w:rsidRDefault="00BD4840" w:rsidP="00CE4FCF">
      <w:pPr>
        <w:pStyle w:val="Heading2"/>
        <w:numPr>
          <w:ilvl w:val="1"/>
          <w:numId w:val="39"/>
        </w:numPr>
        <w:spacing w:after="0" w:line="276" w:lineRule="auto"/>
        <w:ind w:hanging="792"/>
        <w:rPr>
          <w:rFonts w:ascii="Arial" w:hAnsi="Arial" w:cs="Arial"/>
          <w:sz w:val="24"/>
          <w:szCs w:val="24"/>
        </w:rPr>
      </w:pPr>
      <w:r w:rsidRPr="00BD4840">
        <w:rPr>
          <w:rFonts w:ascii="Arial" w:hAnsi="Arial" w:cs="Arial"/>
          <w:sz w:val="24"/>
          <w:szCs w:val="24"/>
        </w:rPr>
        <w:t xml:space="preserve">Under the Mental Health Act, the Secretary of State for Health and Social Care is responsible for the approval of Section 12 doctors and Approved Clinicians, roles with specific responsibilities under the Act relating to the assessment for detention and to the treatment of patients. It is unlawful for those duties reserved to these roles to be performed by people who are not approved. </w:t>
      </w:r>
    </w:p>
    <w:p w14:paraId="3B7D00A8" w14:textId="77777777" w:rsidR="00CE4FCF" w:rsidRPr="00BD4840" w:rsidRDefault="00CE4FCF" w:rsidP="00CE4FCF">
      <w:pPr>
        <w:pStyle w:val="Heading2"/>
        <w:numPr>
          <w:ilvl w:val="0"/>
          <w:numId w:val="0"/>
        </w:numPr>
        <w:spacing w:after="0" w:line="276" w:lineRule="auto"/>
        <w:ind w:left="792"/>
        <w:rPr>
          <w:rFonts w:ascii="Arial" w:hAnsi="Arial" w:cs="Arial"/>
          <w:sz w:val="24"/>
          <w:szCs w:val="24"/>
        </w:rPr>
      </w:pPr>
    </w:p>
    <w:p w14:paraId="56204FEF" w14:textId="458EF902" w:rsidR="00BD4840" w:rsidRPr="00BD4840" w:rsidRDefault="00BD4840" w:rsidP="00CE4FCF">
      <w:pPr>
        <w:pStyle w:val="Heading2"/>
        <w:numPr>
          <w:ilvl w:val="1"/>
          <w:numId w:val="39"/>
        </w:numPr>
        <w:spacing w:after="0" w:line="276" w:lineRule="auto"/>
        <w:ind w:hanging="792"/>
        <w:rPr>
          <w:rFonts w:ascii="Arial" w:hAnsi="Arial" w:cs="Arial"/>
          <w:sz w:val="24"/>
          <w:szCs w:val="24"/>
        </w:rPr>
      </w:pPr>
      <w:r w:rsidRPr="00BD4840">
        <w:rPr>
          <w:rFonts w:ascii="Arial" w:hAnsi="Arial" w:cs="Arial"/>
          <w:sz w:val="24"/>
          <w:szCs w:val="24"/>
        </w:rPr>
        <w:t xml:space="preserve">The approval function is currently delegated to four suppliers that cover four geographical areas in England. The role of the four suppliers is to manage the application and approvals process of Section 12 Doctors and Approved Clinicians on behalf of the Secretary of State under section 12ZA of the Act. </w:t>
      </w:r>
    </w:p>
    <w:p w14:paraId="2D4D8168" w14:textId="77777777" w:rsidR="00E53C34" w:rsidRPr="00E53C34" w:rsidRDefault="00E53C34" w:rsidP="00CE4FCF">
      <w:pPr>
        <w:pStyle w:val="ListParagraph"/>
        <w:numPr>
          <w:ilvl w:val="0"/>
          <w:numId w:val="0"/>
        </w:numPr>
        <w:ind w:left="1418"/>
        <w:rPr>
          <w:rFonts w:ascii="Arial" w:hAnsi="Arial" w:cs="Arial"/>
          <w:sz w:val="24"/>
          <w:szCs w:val="24"/>
        </w:rPr>
      </w:pPr>
    </w:p>
    <w:p w14:paraId="7420D6CE" w14:textId="71B34AB1" w:rsidR="00647AA7" w:rsidRDefault="00CA4698" w:rsidP="00CE4FCF">
      <w:pPr>
        <w:pStyle w:val="Heading2"/>
        <w:numPr>
          <w:ilvl w:val="1"/>
          <w:numId w:val="39"/>
        </w:numPr>
        <w:spacing w:after="0" w:line="276" w:lineRule="auto"/>
        <w:ind w:hanging="792"/>
        <w:rPr>
          <w:rFonts w:ascii="Arial" w:hAnsi="Arial" w:cs="Arial"/>
          <w:sz w:val="24"/>
          <w:szCs w:val="24"/>
        </w:rPr>
      </w:pPr>
      <w:r>
        <w:rPr>
          <w:rFonts w:ascii="Arial" w:hAnsi="Arial" w:cs="Arial"/>
          <w:sz w:val="24"/>
          <w:szCs w:val="24"/>
        </w:rPr>
        <w:t>The current contracts come to an end on 31</w:t>
      </w:r>
      <w:r w:rsidRPr="00CA4698">
        <w:rPr>
          <w:rFonts w:ascii="Arial" w:hAnsi="Arial" w:cs="Arial"/>
          <w:sz w:val="24"/>
          <w:szCs w:val="24"/>
          <w:vertAlign w:val="superscript"/>
        </w:rPr>
        <w:t>st</w:t>
      </w:r>
      <w:r>
        <w:rPr>
          <w:rFonts w:ascii="Arial" w:hAnsi="Arial" w:cs="Arial"/>
          <w:sz w:val="24"/>
          <w:szCs w:val="24"/>
        </w:rPr>
        <w:t xml:space="preserve"> March </w:t>
      </w:r>
      <w:r w:rsidR="00E53C34">
        <w:rPr>
          <w:rFonts w:ascii="Arial" w:hAnsi="Arial" w:cs="Arial"/>
          <w:sz w:val="24"/>
          <w:szCs w:val="24"/>
        </w:rPr>
        <w:t>2025,</w:t>
      </w:r>
      <w:r>
        <w:rPr>
          <w:rFonts w:ascii="Arial" w:hAnsi="Arial" w:cs="Arial"/>
          <w:sz w:val="24"/>
          <w:szCs w:val="24"/>
        </w:rPr>
        <w:t xml:space="preserve"> and we are planning the re-procurement</w:t>
      </w:r>
      <w:r w:rsidR="00E53C34">
        <w:rPr>
          <w:rFonts w:ascii="Arial" w:hAnsi="Arial" w:cs="Arial"/>
          <w:sz w:val="24"/>
          <w:szCs w:val="24"/>
        </w:rPr>
        <w:t xml:space="preserve"> of the services.</w:t>
      </w:r>
    </w:p>
    <w:p w14:paraId="389482BC" w14:textId="77777777" w:rsidR="00CE4FCF" w:rsidRPr="00CE4FCF" w:rsidRDefault="00CE4FCF" w:rsidP="00CE4FCF">
      <w:pPr>
        <w:pStyle w:val="ListParagraph"/>
        <w:numPr>
          <w:ilvl w:val="0"/>
          <w:numId w:val="0"/>
        </w:numPr>
        <w:ind w:left="1418"/>
        <w:rPr>
          <w:rFonts w:ascii="Arial" w:hAnsi="Arial" w:cs="Arial"/>
          <w:sz w:val="24"/>
          <w:szCs w:val="24"/>
        </w:rPr>
      </w:pPr>
    </w:p>
    <w:p w14:paraId="3B9705D8" w14:textId="20782957" w:rsidR="00E752D8" w:rsidRPr="00E752D8" w:rsidRDefault="00647AA7" w:rsidP="00CE4FCF">
      <w:pPr>
        <w:pStyle w:val="ListParagraph"/>
        <w:numPr>
          <w:ilvl w:val="1"/>
          <w:numId w:val="39"/>
        </w:numPr>
        <w:ind w:hanging="792"/>
        <w:rPr>
          <w:rFonts w:ascii="Arial" w:hAnsi="Arial" w:cs="Arial"/>
          <w:sz w:val="24"/>
          <w:szCs w:val="24"/>
        </w:rPr>
      </w:pPr>
      <w:r w:rsidRPr="00E752D8">
        <w:rPr>
          <w:rFonts w:ascii="Arial" w:hAnsi="Arial" w:cs="Arial"/>
          <w:sz w:val="24"/>
          <w:szCs w:val="24"/>
        </w:rPr>
        <w:t xml:space="preserve">The </w:t>
      </w:r>
      <w:r w:rsidR="00E752D8" w:rsidRPr="00E752D8">
        <w:rPr>
          <w:rFonts w:ascii="Arial" w:hAnsi="Arial" w:cs="Arial"/>
          <w:sz w:val="24"/>
          <w:szCs w:val="24"/>
        </w:rPr>
        <w:t xml:space="preserve">Total registered ACs and s12 doctors by region (March 2023) </w:t>
      </w:r>
      <w:r w:rsidR="00E752D8">
        <w:rPr>
          <w:rFonts w:ascii="Arial" w:hAnsi="Arial" w:cs="Arial"/>
          <w:sz w:val="24"/>
          <w:szCs w:val="24"/>
        </w:rPr>
        <w:t>and the current</w:t>
      </w:r>
      <w:r w:rsidR="00971B50">
        <w:rPr>
          <w:rFonts w:ascii="Arial" w:hAnsi="Arial" w:cs="Arial"/>
          <w:sz w:val="24"/>
          <w:szCs w:val="24"/>
        </w:rPr>
        <w:t xml:space="preserve"> service figures are outlined in heading 4 of the draft specifications.</w:t>
      </w:r>
    </w:p>
    <w:p w14:paraId="5E3BEE67" w14:textId="1BD7CF80" w:rsidR="002268EA" w:rsidRPr="00031CED" w:rsidRDefault="002268EA" w:rsidP="00064678">
      <w:pPr>
        <w:pStyle w:val="Heading1"/>
      </w:pPr>
      <w:bookmarkStart w:id="14" w:name="_Toc169872190"/>
      <w:r w:rsidRPr="00031CED">
        <w:t>market consultation-questionnaire return</w:t>
      </w:r>
      <w:bookmarkStart w:id="15" w:name="_Toc132098360"/>
      <w:bookmarkStart w:id="16" w:name="_Toc132106018"/>
      <w:bookmarkStart w:id="17" w:name="_Toc132106040"/>
      <w:bookmarkStart w:id="18" w:name="_Toc132106059"/>
      <w:bookmarkStart w:id="19" w:name="_Toc163713861"/>
      <w:bookmarkStart w:id="20" w:name="_Toc163713885"/>
      <w:bookmarkStart w:id="21" w:name="_Toc166500278"/>
      <w:bookmarkStart w:id="22" w:name="_Toc166500292"/>
      <w:bookmarkStart w:id="23" w:name="_Toc166500326"/>
      <w:bookmarkStart w:id="24" w:name="_Toc166500347"/>
      <w:bookmarkStart w:id="25" w:name="_Toc166500430"/>
      <w:bookmarkEnd w:id="14"/>
      <w:bookmarkEnd w:id="15"/>
      <w:bookmarkEnd w:id="16"/>
      <w:bookmarkEnd w:id="17"/>
      <w:bookmarkEnd w:id="18"/>
      <w:bookmarkEnd w:id="19"/>
      <w:bookmarkEnd w:id="20"/>
      <w:bookmarkEnd w:id="21"/>
      <w:bookmarkEnd w:id="22"/>
      <w:bookmarkEnd w:id="23"/>
      <w:bookmarkEnd w:id="24"/>
      <w:bookmarkEnd w:id="25"/>
    </w:p>
    <w:p w14:paraId="243F8A7C" w14:textId="221988C1" w:rsidR="000952E7" w:rsidRPr="00272BCD" w:rsidRDefault="000952E7" w:rsidP="00272BCD">
      <w:pPr>
        <w:pStyle w:val="Heading2"/>
        <w:rPr>
          <w:rFonts w:ascii="Arial" w:hAnsi="Arial" w:cs="Arial"/>
          <w:sz w:val="24"/>
          <w:szCs w:val="24"/>
        </w:rPr>
      </w:pPr>
      <w:r w:rsidRPr="00272BCD">
        <w:rPr>
          <w:rFonts w:ascii="Arial" w:hAnsi="Arial" w:cs="Arial"/>
          <w:sz w:val="24"/>
          <w:szCs w:val="24"/>
        </w:rPr>
        <w:t xml:space="preserve">Participation in this Market Consultation is voluntary.  It is not required to provide an answer to every question if </w:t>
      </w:r>
      <w:proofErr w:type="gramStart"/>
      <w:r w:rsidRPr="00272BCD">
        <w:rPr>
          <w:rFonts w:ascii="Arial" w:hAnsi="Arial" w:cs="Arial"/>
          <w:sz w:val="24"/>
          <w:szCs w:val="24"/>
        </w:rPr>
        <w:t>particular questions</w:t>
      </w:r>
      <w:proofErr w:type="gramEnd"/>
      <w:r w:rsidRPr="00272BCD">
        <w:rPr>
          <w:rFonts w:ascii="Arial" w:hAnsi="Arial" w:cs="Arial"/>
          <w:sz w:val="24"/>
          <w:szCs w:val="24"/>
        </w:rPr>
        <w:t xml:space="preserve"> are not relevant.</w:t>
      </w:r>
    </w:p>
    <w:p w14:paraId="272A7E64" w14:textId="323A5809" w:rsidR="000952E7" w:rsidRPr="00272BCD" w:rsidRDefault="000952E7" w:rsidP="00272BCD">
      <w:pPr>
        <w:pStyle w:val="Heading2"/>
        <w:rPr>
          <w:rFonts w:ascii="Arial" w:hAnsi="Arial" w:cs="Arial"/>
          <w:sz w:val="24"/>
          <w:szCs w:val="24"/>
        </w:rPr>
      </w:pPr>
      <w:r w:rsidRPr="00272BCD">
        <w:rPr>
          <w:rFonts w:ascii="Arial" w:hAnsi="Arial" w:cs="Arial"/>
          <w:sz w:val="24"/>
          <w:szCs w:val="24"/>
        </w:rPr>
        <w:t xml:space="preserve">The Department wishes to encourage participation at this stage </w:t>
      </w:r>
      <w:proofErr w:type="gramStart"/>
      <w:r w:rsidRPr="00272BCD">
        <w:rPr>
          <w:rFonts w:ascii="Arial" w:hAnsi="Arial" w:cs="Arial"/>
          <w:sz w:val="24"/>
          <w:szCs w:val="24"/>
        </w:rPr>
        <w:t>in order to</w:t>
      </w:r>
      <w:proofErr w:type="gramEnd"/>
      <w:r w:rsidRPr="00272BCD">
        <w:rPr>
          <w:rFonts w:ascii="Arial" w:hAnsi="Arial" w:cs="Arial"/>
          <w:sz w:val="24"/>
          <w:szCs w:val="24"/>
        </w:rPr>
        <w:t xml:space="preserve"> ensure a wide number of responses.  The market engagement processes described above do not form part of the formal procurement process. When the formal procurement process commences any supplier may join the competition and all supplier bids will be evaluated on the same basis.</w:t>
      </w:r>
      <w:r w:rsidR="00824044" w:rsidRPr="00272BCD">
        <w:rPr>
          <w:rFonts w:ascii="Arial" w:hAnsi="Arial" w:cs="Arial"/>
          <w:sz w:val="24"/>
          <w:szCs w:val="24"/>
        </w:rPr>
        <w:t xml:space="preserve"> </w:t>
      </w:r>
    </w:p>
    <w:p w14:paraId="03B22AE7" w14:textId="78F38E63" w:rsidR="00E64A50" w:rsidRPr="00272BCD" w:rsidRDefault="00BD2B9A" w:rsidP="00272BCD">
      <w:pPr>
        <w:pStyle w:val="Heading2"/>
        <w:rPr>
          <w:rFonts w:ascii="Arial" w:hAnsi="Arial" w:cs="Arial"/>
          <w:sz w:val="24"/>
          <w:szCs w:val="24"/>
        </w:rPr>
      </w:pPr>
      <w:r w:rsidRPr="00272BCD">
        <w:rPr>
          <w:rFonts w:ascii="Arial" w:hAnsi="Arial" w:cs="Arial"/>
          <w:sz w:val="24"/>
          <w:szCs w:val="24"/>
        </w:rPr>
        <w:lastRenderedPageBreak/>
        <w:t xml:space="preserve">The completed questionnaire should be returned via email </w:t>
      </w:r>
      <w:hyperlink r:id="rId16" w:history="1">
        <w:r w:rsidRPr="00272BCD">
          <w:rPr>
            <w:rStyle w:val="Hyperlink"/>
            <w:rFonts w:ascii="Arial" w:hAnsi="Arial" w:cs="Arial"/>
            <w:spacing w:val="-2"/>
            <w:sz w:val="24"/>
            <w:szCs w:val="24"/>
          </w:rPr>
          <w:t>ccsinbox@dhsc.gov.uk</w:t>
        </w:r>
      </w:hyperlink>
      <w:r w:rsidRPr="00272BCD">
        <w:rPr>
          <w:rStyle w:val="Hyperlink"/>
          <w:rFonts w:ascii="Arial" w:hAnsi="Arial" w:cs="Arial"/>
          <w:spacing w:val="-2"/>
          <w:sz w:val="24"/>
          <w:szCs w:val="24"/>
        </w:rPr>
        <w:t xml:space="preserve"> </w:t>
      </w:r>
      <w:r w:rsidR="00E64A50" w:rsidRPr="00272BCD">
        <w:rPr>
          <w:rFonts w:ascii="Arial" w:hAnsi="Arial" w:cs="Arial"/>
          <w:sz w:val="24"/>
          <w:szCs w:val="24"/>
        </w:rPr>
        <w:t xml:space="preserve">quoting </w:t>
      </w:r>
      <w:r w:rsidR="00345E14" w:rsidRPr="00272BCD">
        <w:rPr>
          <w:rFonts w:ascii="Arial" w:hAnsi="Arial" w:cs="Arial"/>
          <w:b/>
          <w:sz w:val="24"/>
          <w:szCs w:val="24"/>
          <w:u w:val="single"/>
        </w:rPr>
        <w:t>“</w:t>
      </w:r>
      <w:r w:rsidR="007E6EA3">
        <w:rPr>
          <w:rFonts w:ascii="Arial" w:hAnsi="Arial" w:cs="Arial"/>
          <w:b/>
          <w:sz w:val="24"/>
          <w:szCs w:val="24"/>
          <w:u w:val="single"/>
        </w:rPr>
        <w:t>MH approval panel</w:t>
      </w:r>
      <w:r w:rsidR="00345E14" w:rsidRPr="00272BCD">
        <w:rPr>
          <w:rFonts w:ascii="Arial" w:hAnsi="Arial" w:cs="Arial"/>
          <w:b/>
          <w:sz w:val="24"/>
          <w:szCs w:val="24"/>
          <w:u w:val="single"/>
        </w:rPr>
        <w:t>”</w:t>
      </w:r>
      <w:r w:rsidR="00006954" w:rsidRPr="00272BCD">
        <w:rPr>
          <w:rFonts w:ascii="Arial" w:hAnsi="Arial" w:cs="Arial"/>
          <w:sz w:val="24"/>
          <w:szCs w:val="24"/>
        </w:rPr>
        <w:t xml:space="preserve"> no later than</w:t>
      </w:r>
      <w:r w:rsidR="001A5DED" w:rsidRPr="00272BCD">
        <w:rPr>
          <w:rFonts w:ascii="Arial" w:hAnsi="Arial" w:cs="Arial"/>
          <w:sz w:val="24"/>
          <w:szCs w:val="24"/>
        </w:rPr>
        <w:t xml:space="preserve"> </w:t>
      </w:r>
      <w:r w:rsidR="00D72AD4" w:rsidRPr="00D72AD4">
        <w:rPr>
          <w:rFonts w:ascii="Arial" w:hAnsi="Arial" w:cs="Arial"/>
          <w:b/>
          <w:sz w:val="24"/>
          <w:szCs w:val="24"/>
          <w:u w:val="single"/>
        </w:rPr>
        <w:t xml:space="preserve">02/08/2024 </w:t>
      </w:r>
      <w:r w:rsidR="00006954" w:rsidRPr="00D72AD4">
        <w:rPr>
          <w:rFonts w:ascii="Arial" w:hAnsi="Arial" w:cs="Arial"/>
          <w:b/>
          <w:sz w:val="24"/>
          <w:szCs w:val="24"/>
          <w:u w:val="single"/>
        </w:rPr>
        <w:t>at 5pm</w:t>
      </w:r>
      <w:r w:rsidR="00E64A50" w:rsidRPr="00272BCD">
        <w:rPr>
          <w:rFonts w:ascii="Arial" w:hAnsi="Arial" w:cs="Arial"/>
          <w:sz w:val="24"/>
          <w:szCs w:val="24"/>
          <w:u w:val="single"/>
        </w:rPr>
        <w:t xml:space="preserve"> </w:t>
      </w:r>
    </w:p>
    <w:p w14:paraId="09CA8AEE" w14:textId="2B0ACCD8" w:rsidR="000952E7" w:rsidRPr="00272BCD" w:rsidRDefault="000952E7" w:rsidP="00272BCD">
      <w:pPr>
        <w:pStyle w:val="Heading2"/>
        <w:rPr>
          <w:rFonts w:ascii="Arial" w:hAnsi="Arial" w:cs="Arial"/>
          <w:sz w:val="24"/>
          <w:szCs w:val="24"/>
        </w:rPr>
      </w:pPr>
      <w:r w:rsidRPr="00272BCD">
        <w:rPr>
          <w:rFonts w:ascii="Arial" w:hAnsi="Arial" w:cs="Arial"/>
          <w:sz w:val="24"/>
          <w:szCs w:val="24"/>
        </w:rPr>
        <w:t xml:space="preserve">The Freedom of Information Act 2000 (FOIA) applies to the Department. You should be aware of the Department's obligations and responsibilities under the FOIA to disclose, on written request, recorded information held. Information provided by you in connection with this procurement exercise, or with any Contract that may be awarded </w:t>
      </w:r>
      <w:proofErr w:type="gramStart"/>
      <w:r w:rsidRPr="00272BCD">
        <w:rPr>
          <w:rFonts w:ascii="Arial" w:hAnsi="Arial" w:cs="Arial"/>
          <w:sz w:val="24"/>
          <w:szCs w:val="24"/>
        </w:rPr>
        <w:t>as a result of</w:t>
      </w:r>
      <w:proofErr w:type="gramEnd"/>
      <w:r w:rsidRPr="00272BCD">
        <w:rPr>
          <w:rFonts w:ascii="Arial" w:hAnsi="Arial" w:cs="Arial"/>
          <w:sz w:val="24"/>
          <w:szCs w:val="24"/>
        </w:rPr>
        <w:t xml:space="preserve"> this exercise, may therefore have to be disclosed in response to such a request, unless the Department decides that one of the statutory exemptions under the FOIA applies. The Department may also include certain information in the publication scheme which it maintains under the FOIA.</w:t>
      </w:r>
    </w:p>
    <w:p w14:paraId="365B553E" w14:textId="06229A75" w:rsidR="000952E7" w:rsidRPr="00272BCD" w:rsidRDefault="000952E7" w:rsidP="00272BCD">
      <w:pPr>
        <w:pStyle w:val="Heading2"/>
        <w:rPr>
          <w:rFonts w:ascii="Arial" w:hAnsi="Arial" w:cs="Arial"/>
          <w:sz w:val="24"/>
          <w:szCs w:val="24"/>
        </w:rPr>
      </w:pPr>
      <w:r w:rsidRPr="00272BCD">
        <w:rPr>
          <w:rFonts w:ascii="Arial" w:hAnsi="Arial" w:cs="Arial"/>
          <w:sz w:val="24"/>
          <w:szCs w:val="24"/>
        </w:rPr>
        <w:t>In certain circumstances, and in accordance with the Code of Practice issued under section 45 of the FOIA or the Environmental Information Regulations 2004, the Department may consider it appropriate to ask you for your views as to the release of any information before a decision on how to respond to a request is made. In dealing with requests for information under the FOIA, the Department must comply with a strict timetable and the Department would, therefore, expect a timely response to any consultation within two working days.</w:t>
      </w:r>
    </w:p>
    <w:p w14:paraId="788C323F" w14:textId="06921040" w:rsidR="000952E7" w:rsidRPr="00272BCD" w:rsidRDefault="000952E7" w:rsidP="00272BCD">
      <w:pPr>
        <w:pStyle w:val="Heading2"/>
        <w:rPr>
          <w:rFonts w:ascii="Arial" w:hAnsi="Arial" w:cs="Arial"/>
          <w:sz w:val="24"/>
          <w:szCs w:val="24"/>
        </w:rPr>
      </w:pPr>
      <w:r w:rsidRPr="00272BCD">
        <w:rPr>
          <w:rFonts w:ascii="Arial" w:hAnsi="Arial" w:cs="Arial"/>
          <w:sz w:val="24"/>
          <w:szCs w:val="24"/>
        </w:rPr>
        <w:t xml:space="preserve">You may provide information which is confidential in nature and which you may wish to be held in confidence. You must give a clear indication which type of material is to be considered confidential and why it </w:t>
      </w:r>
      <w:proofErr w:type="gramStart"/>
      <w:r w:rsidRPr="00272BCD">
        <w:rPr>
          <w:rFonts w:ascii="Arial" w:hAnsi="Arial" w:cs="Arial"/>
          <w:sz w:val="24"/>
          <w:szCs w:val="24"/>
        </w:rPr>
        <w:t>is considered to be</w:t>
      </w:r>
      <w:proofErr w:type="gramEnd"/>
      <w:r w:rsidRPr="00272BCD">
        <w:rPr>
          <w:rFonts w:ascii="Arial" w:hAnsi="Arial" w:cs="Arial"/>
          <w:sz w:val="24"/>
          <w:szCs w:val="24"/>
        </w:rPr>
        <w:t xml:space="preserv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Department accepts any duty of confidentiality by virtue of such marking. Please note that even where you have indicated that information is confidential the Department may be required to disclose it under the FOIA if a request is received.</w:t>
      </w:r>
    </w:p>
    <w:p w14:paraId="2C8615EF" w14:textId="65E70441" w:rsidR="000952E7" w:rsidRPr="00272BCD" w:rsidRDefault="000952E7" w:rsidP="00272BCD">
      <w:pPr>
        <w:pStyle w:val="Heading2"/>
        <w:rPr>
          <w:rFonts w:ascii="Arial" w:hAnsi="Arial" w:cs="Arial"/>
          <w:sz w:val="24"/>
          <w:szCs w:val="24"/>
        </w:rPr>
      </w:pPr>
      <w:r w:rsidRPr="00272BCD">
        <w:rPr>
          <w:rFonts w:ascii="Arial" w:hAnsi="Arial" w:cs="Arial"/>
          <w:sz w:val="24"/>
          <w:szCs w:val="24"/>
        </w:rPr>
        <w:t>The Department cannot accept that trivial information or information which by its very nature cannot be regarded as confidential should be subject to any obligation of confidence.</w:t>
      </w:r>
    </w:p>
    <w:p w14:paraId="7C7CE7DE" w14:textId="77777777" w:rsidR="000952E7" w:rsidRPr="00272BCD" w:rsidRDefault="000952E7" w:rsidP="00272BCD">
      <w:pPr>
        <w:pStyle w:val="Heading2"/>
        <w:rPr>
          <w:rFonts w:ascii="Arial" w:hAnsi="Arial" w:cs="Arial"/>
          <w:sz w:val="24"/>
          <w:szCs w:val="24"/>
        </w:rPr>
      </w:pPr>
      <w:r w:rsidRPr="00272BCD">
        <w:rPr>
          <w:rFonts w:ascii="Arial" w:hAnsi="Arial" w:cs="Arial"/>
          <w:sz w:val="24"/>
          <w:szCs w:val="24"/>
        </w:rPr>
        <w:t>In certain circumstances where information has not been provided in confidence, the Department may still wish to consult with you about the application of any other exemption such as that relating to disclosure that will prejudice the commercial interests of any party.</w:t>
      </w:r>
    </w:p>
    <w:p w14:paraId="088ABCE0" w14:textId="77777777" w:rsidR="000952E7" w:rsidRPr="00272BCD" w:rsidRDefault="000952E7" w:rsidP="00272BCD">
      <w:pPr>
        <w:pStyle w:val="Heading2"/>
        <w:rPr>
          <w:rFonts w:ascii="Arial" w:hAnsi="Arial" w:cs="Arial"/>
          <w:sz w:val="24"/>
          <w:szCs w:val="24"/>
        </w:rPr>
      </w:pPr>
      <w:r w:rsidRPr="00272BCD">
        <w:rPr>
          <w:rFonts w:ascii="Arial" w:hAnsi="Arial" w:cs="Arial"/>
          <w:sz w:val="24"/>
          <w:szCs w:val="24"/>
        </w:rPr>
        <w:t>The decision as to which information will be disclosed is reserved to the Department notwithstanding any consultation with you.</w:t>
      </w:r>
    </w:p>
    <w:p w14:paraId="58CA0152" w14:textId="77777777" w:rsidR="000952E7" w:rsidRPr="00272BCD" w:rsidRDefault="000952E7" w:rsidP="00272BCD">
      <w:pPr>
        <w:pStyle w:val="Heading2"/>
        <w:rPr>
          <w:rFonts w:ascii="Arial" w:hAnsi="Arial" w:cs="Arial"/>
          <w:sz w:val="24"/>
          <w:szCs w:val="24"/>
        </w:rPr>
      </w:pPr>
      <w:r w:rsidRPr="00272BCD">
        <w:rPr>
          <w:rFonts w:ascii="Arial" w:hAnsi="Arial" w:cs="Arial"/>
          <w:sz w:val="24"/>
          <w:szCs w:val="24"/>
        </w:rPr>
        <w:t xml:space="preserve">Whilst the Department expects to proceed to procurement in due course, there is no obligation to do so </w:t>
      </w:r>
      <w:proofErr w:type="gramStart"/>
      <w:r w:rsidRPr="00272BCD">
        <w:rPr>
          <w:rFonts w:ascii="Arial" w:hAnsi="Arial" w:cs="Arial"/>
          <w:sz w:val="24"/>
          <w:szCs w:val="24"/>
        </w:rPr>
        <w:t>as a consequence of</w:t>
      </w:r>
      <w:proofErr w:type="gramEnd"/>
      <w:r w:rsidRPr="00272BCD">
        <w:rPr>
          <w:rFonts w:ascii="Arial" w:hAnsi="Arial" w:cs="Arial"/>
          <w:sz w:val="24"/>
          <w:szCs w:val="24"/>
        </w:rPr>
        <w:t xml:space="preserve"> this early market engagement activity.</w:t>
      </w:r>
    </w:p>
    <w:p w14:paraId="4B8BAB98" w14:textId="64D16694" w:rsidR="003F7B45" w:rsidRPr="00272BCD" w:rsidRDefault="000952E7" w:rsidP="00272BCD">
      <w:pPr>
        <w:pStyle w:val="Heading2"/>
        <w:rPr>
          <w:rFonts w:ascii="Arial" w:hAnsi="Arial" w:cs="Arial"/>
          <w:sz w:val="24"/>
          <w:szCs w:val="24"/>
        </w:rPr>
      </w:pPr>
      <w:r w:rsidRPr="00272BCD">
        <w:rPr>
          <w:rFonts w:ascii="Arial" w:hAnsi="Arial" w:cs="Arial"/>
          <w:sz w:val="24"/>
          <w:szCs w:val="24"/>
        </w:rPr>
        <w:t xml:space="preserve">The publication of </w:t>
      </w:r>
      <w:r w:rsidR="00642282" w:rsidRPr="00272BCD">
        <w:rPr>
          <w:rFonts w:ascii="Arial" w:hAnsi="Arial" w:cs="Arial"/>
          <w:sz w:val="24"/>
          <w:szCs w:val="24"/>
        </w:rPr>
        <w:t>this questionnaire</w:t>
      </w:r>
      <w:r w:rsidRPr="00272BCD">
        <w:rPr>
          <w:rFonts w:ascii="Arial" w:hAnsi="Arial" w:cs="Arial"/>
          <w:sz w:val="24"/>
          <w:szCs w:val="24"/>
        </w:rPr>
        <w:t xml:space="preserve"> </w:t>
      </w:r>
      <w:r w:rsidR="00D957A5" w:rsidRPr="00272BCD">
        <w:rPr>
          <w:rFonts w:ascii="Arial" w:hAnsi="Arial" w:cs="Arial"/>
          <w:sz w:val="24"/>
          <w:szCs w:val="24"/>
        </w:rPr>
        <w:t xml:space="preserve">and the information within it </w:t>
      </w:r>
      <w:r w:rsidRPr="00272BCD">
        <w:rPr>
          <w:rFonts w:ascii="Arial" w:hAnsi="Arial" w:cs="Arial"/>
          <w:sz w:val="24"/>
          <w:szCs w:val="24"/>
        </w:rPr>
        <w:t xml:space="preserve">is intended to provide potential bidders with the opportunity to view and comment on </w:t>
      </w:r>
      <w:r w:rsidR="00D957A5" w:rsidRPr="00272BCD">
        <w:rPr>
          <w:rFonts w:ascii="Arial" w:hAnsi="Arial" w:cs="Arial"/>
          <w:sz w:val="24"/>
          <w:szCs w:val="24"/>
        </w:rPr>
        <w:t>the proposed strategic procurement approach</w:t>
      </w:r>
      <w:r w:rsidRPr="00272BCD">
        <w:rPr>
          <w:rFonts w:ascii="Arial" w:hAnsi="Arial" w:cs="Arial"/>
          <w:sz w:val="24"/>
          <w:szCs w:val="24"/>
        </w:rPr>
        <w:t xml:space="preserve">. The Department does not intend to be bound by any </w:t>
      </w:r>
      <w:r w:rsidRPr="00272BCD">
        <w:rPr>
          <w:rFonts w:ascii="Arial" w:hAnsi="Arial" w:cs="Arial"/>
          <w:sz w:val="24"/>
          <w:szCs w:val="24"/>
        </w:rPr>
        <w:lastRenderedPageBreak/>
        <w:t xml:space="preserve">information at this stage. The Department makes no commitment to accept recommendations or suggestions.  </w:t>
      </w:r>
    </w:p>
    <w:p w14:paraId="51F9BAC0" w14:textId="4EED2F8E" w:rsidR="003F7B45" w:rsidRPr="00467319" w:rsidRDefault="003F7B45" w:rsidP="00B03390">
      <w:pPr>
        <w:pStyle w:val="GSimpleNumber1"/>
        <w:numPr>
          <w:ilvl w:val="0"/>
          <w:numId w:val="0"/>
        </w:numPr>
        <w:spacing w:line="276" w:lineRule="auto"/>
        <w:ind w:left="567" w:hanging="567"/>
        <w:rPr>
          <w:rFonts w:cs="Arial"/>
          <w:sz w:val="24"/>
          <w:szCs w:val="24"/>
        </w:rPr>
      </w:pPr>
      <w:r w:rsidRPr="00467319">
        <w:rPr>
          <w:rFonts w:cs="Arial"/>
          <w:sz w:val="24"/>
          <w:szCs w:val="24"/>
        </w:rPr>
        <w:t>Regards,</w:t>
      </w:r>
    </w:p>
    <w:p w14:paraId="4735C9EF" w14:textId="77777777" w:rsidR="003F7B45" w:rsidRPr="00467319" w:rsidRDefault="003F7B45" w:rsidP="00B03390">
      <w:pPr>
        <w:pStyle w:val="GSimpleNumber1"/>
        <w:numPr>
          <w:ilvl w:val="0"/>
          <w:numId w:val="0"/>
        </w:numPr>
        <w:spacing w:line="276" w:lineRule="auto"/>
        <w:ind w:left="567" w:hanging="567"/>
        <w:rPr>
          <w:rFonts w:cs="Arial"/>
          <w:sz w:val="24"/>
          <w:szCs w:val="24"/>
        </w:rPr>
      </w:pPr>
    </w:p>
    <w:p w14:paraId="0A726709" w14:textId="77777777" w:rsidR="003F7B45" w:rsidRPr="00467319" w:rsidRDefault="003F7B45" w:rsidP="00B03390">
      <w:pPr>
        <w:spacing w:line="276" w:lineRule="auto"/>
        <w:rPr>
          <w:rFonts w:ascii="Arial" w:hAnsi="Arial" w:cs="Arial"/>
          <w:b/>
          <w:bCs/>
          <w:sz w:val="24"/>
          <w:szCs w:val="24"/>
        </w:rPr>
      </w:pPr>
      <w:r w:rsidRPr="00467319">
        <w:rPr>
          <w:rFonts w:ascii="Arial" w:hAnsi="Arial" w:cs="Arial"/>
          <w:b/>
          <w:bCs/>
          <w:sz w:val="24"/>
          <w:szCs w:val="24"/>
        </w:rPr>
        <w:t>Corporate and Clinical Services, Commercial Lifecycle</w:t>
      </w:r>
    </w:p>
    <w:p w14:paraId="61E78C93" w14:textId="77777777" w:rsidR="003F7B45" w:rsidRPr="00467319" w:rsidRDefault="003F7B45" w:rsidP="00B03390">
      <w:pPr>
        <w:spacing w:line="276" w:lineRule="auto"/>
        <w:rPr>
          <w:rFonts w:ascii="Arial" w:hAnsi="Arial" w:cs="Arial"/>
          <w:b/>
          <w:bCs/>
          <w:sz w:val="24"/>
          <w:szCs w:val="24"/>
          <w:lang w:eastAsia="en-US"/>
        </w:rPr>
      </w:pPr>
      <w:r w:rsidRPr="00467319">
        <w:rPr>
          <w:rFonts w:ascii="Arial" w:hAnsi="Arial" w:cs="Arial"/>
          <w:b/>
          <w:bCs/>
          <w:sz w:val="24"/>
          <w:szCs w:val="24"/>
        </w:rPr>
        <w:t>Commercial Directorate, Department of Health &amp; Social Care</w:t>
      </w:r>
    </w:p>
    <w:p w14:paraId="0B08C81C" w14:textId="77777777" w:rsidR="003F7B45" w:rsidRPr="00467319" w:rsidRDefault="003F7B45" w:rsidP="00B03390">
      <w:pPr>
        <w:spacing w:line="276" w:lineRule="auto"/>
        <w:rPr>
          <w:rFonts w:ascii="Arial" w:hAnsi="Arial" w:cs="Arial"/>
          <w:b/>
          <w:bCs/>
          <w:sz w:val="24"/>
          <w:szCs w:val="24"/>
        </w:rPr>
      </w:pPr>
      <w:r w:rsidRPr="00467319">
        <w:rPr>
          <w:rFonts w:ascii="Arial" w:hAnsi="Arial" w:cs="Arial"/>
          <w:b/>
          <w:bCs/>
          <w:sz w:val="24"/>
          <w:szCs w:val="24"/>
        </w:rPr>
        <w:t>39 Victoria Street, London, SW1H 0EU</w:t>
      </w:r>
    </w:p>
    <w:p w14:paraId="6A8BA629" w14:textId="77777777" w:rsidR="003F7B45" w:rsidRPr="00467319" w:rsidRDefault="003F7B45" w:rsidP="003F7B45">
      <w:pPr>
        <w:pStyle w:val="GSimpleNumber1"/>
        <w:numPr>
          <w:ilvl w:val="0"/>
          <w:numId w:val="0"/>
        </w:numPr>
        <w:ind w:left="567" w:hanging="567"/>
        <w:rPr>
          <w:rFonts w:cs="Arial"/>
          <w:sz w:val="24"/>
          <w:szCs w:val="24"/>
        </w:rPr>
      </w:pPr>
    </w:p>
    <w:p w14:paraId="60A623BA" w14:textId="77777777" w:rsidR="003F7B45" w:rsidRPr="00467319" w:rsidRDefault="003F7B45" w:rsidP="003F7B45">
      <w:pPr>
        <w:pStyle w:val="GSimpleNumber1"/>
        <w:numPr>
          <w:ilvl w:val="0"/>
          <w:numId w:val="0"/>
        </w:numPr>
        <w:ind w:left="567" w:hanging="567"/>
        <w:rPr>
          <w:rFonts w:cs="Arial"/>
          <w:sz w:val="24"/>
          <w:szCs w:val="24"/>
        </w:rPr>
      </w:pPr>
    </w:p>
    <w:p w14:paraId="49F623EF" w14:textId="6F85ABF2" w:rsidR="005F1F79" w:rsidRPr="00467319" w:rsidRDefault="005F1F79">
      <w:pPr>
        <w:rPr>
          <w:rFonts w:ascii="Arial" w:eastAsia="STZhongsong" w:hAnsi="Arial" w:cs="Arial"/>
          <w:b/>
          <w:caps/>
          <w:color w:val="00AE9C"/>
          <w:sz w:val="24"/>
          <w:szCs w:val="24"/>
          <w:lang w:eastAsia="zh-CN"/>
        </w:rPr>
      </w:pPr>
      <w:r w:rsidRPr="00467319">
        <w:rPr>
          <w:rFonts w:ascii="Arial" w:eastAsia="STZhongsong" w:hAnsi="Arial" w:cs="Arial"/>
          <w:b/>
          <w:caps/>
          <w:color w:val="00AE9C"/>
          <w:sz w:val="24"/>
          <w:szCs w:val="24"/>
          <w:lang w:eastAsia="zh-CN"/>
        </w:rPr>
        <w:br w:type="page"/>
      </w:r>
    </w:p>
    <w:p w14:paraId="3D0B6563" w14:textId="70B3E214" w:rsidR="00E31C37" w:rsidRPr="00C0099A" w:rsidRDefault="00163DC6" w:rsidP="00C0099A">
      <w:pPr>
        <w:pStyle w:val="Heading1"/>
        <w:numPr>
          <w:ilvl w:val="0"/>
          <w:numId w:val="0"/>
        </w:numPr>
        <w:ind w:left="720"/>
      </w:pPr>
      <w:bookmarkStart w:id="26" w:name="_Toc169872191"/>
      <w:r w:rsidRPr="00C0099A">
        <w:lastRenderedPageBreak/>
        <w:t xml:space="preserve">market consultation </w:t>
      </w:r>
      <w:r w:rsidR="005F1F79" w:rsidRPr="00C0099A">
        <w:t>QUESTIONNAIRE</w:t>
      </w:r>
      <w:bookmarkEnd w:id="26"/>
    </w:p>
    <w:p w14:paraId="5242B625" w14:textId="77777777" w:rsidR="00E31C37" w:rsidRPr="00467319" w:rsidRDefault="00E31C37" w:rsidP="00632DBB">
      <w:pPr>
        <w:jc w:val="both"/>
        <w:rPr>
          <w:rFonts w:ascii="Arial" w:eastAsia="STZhongsong" w:hAnsi="Arial" w:cs="Arial"/>
          <w:b/>
          <w:caps/>
          <w:color w:val="00AE9C"/>
          <w:sz w:val="24"/>
          <w:szCs w:val="24"/>
          <w:lang w:eastAsia="zh-CN"/>
        </w:rPr>
      </w:pPr>
    </w:p>
    <w:p w14:paraId="4D36A155" w14:textId="77777777" w:rsidR="003F7B45" w:rsidRDefault="003F7B45" w:rsidP="003F7B45">
      <w:pPr>
        <w:spacing w:line="276" w:lineRule="auto"/>
        <w:rPr>
          <w:rFonts w:ascii="Arial" w:eastAsia="STZhongsong" w:hAnsi="Arial" w:cs="Arial"/>
          <w:b/>
          <w:caps/>
          <w:color w:val="00AE9C"/>
          <w:sz w:val="24"/>
          <w:szCs w:val="24"/>
          <w:lang w:eastAsia="zh-CN"/>
        </w:rPr>
      </w:pPr>
      <w:r w:rsidRPr="00467319">
        <w:rPr>
          <w:rFonts w:ascii="Arial" w:eastAsia="STZhongsong" w:hAnsi="Arial" w:cs="Arial"/>
          <w:b/>
          <w:caps/>
          <w:color w:val="00AE9C"/>
          <w:sz w:val="24"/>
          <w:szCs w:val="24"/>
          <w:lang w:eastAsia="zh-CN"/>
        </w:rPr>
        <w:t>Name of Supplier:</w:t>
      </w:r>
    </w:p>
    <w:p w14:paraId="6D677ECF" w14:textId="5F932146" w:rsidR="00257B15" w:rsidRDefault="00257B15" w:rsidP="003F7B45">
      <w:pPr>
        <w:spacing w:line="276" w:lineRule="auto"/>
        <w:rPr>
          <w:rFonts w:ascii="Arial" w:eastAsia="STZhongsong" w:hAnsi="Arial" w:cs="Arial"/>
          <w:b/>
          <w:caps/>
          <w:color w:val="00AE9C"/>
          <w:sz w:val="24"/>
          <w:szCs w:val="24"/>
          <w:lang w:eastAsia="zh-CN"/>
        </w:rPr>
      </w:pPr>
      <w:r>
        <w:rPr>
          <w:rFonts w:ascii="Arial" w:eastAsia="STZhongsong" w:hAnsi="Arial" w:cs="Arial"/>
          <w:b/>
          <w:caps/>
          <w:color w:val="00AE9C"/>
          <w:sz w:val="24"/>
          <w:szCs w:val="24"/>
          <w:lang w:eastAsia="zh-CN"/>
        </w:rPr>
        <w:t xml:space="preserve">are you a SME? </w:t>
      </w:r>
      <w:bookmarkStart w:id="27" w:name="_Toc166500322"/>
      <w:bookmarkEnd w:id="27"/>
      <w:sdt>
        <w:sdtPr>
          <w:rPr>
            <w:rFonts w:ascii="Arial" w:eastAsia="STZhongsong" w:hAnsi="Arial" w:cs="Arial"/>
            <w:b/>
            <w:caps/>
            <w:color w:val="00AE9C"/>
            <w:sz w:val="24"/>
            <w:szCs w:val="24"/>
            <w:lang w:eastAsia="zh-CN"/>
          </w:rPr>
          <w:id w:val="1570611283"/>
          <w14:checkbox>
            <w14:checked w14:val="0"/>
            <w14:checkedState w14:val="2612" w14:font="MS Gothic"/>
            <w14:uncheckedState w14:val="2610" w14:font="MS Gothic"/>
          </w14:checkbox>
        </w:sdtPr>
        <w:sdtEndPr/>
        <w:sdtContent>
          <w:r>
            <w:rPr>
              <w:rFonts w:ascii="MS Gothic" w:eastAsia="MS Gothic" w:hAnsi="MS Gothic" w:cs="Arial" w:hint="eastAsia"/>
              <w:b/>
              <w:caps/>
              <w:color w:val="00AE9C"/>
              <w:sz w:val="24"/>
              <w:szCs w:val="24"/>
              <w:lang w:eastAsia="zh-CN"/>
            </w:rPr>
            <w:t>☐</w:t>
          </w:r>
        </w:sdtContent>
      </w:sdt>
      <w:r>
        <w:rPr>
          <w:rFonts w:ascii="Arial" w:eastAsia="STZhongsong" w:hAnsi="Arial" w:cs="Arial"/>
          <w:b/>
          <w:caps/>
          <w:color w:val="00AE9C"/>
          <w:sz w:val="24"/>
          <w:szCs w:val="24"/>
          <w:lang w:eastAsia="zh-CN"/>
        </w:rPr>
        <w:t xml:space="preserve"> Yes  </w:t>
      </w:r>
      <w:sdt>
        <w:sdtPr>
          <w:rPr>
            <w:rFonts w:ascii="Arial" w:eastAsia="STZhongsong" w:hAnsi="Arial" w:cs="Arial"/>
            <w:b/>
            <w:caps/>
            <w:color w:val="00AE9C"/>
            <w:sz w:val="24"/>
            <w:szCs w:val="24"/>
            <w:lang w:eastAsia="zh-CN"/>
          </w:rPr>
          <w:id w:val="-1303615107"/>
          <w14:checkbox>
            <w14:checked w14:val="0"/>
            <w14:checkedState w14:val="2612" w14:font="MS Gothic"/>
            <w14:uncheckedState w14:val="2610" w14:font="MS Gothic"/>
          </w14:checkbox>
        </w:sdtPr>
        <w:sdtEndPr/>
        <w:sdtContent>
          <w:r>
            <w:rPr>
              <w:rFonts w:ascii="MS Gothic" w:eastAsia="MS Gothic" w:hAnsi="MS Gothic" w:cs="Arial" w:hint="eastAsia"/>
              <w:b/>
              <w:caps/>
              <w:color w:val="00AE9C"/>
              <w:sz w:val="24"/>
              <w:szCs w:val="24"/>
              <w:lang w:eastAsia="zh-CN"/>
            </w:rPr>
            <w:t>☐</w:t>
          </w:r>
        </w:sdtContent>
      </w:sdt>
      <w:r>
        <w:rPr>
          <w:rFonts w:ascii="Arial" w:eastAsia="STZhongsong" w:hAnsi="Arial" w:cs="Arial"/>
          <w:b/>
          <w:caps/>
          <w:color w:val="00AE9C"/>
          <w:sz w:val="24"/>
          <w:szCs w:val="24"/>
          <w:lang w:eastAsia="zh-CN"/>
        </w:rPr>
        <w:t xml:space="preserve"> No</w:t>
      </w:r>
    </w:p>
    <w:p w14:paraId="6C4C5447" w14:textId="7A92FE84" w:rsidR="00591177" w:rsidRPr="00467319" w:rsidRDefault="00591177" w:rsidP="003F7B45">
      <w:pPr>
        <w:spacing w:line="276" w:lineRule="auto"/>
        <w:rPr>
          <w:rFonts w:ascii="Arial" w:eastAsia="STZhongsong" w:hAnsi="Arial" w:cs="Arial"/>
          <w:b/>
          <w:caps/>
          <w:color w:val="00AE9C"/>
          <w:sz w:val="24"/>
          <w:szCs w:val="24"/>
          <w:lang w:eastAsia="zh-CN"/>
        </w:rPr>
      </w:pPr>
      <w:r>
        <w:rPr>
          <w:rFonts w:ascii="Arial" w:eastAsia="STZhongsong" w:hAnsi="Arial" w:cs="Arial"/>
          <w:b/>
          <w:caps/>
          <w:color w:val="00AE9C"/>
          <w:sz w:val="24"/>
          <w:szCs w:val="24"/>
          <w:lang w:eastAsia="zh-CN"/>
        </w:rPr>
        <w:t>are you registered in Atamis?</w:t>
      </w:r>
      <w:r w:rsidR="00A71D09">
        <w:rPr>
          <w:rFonts w:ascii="Arial" w:eastAsia="STZhongsong" w:hAnsi="Arial" w:cs="Arial"/>
          <w:b/>
          <w:caps/>
          <w:color w:val="00AE9C"/>
          <w:sz w:val="24"/>
          <w:szCs w:val="24"/>
          <w:lang w:eastAsia="zh-CN"/>
        </w:rPr>
        <w:t xml:space="preserve"> </w:t>
      </w:r>
      <w:hyperlink r:id="rId17" w:history="1">
        <w:r w:rsidR="00B370DF">
          <w:rPr>
            <w:rStyle w:val="Hyperlink"/>
            <w:rFonts w:eastAsia="STZhongsong"/>
          </w:rPr>
          <w:t>Welcome (site.com)</w:t>
        </w:r>
      </w:hyperlink>
      <w:r>
        <w:rPr>
          <w:rFonts w:ascii="Arial" w:eastAsia="STZhongsong" w:hAnsi="Arial" w:cs="Arial"/>
          <w:b/>
          <w:caps/>
          <w:color w:val="00AE9C"/>
          <w:sz w:val="24"/>
          <w:szCs w:val="24"/>
          <w:lang w:eastAsia="zh-CN"/>
        </w:rPr>
        <w:t xml:space="preserve"> </w:t>
      </w:r>
      <w:sdt>
        <w:sdtPr>
          <w:rPr>
            <w:rFonts w:ascii="Arial" w:eastAsia="STZhongsong" w:hAnsi="Arial" w:cs="Arial"/>
            <w:b/>
            <w:caps/>
            <w:color w:val="00AE9C"/>
            <w:sz w:val="24"/>
            <w:szCs w:val="24"/>
            <w:lang w:eastAsia="zh-CN"/>
          </w:rPr>
          <w:id w:val="-414163153"/>
          <w14:checkbox>
            <w14:checked w14:val="0"/>
            <w14:checkedState w14:val="2612" w14:font="MS Gothic"/>
            <w14:uncheckedState w14:val="2610" w14:font="MS Gothic"/>
          </w14:checkbox>
        </w:sdtPr>
        <w:sdtEndPr/>
        <w:sdtContent>
          <w:r>
            <w:rPr>
              <w:rFonts w:ascii="MS Gothic" w:eastAsia="MS Gothic" w:hAnsi="MS Gothic" w:cs="Arial" w:hint="eastAsia"/>
              <w:b/>
              <w:caps/>
              <w:color w:val="00AE9C"/>
              <w:sz w:val="24"/>
              <w:szCs w:val="24"/>
              <w:lang w:eastAsia="zh-CN"/>
            </w:rPr>
            <w:t>☐</w:t>
          </w:r>
        </w:sdtContent>
      </w:sdt>
      <w:r>
        <w:rPr>
          <w:rFonts w:ascii="Arial" w:eastAsia="STZhongsong" w:hAnsi="Arial" w:cs="Arial"/>
          <w:b/>
          <w:caps/>
          <w:color w:val="00AE9C"/>
          <w:sz w:val="24"/>
          <w:szCs w:val="24"/>
          <w:lang w:eastAsia="zh-CN"/>
        </w:rPr>
        <w:t xml:space="preserve"> Yes  </w:t>
      </w:r>
      <w:sdt>
        <w:sdtPr>
          <w:rPr>
            <w:rFonts w:ascii="Arial" w:eastAsia="STZhongsong" w:hAnsi="Arial" w:cs="Arial"/>
            <w:b/>
            <w:caps/>
            <w:color w:val="00AE9C"/>
            <w:sz w:val="24"/>
            <w:szCs w:val="24"/>
            <w:lang w:eastAsia="zh-CN"/>
          </w:rPr>
          <w:id w:val="-354816364"/>
          <w14:checkbox>
            <w14:checked w14:val="0"/>
            <w14:checkedState w14:val="2612" w14:font="MS Gothic"/>
            <w14:uncheckedState w14:val="2610" w14:font="MS Gothic"/>
          </w14:checkbox>
        </w:sdtPr>
        <w:sdtEndPr/>
        <w:sdtContent>
          <w:r>
            <w:rPr>
              <w:rFonts w:ascii="MS Gothic" w:eastAsia="MS Gothic" w:hAnsi="MS Gothic" w:cs="Arial" w:hint="eastAsia"/>
              <w:b/>
              <w:caps/>
              <w:color w:val="00AE9C"/>
              <w:sz w:val="24"/>
              <w:szCs w:val="24"/>
              <w:lang w:eastAsia="zh-CN"/>
            </w:rPr>
            <w:t>☐</w:t>
          </w:r>
        </w:sdtContent>
      </w:sdt>
      <w:r>
        <w:rPr>
          <w:rFonts w:ascii="Arial" w:eastAsia="STZhongsong" w:hAnsi="Arial" w:cs="Arial"/>
          <w:b/>
          <w:caps/>
          <w:color w:val="00AE9C"/>
          <w:sz w:val="24"/>
          <w:szCs w:val="24"/>
          <w:lang w:eastAsia="zh-CN"/>
        </w:rPr>
        <w:t xml:space="preserve"> No</w:t>
      </w:r>
    </w:p>
    <w:p w14:paraId="54BD7BBC" w14:textId="631EFD1E" w:rsidR="006D5CF3" w:rsidRPr="00B370DF" w:rsidRDefault="6F36A956" w:rsidP="1359E114">
      <w:pPr>
        <w:tabs>
          <w:tab w:val="left" w:pos="2857"/>
        </w:tabs>
        <w:suppressAutoHyphens/>
        <w:spacing w:before="120" w:after="120"/>
        <w:rPr>
          <w:rFonts w:ascii="Arial" w:hAnsi="Arial" w:cs="Arial"/>
          <w:spacing w:val="-2"/>
          <w:sz w:val="24"/>
          <w:szCs w:val="24"/>
        </w:rPr>
      </w:pPr>
      <w:r w:rsidRPr="00B370DF">
        <w:rPr>
          <w:rFonts w:ascii="Arial" w:hAnsi="Arial" w:cs="Arial"/>
          <w:spacing w:val="-2"/>
          <w:sz w:val="24"/>
          <w:szCs w:val="24"/>
        </w:rPr>
        <w:t xml:space="preserve">Name of authorised representative </w:t>
      </w:r>
      <w:r w:rsidR="002947BD" w:rsidRPr="00B370DF">
        <w:rPr>
          <w:rFonts w:ascii="Arial" w:hAnsi="Arial" w:cs="Arial"/>
          <w:spacing w:val="-2"/>
          <w:sz w:val="24"/>
          <w:szCs w:val="24"/>
        </w:rPr>
        <w:t>submitting the questionnaire</w:t>
      </w:r>
      <w:r w:rsidRPr="00B370DF">
        <w:rPr>
          <w:rFonts w:ascii="Arial" w:hAnsi="Arial" w:cs="Arial"/>
          <w:spacing w:val="-2"/>
          <w:sz w:val="24"/>
          <w:szCs w:val="24"/>
        </w:rPr>
        <w:t xml:space="preserve">: </w:t>
      </w:r>
      <w:r w:rsidR="006D5CF3" w:rsidRPr="00B370DF">
        <w:rPr>
          <w:rFonts w:ascii="Arial" w:hAnsi="Arial" w:cs="Arial"/>
          <w:spacing w:val="-2"/>
          <w:sz w:val="24"/>
          <w:szCs w:val="24"/>
          <w:shd w:val="clear" w:color="auto" w:fill="F2F2F2" w:themeFill="background1" w:themeFillShade="F2"/>
        </w:rPr>
        <w:fldChar w:fldCharType="begin">
          <w:ffData>
            <w:name w:val="Text92"/>
            <w:enabled/>
            <w:calcOnExit w:val="0"/>
            <w:textInput/>
          </w:ffData>
        </w:fldChar>
      </w:r>
      <w:bookmarkStart w:id="28" w:name="Text92"/>
      <w:r w:rsidR="006D5CF3" w:rsidRPr="00B370DF">
        <w:rPr>
          <w:rFonts w:ascii="Arial" w:hAnsi="Arial" w:cs="Arial"/>
          <w:spacing w:val="-2"/>
          <w:sz w:val="24"/>
          <w:szCs w:val="24"/>
          <w:shd w:val="clear" w:color="auto" w:fill="F2F2F2" w:themeFill="background1" w:themeFillShade="F2"/>
        </w:rPr>
        <w:instrText xml:space="preserve"> FORMTEXT </w:instrText>
      </w:r>
      <w:r w:rsidR="006D5CF3" w:rsidRPr="00B370DF">
        <w:rPr>
          <w:rFonts w:ascii="Arial" w:hAnsi="Arial" w:cs="Arial"/>
          <w:spacing w:val="-2"/>
          <w:sz w:val="24"/>
          <w:szCs w:val="24"/>
          <w:shd w:val="clear" w:color="auto" w:fill="F2F2F2" w:themeFill="background1" w:themeFillShade="F2"/>
        </w:rPr>
      </w:r>
      <w:r w:rsidR="006D5CF3" w:rsidRPr="00B370DF">
        <w:rPr>
          <w:rFonts w:ascii="Arial" w:hAnsi="Arial" w:cs="Arial"/>
          <w:spacing w:val="-2"/>
          <w:sz w:val="24"/>
          <w:szCs w:val="24"/>
          <w:shd w:val="clear" w:color="auto" w:fill="F2F2F2" w:themeFill="background1" w:themeFillShade="F2"/>
        </w:rPr>
        <w:fldChar w:fldCharType="separate"/>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006D5CF3" w:rsidRPr="00B370DF">
        <w:rPr>
          <w:rFonts w:ascii="Arial" w:hAnsi="Arial" w:cs="Arial"/>
          <w:spacing w:val="-2"/>
          <w:sz w:val="24"/>
          <w:szCs w:val="24"/>
          <w:shd w:val="clear" w:color="auto" w:fill="F2F2F2" w:themeFill="background1" w:themeFillShade="F2"/>
        </w:rPr>
        <w:fldChar w:fldCharType="end"/>
      </w:r>
      <w:bookmarkEnd w:id="28"/>
    </w:p>
    <w:p w14:paraId="0440BB6F" w14:textId="77777777" w:rsidR="006D5CF3" w:rsidRPr="00B370DF" w:rsidRDefault="006D5CF3" w:rsidP="006D5CF3">
      <w:pPr>
        <w:tabs>
          <w:tab w:val="left" w:pos="0"/>
          <w:tab w:val="left" w:pos="2857"/>
        </w:tabs>
        <w:suppressAutoHyphens/>
        <w:spacing w:before="120" w:after="120"/>
        <w:jc w:val="both"/>
        <w:rPr>
          <w:rFonts w:ascii="Arial" w:hAnsi="Arial" w:cs="Arial"/>
          <w:spacing w:val="-2"/>
          <w:sz w:val="24"/>
          <w:szCs w:val="24"/>
          <w:shd w:val="clear" w:color="auto" w:fill="F2F2F2" w:themeFill="background1" w:themeFillShade="F2"/>
        </w:rPr>
      </w:pPr>
      <w:r w:rsidRPr="00B370DF">
        <w:rPr>
          <w:rFonts w:ascii="Arial" w:hAnsi="Arial" w:cs="Arial"/>
          <w:spacing w:val="-2"/>
          <w:sz w:val="24"/>
          <w:szCs w:val="24"/>
        </w:rPr>
        <w:t xml:space="preserve">Position: </w:t>
      </w:r>
      <w:r w:rsidRPr="00B370DF">
        <w:rPr>
          <w:rFonts w:ascii="Arial" w:hAnsi="Arial" w:cs="Arial"/>
          <w:spacing w:val="-2"/>
          <w:sz w:val="24"/>
          <w:szCs w:val="24"/>
          <w:shd w:val="clear" w:color="auto" w:fill="F2F2F2" w:themeFill="background1" w:themeFillShade="F2"/>
        </w:rPr>
        <w:fldChar w:fldCharType="begin">
          <w:ffData>
            <w:name w:val="Text93"/>
            <w:enabled/>
            <w:calcOnExit w:val="0"/>
            <w:textInput/>
          </w:ffData>
        </w:fldChar>
      </w:r>
      <w:bookmarkStart w:id="29" w:name="Text93"/>
      <w:r w:rsidRPr="00B370DF">
        <w:rPr>
          <w:rFonts w:ascii="Arial" w:hAnsi="Arial" w:cs="Arial"/>
          <w:spacing w:val="-2"/>
          <w:sz w:val="24"/>
          <w:szCs w:val="24"/>
          <w:shd w:val="clear" w:color="auto" w:fill="F2F2F2" w:themeFill="background1" w:themeFillShade="F2"/>
        </w:rPr>
        <w:instrText xml:space="preserve"> FORMTEXT </w:instrText>
      </w:r>
      <w:r w:rsidRPr="00B370DF">
        <w:rPr>
          <w:rFonts w:ascii="Arial" w:hAnsi="Arial" w:cs="Arial"/>
          <w:spacing w:val="-2"/>
          <w:sz w:val="24"/>
          <w:szCs w:val="24"/>
          <w:shd w:val="clear" w:color="auto" w:fill="F2F2F2" w:themeFill="background1" w:themeFillShade="F2"/>
        </w:rPr>
      </w:r>
      <w:r w:rsidRPr="00B370DF">
        <w:rPr>
          <w:rFonts w:ascii="Arial" w:hAnsi="Arial" w:cs="Arial"/>
          <w:spacing w:val="-2"/>
          <w:sz w:val="24"/>
          <w:szCs w:val="24"/>
          <w:shd w:val="clear" w:color="auto" w:fill="F2F2F2" w:themeFill="background1" w:themeFillShade="F2"/>
        </w:rPr>
        <w:fldChar w:fldCharType="separate"/>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spacing w:val="-2"/>
          <w:sz w:val="24"/>
          <w:szCs w:val="24"/>
          <w:shd w:val="clear" w:color="auto" w:fill="F2F2F2" w:themeFill="background1" w:themeFillShade="F2"/>
        </w:rPr>
        <w:fldChar w:fldCharType="end"/>
      </w:r>
      <w:bookmarkEnd w:id="29"/>
    </w:p>
    <w:p w14:paraId="364997D6" w14:textId="42A35D92" w:rsidR="00591177" w:rsidRPr="00B370DF" w:rsidRDefault="00591177" w:rsidP="006D5CF3">
      <w:pPr>
        <w:tabs>
          <w:tab w:val="left" w:pos="0"/>
          <w:tab w:val="left" w:pos="2857"/>
        </w:tabs>
        <w:suppressAutoHyphens/>
        <w:spacing w:before="120" w:after="120"/>
        <w:jc w:val="both"/>
        <w:rPr>
          <w:rFonts w:ascii="Arial" w:hAnsi="Arial" w:cs="Arial"/>
          <w:spacing w:val="-2"/>
          <w:sz w:val="24"/>
          <w:szCs w:val="24"/>
        </w:rPr>
      </w:pPr>
      <w:r w:rsidRPr="00B370DF">
        <w:rPr>
          <w:rFonts w:ascii="Arial" w:hAnsi="Arial" w:cs="Arial"/>
          <w:spacing w:val="-2"/>
          <w:sz w:val="24"/>
          <w:szCs w:val="24"/>
          <w:shd w:val="clear" w:color="auto" w:fill="F2F2F2" w:themeFill="background1" w:themeFillShade="F2"/>
        </w:rPr>
        <w:t>Email address:</w:t>
      </w:r>
      <w:r w:rsidR="00B370DF">
        <w:rPr>
          <w:rFonts w:ascii="Arial" w:hAnsi="Arial" w:cs="Arial"/>
          <w:spacing w:val="-2"/>
          <w:sz w:val="24"/>
          <w:szCs w:val="24"/>
          <w:shd w:val="clear" w:color="auto" w:fill="F2F2F2" w:themeFill="background1" w:themeFillShade="F2"/>
        </w:rPr>
        <w:t xml:space="preserve"> </w:t>
      </w:r>
      <w:r w:rsidR="00B370DF" w:rsidRPr="00B370DF">
        <w:rPr>
          <w:rFonts w:ascii="Arial" w:hAnsi="Arial" w:cs="Arial"/>
          <w:spacing w:val="-2"/>
          <w:sz w:val="24"/>
          <w:szCs w:val="24"/>
          <w:shd w:val="clear" w:color="auto" w:fill="F2F2F2" w:themeFill="background1" w:themeFillShade="F2"/>
        </w:rPr>
        <w:fldChar w:fldCharType="begin">
          <w:ffData>
            <w:name w:val="Text94"/>
            <w:enabled/>
            <w:calcOnExit w:val="0"/>
            <w:textInput/>
          </w:ffData>
        </w:fldChar>
      </w:r>
      <w:r w:rsidR="00B370DF" w:rsidRPr="00B370DF">
        <w:rPr>
          <w:rFonts w:ascii="Arial" w:hAnsi="Arial" w:cs="Arial"/>
          <w:spacing w:val="-2"/>
          <w:sz w:val="24"/>
          <w:szCs w:val="24"/>
          <w:shd w:val="clear" w:color="auto" w:fill="F2F2F2" w:themeFill="background1" w:themeFillShade="F2"/>
        </w:rPr>
        <w:instrText xml:space="preserve"> FORMTEXT </w:instrText>
      </w:r>
      <w:r w:rsidR="00B370DF" w:rsidRPr="00B370DF">
        <w:rPr>
          <w:rFonts w:ascii="Arial" w:hAnsi="Arial" w:cs="Arial"/>
          <w:spacing w:val="-2"/>
          <w:sz w:val="24"/>
          <w:szCs w:val="24"/>
          <w:shd w:val="clear" w:color="auto" w:fill="F2F2F2" w:themeFill="background1" w:themeFillShade="F2"/>
        </w:rPr>
      </w:r>
      <w:r w:rsidR="00B370DF" w:rsidRPr="00B370DF">
        <w:rPr>
          <w:rFonts w:ascii="Arial" w:hAnsi="Arial" w:cs="Arial"/>
          <w:spacing w:val="-2"/>
          <w:sz w:val="24"/>
          <w:szCs w:val="24"/>
          <w:shd w:val="clear" w:color="auto" w:fill="F2F2F2" w:themeFill="background1" w:themeFillShade="F2"/>
        </w:rPr>
        <w:fldChar w:fldCharType="separate"/>
      </w:r>
      <w:r w:rsidR="00B370DF" w:rsidRPr="00B370DF">
        <w:rPr>
          <w:rFonts w:ascii="Arial" w:hAnsi="Arial" w:cs="Arial"/>
          <w:noProof/>
          <w:spacing w:val="-2"/>
          <w:sz w:val="24"/>
          <w:szCs w:val="24"/>
          <w:shd w:val="clear" w:color="auto" w:fill="F2F2F2" w:themeFill="background1" w:themeFillShade="F2"/>
        </w:rPr>
        <w:t> </w:t>
      </w:r>
      <w:r w:rsidR="00B370DF" w:rsidRPr="00B370DF">
        <w:rPr>
          <w:rFonts w:ascii="Arial" w:hAnsi="Arial" w:cs="Arial"/>
          <w:noProof/>
          <w:spacing w:val="-2"/>
          <w:sz w:val="24"/>
          <w:szCs w:val="24"/>
          <w:shd w:val="clear" w:color="auto" w:fill="F2F2F2" w:themeFill="background1" w:themeFillShade="F2"/>
        </w:rPr>
        <w:t> </w:t>
      </w:r>
      <w:r w:rsidR="00B370DF" w:rsidRPr="00B370DF">
        <w:rPr>
          <w:rFonts w:ascii="Arial" w:hAnsi="Arial" w:cs="Arial"/>
          <w:noProof/>
          <w:spacing w:val="-2"/>
          <w:sz w:val="24"/>
          <w:szCs w:val="24"/>
          <w:shd w:val="clear" w:color="auto" w:fill="F2F2F2" w:themeFill="background1" w:themeFillShade="F2"/>
        </w:rPr>
        <w:t> </w:t>
      </w:r>
      <w:r w:rsidR="00B370DF" w:rsidRPr="00B370DF">
        <w:rPr>
          <w:rFonts w:ascii="Arial" w:hAnsi="Arial" w:cs="Arial"/>
          <w:noProof/>
          <w:spacing w:val="-2"/>
          <w:sz w:val="24"/>
          <w:szCs w:val="24"/>
          <w:shd w:val="clear" w:color="auto" w:fill="F2F2F2" w:themeFill="background1" w:themeFillShade="F2"/>
        </w:rPr>
        <w:t> </w:t>
      </w:r>
      <w:r w:rsidR="00B370DF" w:rsidRPr="00B370DF">
        <w:rPr>
          <w:rFonts w:ascii="Arial" w:hAnsi="Arial" w:cs="Arial"/>
          <w:noProof/>
          <w:spacing w:val="-2"/>
          <w:sz w:val="24"/>
          <w:szCs w:val="24"/>
          <w:shd w:val="clear" w:color="auto" w:fill="F2F2F2" w:themeFill="background1" w:themeFillShade="F2"/>
        </w:rPr>
        <w:t> </w:t>
      </w:r>
      <w:r w:rsidR="00B370DF" w:rsidRPr="00B370DF">
        <w:rPr>
          <w:rFonts w:ascii="Arial" w:hAnsi="Arial" w:cs="Arial"/>
          <w:spacing w:val="-2"/>
          <w:sz w:val="24"/>
          <w:szCs w:val="24"/>
          <w:shd w:val="clear" w:color="auto" w:fill="F2F2F2" w:themeFill="background1" w:themeFillShade="F2"/>
        </w:rPr>
        <w:fldChar w:fldCharType="end"/>
      </w:r>
    </w:p>
    <w:p w14:paraId="42634686" w14:textId="77777777" w:rsidR="006D5CF3" w:rsidRPr="00B370DF" w:rsidRDefault="006D5CF3" w:rsidP="006D5CF3">
      <w:pPr>
        <w:tabs>
          <w:tab w:val="left" w:pos="0"/>
          <w:tab w:val="left" w:pos="2857"/>
        </w:tabs>
        <w:suppressAutoHyphens/>
        <w:spacing w:before="120" w:after="120"/>
        <w:jc w:val="both"/>
        <w:rPr>
          <w:rFonts w:ascii="Arial" w:hAnsi="Arial" w:cs="Arial"/>
          <w:spacing w:val="-2"/>
          <w:sz w:val="24"/>
          <w:szCs w:val="24"/>
        </w:rPr>
      </w:pPr>
      <w:r w:rsidRPr="00B370DF">
        <w:rPr>
          <w:rFonts w:ascii="Arial" w:hAnsi="Arial" w:cs="Arial"/>
          <w:spacing w:val="-2"/>
          <w:sz w:val="24"/>
          <w:szCs w:val="24"/>
        </w:rPr>
        <w:t xml:space="preserve">For and on behalf of: </w:t>
      </w:r>
      <w:r w:rsidRPr="00B370DF">
        <w:rPr>
          <w:rFonts w:ascii="Arial" w:hAnsi="Arial" w:cs="Arial"/>
          <w:spacing w:val="-2"/>
          <w:sz w:val="24"/>
          <w:szCs w:val="24"/>
          <w:shd w:val="clear" w:color="auto" w:fill="F2F2F2" w:themeFill="background1" w:themeFillShade="F2"/>
        </w:rPr>
        <w:fldChar w:fldCharType="begin">
          <w:ffData>
            <w:name w:val="Text94"/>
            <w:enabled/>
            <w:calcOnExit w:val="0"/>
            <w:textInput/>
          </w:ffData>
        </w:fldChar>
      </w:r>
      <w:bookmarkStart w:id="30" w:name="Text94"/>
      <w:r w:rsidRPr="00B370DF">
        <w:rPr>
          <w:rFonts w:ascii="Arial" w:hAnsi="Arial" w:cs="Arial"/>
          <w:spacing w:val="-2"/>
          <w:sz w:val="24"/>
          <w:szCs w:val="24"/>
          <w:shd w:val="clear" w:color="auto" w:fill="F2F2F2" w:themeFill="background1" w:themeFillShade="F2"/>
        </w:rPr>
        <w:instrText xml:space="preserve"> FORMTEXT </w:instrText>
      </w:r>
      <w:r w:rsidRPr="00B370DF">
        <w:rPr>
          <w:rFonts w:ascii="Arial" w:hAnsi="Arial" w:cs="Arial"/>
          <w:spacing w:val="-2"/>
          <w:sz w:val="24"/>
          <w:szCs w:val="24"/>
          <w:shd w:val="clear" w:color="auto" w:fill="F2F2F2" w:themeFill="background1" w:themeFillShade="F2"/>
        </w:rPr>
      </w:r>
      <w:r w:rsidRPr="00B370DF">
        <w:rPr>
          <w:rFonts w:ascii="Arial" w:hAnsi="Arial" w:cs="Arial"/>
          <w:spacing w:val="-2"/>
          <w:sz w:val="24"/>
          <w:szCs w:val="24"/>
          <w:shd w:val="clear" w:color="auto" w:fill="F2F2F2" w:themeFill="background1" w:themeFillShade="F2"/>
        </w:rPr>
        <w:fldChar w:fldCharType="separate"/>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spacing w:val="-2"/>
          <w:sz w:val="24"/>
          <w:szCs w:val="24"/>
          <w:shd w:val="clear" w:color="auto" w:fill="F2F2F2" w:themeFill="background1" w:themeFillShade="F2"/>
        </w:rPr>
        <w:fldChar w:fldCharType="end"/>
      </w:r>
      <w:bookmarkEnd w:id="30"/>
    </w:p>
    <w:p w14:paraId="75955B2B" w14:textId="77777777" w:rsidR="006D5CF3" w:rsidRPr="00B370DF" w:rsidRDefault="006D5CF3" w:rsidP="006D5CF3">
      <w:pPr>
        <w:tabs>
          <w:tab w:val="left" w:pos="0"/>
          <w:tab w:val="left" w:pos="2857"/>
        </w:tabs>
        <w:suppressAutoHyphens/>
        <w:spacing w:before="120" w:after="120"/>
        <w:jc w:val="both"/>
        <w:rPr>
          <w:rFonts w:ascii="Arial" w:hAnsi="Arial" w:cs="Arial"/>
          <w:spacing w:val="-2"/>
          <w:sz w:val="24"/>
          <w:szCs w:val="24"/>
          <w:shd w:val="clear" w:color="auto" w:fill="F2F2F2" w:themeFill="background1" w:themeFillShade="F2"/>
        </w:rPr>
      </w:pPr>
      <w:r w:rsidRPr="00B370DF">
        <w:rPr>
          <w:rFonts w:ascii="Arial" w:hAnsi="Arial" w:cs="Arial"/>
          <w:spacing w:val="-2"/>
          <w:sz w:val="24"/>
          <w:szCs w:val="24"/>
        </w:rPr>
        <w:t xml:space="preserve">Date: </w:t>
      </w:r>
      <w:r w:rsidRPr="00B370DF">
        <w:rPr>
          <w:rFonts w:ascii="Arial" w:hAnsi="Arial" w:cs="Arial"/>
          <w:spacing w:val="-2"/>
          <w:sz w:val="24"/>
          <w:szCs w:val="24"/>
          <w:shd w:val="clear" w:color="auto" w:fill="F2F2F2" w:themeFill="background1" w:themeFillShade="F2"/>
        </w:rPr>
        <w:fldChar w:fldCharType="begin">
          <w:ffData>
            <w:name w:val="Text95"/>
            <w:enabled/>
            <w:calcOnExit w:val="0"/>
            <w:textInput/>
          </w:ffData>
        </w:fldChar>
      </w:r>
      <w:bookmarkStart w:id="31" w:name="Text95"/>
      <w:r w:rsidRPr="00B370DF">
        <w:rPr>
          <w:rFonts w:ascii="Arial" w:hAnsi="Arial" w:cs="Arial"/>
          <w:spacing w:val="-2"/>
          <w:sz w:val="24"/>
          <w:szCs w:val="24"/>
          <w:shd w:val="clear" w:color="auto" w:fill="F2F2F2" w:themeFill="background1" w:themeFillShade="F2"/>
        </w:rPr>
        <w:instrText xml:space="preserve"> FORMTEXT </w:instrText>
      </w:r>
      <w:r w:rsidRPr="00B370DF">
        <w:rPr>
          <w:rFonts w:ascii="Arial" w:hAnsi="Arial" w:cs="Arial"/>
          <w:spacing w:val="-2"/>
          <w:sz w:val="24"/>
          <w:szCs w:val="24"/>
          <w:shd w:val="clear" w:color="auto" w:fill="F2F2F2" w:themeFill="background1" w:themeFillShade="F2"/>
        </w:rPr>
      </w:r>
      <w:r w:rsidRPr="00B370DF">
        <w:rPr>
          <w:rFonts w:ascii="Arial" w:hAnsi="Arial" w:cs="Arial"/>
          <w:spacing w:val="-2"/>
          <w:sz w:val="24"/>
          <w:szCs w:val="24"/>
          <w:shd w:val="clear" w:color="auto" w:fill="F2F2F2" w:themeFill="background1" w:themeFillShade="F2"/>
        </w:rPr>
        <w:fldChar w:fldCharType="separate"/>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noProof/>
          <w:spacing w:val="-2"/>
          <w:sz w:val="24"/>
          <w:szCs w:val="24"/>
          <w:shd w:val="clear" w:color="auto" w:fill="F2F2F2" w:themeFill="background1" w:themeFillShade="F2"/>
        </w:rPr>
        <w:t> </w:t>
      </w:r>
      <w:r w:rsidRPr="00B370DF">
        <w:rPr>
          <w:rFonts w:ascii="Arial" w:hAnsi="Arial" w:cs="Arial"/>
          <w:spacing w:val="-2"/>
          <w:sz w:val="24"/>
          <w:szCs w:val="24"/>
          <w:shd w:val="clear" w:color="auto" w:fill="F2F2F2" w:themeFill="background1" w:themeFillShade="F2"/>
        </w:rPr>
        <w:fldChar w:fldCharType="end"/>
      </w:r>
      <w:bookmarkEnd w:id="31"/>
    </w:p>
    <w:p w14:paraId="117A5476" w14:textId="06AABF71" w:rsidR="00591177" w:rsidRDefault="00591177" w:rsidP="006D5CF3">
      <w:pPr>
        <w:tabs>
          <w:tab w:val="left" w:pos="0"/>
          <w:tab w:val="left" w:pos="2857"/>
        </w:tabs>
        <w:suppressAutoHyphens/>
        <w:spacing w:before="120" w:after="120"/>
        <w:jc w:val="both"/>
        <w:rPr>
          <w:rFonts w:ascii="Arial" w:hAnsi="Arial" w:cs="Arial"/>
          <w:spacing w:val="-2"/>
          <w:sz w:val="24"/>
          <w:szCs w:val="24"/>
          <w:shd w:val="clear" w:color="auto" w:fill="F2F2F2" w:themeFill="background1" w:themeFillShade="F2"/>
        </w:rPr>
      </w:pPr>
      <w:r w:rsidRPr="00B370DF">
        <w:rPr>
          <w:rFonts w:ascii="Arial" w:hAnsi="Arial" w:cs="Arial"/>
          <w:spacing w:val="-2"/>
          <w:sz w:val="24"/>
          <w:szCs w:val="24"/>
          <w:shd w:val="clear" w:color="auto" w:fill="F2F2F2" w:themeFill="background1" w:themeFillShade="F2"/>
        </w:rPr>
        <w:t xml:space="preserve">Additional </w:t>
      </w:r>
      <w:r w:rsidR="001138EE" w:rsidRPr="00B370DF">
        <w:rPr>
          <w:rFonts w:ascii="Arial" w:hAnsi="Arial" w:cs="Arial"/>
          <w:spacing w:val="-2"/>
          <w:sz w:val="24"/>
          <w:szCs w:val="24"/>
          <w:shd w:val="clear" w:color="auto" w:fill="F2F2F2" w:themeFill="background1" w:themeFillShade="F2"/>
        </w:rPr>
        <w:t>contact names in case follow up questions are required:</w:t>
      </w:r>
    </w:p>
    <w:tbl>
      <w:tblPr>
        <w:tblStyle w:val="TableGrid"/>
        <w:tblW w:w="0" w:type="auto"/>
        <w:tblLook w:val="04A0" w:firstRow="1" w:lastRow="0" w:firstColumn="1" w:lastColumn="0" w:noHBand="0" w:noVBand="1"/>
      </w:tblPr>
      <w:tblGrid>
        <w:gridCol w:w="3322"/>
        <w:gridCol w:w="3100"/>
        <w:gridCol w:w="3323"/>
      </w:tblGrid>
      <w:tr w:rsidR="001138EE" w14:paraId="00CAC48D" w14:textId="77777777" w:rsidTr="001138EE">
        <w:tc>
          <w:tcPr>
            <w:tcW w:w="3322" w:type="dxa"/>
          </w:tcPr>
          <w:p w14:paraId="0B3FA4C9" w14:textId="246262DE" w:rsidR="001138EE" w:rsidRDefault="00A71D09" w:rsidP="006D5CF3">
            <w:pPr>
              <w:tabs>
                <w:tab w:val="left" w:pos="0"/>
                <w:tab w:val="left" w:pos="2857"/>
              </w:tabs>
              <w:suppressAutoHyphens/>
              <w:spacing w:before="120" w:after="120"/>
              <w:rPr>
                <w:rFonts w:ascii="Arial" w:hAnsi="Arial" w:cs="Arial"/>
                <w:spacing w:val="-2"/>
                <w:sz w:val="24"/>
                <w:szCs w:val="24"/>
              </w:rPr>
            </w:pPr>
            <w:r>
              <w:rPr>
                <w:rFonts w:ascii="Arial" w:hAnsi="Arial" w:cs="Arial"/>
                <w:spacing w:val="-2"/>
                <w:sz w:val="24"/>
                <w:szCs w:val="24"/>
              </w:rPr>
              <w:t>N</w:t>
            </w:r>
            <w:r w:rsidR="001138EE">
              <w:rPr>
                <w:rFonts w:ascii="Arial" w:hAnsi="Arial" w:cs="Arial"/>
                <w:spacing w:val="-2"/>
                <w:sz w:val="24"/>
                <w:szCs w:val="24"/>
              </w:rPr>
              <w:t>ame</w:t>
            </w:r>
          </w:p>
        </w:tc>
        <w:tc>
          <w:tcPr>
            <w:tcW w:w="3100" w:type="dxa"/>
          </w:tcPr>
          <w:p w14:paraId="1B6A55D2" w14:textId="569D4A41" w:rsidR="001138EE" w:rsidRDefault="001138EE" w:rsidP="006D5CF3">
            <w:pPr>
              <w:tabs>
                <w:tab w:val="left" w:pos="0"/>
                <w:tab w:val="left" w:pos="2857"/>
              </w:tabs>
              <w:suppressAutoHyphens/>
              <w:spacing w:before="120" w:after="120"/>
              <w:rPr>
                <w:rFonts w:ascii="Arial" w:hAnsi="Arial" w:cs="Arial"/>
                <w:spacing w:val="-2"/>
                <w:sz w:val="24"/>
                <w:szCs w:val="24"/>
              </w:rPr>
            </w:pPr>
            <w:r>
              <w:rPr>
                <w:rFonts w:ascii="Arial" w:hAnsi="Arial" w:cs="Arial"/>
                <w:spacing w:val="-2"/>
                <w:sz w:val="24"/>
                <w:szCs w:val="24"/>
              </w:rPr>
              <w:t>Title</w:t>
            </w:r>
            <w:r w:rsidR="00A71D09">
              <w:rPr>
                <w:rFonts w:ascii="Arial" w:hAnsi="Arial" w:cs="Arial"/>
                <w:spacing w:val="-2"/>
                <w:sz w:val="24"/>
                <w:szCs w:val="24"/>
              </w:rPr>
              <w:t>/position</w:t>
            </w:r>
          </w:p>
        </w:tc>
        <w:tc>
          <w:tcPr>
            <w:tcW w:w="3323" w:type="dxa"/>
          </w:tcPr>
          <w:p w14:paraId="23A15F1E" w14:textId="38010D5C" w:rsidR="001138EE" w:rsidRDefault="001138EE" w:rsidP="006D5CF3">
            <w:pPr>
              <w:tabs>
                <w:tab w:val="left" w:pos="0"/>
                <w:tab w:val="left" w:pos="2857"/>
              </w:tabs>
              <w:suppressAutoHyphens/>
              <w:spacing w:before="120" w:after="120"/>
              <w:rPr>
                <w:rFonts w:ascii="Arial" w:hAnsi="Arial" w:cs="Arial"/>
                <w:spacing w:val="-2"/>
                <w:sz w:val="24"/>
                <w:szCs w:val="24"/>
              </w:rPr>
            </w:pPr>
            <w:r>
              <w:rPr>
                <w:rFonts w:ascii="Arial" w:hAnsi="Arial" w:cs="Arial"/>
                <w:spacing w:val="-2"/>
                <w:sz w:val="24"/>
                <w:szCs w:val="24"/>
              </w:rPr>
              <w:t>Email</w:t>
            </w:r>
          </w:p>
        </w:tc>
      </w:tr>
      <w:tr w:rsidR="001138EE" w14:paraId="11D3431D" w14:textId="77777777" w:rsidTr="001138EE">
        <w:tc>
          <w:tcPr>
            <w:tcW w:w="3322" w:type="dxa"/>
          </w:tcPr>
          <w:p w14:paraId="7DE30B5B"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100" w:type="dxa"/>
          </w:tcPr>
          <w:p w14:paraId="05203CD1"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323" w:type="dxa"/>
          </w:tcPr>
          <w:p w14:paraId="0A37981D" w14:textId="0AEB6F79" w:rsidR="001138EE" w:rsidRDefault="001138EE" w:rsidP="006D5CF3">
            <w:pPr>
              <w:tabs>
                <w:tab w:val="left" w:pos="0"/>
                <w:tab w:val="left" w:pos="2857"/>
              </w:tabs>
              <w:suppressAutoHyphens/>
              <w:spacing w:before="120" w:after="120"/>
              <w:rPr>
                <w:rFonts w:ascii="Arial" w:hAnsi="Arial" w:cs="Arial"/>
                <w:spacing w:val="-2"/>
                <w:sz w:val="24"/>
                <w:szCs w:val="24"/>
              </w:rPr>
            </w:pPr>
          </w:p>
        </w:tc>
      </w:tr>
      <w:tr w:rsidR="001138EE" w14:paraId="4755254D" w14:textId="77777777" w:rsidTr="001138EE">
        <w:tc>
          <w:tcPr>
            <w:tcW w:w="3322" w:type="dxa"/>
          </w:tcPr>
          <w:p w14:paraId="70C27A50"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100" w:type="dxa"/>
          </w:tcPr>
          <w:p w14:paraId="781ECEAF"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323" w:type="dxa"/>
          </w:tcPr>
          <w:p w14:paraId="6FDB338A" w14:textId="17F6F4EC" w:rsidR="001138EE" w:rsidRDefault="001138EE" w:rsidP="006D5CF3">
            <w:pPr>
              <w:tabs>
                <w:tab w:val="left" w:pos="0"/>
                <w:tab w:val="left" w:pos="2857"/>
              </w:tabs>
              <w:suppressAutoHyphens/>
              <w:spacing w:before="120" w:after="120"/>
              <w:rPr>
                <w:rFonts w:ascii="Arial" w:hAnsi="Arial" w:cs="Arial"/>
                <w:spacing w:val="-2"/>
                <w:sz w:val="24"/>
                <w:szCs w:val="24"/>
              </w:rPr>
            </w:pPr>
          </w:p>
        </w:tc>
      </w:tr>
      <w:tr w:rsidR="001138EE" w14:paraId="76DFD4C7" w14:textId="77777777" w:rsidTr="001138EE">
        <w:tc>
          <w:tcPr>
            <w:tcW w:w="3322" w:type="dxa"/>
          </w:tcPr>
          <w:p w14:paraId="2884D1AB"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100" w:type="dxa"/>
          </w:tcPr>
          <w:p w14:paraId="0839D707" w14:textId="77777777" w:rsidR="001138EE" w:rsidRDefault="001138EE" w:rsidP="006D5CF3">
            <w:pPr>
              <w:tabs>
                <w:tab w:val="left" w:pos="0"/>
                <w:tab w:val="left" w:pos="2857"/>
              </w:tabs>
              <w:suppressAutoHyphens/>
              <w:spacing w:before="120" w:after="120"/>
              <w:rPr>
                <w:rFonts w:ascii="Arial" w:hAnsi="Arial" w:cs="Arial"/>
                <w:spacing w:val="-2"/>
                <w:sz w:val="24"/>
                <w:szCs w:val="24"/>
              </w:rPr>
            </w:pPr>
          </w:p>
        </w:tc>
        <w:tc>
          <w:tcPr>
            <w:tcW w:w="3323" w:type="dxa"/>
          </w:tcPr>
          <w:p w14:paraId="0A6C46AB" w14:textId="713B3A56" w:rsidR="001138EE" w:rsidRDefault="001138EE" w:rsidP="006D5CF3">
            <w:pPr>
              <w:tabs>
                <w:tab w:val="left" w:pos="0"/>
                <w:tab w:val="left" w:pos="2857"/>
              </w:tabs>
              <w:suppressAutoHyphens/>
              <w:spacing w:before="120" w:after="120"/>
              <w:rPr>
                <w:rFonts w:ascii="Arial" w:hAnsi="Arial" w:cs="Arial"/>
                <w:spacing w:val="-2"/>
                <w:sz w:val="24"/>
                <w:szCs w:val="24"/>
              </w:rPr>
            </w:pPr>
          </w:p>
        </w:tc>
      </w:tr>
    </w:tbl>
    <w:p w14:paraId="245D7C3D" w14:textId="77777777" w:rsidR="001138EE" w:rsidRPr="00467319" w:rsidRDefault="001138EE" w:rsidP="006D5CF3">
      <w:pPr>
        <w:tabs>
          <w:tab w:val="left" w:pos="0"/>
          <w:tab w:val="left" w:pos="2857"/>
        </w:tabs>
        <w:suppressAutoHyphens/>
        <w:spacing w:before="120" w:after="120"/>
        <w:jc w:val="both"/>
        <w:rPr>
          <w:rFonts w:ascii="Arial" w:hAnsi="Arial" w:cs="Arial"/>
          <w:spacing w:val="-2"/>
          <w:sz w:val="24"/>
          <w:szCs w:val="24"/>
        </w:rPr>
      </w:pPr>
    </w:p>
    <w:p w14:paraId="7DD76E50" w14:textId="77777777" w:rsidR="006D5CF3" w:rsidRDefault="006D5CF3" w:rsidP="006D5CF3">
      <w:pPr>
        <w:jc w:val="both"/>
        <w:rPr>
          <w:rFonts w:ascii="Arial" w:hAnsi="Arial" w:cs="Arial"/>
          <w:b/>
          <w:spacing w:val="-3"/>
          <w:sz w:val="24"/>
          <w:szCs w:val="24"/>
        </w:rPr>
      </w:pPr>
      <w:r w:rsidRPr="00467319">
        <w:rPr>
          <w:rFonts w:ascii="Arial" w:hAnsi="Arial" w:cs="Arial"/>
          <w:b/>
          <w:spacing w:val="-3"/>
          <w:sz w:val="24"/>
          <w:szCs w:val="24"/>
        </w:rPr>
        <w:t>(This should be completed by the Supplier or a partner or an authorised representative in his / her own name and on behalf of the company / organisation completing this questionnaire)</w:t>
      </w:r>
    </w:p>
    <w:p w14:paraId="3DB14554" w14:textId="77777777" w:rsidR="006D5CF3" w:rsidRPr="00467319" w:rsidRDefault="006D5CF3" w:rsidP="003F7B45">
      <w:pPr>
        <w:spacing w:line="276" w:lineRule="auto"/>
        <w:rPr>
          <w:rFonts w:ascii="Arial" w:eastAsia="STZhongsong" w:hAnsi="Arial" w:cs="Arial"/>
          <w:b/>
          <w:caps/>
          <w:color w:val="00AE9C"/>
          <w:sz w:val="24"/>
          <w:szCs w:val="24"/>
          <w:lang w:eastAsia="zh-CN"/>
        </w:rPr>
      </w:pPr>
    </w:p>
    <w:p w14:paraId="0D8AE024" w14:textId="5E2C4633" w:rsidR="00C8419A" w:rsidRPr="00467319" w:rsidRDefault="00C8419A" w:rsidP="00E53C34">
      <w:pPr>
        <w:pStyle w:val="Heading1"/>
        <w:numPr>
          <w:ilvl w:val="0"/>
          <w:numId w:val="41"/>
        </w:numPr>
        <w:tabs>
          <w:tab w:val="clear" w:pos="851"/>
        </w:tabs>
      </w:pPr>
      <w:bookmarkStart w:id="32" w:name="_Toc163713863"/>
      <w:bookmarkStart w:id="33" w:name="_Toc163713887"/>
      <w:bookmarkStart w:id="34" w:name="_Toc169872192"/>
      <w:r w:rsidRPr="00467319">
        <w:t xml:space="preserve">Section </w:t>
      </w:r>
      <w:r w:rsidR="00FA0653">
        <w:t>A</w:t>
      </w:r>
      <w:r w:rsidRPr="00467319">
        <w:t>: Supporting Documentation</w:t>
      </w:r>
      <w:bookmarkEnd w:id="32"/>
      <w:bookmarkEnd w:id="33"/>
      <w:bookmarkEnd w:id="34"/>
    </w:p>
    <w:p w14:paraId="23C5860B" w14:textId="77777777" w:rsidR="00C8419A" w:rsidRDefault="00C8419A" w:rsidP="00E53C34">
      <w:pPr>
        <w:pStyle w:val="Heading2"/>
        <w:numPr>
          <w:ilvl w:val="1"/>
          <w:numId w:val="41"/>
        </w:numPr>
        <w:spacing w:before="120" w:after="120"/>
        <w:ind w:left="851" w:hanging="851"/>
        <w:rPr>
          <w:rFonts w:ascii="Arial" w:hAnsi="Arial" w:cs="Arial"/>
          <w:spacing w:val="-2"/>
          <w:sz w:val="24"/>
          <w:szCs w:val="24"/>
        </w:rPr>
      </w:pPr>
      <w:r w:rsidRPr="00467319">
        <w:rPr>
          <w:rFonts w:ascii="Arial" w:hAnsi="Arial" w:cs="Arial"/>
          <w:spacing w:val="-2"/>
          <w:sz w:val="24"/>
          <w:szCs w:val="24"/>
        </w:rPr>
        <w:t xml:space="preserve">Does </w:t>
      </w:r>
      <w:r>
        <w:rPr>
          <w:rFonts w:ascii="Arial" w:hAnsi="Arial" w:cs="Arial"/>
          <w:spacing w:val="-2"/>
          <w:sz w:val="24"/>
          <w:szCs w:val="24"/>
        </w:rPr>
        <w:t>the</w:t>
      </w:r>
      <w:r w:rsidRPr="00467319">
        <w:rPr>
          <w:rFonts w:ascii="Arial" w:hAnsi="Arial" w:cs="Arial"/>
          <w:spacing w:val="-2"/>
          <w:sz w:val="24"/>
          <w:szCs w:val="24"/>
        </w:rPr>
        <w:t xml:space="preserve"> Service Specification document provide you with a clear understanding of the Service being procured?  Is it structured in a clear and straightforward way? Would you require any additional information?</w:t>
      </w:r>
    </w:p>
    <w:p w14:paraId="1E126820" w14:textId="60A2679D" w:rsidR="008D638D" w:rsidRPr="00467319" w:rsidRDefault="008D638D" w:rsidP="008D638D">
      <w:pPr>
        <w:pStyle w:val="Heading2"/>
        <w:numPr>
          <w:ilvl w:val="0"/>
          <w:numId w:val="0"/>
        </w:numPr>
        <w:spacing w:before="120" w:after="120"/>
        <w:ind w:left="851"/>
        <w:rPr>
          <w:rFonts w:ascii="Arial" w:hAnsi="Arial" w:cs="Arial"/>
          <w:spacing w:val="-2"/>
          <w:sz w:val="24"/>
          <w:szCs w:val="24"/>
        </w:rPr>
      </w:pPr>
    </w:p>
    <w:p w14:paraId="3D40C6EA" w14:textId="77777777" w:rsidR="00C635FC" w:rsidRPr="00467319" w:rsidRDefault="00C635FC" w:rsidP="00C635FC">
      <w:pPr>
        <w:jc w:val="both"/>
        <w:rPr>
          <w:rFonts w:ascii="Arial" w:eastAsia="STZhongsong" w:hAnsi="Arial" w:cs="Arial"/>
          <w:b/>
          <w:caps/>
          <w:color w:val="00AE9C"/>
          <w:sz w:val="24"/>
          <w:szCs w:val="24"/>
          <w:lang w:eastAsia="zh-CN"/>
        </w:rPr>
      </w:pPr>
    </w:p>
    <w:p w14:paraId="791BCA75" w14:textId="57751B06" w:rsidR="00C635FC" w:rsidRPr="00B55224" w:rsidRDefault="00C635FC" w:rsidP="00E53C34">
      <w:pPr>
        <w:pStyle w:val="Heading1"/>
        <w:numPr>
          <w:ilvl w:val="0"/>
          <w:numId w:val="41"/>
        </w:numPr>
        <w:tabs>
          <w:tab w:val="clear" w:pos="851"/>
        </w:tabs>
      </w:pPr>
      <w:bookmarkStart w:id="35" w:name="_Toc169872193"/>
      <w:r w:rsidRPr="00B55224">
        <w:t xml:space="preserve">section </w:t>
      </w:r>
      <w:r w:rsidR="00FA0653">
        <w:t>B</w:t>
      </w:r>
      <w:r w:rsidRPr="00B55224">
        <w:t xml:space="preserve">: </w:t>
      </w:r>
      <w:r w:rsidR="009D2EC9" w:rsidRPr="00B55224">
        <w:t>costing</w:t>
      </w:r>
      <w:bookmarkEnd w:id="35"/>
    </w:p>
    <w:p w14:paraId="77DAF3CA" w14:textId="3A793B42" w:rsidR="00C635FC" w:rsidRDefault="00B55224" w:rsidP="00B30F24">
      <w:pPr>
        <w:pStyle w:val="ListParagraph"/>
        <w:numPr>
          <w:ilvl w:val="1"/>
          <w:numId w:val="41"/>
        </w:numPr>
        <w:ind w:hanging="792"/>
        <w:rPr>
          <w:rFonts w:ascii="Arial" w:hAnsi="Arial" w:cs="Arial"/>
          <w:sz w:val="24"/>
          <w:szCs w:val="24"/>
        </w:rPr>
      </w:pPr>
      <w:r w:rsidRPr="00B30F24">
        <w:rPr>
          <w:rFonts w:ascii="Arial" w:hAnsi="Arial" w:cs="Arial"/>
          <w:sz w:val="24"/>
          <w:szCs w:val="24"/>
        </w:rPr>
        <w:t>The estimated value of the lots will be as follows:</w:t>
      </w:r>
    </w:p>
    <w:p w14:paraId="1C0EDEF9" w14:textId="77777777" w:rsidR="00222479" w:rsidRPr="00222479" w:rsidRDefault="00222479" w:rsidP="00222479">
      <w:pPr>
        <w:keepNext/>
        <w:tabs>
          <w:tab w:val="left" w:pos="851"/>
        </w:tabs>
        <w:spacing w:line="276" w:lineRule="auto"/>
        <w:rPr>
          <w:rFonts w:ascii="Arial" w:hAnsi="Arial" w:cs="Arial"/>
          <w:sz w:val="24"/>
          <w:szCs w:val="24"/>
          <w:highlight w:val="yellow"/>
        </w:rPr>
      </w:pPr>
    </w:p>
    <w:tbl>
      <w:tblPr>
        <w:tblW w:w="963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3"/>
        <w:gridCol w:w="1569"/>
        <w:gridCol w:w="1200"/>
        <w:gridCol w:w="1223"/>
        <w:gridCol w:w="1200"/>
        <w:gridCol w:w="1212"/>
        <w:gridCol w:w="1315"/>
        <w:gridCol w:w="1315"/>
      </w:tblGrid>
      <w:tr w:rsidR="00222479" w:rsidRPr="00006A2F" w14:paraId="415AAAC0" w14:textId="77777777" w:rsidTr="00084EFA">
        <w:trPr>
          <w:trHeight w:val="310"/>
          <w:tblHeader/>
        </w:trPr>
        <w:tc>
          <w:tcPr>
            <w:tcW w:w="603" w:type="dxa"/>
            <w:tcBorders>
              <w:top w:val="single" w:sz="6" w:space="0" w:color="auto"/>
              <w:left w:val="single" w:sz="6" w:space="0" w:color="auto"/>
              <w:bottom w:val="single" w:sz="6" w:space="0" w:color="auto"/>
              <w:right w:val="single" w:sz="6" w:space="0" w:color="auto"/>
            </w:tcBorders>
            <w:shd w:val="clear" w:color="auto" w:fill="00AE9C" w:themeFill="accent1"/>
            <w:hideMark/>
          </w:tcPr>
          <w:p w14:paraId="6F68DF4A" w14:textId="77777777" w:rsidR="00006A2F" w:rsidRPr="00006A2F" w:rsidRDefault="00006A2F" w:rsidP="00006A2F">
            <w:pPr>
              <w:textAlignment w:val="baseline"/>
              <w:rPr>
                <w:rFonts w:ascii="Segoe UI" w:hAnsi="Segoe UI" w:cs="Segoe UI"/>
                <w:sz w:val="18"/>
                <w:szCs w:val="18"/>
              </w:rPr>
            </w:pPr>
            <w:r w:rsidRPr="00006A2F">
              <w:rPr>
                <w:rFonts w:ascii="Arial" w:hAnsi="Arial" w:cs="Arial"/>
                <w:b/>
                <w:bCs/>
              </w:rPr>
              <w:t>Lot</w:t>
            </w:r>
            <w:r w:rsidRPr="00006A2F">
              <w:rPr>
                <w:rFonts w:ascii="Arial" w:hAnsi="Arial" w:cs="Arial"/>
              </w:rPr>
              <w:t> </w:t>
            </w:r>
          </w:p>
        </w:tc>
        <w:tc>
          <w:tcPr>
            <w:tcW w:w="1568" w:type="dxa"/>
            <w:tcBorders>
              <w:top w:val="single" w:sz="6" w:space="0" w:color="auto"/>
              <w:left w:val="nil"/>
              <w:bottom w:val="single" w:sz="6" w:space="0" w:color="auto"/>
              <w:right w:val="single" w:sz="6" w:space="0" w:color="auto"/>
            </w:tcBorders>
            <w:shd w:val="clear" w:color="auto" w:fill="00AE9C" w:themeFill="accent1"/>
            <w:hideMark/>
          </w:tcPr>
          <w:p w14:paraId="254B166A" w14:textId="77777777" w:rsidR="00006A2F" w:rsidRPr="00006A2F" w:rsidRDefault="00006A2F" w:rsidP="00006A2F">
            <w:pPr>
              <w:textAlignment w:val="baseline"/>
              <w:rPr>
                <w:rFonts w:ascii="Segoe UI" w:hAnsi="Segoe UI" w:cs="Segoe UI"/>
                <w:sz w:val="18"/>
                <w:szCs w:val="18"/>
              </w:rPr>
            </w:pPr>
            <w:r w:rsidRPr="00006A2F">
              <w:rPr>
                <w:rFonts w:ascii="Arial" w:hAnsi="Arial" w:cs="Arial"/>
                <w:b/>
                <w:bCs/>
              </w:rPr>
              <w:t>Area</w:t>
            </w:r>
            <w:r w:rsidRPr="00006A2F">
              <w:rPr>
                <w:rFonts w:ascii="Arial" w:hAnsi="Arial" w:cs="Arial"/>
              </w:rPr>
              <w:t> </w:t>
            </w:r>
          </w:p>
        </w:tc>
        <w:tc>
          <w:tcPr>
            <w:tcW w:w="1200" w:type="dxa"/>
            <w:tcBorders>
              <w:top w:val="single" w:sz="6" w:space="0" w:color="auto"/>
              <w:left w:val="nil"/>
              <w:bottom w:val="single" w:sz="6" w:space="0" w:color="auto"/>
              <w:right w:val="single" w:sz="6" w:space="0" w:color="auto"/>
            </w:tcBorders>
            <w:shd w:val="clear" w:color="auto" w:fill="00AE9C" w:themeFill="accent1"/>
            <w:hideMark/>
          </w:tcPr>
          <w:p w14:paraId="4CA7B627"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b/>
                <w:bCs/>
              </w:rPr>
              <w:t>Year 1</w:t>
            </w:r>
            <w:r w:rsidRPr="00006A2F">
              <w:rPr>
                <w:rFonts w:ascii="Arial" w:hAnsi="Arial" w:cs="Arial"/>
              </w:rPr>
              <w:t> </w:t>
            </w:r>
          </w:p>
        </w:tc>
        <w:tc>
          <w:tcPr>
            <w:tcW w:w="1223" w:type="dxa"/>
            <w:tcBorders>
              <w:top w:val="single" w:sz="6" w:space="0" w:color="auto"/>
              <w:left w:val="nil"/>
              <w:bottom w:val="single" w:sz="6" w:space="0" w:color="auto"/>
              <w:right w:val="single" w:sz="6" w:space="0" w:color="auto"/>
            </w:tcBorders>
            <w:shd w:val="clear" w:color="auto" w:fill="00AE9C" w:themeFill="accent1"/>
            <w:hideMark/>
          </w:tcPr>
          <w:p w14:paraId="5903C13F"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b/>
                <w:bCs/>
              </w:rPr>
              <w:t>Year 2</w:t>
            </w:r>
            <w:r w:rsidRPr="00006A2F">
              <w:rPr>
                <w:rFonts w:ascii="Arial" w:hAnsi="Arial" w:cs="Arial"/>
              </w:rPr>
              <w:t> </w:t>
            </w:r>
          </w:p>
        </w:tc>
        <w:tc>
          <w:tcPr>
            <w:tcW w:w="1200" w:type="dxa"/>
            <w:tcBorders>
              <w:top w:val="single" w:sz="6" w:space="0" w:color="auto"/>
              <w:left w:val="nil"/>
              <w:bottom w:val="single" w:sz="6" w:space="0" w:color="auto"/>
              <w:right w:val="single" w:sz="6" w:space="0" w:color="auto"/>
            </w:tcBorders>
            <w:shd w:val="clear" w:color="auto" w:fill="00AE9C" w:themeFill="accent1"/>
            <w:hideMark/>
          </w:tcPr>
          <w:p w14:paraId="001967E1"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b/>
                <w:bCs/>
              </w:rPr>
              <w:t>Year 3</w:t>
            </w:r>
            <w:r w:rsidRPr="00006A2F">
              <w:rPr>
                <w:rFonts w:ascii="Arial" w:hAnsi="Arial" w:cs="Arial"/>
              </w:rPr>
              <w:t> </w:t>
            </w:r>
          </w:p>
        </w:tc>
        <w:tc>
          <w:tcPr>
            <w:tcW w:w="1212" w:type="dxa"/>
            <w:tcBorders>
              <w:top w:val="single" w:sz="6" w:space="0" w:color="auto"/>
              <w:left w:val="nil"/>
              <w:bottom w:val="single" w:sz="6" w:space="0" w:color="auto"/>
              <w:right w:val="single" w:sz="6" w:space="0" w:color="auto"/>
            </w:tcBorders>
            <w:shd w:val="clear" w:color="auto" w:fill="00AE9C" w:themeFill="accent1"/>
            <w:hideMark/>
          </w:tcPr>
          <w:p w14:paraId="69B2DBFB"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b/>
                <w:bCs/>
              </w:rPr>
              <w:t>Year 4</w:t>
            </w:r>
            <w:r w:rsidRPr="00006A2F">
              <w:rPr>
                <w:rFonts w:ascii="Arial" w:hAnsi="Arial" w:cs="Arial"/>
              </w:rPr>
              <w:t> </w:t>
            </w:r>
          </w:p>
        </w:tc>
        <w:tc>
          <w:tcPr>
            <w:tcW w:w="1315" w:type="dxa"/>
            <w:tcBorders>
              <w:top w:val="single" w:sz="6" w:space="0" w:color="auto"/>
              <w:left w:val="nil"/>
              <w:bottom w:val="single" w:sz="6" w:space="0" w:color="auto"/>
              <w:right w:val="single" w:sz="6" w:space="0" w:color="auto"/>
            </w:tcBorders>
            <w:shd w:val="clear" w:color="auto" w:fill="00AE9C" w:themeFill="accent1"/>
            <w:hideMark/>
          </w:tcPr>
          <w:p w14:paraId="0DAE23B3"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b/>
                <w:bCs/>
              </w:rPr>
              <w:t>Year 5</w:t>
            </w:r>
            <w:r w:rsidRPr="00006A2F">
              <w:rPr>
                <w:rFonts w:ascii="Arial" w:hAnsi="Arial" w:cs="Arial"/>
              </w:rPr>
              <w:t> </w:t>
            </w:r>
          </w:p>
        </w:tc>
        <w:tc>
          <w:tcPr>
            <w:tcW w:w="1315" w:type="dxa"/>
            <w:tcBorders>
              <w:top w:val="single" w:sz="6" w:space="0" w:color="auto"/>
              <w:left w:val="nil"/>
              <w:bottom w:val="single" w:sz="6" w:space="0" w:color="auto"/>
              <w:right w:val="single" w:sz="6" w:space="0" w:color="auto"/>
            </w:tcBorders>
            <w:shd w:val="clear" w:color="auto" w:fill="00AE9C" w:themeFill="accent1"/>
            <w:hideMark/>
          </w:tcPr>
          <w:p w14:paraId="6C9C4046"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b/>
                <w:bCs/>
              </w:rPr>
              <w:t>Total Lot value</w:t>
            </w:r>
            <w:r w:rsidRPr="00006A2F">
              <w:rPr>
                <w:rFonts w:ascii="Arial" w:hAnsi="Arial" w:cs="Arial"/>
              </w:rPr>
              <w:t> </w:t>
            </w:r>
          </w:p>
        </w:tc>
      </w:tr>
      <w:tr w:rsidR="00222479" w:rsidRPr="00006A2F" w14:paraId="357ABAC6" w14:textId="77777777" w:rsidTr="00222479">
        <w:trPr>
          <w:trHeight w:val="310"/>
        </w:trPr>
        <w:tc>
          <w:tcPr>
            <w:tcW w:w="603" w:type="dxa"/>
            <w:tcBorders>
              <w:top w:val="nil"/>
              <w:left w:val="single" w:sz="6" w:space="0" w:color="auto"/>
              <w:bottom w:val="single" w:sz="6" w:space="0" w:color="auto"/>
              <w:right w:val="single" w:sz="6" w:space="0" w:color="auto"/>
            </w:tcBorders>
            <w:shd w:val="clear" w:color="auto" w:fill="auto"/>
            <w:hideMark/>
          </w:tcPr>
          <w:p w14:paraId="4E556230" w14:textId="77777777" w:rsidR="00006A2F" w:rsidRPr="00006A2F" w:rsidRDefault="00006A2F" w:rsidP="00006A2F">
            <w:pPr>
              <w:textAlignment w:val="baseline"/>
              <w:rPr>
                <w:rFonts w:ascii="Segoe UI" w:hAnsi="Segoe UI" w:cs="Segoe UI"/>
                <w:sz w:val="18"/>
                <w:szCs w:val="18"/>
              </w:rPr>
            </w:pPr>
            <w:r w:rsidRPr="00006A2F">
              <w:rPr>
                <w:rFonts w:ascii="Arial" w:hAnsi="Arial" w:cs="Arial"/>
              </w:rPr>
              <w:t>Lot 1 </w:t>
            </w:r>
          </w:p>
        </w:tc>
        <w:tc>
          <w:tcPr>
            <w:tcW w:w="1568" w:type="dxa"/>
            <w:tcBorders>
              <w:top w:val="nil"/>
              <w:left w:val="nil"/>
              <w:bottom w:val="single" w:sz="6" w:space="0" w:color="auto"/>
              <w:right w:val="single" w:sz="6" w:space="0" w:color="auto"/>
            </w:tcBorders>
            <w:shd w:val="clear" w:color="auto" w:fill="auto"/>
            <w:vAlign w:val="center"/>
            <w:hideMark/>
          </w:tcPr>
          <w:p w14:paraId="3CA4AE7E" w14:textId="77777777" w:rsidR="00006A2F" w:rsidRPr="00006A2F" w:rsidRDefault="00006A2F" w:rsidP="00006A2F">
            <w:pPr>
              <w:textAlignment w:val="baseline"/>
              <w:rPr>
                <w:rFonts w:ascii="Segoe UI" w:hAnsi="Segoe UI" w:cs="Segoe UI"/>
                <w:sz w:val="18"/>
                <w:szCs w:val="18"/>
              </w:rPr>
            </w:pPr>
            <w:r w:rsidRPr="00006A2F">
              <w:rPr>
                <w:rFonts w:ascii="Arial" w:hAnsi="Arial" w:cs="Arial"/>
              </w:rPr>
              <w:t xml:space="preserve">NHS England </w:t>
            </w:r>
            <w:proofErr w:type="gramStart"/>
            <w:r w:rsidRPr="00006A2F">
              <w:rPr>
                <w:rFonts w:ascii="Arial" w:hAnsi="Arial" w:cs="Arial"/>
              </w:rPr>
              <w:t>North East</w:t>
            </w:r>
            <w:proofErr w:type="gramEnd"/>
            <w:r w:rsidRPr="00006A2F">
              <w:rPr>
                <w:rFonts w:ascii="Arial" w:hAnsi="Arial" w:cs="Arial"/>
              </w:rPr>
              <w:t xml:space="preserve"> and Yorkshire and North West </w:t>
            </w:r>
          </w:p>
        </w:tc>
        <w:tc>
          <w:tcPr>
            <w:tcW w:w="1200" w:type="dxa"/>
            <w:tcBorders>
              <w:top w:val="nil"/>
              <w:left w:val="nil"/>
              <w:bottom w:val="single" w:sz="6" w:space="0" w:color="auto"/>
              <w:right w:val="single" w:sz="6" w:space="0" w:color="auto"/>
            </w:tcBorders>
            <w:shd w:val="clear" w:color="auto" w:fill="auto"/>
            <w:hideMark/>
          </w:tcPr>
          <w:p w14:paraId="14C6F690"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£257,220 </w:t>
            </w:r>
          </w:p>
        </w:tc>
        <w:tc>
          <w:tcPr>
            <w:tcW w:w="1223" w:type="dxa"/>
            <w:tcBorders>
              <w:top w:val="nil"/>
              <w:left w:val="nil"/>
              <w:bottom w:val="single" w:sz="6" w:space="0" w:color="auto"/>
              <w:right w:val="single" w:sz="6" w:space="0" w:color="auto"/>
            </w:tcBorders>
            <w:shd w:val="clear" w:color="auto" w:fill="auto"/>
            <w:hideMark/>
          </w:tcPr>
          <w:p w14:paraId="2FED9D2C"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£270,000 </w:t>
            </w:r>
          </w:p>
        </w:tc>
        <w:tc>
          <w:tcPr>
            <w:tcW w:w="1200" w:type="dxa"/>
            <w:tcBorders>
              <w:top w:val="nil"/>
              <w:left w:val="nil"/>
              <w:bottom w:val="single" w:sz="6" w:space="0" w:color="auto"/>
              <w:right w:val="single" w:sz="6" w:space="0" w:color="auto"/>
            </w:tcBorders>
            <w:shd w:val="clear" w:color="auto" w:fill="auto"/>
            <w:hideMark/>
          </w:tcPr>
          <w:p w14:paraId="49B376ED"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£283,500 </w:t>
            </w:r>
          </w:p>
        </w:tc>
        <w:tc>
          <w:tcPr>
            <w:tcW w:w="1212" w:type="dxa"/>
            <w:tcBorders>
              <w:top w:val="nil"/>
              <w:left w:val="nil"/>
              <w:bottom w:val="single" w:sz="6" w:space="0" w:color="auto"/>
              <w:right w:val="single" w:sz="6" w:space="0" w:color="auto"/>
            </w:tcBorders>
            <w:shd w:val="clear" w:color="auto" w:fill="auto"/>
            <w:hideMark/>
          </w:tcPr>
          <w:p w14:paraId="04E6490E"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£297,700 </w:t>
            </w:r>
          </w:p>
        </w:tc>
        <w:tc>
          <w:tcPr>
            <w:tcW w:w="1315" w:type="dxa"/>
            <w:tcBorders>
              <w:top w:val="nil"/>
              <w:left w:val="nil"/>
              <w:bottom w:val="single" w:sz="6" w:space="0" w:color="auto"/>
              <w:right w:val="single" w:sz="6" w:space="0" w:color="auto"/>
            </w:tcBorders>
            <w:shd w:val="clear" w:color="auto" w:fill="auto"/>
            <w:hideMark/>
          </w:tcPr>
          <w:p w14:paraId="118D413B"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£312,600 </w:t>
            </w:r>
          </w:p>
        </w:tc>
        <w:tc>
          <w:tcPr>
            <w:tcW w:w="1315" w:type="dxa"/>
            <w:tcBorders>
              <w:top w:val="nil"/>
              <w:left w:val="nil"/>
              <w:bottom w:val="single" w:sz="6" w:space="0" w:color="auto"/>
              <w:right w:val="single" w:sz="6" w:space="0" w:color="auto"/>
            </w:tcBorders>
            <w:shd w:val="clear" w:color="auto" w:fill="auto"/>
            <w:hideMark/>
          </w:tcPr>
          <w:p w14:paraId="730C2F2D" w14:textId="4A4BE2BF" w:rsidR="00006A2F" w:rsidRPr="00006A2F" w:rsidRDefault="00006A2F" w:rsidP="00006A2F">
            <w:pPr>
              <w:jc w:val="right"/>
              <w:textAlignment w:val="baseline"/>
              <w:rPr>
                <w:rFonts w:ascii="Segoe UI" w:hAnsi="Segoe UI" w:cs="Segoe UI"/>
                <w:sz w:val="18"/>
                <w:szCs w:val="18"/>
              </w:rPr>
            </w:pPr>
            <w:r w:rsidRPr="00006A2F">
              <w:rPr>
                <w:rFonts w:ascii="Arial" w:hAnsi="Arial" w:cs="Arial"/>
              </w:rPr>
              <w:t>£1,421,020 </w:t>
            </w:r>
          </w:p>
        </w:tc>
      </w:tr>
      <w:tr w:rsidR="00222479" w:rsidRPr="00006A2F" w14:paraId="4AAB73CC" w14:textId="77777777" w:rsidTr="00222479">
        <w:trPr>
          <w:trHeight w:val="310"/>
        </w:trPr>
        <w:tc>
          <w:tcPr>
            <w:tcW w:w="603" w:type="dxa"/>
            <w:tcBorders>
              <w:top w:val="nil"/>
              <w:left w:val="single" w:sz="6" w:space="0" w:color="auto"/>
              <w:bottom w:val="single" w:sz="6" w:space="0" w:color="auto"/>
              <w:right w:val="single" w:sz="6" w:space="0" w:color="auto"/>
            </w:tcBorders>
            <w:shd w:val="clear" w:color="auto" w:fill="auto"/>
            <w:hideMark/>
          </w:tcPr>
          <w:p w14:paraId="405C0749" w14:textId="77777777" w:rsidR="00006A2F" w:rsidRPr="00006A2F" w:rsidRDefault="00006A2F" w:rsidP="00006A2F">
            <w:pPr>
              <w:textAlignment w:val="baseline"/>
              <w:rPr>
                <w:rFonts w:ascii="Segoe UI" w:hAnsi="Segoe UI" w:cs="Segoe UI"/>
                <w:sz w:val="18"/>
                <w:szCs w:val="18"/>
              </w:rPr>
            </w:pPr>
            <w:r w:rsidRPr="00006A2F">
              <w:rPr>
                <w:rFonts w:ascii="Arial" w:hAnsi="Arial" w:cs="Arial"/>
              </w:rPr>
              <w:t>Lot 2 </w:t>
            </w:r>
          </w:p>
        </w:tc>
        <w:tc>
          <w:tcPr>
            <w:tcW w:w="1568" w:type="dxa"/>
            <w:tcBorders>
              <w:top w:val="nil"/>
              <w:left w:val="nil"/>
              <w:bottom w:val="single" w:sz="6" w:space="0" w:color="auto"/>
              <w:right w:val="single" w:sz="6" w:space="0" w:color="auto"/>
            </w:tcBorders>
            <w:shd w:val="clear" w:color="auto" w:fill="auto"/>
            <w:vAlign w:val="center"/>
            <w:hideMark/>
          </w:tcPr>
          <w:p w14:paraId="25904EB1" w14:textId="77777777" w:rsidR="00006A2F" w:rsidRPr="00006A2F" w:rsidRDefault="00006A2F" w:rsidP="00006A2F">
            <w:pPr>
              <w:textAlignment w:val="baseline"/>
              <w:rPr>
                <w:rFonts w:ascii="Segoe UI" w:hAnsi="Segoe UI" w:cs="Segoe UI"/>
                <w:sz w:val="18"/>
                <w:szCs w:val="18"/>
              </w:rPr>
            </w:pPr>
            <w:r w:rsidRPr="00006A2F">
              <w:rPr>
                <w:rFonts w:ascii="Arial" w:hAnsi="Arial" w:cs="Arial"/>
              </w:rPr>
              <w:t>NHS England Midlands and East of England </w:t>
            </w:r>
          </w:p>
        </w:tc>
        <w:tc>
          <w:tcPr>
            <w:tcW w:w="1200" w:type="dxa"/>
            <w:tcBorders>
              <w:top w:val="nil"/>
              <w:left w:val="nil"/>
              <w:bottom w:val="single" w:sz="6" w:space="0" w:color="auto"/>
              <w:right w:val="single" w:sz="6" w:space="0" w:color="auto"/>
            </w:tcBorders>
            <w:shd w:val="clear" w:color="auto" w:fill="auto"/>
            <w:hideMark/>
          </w:tcPr>
          <w:p w14:paraId="2C27A79B"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£279,700 </w:t>
            </w:r>
          </w:p>
        </w:tc>
        <w:tc>
          <w:tcPr>
            <w:tcW w:w="1223" w:type="dxa"/>
            <w:tcBorders>
              <w:top w:val="nil"/>
              <w:left w:val="nil"/>
              <w:bottom w:val="single" w:sz="6" w:space="0" w:color="auto"/>
              <w:right w:val="single" w:sz="6" w:space="0" w:color="auto"/>
            </w:tcBorders>
            <w:shd w:val="clear" w:color="auto" w:fill="auto"/>
            <w:hideMark/>
          </w:tcPr>
          <w:p w14:paraId="0855ADD8"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£293,700 </w:t>
            </w:r>
          </w:p>
        </w:tc>
        <w:tc>
          <w:tcPr>
            <w:tcW w:w="1200" w:type="dxa"/>
            <w:tcBorders>
              <w:top w:val="nil"/>
              <w:left w:val="nil"/>
              <w:bottom w:val="single" w:sz="6" w:space="0" w:color="auto"/>
              <w:right w:val="single" w:sz="6" w:space="0" w:color="auto"/>
            </w:tcBorders>
            <w:shd w:val="clear" w:color="auto" w:fill="auto"/>
            <w:hideMark/>
          </w:tcPr>
          <w:p w14:paraId="59FAE459"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£308,400 </w:t>
            </w:r>
          </w:p>
        </w:tc>
        <w:tc>
          <w:tcPr>
            <w:tcW w:w="1212" w:type="dxa"/>
            <w:tcBorders>
              <w:top w:val="nil"/>
              <w:left w:val="nil"/>
              <w:bottom w:val="single" w:sz="6" w:space="0" w:color="auto"/>
              <w:right w:val="single" w:sz="6" w:space="0" w:color="auto"/>
            </w:tcBorders>
            <w:shd w:val="clear" w:color="auto" w:fill="auto"/>
            <w:hideMark/>
          </w:tcPr>
          <w:p w14:paraId="091722F8"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£323,800 </w:t>
            </w:r>
          </w:p>
        </w:tc>
        <w:tc>
          <w:tcPr>
            <w:tcW w:w="1315" w:type="dxa"/>
            <w:tcBorders>
              <w:top w:val="nil"/>
              <w:left w:val="nil"/>
              <w:bottom w:val="single" w:sz="6" w:space="0" w:color="auto"/>
              <w:right w:val="single" w:sz="6" w:space="0" w:color="auto"/>
            </w:tcBorders>
            <w:shd w:val="clear" w:color="auto" w:fill="auto"/>
            <w:hideMark/>
          </w:tcPr>
          <w:p w14:paraId="57A54881" w14:textId="075D7BA3" w:rsidR="00006A2F" w:rsidRPr="00006A2F" w:rsidRDefault="00006A2F" w:rsidP="00006A2F">
            <w:pPr>
              <w:jc w:val="right"/>
              <w:textAlignment w:val="baseline"/>
              <w:rPr>
                <w:rFonts w:ascii="Segoe UI" w:hAnsi="Segoe UI" w:cs="Segoe UI"/>
                <w:sz w:val="18"/>
                <w:szCs w:val="18"/>
              </w:rPr>
            </w:pPr>
            <w:r w:rsidRPr="00006A2F">
              <w:rPr>
                <w:rFonts w:ascii="Arial" w:hAnsi="Arial" w:cs="Arial"/>
              </w:rPr>
              <w:t>£340,000 </w:t>
            </w:r>
          </w:p>
        </w:tc>
        <w:tc>
          <w:tcPr>
            <w:tcW w:w="1315" w:type="dxa"/>
            <w:tcBorders>
              <w:top w:val="nil"/>
              <w:left w:val="nil"/>
              <w:bottom w:val="single" w:sz="6" w:space="0" w:color="auto"/>
              <w:right w:val="single" w:sz="6" w:space="0" w:color="auto"/>
            </w:tcBorders>
            <w:shd w:val="clear" w:color="auto" w:fill="auto"/>
            <w:hideMark/>
          </w:tcPr>
          <w:p w14:paraId="7ADB507B" w14:textId="166E8966" w:rsidR="00006A2F" w:rsidRPr="00006A2F" w:rsidRDefault="00006A2F" w:rsidP="00006A2F">
            <w:pPr>
              <w:jc w:val="right"/>
              <w:textAlignment w:val="baseline"/>
              <w:rPr>
                <w:rFonts w:ascii="Segoe UI" w:hAnsi="Segoe UI" w:cs="Segoe UI"/>
                <w:sz w:val="18"/>
                <w:szCs w:val="18"/>
              </w:rPr>
            </w:pPr>
            <w:r w:rsidRPr="00006A2F">
              <w:rPr>
                <w:rFonts w:ascii="Arial" w:hAnsi="Arial" w:cs="Arial"/>
              </w:rPr>
              <w:t>£1,545,600 </w:t>
            </w:r>
          </w:p>
        </w:tc>
      </w:tr>
      <w:tr w:rsidR="00222479" w:rsidRPr="00006A2F" w14:paraId="342A6DC0" w14:textId="77777777" w:rsidTr="00222479">
        <w:trPr>
          <w:trHeight w:val="310"/>
        </w:trPr>
        <w:tc>
          <w:tcPr>
            <w:tcW w:w="603" w:type="dxa"/>
            <w:tcBorders>
              <w:top w:val="nil"/>
              <w:left w:val="single" w:sz="6" w:space="0" w:color="auto"/>
              <w:bottom w:val="single" w:sz="6" w:space="0" w:color="auto"/>
              <w:right w:val="single" w:sz="6" w:space="0" w:color="auto"/>
            </w:tcBorders>
            <w:shd w:val="clear" w:color="auto" w:fill="auto"/>
            <w:hideMark/>
          </w:tcPr>
          <w:p w14:paraId="2E862F5A" w14:textId="77777777" w:rsidR="00006A2F" w:rsidRPr="00006A2F" w:rsidRDefault="00006A2F" w:rsidP="00006A2F">
            <w:pPr>
              <w:textAlignment w:val="baseline"/>
              <w:rPr>
                <w:rFonts w:ascii="Segoe UI" w:hAnsi="Segoe UI" w:cs="Segoe UI"/>
                <w:sz w:val="18"/>
                <w:szCs w:val="18"/>
              </w:rPr>
            </w:pPr>
            <w:r w:rsidRPr="00006A2F">
              <w:rPr>
                <w:rFonts w:ascii="Arial" w:hAnsi="Arial" w:cs="Arial"/>
              </w:rPr>
              <w:t>Lot 3 </w:t>
            </w:r>
          </w:p>
        </w:tc>
        <w:tc>
          <w:tcPr>
            <w:tcW w:w="1568" w:type="dxa"/>
            <w:tcBorders>
              <w:top w:val="nil"/>
              <w:left w:val="nil"/>
              <w:bottom w:val="single" w:sz="6" w:space="0" w:color="auto"/>
              <w:right w:val="single" w:sz="6" w:space="0" w:color="auto"/>
            </w:tcBorders>
            <w:shd w:val="clear" w:color="auto" w:fill="auto"/>
            <w:vAlign w:val="bottom"/>
            <w:hideMark/>
          </w:tcPr>
          <w:p w14:paraId="6CD36C28" w14:textId="77777777" w:rsidR="00006A2F" w:rsidRPr="00006A2F" w:rsidRDefault="00006A2F" w:rsidP="00006A2F">
            <w:pPr>
              <w:textAlignment w:val="baseline"/>
              <w:rPr>
                <w:rFonts w:ascii="Segoe UI" w:hAnsi="Segoe UI" w:cs="Segoe UI"/>
                <w:sz w:val="18"/>
                <w:szCs w:val="18"/>
              </w:rPr>
            </w:pPr>
            <w:r w:rsidRPr="00006A2F">
              <w:rPr>
                <w:rFonts w:ascii="Arial" w:hAnsi="Arial" w:cs="Arial"/>
              </w:rPr>
              <w:t>NHS London </w:t>
            </w:r>
          </w:p>
        </w:tc>
        <w:tc>
          <w:tcPr>
            <w:tcW w:w="1200" w:type="dxa"/>
            <w:tcBorders>
              <w:top w:val="nil"/>
              <w:left w:val="nil"/>
              <w:bottom w:val="single" w:sz="6" w:space="0" w:color="auto"/>
              <w:right w:val="single" w:sz="6" w:space="0" w:color="auto"/>
            </w:tcBorders>
            <w:shd w:val="clear" w:color="auto" w:fill="auto"/>
            <w:hideMark/>
          </w:tcPr>
          <w:p w14:paraId="05E919EB"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£293,400 </w:t>
            </w:r>
          </w:p>
        </w:tc>
        <w:tc>
          <w:tcPr>
            <w:tcW w:w="1223" w:type="dxa"/>
            <w:tcBorders>
              <w:top w:val="nil"/>
              <w:left w:val="nil"/>
              <w:bottom w:val="single" w:sz="6" w:space="0" w:color="auto"/>
              <w:right w:val="single" w:sz="6" w:space="0" w:color="auto"/>
            </w:tcBorders>
            <w:shd w:val="clear" w:color="auto" w:fill="auto"/>
            <w:hideMark/>
          </w:tcPr>
          <w:p w14:paraId="5A9408B0"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£308,000 </w:t>
            </w:r>
          </w:p>
        </w:tc>
        <w:tc>
          <w:tcPr>
            <w:tcW w:w="1200" w:type="dxa"/>
            <w:tcBorders>
              <w:top w:val="nil"/>
              <w:left w:val="nil"/>
              <w:bottom w:val="single" w:sz="6" w:space="0" w:color="auto"/>
              <w:right w:val="single" w:sz="6" w:space="0" w:color="auto"/>
            </w:tcBorders>
            <w:shd w:val="clear" w:color="auto" w:fill="auto"/>
            <w:hideMark/>
          </w:tcPr>
          <w:p w14:paraId="7C1E2A3D"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£323,400 </w:t>
            </w:r>
          </w:p>
        </w:tc>
        <w:tc>
          <w:tcPr>
            <w:tcW w:w="1212" w:type="dxa"/>
            <w:tcBorders>
              <w:top w:val="nil"/>
              <w:left w:val="nil"/>
              <w:bottom w:val="single" w:sz="6" w:space="0" w:color="auto"/>
              <w:right w:val="single" w:sz="6" w:space="0" w:color="auto"/>
            </w:tcBorders>
            <w:shd w:val="clear" w:color="auto" w:fill="auto"/>
            <w:hideMark/>
          </w:tcPr>
          <w:p w14:paraId="2C47725A"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£339,600 </w:t>
            </w:r>
          </w:p>
        </w:tc>
        <w:tc>
          <w:tcPr>
            <w:tcW w:w="1315" w:type="dxa"/>
            <w:tcBorders>
              <w:top w:val="nil"/>
              <w:left w:val="nil"/>
              <w:bottom w:val="single" w:sz="6" w:space="0" w:color="auto"/>
              <w:right w:val="single" w:sz="6" w:space="0" w:color="auto"/>
            </w:tcBorders>
            <w:shd w:val="clear" w:color="auto" w:fill="auto"/>
            <w:hideMark/>
          </w:tcPr>
          <w:p w14:paraId="4BFABAD7" w14:textId="4E5AE312" w:rsidR="00006A2F" w:rsidRPr="00006A2F" w:rsidRDefault="00006A2F" w:rsidP="00006A2F">
            <w:pPr>
              <w:jc w:val="right"/>
              <w:textAlignment w:val="baseline"/>
              <w:rPr>
                <w:rFonts w:ascii="Segoe UI" w:hAnsi="Segoe UI" w:cs="Segoe UI"/>
                <w:sz w:val="18"/>
                <w:szCs w:val="18"/>
              </w:rPr>
            </w:pPr>
            <w:r w:rsidRPr="00006A2F">
              <w:rPr>
                <w:rFonts w:ascii="Arial" w:hAnsi="Arial" w:cs="Arial"/>
              </w:rPr>
              <w:t>£356,600 </w:t>
            </w:r>
          </w:p>
        </w:tc>
        <w:tc>
          <w:tcPr>
            <w:tcW w:w="1315" w:type="dxa"/>
            <w:tcBorders>
              <w:top w:val="nil"/>
              <w:left w:val="nil"/>
              <w:bottom w:val="single" w:sz="6" w:space="0" w:color="auto"/>
              <w:right w:val="single" w:sz="6" w:space="0" w:color="auto"/>
            </w:tcBorders>
            <w:shd w:val="clear" w:color="auto" w:fill="auto"/>
            <w:hideMark/>
          </w:tcPr>
          <w:p w14:paraId="6CDEA345" w14:textId="17673329" w:rsidR="00006A2F" w:rsidRPr="00006A2F" w:rsidRDefault="00006A2F" w:rsidP="00006A2F">
            <w:pPr>
              <w:jc w:val="right"/>
              <w:textAlignment w:val="baseline"/>
              <w:rPr>
                <w:rFonts w:ascii="Segoe UI" w:hAnsi="Segoe UI" w:cs="Segoe UI"/>
                <w:sz w:val="18"/>
                <w:szCs w:val="18"/>
              </w:rPr>
            </w:pPr>
            <w:r w:rsidRPr="00006A2F">
              <w:rPr>
                <w:rFonts w:ascii="Arial" w:hAnsi="Arial" w:cs="Arial"/>
              </w:rPr>
              <w:t>£1,621,000 </w:t>
            </w:r>
          </w:p>
        </w:tc>
      </w:tr>
      <w:tr w:rsidR="00222479" w:rsidRPr="00006A2F" w14:paraId="5A22FAAD" w14:textId="77777777" w:rsidTr="00222479">
        <w:trPr>
          <w:trHeight w:val="310"/>
        </w:trPr>
        <w:tc>
          <w:tcPr>
            <w:tcW w:w="603" w:type="dxa"/>
            <w:tcBorders>
              <w:top w:val="nil"/>
              <w:left w:val="single" w:sz="6" w:space="0" w:color="auto"/>
              <w:bottom w:val="single" w:sz="6" w:space="0" w:color="auto"/>
              <w:right w:val="single" w:sz="6" w:space="0" w:color="auto"/>
            </w:tcBorders>
            <w:shd w:val="clear" w:color="auto" w:fill="auto"/>
            <w:hideMark/>
          </w:tcPr>
          <w:p w14:paraId="5AC136F0" w14:textId="77777777" w:rsidR="00006A2F" w:rsidRPr="00006A2F" w:rsidRDefault="00006A2F" w:rsidP="00006A2F">
            <w:pPr>
              <w:textAlignment w:val="baseline"/>
              <w:rPr>
                <w:rFonts w:ascii="Segoe UI" w:hAnsi="Segoe UI" w:cs="Segoe UI"/>
                <w:sz w:val="18"/>
                <w:szCs w:val="18"/>
              </w:rPr>
            </w:pPr>
            <w:r w:rsidRPr="00006A2F">
              <w:rPr>
                <w:rFonts w:ascii="Arial" w:hAnsi="Arial" w:cs="Arial"/>
              </w:rPr>
              <w:lastRenderedPageBreak/>
              <w:t>Lot 4 </w:t>
            </w:r>
          </w:p>
        </w:tc>
        <w:tc>
          <w:tcPr>
            <w:tcW w:w="1568" w:type="dxa"/>
            <w:tcBorders>
              <w:top w:val="nil"/>
              <w:left w:val="nil"/>
              <w:bottom w:val="single" w:sz="6" w:space="0" w:color="auto"/>
              <w:right w:val="single" w:sz="6" w:space="0" w:color="auto"/>
            </w:tcBorders>
            <w:shd w:val="clear" w:color="auto" w:fill="auto"/>
            <w:vAlign w:val="center"/>
            <w:hideMark/>
          </w:tcPr>
          <w:p w14:paraId="41658D5F" w14:textId="1C0C186A" w:rsidR="00006A2F" w:rsidRPr="00006A2F" w:rsidRDefault="00006A2F" w:rsidP="00006A2F">
            <w:pPr>
              <w:textAlignment w:val="baseline"/>
              <w:rPr>
                <w:rFonts w:ascii="Segoe UI" w:hAnsi="Segoe UI" w:cs="Segoe UI"/>
                <w:sz w:val="18"/>
                <w:szCs w:val="18"/>
              </w:rPr>
            </w:pPr>
            <w:r w:rsidRPr="00006A2F">
              <w:rPr>
                <w:rFonts w:ascii="Arial" w:hAnsi="Arial" w:cs="Arial"/>
              </w:rPr>
              <w:t xml:space="preserve">NHS England </w:t>
            </w:r>
            <w:proofErr w:type="gramStart"/>
            <w:r w:rsidR="0004684D" w:rsidRPr="00006A2F">
              <w:rPr>
                <w:rFonts w:ascii="Arial" w:hAnsi="Arial" w:cs="Arial"/>
              </w:rPr>
              <w:t>South East</w:t>
            </w:r>
            <w:proofErr w:type="gramEnd"/>
            <w:r w:rsidRPr="00006A2F">
              <w:rPr>
                <w:rFonts w:ascii="Arial" w:hAnsi="Arial" w:cs="Arial"/>
              </w:rPr>
              <w:t xml:space="preserve"> and South West. </w:t>
            </w:r>
          </w:p>
        </w:tc>
        <w:tc>
          <w:tcPr>
            <w:tcW w:w="1200" w:type="dxa"/>
            <w:tcBorders>
              <w:top w:val="nil"/>
              <w:left w:val="nil"/>
              <w:bottom w:val="single" w:sz="6" w:space="0" w:color="auto"/>
              <w:right w:val="single" w:sz="6" w:space="0" w:color="auto"/>
            </w:tcBorders>
            <w:shd w:val="clear" w:color="auto" w:fill="auto"/>
            <w:hideMark/>
          </w:tcPr>
          <w:p w14:paraId="6FED5CD6"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£251,600 </w:t>
            </w:r>
          </w:p>
        </w:tc>
        <w:tc>
          <w:tcPr>
            <w:tcW w:w="1223" w:type="dxa"/>
            <w:tcBorders>
              <w:top w:val="nil"/>
              <w:left w:val="nil"/>
              <w:bottom w:val="single" w:sz="6" w:space="0" w:color="auto"/>
              <w:right w:val="single" w:sz="6" w:space="0" w:color="auto"/>
            </w:tcBorders>
            <w:shd w:val="clear" w:color="auto" w:fill="auto"/>
            <w:hideMark/>
          </w:tcPr>
          <w:p w14:paraId="000F6A18"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£264,200 </w:t>
            </w:r>
          </w:p>
        </w:tc>
        <w:tc>
          <w:tcPr>
            <w:tcW w:w="1200" w:type="dxa"/>
            <w:tcBorders>
              <w:top w:val="nil"/>
              <w:left w:val="nil"/>
              <w:bottom w:val="single" w:sz="6" w:space="0" w:color="auto"/>
              <w:right w:val="single" w:sz="6" w:space="0" w:color="auto"/>
            </w:tcBorders>
            <w:shd w:val="clear" w:color="auto" w:fill="auto"/>
            <w:hideMark/>
          </w:tcPr>
          <w:p w14:paraId="6A65C101"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£277,400 </w:t>
            </w:r>
          </w:p>
        </w:tc>
        <w:tc>
          <w:tcPr>
            <w:tcW w:w="1212" w:type="dxa"/>
            <w:tcBorders>
              <w:top w:val="nil"/>
              <w:left w:val="nil"/>
              <w:bottom w:val="single" w:sz="6" w:space="0" w:color="auto"/>
              <w:right w:val="single" w:sz="6" w:space="0" w:color="auto"/>
            </w:tcBorders>
            <w:shd w:val="clear" w:color="auto" w:fill="auto"/>
            <w:hideMark/>
          </w:tcPr>
          <w:p w14:paraId="5CAA3C99"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£291,200 </w:t>
            </w:r>
          </w:p>
        </w:tc>
        <w:tc>
          <w:tcPr>
            <w:tcW w:w="1315" w:type="dxa"/>
            <w:tcBorders>
              <w:top w:val="nil"/>
              <w:left w:val="nil"/>
              <w:bottom w:val="single" w:sz="6" w:space="0" w:color="auto"/>
              <w:right w:val="single" w:sz="6" w:space="0" w:color="auto"/>
            </w:tcBorders>
            <w:shd w:val="clear" w:color="auto" w:fill="auto"/>
            <w:hideMark/>
          </w:tcPr>
          <w:p w14:paraId="09E39D04" w14:textId="3B01E018" w:rsidR="00006A2F" w:rsidRPr="00006A2F" w:rsidRDefault="00006A2F" w:rsidP="00006A2F">
            <w:pPr>
              <w:jc w:val="right"/>
              <w:textAlignment w:val="baseline"/>
              <w:rPr>
                <w:rFonts w:ascii="Segoe UI" w:hAnsi="Segoe UI" w:cs="Segoe UI"/>
                <w:sz w:val="18"/>
                <w:szCs w:val="18"/>
              </w:rPr>
            </w:pPr>
            <w:r w:rsidRPr="00006A2F">
              <w:rPr>
                <w:rFonts w:ascii="Arial" w:hAnsi="Arial" w:cs="Arial"/>
              </w:rPr>
              <w:t>£305,800 </w:t>
            </w:r>
          </w:p>
        </w:tc>
        <w:tc>
          <w:tcPr>
            <w:tcW w:w="1315" w:type="dxa"/>
            <w:tcBorders>
              <w:top w:val="nil"/>
              <w:left w:val="nil"/>
              <w:bottom w:val="single" w:sz="6" w:space="0" w:color="auto"/>
              <w:right w:val="single" w:sz="6" w:space="0" w:color="auto"/>
            </w:tcBorders>
            <w:shd w:val="clear" w:color="auto" w:fill="auto"/>
            <w:hideMark/>
          </w:tcPr>
          <w:p w14:paraId="7C0B5759" w14:textId="1E11EBF1" w:rsidR="00006A2F" w:rsidRPr="00006A2F" w:rsidRDefault="00006A2F" w:rsidP="00006A2F">
            <w:pPr>
              <w:jc w:val="right"/>
              <w:textAlignment w:val="baseline"/>
              <w:rPr>
                <w:rFonts w:ascii="Segoe UI" w:hAnsi="Segoe UI" w:cs="Segoe UI"/>
                <w:sz w:val="18"/>
                <w:szCs w:val="18"/>
              </w:rPr>
            </w:pPr>
            <w:r w:rsidRPr="00006A2F">
              <w:rPr>
                <w:rFonts w:ascii="Arial" w:hAnsi="Arial" w:cs="Arial"/>
              </w:rPr>
              <w:t>£1,390,200 </w:t>
            </w:r>
          </w:p>
        </w:tc>
      </w:tr>
      <w:tr w:rsidR="00006A2F" w:rsidRPr="00006A2F" w14:paraId="10C673EC" w14:textId="77777777" w:rsidTr="00222479">
        <w:trPr>
          <w:trHeight w:val="480"/>
        </w:trPr>
        <w:tc>
          <w:tcPr>
            <w:tcW w:w="2172" w:type="dxa"/>
            <w:gridSpan w:val="2"/>
            <w:tcBorders>
              <w:top w:val="single" w:sz="6" w:space="0" w:color="auto"/>
              <w:left w:val="single" w:sz="6" w:space="0" w:color="auto"/>
              <w:bottom w:val="single" w:sz="6" w:space="0" w:color="auto"/>
              <w:right w:val="single" w:sz="6" w:space="0" w:color="auto"/>
            </w:tcBorders>
            <w:shd w:val="clear" w:color="auto" w:fill="auto"/>
            <w:hideMark/>
          </w:tcPr>
          <w:p w14:paraId="0AF796BE" w14:textId="77777777" w:rsidR="00006A2F" w:rsidRPr="00006A2F" w:rsidRDefault="00006A2F" w:rsidP="00006A2F">
            <w:pPr>
              <w:jc w:val="center"/>
              <w:textAlignment w:val="baseline"/>
              <w:rPr>
                <w:rFonts w:ascii="Segoe UI" w:hAnsi="Segoe UI" w:cs="Segoe UI"/>
                <w:sz w:val="18"/>
                <w:szCs w:val="18"/>
              </w:rPr>
            </w:pPr>
            <w:r w:rsidRPr="00006A2F">
              <w:rPr>
                <w:rFonts w:ascii="Arial" w:hAnsi="Arial" w:cs="Arial"/>
              </w:rPr>
              <w:t>TOTAL COST </w:t>
            </w:r>
          </w:p>
        </w:tc>
        <w:tc>
          <w:tcPr>
            <w:tcW w:w="1200" w:type="dxa"/>
            <w:tcBorders>
              <w:top w:val="nil"/>
              <w:left w:val="nil"/>
              <w:bottom w:val="single" w:sz="6" w:space="0" w:color="auto"/>
              <w:right w:val="single" w:sz="6" w:space="0" w:color="auto"/>
            </w:tcBorders>
            <w:shd w:val="clear" w:color="auto" w:fill="auto"/>
            <w:hideMark/>
          </w:tcPr>
          <w:p w14:paraId="575EACF9"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£1,081,920 </w:t>
            </w:r>
          </w:p>
        </w:tc>
        <w:tc>
          <w:tcPr>
            <w:tcW w:w="1223" w:type="dxa"/>
            <w:tcBorders>
              <w:top w:val="nil"/>
              <w:left w:val="nil"/>
              <w:bottom w:val="single" w:sz="6" w:space="0" w:color="auto"/>
              <w:right w:val="single" w:sz="6" w:space="0" w:color="auto"/>
            </w:tcBorders>
            <w:shd w:val="clear" w:color="auto" w:fill="auto"/>
            <w:hideMark/>
          </w:tcPr>
          <w:p w14:paraId="661E9DE7"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£1,135,900 </w:t>
            </w:r>
          </w:p>
        </w:tc>
        <w:tc>
          <w:tcPr>
            <w:tcW w:w="1200" w:type="dxa"/>
            <w:tcBorders>
              <w:top w:val="nil"/>
              <w:left w:val="nil"/>
              <w:bottom w:val="single" w:sz="6" w:space="0" w:color="auto"/>
              <w:right w:val="single" w:sz="6" w:space="0" w:color="auto"/>
            </w:tcBorders>
            <w:shd w:val="clear" w:color="auto" w:fill="auto"/>
            <w:hideMark/>
          </w:tcPr>
          <w:p w14:paraId="3F9C91C4"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£1,192,700 </w:t>
            </w:r>
          </w:p>
        </w:tc>
        <w:tc>
          <w:tcPr>
            <w:tcW w:w="1212" w:type="dxa"/>
            <w:tcBorders>
              <w:top w:val="nil"/>
              <w:left w:val="nil"/>
              <w:bottom w:val="single" w:sz="6" w:space="0" w:color="auto"/>
              <w:right w:val="single" w:sz="6" w:space="0" w:color="auto"/>
            </w:tcBorders>
            <w:shd w:val="clear" w:color="auto" w:fill="auto"/>
            <w:hideMark/>
          </w:tcPr>
          <w:p w14:paraId="7490E6CA" w14:textId="7777777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£1,252,300 </w:t>
            </w:r>
          </w:p>
        </w:tc>
        <w:tc>
          <w:tcPr>
            <w:tcW w:w="1315" w:type="dxa"/>
            <w:tcBorders>
              <w:top w:val="nil"/>
              <w:left w:val="nil"/>
              <w:bottom w:val="single" w:sz="6" w:space="0" w:color="auto"/>
              <w:right w:val="single" w:sz="6" w:space="0" w:color="auto"/>
            </w:tcBorders>
            <w:shd w:val="clear" w:color="auto" w:fill="auto"/>
            <w:hideMark/>
          </w:tcPr>
          <w:p w14:paraId="75F2C45F" w14:textId="58224854" w:rsidR="00006A2F" w:rsidRPr="00006A2F" w:rsidRDefault="00006A2F" w:rsidP="00006A2F">
            <w:pPr>
              <w:jc w:val="right"/>
              <w:textAlignment w:val="baseline"/>
              <w:rPr>
                <w:rFonts w:ascii="Segoe UI" w:hAnsi="Segoe UI" w:cs="Segoe UI"/>
                <w:sz w:val="18"/>
                <w:szCs w:val="18"/>
              </w:rPr>
            </w:pPr>
            <w:r w:rsidRPr="00006A2F">
              <w:rPr>
                <w:rFonts w:ascii="Arial" w:hAnsi="Arial" w:cs="Arial"/>
              </w:rPr>
              <w:t>£1,315,000 </w:t>
            </w:r>
          </w:p>
        </w:tc>
        <w:tc>
          <w:tcPr>
            <w:tcW w:w="1315" w:type="dxa"/>
            <w:tcBorders>
              <w:top w:val="nil"/>
              <w:left w:val="nil"/>
              <w:bottom w:val="single" w:sz="6" w:space="0" w:color="auto"/>
              <w:right w:val="single" w:sz="6" w:space="0" w:color="auto"/>
            </w:tcBorders>
            <w:shd w:val="clear" w:color="auto" w:fill="auto"/>
            <w:hideMark/>
          </w:tcPr>
          <w:p w14:paraId="7D646D6A" w14:textId="46D7C537" w:rsidR="00006A2F" w:rsidRPr="00006A2F" w:rsidRDefault="00006A2F" w:rsidP="00006A2F">
            <w:pPr>
              <w:jc w:val="right"/>
              <w:textAlignment w:val="baseline"/>
              <w:rPr>
                <w:rFonts w:ascii="Segoe UI" w:hAnsi="Segoe UI" w:cs="Segoe UI"/>
                <w:sz w:val="18"/>
                <w:szCs w:val="18"/>
              </w:rPr>
            </w:pPr>
            <w:r w:rsidRPr="00006A2F">
              <w:rPr>
                <w:rFonts w:ascii="Arial" w:hAnsi="Arial" w:cs="Arial"/>
              </w:rPr>
              <w:t>£5,977,820 </w:t>
            </w:r>
          </w:p>
        </w:tc>
      </w:tr>
    </w:tbl>
    <w:p w14:paraId="35784044" w14:textId="77777777" w:rsidR="008D638D" w:rsidRPr="00006A2F" w:rsidRDefault="008D638D" w:rsidP="00006A2F">
      <w:pPr>
        <w:ind w:left="1418" w:hanging="698"/>
        <w:rPr>
          <w:rFonts w:ascii="Arial" w:hAnsi="Arial" w:cs="Arial"/>
          <w:sz w:val="24"/>
          <w:szCs w:val="24"/>
        </w:rPr>
      </w:pPr>
    </w:p>
    <w:p w14:paraId="5E87409C" w14:textId="77777777" w:rsidR="008D638D" w:rsidRDefault="008D638D" w:rsidP="008D638D">
      <w:pPr>
        <w:pStyle w:val="ListParagraph"/>
        <w:numPr>
          <w:ilvl w:val="0"/>
          <w:numId w:val="0"/>
        </w:numPr>
        <w:ind w:left="792"/>
        <w:rPr>
          <w:rFonts w:ascii="Arial" w:hAnsi="Arial" w:cs="Arial"/>
          <w:sz w:val="24"/>
          <w:szCs w:val="24"/>
        </w:rPr>
      </w:pPr>
    </w:p>
    <w:p w14:paraId="77984C40" w14:textId="41A324CB" w:rsidR="00B44F7A" w:rsidRPr="00B44F7A" w:rsidRDefault="00B44F7A" w:rsidP="005C1A30">
      <w:pPr>
        <w:pStyle w:val="ListParagraph"/>
        <w:numPr>
          <w:ilvl w:val="1"/>
          <w:numId w:val="41"/>
        </w:numPr>
        <w:ind w:hanging="792"/>
        <w:rPr>
          <w:rFonts w:ascii="Arial" w:hAnsi="Arial" w:cs="Arial"/>
          <w:sz w:val="24"/>
          <w:szCs w:val="24"/>
        </w:rPr>
      </w:pPr>
      <w:r w:rsidRPr="00B44F7A">
        <w:rPr>
          <w:rFonts w:ascii="Arial" w:hAnsi="Arial" w:cs="Arial"/>
          <w:sz w:val="24"/>
          <w:szCs w:val="24"/>
        </w:rPr>
        <w:t>Do you think the estimate value for this contract is appropriate? If not give an estimate value for the service and provide reasons for it.</w:t>
      </w:r>
    </w:p>
    <w:p w14:paraId="29D48BE2" w14:textId="77777777" w:rsidR="00542172" w:rsidRPr="00F13E90" w:rsidRDefault="00542172" w:rsidP="005C1A30">
      <w:pPr>
        <w:pStyle w:val="ListParagraph"/>
        <w:numPr>
          <w:ilvl w:val="1"/>
          <w:numId w:val="41"/>
        </w:numPr>
        <w:spacing w:line="276" w:lineRule="auto"/>
        <w:ind w:hanging="792"/>
        <w:outlineLvl w:val="1"/>
        <w:rPr>
          <w:rFonts w:ascii="Arial" w:hAnsi="Arial" w:cs="Arial"/>
          <w:b/>
          <w:bCs/>
          <w:vanish/>
          <w:color w:val="008274" w:themeColor="accent1" w:themeShade="BF"/>
          <w:sz w:val="24"/>
          <w:szCs w:val="24"/>
        </w:rPr>
      </w:pPr>
      <w:r w:rsidRPr="008F3157">
        <w:rPr>
          <w:rFonts w:ascii="Arial" w:hAnsi="Arial" w:cs="Arial"/>
          <w:spacing w:val="-2"/>
          <w:sz w:val="24"/>
          <w:szCs w:val="24"/>
        </w:rPr>
        <w:t xml:space="preserve">How many </w:t>
      </w:r>
      <w:r>
        <w:rPr>
          <w:rFonts w:ascii="Arial" w:hAnsi="Arial" w:cs="Arial"/>
          <w:spacing w:val="-2"/>
          <w:sz w:val="24"/>
          <w:szCs w:val="24"/>
        </w:rPr>
        <w:t>portfolio applications</w:t>
      </w:r>
      <w:r w:rsidRPr="008F3157">
        <w:rPr>
          <w:rFonts w:ascii="Arial" w:hAnsi="Arial" w:cs="Arial"/>
          <w:spacing w:val="-2"/>
          <w:sz w:val="24"/>
          <w:szCs w:val="24"/>
        </w:rPr>
        <w:t xml:space="preserve"> would you have capacity to do within a 12-month period? </w:t>
      </w:r>
    </w:p>
    <w:p w14:paraId="5A072987" w14:textId="77777777" w:rsidR="00542172" w:rsidRPr="00342404" w:rsidRDefault="00542172" w:rsidP="005C1A30">
      <w:pPr>
        <w:pStyle w:val="ListParagraph"/>
        <w:numPr>
          <w:ilvl w:val="0"/>
          <w:numId w:val="0"/>
        </w:numPr>
        <w:spacing w:line="276" w:lineRule="auto"/>
        <w:ind w:left="792" w:hanging="792"/>
        <w:outlineLvl w:val="1"/>
        <w:rPr>
          <w:rFonts w:ascii="Arial" w:hAnsi="Arial" w:cs="Arial"/>
          <w:b/>
          <w:bCs/>
          <w:vanish/>
          <w:color w:val="008274" w:themeColor="accent1" w:themeShade="BF"/>
          <w:sz w:val="24"/>
          <w:szCs w:val="24"/>
        </w:rPr>
      </w:pPr>
    </w:p>
    <w:p w14:paraId="5FD1045F" w14:textId="66BC7978" w:rsidR="00542172" w:rsidRPr="005C1A30" w:rsidRDefault="00542172" w:rsidP="005C1A30">
      <w:pPr>
        <w:pStyle w:val="ListParagraph"/>
        <w:numPr>
          <w:ilvl w:val="1"/>
          <w:numId w:val="41"/>
        </w:numPr>
        <w:spacing w:line="276" w:lineRule="auto"/>
        <w:ind w:hanging="792"/>
        <w:outlineLvl w:val="1"/>
        <w:rPr>
          <w:rFonts w:ascii="Arial" w:hAnsi="Arial" w:cs="Arial"/>
          <w:b/>
          <w:bCs/>
          <w:vanish/>
          <w:color w:val="008274" w:themeColor="accent1" w:themeShade="BF"/>
          <w:sz w:val="24"/>
          <w:szCs w:val="24"/>
        </w:rPr>
      </w:pPr>
      <w:r w:rsidRPr="008F3157">
        <w:rPr>
          <w:rFonts w:ascii="Arial" w:hAnsi="Arial" w:cs="Arial"/>
          <w:spacing w:val="-2"/>
          <w:sz w:val="24"/>
          <w:szCs w:val="24"/>
        </w:rPr>
        <w:t xml:space="preserve">Would you be able to increase capacity if ad hoc urgent </w:t>
      </w:r>
      <w:r>
        <w:rPr>
          <w:rFonts w:ascii="Arial" w:hAnsi="Arial" w:cs="Arial"/>
          <w:spacing w:val="-2"/>
          <w:sz w:val="24"/>
          <w:szCs w:val="24"/>
        </w:rPr>
        <w:t xml:space="preserve">surge of applications </w:t>
      </w:r>
      <w:r w:rsidR="00D07CF0" w:rsidRPr="008F3157">
        <w:rPr>
          <w:rFonts w:ascii="Arial" w:hAnsi="Arial" w:cs="Arial"/>
          <w:spacing w:val="-2"/>
          <w:sz w:val="24"/>
          <w:szCs w:val="24"/>
        </w:rPr>
        <w:t>is</w:t>
      </w:r>
      <w:r w:rsidRPr="008F3157">
        <w:rPr>
          <w:rFonts w:ascii="Arial" w:hAnsi="Arial" w:cs="Arial"/>
          <w:spacing w:val="-2"/>
          <w:sz w:val="24"/>
          <w:szCs w:val="24"/>
        </w:rPr>
        <w:t xml:space="preserve"> </w:t>
      </w:r>
      <w:r>
        <w:rPr>
          <w:rFonts w:ascii="Arial" w:hAnsi="Arial" w:cs="Arial"/>
          <w:spacing w:val="-2"/>
          <w:sz w:val="24"/>
          <w:szCs w:val="24"/>
        </w:rPr>
        <w:t>submitted</w:t>
      </w:r>
      <w:r w:rsidRPr="008F3157">
        <w:rPr>
          <w:rFonts w:ascii="Arial" w:hAnsi="Arial" w:cs="Arial"/>
          <w:spacing w:val="-2"/>
          <w:sz w:val="24"/>
          <w:szCs w:val="24"/>
        </w:rPr>
        <w:t>?</w:t>
      </w:r>
    </w:p>
    <w:p w14:paraId="462D9265" w14:textId="77777777" w:rsidR="005C1A30" w:rsidRDefault="005C1A30" w:rsidP="005C1A30">
      <w:pPr>
        <w:pStyle w:val="ListParagraph"/>
        <w:numPr>
          <w:ilvl w:val="0"/>
          <w:numId w:val="0"/>
        </w:numPr>
        <w:ind w:left="1418"/>
        <w:rPr>
          <w:rFonts w:ascii="Arial" w:hAnsi="Arial" w:cs="Arial"/>
          <w:b/>
          <w:bCs/>
          <w:vanish/>
          <w:color w:val="008274" w:themeColor="accent1" w:themeShade="BF"/>
          <w:sz w:val="24"/>
          <w:szCs w:val="24"/>
        </w:rPr>
      </w:pPr>
    </w:p>
    <w:p w14:paraId="6F6CB048" w14:textId="77777777" w:rsidR="005C1A30" w:rsidRPr="005C1A30" w:rsidRDefault="005C1A30" w:rsidP="005C1A30">
      <w:pPr>
        <w:pStyle w:val="ListParagraph"/>
        <w:numPr>
          <w:ilvl w:val="0"/>
          <w:numId w:val="0"/>
        </w:numPr>
        <w:ind w:left="1418"/>
        <w:rPr>
          <w:rFonts w:ascii="Arial" w:hAnsi="Arial" w:cs="Arial"/>
          <w:b/>
          <w:bCs/>
          <w:vanish/>
          <w:color w:val="008274" w:themeColor="accent1" w:themeShade="BF"/>
          <w:sz w:val="24"/>
          <w:szCs w:val="24"/>
        </w:rPr>
      </w:pPr>
    </w:p>
    <w:p w14:paraId="6D868805" w14:textId="74790E8D" w:rsidR="00A718C0" w:rsidRDefault="00103138" w:rsidP="001444A4">
      <w:pPr>
        <w:pStyle w:val="ListParagraph"/>
        <w:numPr>
          <w:ilvl w:val="1"/>
          <w:numId w:val="41"/>
        </w:numPr>
        <w:ind w:hanging="792"/>
        <w:rPr>
          <w:rFonts w:ascii="Arial" w:hAnsi="Arial" w:cs="Arial"/>
          <w:sz w:val="24"/>
          <w:szCs w:val="24"/>
        </w:rPr>
      </w:pPr>
      <w:r>
        <w:rPr>
          <w:rFonts w:ascii="Arial" w:hAnsi="Arial" w:cs="Arial"/>
          <w:sz w:val="24"/>
          <w:szCs w:val="24"/>
        </w:rPr>
        <w:t>As set out in the specifications we are exploring the possibility to implement a</w:t>
      </w:r>
      <w:r w:rsidR="000E1533">
        <w:rPr>
          <w:rFonts w:ascii="Arial" w:hAnsi="Arial" w:cs="Arial"/>
          <w:sz w:val="24"/>
          <w:szCs w:val="24"/>
        </w:rPr>
        <w:t xml:space="preserve"> digital platform to received and manage the application process. </w:t>
      </w:r>
      <w:r w:rsidR="006A4C4D" w:rsidRPr="00F402CB">
        <w:rPr>
          <w:rFonts w:ascii="Arial" w:hAnsi="Arial" w:cs="Arial"/>
          <w:sz w:val="24"/>
          <w:szCs w:val="24"/>
        </w:rPr>
        <w:t xml:space="preserve">We think </w:t>
      </w:r>
      <w:r w:rsidR="00782237" w:rsidRPr="00F402CB">
        <w:rPr>
          <w:rFonts w:ascii="Arial" w:hAnsi="Arial" w:cs="Arial"/>
          <w:sz w:val="24"/>
          <w:szCs w:val="24"/>
        </w:rPr>
        <w:t xml:space="preserve">that a digital platform </w:t>
      </w:r>
      <w:r w:rsidR="007924D8">
        <w:rPr>
          <w:rFonts w:ascii="Arial" w:hAnsi="Arial" w:cs="Arial"/>
          <w:sz w:val="24"/>
          <w:szCs w:val="24"/>
        </w:rPr>
        <w:t xml:space="preserve">could create </w:t>
      </w:r>
      <w:r w:rsidR="00782237" w:rsidRPr="00F402CB">
        <w:rPr>
          <w:rFonts w:ascii="Arial" w:hAnsi="Arial" w:cs="Arial"/>
          <w:sz w:val="24"/>
          <w:szCs w:val="24"/>
        </w:rPr>
        <w:t xml:space="preserve">efficiencies </w:t>
      </w:r>
      <w:r w:rsidR="007924D8">
        <w:rPr>
          <w:rFonts w:ascii="Arial" w:hAnsi="Arial" w:cs="Arial"/>
          <w:sz w:val="24"/>
          <w:szCs w:val="24"/>
        </w:rPr>
        <w:t xml:space="preserve">for </w:t>
      </w:r>
      <w:r w:rsidR="00782237" w:rsidRPr="00F402CB">
        <w:rPr>
          <w:rFonts w:ascii="Arial" w:hAnsi="Arial" w:cs="Arial"/>
          <w:sz w:val="24"/>
          <w:szCs w:val="24"/>
        </w:rPr>
        <w:t>the application process</w:t>
      </w:r>
      <w:r w:rsidR="006A4C4D" w:rsidRPr="00F402CB">
        <w:rPr>
          <w:rFonts w:ascii="Arial" w:hAnsi="Arial" w:cs="Arial"/>
          <w:sz w:val="24"/>
          <w:szCs w:val="24"/>
        </w:rPr>
        <w:t xml:space="preserve"> and may release resources to </w:t>
      </w:r>
      <w:r w:rsidR="00DC47F8" w:rsidRPr="00F402CB">
        <w:rPr>
          <w:rFonts w:ascii="Arial" w:hAnsi="Arial" w:cs="Arial"/>
          <w:sz w:val="24"/>
          <w:szCs w:val="24"/>
        </w:rPr>
        <w:t xml:space="preserve">deal with future increase on applications. </w:t>
      </w:r>
    </w:p>
    <w:p w14:paraId="2AB7F181" w14:textId="77777777" w:rsidR="00A718C0" w:rsidRDefault="00A718C0" w:rsidP="00A718C0">
      <w:pPr>
        <w:pStyle w:val="ListParagraph"/>
        <w:numPr>
          <w:ilvl w:val="0"/>
          <w:numId w:val="0"/>
        </w:numPr>
        <w:ind w:left="792"/>
        <w:rPr>
          <w:rFonts w:ascii="Arial" w:hAnsi="Arial" w:cs="Arial"/>
          <w:sz w:val="24"/>
          <w:szCs w:val="24"/>
        </w:rPr>
      </w:pPr>
    </w:p>
    <w:p w14:paraId="31B8418C" w14:textId="77777777" w:rsidR="00A718C0" w:rsidRDefault="001444A4" w:rsidP="001444A4">
      <w:pPr>
        <w:pStyle w:val="ListParagraph"/>
        <w:numPr>
          <w:ilvl w:val="1"/>
          <w:numId w:val="41"/>
        </w:numPr>
        <w:ind w:hanging="792"/>
        <w:rPr>
          <w:rFonts w:ascii="Arial" w:hAnsi="Arial" w:cs="Arial"/>
          <w:sz w:val="24"/>
          <w:szCs w:val="24"/>
        </w:rPr>
      </w:pPr>
      <w:r w:rsidRPr="00A718C0">
        <w:rPr>
          <w:rFonts w:ascii="Arial" w:hAnsi="Arial" w:cs="Arial"/>
          <w:sz w:val="24"/>
          <w:szCs w:val="24"/>
        </w:rPr>
        <w:t>Do you think this would generate value for DHSC and the wider public purse?</w:t>
      </w:r>
    </w:p>
    <w:p w14:paraId="39596536" w14:textId="77777777" w:rsidR="00A718C0" w:rsidRDefault="00A718C0" w:rsidP="00A718C0">
      <w:pPr>
        <w:pStyle w:val="ListParagraph"/>
        <w:numPr>
          <w:ilvl w:val="0"/>
          <w:numId w:val="0"/>
        </w:numPr>
        <w:ind w:left="792"/>
        <w:rPr>
          <w:rFonts w:ascii="Arial" w:hAnsi="Arial" w:cs="Arial"/>
          <w:sz w:val="24"/>
          <w:szCs w:val="24"/>
        </w:rPr>
      </w:pPr>
    </w:p>
    <w:p w14:paraId="387C59A8" w14:textId="77777777" w:rsidR="00A718C0" w:rsidRDefault="00A718C0" w:rsidP="00A718C0">
      <w:pPr>
        <w:pStyle w:val="ListParagraph"/>
        <w:numPr>
          <w:ilvl w:val="0"/>
          <w:numId w:val="0"/>
        </w:numPr>
        <w:ind w:left="792"/>
        <w:rPr>
          <w:rFonts w:ascii="Arial" w:hAnsi="Arial" w:cs="Arial"/>
          <w:sz w:val="24"/>
          <w:szCs w:val="24"/>
        </w:rPr>
      </w:pPr>
    </w:p>
    <w:p w14:paraId="005BBDD2" w14:textId="500722A2" w:rsidR="00521CBF" w:rsidRPr="00A718C0" w:rsidRDefault="00A718C0" w:rsidP="001444A4">
      <w:pPr>
        <w:pStyle w:val="ListParagraph"/>
        <w:numPr>
          <w:ilvl w:val="1"/>
          <w:numId w:val="41"/>
        </w:numPr>
        <w:ind w:hanging="792"/>
        <w:rPr>
          <w:rFonts w:ascii="Arial" w:hAnsi="Arial" w:cs="Arial"/>
          <w:sz w:val="24"/>
          <w:szCs w:val="24"/>
        </w:rPr>
      </w:pPr>
      <w:r>
        <w:rPr>
          <w:rFonts w:ascii="Arial" w:hAnsi="Arial" w:cs="Arial"/>
          <w:sz w:val="24"/>
          <w:szCs w:val="24"/>
        </w:rPr>
        <w:t>W</w:t>
      </w:r>
      <w:r w:rsidR="00A82319" w:rsidRPr="00A718C0">
        <w:rPr>
          <w:rFonts w:ascii="Arial" w:hAnsi="Arial" w:cs="Arial"/>
          <w:sz w:val="24"/>
          <w:szCs w:val="24"/>
        </w:rPr>
        <w:t xml:space="preserve">hat do you think would be the benefits of implementing a digital platform. </w:t>
      </w:r>
      <w:r w:rsidR="00DC47F8" w:rsidRPr="00A718C0">
        <w:rPr>
          <w:rFonts w:ascii="Arial" w:eastAsia="Times New Roman" w:hAnsi="Arial" w:cs="Arial"/>
          <w:sz w:val="24"/>
          <w:szCs w:val="24"/>
          <w:lang w:eastAsia="en-GB"/>
        </w:rPr>
        <w:t xml:space="preserve">If </w:t>
      </w:r>
      <w:r>
        <w:rPr>
          <w:rFonts w:ascii="Arial" w:eastAsia="Times New Roman" w:hAnsi="Arial" w:cs="Arial"/>
          <w:sz w:val="24"/>
          <w:szCs w:val="24"/>
          <w:lang w:eastAsia="en-GB"/>
        </w:rPr>
        <w:t>you do not see this will bring any benefits</w:t>
      </w:r>
      <w:r w:rsidR="00DC47F8" w:rsidRPr="00A718C0">
        <w:rPr>
          <w:rFonts w:ascii="Arial" w:eastAsia="Times New Roman" w:hAnsi="Arial" w:cs="Arial"/>
          <w:sz w:val="24"/>
          <w:szCs w:val="24"/>
          <w:lang w:eastAsia="en-GB"/>
        </w:rPr>
        <w:t>, give reasons</w:t>
      </w:r>
      <w:r w:rsidR="001444A4" w:rsidRPr="00A718C0">
        <w:rPr>
          <w:rFonts w:ascii="Arial" w:hAnsi="Arial" w:cs="Arial"/>
          <w:sz w:val="24"/>
          <w:szCs w:val="24"/>
        </w:rPr>
        <w:t xml:space="preserve"> of why </w:t>
      </w:r>
      <w:r w:rsidRPr="00A718C0">
        <w:rPr>
          <w:rFonts w:ascii="Arial" w:hAnsi="Arial" w:cs="Arial"/>
          <w:sz w:val="24"/>
          <w:szCs w:val="24"/>
        </w:rPr>
        <w:t>you think</w:t>
      </w:r>
      <w:r w:rsidR="001444A4" w:rsidRPr="00A718C0">
        <w:rPr>
          <w:rFonts w:ascii="Arial" w:hAnsi="Arial" w:cs="Arial"/>
          <w:sz w:val="24"/>
          <w:szCs w:val="24"/>
        </w:rPr>
        <w:t xml:space="preserve"> a national digital platform </w:t>
      </w:r>
      <w:r w:rsidR="006E7F54" w:rsidRPr="006E7F54">
        <w:rPr>
          <w:rFonts w:ascii="Arial" w:hAnsi="Arial" w:cs="Arial"/>
          <w:sz w:val="24"/>
          <w:szCs w:val="24"/>
        </w:rPr>
        <w:t>may not serve as a beneficial tool</w:t>
      </w:r>
      <w:r w:rsidR="00DC47F8" w:rsidRPr="00A718C0">
        <w:rPr>
          <w:rFonts w:ascii="Arial" w:eastAsia="Times New Roman" w:hAnsi="Arial" w:cs="Arial"/>
          <w:sz w:val="24"/>
          <w:szCs w:val="24"/>
          <w:lang w:eastAsia="en-GB"/>
        </w:rPr>
        <w:t xml:space="preserve">. </w:t>
      </w:r>
    </w:p>
    <w:p w14:paraId="47A625AB" w14:textId="77777777" w:rsidR="00BF68DD" w:rsidRDefault="00BF68DD" w:rsidP="00BF68DD">
      <w:pPr>
        <w:pStyle w:val="ListParagraph"/>
        <w:numPr>
          <w:ilvl w:val="0"/>
          <w:numId w:val="0"/>
        </w:numPr>
        <w:ind w:left="792"/>
        <w:rPr>
          <w:rFonts w:ascii="Arial" w:hAnsi="Arial" w:cs="Arial"/>
          <w:sz w:val="24"/>
          <w:szCs w:val="24"/>
        </w:rPr>
      </w:pPr>
    </w:p>
    <w:p w14:paraId="3DBA47F3" w14:textId="1FD6F31E" w:rsidR="00B55224" w:rsidRPr="00A718C0" w:rsidRDefault="001444A4" w:rsidP="00A718C0">
      <w:pPr>
        <w:pStyle w:val="ListParagraph"/>
        <w:numPr>
          <w:ilvl w:val="1"/>
          <w:numId w:val="41"/>
        </w:numPr>
        <w:ind w:hanging="792"/>
        <w:rPr>
          <w:rFonts w:ascii="Arial" w:hAnsi="Arial" w:cs="Arial"/>
          <w:sz w:val="24"/>
          <w:szCs w:val="24"/>
        </w:rPr>
      </w:pPr>
      <w:r w:rsidRPr="00A718C0">
        <w:rPr>
          <w:rFonts w:ascii="Arial" w:hAnsi="Arial" w:cs="Arial"/>
          <w:sz w:val="24"/>
          <w:szCs w:val="24"/>
        </w:rPr>
        <w:t>Would you have any concerns about a national digital platform, and could you suggest any alternative approaches?</w:t>
      </w:r>
    </w:p>
    <w:p w14:paraId="3FE1A46B" w14:textId="77777777" w:rsidR="00B55224" w:rsidRDefault="00B55224" w:rsidP="00B55224">
      <w:pPr>
        <w:pStyle w:val="ListParagraph"/>
        <w:numPr>
          <w:ilvl w:val="0"/>
          <w:numId w:val="0"/>
        </w:numPr>
        <w:ind w:left="792"/>
      </w:pPr>
    </w:p>
    <w:p w14:paraId="5A0263AF" w14:textId="77777777" w:rsidR="00B55224" w:rsidRDefault="00B55224" w:rsidP="00B55224">
      <w:pPr>
        <w:pStyle w:val="ListParagraph"/>
        <w:numPr>
          <w:ilvl w:val="0"/>
          <w:numId w:val="0"/>
        </w:numPr>
        <w:ind w:left="792"/>
      </w:pPr>
    </w:p>
    <w:p w14:paraId="19E72AFF" w14:textId="77777777" w:rsidR="00C8419A" w:rsidRDefault="00C8419A" w:rsidP="00FA0653">
      <w:pPr>
        <w:pStyle w:val="ListParagraph"/>
        <w:numPr>
          <w:ilvl w:val="0"/>
          <w:numId w:val="45"/>
        </w:numPr>
        <w:tabs>
          <w:tab w:val="left" w:pos="2913"/>
        </w:tabs>
        <w:outlineLvl w:val="0"/>
        <w:rPr>
          <w:rFonts w:ascii="Arial" w:hAnsi="Arial" w:cs="Arial"/>
          <w:b/>
          <w:caps/>
          <w:color w:val="00AE9C"/>
          <w:sz w:val="24"/>
          <w:szCs w:val="24"/>
        </w:rPr>
      </w:pPr>
      <w:bookmarkStart w:id="36" w:name="_Toc169872194"/>
      <w:r w:rsidRPr="00467319">
        <w:rPr>
          <w:rFonts w:ascii="Arial" w:hAnsi="Arial" w:cs="Arial"/>
          <w:b/>
          <w:caps/>
          <w:color w:val="00AE9C"/>
          <w:sz w:val="24"/>
          <w:szCs w:val="24"/>
        </w:rPr>
        <w:t>Section C: Implementation activities</w:t>
      </w:r>
      <w:bookmarkEnd w:id="36"/>
    </w:p>
    <w:p w14:paraId="4273F044" w14:textId="77777777" w:rsidR="00B07DD0" w:rsidRDefault="00B07DD0" w:rsidP="00B07DD0">
      <w:pPr>
        <w:pStyle w:val="ListParagraph"/>
        <w:numPr>
          <w:ilvl w:val="0"/>
          <w:numId w:val="0"/>
        </w:numPr>
        <w:tabs>
          <w:tab w:val="left" w:pos="2913"/>
        </w:tabs>
        <w:ind w:left="360"/>
        <w:outlineLvl w:val="0"/>
        <w:rPr>
          <w:rFonts w:ascii="Arial" w:hAnsi="Arial" w:cs="Arial"/>
          <w:b/>
          <w:caps/>
          <w:color w:val="00AE9C"/>
          <w:sz w:val="24"/>
          <w:szCs w:val="24"/>
        </w:rPr>
      </w:pPr>
    </w:p>
    <w:p w14:paraId="2840B3C7" w14:textId="77777777" w:rsidR="00B07DD0" w:rsidRPr="00467319" w:rsidRDefault="00B07DD0" w:rsidP="00B07DD0">
      <w:pPr>
        <w:pStyle w:val="ListParagraph"/>
        <w:numPr>
          <w:ilvl w:val="1"/>
          <w:numId w:val="45"/>
        </w:numPr>
        <w:spacing w:before="120" w:after="120"/>
        <w:ind w:left="851" w:hanging="851"/>
        <w:rPr>
          <w:rFonts w:ascii="Arial" w:hAnsi="Arial" w:cs="Arial"/>
          <w:spacing w:val="-2"/>
          <w:sz w:val="24"/>
          <w:szCs w:val="24"/>
        </w:rPr>
      </w:pPr>
      <w:r w:rsidRPr="00467319">
        <w:rPr>
          <w:rFonts w:ascii="Arial" w:hAnsi="Arial" w:cs="Arial"/>
          <w:spacing w:val="-2"/>
          <w:sz w:val="24"/>
          <w:szCs w:val="24"/>
        </w:rPr>
        <w:t>In outline, what do you envisage will be the main activities required during the implementation phase, before the service commencement date?  How long do you anticipate these activities will take? What additional information do you require to answer this question more fully?</w:t>
      </w:r>
    </w:p>
    <w:p w14:paraId="350E02D5" w14:textId="77777777" w:rsidR="00B07DD0" w:rsidRDefault="00B07DD0" w:rsidP="00B07DD0">
      <w:pPr>
        <w:pStyle w:val="ListParagraph"/>
        <w:numPr>
          <w:ilvl w:val="0"/>
          <w:numId w:val="0"/>
        </w:numPr>
        <w:tabs>
          <w:tab w:val="left" w:pos="2913"/>
        </w:tabs>
        <w:ind w:left="360"/>
        <w:outlineLvl w:val="0"/>
        <w:rPr>
          <w:rFonts w:ascii="Arial" w:hAnsi="Arial" w:cs="Arial"/>
          <w:b/>
          <w:caps/>
          <w:color w:val="00AE9C"/>
          <w:sz w:val="24"/>
          <w:szCs w:val="24"/>
        </w:rPr>
      </w:pPr>
    </w:p>
    <w:p w14:paraId="60766B32" w14:textId="77777777" w:rsidR="00B07DD0" w:rsidRDefault="00B07DD0" w:rsidP="00B07DD0">
      <w:pPr>
        <w:pStyle w:val="ListParagraph"/>
        <w:numPr>
          <w:ilvl w:val="0"/>
          <w:numId w:val="0"/>
        </w:numPr>
        <w:tabs>
          <w:tab w:val="left" w:pos="2913"/>
        </w:tabs>
        <w:ind w:left="360"/>
        <w:outlineLvl w:val="0"/>
        <w:rPr>
          <w:rFonts w:ascii="Arial" w:hAnsi="Arial" w:cs="Arial"/>
          <w:b/>
          <w:caps/>
          <w:color w:val="00AE9C"/>
          <w:sz w:val="24"/>
          <w:szCs w:val="24"/>
        </w:rPr>
      </w:pPr>
    </w:p>
    <w:p w14:paraId="32B61EBC" w14:textId="74650D20" w:rsidR="00B07DD0" w:rsidRPr="00467319" w:rsidRDefault="00B07DD0" w:rsidP="00FA0653">
      <w:pPr>
        <w:pStyle w:val="ListParagraph"/>
        <w:numPr>
          <w:ilvl w:val="0"/>
          <w:numId w:val="45"/>
        </w:numPr>
        <w:tabs>
          <w:tab w:val="left" w:pos="2913"/>
        </w:tabs>
        <w:outlineLvl w:val="0"/>
        <w:rPr>
          <w:rFonts w:ascii="Arial" w:hAnsi="Arial" w:cs="Arial"/>
          <w:b/>
          <w:caps/>
          <w:color w:val="00AE9C"/>
          <w:sz w:val="24"/>
          <w:szCs w:val="24"/>
        </w:rPr>
      </w:pPr>
      <w:bookmarkStart w:id="37" w:name="_Toc169872195"/>
      <w:r>
        <w:rPr>
          <w:rFonts w:ascii="Arial" w:hAnsi="Arial" w:cs="Arial"/>
          <w:b/>
          <w:caps/>
          <w:color w:val="00AE9C"/>
          <w:sz w:val="24"/>
          <w:szCs w:val="24"/>
        </w:rPr>
        <w:t>Section D: commercial approach</w:t>
      </w:r>
      <w:bookmarkEnd w:id="37"/>
    </w:p>
    <w:p w14:paraId="61FF0402" w14:textId="77777777" w:rsidR="00C8419A" w:rsidRPr="00467319" w:rsidRDefault="00C8419A" w:rsidP="00C8419A">
      <w:pPr>
        <w:jc w:val="both"/>
        <w:rPr>
          <w:rFonts w:ascii="Arial" w:eastAsia="STZhongsong" w:hAnsi="Arial" w:cs="Arial"/>
          <w:b/>
          <w:caps/>
          <w:color w:val="00AE9C"/>
          <w:sz w:val="24"/>
          <w:szCs w:val="24"/>
          <w:lang w:eastAsia="zh-CN"/>
        </w:rPr>
      </w:pPr>
    </w:p>
    <w:p w14:paraId="6CCB31B8" w14:textId="77777777" w:rsidR="00FA2C05" w:rsidRDefault="00FA2C05" w:rsidP="00FA2C05">
      <w:pPr>
        <w:pStyle w:val="ListParagraph"/>
        <w:keepNext/>
        <w:numPr>
          <w:ilvl w:val="0"/>
          <w:numId w:val="0"/>
        </w:numPr>
        <w:tabs>
          <w:tab w:val="left" w:pos="851"/>
        </w:tabs>
        <w:spacing w:line="276" w:lineRule="auto"/>
        <w:ind w:left="792"/>
        <w:rPr>
          <w:rFonts w:ascii="Arial" w:hAnsi="Arial" w:cs="Arial"/>
          <w:sz w:val="24"/>
          <w:szCs w:val="24"/>
        </w:rPr>
      </w:pPr>
    </w:p>
    <w:p w14:paraId="75B7A4E2" w14:textId="26B524EE" w:rsidR="00AE3304" w:rsidRPr="00AE3304" w:rsidRDefault="003E7C6B" w:rsidP="00057E90">
      <w:pPr>
        <w:pStyle w:val="ListParagraph"/>
        <w:numPr>
          <w:ilvl w:val="1"/>
          <w:numId w:val="45"/>
        </w:numPr>
        <w:spacing w:line="276" w:lineRule="auto"/>
        <w:ind w:hanging="792"/>
        <w:jc w:val="left"/>
        <w:outlineLvl w:val="1"/>
        <w:rPr>
          <w:rFonts w:ascii="Arial" w:hAnsi="Arial" w:cs="Arial"/>
          <w:b/>
          <w:bCs/>
          <w:vanish/>
          <w:color w:val="008274" w:themeColor="accent1" w:themeShade="BF"/>
          <w:sz w:val="24"/>
          <w:szCs w:val="24"/>
        </w:rPr>
      </w:pPr>
      <w:r w:rsidRPr="007C29C4">
        <w:rPr>
          <w:rFonts w:ascii="Arial" w:hAnsi="Arial" w:cs="Arial"/>
          <w:sz w:val="24"/>
          <w:szCs w:val="24"/>
        </w:rPr>
        <w:t xml:space="preserve">It is our intention to launch an </w:t>
      </w:r>
      <w:r w:rsidRPr="007C29C4">
        <w:rPr>
          <w:rFonts w:ascii="Arial" w:hAnsi="Arial" w:cs="Arial"/>
          <w:sz w:val="24"/>
          <w:szCs w:val="24"/>
          <w:u w:val="single"/>
        </w:rPr>
        <w:t>open tender</w:t>
      </w:r>
      <w:r w:rsidRPr="007C29C4">
        <w:rPr>
          <w:rFonts w:ascii="Arial" w:hAnsi="Arial" w:cs="Arial"/>
          <w:sz w:val="24"/>
          <w:szCs w:val="24"/>
        </w:rPr>
        <w:t xml:space="preserve"> divided into 4 lots that will cover 4 distinct geographical areas</w:t>
      </w:r>
      <w:r w:rsidR="00607904" w:rsidRPr="007C29C4">
        <w:rPr>
          <w:rFonts w:ascii="Arial" w:hAnsi="Arial" w:cs="Arial"/>
          <w:sz w:val="24"/>
          <w:szCs w:val="24"/>
        </w:rPr>
        <w:t>.</w:t>
      </w:r>
      <w:r w:rsidR="00607904" w:rsidRPr="007C29C4">
        <w:rPr>
          <w:rFonts w:ascii="Arial" w:hAnsi="Arial" w:cs="Arial"/>
          <w:spacing w:val="-2"/>
          <w:sz w:val="24"/>
          <w:szCs w:val="24"/>
        </w:rPr>
        <w:t xml:space="preserve"> </w:t>
      </w:r>
      <w:r w:rsidR="00AE3304" w:rsidRPr="007C29C4">
        <w:rPr>
          <w:rFonts w:ascii="Arial" w:hAnsi="Arial" w:cs="Arial"/>
          <w:spacing w:val="-2"/>
          <w:sz w:val="24"/>
          <w:szCs w:val="24"/>
        </w:rPr>
        <w:t>(</w:t>
      </w:r>
      <w:hyperlink r:id="rId18" w:history="1">
        <w:r w:rsidR="00AE3304" w:rsidRPr="007C29C4">
          <w:rPr>
            <w:rStyle w:val="Hyperlink"/>
            <w:sz w:val="24"/>
            <w:szCs w:val="24"/>
          </w:rPr>
          <w:t>J38370_NHS_England_ICS_England_Map_Web_May22_v4</w:t>
        </w:r>
      </w:hyperlink>
      <w:r w:rsidR="00AE3304" w:rsidRPr="007C29C4">
        <w:rPr>
          <w:rFonts w:ascii="Arial" w:hAnsi="Arial" w:cs="Arial"/>
          <w:spacing w:val="-2"/>
          <w:sz w:val="24"/>
          <w:szCs w:val="24"/>
        </w:rPr>
        <w:t>)</w:t>
      </w:r>
    </w:p>
    <w:p w14:paraId="4B2C251E" w14:textId="77777777" w:rsidR="00AE3304" w:rsidRDefault="00AE3304" w:rsidP="00057E90">
      <w:pPr>
        <w:pStyle w:val="ListParagraph"/>
        <w:numPr>
          <w:ilvl w:val="0"/>
          <w:numId w:val="0"/>
        </w:numPr>
        <w:spacing w:line="276" w:lineRule="auto"/>
        <w:ind w:left="792"/>
        <w:jc w:val="left"/>
        <w:outlineLvl w:val="1"/>
        <w:rPr>
          <w:rFonts w:ascii="Arial" w:hAnsi="Arial" w:cs="Arial"/>
          <w:b/>
          <w:bCs/>
          <w:vanish/>
          <w:color w:val="008274" w:themeColor="accent1" w:themeShade="BF"/>
          <w:sz w:val="24"/>
          <w:szCs w:val="24"/>
        </w:rPr>
      </w:pPr>
    </w:p>
    <w:p w14:paraId="3442C3A4" w14:textId="77777777" w:rsidR="00AE3304" w:rsidRPr="00BB31AE" w:rsidRDefault="00AE3304" w:rsidP="00057E90">
      <w:pPr>
        <w:pStyle w:val="ListParagraph"/>
        <w:numPr>
          <w:ilvl w:val="2"/>
          <w:numId w:val="49"/>
        </w:numPr>
        <w:spacing w:line="276" w:lineRule="auto"/>
        <w:ind w:left="851" w:hanging="284"/>
        <w:jc w:val="left"/>
        <w:outlineLvl w:val="1"/>
        <w:rPr>
          <w:rFonts w:ascii="Arial" w:hAnsi="Arial" w:cs="Arial"/>
          <w:spacing w:val="-2"/>
          <w:sz w:val="24"/>
          <w:szCs w:val="24"/>
        </w:rPr>
      </w:pPr>
      <w:r w:rsidRPr="00BB31AE">
        <w:rPr>
          <w:rFonts w:ascii="Arial" w:hAnsi="Arial" w:cs="Arial"/>
          <w:spacing w:val="-2"/>
          <w:sz w:val="24"/>
          <w:szCs w:val="24"/>
        </w:rPr>
        <w:lastRenderedPageBreak/>
        <w:t xml:space="preserve">Panel 1: the area covered by NHS England </w:t>
      </w:r>
      <w:proofErr w:type="gramStart"/>
      <w:r w:rsidRPr="00BB31AE">
        <w:rPr>
          <w:rFonts w:ascii="Arial" w:hAnsi="Arial" w:cs="Arial"/>
          <w:spacing w:val="-2"/>
          <w:sz w:val="24"/>
          <w:szCs w:val="24"/>
        </w:rPr>
        <w:t>North East</w:t>
      </w:r>
      <w:proofErr w:type="gramEnd"/>
      <w:r w:rsidRPr="00BB31AE">
        <w:rPr>
          <w:rFonts w:ascii="Arial" w:hAnsi="Arial" w:cs="Arial"/>
          <w:spacing w:val="-2"/>
          <w:sz w:val="24"/>
          <w:szCs w:val="24"/>
        </w:rPr>
        <w:t xml:space="preserve"> and Yorkshire and North West</w:t>
      </w:r>
    </w:p>
    <w:p w14:paraId="005841CD" w14:textId="77777777" w:rsidR="00AE3304" w:rsidRPr="00BB31AE" w:rsidRDefault="00AE3304" w:rsidP="00057E90">
      <w:pPr>
        <w:pStyle w:val="ListParagraph"/>
        <w:numPr>
          <w:ilvl w:val="2"/>
          <w:numId w:val="49"/>
        </w:numPr>
        <w:spacing w:line="276" w:lineRule="auto"/>
        <w:ind w:left="851" w:hanging="284"/>
        <w:jc w:val="left"/>
        <w:outlineLvl w:val="1"/>
        <w:rPr>
          <w:rFonts w:ascii="Arial" w:hAnsi="Arial" w:cs="Arial"/>
          <w:spacing w:val="-2"/>
          <w:sz w:val="24"/>
          <w:szCs w:val="24"/>
        </w:rPr>
      </w:pPr>
      <w:r w:rsidRPr="00BB31AE">
        <w:rPr>
          <w:rFonts w:ascii="Arial" w:hAnsi="Arial" w:cs="Arial"/>
          <w:spacing w:val="-2"/>
          <w:sz w:val="24"/>
          <w:szCs w:val="24"/>
        </w:rPr>
        <w:t>Panel 2: the area covered by NHS England Midlands and East of England</w:t>
      </w:r>
    </w:p>
    <w:p w14:paraId="54E0F312" w14:textId="77777777" w:rsidR="00AE3304" w:rsidRDefault="00AE3304" w:rsidP="00057E90">
      <w:pPr>
        <w:pStyle w:val="ListParagraph"/>
        <w:numPr>
          <w:ilvl w:val="2"/>
          <w:numId w:val="49"/>
        </w:numPr>
        <w:spacing w:line="276" w:lineRule="auto"/>
        <w:ind w:left="851" w:hanging="284"/>
        <w:jc w:val="left"/>
        <w:outlineLvl w:val="1"/>
        <w:rPr>
          <w:rFonts w:ascii="Arial" w:hAnsi="Arial" w:cs="Arial"/>
          <w:spacing w:val="-2"/>
          <w:sz w:val="24"/>
          <w:szCs w:val="24"/>
        </w:rPr>
      </w:pPr>
      <w:r w:rsidRPr="00BB31AE">
        <w:rPr>
          <w:rFonts w:ascii="Arial" w:hAnsi="Arial" w:cs="Arial"/>
          <w:spacing w:val="-2"/>
          <w:sz w:val="24"/>
          <w:szCs w:val="24"/>
        </w:rPr>
        <w:t>Panel 3: London</w:t>
      </w:r>
    </w:p>
    <w:p w14:paraId="54D9C9B6" w14:textId="77777777" w:rsidR="00AE3304" w:rsidRPr="00A336DF" w:rsidRDefault="00AE3304" w:rsidP="00057E90">
      <w:pPr>
        <w:pStyle w:val="ListParagraph"/>
        <w:numPr>
          <w:ilvl w:val="2"/>
          <w:numId w:val="49"/>
        </w:numPr>
        <w:spacing w:line="276" w:lineRule="auto"/>
        <w:ind w:left="851" w:hanging="284"/>
        <w:jc w:val="left"/>
        <w:outlineLvl w:val="1"/>
        <w:rPr>
          <w:rFonts w:ascii="Arial" w:hAnsi="Arial" w:cs="Arial"/>
          <w:spacing w:val="-2"/>
          <w:sz w:val="24"/>
          <w:szCs w:val="24"/>
        </w:rPr>
      </w:pPr>
      <w:r w:rsidRPr="00A336DF">
        <w:rPr>
          <w:rFonts w:ascii="Arial" w:hAnsi="Arial" w:cs="Arial"/>
          <w:spacing w:val="-2"/>
          <w:sz w:val="24"/>
          <w:szCs w:val="24"/>
        </w:rPr>
        <w:t xml:space="preserve">Panel 4: the area covered by NHS England </w:t>
      </w:r>
      <w:proofErr w:type="gramStart"/>
      <w:r w:rsidRPr="00A336DF">
        <w:rPr>
          <w:rFonts w:ascii="Arial" w:hAnsi="Arial" w:cs="Arial"/>
          <w:spacing w:val="-2"/>
          <w:sz w:val="24"/>
          <w:szCs w:val="24"/>
        </w:rPr>
        <w:t>South East</w:t>
      </w:r>
      <w:proofErr w:type="gramEnd"/>
      <w:r w:rsidRPr="00A336DF">
        <w:rPr>
          <w:rFonts w:ascii="Arial" w:hAnsi="Arial" w:cs="Arial"/>
          <w:spacing w:val="-2"/>
          <w:sz w:val="24"/>
          <w:szCs w:val="24"/>
        </w:rPr>
        <w:t xml:space="preserve"> and South West.</w:t>
      </w:r>
    </w:p>
    <w:p w14:paraId="49BB5F45" w14:textId="77777777" w:rsidR="00AE3304" w:rsidRPr="00AE3304" w:rsidRDefault="00AE3304" w:rsidP="00057E90">
      <w:pPr>
        <w:pStyle w:val="ListParagraph"/>
        <w:numPr>
          <w:ilvl w:val="0"/>
          <w:numId w:val="0"/>
        </w:numPr>
        <w:spacing w:line="276" w:lineRule="auto"/>
        <w:ind w:left="792"/>
        <w:jc w:val="left"/>
        <w:outlineLvl w:val="1"/>
        <w:rPr>
          <w:rFonts w:ascii="Arial" w:hAnsi="Arial" w:cs="Arial"/>
          <w:b/>
          <w:bCs/>
          <w:vanish/>
          <w:color w:val="008274" w:themeColor="accent1" w:themeShade="BF"/>
          <w:sz w:val="24"/>
          <w:szCs w:val="24"/>
        </w:rPr>
      </w:pPr>
    </w:p>
    <w:p w14:paraId="59293D80" w14:textId="77777777" w:rsidR="00A77233" w:rsidRPr="00A77233" w:rsidRDefault="00057E90" w:rsidP="00057E90">
      <w:pPr>
        <w:pStyle w:val="ListParagraph"/>
        <w:numPr>
          <w:ilvl w:val="1"/>
          <w:numId w:val="45"/>
        </w:numPr>
        <w:spacing w:line="276" w:lineRule="auto"/>
        <w:ind w:hanging="792"/>
        <w:jc w:val="left"/>
        <w:outlineLvl w:val="1"/>
        <w:rPr>
          <w:rFonts w:ascii="Arial" w:hAnsi="Arial" w:cs="Arial"/>
          <w:b/>
          <w:bCs/>
          <w:vanish/>
          <w:color w:val="008274" w:themeColor="accent1" w:themeShade="BF"/>
          <w:sz w:val="24"/>
          <w:szCs w:val="24"/>
        </w:rPr>
      </w:pPr>
      <w:r>
        <w:rPr>
          <w:rFonts w:ascii="Arial" w:hAnsi="Arial" w:cs="Arial"/>
          <w:spacing w:val="-2"/>
          <w:sz w:val="24"/>
          <w:szCs w:val="24"/>
        </w:rPr>
        <w:t>Do you think the lotting for this procurement is adequate?</w:t>
      </w:r>
      <w:r w:rsidR="00A77233">
        <w:rPr>
          <w:rFonts w:ascii="Arial" w:hAnsi="Arial" w:cs="Arial"/>
          <w:spacing w:val="-2"/>
          <w:sz w:val="24"/>
          <w:szCs w:val="24"/>
        </w:rPr>
        <w:t xml:space="preserve"> If not, give reasons.</w:t>
      </w:r>
    </w:p>
    <w:p w14:paraId="31C05574" w14:textId="77777777" w:rsidR="00A77233" w:rsidRPr="00A77233" w:rsidRDefault="00A77233" w:rsidP="00A77233">
      <w:pPr>
        <w:pStyle w:val="ListParagraph"/>
        <w:numPr>
          <w:ilvl w:val="0"/>
          <w:numId w:val="0"/>
        </w:numPr>
        <w:spacing w:line="276" w:lineRule="auto"/>
        <w:ind w:left="792"/>
        <w:jc w:val="left"/>
        <w:outlineLvl w:val="1"/>
        <w:rPr>
          <w:rFonts w:ascii="Arial" w:hAnsi="Arial" w:cs="Arial"/>
          <w:b/>
          <w:bCs/>
          <w:vanish/>
          <w:color w:val="008274" w:themeColor="accent1" w:themeShade="BF"/>
          <w:sz w:val="24"/>
          <w:szCs w:val="24"/>
        </w:rPr>
      </w:pPr>
    </w:p>
    <w:p w14:paraId="76ADAA5C" w14:textId="392575E3" w:rsidR="00BB31AE" w:rsidRPr="007C29C4" w:rsidRDefault="00607904" w:rsidP="00057E90">
      <w:pPr>
        <w:pStyle w:val="ListParagraph"/>
        <w:numPr>
          <w:ilvl w:val="1"/>
          <w:numId w:val="45"/>
        </w:numPr>
        <w:spacing w:line="276" w:lineRule="auto"/>
        <w:ind w:hanging="792"/>
        <w:jc w:val="left"/>
        <w:outlineLvl w:val="1"/>
        <w:rPr>
          <w:rFonts w:ascii="Arial" w:hAnsi="Arial" w:cs="Arial"/>
          <w:b/>
          <w:bCs/>
          <w:vanish/>
          <w:color w:val="008274" w:themeColor="accent1" w:themeShade="BF"/>
          <w:sz w:val="24"/>
          <w:szCs w:val="24"/>
        </w:rPr>
      </w:pPr>
      <w:r w:rsidRPr="007C29C4">
        <w:rPr>
          <w:rFonts w:ascii="Arial" w:hAnsi="Arial" w:cs="Arial"/>
          <w:spacing w:val="-2"/>
          <w:sz w:val="24"/>
          <w:szCs w:val="24"/>
        </w:rPr>
        <w:t xml:space="preserve">Would you be interested in tendering for any of the lots? </w:t>
      </w:r>
      <w:r w:rsidR="00A77233">
        <w:rPr>
          <w:rFonts w:ascii="Arial" w:hAnsi="Arial" w:cs="Arial"/>
          <w:spacing w:val="-2"/>
          <w:sz w:val="24"/>
          <w:szCs w:val="24"/>
        </w:rPr>
        <w:t xml:space="preserve"> If so, which lot.</w:t>
      </w:r>
    </w:p>
    <w:p w14:paraId="7F6D79A3" w14:textId="77777777" w:rsidR="00BB31AE" w:rsidRPr="00A77233" w:rsidRDefault="00BB31AE" w:rsidP="00A77233">
      <w:pPr>
        <w:spacing w:line="276" w:lineRule="auto"/>
        <w:outlineLvl w:val="1"/>
        <w:rPr>
          <w:rFonts w:ascii="Arial" w:hAnsi="Arial" w:cs="Arial"/>
          <w:spacing w:val="-2"/>
          <w:sz w:val="24"/>
          <w:szCs w:val="24"/>
        </w:rPr>
      </w:pPr>
    </w:p>
    <w:p w14:paraId="40AB5D7F" w14:textId="77777777" w:rsidR="009315C7" w:rsidRPr="008F3157" w:rsidRDefault="009315C7" w:rsidP="008F3157">
      <w:pPr>
        <w:pStyle w:val="ListParagraph"/>
        <w:numPr>
          <w:ilvl w:val="0"/>
          <w:numId w:val="0"/>
        </w:numPr>
        <w:spacing w:line="276" w:lineRule="auto"/>
        <w:ind w:left="792"/>
        <w:outlineLvl w:val="1"/>
        <w:rPr>
          <w:rFonts w:ascii="Arial" w:hAnsi="Arial" w:cs="Arial"/>
          <w:b/>
          <w:bCs/>
          <w:vanish/>
          <w:color w:val="008274" w:themeColor="accent1" w:themeShade="BF"/>
          <w:sz w:val="24"/>
          <w:szCs w:val="24"/>
        </w:rPr>
      </w:pPr>
    </w:p>
    <w:p w14:paraId="481D98AA" w14:textId="06B3FE84" w:rsidR="009D2EC9" w:rsidRPr="00467319" w:rsidRDefault="008F3157" w:rsidP="00FA0653">
      <w:pPr>
        <w:pStyle w:val="ListParagraph"/>
        <w:numPr>
          <w:ilvl w:val="0"/>
          <w:numId w:val="45"/>
        </w:numPr>
        <w:spacing w:line="276" w:lineRule="auto"/>
        <w:outlineLvl w:val="1"/>
        <w:rPr>
          <w:rFonts w:ascii="Arial" w:hAnsi="Arial" w:cs="Arial"/>
          <w:b/>
          <w:bCs/>
          <w:vanish/>
          <w:color w:val="008274" w:themeColor="accent1" w:themeShade="BF"/>
          <w:sz w:val="24"/>
          <w:szCs w:val="24"/>
        </w:rPr>
      </w:pPr>
      <w:r>
        <w:rPr>
          <w:rFonts w:ascii="Arial" w:hAnsi="Arial" w:cs="Arial"/>
          <w:b/>
          <w:bCs/>
          <w:vanish/>
          <w:color w:val="008274" w:themeColor="accent1" w:themeShade="BF"/>
          <w:sz w:val="24"/>
          <w:szCs w:val="24"/>
        </w:rPr>
        <w:t>PROCUREMENT TIMETABLE</w:t>
      </w:r>
    </w:p>
    <w:p w14:paraId="16AA139E" w14:textId="77777777" w:rsidR="00C8419A" w:rsidRDefault="00C8419A" w:rsidP="00521CBF">
      <w:pPr>
        <w:pStyle w:val="ListParagraph"/>
        <w:numPr>
          <w:ilvl w:val="1"/>
          <w:numId w:val="45"/>
        </w:numPr>
        <w:spacing w:before="120" w:after="120"/>
        <w:ind w:left="851" w:hanging="851"/>
        <w:rPr>
          <w:rFonts w:ascii="Arial" w:hAnsi="Arial" w:cs="Arial"/>
          <w:spacing w:val="-2"/>
          <w:sz w:val="24"/>
          <w:szCs w:val="24"/>
        </w:rPr>
      </w:pPr>
      <w:r w:rsidRPr="00467319">
        <w:rPr>
          <w:rFonts w:ascii="Arial" w:hAnsi="Arial" w:cs="Arial"/>
          <w:spacing w:val="-2"/>
          <w:sz w:val="24"/>
          <w:szCs w:val="24"/>
        </w:rPr>
        <w:t xml:space="preserve">Do you feel that the procurement route is appropriate? </w:t>
      </w:r>
    </w:p>
    <w:p w14:paraId="3CAA9873" w14:textId="77777777" w:rsidR="00CA52D9" w:rsidRPr="00467319" w:rsidRDefault="00CA52D9" w:rsidP="00CA52D9">
      <w:pPr>
        <w:pStyle w:val="ListParagraph"/>
        <w:numPr>
          <w:ilvl w:val="0"/>
          <w:numId w:val="0"/>
        </w:numPr>
        <w:spacing w:before="120" w:after="120"/>
        <w:ind w:left="851"/>
        <w:rPr>
          <w:rFonts w:ascii="Arial" w:hAnsi="Arial" w:cs="Arial"/>
          <w:spacing w:val="-2"/>
          <w:sz w:val="24"/>
          <w:szCs w:val="24"/>
        </w:rPr>
      </w:pPr>
    </w:p>
    <w:p w14:paraId="15BF4AA6" w14:textId="77777777" w:rsidR="00C8419A" w:rsidRPr="00467319" w:rsidRDefault="00C8419A" w:rsidP="00521CBF">
      <w:pPr>
        <w:pStyle w:val="ListParagraph"/>
        <w:numPr>
          <w:ilvl w:val="1"/>
          <w:numId w:val="45"/>
        </w:numPr>
        <w:spacing w:before="120" w:after="120"/>
        <w:ind w:left="851" w:hanging="851"/>
        <w:rPr>
          <w:rFonts w:ascii="Arial" w:hAnsi="Arial" w:cs="Arial"/>
          <w:vanish/>
          <w:sz w:val="24"/>
          <w:szCs w:val="24"/>
        </w:rPr>
      </w:pPr>
      <w:r w:rsidRPr="00467319">
        <w:rPr>
          <w:rFonts w:ascii="Arial" w:hAnsi="Arial" w:cs="Arial"/>
          <w:spacing w:val="-2"/>
          <w:sz w:val="24"/>
          <w:szCs w:val="24"/>
        </w:rPr>
        <w:t>The</w:t>
      </w:r>
      <w:r w:rsidRPr="00467319">
        <w:rPr>
          <w:rFonts w:ascii="Arial" w:hAnsi="Arial" w:cs="Arial"/>
          <w:vanish/>
          <w:sz w:val="24"/>
          <w:szCs w:val="24"/>
        </w:rPr>
        <w:t xml:space="preserve"> timetable for the procurement is set out below:</w:t>
      </w:r>
      <w:r w:rsidRPr="00467319">
        <w:rPr>
          <w:rStyle w:val="FootnoteReference"/>
          <w:rFonts w:ascii="Arial" w:hAnsi="Arial" w:cs="Arial"/>
          <w:vanish/>
          <w:sz w:val="24"/>
          <w:szCs w:val="24"/>
        </w:rPr>
        <w:footnoteReference w:id="2"/>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4"/>
        <w:gridCol w:w="2902"/>
      </w:tblGrid>
      <w:tr w:rsidR="00C8419A" w:rsidRPr="00467319" w14:paraId="6AB83A7A" w14:textId="77777777" w:rsidTr="002C75D3">
        <w:tc>
          <w:tcPr>
            <w:tcW w:w="5884" w:type="dxa"/>
            <w:shd w:val="clear" w:color="auto" w:fill="00AE9C" w:themeFill="accent1"/>
          </w:tcPr>
          <w:p w14:paraId="669F8942" w14:textId="77777777" w:rsidR="00C8419A" w:rsidRPr="00467319" w:rsidRDefault="00C8419A" w:rsidP="002C75D3">
            <w:pPr>
              <w:pStyle w:val="A2"/>
              <w:numPr>
                <w:ilvl w:val="0"/>
                <w:numId w:val="0"/>
              </w:numPr>
              <w:tabs>
                <w:tab w:val="left" w:pos="7320"/>
                <w:tab w:val="right" w:pos="8910"/>
              </w:tabs>
              <w:spacing w:after="0" w:line="276" w:lineRule="auto"/>
              <w:jc w:val="left"/>
              <w:outlineLvl w:val="9"/>
              <w:rPr>
                <w:rFonts w:cs="Arial"/>
                <w:b/>
                <w:bCs/>
                <w:color w:val="FFFFFF" w:themeColor="background1"/>
                <w:sz w:val="24"/>
                <w:szCs w:val="24"/>
              </w:rPr>
            </w:pPr>
            <w:r w:rsidRPr="00467319">
              <w:rPr>
                <w:rFonts w:cs="Arial"/>
                <w:b/>
                <w:bCs/>
                <w:color w:val="FFFFFF" w:themeColor="background1"/>
                <w:sz w:val="24"/>
                <w:szCs w:val="24"/>
              </w:rPr>
              <w:t>Event</w:t>
            </w:r>
          </w:p>
        </w:tc>
        <w:tc>
          <w:tcPr>
            <w:tcW w:w="2902" w:type="dxa"/>
            <w:shd w:val="clear" w:color="auto" w:fill="00AE9C" w:themeFill="accent1"/>
            <w:vAlign w:val="center"/>
          </w:tcPr>
          <w:p w14:paraId="1161A9B5" w14:textId="77777777" w:rsidR="00C8419A" w:rsidRPr="00467319" w:rsidRDefault="00C8419A" w:rsidP="002C75D3">
            <w:pPr>
              <w:pStyle w:val="A2"/>
              <w:numPr>
                <w:ilvl w:val="0"/>
                <w:numId w:val="0"/>
              </w:numPr>
              <w:spacing w:after="0" w:line="276" w:lineRule="auto"/>
              <w:jc w:val="center"/>
              <w:rPr>
                <w:rFonts w:cs="Arial"/>
                <w:b/>
                <w:bCs/>
                <w:color w:val="FFFFFF" w:themeColor="background1"/>
                <w:sz w:val="24"/>
                <w:szCs w:val="24"/>
              </w:rPr>
            </w:pPr>
            <w:r w:rsidRPr="00467319">
              <w:rPr>
                <w:rFonts w:cs="Arial"/>
                <w:b/>
                <w:bCs/>
                <w:color w:val="FFFFFF" w:themeColor="background1"/>
                <w:sz w:val="24"/>
                <w:szCs w:val="24"/>
              </w:rPr>
              <w:t>Estimated times</w:t>
            </w:r>
          </w:p>
        </w:tc>
      </w:tr>
      <w:tr w:rsidR="00C8419A" w:rsidRPr="00467319" w14:paraId="5746D2D6" w14:textId="77777777" w:rsidTr="002C75D3">
        <w:tc>
          <w:tcPr>
            <w:tcW w:w="5884" w:type="dxa"/>
          </w:tcPr>
          <w:p w14:paraId="38A83D3A" w14:textId="77777777" w:rsidR="00C8419A" w:rsidRPr="00467319" w:rsidRDefault="00C8419A" w:rsidP="002C75D3">
            <w:pPr>
              <w:pStyle w:val="A2"/>
              <w:numPr>
                <w:ilvl w:val="0"/>
                <w:numId w:val="0"/>
              </w:numPr>
              <w:spacing w:after="0" w:line="276" w:lineRule="auto"/>
              <w:jc w:val="left"/>
              <w:outlineLvl w:val="9"/>
              <w:rPr>
                <w:rFonts w:cs="Arial"/>
                <w:sz w:val="24"/>
                <w:szCs w:val="24"/>
              </w:rPr>
            </w:pPr>
            <w:r w:rsidRPr="00467319">
              <w:rPr>
                <w:rFonts w:cs="Arial"/>
                <w:sz w:val="24"/>
                <w:szCs w:val="24"/>
              </w:rPr>
              <w:t>ITT issued to Tenderers</w:t>
            </w:r>
          </w:p>
        </w:tc>
        <w:tc>
          <w:tcPr>
            <w:tcW w:w="2902" w:type="dxa"/>
            <w:vAlign w:val="center"/>
          </w:tcPr>
          <w:p w14:paraId="2941AAEB" w14:textId="12468FE2" w:rsidR="00C8419A" w:rsidRPr="00467319" w:rsidRDefault="000C2436" w:rsidP="002C75D3">
            <w:pPr>
              <w:pStyle w:val="A2"/>
              <w:numPr>
                <w:ilvl w:val="0"/>
                <w:numId w:val="0"/>
              </w:numPr>
              <w:tabs>
                <w:tab w:val="left" w:pos="7320"/>
                <w:tab w:val="right" w:pos="8910"/>
              </w:tabs>
              <w:spacing w:after="0" w:line="276" w:lineRule="auto"/>
              <w:jc w:val="center"/>
              <w:rPr>
                <w:rFonts w:cs="Arial"/>
                <w:sz w:val="24"/>
                <w:szCs w:val="24"/>
              </w:rPr>
            </w:pPr>
            <w:r>
              <w:rPr>
                <w:rFonts w:cs="Arial"/>
                <w:sz w:val="24"/>
                <w:szCs w:val="24"/>
              </w:rPr>
              <w:t>14/08/2024</w:t>
            </w:r>
          </w:p>
        </w:tc>
      </w:tr>
      <w:tr w:rsidR="00C8419A" w:rsidRPr="00467319" w14:paraId="6C95FAA3" w14:textId="77777777" w:rsidTr="002C75D3">
        <w:tc>
          <w:tcPr>
            <w:tcW w:w="5884" w:type="dxa"/>
          </w:tcPr>
          <w:p w14:paraId="531330EF" w14:textId="77777777" w:rsidR="00C8419A" w:rsidRPr="00467319" w:rsidRDefault="00C8419A" w:rsidP="002C75D3">
            <w:pPr>
              <w:pStyle w:val="A2"/>
              <w:numPr>
                <w:ilvl w:val="0"/>
                <w:numId w:val="0"/>
              </w:numPr>
              <w:spacing w:after="0" w:line="276" w:lineRule="auto"/>
              <w:jc w:val="left"/>
              <w:outlineLvl w:val="9"/>
              <w:rPr>
                <w:rFonts w:cs="Arial"/>
                <w:b/>
                <w:sz w:val="24"/>
                <w:szCs w:val="24"/>
              </w:rPr>
            </w:pPr>
            <w:r w:rsidRPr="00467319">
              <w:rPr>
                <w:rFonts w:cs="Arial"/>
                <w:sz w:val="24"/>
                <w:szCs w:val="24"/>
              </w:rPr>
              <w:t>Closing date for submission of Tenderers’ questions</w:t>
            </w:r>
          </w:p>
        </w:tc>
        <w:tc>
          <w:tcPr>
            <w:tcW w:w="2902" w:type="dxa"/>
            <w:vAlign w:val="bottom"/>
          </w:tcPr>
          <w:p w14:paraId="22492ED2" w14:textId="163B5035" w:rsidR="00C8419A" w:rsidRPr="00467319" w:rsidRDefault="000C2436" w:rsidP="002C75D3">
            <w:pPr>
              <w:pStyle w:val="A2"/>
              <w:numPr>
                <w:ilvl w:val="0"/>
                <w:numId w:val="0"/>
              </w:numPr>
              <w:tabs>
                <w:tab w:val="left" w:pos="7320"/>
                <w:tab w:val="right" w:pos="8910"/>
              </w:tabs>
              <w:spacing w:after="0" w:line="276" w:lineRule="auto"/>
              <w:jc w:val="center"/>
              <w:rPr>
                <w:rFonts w:cs="Arial"/>
                <w:sz w:val="24"/>
                <w:szCs w:val="24"/>
              </w:rPr>
            </w:pPr>
            <w:r>
              <w:rPr>
                <w:rFonts w:cs="Arial"/>
                <w:sz w:val="24"/>
                <w:szCs w:val="24"/>
              </w:rPr>
              <w:t>09/09/2024</w:t>
            </w:r>
          </w:p>
        </w:tc>
      </w:tr>
      <w:tr w:rsidR="00C8419A" w:rsidRPr="00467319" w14:paraId="1905877E" w14:textId="77777777" w:rsidTr="002C75D3">
        <w:tc>
          <w:tcPr>
            <w:tcW w:w="5884" w:type="dxa"/>
          </w:tcPr>
          <w:p w14:paraId="50BD42F0" w14:textId="77777777" w:rsidR="00C8419A" w:rsidRPr="00467319" w:rsidRDefault="00C8419A" w:rsidP="002C75D3">
            <w:pPr>
              <w:pStyle w:val="A2"/>
              <w:numPr>
                <w:ilvl w:val="0"/>
                <w:numId w:val="0"/>
              </w:numPr>
              <w:spacing w:after="0" w:line="276" w:lineRule="auto"/>
              <w:jc w:val="left"/>
              <w:outlineLvl w:val="9"/>
              <w:rPr>
                <w:rFonts w:cs="Arial"/>
                <w:b/>
                <w:sz w:val="24"/>
                <w:szCs w:val="24"/>
              </w:rPr>
            </w:pPr>
            <w:r w:rsidRPr="00467319">
              <w:rPr>
                <w:rFonts w:cs="Arial"/>
                <w:sz w:val="24"/>
                <w:szCs w:val="24"/>
              </w:rPr>
              <w:t xml:space="preserve">Answers to Tenderers’ questions circulated to all Tenderers by  </w:t>
            </w:r>
          </w:p>
        </w:tc>
        <w:tc>
          <w:tcPr>
            <w:tcW w:w="2902" w:type="dxa"/>
            <w:vAlign w:val="bottom"/>
          </w:tcPr>
          <w:p w14:paraId="07BDD79E" w14:textId="3ECCF784" w:rsidR="00C8419A" w:rsidRPr="00467319" w:rsidRDefault="000C2436" w:rsidP="002C75D3">
            <w:pPr>
              <w:pStyle w:val="A2"/>
              <w:numPr>
                <w:ilvl w:val="0"/>
                <w:numId w:val="0"/>
              </w:numPr>
              <w:tabs>
                <w:tab w:val="left" w:pos="7320"/>
                <w:tab w:val="right" w:pos="8910"/>
              </w:tabs>
              <w:spacing w:after="0" w:line="276" w:lineRule="auto"/>
              <w:jc w:val="center"/>
              <w:rPr>
                <w:rFonts w:cs="Arial"/>
                <w:sz w:val="24"/>
                <w:szCs w:val="24"/>
              </w:rPr>
            </w:pPr>
            <w:r>
              <w:rPr>
                <w:rFonts w:cs="Arial"/>
                <w:sz w:val="24"/>
                <w:szCs w:val="24"/>
              </w:rPr>
              <w:t>13/09/2024</w:t>
            </w:r>
          </w:p>
        </w:tc>
      </w:tr>
      <w:tr w:rsidR="00C8419A" w:rsidRPr="00467319" w14:paraId="34E43668" w14:textId="77777777" w:rsidTr="002C75D3">
        <w:tc>
          <w:tcPr>
            <w:tcW w:w="5884" w:type="dxa"/>
            <w:shd w:val="clear" w:color="auto" w:fill="87F9AC" w:themeFill="accent6" w:themeFillTint="66"/>
          </w:tcPr>
          <w:p w14:paraId="042B9E01" w14:textId="77777777" w:rsidR="00C8419A" w:rsidRPr="00467319" w:rsidRDefault="00C8419A" w:rsidP="002C75D3">
            <w:pPr>
              <w:pStyle w:val="A2"/>
              <w:numPr>
                <w:ilvl w:val="0"/>
                <w:numId w:val="0"/>
              </w:numPr>
              <w:spacing w:after="0" w:line="276" w:lineRule="auto"/>
              <w:jc w:val="left"/>
              <w:outlineLvl w:val="9"/>
              <w:rPr>
                <w:rFonts w:cs="Arial"/>
                <w:b/>
                <w:bCs/>
                <w:sz w:val="24"/>
                <w:szCs w:val="24"/>
              </w:rPr>
            </w:pPr>
            <w:r w:rsidRPr="00467319">
              <w:rPr>
                <w:rFonts w:cs="Arial"/>
                <w:b/>
                <w:bCs/>
                <w:sz w:val="24"/>
                <w:szCs w:val="24"/>
              </w:rPr>
              <w:t xml:space="preserve">Closing date for receipt of Tenders          </w:t>
            </w:r>
          </w:p>
        </w:tc>
        <w:tc>
          <w:tcPr>
            <w:tcW w:w="2902" w:type="dxa"/>
            <w:shd w:val="clear" w:color="auto" w:fill="87F9AC" w:themeFill="accent6" w:themeFillTint="66"/>
            <w:vAlign w:val="bottom"/>
          </w:tcPr>
          <w:p w14:paraId="18594CCE" w14:textId="4FFCE4CC" w:rsidR="00C8419A" w:rsidRPr="00467319" w:rsidRDefault="000C2436" w:rsidP="002C75D3">
            <w:pPr>
              <w:pStyle w:val="A2"/>
              <w:numPr>
                <w:ilvl w:val="0"/>
                <w:numId w:val="0"/>
              </w:numPr>
              <w:tabs>
                <w:tab w:val="left" w:pos="7320"/>
                <w:tab w:val="right" w:pos="8910"/>
              </w:tabs>
              <w:spacing w:after="0" w:line="276" w:lineRule="auto"/>
              <w:jc w:val="center"/>
              <w:rPr>
                <w:rFonts w:cs="Arial"/>
                <w:b/>
                <w:bCs/>
                <w:sz w:val="24"/>
                <w:szCs w:val="24"/>
              </w:rPr>
            </w:pPr>
            <w:r>
              <w:rPr>
                <w:rFonts w:cs="Arial"/>
                <w:b/>
                <w:bCs/>
                <w:sz w:val="24"/>
                <w:szCs w:val="24"/>
              </w:rPr>
              <w:t>20/09/2024</w:t>
            </w:r>
          </w:p>
        </w:tc>
      </w:tr>
      <w:tr w:rsidR="00C8419A" w:rsidRPr="00467319" w14:paraId="72F2790F" w14:textId="77777777" w:rsidTr="002C75D3">
        <w:tc>
          <w:tcPr>
            <w:tcW w:w="5884" w:type="dxa"/>
          </w:tcPr>
          <w:p w14:paraId="3207F6C5" w14:textId="77777777" w:rsidR="00C8419A" w:rsidRPr="00467319" w:rsidRDefault="00C8419A" w:rsidP="002C75D3">
            <w:pPr>
              <w:pStyle w:val="A2"/>
              <w:numPr>
                <w:ilvl w:val="0"/>
                <w:numId w:val="0"/>
              </w:numPr>
              <w:spacing w:after="0" w:line="276" w:lineRule="auto"/>
              <w:jc w:val="left"/>
              <w:outlineLvl w:val="9"/>
              <w:rPr>
                <w:rFonts w:cs="Arial"/>
                <w:sz w:val="24"/>
                <w:szCs w:val="24"/>
              </w:rPr>
            </w:pPr>
            <w:r w:rsidRPr="00467319">
              <w:rPr>
                <w:rFonts w:cs="Arial"/>
                <w:sz w:val="24"/>
                <w:szCs w:val="24"/>
              </w:rPr>
              <w:t xml:space="preserve">Evaluation period including internal approvals (on or around) </w:t>
            </w:r>
          </w:p>
        </w:tc>
        <w:tc>
          <w:tcPr>
            <w:tcW w:w="2902" w:type="dxa"/>
            <w:vAlign w:val="center"/>
          </w:tcPr>
          <w:p w14:paraId="7692A5E0" w14:textId="288FBDDC" w:rsidR="00C8419A" w:rsidRPr="00467319" w:rsidRDefault="000C2436" w:rsidP="002C75D3">
            <w:pPr>
              <w:pStyle w:val="A2"/>
              <w:numPr>
                <w:ilvl w:val="0"/>
                <w:numId w:val="0"/>
              </w:numPr>
              <w:tabs>
                <w:tab w:val="left" w:pos="7320"/>
                <w:tab w:val="right" w:pos="8910"/>
              </w:tabs>
              <w:spacing w:after="0" w:line="276" w:lineRule="auto"/>
              <w:jc w:val="center"/>
              <w:rPr>
                <w:rFonts w:cs="Arial"/>
                <w:sz w:val="24"/>
                <w:szCs w:val="24"/>
              </w:rPr>
            </w:pPr>
            <w:r>
              <w:rPr>
                <w:rFonts w:cs="Arial"/>
                <w:sz w:val="24"/>
                <w:szCs w:val="24"/>
              </w:rPr>
              <w:t>31/10/2024</w:t>
            </w:r>
          </w:p>
        </w:tc>
      </w:tr>
      <w:tr w:rsidR="00C8419A" w:rsidRPr="00467319" w14:paraId="78107E9B" w14:textId="77777777" w:rsidTr="002C75D3">
        <w:tc>
          <w:tcPr>
            <w:tcW w:w="5884" w:type="dxa"/>
          </w:tcPr>
          <w:p w14:paraId="5B1B29DC" w14:textId="77777777" w:rsidR="00C8419A" w:rsidRPr="00467319" w:rsidRDefault="00C8419A" w:rsidP="002C75D3">
            <w:pPr>
              <w:pStyle w:val="A2"/>
              <w:numPr>
                <w:ilvl w:val="0"/>
                <w:numId w:val="0"/>
              </w:numPr>
              <w:spacing w:after="0" w:line="276" w:lineRule="auto"/>
              <w:jc w:val="left"/>
              <w:outlineLvl w:val="9"/>
              <w:rPr>
                <w:rFonts w:cs="Arial"/>
                <w:sz w:val="24"/>
                <w:szCs w:val="24"/>
              </w:rPr>
            </w:pPr>
            <w:r w:rsidRPr="00467319">
              <w:rPr>
                <w:rFonts w:cs="Arial"/>
                <w:sz w:val="24"/>
                <w:szCs w:val="24"/>
              </w:rPr>
              <w:t>Outcome notifications</w:t>
            </w:r>
          </w:p>
        </w:tc>
        <w:tc>
          <w:tcPr>
            <w:tcW w:w="2902" w:type="dxa"/>
            <w:vAlign w:val="center"/>
          </w:tcPr>
          <w:p w14:paraId="3C21CF0A" w14:textId="2990762B" w:rsidR="00C8419A" w:rsidRPr="00467319" w:rsidRDefault="00FB3CCD" w:rsidP="002C75D3">
            <w:pPr>
              <w:pStyle w:val="A2"/>
              <w:numPr>
                <w:ilvl w:val="0"/>
                <w:numId w:val="0"/>
              </w:numPr>
              <w:tabs>
                <w:tab w:val="left" w:pos="7320"/>
                <w:tab w:val="right" w:pos="8910"/>
              </w:tabs>
              <w:spacing w:after="0" w:line="276" w:lineRule="auto"/>
              <w:jc w:val="center"/>
              <w:rPr>
                <w:rFonts w:cs="Arial"/>
                <w:sz w:val="24"/>
                <w:szCs w:val="24"/>
              </w:rPr>
            </w:pPr>
            <w:r>
              <w:rPr>
                <w:rFonts w:cs="Arial"/>
                <w:sz w:val="24"/>
                <w:szCs w:val="24"/>
              </w:rPr>
              <w:t>01/11/2024</w:t>
            </w:r>
          </w:p>
        </w:tc>
      </w:tr>
      <w:tr w:rsidR="00C8419A" w:rsidRPr="00467319" w14:paraId="2DD66C53" w14:textId="77777777" w:rsidTr="002C75D3">
        <w:tc>
          <w:tcPr>
            <w:tcW w:w="5884" w:type="dxa"/>
          </w:tcPr>
          <w:p w14:paraId="2BD6078E" w14:textId="77777777" w:rsidR="00C8419A" w:rsidRPr="00467319" w:rsidRDefault="00C8419A" w:rsidP="002C75D3">
            <w:pPr>
              <w:pStyle w:val="A2"/>
              <w:numPr>
                <w:ilvl w:val="0"/>
                <w:numId w:val="0"/>
              </w:numPr>
              <w:spacing w:after="0" w:line="276" w:lineRule="auto"/>
              <w:jc w:val="left"/>
              <w:outlineLvl w:val="9"/>
              <w:rPr>
                <w:rFonts w:cs="Arial"/>
                <w:sz w:val="24"/>
                <w:szCs w:val="24"/>
              </w:rPr>
            </w:pPr>
            <w:r w:rsidRPr="00467319">
              <w:rPr>
                <w:rFonts w:cs="Arial"/>
                <w:sz w:val="24"/>
                <w:szCs w:val="24"/>
              </w:rPr>
              <w:t>Standstill period ends</w:t>
            </w:r>
          </w:p>
        </w:tc>
        <w:tc>
          <w:tcPr>
            <w:tcW w:w="2902" w:type="dxa"/>
            <w:vAlign w:val="center"/>
          </w:tcPr>
          <w:p w14:paraId="4CECA72E" w14:textId="102A0503" w:rsidR="00C8419A" w:rsidRPr="00467319" w:rsidRDefault="00FB3CCD" w:rsidP="002C75D3">
            <w:pPr>
              <w:pStyle w:val="A2"/>
              <w:numPr>
                <w:ilvl w:val="0"/>
                <w:numId w:val="0"/>
              </w:numPr>
              <w:tabs>
                <w:tab w:val="left" w:pos="7320"/>
                <w:tab w:val="right" w:pos="8910"/>
              </w:tabs>
              <w:spacing w:after="0" w:line="276" w:lineRule="auto"/>
              <w:jc w:val="center"/>
              <w:rPr>
                <w:rFonts w:cs="Arial"/>
                <w:sz w:val="24"/>
                <w:szCs w:val="24"/>
              </w:rPr>
            </w:pPr>
            <w:r>
              <w:rPr>
                <w:rFonts w:cs="Arial"/>
                <w:sz w:val="24"/>
                <w:szCs w:val="24"/>
              </w:rPr>
              <w:t>11/11/2024</w:t>
            </w:r>
          </w:p>
        </w:tc>
      </w:tr>
      <w:tr w:rsidR="00C8419A" w:rsidRPr="00467319" w14:paraId="53120ADB" w14:textId="77777777" w:rsidTr="002C75D3">
        <w:tc>
          <w:tcPr>
            <w:tcW w:w="5884" w:type="dxa"/>
          </w:tcPr>
          <w:p w14:paraId="1606731D" w14:textId="77777777" w:rsidR="00C8419A" w:rsidRPr="00467319" w:rsidRDefault="00C8419A" w:rsidP="002C75D3">
            <w:pPr>
              <w:pStyle w:val="A2"/>
              <w:numPr>
                <w:ilvl w:val="0"/>
                <w:numId w:val="0"/>
              </w:numPr>
              <w:spacing w:after="0" w:line="276" w:lineRule="auto"/>
              <w:jc w:val="left"/>
              <w:outlineLvl w:val="9"/>
              <w:rPr>
                <w:rFonts w:cs="Arial"/>
                <w:sz w:val="24"/>
                <w:szCs w:val="24"/>
              </w:rPr>
            </w:pPr>
            <w:r w:rsidRPr="00467319">
              <w:rPr>
                <w:rFonts w:cs="Arial"/>
                <w:sz w:val="24"/>
                <w:szCs w:val="24"/>
              </w:rPr>
              <w:t xml:space="preserve">Anticipated Contract Signature Date                                </w:t>
            </w:r>
          </w:p>
        </w:tc>
        <w:tc>
          <w:tcPr>
            <w:tcW w:w="2902" w:type="dxa"/>
            <w:vAlign w:val="center"/>
          </w:tcPr>
          <w:p w14:paraId="107AD38A" w14:textId="6280913C" w:rsidR="00C8419A" w:rsidRPr="00467319" w:rsidRDefault="00F11818" w:rsidP="002C75D3">
            <w:pPr>
              <w:pStyle w:val="A2"/>
              <w:numPr>
                <w:ilvl w:val="0"/>
                <w:numId w:val="0"/>
              </w:numPr>
              <w:tabs>
                <w:tab w:val="left" w:pos="7320"/>
                <w:tab w:val="right" w:pos="8910"/>
              </w:tabs>
              <w:spacing w:after="0" w:line="276" w:lineRule="auto"/>
              <w:jc w:val="center"/>
              <w:rPr>
                <w:rFonts w:cs="Arial"/>
                <w:sz w:val="24"/>
                <w:szCs w:val="24"/>
              </w:rPr>
            </w:pPr>
            <w:r>
              <w:rPr>
                <w:rFonts w:cs="Arial"/>
                <w:sz w:val="24"/>
                <w:szCs w:val="24"/>
              </w:rPr>
              <w:t>16/11/2024</w:t>
            </w:r>
          </w:p>
        </w:tc>
      </w:tr>
    </w:tbl>
    <w:p w14:paraId="43FCE414" w14:textId="77777777" w:rsidR="00C8419A" w:rsidRPr="00467319" w:rsidRDefault="00C8419A" w:rsidP="00C8419A">
      <w:pPr>
        <w:pStyle w:val="ListParagraph"/>
        <w:numPr>
          <w:ilvl w:val="0"/>
          <w:numId w:val="0"/>
        </w:numPr>
        <w:spacing w:before="120" w:after="120"/>
        <w:ind w:left="851"/>
        <w:rPr>
          <w:rFonts w:ascii="Arial" w:hAnsi="Arial" w:cs="Arial"/>
          <w:vanish/>
          <w:sz w:val="24"/>
          <w:szCs w:val="24"/>
        </w:rPr>
      </w:pPr>
    </w:p>
    <w:p w14:paraId="57C6ACCE" w14:textId="77777777" w:rsidR="00C8419A" w:rsidRPr="008B0CC0" w:rsidRDefault="00C8419A" w:rsidP="00521CBF">
      <w:pPr>
        <w:pStyle w:val="ListParagraph"/>
        <w:numPr>
          <w:ilvl w:val="1"/>
          <w:numId w:val="45"/>
        </w:numPr>
        <w:spacing w:before="120" w:after="120"/>
        <w:ind w:left="851" w:hanging="851"/>
        <w:rPr>
          <w:rFonts w:ascii="Arial" w:hAnsi="Arial" w:cs="Arial"/>
          <w:vanish/>
          <w:sz w:val="24"/>
          <w:szCs w:val="24"/>
        </w:rPr>
      </w:pPr>
      <w:r w:rsidRPr="00467319">
        <w:rPr>
          <w:rFonts w:ascii="Arial" w:hAnsi="Arial" w:cs="Arial"/>
          <w:sz w:val="24"/>
          <w:szCs w:val="24"/>
        </w:rPr>
        <w:t>Do you think that the timetable is feasible? If no, provide reasons and what could be changed to facilitate wider participation.</w:t>
      </w:r>
    </w:p>
    <w:p w14:paraId="7BE036FF" w14:textId="77777777" w:rsidR="00C8419A" w:rsidRPr="008B0CC0" w:rsidRDefault="00C8419A" w:rsidP="00C8419A">
      <w:pPr>
        <w:pStyle w:val="ListParagraph"/>
        <w:numPr>
          <w:ilvl w:val="0"/>
          <w:numId w:val="0"/>
        </w:numPr>
        <w:spacing w:before="120" w:after="120"/>
        <w:ind w:left="851"/>
        <w:rPr>
          <w:rFonts w:ascii="Arial" w:hAnsi="Arial" w:cs="Arial"/>
          <w:vanish/>
          <w:sz w:val="24"/>
          <w:szCs w:val="24"/>
        </w:rPr>
      </w:pPr>
    </w:p>
    <w:p w14:paraId="4BB6B8BB" w14:textId="26848ACC" w:rsidR="000F01A7" w:rsidRPr="00BD5B29" w:rsidRDefault="00775BFB" w:rsidP="00521CBF">
      <w:pPr>
        <w:pStyle w:val="ListParagraph"/>
        <w:numPr>
          <w:ilvl w:val="1"/>
          <w:numId w:val="45"/>
        </w:numPr>
        <w:spacing w:before="120" w:after="120"/>
        <w:ind w:left="851" w:hanging="851"/>
        <w:rPr>
          <w:rFonts w:ascii="Arial" w:hAnsi="Arial" w:cs="Arial"/>
          <w:vanish/>
          <w:sz w:val="24"/>
          <w:szCs w:val="24"/>
        </w:rPr>
      </w:pPr>
      <w:r w:rsidRPr="00BD5B29">
        <w:rPr>
          <w:rFonts w:ascii="Arial" w:hAnsi="Arial" w:cs="Arial"/>
          <w:sz w:val="24"/>
          <w:szCs w:val="24"/>
        </w:rPr>
        <w:t xml:space="preserve">The evaluation of the tender will be done on a ‘price per quality’ (PQP) basis.  This means that the </w:t>
      </w:r>
      <w:r w:rsidR="007F56CD" w:rsidRPr="00BD5B29">
        <w:rPr>
          <w:rFonts w:ascii="Arial" w:hAnsi="Arial" w:cs="Arial"/>
          <w:sz w:val="24"/>
          <w:szCs w:val="24"/>
        </w:rPr>
        <w:t>Price</w:t>
      </w:r>
      <w:r w:rsidRPr="00BD5B29">
        <w:rPr>
          <w:rFonts w:ascii="Arial" w:hAnsi="Arial" w:cs="Arial"/>
          <w:sz w:val="24"/>
          <w:szCs w:val="24"/>
        </w:rPr>
        <w:t xml:space="preserve"> will be divided by the Quality to give us a PQP result. The lower 'price per quality' the result is, the superior value the bid will be considered to offer. </w:t>
      </w:r>
      <w:r w:rsidR="000F01A7" w:rsidRPr="00BD5B29">
        <w:rPr>
          <w:rFonts w:ascii="Arial" w:hAnsi="Arial" w:cs="Arial"/>
          <w:sz w:val="24"/>
          <w:szCs w:val="24"/>
        </w:rPr>
        <w:t xml:space="preserve">Example below: </w:t>
      </w:r>
    </w:p>
    <w:p w14:paraId="4BCFF02B" w14:textId="77777777" w:rsidR="000F01A7" w:rsidRPr="00BD5B29" w:rsidRDefault="000F01A7" w:rsidP="000F01A7">
      <w:pPr>
        <w:pStyle w:val="ListParagraph"/>
        <w:numPr>
          <w:ilvl w:val="0"/>
          <w:numId w:val="0"/>
        </w:numPr>
        <w:spacing w:before="120" w:after="120"/>
        <w:ind w:left="851"/>
        <w:rPr>
          <w:rFonts w:ascii="Arial" w:hAnsi="Arial" w:cs="Arial"/>
          <w:vanish/>
          <w:sz w:val="24"/>
          <w:szCs w:val="24"/>
        </w:rPr>
      </w:pPr>
    </w:p>
    <w:tbl>
      <w:tblPr>
        <w:tblW w:w="6539" w:type="dxa"/>
        <w:jc w:val="center"/>
        <w:tblLook w:val="04A0" w:firstRow="1" w:lastRow="0" w:firstColumn="1" w:lastColumn="0" w:noHBand="0" w:noVBand="1"/>
      </w:tblPr>
      <w:tblGrid>
        <w:gridCol w:w="977"/>
        <w:gridCol w:w="1303"/>
        <w:gridCol w:w="1701"/>
        <w:gridCol w:w="1615"/>
        <w:gridCol w:w="1097"/>
      </w:tblGrid>
      <w:tr w:rsidR="00334D55" w:rsidRPr="005072FE" w14:paraId="571A561D" w14:textId="77777777" w:rsidTr="005072FE">
        <w:trPr>
          <w:trHeight w:val="576"/>
          <w:jc w:val="center"/>
        </w:trPr>
        <w:tc>
          <w:tcPr>
            <w:tcW w:w="960" w:type="dxa"/>
            <w:tcBorders>
              <w:top w:val="single" w:sz="4" w:space="0" w:color="auto"/>
              <w:left w:val="single" w:sz="4" w:space="0" w:color="auto"/>
              <w:bottom w:val="single" w:sz="4" w:space="0" w:color="auto"/>
              <w:right w:val="single" w:sz="4" w:space="0" w:color="auto"/>
            </w:tcBorders>
            <w:shd w:val="clear" w:color="000000" w:fill="305496"/>
            <w:vAlign w:val="bottom"/>
            <w:hideMark/>
          </w:tcPr>
          <w:p w14:paraId="1B47FFA5" w14:textId="77777777" w:rsidR="005072FE" w:rsidRPr="005072FE" w:rsidRDefault="005072FE" w:rsidP="005072FE">
            <w:pPr>
              <w:jc w:val="center"/>
              <w:rPr>
                <w:rFonts w:ascii="Arial" w:hAnsi="Arial" w:cs="Arial"/>
                <w:color w:val="FFFFFF"/>
                <w:sz w:val="24"/>
                <w:szCs w:val="24"/>
              </w:rPr>
            </w:pPr>
            <w:r w:rsidRPr="005072FE">
              <w:rPr>
                <w:rFonts w:ascii="Arial" w:hAnsi="Arial" w:cs="Arial"/>
                <w:color w:val="FFFFFF"/>
                <w:sz w:val="24"/>
                <w:szCs w:val="24"/>
              </w:rPr>
              <w:lastRenderedPageBreak/>
              <w:t>Bidder</w:t>
            </w:r>
          </w:p>
        </w:tc>
        <w:tc>
          <w:tcPr>
            <w:tcW w:w="1303" w:type="dxa"/>
            <w:tcBorders>
              <w:top w:val="single" w:sz="4" w:space="0" w:color="auto"/>
              <w:left w:val="nil"/>
              <w:bottom w:val="single" w:sz="4" w:space="0" w:color="auto"/>
              <w:right w:val="single" w:sz="4" w:space="0" w:color="auto"/>
            </w:tcBorders>
            <w:shd w:val="clear" w:color="000000" w:fill="305496"/>
            <w:vAlign w:val="bottom"/>
            <w:hideMark/>
          </w:tcPr>
          <w:p w14:paraId="34271F41" w14:textId="77777777" w:rsidR="005072FE" w:rsidRPr="005072FE" w:rsidRDefault="005072FE" w:rsidP="005072FE">
            <w:pPr>
              <w:jc w:val="center"/>
              <w:rPr>
                <w:rFonts w:ascii="Arial" w:hAnsi="Arial" w:cs="Arial"/>
                <w:color w:val="FFFFFF"/>
                <w:sz w:val="24"/>
                <w:szCs w:val="24"/>
              </w:rPr>
            </w:pPr>
            <w:r w:rsidRPr="005072FE">
              <w:rPr>
                <w:rFonts w:ascii="Arial" w:hAnsi="Arial" w:cs="Arial"/>
                <w:color w:val="FFFFFF"/>
                <w:sz w:val="24"/>
                <w:szCs w:val="24"/>
              </w:rPr>
              <w:t>Quality score</w:t>
            </w:r>
          </w:p>
        </w:tc>
        <w:tc>
          <w:tcPr>
            <w:tcW w:w="1701" w:type="dxa"/>
            <w:tcBorders>
              <w:top w:val="single" w:sz="4" w:space="0" w:color="auto"/>
              <w:left w:val="nil"/>
              <w:bottom w:val="single" w:sz="4" w:space="0" w:color="auto"/>
              <w:right w:val="single" w:sz="4" w:space="0" w:color="auto"/>
            </w:tcBorders>
            <w:shd w:val="clear" w:color="000000" w:fill="305496"/>
            <w:vAlign w:val="bottom"/>
            <w:hideMark/>
          </w:tcPr>
          <w:p w14:paraId="5BE6D0EF" w14:textId="77777777" w:rsidR="005072FE" w:rsidRPr="005072FE" w:rsidRDefault="005072FE" w:rsidP="005072FE">
            <w:pPr>
              <w:jc w:val="center"/>
              <w:rPr>
                <w:rFonts w:ascii="Arial" w:hAnsi="Arial" w:cs="Arial"/>
                <w:color w:val="FFFFFF"/>
                <w:sz w:val="24"/>
                <w:szCs w:val="24"/>
              </w:rPr>
            </w:pPr>
            <w:r w:rsidRPr="005072FE">
              <w:rPr>
                <w:rFonts w:ascii="Arial" w:hAnsi="Arial" w:cs="Arial"/>
                <w:color w:val="FFFFFF"/>
                <w:sz w:val="24"/>
                <w:szCs w:val="24"/>
              </w:rPr>
              <w:t>Price (£)</w:t>
            </w:r>
          </w:p>
        </w:tc>
        <w:tc>
          <w:tcPr>
            <w:tcW w:w="1615" w:type="dxa"/>
            <w:tcBorders>
              <w:top w:val="single" w:sz="4" w:space="0" w:color="auto"/>
              <w:left w:val="nil"/>
              <w:bottom w:val="single" w:sz="4" w:space="0" w:color="auto"/>
              <w:right w:val="single" w:sz="4" w:space="0" w:color="auto"/>
            </w:tcBorders>
            <w:shd w:val="clear" w:color="000000" w:fill="305496"/>
            <w:vAlign w:val="bottom"/>
            <w:hideMark/>
          </w:tcPr>
          <w:p w14:paraId="40EA563D" w14:textId="77777777" w:rsidR="005072FE" w:rsidRPr="005072FE" w:rsidRDefault="005072FE" w:rsidP="005072FE">
            <w:pPr>
              <w:jc w:val="center"/>
              <w:rPr>
                <w:rFonts w:ascii="Arial" w:hAnsi="Arial" w:cs="Arial"/>
                <w:color w:val="FFFFFF"/>
                <w:sz w:val="24"/>
                <w:szCs w:val="24"/>
              </w:rPr>
            </w:pPr>
            <w:r w:rsidRPr="005072FE">
              <w:rPr>
                <w:rFonts w:ascii="Arial" w:hAnsi="Arial" w:cs="Arial"/>
                <w:color w:val="FFFFFF"/>
                <w:sz w:val="24"/>
                <w:szCs w:val="24"/>
              </w:rPr>
              <w:t>PQP score</w:t>
            </w:r>
          </w:p>
        </w:tc>
        <w:tc>
          <w:tcPr>
            <w:tcW w:w="960" w:type="dxa"/>
            <w:tcBorders>
              <w:top w:val="single" w:sz="4" w:space="0" w:color="auto"/>
              <w:left w:val="nil"/>
              <w:bottom w:val="single" w:sz="4" w:space="0" w:color="auto"/>
              <w:right w:val="single" w:sz="4" w:space="0" w:color="auto"/>
            </w:tcBorders>
            <w:shd w:val="clear" w:color="000000" w:fill="305496"/>
            <w:vAlign w:val="bottom"/>
            <w:hideMark/>
          </w:tcPr>
          <w:p w14:paraId="78FB2DD6" w14:textId="77777777" w:rsidR="005072FE" w:rsidRPr="005072FE" w:rsidRDefault="005072FE" w:rsidP="005072FE">
            <w:pPr>
              <w:jc w:val="center"/>
              <w:rPr>
                <w:rFonts w:ascii="Arial" w:hAnsi="Arial" w:cs="Arial"/>
                <w:color w:val="FFFFFF"/>
                <w:sz w:val="24"/>
                <w:szCs w:val="24"/>
              </w:rPr>
            </w:pPr>
            <w:r w:rsidRPr="005072FE">
              <w:rPr>
                <w:rFonts w:ascii="Arial" w:hAnsi="Arial" w:cs="Arial"/>
                <w:color w:val="FFFFFF"/>
                <w:sz w:val="24"/>
                <w:szCs w:val="24"/>
              </w:rPr>
              <w:t>Ranking PQP</w:t>
            </w:r>
          </w:p>
        </w:tc>
      </w:tr>
      <w:tr w:rsidR="005072FE" w:rsidRPr="005072FE" w14:paraId="1A2A1BBD" w14:textId="77777777" w:rsidTr="005072F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667B9D" w14:textId="77777777" w:rsidR="005072FE" w:rsidRPr="005072FE" w:rsidRDefault="005072FE" w:rsidP="005072FE">
            <w:pPr>
              <w:rPr>
                <w:rFonts w:ascii="Arial" w:hAnsi="Arial" w:cs="Arial"/>
                <w:color w:val="000000"/>
                <w:sz w:val="24"/>
                <w:szCs w:val="24"/>
              </w:rPr>
            </w:pPr>
            <w:r w:rsidRPr="005072FE">
              <w:rPr>
                <w:rFonts w:ascii="Arial" w:hAnsi="Arial" w:cs="Arial"/>
                <w:color w:val="000000"/>
                <w:sz w:val="24"/>
                <w:szCs w:val="24"/>
              </w:rPr>
              <w:t>Alpha</w:t>
            </w:r>
          </w:p>
        </w:tc>
        <w:tc>
          <w:tcPr>
            <w:tcW w:w="1303" w:type="dxa"/>
            <w:tcBorders>
              <w:top w:val="nil"/>
              <w:left w:val="nil"/>
              <w:bottom w:val="single" w:sz="4" w:space="0" w:color="auto"/>
              <w:right w:val="single" w:sz="4" w:space="0" w:color="auto"/>
            </w:tcBorders>
            <w:shd w:val="clear" w:color="auto" w:fill="auto"/>
            <w:noWrap/>
            <w:vAlign w:val="bottom"/>
            <w:hideMark/>
          </w:tcPr>
          <w:p w14:paraId="7EA11125" w14:textId="77777777" w:rsidR="005072FE" w:rsidRPr="005072FE" w:rsidRDefault="005072FE" w:rsidP="005072FE">
            <w:pPr>
              <w:jc w:val="right"/>
              <w:rPr>
                <w:rFonts w:ascii="Arial" w:hAnsi="Arial" w:cs="Arial"/>
                <w:color w:val="000000"/>
                <w:sz w:val="24"/>
                <w:szCs w:val="24"/>
              </w:rPr>
            </w:pPr>
            <w:r w:rsidRPr="005072FE">
              <w:rPr>
                <w:rFonts w:ascii="Arial" w:hAnsi="Arial" w:cs="Arial"/>
                <w:color w:val="000000"/>
                <w:sz w:val="24"/>
                <w:szCs w:val="24"/>
              </w:rPr>
              <w:t>61</w:t>
            </w:r>
          </w:p>
        </w:tc>
        <w:tc>
          <w:tcPr>
            <w:tcW w:w="1701" w:type="dxa"/>
            <w:tcBorders>
              <w:top w:val="nil"/>
              <w:left w:val="nil"/>
              <w:bottom w:val="single" w:sz="4" w:space="0" w:color="auto"/>
              <w:right w:val="single" w:sz="4" w:space="0" w:color="auto"/>
            </w:tcBorders>
            <w:shd w:val="clear" w:color="auto" w:fill="auto"/>
            <w:noWrap/>
            <w:vAlign w:val="bottom"/>
            <w:hideMark/>
          </w:tcPr>
          <w:p w14:paraId="041BB3DA" w14:textId="77777777" w:rsidR="005072FE" w:rsidRPr="005072FE" w:rsidRDefault="005072FE" w:rsidP="005072FE">
            <w:pPr>
              <w:rPr>
                <w:rFonts w:ascii="Arial" w:hAnsi="Arial" w:cs="Arial"/>
                <w:color w:val="000000"/>
                <w:sz w:val="24"/>
                <w:szCs w:val="24"/>
              </w:rPr>
            </w:pPr>
            <w:r w:rsidRPr="005072FE">
              <w:rPr>
                <w:rFonts w:ascii="Arial" w:hAnsi="Arial" w:cs="Arial"/>
                <w:color w:val="000000"/>
                <w:sz w:val="24"/>
                <w:szCs w:val="24"/>
              </w:rPr>
              <w:t xml:space="preserve">  131,000.00 </w:t>
            </w:r>
          </w:p>
        </w:tc>
        <w:tc>
          <w:tcPr>
            <w:tcW w:w="1615" w:type="dxa"/>
            <w:tcBorders>
              <w:top w:val="nil"/>
              <w:left w:val="nil"/>
              <w:bottom w:val="single" w:sz="4" w:space="0" w:color="auto"/>
              <w:right w:val="single" w:sz="4" w:space="0" w:color="auto"/>
            </w:tcBorders>
            <w:shd w:val="clear" w:color="auto" w:fill="auto"/>
            <w:noWrap/>
            <w:vAlign w:val="bottom"/>
            <w:hideMark/>
          </w:tcPr>
          <w:p w14:paraId="35CF6BF7" w14:textId="77777777" w:rsidR="005072FE" w:rsidRPr="005072FE" w:rsidRDefault="005072FE" w:rsidP="005072FE">
            <w:pPr>
              <w:jc w:val="right"/>
              <w:rPr>
                <w:rFonts w:ascii="Arial" w:hAnsi="Arial" w:cs="Arial"/>
                <w:color w:val="000000"/>
                <w:sz w:val="24"/>
                <w:szCs w:val="24"/>
              </w:rPr>
            </w:pPr>
            <w:r w:rsidRPr="005072FE">
              <w:rPr>
                <w:rFonts w:ascii="Arial" w:hAnsi="Arial" w:cs="Arial"/>
                <w:color w:val="000000"/>
                <w:sz w:val="24"/>
                <w:szCs w:val="24"/>
              </w:rPr>
              <w:t>2147.541</w:t>
            </w:r>
          </w:p>
        </w:tc>
        <w:tc>
          <w:tcPr>
            <w:tcW w:w="960" w:type="dxa"/>
            <w:tcBorders>
              <w:top w:val="nil"/>
              <w:left w:val="nil"/>
              <w:bottom w:val="single" w:sz="4" w:space="0" w:color="auto"/>
              <w:right w:val="single" w:sz="4" w:space="0" w:color="auto"/>
            </w:tcBorders>
            <w:shd w:val="clear" w:color="auto" w:fill="auto"/>
            <w:noWrap/>
            <w:vAlign w:val="bottom"/>
            <w:hideMark/>
          </w:tcPr>
          <w:p w14:paraId="716DBE4A" w14:textId="77777777" w:rsidR="005072FE" w:rsidRPr="005072FE" w:rsidRDefault="005072FE" w:rsidP="005072FE">
            <w:pPr>
              <w:jc w:val="right"/>
              <w:rPr>
                <w:rFonts w:ascii="Arial" w:hAnsi="Arial" w:cs="Arial"/>
                <w:color w:val="000000"/>
                <w:sz w:val="24"/>
                <w:szCs w:val="24"/>
              </w:rPr>
            </w:pPr>
            <w:r w:rsidRPr="005072FE">
              <w:rPr>
                <w:rFonts w:ascii="Arial" w:hAnsi="Arial" w:cs="Arial"/>
                <w:color w:val="000000"/>
                <w:sz w:val="24"/>
                <w:szCs w:val="24"/>
              </w:rPr>
              <w:t>2</w:t>
            </w:r>
          </w:p>
        </w:tc>
      </w:tr>
      <w:tr w:rsidR="005072FE" w:rsidRPr="005072FE" w14:paraId="36F63F43" w14:textId="77777777" w:rsidTr="005072F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76E911" w14:textId="77777777" w:rsidR="005072FE" w:rsidRPr="005072FE" w:rsidRDefault="005072FE" w:rsidP="005072FE">
            <w:pPr>
              <w:rPr>
                <w:rFonts w:ascii="Arial" w:hAnsi="Arial" w:cs="Arial"/>
                <w:color w:val="000000"/>
                <w:sz w:val="24"/>
                <w:szCs w:val="24"/>
              </w:rPr>
            </w:pPr>
            <w:r w:rsidRPr="005072FE">
              <w:rPr>
                <w:rFonts w:ascii="Arial" w:hAnsi="Arial" w:cs="Arial"/>
                <w:color w:val="000000"/>
                <w:sz w:val="24"/>
                <w:szCs w:val="24"/>
              </w:rPr>
              <w:t>Bravo</w:t>
            </w:r>
          </w:p>
        </w:tc>
        <w:tc>
          <w:tcPr>
            <w:tcW w:w="1303" w:type="dxa"/>
            <w:tcBorders>
              <w:top w:val="nil"/>
              <w:left w:val="nil"/>
              <w:bottom w:val="single" w:sz="4" w:space="0" w:color="auto"/>
              <w:right w:val="single" w:sz="4" w:space="0" w:color="auto"/>
            </w:tcBorders>
            <w:shd w:val="clear" w:color="auto" w:fill="auto"/>
            <w:noWrap/>
            <w:vAlign w:val="bottom"/>
            <w:hideMark/>
          </w:tcPr>
          <w:p w14:paraId="58D80EFC" w14:textId="77777777" w:rsidR="005072FE" w:rsidRPr="005072FE" w:rsidRDefault="005072FE" w:rsidP="005072FE">
            <w:pPr>
              <w:jc w:val="right"/>
              <w:rPr>
                <w:rFonts w:ascii="Arial" w:hAnsi="Arial" w:cs="Arial"/>
                <w:color w:val="000000"/>
                <w:sz w:val="24"/>
                <w:szCs w:val="24"/>
              </w:rPr>
            </w:pPr>
            <w:r w:rsidRPr="005072FE">
              <w:rPr>
                <w:rFonts w:ascii="Arial" w:hAnsi="Arial" w:cs="Arial"/>
                <w:color w:val="000000"/>
                <w:sz w:val="24"/>
                <w:szCs w:val="24"/>
              </w:rPr>
              <w:t>76</w:t>
            </w:r>
          </w:p>
        </w:tc>
        <w:tc>
          <w:tcPr>
            <w:tcW w:w="1701" w:type="dxa"/>
            <w:tcBorders>
              <w:top w:val="nil"/>
              <w:left w:val="nil"/>
              <w:bottom w:val="single" w:sz="4" w:space="0" w:color="auto"/>
              <w:right w:val="single" w:sz="4" w:space="0" w:color="auto"/>
            </w:tcBorders>
            <w:shd w:val="clear" w:color="auto" w:fill="auto"/>
            <w:noWrap/>
            <w:vAlign w:val="bottom"/>
            <w:hideMark/>
          </w:tcPr>
          <w:p w14:paraId="73C3C345" w14:textId="77777777" w:rsidR="005072FE" w:rsidRPr="005072FE" w:rsidRDefault="005072FE" w:rsidP="005072FE">
            <w:pPr>
              <w:rPr>
                <w:rFonts w:ascii="Arial" w:hAnsi="Arial" w:cs="Arial"/>
                <w:color w:val="000000"/>
                <w:sz w:val="24"/>
                <w:szCs w:val="24"/>
              </w:rPr>
            </w:pPr>
            <w:r w:rsidRPr="005072FE">
              <w:rPr>
                <w:rFonts w:ascii="Arial" w:hAnsi="Arial" w:cs="Arial"/>
                <w:color w:val="000000"/>
                <w:sz w:val="24"/>
                <w:szCs w:val="24"/>
              </w:rPr>
              <w:t xml:space="preserve">  157,000.00 </w:t>
            </w:r>
          </w:p>
        </w:tc>
        <w:tc>
          <w:tcPr>
            <w:tcW w:w="1615" w:type="dxa"/>
            <w:tcBorders>
              <w:top w:val="nil"/>
              <w:left w:val="nil"/>
              <w:bottom w:val="single" w:sz="4" w:space="0" w:color="auto"/>
              <w:right w:val="single" w:sz="4" w:space="0" w:color="auto"/>
            </w:tcBorders>
            <w:shd w:val="clear" w:color="auto" w:fill="auto"/>
            <w:noWrap/>
            <w:vAlign w:val="bottom"/>
            <w:hideMark/>
          </w:tcPr>
          <w:p w14:paraId="38271338" w14:textId="77777777" w:rsidR="005072FE" w:rsidRPr="005072FE" w:rsidRDefault="005072FE" w:rsidP="005072FE">
            <w:pPr>
              <w:jc w:val="right"/>
              <w:rPr>
                <w:rFonts w:ascii="Arial" w:hAnsi="Arial" w:cs="Arial"/>
                <w:color w:val="000000"/>
                <w:sz w:val="24"/>
                <w:szCs w:val="24"/>
              </w:rPr>
            </w:pPr>
            <w:r w:rsidRPr="005072FE">
              <w:rPr>
                <w:rFonts w:ascii="Arial" w:hAnsi="Arial" w:cs="Arial"/>
                <w:color w:val="000000"/>
                <w:sz w:val="24"/>
                <w:szCs w:val="24"/>
              </w:rPr>
              <w:t>2065.789</w:t>
            </w:r>
          </w:p>
        </w:tc>
        <w:tc>
          <w:tcPr>
            <w:tcW w:w="960" w:type="dxa"/>
            <w:tcBorders>
              <w:top w:val="nil"/>
              <w:left w:val="nil"/>
              <w:bottom w:val="single" w:sz="4" w:space="0" w:color="auto"/>
              <w:right w:val="single" w:sz="4" w:space="0" w:color="auto"/>
            </w:tcBorders>
            <w:shd w:val="clear" w:color="auto" w:fill="auto"/>
            <w:noWrap/>
            <w:vAlign w:val="bottom"/>
            <w:hideMark/>
          </w:tcPr>
          <w:p w14:paraId="4E192D93" w14:textId="77777777" w:rsidR="005072FE" w:rsidRPr="005072FE" w:rsidRDefault="005072FE" w:rsidP="005072FE">
            <w:pPr>
              <w:jc w:val="right"/>
              <w:rPr>
                <w:rFonts w:ascii="Arial" w:hAnsi="Arial" w:cs="Arial"/>
                <w:color w:val="000000"/>
                <w:sz w:val="24"/>
                <w:szCs w:val="24"/>
              </w:rPr>
            </w:pPr>
            <w:r w:rsidRPr="005072FE">
              <w:rPr>
                <w:rFonts w:ascii="Arial" w:hAnsi="Arial" w:cs="Arial"/>
                <w:color w:val="000000"/>
                <w:sz w:val="24"/>
                <w:szCs w:val="24"/>
              </w:rPr>
              <w:t>1</w:t>
            </w:r>
          </w:p>
        </w:tc>
      </w:tr>
      <w:tr w:rsidR="005072FE" w:rsidRPr="005072FE" w14:paraId="79D562A5" w14:textId="77777777" w:rsidTr="005072FE">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E5C588" w14:textId="77777777" w:rsidR="005072FE" w:rsidRPr="005072FE" w:rsidRDefault="005072FE" w:rsidP="005072FE">
            <w:pPr>
              <w:rPr>
                <w:rFonts w:ascii="Arial" w:hAnsi="Arial" w:cs="Arial"/>
                <w:color w:val="000000"/>
                <w:sz w:val="24"/>
                <w:szCs w:val="24"/>
              </w:rPr>
            </w:pPr>
            <w:r w:rsidRPr="005072FE">
              <w:rPr>
                <w:rFonts w:ascii="Arial" w:hAnsi="Arial" w:cs="Arial"/>
                <w:color w:val="000000"/>
                <w:sz w:val="24"/>
                <w:szCs w:val="24"/>
              </w:rPr>
              <w:t>Charlie</w:t>
            </w:r>
          </w:p>
        </w:tc>
        <w:tc>
          <w:tcPr>
            <w:tcW w:w="1303" w:type="dxa"/>
            <w:tcBorders>
              <w:top w:val="nil"/>
              <w:left w:val="nil"/>
              <w:bottom w:val="single" w:sz="4" w:space="0" w:color="auto"/>
              <w:right w:val="single" w:sz="4" w:space="0" w:color="auto"/>
            </w:tcBorders>
            <w:shd w:val="clear" w:color="auto" w:fill="auto"/>
            <w:noWrap/>
            <w:vAlign w:val="bottom"/>
            <w:hideMark/>
          </w:tcPr>
          <w:p w14:paraId="4CD7C43A" w14:textId="77777777" w:rsidR="005072FE" w:rsidRPr="005072FE" w:rsidRDefault="005072FE" w:rsidP="005072FE">
            <w:pPr>
              <w:jc w:val="right"/>
              <w:rPr>
                <w:rFonts w:ascii="Arial" w:hAnsi="Arial" w:cs="Arial"/>
                <w:color w:val="000000"/>
                <w:sz w:val="24"/>
                <w:szCs w:val="24"/>
              </w:rPr>
            </w:pPr>
            <w:r w:rsidRPr="005072FE">
              <w:rPr>
                <w:rFonts w:ascii="Arial" w:hAnsi="Arial" w:cs="Arial"/>
                <w:color w:val="000000"/>
                <w:sz w:val="24"/>
                <w:szCs w:val="24"/>
              </w:rPr>
              <w:t>85</w:t>
            </w:r>
          </w:p>
        </w:tc>
        <w:tc>
          <w:tcPr>
            <w:tcW w:w="1701" w:type="dxa"/>
            <w:tcBorders>
              <w:top w:val="nil"/>
              <w:left w:val="nil"/>
              <w:bottom w:val="single" w:sz="4" w:space="0" w:color="auto"/>
              <w:right w:val="single" w:sz="4" w:space="0" w:color="auto"/>
            </w:tcBorders>
            <w:shd w:val="clear" w:color="auto" w:fill="auto"/>
            <w:noWrap/>
            <w:vAlign w:val="bottom"/>
            <w:hideMark/>
          </w:tcPr>
          <w:p w14:paraId="0C8FCC66" w14:textId="77777777" w:rsidR="005072FE" w:rsidRPr="005072FE" w:rsidRDefault="005072FE" w:rsidP="005072FE">
            <w:pPr>
              <w:rPr>
                <w:rFonts w:ascii="Arial" w:hAnsi="Arial" w:cs="Arial"/>
                <w:color w:val="000000"/>
                <w:sz w:val="24"/>
                <w:szCs w:val="24"/>
              </w:rPr>
            </w:pPr>
            <w:r w:rsidRPr="005072FE">
              <w:rPr>
                <w:rFonts w:ascii="Arial" w:hAnsi="Arial" w:cs="Arial"/>
                <w:color w:val="000000"/>
                <w:sz w:val="24"/>
                <w:szCs w:val="24"/>
              </w:rPr>
              <w:t xml:space="preserve">  184,000.00 </w:t>
            </w:r>
          </w:p>
        </w:tc>
        <w:tc>
          <w:tcPr>
            <w:tcW w:w="1615" w:type="dxa"/>
            <w:tcBorders>
              <w:top w:val="nil"/>
              <w:left w:val="nil"/>
              <w:bottom w:val="single" w:sz="4" w:space="0" w:color="auto"/>
              <w:right w:val="single" w:sz="4" w:space="0" w:color="auto"/>
            </w:tcBorders>
            <w:shd w:val="clear" w:color="auto" w:fill="auto"/>
            <w:noWrap/>
            <w:vAlign w:val="bottom"/>
            <w:hideMark/>
          </w:tcPr>
          <w:p w14:paraId="03A12B0B" w14:textId="77777777" w:rsidR="005072FE" w:rsidRPr="005072FE" w:rsidRDefault="005072FE" w:rsidP="005072FE">
            <w:pPr>
              <w:jc w:val="right"/>
              <w:rPr>
                <w:rFonts w:ascii="Arial" w:hAnsi="Arial" w:cs="Arial"/>
                <w:color w:val="000000"/>
                <w:sz w:val="24"/>
                <w:szCs w:val="24"/>
              </w:rPr>
            </w:pPr>
            <w:r w:rsidRPr="005072FE">
              <w:rPr>
                <w:rFonts w:ascii="Arial" w:hAnsi="Arial" w:cs="Arial"/>
                <w:color w:val="000000"/>
                <w:sz w:val="24"/>
                <w:szCs w:val="24"/>
              </w:rPr>
              <w:t>2164.706</w:t>
            </w:r>
          </w:p>
        </w:tc>
        <w:tc>
          <w:tcPr>
            <w:tcW w:w="960" w:type="dxa"/>
            <w:tcBorders>
              <w:top w:val="nil"/>
              <w:left w:val="nil"/>
              <w:bottom w:val="single" w:sz="4" w:space="0" w:color="auto"/>
              <w:right w:val="single" w:sz="4" w:space="0" w:color="auto"/>
            </w:tcBorders>
            <w:shd w:val="clear" w:color="auto" w:fill="auto"/>
            <w:noWrap/>
            <w:vAlign w:val="bottom"/>
            <w:hideMark/>
          </w:tcPr>
          <w:p w14:paraId="58FCEB22" w14:textId="77777777" w:rsidR="005072FE" w:rsidRPr="005072FE" w:rsidRDefault="005072FE" w:rsidP="005072FE">
            <w:pPr>
              <w:jc w:val="right"/>
              <w:rPr>
                <w:rFonts w:ascii="Arial" w:hAnsi="Arial" w:cs="Arial"/>
                <w:color w:val="000000"/>
                <w:sz w:val="24"/>
                <w:szCs w:val="24"/>
              </w:rPr>
            </w:pPr>
            <w:r w:rsidRPr="005072FE">
              <w:rPr>
                <w:rFonts w:ascii="Arial" w:hAnsi="Arial" w:cs="Arial"/>
                <w:color w:val="000000"/>
                <w:sz w:val="24"/>
                <w:szCs w:val="24"/>
              </w:rPr>
              <w:t>3</w:t>
            </w:r>
          </w:p>
        </w:tc>
      </w:tr>
    </w:tbl>
    <w:p w14:paraId="46D6218C" w14:textId="427A928E" w:rsidR="009037E5" w:rsidRDefault="003E74A9" w:rsidP="009037E5">
      <w:pPr>
        <w:pStyle w:val="ListParagraph"/>
        <w:numPr>
          <w:ilvl w:val="1"/>
          <w:numId w:val="45"/>
        </w:numPr>
        <w:spacing w:before="240" w:after="240"/>
        <w:rPr>
          <w:rFonts w:ascii="Arial" w:hAnsi="Arial" w:cs="Arial"/>
          <w:vanish/>
          <w:sz w:val="24"/>
          <w:szCs w:val="24"/>
        </w:rPr>
      </w:pPr>
      <w:r w:rsidRPr="009037E5">
        <w:rPr>
          <w:rFonts w:ascii="Arial" w:hAnsi="Arial" w:cs="Arial"/>
          <w:vanish/>
          <w:sz w:val="24"/>
          <w:szCs w:val="24"/>
        </w:rPr>
        <w:t>The</w:t>
      </w:r>
      <w:r w:rsidR="009037E5" w:rsidRPr="009037E5">
        <w:rPr>
          <w:rFonts w:ascii="Arial" w:hAnsi="Arial" w:cs="Arial"/>
          <w:vanish/>
          <w:sz w:val="24"/>
          <w:szCs w:val="24"/>
        </w:rPr>
        <w:t xml:space="preserve"> tender will set out a minimum quality threshold to be eligible for award.</w:t>
      </w:r>
      <w:r w:rsidR="009037E5">
        <w:rPr>
          <w:rFonts w:ascii="Arial" w:hAnsi="Arial" w:cs="Arial"/>
          <w:vanish/>
          <w:sz w:val="24"/>
          <w:szCs w:val="24"/>
        </w:rPr>
        <w:t xml:space="preserve"> </w:t>
      </w:r>
      <w:r w:rsidR="009037E5" w:rsidRPr="009037E5">
        <w:rPr>
          <w:rFonts w:ascii="Arial" w:hAnsi="Arial" w:cs="Arial"/>
          <w:vanish/>
          <w:sz w:val="24"/>
          <w:szCs w:val="24"/>
        </w:rPr>
        <w:t xml:space="preserve">In addition to the minimum quality threshold, tiebreakers will also be outlined within the tender. These tiebreakers come into play when multiple suppliers achieve the price per quality point (PQP). </w:t>
      </w:r>
    </w:p>
    <w:p w14:paraId="1642C968" w14:textId="1FD1C8B6" w:rsidR="00BD5B29" w:rsidRPr="009037E5" w:rsidRDefault="00BD5B29" w:rsidP="009037E5">
      <w:pPr>
        <w:pStyle w:val="ListParagraph"/>
        <w:numPr>
          <w:ilvl w:val="1"/>
          <w:numId w:val="45"/>
        </w:numPr>
        <w:spacing w:before="240" w:after="240"/>
        <w:rPr>
          <w:rFonts w:ascii="Arial" w:hAnsi="Arial" w:cs="Arial"/>
          <w:vanish/>
          <w:sz w:val="24"/>
          <w:szCs w:val="24"/>
        </w:rPr>
      </w:pPr>
      <w:r w:rsidRPr="009037E5">
        <w:rPr>
          <w:rFonts w:ascii="Arial" w:hAnsi="Arial" w:cs="Arial"/>
          <w:sz w:val="24"/>
          <w:szCs w:val="24"/>
        </w:rPr>
        <w:t>Do you think that the ‘price per quality’ assessment is a fair way to assess the tenders? If not, please provide reasons</w:t>
      </w:r>
      <w:r w:rsidR="009037E5">
        <w:rPr>
          <w:rFonts w:ascii="Arial" w:hAnsi="Arial" w:cs="Arial"/>
          <w:sz w:val="24"/>
          <w:szCs w:val="24"/>
        </w:rPr>
        <w:t>.</w:t>
      </w:r>
    </w:p>
    <w:p w14:paraId="307BBE5D" w14:textId="77777777" w:rsidR="00BD5B29" w:rsidRPr="000F01A7" w:rsidRDefault="00BD5B29" w:rsidP="00BD5B29">
      <w:pPr>
        <w:pStyle w:val="ListParagraph"/>
        <w:numPr>
          <w:ilvl w:val="0"/>
          <w:numId w:val="0"/>
        </w:numPr>
        <w:spacing w:before="120" w:after="120"/>
        <w:ind w:left="851"/>
        <w:rPr>
          <w:rFonts w:ascii="Arial" w:hAnsi="Arial" w:cs="Arial"/>
          <w:vanish/>
          <w:sz w:val="24"/>
          <w:szCs w:val="24"/>
        </w:rPr>
      </w:pPr>
    </w:p>
    <w:p w14:paraId="285B7465" w14:textId="77777777" w:rsidR="00C8419A" w:rsidRDefault="00C8419A" w:rsidP="00C8419A">
      <w:pPr>
        <w:jc w:val="both"/>
        <w:rPr>
          <w:rFonts w:ascii="Arial" w:eastAsia="STZhongsong" w:hAnsi="Arial" w:cs="Arial"/>
          <w:b/>
          <w:caps/>
          <w:color w:val="00AE9C"/>
          <w:sz w:val="24"/>
          <w:szCs w:val="24"/>
          <w:lang w:eastAsia="zh-CN"/>
        </w:rPr>
      </w:pPr>
    </w:p>
    <w:p w14:paraId="328CA413" w14:textId="77777777" w:rsidR="00624C5A" w:rsidRPr="00467319" w:rsidRDefault="00624C5A" w:rsidP="00C8419A">
      <w:pPr>
        <w:jc w:val="both"/>
        <w:rPr>
          <w:rFonts w:ascii="Arial" w:eastAsia="STZhongsong" w:hAnsi="Arial" w:cs="Arial"/>
          <w:b/>
          <w:caps/>
          <w:color w:val="00AE9C"/>
          <w:sz w:val="24"/>
          <w:szCs w:val="24"/>
          <w:lang w:eastAsia="zh-CN"/>
        </w:rPr>
      </w:pPr>
    </w:p>
    <w:p w14:paraId="578D0122" w14:textId="579AA096" w:rsidR="00C8419A" w:rsidRDefault="00FA0653" w:rsidP="00FA0653">
      <w:pPr>
        <w:pStyle w:val="ListParagraph"/>
        <w:numPr>
          <w:ilvl w:val="0"/>
          <w:numId w:val="45"/>
        </w:numPr>
        <w:ind w:left="851" w:hanging="851"/>
        <w:outlineLvl w:val="0"/>
        <w:rPr>
          <w:rFonts w:ascii="Arial" w:hAnsi="Arial" w:cs="Arial"/>
          <w:b/>
          <w:caps/>
          <w:color w:val="00AE9C"/>
          <w:sz w:val="24"/>
          <w:szCs w:val="24"/>
        </w:rPr>
      </w:pPr>
      <w:bookmarkStart w:id="38" w:name="_Toc169872196"/>
      <w:r>
        <w:rPr>
          <w:rFonts w:ascii="Arial" w:hAnsi="Arial" w:cs="Arial"/>
          <w:b/>
          <w:caps/>
          <w:color w:val="00AE9C"/>
          <w:sz w:val="24"/>
          <w:szCs w:val="24"/>
        </w:rPr>
        <w:t xml:space="preserve">Section E: </w:t>
      </w:r>
      <w:r w:rsidR="00C8419A">
        <w:rPr>
          <w:rFonts w:ascii="Arial" w:hAnsi="Arial" w:cs="Arial"/>
          <w:b/>
          <w:caps/>
          <w:color w:val="00AE9C"/>
          <w:sz w:val="24"/>
          <w:szCs w:val="24"/>
        </w:rPr>
        <w:t>Social value</w:t>
      </w:r>
      <w:bookmarkEnd w:id="38"/>
    </w:p>
    <w:p w14:paraId="57716944" w14:textId="77777777" w:rsidR="00C8419A" w:rsidRDefault="00C8419A" w:rsidP="00C8419A">
      <w:pPr>
        <w:pStyle w:val="ListParagraph"/>
        <w:numPr>
          <w:ilvl w:val="0"/>
          <w:numId w:val="0"/>
        </w:numPr>
        <w:ind w:left="851"/>
        <w:rPr>
          <w:rFonts w:ascii="Arial" w:hAnsi="Arial" w:cs="Arial"/>
          <w:b/>
          <w:caps/>
          <w:color w:val="00AE9C"/>
          <w:sz w:val="24"/>
          <w:szCs w:val="24"/>
        </w:rPr>
      </w:pPr>
    </w:p>
    <w:p w14:paraId="242F6C19" w14:textId="65B071C1" w:rsidR="00D659F3" w:rsidRDefault="00C8419A" w:rsidP="00D659F3">
      <w:pPr>
        <w:pStyle w:val="ListParagraph"/>
        <w:numPr>
          <w:ilvl w:val="1"/>
          <w:numId w:val="45"/>
        </w:numPr>
        <w:ind w:hanging="792"/>
        <w:rPr>
          <w:rFonts w:ascii="Arial" w:hAnsi="Arial" w:cs="Arial"/>
          <w:sz w:val="22"/>
          <w:szCs w:val="22"/>
        </w:rPr>
      </w:pPr>
      <w:r w:rsidRPr="00BC6CC6">
        <w:rPr>
          <w:rFonts w:ascii="Arial" w:hAnsi="Arial" w:cs="Arial"/>
          <w:sz w:val="22"/>
          <w:szCs w:val="22"/>
        </w:rPr>
        <w:t>The Department aim to secure additional social value through the procurement of these services in accordance with Procurement Policy Note 06/20</w:t>
      </w:r>
      <w:r w:rsidR="002975EC">
        <w:rPr>
          <w:rFonts w:ascii="Arial" w:hAnsi="Arial" w:cs="Arial"/>
          <w:sz w:val="22"/>
          <w:szCs w:val="22"/>
        </w:rPr>
        <w:t xml:space="preserve"> </w:t>
      </w:r>
      <w:r w:rsidR="002975EC" w:rsidRPr="009C6144">
        <w:rPr>
          <w:rFonts w:ascii="Arial" w:hAnsi="Arial" w:cs="Arial"/>
          <w:sz w:val="24"/>
          <w:szCs w:val="24"/>
        </w:rPr>
        <w:t>(</w:t>
      </w:r>
      <w:hyperlink r:id="rId19" w:history="1">
        <w:r w:rsidR="002975EC" w:rsidRPr="009C6144">
          <w:rPr>
            <w:rStyle w:val="Hyperlink"/>
            <w:rFonts w:ascii="Arial" w:hAnsi="Arial" w:cs="Arial"/>
            <w:sz w:val="24"/>
            <w:szCs w:val="24"/>
          </w:rPr>
          <w:t>Social Value Act: information and resources - GOV.UK (www.gov.uk)</w:t>
        </w:r>
      </w:hyperlink>
      <w:r w:rsidR="002975EC" w:rsidRPr="009C6144">
        <w:rPr>
          <w:rFonts w:ascii="Arial" w:hAnsi="Arial" w:cs="Arial"/>
          <w:sz w:val="24"/>
          <w:szCs w:val="24"/>
        </w:rPr>
        <w:t xml:space="preserve"> ; </w:t>
      </w:r>
      <w:hyperlink r:id="rId20" w:history="1">
        <w:r w:rsidR="002975EC" w:rsidRPr="009C6144">
          <w:rPr>
            <w:rStyle w:val="Hyperlink"/>
            <w:rFonts w:ascii="Arial" w:hAnsi="Arial" w:cs="Arial"/>
            <w:sz w:val="24"/>
            <w:szCs w:val="24"/>
          </w:rPr>
          <w:t>Social-Value-Model-Edn-1.1-3-Dec-20.pdf (publishing.service.gov.uk)</w:t>
        </w:r>
      </w:hyperlink>
      <w:r w:rsidRPr="00BC6CC6">
        <w:rPr>
          <w:rFonts w:ascii="Arial" w:hAnsi="Arial" w:cs="Arial"/>
          <w:sz w:val="22"/>
          <w:szCs w:val="22"/>
        </w:rPr>
        <w:t xml:space="preserve">. </w:t>
      </w:r>
    </w:p>
    <w:p w14:paraId="4107B1AD" w14:textId="2EAC5D52" w:rsidR="00BC6CC6" w:rsidRDefault="00BC6CC6" w:rsidP="00D659F3">
      <w:pPr>
        <w:pStyle w:val="ListParagraph"/>
        <w:numPr>
          <w:ilvl w:val="1"/>
          <w:numId w:val="45"/>
        </w:numPr>
        <w:ind w:hanging="792"/>
        <w:rPr>
          <w:rFonts w:ascii="Arial" w:hAnsi="Arial" w:cs="Arial"/>
          <w:sz w:val="22"/>
          <w:szCs w:val="22"/>
        </w:rPr>
      </w:pPr>
      <w:r w:rsidRPr="00BC6CC6">
        <w:rPr>
          <w:rFonts w:ascii="Arial" w:hAnsi="Arial" w:cs="Arial"/>
          <w:sz w:val="22"/>
          <w:szCs w:val="22"/>
        </w:rPr>
        <w:t>This contract will support theme 4 Equal Opportunities; Outcome – Tackle workforce inequality.MAC</w:t>
      </w:r>
      <w:r w:rsidR="00E66ACA">
        <w:rPr>
          <w:rFonts w:ascii="Arial" w:hAnsi="Arial" w:cs="Arial"/>
          <w:sz w:val="22"/>
          <w:szCs w:val="22"/>
        </w:rPr>
        <w:t xml:space="preserve"> </w:t>
      </w:r>
      <w:r w:rsidR="007033FD">
        <w:rPr>
          <w:rFonts w:ascii="Arial" w:hAnsi="Arial" w:cs="Arial"/>
          <w:sz w:val="22"/>
          <w:szCs w:val="22"/>
        </w:rPr>
        <w:t>(Model Award Criteria)</w:t>
      </w:r>
      <w:r w:rsidRPr="00BC6CC6">
        <w:rPr>
          <w:rFonts w:ascii="Arial" w:hAnsi="Arial" w:cs="Arial"/>
          <w:sz w:val="22"/>
          <w:szCs w:val="22"/>
        </w:rPr>
        <w:t xml:space="preserve"> 6.1: Demonstrate action to identify and tackle inequality in employment, skills and pay in the contract workforce. </w:t>
      </w:r>
      <w:r w:rsidR="002F45B2">
        <w:rPr>
          <w:rFonts w:ascii="Arial" w:hAnsi="Arial" w:cs="Arial"/>
          <w:sz w:val="22"/>
          <w:szCs w:val="22"/>
        </w:rPr>
        <w:t xml:space="preserve">We will give supplier the ability to choose their </w:t>
      </w:r>
      <w:r w:rsidR="00EF095C">
        <w:rPr>
          <w:rFonts w:ascii="Arial" w:hAnsi="Arial" w:cs="Arial"/>
          <w:sz w:val="22"/>
          <w:szCs w:val="22"/>
        </w:rPr>
        <w:t>metrics within the listed metrics for this MA</w:t>
      </w:r>
      <w:r w:rsidR="00D947BF">
        <w:rPr>
          <w:rFonts w:ascii="Arial" w:hAnsi="Arial" w:cs="Arial"/>
          <w:sz w:val="22"/>
          <w:szCs w:val="22"/>
        </w:rPr>
        <w:t>C.</w:t>
      </w:r>
    </w:p>
    <w:p w14:paraId="501319C9" w14:textId="77777777" w:rsidR="00A5542E" w:rsidRPr="00BC6CC6" w:rsidRDefault="00A5542E" w:rsidP="00A5542E">
      <w:pPr>
        <w:pStyle w:val="ListParagraph"/>
        <w:numPr>
          <w:ilvl w:val="0"/>
          <w:numId w:val="0"/>
        </w:numPr>
        <w:ind w:left="792"/>
        <w:rPr>
          <w:rFonts w:ascii="Arial" w:hAnsi="Arial" w:cs="Arial"/>
          <w:sz w:val="22"/>
          <w:szCs w:val="22"/>
        </w:rPr>
      </w:pPr>
    </w:p>
    <w:p w14:paraId="13BDBEF2" w14:textId="77777777" w:rsidR="00DB4F31" w:rsidRPr="00DB4F31" w:rsidRDefault="00DB4F31" w:rsidP="00DB4F31">
      <w:pPr>
        <w:pStyle w:val="ListParagraph"/>
        <w:numPr>
          <w:ilvl w:val="0"/>
          <w:numId w:val="0"/>
        </w:numPr>
        <w:ind w:left="360"/>
        <w:rPr>
          <w:rFonts w:ascii="Arial" w:hAnsi="Arial" w:cs="Arial"/>
          <w:b/>
          <w:caps/>
          <w:color w:val="00AE9C"/>
          <w:sz w:val="24"/>
          <w:szCs w:val="24"/>
        </w:rPr>
      </w:pPr>
    </w:p>
    <w:p w14:paraId="6D6CED53" w14:textId="36989D01" w:rsidR="00DB4F31" w:rsidRPr="00DB4F31" w:rsidRDefault="00DB4F31" w:rsidP="00DB4F31">
      <w:pPr>
        <w:pStyle w:val="ListParagraph"/>
        <w:numPr>
          <w:ilvl w:val="1"/>
          <w:numId w:val="45"/>
        </w:numPr>
        <w:ind w:hanging="792"/>
        <w:rPr>
          <w:rFonts w:ascii="Arial" w:hAnsi="Arial" w:cs="Arial"/>
          <w:bCs/>
          <w:sz w:val="22"/>
          <w:szCs w:val="22"/>
        </w:rPr>
      </w:pPr>
      <w:r w:rsidRPr="00DB4F31">
        <w:rPr>
          <w:rFonts w:ascii="Arial" w:hAnsi="Arial" w:cs="Arial"/>
          <w:bCs/>
          <w:sz w:val="22"/>
          <w:szCs w:val="22"/>
        </w:rPr>
        <w:t xml:space="preserve">Do you think the theme, outcome, </w:t>
      </w:r>
      <w:proofErr w:type="gramStart"/>
      <w:r w:rsidRPr="00DB4F31">
        <w:rPr>
          <w:rFonts w:ascii="Arial" w:hAnsi="Arial" w:cs="Arial"/>
          <w:bCs/>
          <w:sz w:val="22"/>
          <w:szCs w:val="22"/>
        </w:rPr>
        <w:t>MAC</w:t>
      </w:r>
      <w:proofErr w:type="gramEnd"/>
      <w:r w:rsidRPr="00DB4F31">
        <w:rPr>
          <w:rFonts w:ascii="Arial" w:hAnsi="Arial" w:cs="Arial"/>
          <w:bCs/>
          <w:sz w:val="22"/>
          <w:szCs w:val="22"/>
        </w:rPr>
        <w:t xml:space="preserve"> and metrics</w:t>
      </w:r>
      <w:r w:rsidR="00FF5857">
        <w:rPr>
          <w:rFonts w:ascii="Arial" w:hAnsi="Arial" w:cs="Arial"/>
          <w:bCs/>
          <w:sz w:val="22"/>
          <w:szCs w:val="22"/>
        </w:rPr>
        <w:t xml:space="preserve"> </w:t>
      </w:r>
      <w:r w:rsidRPr="00DB4F31">
        <w:rPr>
          <w:rFonts w:ascii="Arial" w:hAnsi="Arial" w:cs="Arial"/>
          <w:bCs/>
          <w:sz w:val="22"/>
          <w:szCs w:val="22"/>
        </w:rPr>
        <w:t>selected for social value are adequate for this contract, if not which one would you suggest?</w:t>
      </w:r>
    </w:p>
    <w:p w14:paraId="253E1D44" w14:textId="77777777" w:rsidR="00DB4F31" w:rsidRPr="00DB4F31" w:rsidRDefault="00DB4F31" w:rsidP="00DB4F31">
      <w:pPr>
        <w:pStyle w:val="ListParagraph"/>
        <w:numPr>
          <w:ilvl w:val="0"/>
          <w:numId w:val="0"/>
        </w:numPr>
        <w:ind w:left="792" w:hanging="792"/>
        <w:rPr>
          <w:rFonts w:ascii="Arial" w:hAnsi="Arial" w:cs="Arial"/>
          <w:b/>
          <w:sz w:val="22"/>
          <w:szCs w:val="22"/>
        </w:rPr>
      </w:pPr>
    </w:p>
    <w:p w14:paraId="4CFEC2A8" w14:textId="56F418EC" w:rsidR="00DB4F31" w:rsidRPr="00B607E9" w:rsidRDefault="00DB4F31" w:rsidP="00DB4F31">
      <w:pPr>
        <w:pStyle w:val="ListParagraph"/>
        <w:numPr>
          <w:ilvl w:val="1"/>
          <w:numId w:val="45"/>
        </w:numPr>
        <w:ind w:hanging="792"/>
        <w:rPr>
          <w:rFonts w:ascii="Arial" w:hAnsi="Arial" w:cs="Arial"/>
          <w:b/>
          <w:sz w:val="22"/>
          <w:szCs w:val="22"/>
        </w:rPr>
      </w:pPr>
      <w:r w:rsidRPr="00B607E9">
        <w:rPr>
          <w:rFonts w:ascii="Arial" w:hAnsi="Arial" w:cs="Arial"/>
          <w:sz w:val="24"/>
          <w:szCs w:val="24"/>
        </w:rPr>
        <w:t xml:space="preserve">Do you consider Social Value a barrier in your intention to apply for this service? </w:t>
      </w:r>
    </w:p>
    <w:p w14:paraId="6744946B" w14:textId="77777777" w:rsidR="00DB4F31" w:rsidRPr="00DB4F31" w:rsidRDefault="00DB4F31" w:rsidP="00DB4F31">
      <w:pPr>
        <w:pStyle w:val="ListParagraph"/>
        <w:numPr>
          <w:ilvl w:val="0"/>
          <w:numId w:val="0"/>
        </w:numPr>
        <w:ind w:left="851"/>
        <w:rPr>
          <w:rFonts w:ascii="Arial" w:hAnsi="Arial" w:cs="Arial"/>
          <w:b/>
          <w:caps/>
          <w:color w:val="00AE9C"/>
          <w:sz w:val="24"/>
          <w:szCs w:val="24"/>
        </w:rPr>
      </w:pPr>
    </w:p>
    <w:p w14:paraId="1789D94D" w14:textId="77777777" w:rsidR="00C8419A" w:rsidRPr="00DB4F31" w:rsidRDefault="00C8419A" w:rsidP="00DB4F31">
      <w:pPr>
        <w:rPr>
          <w:rFonts w:ascii="Arial" w:hAnsi="Arial" w:cs="Arial"/>
          <w:b/>
          <w:caps/>
          <w:color w:val="00AE9C"/>
          <w:sz w:val="24"/>
          <w:szCs w:val="24"/>
        </w:rPr>
      </w:pPr>
    </w:p>
    <w:p w14:paraId="787ADCAA" w14:textId="77777777" w:rsidR="00C8419A" w:rsidRDefault="00C8419A" w:rsidP="00C8419A">
      <w:pPr>
        <w:pStyle w:val="ListParagraph"/>
        <w:numPr>
          <w:ilvl w:val="0"/>
          <w:numId w:val="0"/>
        </w:numPr>
        <w:ind w:left="360"/>
        <w:rPr>
          <w:rFonts w:ascii="Arial" w:hAnsi="Arial" w:cs="Arial"/>
          <w:b/>
          <w:caps/>
          <w:color w:val="00AE9C"/>
          <w:sz w:val="24"/>
          <w:szCs w:val="24"/>
        </w:rPr>
      </w:pPr>
    </w:p>
    <w:p w14:paraId="1C704BE3" w14:textId="075BC221" w:rsidR="00C8419A" w:rsidRPr="00467319" w:rsidRDefault="00C8419A" w:rsidP="00FA0653">
      <w:pPr>
        <w:pStyle w:val="ListParagraph"/>
        <w:numPr>
          <w:ilvl w:val="0"/>
          <w:numId w:val="45"/>
        </w:numPr>
        <w:ind w:left="851" w:hanging="851"/>
        <w:outlineLvl w:val="0"/>
        <w:rPr>
          <w:rFonts w:ascii="Arial" w:hAnsi="Arial" w:cs="Arial"/>
          <w:b/>
          <w:caps/>
          <w:color w:val="00AE9C"/>
          <w:sz w:val="24"/>
          <w:szCs w:val="24"/>
        </w:rPr>
      </w:pPr>
      <w:bookmarkStart w:id="39" w:name="_Toc169872197"/>
      <w:r w:rsidRPr="00467319">
        <w:rPr>
          <w:rFonts w:ascii="Arial" w:hAnsi="Arial" w:cs="Arial"/>
          <w:b/>
          <w:caps/>
          <w:color w:val="00AE9C"/>
          <w:sz w:val="24"/>
          <w:szCs w:val="24"/>
        </w:rPr>
        <w:t xml:space="preserve">Section </w:t>
      </w:r>
      <w:r w:rsidR="00FA0653">
        <w:rPr>
          <w:rFonts w:ascii="Arial" w:hAnsi="Arial" w:cs="Arial"/>
          <w:b/>
          <w:caps/>
          <w:color w:val="00AE9C"/>
          <w:sz w:val="24"/>
          <w:szCs w:val="24"/>
        </w:rPr>
        <w:t>F</w:t>
      </w:r>
      <w:r w:rsidRPr="00467319">
        <w:rPr>
          <w:rFonts w:ascii="Arial" w:hAnsi="Arial" w:cs="Arial"/>
          <w:b/>
          <w:caps/>
          <w:color w:val="00AE9C"/>
          <w:sz w:val="24"/>
          <w:szCs w:val="24"/>
        </w:rPr>
        <w:t>: Critical Success factors</w:t>
      </w:r>
      <w:bookmarkEnd w:id="39"/>
    </w:p>
    <w:p w14:paraId="1B1C0D1F" w14:textId="77777777" w:rsidR="00C8419A" w:rsidRPr="00467319" w:rsidRDefault="00C8419A" w:rsidP="00521CBF">
      <w:pPr>
        <w:pStyle w:val="ListParagraph"/>
        <w:numPr>
          <w:ilvl w:val="1"/>
          <w:numId w:val="45"/>
        </w:numPr>
        <w:spacing w:before="120" w:after="120"/>
        <w:ind w:left="851" w:hanging="851"/>
        <w:rPr>
          <w:rFonts w:ascii="Arial" w:hAnsi="Arial" w:cs="Arial"/>
          <w:spacing w:val="-2"/>
          <w:sz w:val="24"/>
          <w:szCs w:val="24"/>
        </w:rPr>
      </w:pPr>
      <w:r w:rsidRPr="00467319">
        <w:rPr>
          <w:rFonts w:ascii="Arial" w:hAnsi="Arial" w:cs="Arial"/>
          <w:spacing w:val="-2"/>
          <w:sz w:val="24"/>
          <w:szCs w:val="24"/>
        </w:rPr>
        <w:t xml:space="preserve">What are the key critical success factors for the project?  </w:t>
      </w:r>
    </w:p>
    <w:p w14:paraId="1E3026F2" w14:textId="77777777" w:rsidR="00C8419A" w:rsidRPr="00467319" w:rsidRDefault="00C8419A" w:rsidP="00C8419A">
      <w:pPr>
        <w:ind w:left="851" w:hanging="851"/>
        <w:jc w:val="both"/>
        <w:rPr>
          <w:rFonts w:ascii="Arial" w:eastAsia="STZhongsong" w:hAnsi="Arial" w:cs="Arial"/>
          <w:b/>
          <w:caps/>
          <w:color w:val="00AE9C"/>
          <w:sz w:val="24"/>
          <w:szCs w:val="24"/>
          <w:lang w:eastAsia="zh-CN"/>
        </w:rPr>
      </w:pPr>
    </w:p>
    <w:p w14:paraId="3852CCBC" w14:textId="77777777" w:rsidR="00C8419A" w:rsidRPr="00467319" w:rsidRDefault="00C8419A" w:rsidP="00521CBF">
      <w:pPr>
        <w:pStyle w:val="ListParagraph"/>
        <w:numPr>
          <w:ilvl w:val="1"/>
          <w:numId w:val="45"/>
        </w:numPr>
        <w:spacing w:before="120" w:after="120"/>
        <w:ind w:left="851" w:hanging="851"/>
        <w:rPr>
          <w:rFonts w:ascii="Arial" w:hAnsi="Arial" w:cs="Arial"/>
          <w:spacing w:val="-2"/>
          <w:sz w:val="24"/>
          <w:szCs w:val="24"/>
        </w:rPr>
      </w:pPr>
      <w:r w:rsidRPr="00467319">
        <w:rPr>
          <w:rFonts w:ascii="Arial" w:hAnsi="Arial" w:cs="Arial"/>
          <w:spacing w:val="-2"/>
          <w:sz w:val="24"/>
          <w:szCs w:val="24"/>
        </w:rPr>
        <w:t xml:space="preserve">What are the major barriers to success? How might these be overcome? </w:t>
      </w:r>
    </w:p>
    <w:p w14:paraId="5B851253" w14:textId="77777777" w:rsidR="00C8419A" w:rsidRPr="00467319" w:rsidRDefault="00C8419A" w:rsidP="00C8419A">
      <w:pPr>
        <w:pStyle w:val="ListParagraph"/>
        <w:numPr>
          <w:ilvl w:val="0"/>
          <w:numId w:val="0"/>
        </w:numPr>
        <w:ind w:left="1418"/>
        <w:rPr>
          <w:rFonts w:ascii="Arial" w:hAnsi="Arial" w:cs="Arial"/>
          <w:spacing w:val="-2"/>
          <w:sz w:val="24"/>
          <w:szCs w:val="24"/>
        </w:rPr>
      </w:pPr>
    </w:p>
    <w:p w14:paraId="3EA3EA6D" w14:textId="77777777" w:rsidR="00C8419A" w:rsidRPr="00467319" w:rsidRDefault="00C8419A" w:rsidP="00C8419A">
      <w:pPr>
        <w:jc w:val="both"/>
        <w:rPr>
          <w:rFonts w:ascii="Arial" w:eastAsia="STZhongsong" w:hAnsi="Arial" w:cs="Arial"/>
          <w:b/>
          <w:caps/>
          <w:color w:val="00AE9C"/>
          <w:sz w:val="24"/>
          <w:szCs w:val="24"/>
          <w:lang w:eastAsia="zh-CN"/>
        </w:rPr>
      </w:pPr>
    </w:p>
    <w:p w14:paraId="31652380" w14:textId="77777777" w:rsidR="00C8419A" w:rsidRPr="00467319" w:rsidRDefault="00C8419A" w:rsidP="003136AE">
      <w:pPr>
        <w:pStyle w:val="ListParagraph"/>
        <w:numPr>
          <w:ilvl w:val="0"/>
          <w:numId w:val="45"/>
        </w:numPr>
        <w:spacing w:line="276" w:lineRule="auto"/>
        <w:ind w:left="851" w:hanging="851"/>
        <w:outlineLvl w:val="1"/>
        <w:rPr>
          <w:rFonts w:ascii="Arial" w:hAnsi="Arial" w:cs="Arial"/>
        </w:rPr>
      </w:pPr>
      <w:r w:rsidRPr="00467319">
        <w:rPr>
          <w:rFonts w:ascii="Arial" w:hAnsi="Arial" w:cs="Arial"/>
          <w:b/>
          <w:color w:val="008274" w:themeColor="accent1" w:themeShade="BF"/>
          <w:sz w:val="24"/>
          <w:szCs w:val="24"/>
        </w:rPr>
        <w:t>SECTION G: ADDITIONAL REQUEST FOR INFOMATION</w:t>
      </w:r>
      <w:bookmarkStart w:id="40" w:name="_Hlk166503276"/>
    </w:p>
    <w:p w14:paraId="34C13CC8" w14:textId="77777777" w:rsidR="00E67CE9" w:rsidRDefault="00E67CE9" w:rsidP="00E67CE9">
      <w:pPr>
        <w:pStyle w:val="ListParagraph"/>
        <w:numPr>
          <w:ilvl w:val="1"/>
          <w:numId w:val="45"/>
        </w:numPr>
        <w:ind w:left="851" w:hanging="851"/>
        <w:rPr>
          <w:rFonts w:ascii="Arial" w:hAnsi="Arial" w:cs="Arial"/>
          <w:sz w:val="24"/>
          <w:szCs w:val="24"/>
        </w:rPr>
      </w:pPr>
      <w:bookmarkStart w:id="41" w:name="_Toc132106047"/>
      <w:r w:rsidRPr="00E67CE9">
        <w:rPr>
          <w:rFonts w:ascii="Arial" w:hAnsi="Arial" w:cs="Arial"/>
          <w:sz w:val="24"/>
          <w:szCs w:val="24"/>
        </w:rPr>
        <w:t>Please use this section to provide any additional information which you feel might be of value or to highlight any additional items that need to be taken into consideration.</w:t>
      </w:r>
    </w:p>
    <w:p w14:paraId="45684389" w14:textId="77777777" w:rsidR="00E67CE9" w:rsidRPr="00E67CE9" w:rsidRDefault="00E67CE9" w:rsidP="00E67CE9">
      <w:pPr>
        <w:pStyle w:val="ListParagraph"/>
        <w:numPr>
          <w:ilvl w:val="0"/>
          <w:numId w:val="0"/>
        </w:numPr>
        <w:ind w:left="851"/>
        <w:rPr>
          <w:rFonts w:ascii="Arial" w:hAnsi="Arial" w:cs="Arial"/>
          <w:sz w:val="24"/>
          <w:szCs w:val="24"/>
        </w:rPr>
      </w:pPr>
    </w:p>
    <w:p w14:paraId="100FBF6B" w14:textId="71ADDAA9" w:rsidR="00C8419A" w:rsidRPr="00467319" w:rsidRDefault="00C8419A" w:rsidP="00E67CE9">
      <w:pPr>
        <w:pStyle w:val="ListParagraph"/>
        <w:numPr>
          <w:ilvl w:val="1"/>
          <w:numId w:val="45"/>
        </w:numPr>
        <w:spacing w:before="120" w:after="120"/>
        <w:ind w:left="851" w:hanging="851"/>
        <w:rPr>
          <w:rFonts w:ascii="Arial" w:hAnsi="Arial" w:cs="Arial"/>
          <w:sz w:val="24"/>
          <w:szCs w:val="24"/>
        </w:rPr>
      </w:pPr>
      <w:r w:rsidRPr="00467319">
        <w:rPr>
          <w:rFonts w:ascii="Arial" w:hAnsi="Arial" w:cs="Arial"/>
          <w:sz w:val="24"/>
          <w:szCs w:val="24"/>
        </w:rPr>
        <w:lastRenderedPageBreak/>
        <w:t xml:space="preserve">If you have any other comment or questions to raise </w:t>
      </w:r>
      <w:proofErr w:type="gramStart"/>
      <w:r w:rsidR="00FA0653" w:rsidRPr="00467319">
        <w:rPr>
          <w:rFonts w:ascii="Arial" w:hAnsi="Arial" w:cs="Arial"/>
          <w:sz w:val="24"/>
          <w:szCs w:val="24"/>
        </w:rPr>
        <w:t>in regard to</w:t>
      </w:r>
      <w:proofErr w:type="gramEnd"/>
      <w:r w:rsidRPr="00467319">
        <w:rPr>
          <w:rFonts w:ascii="Arial" w:hAnsi="Arial" w:cs="Arial"/>
          <w:sz w:val="24"/>
          <w:szCs w:val="24"/>
        </w:rPr>
        <w:t xml:space="preserve"> this procurement, please list them below</w:t>
      </w:r>
      <w:r w:rsidRPr="00467319">
        <w:rPr>
          <w:rFonts w:ascii="Arial" w:hAnsi="Arial" w:cs="Arial"/>
          <w:color w:val="181818"/>
          <w:sz w:val="24"/>
          <w:szCs w:val="24"/>
          <w:shd w:val="clear" w:color="auto" w:fill="FFFFFF"/>
        </w:rPr>
        <w:t>. We will endeavour to answer all the questions by compiling a Q&amp;A document that will be issued at tender stage.</w:t>
      </w:r>
      <w:bookmarkEnd w:id="41"/>
    </w:p>
    <w:p w14:paraId="75A46D12" w14:textId="77777777" w:rsidR="00C8419A" w:rsidRPr="00467319" w:rsidRDefault="00C8419A" w:rsidP="00C8419A">
      <w:pPr>
        <w:rPr>
          <w:rFonts w:ascii="Arial" w:hAnsi="Arial" w:cs="Arial"/>
          <w:b/>
          <w:caps/>
          <w:color w:val="00AE9C"/>
          <w:sz w:val="24"/>
          <w:szCs w:val="24"/>
        </w:rPr>
      </w:pPr>
    </w:p>
    <w:p w14:paraId="27AC732F" w14:textId="77777777" w:rsidR="00E414A2" w:rsidRDefault="00E414A2" w:rsidP="00E414A2">
      <w:pPr>
        <w:pStyle w:val="ListParagraph"/>
        <w:numPr>
          <w:ilvl w:val="0"/>
          <w:numId w:val="0"/>
        </w:numPr>
        <w:ind w:left="1418"/>
        <w:rPr>
          <w:rFonts w:ascii="Arial" w:hAnsi="Arial" w:cs="Arial"/>
          <w:spacing w:val="-2"/>
          <w:sz w:val="24"/>
          <w:szCs w:val="24"/>
        </w:rPr>
      </w:pPr>
    </w:p>
    <w:bookmarkEnd w:id="40"/>
    <w:p w14:paraId="42FF4576" w14:textId="77777777" w:rsidR="00276D96" w:rsidRPr="00467319" w:rsidRDefault="00276D96" w:rsidP="006D5CF3">
      <w:pPr>
        <w:ind w:left="851" w:hanging="851"/>
        <w:jc w:val="both"/>
        <w:rPr>
          <w:rFonts w:ascii="Arial" w:eastAsia="STZhongsong" w:hAnsi="Arial" w:cs="Arial"/>
          <w:b/>
          <w:caps/>
          <w:color w:val="00AE9C"/>
          <w:sz w:val="24"/>
          <w:szCs w:val="24"/>
          <w:lang w:eastAsia="zh-CN"/>
        </w:rPr>
      </w:pPr>
    </w:p>
    <w:p w14:paraId="43F08FE7" w14:textId="77777777" w:rsidR="00AF72D4" w:rsidRPr="00467319" w:rsidRDefault="00AF72D4" w:rsidP="00AC6A88">
      <w:pPr>
        <w:rPr>
          <w:rFonts w:ascii="Arial" w:hAnsi="Arial" w:cs="Arial"/>
          <w:b/>
          <w:caps/>
          <w:color w:val="00AE9C"/>
          <w:sz w:val="24"/>
          <w:szCs w:val="24"/>
        </w:rPr>
      </w:pPr>
    </w:p>
    <w:p w14:paraId="63B69EAA" w14:textId="77777777" w:rsidR="004C2AD8" w:rsidRPr="00467319" w:rsidRDefault="004C2AD8" w:rsidP="00632DBB">
      <w:pPr>
        <w:jc w:val="both"/>
        <w:rPr>
          <w:rFonts w:ascii="Arial" w:eastAsia="STZhongsong" w:hAnsi="Arial" w:cs="Arial"/>
          <w:b/>
          <w:caps/>
          <w:color w:val="00AE9C"/>
          <w:sz w:val="24"/>
          <w:szCs w:val="24"/>
          <w:lang w:eastAsia="zh-CN"/>
        </w:rPr>
      </w:pPr>
    </w:p>
    <w:p w14:paraId="3EB88F14" w14:textId="77777777" w:rsidR="00C6343F" w:rsidRPr="00467319" w:rsidRDefault="00C6343F" w:rsidP="00632DBB">
      <w:pPr>
        <w:jc w:val="both"/>
        <w:rPr>
          <w:rFonts w:ascii="Arial" w:eastAsia="STZhongsong" w:hAnsi="Arial" w:cs="Arial"/>
          <w:b/>
          <w:caps/>
          <w:color w:val="00AE9C"/>
          <w:sz w:val="24"/>
          <w:szCs w:val="24"/>
          <w:lang w:eastAsia="zh-CN"/>
        </w:rPr>
      </w:pPr>
    </w:p>
    <w:p w14:paraId="49386DEE" w14:textId="5BECF0B9" w:rsidR="00276D96" w:rsidRDefault="004C2AD8" w:rsidP="00632DBB">
      <w:pPr>
        <w:jc w:val="both"/>
        <w:rPr>
          <w:rFonts w:ascii="Arial" w:eastAsia="STZhongsong" w:hAnsi="Arial" w:cs="Arial"/>
          <w:b/>
          <w:caps/>
          <w:color w:val="00AE9C"/>
          <w:sz w:val="24"/>
          <w:szCs w:val="24"/>
          <w:lang w:eastAsia="zh-CN"/>
        </w:rPr>
      </w:pPr>
      <w:r w:rsidRPr="00467319">
        <w:rPr>
          <w:rFonts w:ascii="Arial" w:eastAsia="STZhongsong" w:hAnsi="Arial" w:cs="Arial"/>
          <w:b/>
          <w:caps/>
          <w:color w:val="00AE9C"/>
          <w:sz w:val="24"/>
          <w:szCs w:val="24"/>
          <w:lang w:eastAsia="zh-CN"/>
        </w:rPr>
        <w:t>thank you for taking the time to complete this questionnaire</w:t>
      </w:r>
    </w:p>
    <w:p w14:paraId="239D49F7" w14:textId="77777777" w:rsidR="00313DA4" w:rsidRDefault="00313DA4" w:rsidP="00632DBB">
      <w:pPr>
        <w:jc w:val="both"/>
        <w:rPr>
          <w:rFonts w:ascii="Arial" w:eastAsia="STZhongsong" w:hAnsi="Arial" w:cs="Arial"/>
          <w:b/>
          <w:caps/>
          <w:color w:val="00AE9C"/>
          <w:sz w:val="24"/>
          <w:szCs w:val="24"/>
          <w:lang w:eastAsia="zh-CN"/>
        </w:rPr>
      </w:pPr>
    </w:p>
    <w:p w14:paraId="01CCBB5A" w14:textId="77777777" w:rsidR="00313DA4" w:rsidRDefault="00313DA4" w:rsidP="00632DBB">
      <w:pPr>
        <w:jc w:val="both"/>
        <w:rPr>
          <w:rFonts w:ascii="Arial" w:eastAsia="STZhongsong" w:hAnsi="Arial" w:cs="Arial"/>
          <w:b/>
          <w:caps/>
          <w:color w:val="00AE9C"/>
          <w:sz w:val="24"/>
          <w:szCs w:val="24"/>
          <w:lang w:eastAsia="zh-CN"/>
        </w:rPr>
      </w:pPr>
    </w:p>
    <w:p w14:paraId="6A1D5CD2" w14:textId="77777777" w:rsidR="00313DA4" w:rsidRPr="00467319" w:rsidRDefault="00313DA4" w:rsidP="00632DBB">
      <w:pPr>
        <w:jc w:val="both"/>
        <w:rPr>
          <w:rFonts w:ascii="Arial" w:eastAsia="STZhongsong" w:hAnsi="Arial" w:cs="Arial"/>
          <w:b/>
          <w:caps/>
          <w:color w:val="00AE9C"/>
          <w:sz w:val="24"/>
          <w:szCs w:val="24"/>
          <w:lang w:eastAsia="zh-CN"/>
        </w:rPr>
      </w:pPr>
    </w:p>
    <w:p w14:paraId="632683B1" w14:textId="77777777" w:rsidR="00732662" w:rsidRPr="00F96A70" w:rsidRDefault="00732662" w:rsidP="00D071D9">
      <w:pPr>
        <w:pStyle w:val="ListParagraph"/>
        <w:keepNext/>
        <w:numPr>
          <w:ilvl w:val="0"/>
          <w:numId w:val="0"/>
        </w:numPr>
        <w:tabs>
          <w:tab w:val="left" w:pos="851"/>
        </w:tabs>
        <w:spacing w:after="120"/>
        <w:ind w:left="720"/>
        <w:outlineLvl w:val="0"/>
        <w:rPr>
          <w:rFonts w:ascii="Arial" w:hAnsi="Arial" w:cs="Arial"/>
          <w:b/>
          <w:caps/>
          <w:vanish/>
          <w:color w:val="00AE9C"/>
          <w:sz w:val="24"/>
          <w:szCs w:val="24"/>
        </w:rPr>
      </w:pPr>
    </w:p>
    <w:sectPr w:rsidR="00732662" w:rsidRPr="00F96A70" w:rsidSect="005972C2">
      <w:headerReference w:type="even" r:id="rId21"/>
      <w:headerReference w:type="default" r:id="rId22"/>
      <w:footerReference w:type="even" r:id="rId23"/>
      <w:footerReference w:type="default" r:id="rId24"/>
      <w:headerReference w:type="first" r:id="rId25"/>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48849" w14:textId="77777777" w:rsidR="00445D66" w:rsidRDefault="00445D66">
      <w:pPr>
        <w:spacing w:line="20" w:lineRule="exact"/>
      </w:pPr>
    </w:p>
  </w:endnote>
  <w:endnote w:type="continuationSeparator" w:id="0">
    <w:p w14:paraId="5B5C3703" w14:textId="77777777" w:rsidR="00445D66" w:rsidRDefault="00445D66">
      <w:pPr>
        <w:spacing w:line="20" w:lineRule="exact"/>
      </w:pPr>
      <w:r>
        <w:t xml:space="preserve"> </w:t>
      </w:r>
    </w:p>
  </w:endnote>
  <w:endnote w:type="continuationNotice" w:id="1">
    <w:p w14:paraId="43EA2921" w14:textId="77777777" w:rsidR="00445D66" w:rsidRDefault="00445D6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Malgun Gothic"/>
    <w:charset w:val="00"/>
    <w:family w:val="auto"/>
    <w:pitch w:val="variable"/>
    <w:sig w:usb0="8000006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944E" w14:textId="77777777" w:rsidR="003F7B45" w:rsidRDefault="003F7B45"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6CB6C4D" w14:textId="77777777" w:rsidR="003F7B45" w:rsidRDefault="003F7B4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4F20" w14:textId="77777777" w:rsidR="003F7B45" w:rsidRDefault="003F7B45"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6C45E2" w14:textId="77777777" w:rsidR="003F7B45" w:rsidRDefault="003F7B45">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901"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3F5128" w:rsidRDefault="003F5128">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2253" w14:textId="77777777" w:rsidR="003F5128" w:rsidRDefault="003F5128" w:rsidP="00E422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13F9">
      <w:rPr>
        <w:rStyle w:val="PageNumber"/>
        <w:noProof/>
      </w:rPr>
      <w:t>1</w:t>
    </w:r>
    <w:r>
      <w:rPr>
        <w:rStyle w:val="PageNumber"/>
      </w:rPr>
      <w:fldChar w:fldCharType="end"/>
    </w:r>
  </w:p>
  <w:p w14:paraId="0A3CCDBB" w14:textId="77777777" w:rsidR="003F5128" w:rsidRDefault="003F5128">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D1EF9" w14:textId="77777777" w:rsidR="00445D66" w:rsidRDefault="00445D66">
      <w:r>
        <w:separator/>
      </w:r>
    </w:p>
  </w:footnote>
  <w:footnote w:type="continuationSeparator" w:id="0">
    <w:p w14:paraId="5DCFAE56" w14:textId="77777777" w:rsidR="00445D66" w:rsidRDefault="00445D66">
      <w:r>
        <w:continuationSeparator/>
      </w:r>
    </w:p>
  </w:footnote>
  <w:footnote w:type="continuationNotice" w:id="1">
    <w:p w14:paraId="1347FAF1" w14:textId="77777777" w:rsidR="00445D66" w:rsidRDefault="00445D66"/>
  </w:footnote>
  <w:footnote w:id="2">
    <w:p w14:paraId="3FF94081" w14:textId="77777777" w:rsidR="00C8419A" w:rsidRDefault="00C8419A" w:rsidP="00C8419A">
      <w:pPr>
        <w:pStyle w:val="FootnoteText"/>
      </w:pPr>
      <w:r>
        <w:rPr>
          <w:rStyle w:val="FootnoteReference"/>
        </w:rPr>
        <w:footnoteRef/>
      </w:r>
      <w:r>
        <w:t xml:space="preserve"> These are estimated times and are subject to changes at the discretion of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3BBF" w14:textId="6BCB3820" w:rsidR="003F7B45" w:rsidRDefault="003F7B45">
    <w:pPr>
      <w:pStyle w:val="Header"/>
    </w:pPr>
    <w:r>
      <w:fldChar w:fldCharType="begin"/>
    </w:r>
    <w:r>
      <w:instrText xml:space="preserve"> STYLEREF "Chapter Head" \* MERGEFORMAT </w:instrText>
    </w:r>
    <w:r>
      <w:fldChar w:fldCharType="separate"/>
    </w:r>
    <w:r w:rsidR="00FA0653">
      <w:rPr>
        <w:b/>
        <w:bCs/>
        <w:noProof/>
      </w:rPr>
      <w:t>Error! No text of specified style in document.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C6A9" w14:textId="77777777" w:rsidR="003F7B45" w:rsidRPr="007772A8" w:rsidRDefault="003F7B45" w:rsidP="007772A8">
    <w:pPr>
      <w:pStyle w:val="Header"/>
      <w:jc w:val="center"/>
    </w:pPr>
    <w:r w:rsidRPr="007772A8">
      <w:rPr>
        <w:highlight w:val="yellow"/>
      </w:rPr>
      <w:t>Thirlwall Inquiry Staff Support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486D" w14:textId="77777777" w:rsidR="003F7B45" w:rsidRDefault="003F7B45">
    <w:pPr>
      <w:pStyle w:val="Header"/>
    </w:pPr>
    <w:r>
      <w:rPr>
        <w:noProof/>
      </w:rPr>
      <w:drawing>
        <wp:anchor distT="0" distB="0" distL="114300" distR="114300" simplePos="0" relativeHeight="251658242" behindDoc="1" locked="0" layoutInCell="1" allowOverlap="1" wp14:anchorId="1AEFC558" wp14:editId="7B726E5F">
          <wp:simplePos x="0" y="0"/>
          <wp:positionH relativeFrom="column">
            <wp:posOffset>-668655</wp:posOffset>
          </wp:positionH>
          <wp:positionV relativeFrom="paragraph">
            <wp:posOffset>-558800</wp:posOffset>
          </wp:positionV>
          <wp:extent cx="7740015" cy="10942955"/>
          <wp:effectExtent l="0" t="0" r="0" b="0"/>
          <wp:wrapNone/>
          <wp:docPr id="5" name="Picture 5"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7001358F" wp14:editId="7970A34F">
          <wp:simplePos x="0" y="0"/>
          <wp:positionH relativeFrom="column">
            <wp:posOffset>-254635</wp:posOffset>
          </wp:positionH>
          <wp:positionV relativeFrom="paragraph">
            <wp:posOffset>-41275</wp:posOffset>
          </wp:positionV>
          <wp:extent cx="1200150" cy="10706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68A9" w14:textId="581AF3B8" w:rsidR="003F5128" w:rsidRDefault="003F5128">
    <w:pPr>
      <w:pStyle w:val="Header"/>
    </w:pPr>
    <w:r>
      <w:fldChar w:fldCharType="begin"/>
    </w:r>
    <w:r>
      <w:instrText xml:space="preserve"> STYLEREF "Chapter Head" \* MERGEFORMAT </w:instrText>
    </w:r>
    <w:r>
      <w:fldChar w:fldCharType="separate"/>
    </w:r>
    <w:r w:rsidR="00A46491">
      <w:rPr>
        <w:b/>
        <w:bCs/>
        <w:noProof/>
      </w:rPr>
      <w:t>Error! No text of specified style in document.</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259F8" w14:textId="07F60A85" w:rsidR="00B230DA" w:rsidRPr="00AC6A88" w:rsidRDefault="00B230DA" w:rsidP="007772A8">
    <w:pPr>
      <w:pStyle w:val="Header"/>
      <w:jc w:val="center"/>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A67" w14:textId="2A12637C" w:rsidR="003F5128" w:rsidRDefault="001255E8">
    <w:pPr>
      <w:pStyle w:val="Header"/>
    </w:pPr>
    <w:r>
      <w:rPr>
        <w:noProof/>
      </w:rPr>
      <w:drawing>
        <wp:anchor distT="0" distB="0" distL="114300" distR="114300" simplePos="0" relativeHeight="251658240" behindDoc="1" locked="0" layoutInCell="1" allowOverlap="1" wp14:anchorId="1C85FB99" wp14:editId="6ED4AEFC">
          <wp:simplePos x="0" y="0"/>
          <wp:positionH relativeFrom="column">
            <wp:posOffset>-668655</wp:posOffset>
          </wp:positionH>
          <wp:positionV relativeFrom="paragraph">
            <wp:posOffset>-558800</wp:posOffset>
          </wp:positionV>
          <wp:extent cx="7740015" cy="10942955"/>
          <wp:effectExtent l="0" t="0" r="0" b="0"/>
          <wp:wrapNone/>
          <wp:docPr id="1" name="Picture 1"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DDBD236" wp14:editId="1E7F5F38">
          <wp:simplePos x="0" y="0"/>
          <wp:positionH relativeFrom="column">
            <wp:posOffset>-254635</wp:posOffset>
          </wp:positionH>
          <wp:positionV relativeFrom="paragraph">
            <wp:posOffset>-41275</wp:posOffset>
          </wp:positionV>
          <wp:extent cx="1200150" cy="10706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C.png"/>
                  <pic:cNvPicPr/>
                </pic:nvPicPr>
                <pic:blipFill rotWithShape="1">
                  <a:blip r:embed="rId2">
                    <a:extLst>
                      <a:ext uri="{28A0092B-C50C-407E-A947-70E740481C1C}">
                        <a14:useLocalDpi xmlns:a14="http://schemas.microsoft.com/office/drawing/2010/main" val="0"/>
                      </a:ext>
                    </a:extLst>
                  </a:blip>
                  <a:srcRect l="29706" t="15649" r="33382" b="21757"/>
                  <a:stretch/>
                </pic:blipFill>
                <pic:spPr bwMode="auto">
                  <a:xfrm>
                    <a:off x="0" y="0"/>
                    <a:ext cx="1200150" cy="1070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15:restartNumberingAfterBreak="0">
    <w:nsid w:val="0795064A"/>
    <w:multiLevelType w:val="multilevel"/>
    <w:tmpl w:val="1332CCD4"/>
    <w:styleLink w:val="111111"/>
    <w:lvl w:ilvl="0">
      <w:start w:val="1"/>
      <w:numFmt w:val="decimal"/>
      <w:lvlRestart w:val="0"/>
      <w:pStyle w:val="THREEH1"/>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15:restartNumberingAfterBreak="0">
    <w:nsid w:val="0B9A42C9"/>
    <w:multiLevelType w:val="multilevel"/>
    <w:tmpl w:val="0A3E70E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F851CDC"/>
    <w:multiLevelType w:val="hybridMultilevel"/>
    <w:tmpl w:val="9F7240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2" w15:restartNumberingAfterBreak="0">
    <w:nsid w:val="113D06AA"/>
    <w:multiLevelType w:val="multilevel"/>
    <w:tmpl w:val="E18E8386"/>
    <w:styleLink w:val="Style4"/>
    <w:lvl w:ilvl="0">
      <w:start w:val="5"/>
      <w:numFmt w:val="decimal"/>
      <w:lvlRestart w:val="0"/>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lvlText w:val="%1.%2.%3"/>
      <w:lvlJc w:val="left"/>
      <w:pPr>
        <w:tabs>
          <w:tab w:val="num" w:pos="1800"/>
        </w:tabs>
        <w:ind w:left="1800" w:hanging="1080"/>
      </w:pPr>
      <w:rPr>
        <w:rFonts w:cs="Times New Roman" w:hint="default"/>
        <w:b w:val="0"/>
        <w:caps w:val="0"/>
        <w:color w:val="auto"/>
        <w:sz w:val="2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15:restartNumberingAfterBreak="0">
    <w:nsid w:val="141A603E"/>
    <w:multiLevelType w:val="multilevel"/>
    <w:tmpl w:val="F75AC1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82C0DEA"/>
    <w:multiLevelType w:val="multilevel"/>
    <w:tmpl w:val="74F44982"/>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9"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20"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A331537"/>
    <w:multiLevelType w:val="multilevel"/>
    <w:tmpl w:val="197AC304"/>
    <w:lvl w:ilvl="0">
      <w:start w:val="5"/>
      <w:numFmt w:val="decimal"/>
      <w:lvlText w:val="%1."/>
      <w:lvlJc w:val="left"/>
      <w:pPr>
        <w:ind w:left="360" w:hanging="360"/>
      </w:pPr>
      <w:rPr>
        <w:rFonts w:hint="default"/>
        <w:b/>
        <w:bCs/>
        <w:color w:val="008274" w:themeColor="accent1" w:themeShade="BF"/>
        <w:sz w:val="24"/>
        <w:szCs w:val="24"/>
      </w:rPr>
    </w:lvl>
    <w:lvl w:ilvl="1">
      <w:start w:val="1"/>
      <w:numFmt w:val="decimal"/>
      <w:lvlText w:val="%1.%2."/>
      <w:lvlJc w:val="left"/>
      <w:pPr>
        <w:ind w:left="792" w:hanging="432"/>
      </w:pPr>
      <w:rPr>
        <w:rFonts w:hint="default"/>
        <w:b w:val="0"/>
        <w:bCs/>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4" w15:restartNumberingAfterBreak="0">
    <w:nsid w:val="2CEA5415"/>
    <w:multiLevelType w:val="multilevel"/>
    <w:tmpl w:val="E18E8386"/>
    <w:numStyleLink w:val="Style4"/>
  </w:abstractNum>
  <w:abstractNum w:abstractNumId="25"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6"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8" w15:restartNumberingAfterBreak="0">
    <w:nsid w:val="36384283"/>
    <w:multiLevelType w:val="multilevel"/>
    <w:tmpl w:val="4B54689C"/>
    <w:lvl w:ilvl="0">
      <w:start w:val="1"/>
      <w:numFmt w:val="decimal"/>
      <w:pStyle w:val="A1"/>
      <w:lvlText w:val="%1."/>
      <w:lvlJc w:val="left"/>
      <w:pPr>
        <w:tabs>
          <w:tab w:val="num" w:pos="851"/>
        </w:tabs>
        <w:ind w:left="851" w:hanging="851"/>
      </w:pPr>
      <w:rPr>
        <w:rFonts w:cs="Times New Roman" w:hint="default"/>
        <w:b w:val="0"/>
        <w:i w:val="0"/>
        <w:sz w:val="24"/>
        <w:szCs w:val="24"/>
        <w:u w:val="none"/>
      </w:rPr>
    </w:lvl>
    <w:lvl w:ilvl="1">
      <w:start w:val="1"/>
      <w:numFmt w:val="decimal"/>
      <w:pStyle w:val="A2"/>
      <w:lvlText w:val="%1.%2."/>
      <w:lvlJc w:val="left"/>
      <w:pPr>
        <w:tabs>
          <w:tab w:val="num" w:pos="851"/>
        </w:tabs>
        <w:ind w:left="851" w:hanging="851"/>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2">
      <w:start w:val="1"/>
      <w:numFmt w:val="decimal"/>
      <w:pStyle w:val="A3"/>
      <w:lvlText w:val="%1.%2.%3."/>
      <w:lvlJc w:val="left"/>
      <w:pPr>
        <w:tabs>
          <w:tab w:val="num" w:pos="1701"/>
        </w:tabs>
        <w:ind w:left="1701" w:hanging="850"/>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24"/>
        <w:szCs w:val="24"/>
        <w:u w:val="none"/>
        <w:effect w:val="none"/>
        <w:bdr w:val="none" w:sz="0" w:space="0" w:color="auto"/>
        <w:shd w:val="clear" w:color="auto" w:fill="auto"/>
        <w:vertAlign w:val="baseline"/>
        <w:em w:val="none"/>
      </w:rPr>
    </w:lvl>
    <w:lvl w:ilvl="3">
      <w:start w:val="1"/>
      <w:numFmt w:val="decimal"/>
      <w:pStyle w:val="A4"/>
      <w:lvlText w:val="%1.%2.%3.%4."/>
      <w:lvlJc w:val="left"/>
      <w:pPr>
        <w:tabs>
          <w:tab w:val="num" w:pos="2552"/>
        </w:tabs>
        <w:ind w:left="2552" w:hanging="851"/>
      </w:pPr>
      <w:rPr>
        <w:rFonts w:cs="Times New Roman" w:hint="default"/>
      </w:rPr>
    </w:lvl>
    <w:lvl w:ilvl="4">
      <w:start w:val="1"/>
      <w:numFmt w:val="bullet"/>
      <w:pStyle w:val="A5"/>
      <w:lvlText w:val=""/>
      <w:lvlJc w:val="left"/>
      <w:pPr>
        <w:tabs>
          <w:tab w:val="num" w:pos="3119"/>
        </w:tabs>
        <w:ind w:left="3119" w:hanging="567"/>
      </w:pPr>
      <w:rPr>
        <w:rFonts w:ascii="Symbol" w:hAnsi="Symbol" w:cs="Times New Roman" w:hint="default"/>
        <w:color w:val="auto"/>
      </w:rPr>
    </w:lvl>
    <w:lvl w:ilvl="5">
      <w:start w:val="1"/>
      <w:numFmt w:val="decimal"/>
      <w:lvlText w:val="%1.%2.%3.%4.%5.%6."/>
      <w:lvlJc w:val="left"/>
      <w:pPr>
        <w:tabs>
          <w:tab w:val="num" w:pos="3254"/>
        </w:tabs>
        <w:ind w:left="2750" w:hanging="936"/>
      </w:pPr>
      <w:rPr>
        <w:rFonts w:cs="Times New Roman" w:hint="default"/>
      </w:rPr>
    </w:lvl>
    <w:lvl w:ilvl="6">
      <w:start w:val="1"/>
      <w:numFmt w:val="decimal"/>
      <w:lvlText w:val="%1.%2.%3.%4.%5.%6.%7."/>
      <w:lvlJc w:val="left"/>
      <w:pPr>
        <w:tabs>
          <w:tab w:val="num" w:pos="3254"/>
        </w:tabs>
        <w:ind w:left="3254" w:hanging="1080"/>
      </w:pPr>
      <w:rPr>
        <w:rFonts w:cs="Times New Roman" w:hint="default"/>
      </w:rPr>
    </w:lvl>
    <w:lvl w:ilvl="7">
      <w:start w:val="1"/>
      <w:numFmt w:val="decimal"/>
      <w:lvlText w:val="%1.%2.%3.%4.%5.%6.%7.%8."/>
      <w:lvlJc w:val="left"/>
      <w:pPr>
        <w:tabs>
          <w:tab w:val="num" w:pos="3758"/>
        </w:tabs>
        <w:ind w:left="3758" w:hanging="1224"/>
      </w:pPr>
      <w:rPr>
        <w:rFonts w:cs="Times New Roman" w:hint="default"/>
      </w:rPr>
    </w:lvl>
    <w:lvl w:ilvl="8">
      <w:start w:val="1"/>
      <w:numFmt w:val="decimal"/>
      <w:lvlText w:val="%1.%2.%3.%4.%5.%6.%7.%8.%9."/>
      <w:lvlJc w:val="left"/>
      <w:pPr>
        <w:tabs>
          <w:tab w:val="num" w:pos="4334"/>
        </w:tabs>
        <w:ind w:left="4334" w:hanging="1440"/>
      </w:pPr>
      <w:rPr>
        <w:rFonts w:cs="Times New Roman" w:hint="default"/>
      </w:rPr>
    </w:lvl>
  </w:abstractNum>
  <w:abstractNum w:abstractNumId="29" w15:restartNumberingAfterBreak="0">
    <w:nsid w:val="38B3631D"/>
    <w:multiLevelType w:val="hybridMultilevel"/>
    <w:tmpl w:val="51F20C0E"/>
    <w:lvl w:ilvl="0" w:tplc="A3DCDD22">
      <w:start w:val="1"/>
      <w:numFmt w:val="upperLetter"/>
      <w:pStyle w:val="Appmainhead"/>
      <w:lvlText w:val="Annex %1."/>
      <w:lvlJc w:val="left"/>
      <w:pPr>
        <w:tabs>
          <w:tab w:val="num" w:pos="2782"/>
        </w:tabs>
        <w:ind w:left="2062"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4664244"/>
    <w:multiLevelType w:val="multilevel"/>
    <w:tmpl w:val="40CE7220"/>
    <w:styleLink w:val="LSimpleNumbering"/>
    <w:lvl w:ilvl="0">
      <w:start w:val="1"/>
      <w:numFmt w:val="decimal"/>
      <w:pStyle w:val="GSimpleNumber1"/>
      <w:lvlText w:val="%1"/>
      <w:lvlJc w:val="left"/>
      <w:pPr>
        <w:ind w:left="567" w:hanging="567"/>
      </w:pPr>
      <w:rPr>
        <w:rFonts w:hint="default"/>
      </w:rPr>
    </w:lvl>
    <w:lvl w:ilvl="1">
      <w:start w:val="1"/>
      <w:numFmt w:val="lowerLetter"/>
      <w:pStyle w:val="GSimpleNumber2"/>
      <w:lvlText w:val="(%2)"/>
      <w:lvlJc w:val="left"/>
      <w:pPr>
        <w:ind w:left="1134" w:hanging="567"/>
      </w:pPr>
      <w:rPr>
        <w:rFonts w:hint="default"/>
      </w:rPr>
    </w:lvl>
    <w:lvl w:ilvl="2">
      <w:start w:val="1"/>
      <w:numFmt w:val="lowerRoman"/>
      <w:pStyle w:val="GSimpleNumber3"/>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4A9F7C66"/>
    <w:multiLevelType w:val="multilevel"/>
    <w:tmpl w:val="D90C46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auto"/>
      </w:rPr>
    </w:lvl>
    <w:lvl w:ilvl="2">
      <w:start w:val="1"/>
      <w:numFmt w:val="decimal"/>
      <w:lvlText w:val="%1.%2.%3."/>
      <w:lvlJc w:val="left"/>
      <w:pPr>
        <w:ind w:left="1224" w:hanging="504"/>
      </w:pPr>
      <w:rPr>
        <w:rFonts w:hint="default"/>
        <w:b w:val="0"/>
        <w:bCs/>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B6C2C5C"/>
    <w:multiLevelType w:val="multilevel"/>
    <w:tmpl w:val="1332CCD4"/>
    <w:name w:val="Plato Schedule Numbering List"/>
    <w:numStyleLink w:val="111111"/>
  </w:abstractNum>
  <w:abstractNum w:abstractNumId="37" w15:restartNumberingAfterBreak="0">
    <w:nsid w:val="4D840B7B"/>
    <w:multiLevelType w:val="multilevel"/>
    <w:tmpl w:val="9B1CF228"/>
    <w:numStyleLink w:val="Definitions"/>
  </w:abstractNum>
  <w:abstractNum w:abstractNumId="38" w15:restartNumberingAfterBreak="0">
    <w:nsid w:val="50965CCA"/>
    <w:multiLevelType w:val="multilevel"/>
    <w:tmpl w:val="1332CCD4"/>
    <w:name w:val="Appendicies Heading List"/>
    <w:numStyleLink w:val="111111"/>
  </w:abstractNum>
  <w:abstractNum w:abstractNumId="39" w15:restartNumberingAfterBreak="0">
    <w:nsid w:val="50DC4CC2"/>
    <w:multiLevelType w:val="multilevel"/>
    <w:tmpl w:val="75FE1EF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b w:val="0"/>
        <w:bCs/>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1200365"/>
    <w:multiLevelType w:val="multilevel"/>
    <w:tmpl w:val="EC0C0B1E"/>
    <w:lvl w:ilvl="0">
      <w:start w:val="4"/>
      <w:numFmt w:val="decimal"/>
      <w:lvlRestart w:val="0"/>
      <w:pStyle w:val="Heading1"/>
      <w:lvlText w:val="%1."/>
      <w:lvlJc w:val="left"/>
      <w:pPr>
        <w:tabs>
          <w:tab w:val="num" w:pos="720"/>
        </w:tabs>
        <w:ind w:left="720" w:hanging="720"/>
      </w:pPr>
      <w:rPr>
        <w:rFonts w:ascii="Helvetica Neue" w:hAnsi="Helvetica Neue" w:cs="Arial" w:hint="default"/>
        <w:caps w:val="0"/>
        <w:color w:val="00AE9C" w:themeColor="accent1"/>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i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color w:val="auto"/>
        <w:sz w:val="2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1" w15:restartNumberingAfterBreak="0">
    <w:nsid w:val="52431A36"/>
    <w:multiLevelType w:val="multilevel"/>
    <w:tmpl w:val="F2AC7B7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A664C93"/>
    <w:multiLevelType w:val="hybridMultilevel"/>
    <w:tmpl w:val="15ACC0E6"/>
    <w:lvl w:ilvl="0" w:tplc="08090001">
      <w:start w:val="1"/>
      <w:numFmt w:val="bullet"/>
      <w:lvlText w:val=""/>
      <w:lvlJc w:val="left"/>
      <w:pPr>
        <w:ind w:left="720" w:hanging="360"/>
      </w:pPr>
      <w:rPr>
        <w:rFonts w:ascii="Symbol" w:hAnsi="Symbol" w:hint="default"/>
      </w:rPr>
    </w:lvl>
    <w:lvl w:ilvl="1" w:tplc="E69A3958">
      <w:numFmt w:val="bullet"/>
      <w:lvlText w:val="•"/>
      <w:lvlJc w:val="left"/>
      <w:pPr>
        <w:ind w:left="1728" w:hanging="648"/>
      </w:pPr>
      <w:rPr>
        <w:rFonts w:ascii="Arial" w:eastAsia="STZhongsong" w:hAnsi="Arial" w:cs="Arial" w:hint="default"/>
        <w:b w:val="0"/>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B2E426A"/>
    <w:multiLevelType w:val="multilevel"/>
    <w:tmpl w:val="6728CA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color w:val="auto"/>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45"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6"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9"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50" w15:restartNumberingAfterBreak="0">
    <w:nsid w:val="771777AD"/>
    <w:multiLevelType w:val="multilevel"/>
    <w:tmpl w:val="019C28B4"/>
    <w:lvl w:ilvl="0">
      <w:start w:val="1"/>
      <w:numFmt w:val="decimal"/>
      <w:pStyle w:val="1Parties"/>
      <w:lvlText w:val="(%1)"/>
      <w:lvlJc w:val="left"/>
      <w:pPr>
        <w:tabs>
          <w:tab w:val="num" w:pos="1854"/>
        </w:tabs>
        <w:ind w:left="1854" w:hanging="720"/>
      </w:pPr>
    </w:lvl>
    <w:lvl w:ilvl="1">
      <w:start w:val="1"/>
      <w:numFmt w:val="lowerLetter"/>
      <w:pStyle w:val="Scha"/>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51"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53"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16cid:durableId="2141653344">
    <w:abstractNumId w:val="4"/>
  </w:num>
  <w:num w:numId="2" w16cid:durableId="1287081833">
    <w:abstractNumId w:val="3"/>
  </w:num>
  <w:num w:numId="3" w16cid:durableId="1529636659">
    <w:abstractNumId w:val="2"/>
  </w:num>
  <w:num w:numId="4" w16cid:durableId="26609682">
    <w:abstractNumId w:val="1"/>
  </w:num>
  <w:num w:numId="5" w16cid:durableId="1494833009">
    <w:abstractNumId w:val="0"/>
  </w:num>
  <w:num w:numId="6" w16cid:durableId="581791446">
    <w:abstractNumId w:val="6"/>
  </w:num>
  <w:num w:numId="7" w16cid:durableId="1573002396">
    <w:abstractNumId w:val="23"/>
  </w:num>
  <w:num w:numId="8" w16cid:durableId="2008165371">
    <w:abstractNumId w:val="25"/>
  </w:num>
  <w:num w:numId="9" w16cid:durableId="470561188">
    <w:abstractNumId w:val="5"/>
  </w:num>
  <w:num w:numId="10" w16cid:durableId="1535999708">
    <w:abstractNumId w:val="34"/>
  </w:num>
  <w:num w:numId="11" w16cid:durableId="716317149">
    <w:abstractNumId w:val="27"/>
  </w:num>
  <w:num w:numId="12" w16cid:durableId="1842619650">
    <w:abstractNumId w:val="20"/>
  </w:num>
  <w:num w:numId="13" w16cid:durableId="1116799722">
    <w:abstractNumId w:val="52"/>
  </w:num>
  <w:num w:numId="14" w16cid:durableId="1607998091">
    <w:abstractNumId w:val="11"/>
  </w:num>
  <w:num w:numId="15" w16cid:durableId="2051369211">
    <w:abstractNumId w:val="46"/>
  </w:num>
  <w:num w:numId="16" w16cid:durableId="1357002199">
    <w:abstractNumId w:val="10"/>
  </w:num>
  <w:num w:numId="17" w16cid:durableId="1114323790">
    <w:abstractNumId w:val="30"/>
  </w:num>
  <w:num w:numId="18" w16cid:durableId="1320307284">
    <w:abstractNumId w:val="26"/>
  </w:num>
  <w:num w:numId="19" w16cid:durableId="1480616232">
    <w:abstractNumId w:val="44"/>
  </w:num>
  <w:num w:numId="20" w16cid:durableId="921259053">
    <w:abstractNumId w:val="19"/>
  </w:num>
  <w:num w:numId="21" w16cid:durableId="808864189">
    <w:abstractNumId w:val="40"/>
  </w:num>
  <w:num w:numId="22" w16cid:durableId="1441222511">
    <w:abstractNumId w:val="16"/>
  </w:num>
  <w:num w:numId="23" w16cid:durableId="50814423">
    <w:abstractNumId w:val="49"/>
  </w:num>
  <w:num w:numId="24" w16cid:durableId="2103869034">
    <w:abstractNumId w:val="47"/>
  </w:num>
  <w:num w:numId="25" w16cid:durableId="1378972565">
    <w:abstractNumId w:val="17"/>
  </w:num>
  <w:num w:numId="26" w16cid:durableId="817115507">
    <w:abstractNumId w:val="32"/>
  </w:num>
  <w:num w:numId="27" w16cid:durableId="1995839323">
    <w:abstractNumId w:val="21"/>
  </w:num>
  <w:num w:numId="28" w16cid:durableId="393554163">
    <w:abstractNumId w:val="31"/>
  </w:num>
  <w:num w:numId="29" w16cid:durableId="1021777769">
    <w:abstractNumId w:val="48"/>
  </w:num>
  <w:num w:numId="30" w16cid:durableId="269166821">
    <w:abstractNumId w:val="14"/>
  </w:num>
  <w:num w:numId="31" w16cid:durableId="50602420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3403552">
    <w:abstractNumId w:val="33"/>
  </w:num>
  <w:num w:numId="33" w16cid:durableId="2069065992">
    <w:abstractNumId w:val="12"/>
  </w:num>
  <w:num w:numId="34" w16cid:durableId="288778171">
    <w:abstractNumId w:val="50"/>
  </w:num>
  <w:num w:numId="35" w16cid:durableId="489250851">
    <w:abstractNumId w:val="29"/>
  </w:num>
  <w:num w:numId="36" w16cid:durableId="801002124">
    <w:abstractNumId w:val="18"/>
  </w:num>
  <w:num w:numId="37" w16cid:durableId="1846286681">
    <w:abstractNumId w:val="37"/>
  </w:num>
  <w:num w:numId="38" w16cid:durableId="1633905948">
    <w:abstractNumId w:val="28"/>
  </w:num>
  <w:num w:numId="39" w16cid:durableId="671836640">
    <w:abstractNumId w:val="15"/>
  </w:num>
  <w:num w:numId="40" w16cid:durableId="162164515">
    <w:abstractNumId w:val="41"/>
  </w:num>
  <w:num w:numId="41" w16cid:durableId="333074119">
    <w:abstractNumId w:val="43"/>
  </w:num>
  <w:num w:numId="42" w16cid:durableId="1895921005">
    <w:abstractNumId w:val="7"/>
  </w:num>
  <w:num w:numId="43" w16cid:durableId="1369262598">
    <w:abstractNumId w:val="8"/>
  </w:num>
  <w:num w:numId="44" w16cid:durableId="1935937180">
    <w:abstractNumId w:val="39"/>
  </w:num>
  <w:num w:numId="45" w16cid:durableId="436869604">
    <w:abstractNumId w:val="22"/>
  </w:num>
  <w:num w:numId="46" w16cid:durableId="532422653">
    <w:abstractNumId w:val="35"/>
  </w:num>
  <w:num w:numId="47" w16cid:durableId="1519928096">
    <w:abstractNumId w:val="24"/>
    <w:lvlOverride w:ilvl="0">
      <w:lvl w:ilvl="0">
        <w:start w:val="5"/>
        <w:numFmt w:val="decimal"/>
        <w:lvlRestart w:val="0"/>
        <w:lvlText w:val="%1."/>
        <w:lvlJc w:val="left"/>
        <w:pPr>
          <w:tabs>
            <w:tab w:val="num" w:pos="141"/>
          </w:tabs>
          <w:ind w:left="141" w:hanging="720"/>
        </w:pPr>
        <w:rPr>
          <w:rFonts w:ascii="Arial" w:hAnsi="Arial" w:cs="Arial" w:hint="default"/>
          <w:caps w:val="0"/>
          <w:color w:val="008274" w:themeColor="accent1" w:themeShade="BF"/>
          <w:effect w:val="none"/>
        </w:rPr>
      </w:lvl>
    </w:lvlOverride>
    <w:lvlOverride w:ilvl="1">
      <w:lvl w:ilvl="1">
        <w:start w:val="1"/>
        <w:numFmt w:val="decimal"/>
        <w:lvlText w:val="%1.%2"/>
        <w:lvlJc w:val="left"/>
        <w:pPr>
          <w:tabs>
            <w:tab w:val="num" w:pos="141"/>
          </w:tabs>
          <w:ind w:left="141" w:hanging="720"/>
        </w:pPr>
        <w:rPr>
          <w:rFonts w:ascii="Arial" w:hAnsi="Arial" w:cs="Arial" w:hint="default"/>
          <w:b w:val="0"/>
          <w:caps w:val="0"/>
          <w:strike w:val="0"/>
          <w:color w:val="008274" w:themeColor="accent1" w:themeShade="BF"/>
          <w:sz w:val="22"/>
          <w:effect w:val="none"/>
        </w:rPr>
      </w:lvl>
    </w:lvlOverride>
    <w:lvlOverride w:ilvl="2">
      <w:lvl w:ilvl="2">
        <w:start w:val="1"/>
        <w:numFmt w:val="decimal"/>
        <w:lvlText w:val="%1.%2.%3"/>
        <w:lvlJc w:val="left"/>
        <w:pPr>
          <w:tabs>
            <w:tab w:val="num" w:pos="1221"/>
          </w:tabs>
          <w:ind w:left="1221" w:hanging="1080"/>
        </w:pPr>
        <w:rPr>
          <w:rFonts w:cs="Times New Roman" w:hint="default"/>
          <w:b w:val="0"/>
          <w:caps w:val="0"/>
          <w:color w:val="auto"/>
          <w:sz w:val="20"/>
          <w:effect w:val="none"/>
        </w:rPr>
      </w:lvl>
    </w:lvlOverride>
    <w:lvlOverride w:ilvl="3">
      <w:lvl w:ilvl="3">
        <w:start w:val="1"/>
        <w:numFmt w:val="decimal"/>
        <w:lvlText w:val="%1.%2.%3.%4"/>
        <w:lvlJc w:val="left"/>
        <w:pPr>
          <w:tabs>
            <w:tab w:val="num" w:pos="2301"/>
          </w:tabs>
          <w:ind w:left="2301" w:hanging="1080"/>
        </w:pPr>
        <w:rPr>
          <w:rFonts w:cs="Times New Roman" w:hint="default"/>
          <w:caps w:val="0"/>
          <w:effect w:val="none"/>
        </w:rPr>
      </w:lvl>
    </w:lvlOverride>
    <w:lvlOverride w:ilvl="4">
      <w:lvl w:ilvl="4">
        <w:start w:val="1"/>
        <w:numFmt w:val="lowerLetter"/>
        <w:lvlText w:val="(%5)"/>
        <w:lvlJc w:val="left"/>
        <w:pPr>
          <w:tabs>
            <w:tab w:val="num" w:pos="3021"/>
          </w:tabs>
          <w:ind w:left="3021" w:hanging="720"/>
        </w:pPr>
        <w:rPr>
          <w:rFonts w:cs="Times New Roman" w:hint="default"/>
          <w:caps w:val="0"/>
          <w:effect w:val="none"/>
        </w:rPr>
      </w:lvl>
    </w:lvlOverride>
    <w:lvlOverride w:ilvl="5">
      <w:lvl w:ilvl="5">
        <w:start w:val="1"/>
        <w:numFmt w:val="lowerRoman"/>
        <w:lvlText w:val="(%6)"/>
        <w:lvlJc w:val="left"/>
        <w:pPr>
          <w:tabs>
            <w:tab w:val="num" w:pos="3741"/>
          </w:tabs>
          <w:ind w:left="3741" w:hanging="720"/>
        </w:pPr>
        <w:rPr>
          <w:rFonts w:cs="Times New Roman" w:hint="default"/>
          <w:caps w:val="0"/>
          <w:effect w:val="none"/>
        </w:rPr>
      </w:lvl>
    </w:lvlOverride>
    <w:lvlOverride w:ilvl="6">
      <w:lvl w:ilvl="6">
        <w:start w:val="1"/>
        <w:numFmt w:val="decimal"/>
        <w:lvlText w:val="(%7)"/>
        <w:lvlJc w:val="left"/>
        <w:pPr>
          <w:tabs>
            <w:tab w:val="num" w:pos="4461"/>
          </w:tabs>
          <w:ind w:left="4461" w:hanging="720"/>
        </w:pPr>
        <w:rPr>
          <w:rFonts w:cs="Times New Roman" w:hint="default"/>
          <w:caps w:val="0"/>
          <w:effect w:val="none"/>
        </w:rPr>
      </w:lvl>
    </w:lvlOverride>
    <w:lvlOverride w:ilvl="7">
      <w:lvl w:ilvl="7">
        <w:start w:val="1"/>
        <w:numFmt w:val="none"/>
        <w:lvlText w:val=""/>
        <w:lvlJc w:val="left"/>
        <w:pPr>
          <w:tabs>
            <w:tab w:val="num" w:pos="4461"/>
          </w:tabs>
          <w:ind w:left="4461" w:hanging="720"/>
        </w:pPr>
        <w:rPr>
          <w:rFonts w:cs="Times New Roman" w:hint="default"/>
          <w:caps w:val="0"/>
          <w:effect w:val="none"/>
        </w:rPr>
      </w:lvl>
    </w:lvlOverride>
    <w:lvlOverride w:ilvl="8">
      <w:lvl w:ilvl="8">
        <w:start w:val="1"/>
        <w:numFmt w:val="none"/>
        <w:lvlText w:val=""/>
        <w:lvlJc w:val="left"/>
        <w:pPr>
          <w:tabs>
            <w:tab w:val="num" w:pos="4461"/>
          </w:tabs>
          <w:ind w:left="4461" w:hanging="720"/>
        </w:pPr>
        <w:rPr>
          <w:rFonts w:cs="Times New Roman" w:hint="default"/>
          <w:caps w:val="0"/>
          <w:effect w:val="none"/>
        </w:rPr>
      </w:lvl>
    </w:lvlOverride>
  </w:num>
  <w:num w:numId="48" w16cid:durableId="1937249181">
    <w:abstractNumId w:val="9"/>
  </w:num>
  <w:num w:numId="49" w16cid:durableId="352611911">
    <w:abstractNumId w:val="42"/>
  </w:num>
  <w:num w:numId="50" w16cid:durableId="47842623">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31E"/>
    <w:rsid w:val="000014F8"/>
    <w:rsid w:val="00001664"/>
    <w:rsid w:val="00002A5E"/>
    <w:rsid w:val="00003210"/>
    <w:rsid w:val="000033CA"/>
    <w:rsid w:val="00003AD4"/>
    <w:rsid w:val="00004DDC"/>
    <w:rsid w:val="00005160"/>
    <w:rsid w:val="0000639C"/>
    <w:rsid w:val="000067FA"/>
    <w:rsid w:val="00006954"/>
    <w:rsid w:val="00006A2F"/>
    <w:rsid w:val="00007A30"/>
    <w:rsid w:val="000109B9"/>
    <w:rsid w:val="000110CC"/>
    <w:rsid w:val="00011778"/>
    <w:rsid w:val="00011988"/>
    <w:rsid w:val="000127AA"/>
    <w:rsid w:val="00012987"/>
    <w:rsid w:val="000132A8"/>
    <w:rsid w:val="0001386E"/>
    <w:rsid w:val="0001408F"/>
    <w:rsid w:val="000145F3"/>
    <w:rsid w:val="00014A44"/>
    <w:rsid w:val="00015CCE"/>
    <w:rsid w:val="00017D6C"/>
    <w:rsid w:val="00020611"/>
    <w:rsid w:val="0002079C"/>
    <w:rsid w:val="000208F8"/>
    <w:rsid w:val="0002117B"/>
    <w:rsid w:val="0002119E"/>
    <w:rsid w:val="000213ED"/>
    <w:rsid w:val="00022304"/>
    <w:rsid w:val="0002409B"/>
    <w:rsid w:val="000240BD"/>
    <w:rsid w:val="00024B2F"/>
    <w:rsid w:val="00025E09"/>
    <w:rsid w:val="00026CBD"/>
    <w:rsid w:val="00026E28"/>
    <w:rsid w:val="00027C05"/>
    <w:rsid w:val="000318CA"/>
    <w:rsid w:val="00031CED"/>
    <w:rsid w:val="00032606"/>
    <w:rsid w:val="0003289F"/>
    <w:rsid w:val="00034F2F"/>
    <w:rsid w:val="00035178"/>
    <w:rsid w:val="00035A45"/>
    <w:rsid w:val="00036181"/>
    <w:rsid w:val="00037778"/>
    <w:rsid w:val="00037CB6"/>
    <w:rsid w:val="00040819"/>
    <w:rsid w:val="00040A60"/>
    <w:rsid w:val="0004204F"/>
    <w:rsid w:val="00044E0F"/>
    <w:rsid w:val="000451AD"/>
    <w:rsid w:val="000459DD"/>
    <w:rsid w:val="0004684D"/>
    <w:rsid w:val="000473EC"/>
    <w:rsid w:val="00050314"/>
    <w:rsid w:val="00050446"/>
    <w:rsid w:val="00050AC4"/>
    <w:rsid w:val="00052A65"/>
    <w:rsid w:val="0005414E"/>
    <w:rsid w:val="00056F7F"/>
    <w:rsid w:val="00057E90"/>
    <w:rsid w:val="00060D0E"/>
    <w:rsid w:val="000621F0"/>
    <w:rsid w:val="0006286D"/>
    <w:rsid w:val="00064678"/>
    <w:rsid w:val="00065AE5"/>
    <w:rsid w:val="00066120"/>
    <w:rsid w:val="0006680C"/>
    <w:rsid w:val="00066D70"/>
    <w:rsid w:val="00067F44"/>
    <w:rsid w:val="000703BF"/>
    <w:rsid w:val="000715C8"/>
    <w:rsid w:val="0007264C"/>
    <w:rsid w:val="0007280F"/>
    <w:rsid w:val="00074357"/>
    <w:rsid w:val="00074D97"/>
    <w:rsid w:val="0007538C"/>
    <w:rsid w:val="000763EA"/>
    <w:rsid w:val="00076448"/>
    <w:rsid w:val="000769CF"/>
    <w:rsid w:val="000812AE"/>
    <w:rsid w:val="00081AB4"/>
    <w:rsid w:val="0008330B"/>
    <w:rsid w:val="00083EE6"/>
    <w:rsid w:val="00083F1F"/>
    <w:rsid w:val="00084EFA"/>
    <w:rsid w:val="00086E27"/>
    <w:rsid w:val="00087C21"/>
    <w:rsid w:val="00090D6B"/>
    <w:rsid w:val="000910A7"/>
    <w:rsid w:val="000920B1"/>
    <w:rsid w:val="00092145"/>
    <w:rsid w:val="00092B5D"/>
    <w:rsid w:val="00092C56"/>
    <w:rsid w:val="0009376C"/>
    <w:rsid w:val="00094E2D"/>
    <w:rsid w:val="000952E7"/>
    <w:rsid w:val="00096382"/>
    <w:rsid w:val="000964DE"/>
    <w:rsid w:val="00096F76"/>
    <w:rsid w:val="000978C1"/>
    <w:rsid w:val="000A03F2"/>
    <w:rsid w:val="000A0C5F"/>
    <w:rsid w:val="000A0D22"/>
    <w:rsid w:val="000A1C4C"/>
    <w:rsid w:val="000A3526"/>
    <w:rsid w:val="000A3688"/>
    <w:rsid w:val="000A37BD"/>
    <w:rsid w:val="000A5E95"/>
    <w:rsid w:val="000A6D03"/>
    <w:rsid w:val="000A72F8"/>
    <w:rsid w:val="000B1C66"/>
    <w:rsid w:val="000B1D49"/>
    <w:rsid w:val="000B21A8"/>
    <w:rsid w:val="000B254C"/>
    <w:rsid w:val="000B29B2"/>
    <w:rsid w:val="000B3946"/>
    <w:rsid w:val="000B40A1"/>
    <w:rsid w:val="000B4A03"/>
    <w:rsid w:val="000B5AF7"/>
    <w:rsid w:val="000B5C9F"/>
    <w:rsid w:val="000B5CCF"/>
    <w:rsid w:val="000B7443"/>
    <w:rsid w:val="000C1C22"/>
    <w:rsid w:val="000C2436"/>
    <w:rsid w:val="000C2484"/>
    <w:rsid w:val="000C2E05"/>
    <w:rsid w:val="000C31E1"/>
    <w:rsid w:val="000C32A6"/>
    <w:rsid w:val="000C57C7"/>
    <w:rsid w:val="000C599B"/>
    <w:rsid w:val="000C632E"/>
    <w:rsid w:val="000C68BF"/>
    <w:rsid w:val="000C6992"/>
    <w:rsid w:val="000C7C2B"/>
    <w:rsid w:val="000D01A7"/>
    <w:rsid w:val="000D1356"/>
    <w:rsid w:val="000D2A08"/>
    <w:rsid w:val="000D2E3F"/>
    <w:rsid w:val="000D3881"/>
    <w:rsid w:val="000D42CB"/>
    <w:rsid w:val="000D4DCD"/>
    <w:rsid w:val="000D4E08"/>
    <w:rsid w:val="000D774A"/>
    <w:rsid w:val="000E13A7"/>
    <w:rsid w:val="000E1533"/>
    <w:rsid w:val="000E1E1F"/>
    <w:rsid w:val="000E2495"/>
    <w:rsid w:val="000E4C53"/>
    <w:rsid w:val="000E6445"/>
    <w:rsid w:val="000E679C"/>
    <w:rsid w:val="000E7351"/>
    <w:rsid w:val="000F01A7"/>
    <w:rsid w:val="000F0A2D"/>
    <w:rsid w:val="000F1502"/>
    <w:rsid w:val="000F232D"/>
    <w:rsid w:val="000F3296"/>
    <w:rsid w:val="000F3348"/>
    <w:rsid w:val="000F3500"/>
    <w:rsid w:val="000F3AC3"/>
    <w:rsid w:val="000F3E1D"/>
    <w:rsid w:val="000F51E5"/>
    <w:rsid w:val="000F5F6C"/>
    <w:rsid w:val="000F6FDC"/>
    <w:rsid w:val="00100B77"/>
    <w:rsid w:val="00100B9D"/>
    <w:rsid w:val="00100CBC"/>
    <w:rsid w:val="00101BC9"/>
    <w:rsid w:val="00101F18"/>
    <w:rsid w:val="00103138"/>
    <w:rsid w:val="0010318E"/>
    <w:rsid w:val="00103B9B"/>
    <w:rsid w:val="0010453E"/>
    <w:rsid w:val="0010577C"/>
    <w:rsid w:val="00105FBC"/>
    <w:rsid w:val="001075E9"/>
    <w:rsid w:val="0011007E"/>
    <w:rsid w:val="00110F67"/>
    <w:rsid w:val="0011157D"/>
    <w:rsid w:val="00111C93"/>
    <w:rsid w:val="001132A2"/>
    <w:rsid w:val="00113459"/>
    <w:rsid w:val="001134FB"/>
    <w:rsid w:val="001138EE"/>
    <w:rsid w:val="00114D8C"/>
    <w:rsid w:val="00115462"/>
    <w:rsid w:val="001159C3"/>
    <w:rsid w:val="00115D2B"/>
    <w:rsid w:val="0011622E"/>
    <w:rsid w:val="00116899"/>
    <w:rsid w:val="001173D2"/>
    <w:rsid w:val="00120702"/>
    <w:rsid w:val="00121282"/>
    <w:rsid w:val="00121AFB"/>
    <w:rsid w:val="001223EC"/>
    <w:rsid w:val="001230B6"/>
    <w:rsid w:val="00123988"/>
    <w:rsid w:val="00123FAD"/>
    <w:rsid w:val="001245F5"/>
    <w:rsid w:val="00124958"/>
    <w:rsid w:val="001255E8"/>
    <w:rsid w:val="001256D9"/>
    <w:rsid w:val="00126217"/>
    <w:rsid w:val="0012683D"/>
    <w:rsid w:val="00127D4E"/>
    <w:rsid w:val="00131AF8"/>
    <w:rsid w:val="001321F1"/>
    <w:rsid w:val="00133ADF"/>
    <w:rsid w:val="00133E04"/>
    <w:rsid w:val="001345B2"/>
    <w:rsid w:val="00134C60"/>
    <w:rsid w:val="00134D62"/>
    <w:rsid w:val="00135690"/>
    <w:rsid w:val="0013596B"/>
    <w:rsid w:val="001368D7"/>
    <w:rsid w:val="00136BDD"/>
    <w:rsid w:val="00136D23"/>
    <w:rsid w:val="0013718C"/>
    <w:rsid w:val="00137393"/>
    <w:rsid w:val="0013752B"/>
    <w:rsid w:val="00140A1C"/>
    <w:rsid w:val="00141EF6"/>
    <w:rsid w:val="001444A4"/>
    <w:rsid w:val="00144867"/>
    <w:rsid w:val="00144CE3"/>
    <w:rsid w:val="00144F3B"/>
    <w:rsid w:val="00145725"/>
    <w:rsid w:val="00151142"/>
    <w:rsid w:val="001522B4"/>
    <w:rsid w:val="00155768"/>
    <w:rsid w:val="00156231"/>
    <w:rsid w:val="0015696A"/>
    <w:rsid w:val="00156DD0"/>
    <w:rsid w:val="00156E2F"/>
    <w:rsid w:val="00157D99"/>
    <w:rsid w:val="00160512"/>
    <w:rsid w:val="001609A4"/>
    <w:rsid w:val="00160C90"/>
    <w:rsid w:val="0016322B"/>
    <w:rsid w:val="0016383C"/>
    <w:rsid w:val="00163DC6"/>
    <w:rsid w:val="00166291"/>
    <w:rsid w:val="00166299"/>
    <w:rsid w:val="00167897"/>
    <w:rsid w:val="00170A01"/>
    <w:rsid w:val="00170BE8"/>
    <w:rsid w:val="0017225B"/>
    <w:rsid w:val="00173352"/>
    <w:rsid w:val="0017368C"/>
    <w:rsid w:val="00174AF7"/>
    <w:rsid w:val="00175332"/>
    <w:rsid w:val="00176DF8"/>
    <w:rsid w:val="00177C90"/>
    <w:rsid w:val="00181D58"/>
    <w:rsid w:val="00182326"/>
    <w:rsid w:val="00183EB0"/>
    <w:rsid w:val="00184673"/>
    <w:rsid w:val="00185256"/>
    <w:rsid w:val="001863E6"/>
    <w:rsid w:val="0018756A"/>
    <w:rsid w:val="001910EB"/>
    <w:rsid w:val="0019465C"/>
    <w:rsid w:val="001962E6"/>
    <w:rsid w:val="00196D20"/>
    <w:rsid w:val="001A0B3C"/>
    <w:rsid w:val="001A1780"/>
    <w:rsid w:val="001A18DF"/>
    <w:rsid w:val="001A3C4D"/>
    <w:rsid w:val="001A3C9B"/>
    <w:rsid w:val="001A3D83"/>
    <w:rsid w:val="001A483D"/>
    <w:rsid w:val="001A4B78"/>
    <w:rsid w:val="001A5DED"/>
    <w:rsid w:val="001A7AB1"/>
    <w:rsid w:val="001B1E20"/>
    <w:rsid w:val="001B265D"/>
    <w:rsid w:val="001B2EA8"/>
    <w:rsid w:val="001B3C1C"/>
    <w:rsid w:val="001B485F"/>
    <w:rsid w:val="001B4B79"/>
    <w:rsid w:val="001B52D8"/>
    <w:rsid w:val="001B547F"/>
    <w:rsid w:val="001B54F0"/>
    <w:rsid w:val="001B601C"/>
    <w:rsid w:val="001B6E19"/>
    <w:rsid w:val="001C063D"/>
    <w:rsid w:val="001C1122"/>
    <w:rsid w:val="001C1BC1"/>
    <w:rsid w:val="001C1F29"/>
    <w:rsid w:val="001C210F"/>
    <w:rsid w:val="001C314E"/>
    <w:rsid w:val="001C3801"/>
    <w:rsid w:val="001C3AF0"/>
    <w:rsid w:val="001C4CDC"/>
    <w:rsid w:val="001C4EFC"/>
    <w:rsid w:val="001C578D"/>
    <w:rsid w:val="001C609B"/>
    <w:rsid w:val="001C63F8"/>
    <w:rsid w:val="001C773D"/>
    <w:rsid w:val="001D0473"/>
    <w:rsid w:val="001D0501"/>
    <w:rsid w:val="001D101F"/>
    <w:rsid w:val="001D145C"/>
    <w:rsid w:val="001D1ADF"/>
    <w:rsid w:val="001D1CF1"/>
    <w:rsid w:val="001D3018"/>
    <w:rsid w:val="001D3C18"/>
    <w:rsid w:val="001D4D7D"/>
    <w:rsid w:val="001D54F2"/>
    <w:rsid w:val="001D5C65"/>
    <w:rsid w:val="001D6212"/>
    <w:rsid w:val="001D681E"/>
    <w:rsid w:val="001E1F87"/>
    <w:rsid w:val="001E378F"/>
    <w:rsid w:val="001E3BC9"/>
    <w:rsid w:val="001E48BC"/>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1F1"/>
    <w:rsid w:val="0020282B"/>
    <w:rsid w:val="00202978"/>
    <w:rsid w:val="00202DAB"/>
    <w:rsid w:val="00203170"/>
    <w:rsid w:val="00204498"/>
    <w:rsid w:val="00204D36"/>
    <w:rsid w:val="00205334"/>
    <w:rsid w:val="00205CD6"/>
    <w:rsid w:val="00206015"/>
    <w:rsid w:val="00206CF5"/>
    <w:rsid w:val="00206F3E"/>
    <w:rsid w:val="0020740A"/>
    <w:rsid w:val="0020758B"/>
    <w:rsid w:val="002104EC"/>
    <w:rsid w:val="00210749"/>
    <w:rsid w:val="00212B43"/>
    <w:rsid w:val="002136EC"/>
    <w:rsid w:val="00215015"/>
    <w:rsid w:val="00217516"/>
    <w:rsid w:val="00217776"/>
    <w:rsid w:val="0022047E"/>
    <w:rsid w:val="002222F1"/>
    <w:rsid w:val="00222479"/>
    <w:rsid w:val="002229A8"/>
    <w:rsid w:val="002231BC"/>
    <w:rsid w:val="00223555"/>
    <w:rsid w:val="002235BF"/>
    <w:rsid w:val="0022513D"/>
    <w:rsid w:val="00225865"/>
    <w:rsid w:val="0022592F"/>
    <w:rsid w:val="002262A5"/>
    <w:rsid w:val="002268D4"/>
    <w:rsid w:val="002268EA"/>
    <w:rsid w:val="0022721A"/>
    <w:rsid w:val="00227856"/>
    <w:rsid w:val="00230FFF"/>
    <w:rsid w:val="00231015"/>
    <w:rsid w:val="00232A67"/>
    <w:rsid w:val="00234955"/>
    <w:rsid w:val="00236458"/>
    <w:rsid w:val="00236F8A"/>
    <w:rsid w:val="002376ED"/>
    <w:rsid w:val="0024068B"/>
    <w:rsid w:val="00241853"/>
    <w:rsid w:val="00243547"/>
    <w:rsid w:val="002435B7"/>
    <w:rsid w:val="002454A7"/>
    <w:rsid w:val="00245B30"/>
    <w:rsid w:val="00246795"/>
    <w:rsid w:val="00250446"/>
    <w:rsid w:val="0025076C"/>
    <w:rsid w:val="00251821"/>
    <w:rsid w:val="00251C9B"/>
    <w:rsid w:val="0025382A"/>
    <w:rsid w:val="0025522E"/>
    <w:rsid w:val="002562CF"/>
    <w:rsid w:val="00256AAA"/>
    <w:rsid w:val="00257039"/>
    <w:rsid w:val="00257B15"/>
    <w:rsid w:val="00257F38"/>
    <w:rsid w:val="002600C6"/>
    <w:rsid w:val="002608F4"/>
    <w:rsid w:val="0026119D"/>
    <w:rsid w:val="002630FA"/>
    <w:rsid w:val="002634FE"/>
    <w:rsid w:val="00263D13"/>
    <w:rsid w:val="00264513"/>
    <w:rsid w:val="0027062E"/>
    <w:rsid w:val="00272BCD"/>
    <w:rsid w:val="00274416"/>
    <w:rsid w:val="002754C8"/>
    <w:rsid w:val="002754FB"/>
    <w:rsid w:val="00275663"/>
    <w:rsid w:val="00276133"/>
    <w:rsid w:val="00276D96"/>
    <w:rsid w:val="00277134"/>
    <w:rsid w:val="00277524"/>
    <w:rsid w:val="002808E2"/>
    <w:rsid w:val="00280B5B"/>
    <w:rsid w:val="002813E8"/>
    <w:rsid w:val="002814E0"/>
    <w:rsid w:val="002814FD"/>
    <w:rsid w:val="0028216B"/>
    <w:rsid w:val="0028223E"/>
    <w:rsid w:val="00282281"/>
    <w:rsid w:val="00283BE6"/>
    <w:rsid w:val="002848C1"/>
    <w:rsid w:val="002849AC"/>
    <w:rsid w:val="0028697F"/>
    <w:rsid w:val="00286F62"/>
    <w:rsid w:val="00287631"/>
    <w:rsid w:val="002876FE"/>
    <w:rsid w:val="00287B2C"/>
    <w:rsid w:val="002905A0"/>
    <w:rsid w:val="00291BAD"/>
    <w:rsid w:val="002929E6"/>
    <w:rsid w:val="00292C5F"/>
    <w:rsid w:val="00293AEF"/>
    <w:rsid w:val="002942F6"/>
    <w:rsid w:val="002947BD"/>
    <w:rsid w:val="002961D8"/>
    <w:rsid w:val="00296B2F"/>
    <w:rsid w:val="002975EC"/>
    <w:rsid w:val="00297D77"/>
    <w:rsid w:val="002A08BF"/>
    <w:rsid w:val="002A1011"/>
    <w:rsid w:val="002A269E"/>
    <w:rsid w:val="002A42A0"/>
    <w:rsid w:val="002A4AF1"/>
    <w:rsid w:val="002A5059"/>
    <w:rsid w:val="002A5258"/>
    <w:rsid w:val="002A527F"/>
    <w:rsid w:val="002A7040"/>
    <w:rsid w:val="002A72E4"/>
    <w:rsid w:val="002A746A"/>
    <w:rsid w:val="002A7D10"/>
    <w:rsid w:val="002A7DA6"/>
    <w:rsid w:val="002A7EA3"/>
    <w:rsid w:val="002B00F5"/>
    <w:rsid w:val="002B0D7D"/>
    <w:rsid w:val="002B1E1B"/>
    <w:rsid w:val="002B2C16"/>
    <w:rsid w:val="002B43BE"/>
    <w:rsid w:val="002B55ED"/>
    <w:rsid w:val="002B5AEB"/>
    <w:rsid w:val="002B5C29"/>
    <w:rsid w:val="002B6278"/>
    <w:rsid w:val="002B6CDF"/>
    <w:rsid w:val="002B744B"/>
    <w:rsid w:val="002C0D7F"/>
    <w:rsid w:val="002C1AF6"/>
    <w:rsid w:val="002C1DE8"/>
    <w:rsid w:val="002C2337"/>
    <w:rsid w:val="002C2D54"/>
    <w:rsid w:val="002C3316"/>
    <w:rsid w:val="002C4729"/>
    <w:rsid w:val="002C538F"/>
    <w:rsid w:val="002C671C"/>
    <w:rsid w:val="002C75D3"/>
    <w:rsid w:val="002D013E"/>
    <w:rsid w:val="002D0E4F"/>
    <w:rsid w:val="002D2841"/>
    <w:rsid w:val="002D3A27"/>
    <w:rsid w:val="002D3DBD"/>
    <w:rsid w:val="002D44C3"/>
    <w:rsid w:val="002D46E0"/>
    <w:rsid w:val="002D4C60"/>
    <w:rsid w:val="002D6260"/>
    <w:rsid w:val="002E03B5"/>
    <w:rsid w:val="002E05A6"/>
    <w:rsid w:val="002E3BBD"/>
    <w:rsid w:val="002E4420"/>
    <w:rsid w:val="002E5436"/>
    <w:rsid w:val="002E7996"/>
    <w:rsid w:val="002F0FDB"/>
    <w:rsid w:val="002F13FD"/>
    <w:rsid w:val="002F1542"/>
    <w:rsid w:val="002F1F7F"/>
    <w:rsid w:val="002F2B0E"/>
    <w:rsid w:val="002F42F4"/>
    <w:rsid w:val="002F45B2"/>
    <w:rsid w:val="0030038A"/>
    <w:rsid w:val="00300462"/>
    <w:rsid w:val="00300737"/>
    <w:rsid w:val="0030185A"/>
    <w:rsid w:val="0030285B"/>
    <w:rsid w:val="00304128"/>
    <w:rsid w:val="00305E36"/>
    <w:rsid w:val="00306482"/>
    <w:rsid w:val="00310378"/>
    <w:rsid w:val="00310853"/>
    <w:rsid w:val="00310BE7"/>
    <w:rsid w:val="00313553"/>
    <w:rsid w:val="003136AE"/>
    <w:rsid w:val="00313A07"/>
    <w:rsid w:val="00313DA4"/>
    <w:rsid w:val="00314858"/>
    <w:rsid w:val="00314C55"/>
    <w:rsid w:val="003170D1"/>
    <w:rsid w:val="00320138"/>
    <w:rsid w:val="00323541"/>
    <w:rsid w:val="00323EAA"/>
    <w:rsid w:val="00324C1C"/>
    <w:rsid w:val="00324EAE"/>
    <w:rsid w:val="00325221"/>
    <w:rsid w:val="003257F9"/>
    <w:rsid w:val="00326607"/>
    <w:rsid w:val="00330C5C"/>
    <w:rsid w:val="003316AA"/>
    <w:rsid w:val="003317D5"/>
    <w:rsid w:val="003341DC"/>
    <w:rsid w:val="00334D55"/>
    <w:rsid w:val="003351C7"/>
    <w:rsid w:val="00336059"/>
    <w:rsid w:val="00342404"/>
    <w:rsid w:val="003425DE"/>
    <w:rsid w:val="003432CC"/>
    <w:rsid w:val="0034369B"/>
    <w:rsid w:val="00343B10"/>
    <w:rsid w:val="00345E14"/>
    <w:rsid w:val="00346283"/>
    <w:rsid w:val="00346A23"/>
    <w:rsid w:val="00347685"/>
    <w:rsid w:val="00347DB3"/>
    <w:rsid w:val="00350917"/>
    <w:rsid w:val="00353191"/>
    <w:rsid w:val="00353E68"/>
    <w:rsid w:val="003550DB"/>
    <w:rsid w:val="00355943"/>
    <w:rsid w:val="003571F6"/>
    <w:rsid w:val="00357E6F"/>
    <w:rsid w:val="00360D7C"/>
    <w:rsid w:val="003627B1"/>
    <w:rsid w:val="003631FE"/>
    <w:rsid w:val="00363D74"/>
    <w:rsid w:val="0036574F"/>
    <w:rsid w:val="003660F6"/>
    <w:rsid w:val="00366F85"/>
    <w:rsid w:val="003670B6"/>
    <w:rsid w:val="003729F0"/>
    <w:rsid w:val="00373767"/>
    <w:rsid w:val="0037526E"/>
    <w:rsid w:val="0037668F"/>
    <w:rsid w:val="00376922"/>
    <w:rsid w:val="00376FF7"/>
    <w:rsid w:val="003770C7"/>
    <w:rsid w:val="00377CDE"/>
    <w:rsid w:val="00386338"/>
    <w:rsid w:val="0038661C"/>
    <w:rsid w:val="00386706"/>
    <w:rsid w:val="003874EB"/>
    <w:rsid w:val="00390123"/>
    <w:rsid w:val="003908EB"/>
    <w:rsid w:val="00390BC3"/>
    <w:rsid w:val="0039193D"/>
    <w:rsid w:val="00392EA6"/>
    <w:rsid w:val="00393D40"/>
    <w:rsid w:val="003949BF"/>
    <w:rsid w:val="00396B62"/>
    <w:rsid w:val="003974F6"/>
    <w:rsid w:val="003A0CDA"/>
    <w:rsid w:val="003A124C"/>
    <w:rsid w:val="003A195E"/>
    <w:rsid w:val="003A199A"/>
    <w:rsid w:val="003A2163"/>
    <w:rsid w:val="003A2C48"/>
    <w:rsid w:val="003A2F88"/>
    <w:rsid w:val="003A41D6"/>
    <w:rsid w:val="003A4DD7"/>
    <w:rsid w:val="003A6DE4"/>
    <w:rsid w:val="003A753D"/>
    <w:rsid w:val="003B0599"/>
    <w:rsid w:val="003B17B2"/>
    <w:rsid w:val="003B1B95"/>
    <w:rsid w:val="003B431D"/>
    <w:rsid w:val="003B4727"/>
    <w:rsid w:val="003B4B25"/>
    <w:rsid w:val="003B4E68"/>
    <w:rsid w:val="003B6A32"/>
    <w:rsid w:val="003B74BC"/>
    <w:rsid w:val="003C021D"/>
    <w:rsid w:val="003C17B9"/>
    <w:rsid w:val="003C1905"/>
    <w:rsid w:val="003C1CB5"/>
    <w:rsid w:val="003C376C"/>
    <w:rsid w:val="003C4135"/>
    <w:rsid w:val="003C54C9"/>
    <w:rsid w:val="003C6646"/>
    <w:rsid w:val="003D0679"/>
    <w:rsid w:val="003D0A36"/>
    <w:rsid w:val="003D1E1C"/>
    <w:rsid w:val="003D2039"/>
    <w:rsid w:val="003D274F"/>
    <w:rsid w:val="003D2902"/>
    <w:rsid w:val="003D3F52"/>
    <w:rsid w:val="003D4366"/>
    <w:rsid w:val="003D48D0"/>
    <w:rsid w:val="003D4F07"/>
    <w:rsid w:val="003D6D0B"/>
    <w:rsid w:val="003D7273"/>
    <w:rsid w:val="003D753C"/>
    <w:rsid w:val="003D7E0B"/>
    <w:rsid w:val="003E279D"/>
    <w:rsid w:val="003E4833"/>
    <w:rsid w:val="003E5041"/>
    <w:rsid w:val="003E6016"/>
    <w:rsid w:val="003E74A9"/>
    <w:rsid w:val="003E7509"/>
    <w:rsid w:val="003E7C6B"/>
    <w:rsid w:val="003F06FF"/>
    <w:rsid w:val="003F1126"/>
    <w:rsid w:val="003F1295"/>
    <w:rsid w:val="003F1B7C"/>
    <w:rsid w:val="003F1C5D"/>
    <w:rsid w:val="003F5128"/>
    <w:rsid w:val="003F5C20"/>
    <w:rsid w:val="003F790D"/>
    <w:rsid w:val="003F7B45"/>
    <w:rsid w:val="0040035E"/>
    <w:rsid w:val="00401A34"/>
    <w:rsid w:val="00401AD4"/>
    <w:rsid w:val="00402F0D"/>
    <w:rsid w:val="004034B4"/>
    <w:rsid w:val="00403B35"/>
    <w:rsid w:val="00403F16"/>
    <w:rsid w:val="004046A3"/>
    <w:rsid w:val="00404F9C"/>
    <w:rsid w:val="0040508D"/>
    <w:rsid w:val="00405140"/>
    <w:rsid w:val="00405871"/>
    <w:rsid w:val="00406A6B"/>
    <w:rsid w:val="004075A0"/>
    <w:rsid w:val="0041025A"/>
    <w:rsid w:val="00411F17"/>
    <w:rsid w:val="004126C0"/>
    <w:rsid w:val="004128DA"/>
    <w:rsid w:val="00413A43"/>
    <w:rsid w:val="00413AFB"/>
    <w:rsid w:val="004147A7"/>
    <w:rsid w:val="00414A45"/>
    <w:rsid w:val="00415016"/>
    <w:rsid w:val="00416045"/>
    <w:rsid w:val="00416A30"/>
    <w:rsid w:val="0041784A"/>
    <w:rsid w:val="0042098F"/>
    <w:rsid w:val="00421A41"/>
    <w:rsid w:val="0042233F"/>
    <w:rsid w:val="00422823"/>
    <w:rsid w:val="00422E86"/>
    <w:rsid w:val="00423BFB"/>
    <w:rsid w:val="0042602C"/>
    <w:rsid w:val="0042686C"/>
    <w:rsid w:val="00426AB4"/>
    <w:rsid w:val="00427A64"/>
    <w:rsid w:val="00430054"/>
    <w:rsid w:val="0043067F"/>
    <w:rsid w:val="00430EF7"/>
    <w:rsid w:val="00431447"/>
    <w:rsid w:val="00431F62"/>
    <w:rsid w:val="004324B4"/>
    <w:rsid w:val="0043301E"/>
    <w:rsid w:val="00434EEB"/>
    <w:rsid w:val="0043706C"/>
    <w:rsid w:val="0044116E"/>
    <w:rsid w:val="004422DC"/>
    <w:rsid w:val="00442611"/>
    <w:rsid w:val="00442EDE"/>
    <w:rsid w:val="004441C2"/>
    <w:rsid w:val="00445D66"/>
    <w:rsid w:val="004467C3"/>
    <w:rsid w:val="0044685F"/>
    <w:rsid w:val="004476D2"/>
    <w:rsid w:val="00447F11"/>
    <w:rsid w:val="00450C90"/>
    <w:rsid w:val="0045117B"/>
    <w:rsid w:val="00451824"/>
    <w:rsid w:val="00451943"/>
    <w:rsid w:val="00451D67"/>
    <w:rsid w:val="004526A1"/>
    <w:rsid w:val="0045279B"/>
    <w:rsid w:val="00453EE6"/>
    <w:rsid w:val="004548CF"/>
    <w:rsid w:val="004567C3"/>
    <w:rsid w:val="00456D72"/>
    <w:rsid w:val="00461688"/>
    <w:rsid w:val="004633C0"/>
    <w:rsid w:val="00463697"/>
    <w:rsid w:val="00464A42"/>
    <w:rsid w:val="004660EC"/>
    <w:rsid w:val="00467319"/>
    <w:rsid w:val="00470A2A"/>
    <w:rsid w:val="00471FD5"/>
    <w:rsid w:val="00472B21"/>
    <w:rsid w:val="00476F39"/>
    <w:rsid w:val="00476F57"/>
    <w:rsid w:val="004771C4"/>
    <w:rsid w:val="00480506"/>
    <w:rsid w:val="00480E50"/>
    <w:rsid w:val="004900A1"/>
    <w:rsid w:val="004902C6"/>
    <w:rsid w:val="004909B0"/>
    <w:rsid w:val="00491FDE"/>
    <w:rsid w:val="00492FB9"/>
    <w:rsid w:val="00493AFE"/>
    <w:rsid w:val="00495202"/>
    <w:rsid w:val="004956A2"/>
    <w:rsid w:val="00495BEC"/>
    <w:rsid w:val="0049625F"/>
    <w:rsid w:val="004969DB"/>
    <w:rsid w:val="004978C1"/>
    <w:rsid w:val="004A0309"/>
    <w:rsid w:val="004A0854"/>
    <w:rsid w:val="004A225E"/>
    <w:rsid w:val="004A2786"/>
    <w:rsid w:val="004A29D9"/>
    <w:rsid w:val="004A2D0B"/>
    <w:rsid w:val="004A2E7B"/>
    <w:rsid w:val="004A31F5"/>
    <w:rsid w:val="004A4371"/>
    <w:rsid w:val="004A5B91"/>
    <w:rsid w:val="004A7CC9"/>
    <w:rsid w:val="004B2336"/>
    <w:rsid w:val="004B3742"/>
    <w:rsid w:val="004B4E34"/>
    <w:rsid w:val="004B5957"/>
    <w:rsid w:val="004B6951"/>
    <w:rsid w:val="004B7068"/>
    <w:rsid w:val="004C0636"/>
    <w:rsid w:val="004C0FEB"/>
    <w:rsid w:val="004C1460"/>
    <w:rsid w:val="004C1F46"/>
    <w:rsid w:val="004C2558"/>
    <w:rsid w:val="004C2AD8"/>
    <w:rsid w:val="004C368F"/>
    <w:rsid w:val="004C50CD"/>
    <w:rsid w:val="004C5C6B"/>
    <w:rsid w:val="004D0392"/>
    <w:rsid w:val="004D0A59"/>
    <w:rsid w:val="004D1EED"/>
    <w:rsid w:val="004D267E"/>
    <w:rsid w:val="004D2B93"/>
    <w:rsid w:val="004D2D01"/>
    <w:rsid w:val="004D2DDC"/>
    <w:rsid w:val="004D34B9"/>
    <w:rsid w:val="004D367E"/>
    <w:rsid w:val="004D3D80"/>
    <w:rsid w:val="004D49AE"/>
    <w:rsid w:val="004D4C82"/>
    <w:rsid w:val="004D4D43"/>
    <w:rsid w:val="004D5500"/>
    <w:rsid w:val="004D6816"/>
    <w:rsid w:val="004D7563"/>
    <w:rsid w:val="004D7A76"/>
    <w:rsid w:val="004D7DB9"/>
    <w:rsid w:val="004D7EA0"/>
    <w:rsid w:val="004E0798"/>
    <w:rsid w:val="004E1C76"/>
    <w:rsid w:val="004E1F9F"/>
    <w:rsid w:val="004E2616"/>
    <w:rsid w:val="004E372C"/>
    <w:rsid w:val="004E445C"/>
    <w:rsid w:val="004E6A42"/>
    <w:rsid w:val="004F016A"/>
    <w:rsid w:val="004F19DA"/>
    <w:rsid w:val="004F2229"/>
    <w:rsid w:val="004F2D68"/>
    <w:rsid w:val="004F37D0"/>
    <w:rsid w:val="004F4E58"/>
    <w:rsid w:val="004F4E7F"/>
    <w:rsid w:val="004F5BC9"/>
    <w:rsid w:val="004F6B43"/>
    <w:rsid w:val="004F6EE0"/>
    <w:rsid w:val="0050062B"/>
    <w:rsid w:val="005009A0"/>
    <w:rsid w:val="00501278"/>
    <w:rsid w:val="005020FE"/>
    <w:rsid w:val="00502279"/>
    <w:rsid w:val="00502DB6"/>
    <w:rsid w:val="0050306C"/>
    <w:rsid w:val="0050332C"/>
    <w:rsid w:val="0050396B"/>
    <w:rsid w:val="0050537E"/>
    <w:rsid w:val="00505468"/>
    <w:rsid w:val="00505473"/>
    <w:rsid w:val="005054A5"/>
    <w:rsid w:val="00506758"/>
    <w:rsid w:val="00506D1A"/>
    <w:rsid w:val="005072FE"/>
    <w:rsid w:val="00507CB9"/>
    <w:rsid w:val="00507DAF"/>
    <w:rsid w:val="005118D7"/>
    <w:rsid w:val="0051197C"/>
    <w:rsid w:val="005147FE"/>
    <w:rsid w:val="00515B37"/>
    <w:rsid w:val="00515D51"/>
    <w:rsid w:val="0051647B"/>
    <w:rsid w:val="00517116"/>
    <w:rsid w:val="00517904"/>
    <w:rsid w:val="00521AE4"/>
    <w:rsid w:val="00521CBF"/>
    <w:rsid w:val="00522050"/>
    <w:rsid w:val="00522AAC"/>
    <w:rsid w:val="00523536"/>
    <w:rsid w:val="0052355C"/>
    <w:rsid w:val="00523DF9"/>
    <w:rsid w:val="00525158"/>
    <w:rsid w:val="005258B8"/>
    <w:rsid w:val="00527040"/>
    <w:rsid w:val="00527446"/>
    <w:rsid w:val="0053220D"/>
    <w:rsid w:val="005322F5"/>
    <w:rsid w:val="0053283F"/>
    <w:rsid w:val="00533F76"/>
    <w:rsid w:val="00534202"/>
    <w:rsid w:val="0053475B"/>
    <w:rsid w:val="00535490"/>
    <w:rsid w:val="005364E3"/>
    <w:rsid w:val="0054195C"/>
    <w:rsid w:val="00542172"/>
    <w:rsid w:val="00542FE5"/>
    <w:rsid w:val="00546021"/>
    <w:rsid w:val="0054764A"/>
    <w:rsid w:val="00547760"/>
    <w:rsid w:val="00547BE9"/>
    <w:rsid w:val="005511D2"/>
    <w:rsid w:val="005534F2"/>
    <w:rsid w:val="00555525"/>
    <w:rsid w:val="005558F3"/>
    <w:rsid w:val="00555DB7"/>
    <w:rsid w:val="0055775A"/>
    <w:rsid w:val="00561BB6"/>
    <w:rsid w:val="00564110"/>
    <w:rsid w:val="00564CCA"/>
    <w:rsid w:val="0056534C"/>
    <w:rsid w:val="00567081"/>
    <w:rsid w:val="00567536"/>
    <w:rsid w:val="00567947"/>
    <w:rsid w:val="0057109D"/>
    <w:rsid w:val="00572DB8"/>
    <w:rsid w:val="005733DC"/>
    <w:rsid w:val="0057474C"/>
    <w:rsid w:val="005750D7"/>
    <w:rsid w:val="005750F5"/>
    <w:rsid w:val="005759DD"/>
    <w:rsid w:val="005764B3"/>
    <w:rsid w:val="00576C34"/>
    <w:rsid w:val="00577789"/>
    <w:rsid w:val="0058080F"/>
    <w:rsid w:val="00581DE4"/>
    <w:rsid w:val="005821EF"/>
    <w:rsid w:val="0058297A"/>
    <w:rsid w:val="00582CB8"/>
    <w:rsid w:val="0058346B"/>
    <w:rsid w:val="0058409F"/>
    <w:rsid w:val="005855B2"/>
    <w:rsid w:val="00586B32"/>
    <w:rsid w:val="00586CC2"/>
    <w:rsid w:val="005906C6"/>
    <w:rsid w:val="0059080C"/>
    <w:rsid w:val="00591177"/>
    <w:rsid w:val="00591ACE"/>
    <w:rsid w:val="005924FF"/>
    <w:rsid w:val="00592A59"/>
    <w:rsid w:val="00593CFF"/>
    <w:rsid w:val="00595CDE"/>
    <w:rsid w:val="005972C2"/>
    <w:rsid w:val="00597B02"/>
    <w:rsid w:val="005A122B"/>
    <w:rsid w:val="005A16BA"/>
    <w:rsid w:val="005A5B2A"/>
    <w:rsid w:val="005A678B"/>
    <w:rsid w:val="005A78B4"/>
    <w:rsid w:val="005B02AD"/>
    <w:rsid w:val="005B28B1"/>
    <w:rsid w:val="005B2B18"/>
    <w:rsid w:val="005B2BA5"/>
    <w:rsid w:val="005B3C3B"/>
    <w:rsid w:val="005B466A"/>
    <w:rsid w:val="005B4D72"/>
    <w:rsid w:val="005B5109"/>
    <w:rsid w:val="005C1A30"/>
    <w:rsid w:val="005C2951"/>
    <w:rsid w:val="005C3711"/>
    <w:rsid w:val="005C3B95"/>
    <w:rsid w:val="005C57F5"/>
    <w:rsid w:val="005C6291"/>
    <w:rsid w:val="005C6503"/>
    <w:rsid w:val="005D0E0B"/>
    <w:rsid w:val="005D1B32"/>
    <w:rsid w:val="005D2362"/>
    <w:rsid w:val="005D2BAE"/>
    <w:rsid w:val="005D3647"/>
    <w:rsid w:val="005D428D"/>
    <w:rsid w:val="005D4C1E"/>
    <w:rsid w:val="005D4FC9"/>
    <w:rsid w:val="005D554C"/>
    <w:rsid w:val="005E135B"/>
    <w:rsid w:val="005E2029"/>
    <w:rsid w:val="005E20B1"/>
    <w:rsid w:val="005E29A1"/>
    <w:rsid w:val="005E3D02"/>
    <w:rsid w:val="005E4205"/>
    <w:rsid w:val="005E4793"/>
    <w:rsid w:val="005E4F6C"/>
    <w:rsid w:val="005E5DD9"/>
    <w:rsid w:val="005E77ED"/>
    <w:rsid w:val="005E7C19"/>
    <w:rsid w:val="005F11AF"/>
    <w:rsid w:val="005F1F3A"/>
    <w:rsid w:val="005F1F79"/>
    <w:rsid w:val="005F2A14"/>
    <w:rsid w:val="005F2F66"/>
    <w:rsid w:val="005F3E1B"/>
    <w:rsid w:val="005F4F04"/>
    <w:rsid w:val="005F548C"/>
    <w:rsid w:val="005F6E6D"/>
    <w:rsid w:val="005F79C0"/>
    <w:rsid w:val="00600C1E"/>
    <w:rsid w:val="00600D97"/>
    <w:rsid w:val="00600EA9"/>
    <w:rsid w:val="0060287B"/>
    <w:rsid w:val="00604B69"/>
    <w:rsid w:val="00605194"/>
    <w:rsid w:val="006054F0"/>
    <w:rsid w:val="006072D7"/>
    <w:rsid w:val="00607904"/>
    <w:rsid w:val="0061104D"/>
    <w:rsid w:val="006123FB"/>
    <w:rsid w:val="00613C61"/>
    <w:rsid w:val="006165B1"/>
    <w:rsid w:val="00616B2F"/>
    <w:rsid w:val="006179AE"/>
    <w:rsid w:val="00617E70"/>
    <w:rsid w:val="006208EA"/>
    <w:rsid w:val="00624047"/>
    <w:rsid w:val="0062431E"/>
    <w:rsid w:val="00624C5A"/>
    <w:rsid w:val="00625F33"/>
    <w:rsid w:val="00626221"/>
    <w:rsid w:val="00627056"/>
    <w:rsid w:val="00627B4B"/>
    <w:rsid w:val="00630AC9"/>
    <w:rsid w:val="0063134B"/>
    <w:rsid w:val="00632132"/>
    <w:rsid w:val="00632838"/>
    <w:rsid w:val="00632DBB"/>
    <w:rsid w:val="006345C0"/>
    <w:rsid w:val="006352BB"/>
    <w:rsid w:val="0063550F"/>
    <w:rsid w:val="006373DB"/>
    <w:rsid w:val="00641267"/>
    <w:rsid w:val="00641ACD"/>
    <w:rsid w:val="00641CAD"/>
    <w:rsid w:val="00641E7C"/>
    <w:rsid w:val="00642282"/>
    <w:rsid w:val="006423FD"/>
    <w:rsid w:val="0064354C"/>
    <w:rsid w:val="006455A0"/>
    <w:rsid w:val="0064629E"/>
    <w:rsid w:val="00646B4C"/>
    <w:rsid w:val="00647AA7"/>
    <w:rsid w:val="00650B3E"/>
    <w:rsid w:val="0065389D"/>
    <w:rsid w:val="00653D40"/>
    <w:rsid w:val="00654173"/>
    <w:rsid w:val="00657DE2"/>
    <w:rsid w:val="006600A8"/>
    <w:rsid w:val="00660604"/>
    <w:rsid w:val="00660E0B"/>
    <w:rsid w:val="00661319"/>
    <w:rsid w:val="006616D8"/>
    <w:rsid w:val="00663DDC"/>
    <w:rsid w:val="006641E1"/>
    <w:rsid w:val="006645BF"/>
    <w:rsid w:val="00667374"/>
    <w:rsid w:val="0066781E"/>
    <w:rsid w:val="006709BF"/>
    <w:rsid w:val="00671691"/>
    <w:rsid w:val="00671C2E"/>
    <w:rsid w:val="00674B62"/>
    <w:rsid w:val="00674CE7"/>
    <w:rsid w:val="006754B9"/>
    <w:rsid w:val="00675909"/>
    <w:rsid w:val="006772C0"/>
    <w:rsid w:val="006807E4"/>
    <w:rsid w:val="0068092E"/>
    <w:rsid w:val="00680C72"/>
    <w:rsid w:val="0068104D"/>
    <w:rsid w:val="00682677"/>
    <w:rsid w:val="0068309C"/>
    <w:rsid w:val="00683380"/>
    <w:rsid w:val="00683F12"/>
    <w:rsid w:val="006849F7"/>
    <w:rsid w:val="00684CF6"/>
    <w:rsid w:val="0068585D"/>
    <w:rsid w:val="006858E7"/>
    <w:rsid w:val="0068678A"/>
    <w:rsid w:val="00686C1E"/>
    <w:rsid w:val="006875D5"/>
    <w:rsid w:val="006877CF"/>
    <w:rsid w:val="0069053C"/>
    <w:rsid w:val="00691A5D"/>
    <w:rsid w:val="00691AE6"/>
    <w:rsid w:val="0069239F"/>
    <w:rsid w:val="00693308"/>
    <w:rsid w:val="006A0118"/>
    <w:rsid w:val="006A07E4"/>
    <w:rsid w:val="006A0985"/>
    <w:rsid w:val="006A2955"/>
    <w:rsid w:val="006A2A0F"/>
    <w:rsid w:val="006A385C"/>
    <w:rsid w:val="006A4298"/>
    <w:rsid w:val="006A4C4D"/>
    <w:rsid w:val="006A766C"/>
    <w:rsid w:val="006B120E"/>
    <w:rsid w:val="006B19C5"/>
    <w:rsid w:val="006B1F15"/>
    <w:rsid w:val="006B32CD"/>
    <w:rsid w:val="006B3676"/>
    <w:rsid w:val="006B36BA"/>
    <w:rsid w:val="006B3C53"/>
    <w:rsid w:val="006B4F77"/>
    <w:rsid w:val="006B652A"/>
    <w:rsid w:val="006B6F1C"/>
    <w:rsid w:val="006B7AA4"/>
    <w:rsid w:val="006B7F39"/>
    <w:rsid w:val="006C0828"/>
    <w:rsid w:val="006C1E67"/>
    <w:rsid w:val="006C2069"/>
    <w:rsid w:val="006C25AD"/>
    <w:rsid w:val="006C2ABD"/>
    <w:rsid w:val="006C2D2A"/>
    <w:rsid w:val="006C3FE6"/>
    <w:rsid w:val="006C466F"/>
    <w:rsid w:val="006C46AF"/>
    <w:rsid w:val="006C57E9"/>
    <w:rsid w:val="006C6C3D"/>
    <w:rsid w:val="006C7377"/>
    <w:rsid w:val="006D0B91"/>
    <w:rsid w:val="006D2324"/>
    <w:rsid w:val="006D38F3"/>
    <w:rsid w:val="006D3910"/>
    <w:rsid w:val="006D3E7E"/>
    <w:rsid w:val="006D50D6"/>
    <w:rsid w:val="006D54A5"/>
    <w:rsid w:val="006D5CF3"/>
    <w:rsid w:val="006D6196"/>
    <w:rsid w:val="006D62A6"/>
    <w:rsid w:val="006D64A7"/>
    <w:rsid w:val="006D7178"/>
    <w:rsid w:val="006D7362"/>
    <w:rsid w:val="006E09FF"/>
    <w:rsid w:val="006E16BE"/>
    <w:rsid w:val="006E28A2"/>
    <w:rsid w:val="006E5B51"/>
    <w:rsid w:val="006E5FFB"/>
    <w:rsid w:val="006E7F54"/>
    <w:rsid w:val="006F098A"/>
    <w:rsid w:val="006F0C06"/>
    <w:rsid w:val="006F490F"/>
    <w:rsid w:val="006F4994"/>
    <w:rsid w:val="006F6878"/>
    <w:rsid w:val="006F6F85"/>
    <w:rsid w:val="006F7464"/>
    <w:rsid w:val="006F7674"/>
    <w:rsid w:val="007003CC"/>
    <w:rsid w:val="00701145"/>
    <w:rsid w:val="00702C1F"/>
    <w:rsid w:val="0070309B"/>
    <w:rsid w:val="007033FD"/>
    <w:rsid w:val="00703882"/>
    <w:rsid w:val="00703C5F"/>
    <w:rsid w:val="00704A4D"/>
    <w:rsid w:val="00706FCC"/>
    <w:rsid w:val="00711008"/>
    <w:rsid w:val="007110A9"/>
    <w:rsid w:val="007118CA"/>
    <w:rsid w:val="007133B0"/>
    <w:rsid w:val="0071445B"/>
    <w:rsid w:val="007145F1"/>
    <w:rsid w:val="00716B96"/>
    <w:rsid w:val="00716C34"/>
    <w:rsid w:val="00717AFD"/>
    <w:rsid w:val="0072081F"/>
    <w:rsid w:val="00720952"/>
    <w:rsid w:val="00720BBC"/>
    <w:rsid w:val="00722426"/>
    <w:rsid w:val="007243DD"/>
    <w:rsid w:val="00724885"/>
    <w:rsid w:val="007251BE"/>
    <w:rsid w:val="0072546C"/>
    <w:rsid w:val="00727880"/>
    <w:rsid w:val="00727EBC"/>
    <w:rsid w:val="00730D6D"/>
    <w:rsid w:val="00731631"/>
    <w:rsid w:val="00732662"/>
    <w:rsid w:val="00733ACF"/>
    <w:rsid w:val="00735032"/>
    <w:rsid w:val="00735383"/>
    <w:rsid w:val="0073540C"/>
    <w:rsid w:val="00735D7F"/>
    <w:rsid w:val="007371E5"/>
    <w:rsid w:val="00740B2E"/>
    <w:rsid w:val="007415CB"/>
    <w:rsid w:val="00742E83"/>
    <w:rsid w:val="007433FA"/>
    <w:rsid w:val="007435B9"/>
    <w:rsid w:val="00744A4E"/>
    <w:rsid w:val="007451EE"/>
    <w:rsid w:val="00745F7F"/>
    <w:rsid w:val="00746178"/>
    <w:rsid w:val="00746A7D"/>
    <w:rsid w:val="0075008F"/>
    <w:rsid w:val="0075299C"/>
    <w:rsid w:val="00752C66"/>
    <w:rsid w:val="0075444C"/>
    <w:rsid w:val="00755A73"/>
    <w:rsid w:val="00756064"/>
    <w:rsid w:val="00760E17"/>
    <w:rsid w:val="00761314"/>
    <w:rsid w:val="0076167C"/>
    <w:rsid w:val="0076417D"/>
    <w:rsid w:val="00765E0C"/>
    <w:rsid w:val="00770249"/>
    <w:rsid w:val="00770747"/>
    <w:rsid w:val="0077082E"/>
    <w:rsid w:val="0077138F"/>
    <w:rsid w:val="00772062"/>
    <w:rsid w:val="007723BF"/>
    <w:rsid w:val="007734F9"/>
    <w:rsid w:val="007735E7"/>
    <w:rsid w:val="007742BD"/>
    <w:rsid w:val="007742F7"/>
    <w:rsid w:val="00774376"/>
    <w:rsid w:val="00775BFB"/>
    <w:rsid w:val="00776238"/>
    <w:rsid w:val="007767C1"/>
    <w:rsid w:val="007767F2"/>
    <w:rsid w:val="00777256"/>
    <w:rsid w:val="007772A8"/>
    <w:rsid w:val="00777BB9"/>
    <w:rsid w:val="0078132F"/>
    <w:rsid w:val="00781B13"/>
    <w:rsid w:val="00781B53"/>
    <w:rsid w:val="00781F72"/>
    <w:rsid w:val="00782237"/>
    <w:rsid w:val="0078264C"/>
    <w:rsid w:val="00782BCC"/>
    <w:rsid w:val="007838E0"/>
    <w:rsid w:val="00784548"/>
    <w:rsid w:val="007847FA"/>
    <w:rsid w:val="00785A4C"/>
    <w:rsid w:val="007861D7"/>
    <w:rsid w:val="007871D6"/>
    <w:rsid w:val="00787CEC"/>
    <w:rsid w:val="00791568"/>
    <w:rsid w:val="007924D8"/>
    <w:rsid w:val="00792A76"/>
    <w:rsid w:val="00792F41"/>
    <w:rsid w:val="00793CFE"/>
    <w:rsid w:val="00795645"/>
    <w:rsid w:val="007957E7"/>
    <w:rsid w:val="00797C26"/>
    <w:rsid w:val="007A1EDB"/>
    <w:rsid w:val="007A1F10"/>
    <w:rsid w:val="007A4212"/>
    <w:rsid w:val="007A592B"/>
    <w:rsid w:val="007B11FF"/>
    <w:rsid w:val="007B14F6"/>
    <w:rsid w:val="007B1A4C"/>
    <w:rsid w:val="007B22E8"/>
    <w:rsid w:val="007B3FCD"/>
    <w:rsid w:val="007B5019"/>
    <w:rsid w:val="007B52CD"/>
    <w:rsid w:val="007B5DED"/>
    <w:rsid w:val="007B74E8"/>
    <w:rsid w:val="007B7B17"/>
    <w:rsid w:val="007C0317"/>
    <w:rsid w:val="007C29C4"/>
    <w:rsid w:val="007C2F17"/>
    <w:rsid w:val="007C33F9"/>
    <w:rsid w:val="007C389F"/>
    <w:rsid w:val="007C40D2"/>
    <w:rsid w:val="007C70CC"/>
    <w:rsid w:val="007C70D3"/>
    <w:rsid w:val="007C79FC"/>
    <w:rsid w:val="007D04CE"/>
    <w:rsid w:val="007D15E6"/>
    <w:rsid w:val="007D1C75"/>
    <w:rsid w:val="007D2B47"/>
    <w:rsid w:val="007D383B"/>
    <w:rsid w:val="007D51E9"/>
    <w:rsid w:val="007D5356"/>
    <w:rsid w:val="007D548B"/>
    <w:rsid w:val="007D55B8"/>
    <w:rsid w:val="007D5C41"/>
    <w:rsid w:val="007D68BC"/>
    <w:rsid w:val="007D7EEC"/>
    <w:rsid w:val="007E2733"/>
    <w:rsid w:val="007E2CE5"/>
    <w:rsid w:val="007E3BEA"/>
    <w:rsid w:val="007E4D19"/>
    <w:rsid w:val="007E4DE2"/>
    <w:rsid w:val="007E55FB"/>
    <w:rsid w:val="007E581E"/>
    <w:rsid w:val="007E5ED3"/>
    <w:rsid w:val="007E69D2"/>
    <w:rsid w:val="007E6EA3"/>
    <w:rsid w:val="007F062B"/>
    <w:rsid w:val="007F0C05"/>
    <w:rsid w:val="007F280E"/>
    <w:rsid w:val="007F4A53"/>
    <w:rsid w:val="007F4E5A"/>
    <w:rsid w:val="007F521C"/>
    <w:rsid w:val="007F56CD"/>
    <w:rsid w:val="007F72DF"/>
    <w:rsid w:val="007F78F3"/>
    <w:rsid w:val="007F7DF2"/>
    <w:rsid w:val="00800097"/>
    <w:rsid w:val="008011DA"/>
    <w:rsid w:val="0080204D"/>
    <w:rsid w:val="00802735"/>
    <w:rsid w:val="00803215"/>
    <w:rsid w:val="0080321A"/>
    <w:rsid w:val="008037DD"/>
    <w:rsid w:val="00804229"/>
    <w:rsid w:val="008042A5"/>
    <w:rsid w:val="0080626B"/>
    <w:rsid w:val="00806CB2"/>
    <w:rsid w:val="008073BC"/>
    <w:rsid w:val="008116E9"/>
    <w:rsid w:val="00811C30"/>
    <w:rsid w:val="00812B24"/>
    <w:rsid w:val="00813902"/>
    <w:rsid w:val="0081400B"/>
    <w:rsid w:val="0081457C"/>
    <w:rsid w:val="008157CE"/>
    <w:rsid w:val="008209C5"/>
    <w:rsid w:val="00821734"/>
    <w:rsid w:val="00822196"/>
    <w:rsid w:val="008227FE"/>
    <w:rsid w:val="00822AAD"/>
    <w:rsid w:val="0082305E"/>
    <w:rsid w:val="00824044"/>
    <w:rsid w:val="008241A3"/>
    <w:rsid w:val="0082469B"/>
    <w:rsid w:val="008246B2"/>
    <w:rsid w:val="00824A25"/>
    <w:rsid w:val="00825C4E"/>
    <w:rsid w:val="00825DD7"/>
    <w:rsid w:val="008266D2"/>
    <w:rsid w:val="0082702F"/>
    <w:rsid w:val="00827E40"/>
    <w:rsid w:val="00827E8F"/>
    <w:rsid w:val="00830EA9"/>
    <w:rsid w:val="00831B08"/>
    <w:rsid w:val="00832581"/>
    <w:rsid w:val="00835003"/>
    <w:rsid w:val="0083566B"/>
    <w:rsid w:val="00835BD7"/>
    <w:rsid w:val="008367F3"/>
    <w:rsid w:val="00836ED4"/>
    <w:rsid w:val="00837A2E"/>
    <w:rsid w:val="00840AB2"/>
    <w:rsid w:val="00840C66"/>
    <w:rsid w:val="00842236"/>
    <w:rsid w:val="00842735"/>
    <w:rsid w:val="00843256"/>
    <w:rsid w:val="008433A5"/>
    <w:rsid w:val="008435B3"/>
    <w:rsid w:val="00843CA8"/>
    <w:rsid w:val="00843DFA"/>
    <w:rsid w:val="00843FCC"/>
    <w:rsid w:val="00844B76"/>
    <w:rsid w:val="00845DE9"/>
    <w:rsid w:val="00846256"/>
    <w:rsid w:val="008465F9"/>
    <w:rsid w:val="00846872"/>
    <w:rsid w:val="008468BC"/>
    <w:rsid w:val="00847B5C"/>
    <w:rsid w:val="008519A1"/>
    <w:rsid w:val="0085242B"/>
    <w:rsid w:val="0085331D"/>
    <w:rsid w:val="00854513"/>
    <w:rsid w:val="008556F2"/>
    <w:rsid w:val="00861489"/>
    <w:rsid w:val="00861D08"/>
    <w:rsid w:val="00862C72"/>
    <w:rsid w:val="00862E1D"/>
    <w:rsid w:val="0086312B"/>
    <w:rsid w:val="008633FF"/>
    <w:rsid w:val="00863F78"/>
    <w:rsid w:val="0086454D"/>
    <w:rsid w:val="00864A49"/>
    <w:rsid w:val="00865B0F"/>
    <w:rsid w:val="00865BBD"/>
    <w:rsid w:val="00867F30"/>
    <w:rsid w:val="00870763"/>
    <w:rsid w:val="008713CB"/>
    <w:rsid w:val="008720A3"/>
    <w:rsid w:val="008727E2"/>
    <w:rsid w:val="00873E83"/>
    <w:rsid w:val="00877AA1"/>
    <w:rsid w:val="00877C1C"/>
    <w:rsid w:val="00880DA4"/>
    <w:rsid w:val="0088161D"/>
    <w:rsid w:val="00882465"/>
    <w:rsid w:val="00885085"/>
    <w:rsid w:val="008859E3"/>
    <w:rsid w:val="00887497"/>
    <w:rsid w:val="008901F7"/>
    <w:rsid w:val="00890886"/>
    <w:rsid w:val="00890B08"/>
    <w:rsid w:val="008916A4"/>
    <w:rsid w:val="00891DD2"/>
    <w:rsid w:val="00895101"/>
    <w:rsid w:val="008967BD"/>
    <w:rsid w:val="0089685F"/>
    <w:rsid w:val="00896E72"/>
    <w:rsid w:val="00897D45"/>
    <w:rsid w:val="008A1395"/>
    <w:rsid w:val="008A17B5"/>
    <w:rsid w:val="008A20B1"/>
    <w:rsid w:val="008A231C"/>
    <w:rsid w:val="008A2EB6"/>
    <w:rsid w:val="008A3F1A"/>
    <w:rsid w:val="008A3F9E"/>
    <w:rsid w:val="008A3FCF"/>
    <w:rsid w:val="008A41ED"/>
    <w:rsid w:val="008A593B"/>
    <w:rsid w:val="008A5EAC"/>
    <w:rsid w:val="008A68D0"/>
    <w:rsid w:val="008A74AE"/>
    <w:rsid w:val="008A7C5C"/>
    <w:rsid w:val="008B0CC0"/>
    <w:rsid w:val="008B0F9F"/>
    <w:rsid w:val="008B1CBD"/>
    <w:rsid w:val="008B2210"/>
    <w:rsid w:val="008B2760"/>
    <w:rsid w:val="008B3AF1"/>
    <w:rsid w:val="008B3D3D"/>
    <w:rsid w:val="008B3DC8"/>
    <w:rsid w:val="008B4113"/>
    <w:rsid w:val="008B4EC5"/>
    <w:rsid w:val="008B5210"/>
    <w:rsid w:val="008B563C"/>
    <w:rsid w:val="008B7859"/>
    <w:rsid w:val="008C05F1"/>
    <w:rsid w:val="008C218B"/>
    <w:rsid w:val="008C4F10"/>
    <w:rsid w:val="008C508A"/>
    <w:rsid w:val="008C59EE"/>
    <w:rsid w:val="008C6917"/>
    <w:rsid w:val="008C6DD8"/>
    <w:rsid w:val="008C764B"/>
    <w:rsid w:val="008D01FD"/>
    <w:rsid w:val="008D17C0"/>
    <w:rsid w:val="008D1858"/>
    <w:rsid w:val="008D1AFC"/>
    <w:rsid w:val="008D1D49"/>
    <w:rsid w:val="008D1E6C"/>
    <w:rsid w:val="008D1F53"/>
    <w:rsid w:val="008D28A6"/>
    <w:rsid w:val="008D2BDA"/>
    <w:rsid w:val="008D4480"/>
    <w:rsid w:val="008D4B02"/>
    <w:rsid w:val="008D638D"/>
    <w:rsid w:val="008D66D4"/>
    <w:rsid w:val="008D73E3"/>
    <w:rsid w:val="008D7794"/>
    <w:rsid w:val="008D785A"/>
    <w:rsid w:val="008E0B8A"/>
    <w:rsid w:val="008E2B20"/>
    <w:rsid w:val="008E3774"/>
    <w:rsid w:val="008E4DE4"/>
    <w:rsid w:val="008E6D8C"/>
    <w:rsid w:val="008E6F32"/>
    <w:rsid w:val="008E7D6B"/>
    <w:rsid w:val="008F0B3A"/>
    <w:rsid w:val="008F0B5B"/>
    <w:rsid w:val="008F0F5B"/>
    <w:rsid w:val="008F16F5"/>
    <w:rsid w:val="008F3157"/>
    <w:rsid w:val="008F48B8"/>
    <w:rsid w:val="008F5CA4"/>
    <w:rsid w:val="008F5EDB"/>
    <w:rsid w:val="008F75CE"/>
    <w:rsid w:val="008F7730"/>
    <w:rsid w:val="008F7D47"/>
    <w:rsid w:val="00900BFA"/>
    <w:rsid w:val="00900E71"/>
    <w:rsid w:val="00900FEA"/>
    <w:rsid w:val="0090211F"/>
    <w:rsid w:val="009021F5"/>
    <w:rsid w:val="009037E5"/>
    <w:rsid w:val="00904073"/>
    <w:rsid w:val="0090447A"/>
    <w:rsid w:val="009045E3"/>
    <w:rsid w:val="009047B9"/>
    <w:rsid w:val="00905A01"/>
    <w:rsid w:val="00905BFB"/>
    <w:rsid w:val="009064EA"/>
    <w:rsid w:val="009066E0"/>
    <w:rsid w:val="0091018E"/>
    <w:rsid w:val="00910C56"/>
    <w:rsid w:val="00911C93"/>
    <w:rsid w:val="00912B1E"/>
    <w:rsid w:val="0091398F"/>
    <w:rsid w:val="009143A0"/>
    <w:rsid w:val="0091531E"/>
    <w:rsid w:val="00915583"/>
    <w:rsid w:val="009176C3"/>
    <w:rsid w:val="0092030B"/>
    <w:rsid w:val="0092130A"/>
    <w:rsid w:val="00921C10"/>
    <w:rsid w:val="00921E1D"/>
    <w:rsid w:val="0092296B"/>
    <w:rsid w:val="009237B5"/>
    <w:rsid w:val="00923A8C"/>
    <w:rsid w:val="00923ACC"/>
    <w:rsid w:val="00924606"/>
    <w:rsid w:val="0092524D"/>
    <w:rsid w:val="00926A3A"/>
    <w:rsid w:val="00926AFD"/>
    <w:rsid w:val="0093053C"/>
    <w:rsid w:val="009308C7"/>
    <w:rsid w:val="009315C7"/>
    <w:rsid w:val="00931F12"/>
    <w:rsid w:val="00932346"/>
    <w:rsid w:val="00932D6C"/>
    <w:rsid w:val="0093403B"/>
    <w:rsid w:val="00934229"/>
    <w:rsid w:val="00934359"/>
    <w:rsid w:val="0093541B"/>
    <w:rsid w:val="00936C05"/>
    <w:rsid w:val="00941218"/>
    <w:rsid w:val="00941D57"/>
    <w:rsid w:val="009448C5"/>
    <w:rsid w:val="0094512F"/>
    <w:rsid w:val="0094632A"/>
    <w:rsid w:val="0094689A"/>
    <w:rsid w:val="00950CDF"/>
    <w:rsid w:val="00950FCE"/>
    <w:rsid w:val="00951437"/>
    <w:rsid w:val="00951F13"/>
    <w:rsid w:val="00951FEC"/>
    <w:rsid w:val="009572E2"/>
    <w:rsid w:val="00957A9F"/>
    <w:rsid w:val="00962571"/>
    <w:rsid w:val="00964906"/>
    <w:rsid w:val="00965F55"/>
    <w:rsid w:val="00966755"/>
    <w:rsid w:val="00966F2E"/>
    <w:rsid w:val="00970943"/>
    <w:rsid w:val="00970C86"/>
    <w:rsid w:val="0097136E"/>
    <w:rsid w:val="009713EA"/>
    <w:rsid w:val="00971A11"/>
    <w:rsid w:val="00971B50"/>
    <w:rsid w:val="009738CD"/>
    <w:rsid w:val="00973F5F"/>
    <w:rsid w:val="00974108"/>
    <w:rsid w:val="00974EEB"/>
    <w:rsid w:val="009751D0"/>
    <w:rsid w:val="0097525F"/>
    <w:rsid w:val="009754AC"/>
    <w:rsid w:val="0097705B"/>
    <w:rsid w:val="009778D9"/>
    <w:rsid w:val="0098121F"/>
    <w:rsid w:val="0098237E"/>
    <w:rsid w:val="0098298D"/>
    <w:rsid w:val="00982C42"/>
    <w:rsid w:val="00983AEF"/>
    <w:rsid w:val="009842C2"/>
    <w:rsid w:val="00984502"/>
    <w:rsid w:val="0098501E"/>
    <w:rsid w:val="009853BD"/>
    <w:rsid w:val="00985750"/>
    <w:rsid w:val="00986A05"/>
    <w:rsid w:val="00986DDB"/>
    <w:rsid w:val="009873CE"/>
    <w:rsid w:val="009876DE"/>
    <w:rsid w:val="00990361"/>
    <w:rsid w:val="00992FA1"/>
    <w:rsid w:val="00993750"/>
    <w:rsid w:val="00994CEE"/>
    <w:rsid w:val="00995864"/>
    <w:rsid w:val="00996944"/>
    <w:rsid w:val="00997515"/>
    <w:rsid w:val="00997A9A"/>
    <w:rsid w:val="009A041A"/>
    <w:rsid w:val="009A0DA6"/>
    <w:rsid w:val="009A2395"/>
    <w:rsid w:val="009A23C5"/>
    <w:rsid w:val="009A28B5"/>
    <w:rsid w:val="009A37CD"/>
    <w:rsid w:val="009A535E"/>
    <w:rsid w:val="009B0A14"/>
    <w:rsid w:val="009B0E63"/>
    <w:rsid w:val="009B107A"/>
    <w:rsid w:val="009B17A8"/>
    <w:rsid w:val="009B1B1B"/>
    <w:rsid w:val="009B3DCE"/>
    <w:rsid w:val="009C0064"/>
    <w:rsid w:val="009C2B62"/>
    <w:rsid w:val="009C30A1"/>
    <w:rsid w:val="009C3578"/>
    <w:rsid w:val="009C3DAF"/>
    <w:rsid w:val="009C49AE"/>
    <w:rsid w:val="009C5530"/>
    <w:rsid w:val="009C56F9"/>
    <w:rsid w:val="009C7434"/>
    <w:rsid w:val="009D08E6"/>
    <w:rsid w:val="009D12CD"/>
    <w:rsid w:val="009D1A51"/>
    <w:rsid w:val="009D1F66"/>
    <w:rsid w:val="009D265E"/>
    <w:rsid w:val="009D2EC9"/>
    <w:rsid w:val="009D467A"/>
    <w:rsid w:val="009D7801"/>
    <w:rsid w:val="009E0210"/>
    <w:rsid w:val="009E17EC"/>
    <w:rsid w:val="009E2289"/>
    <w:rsid w:val="009E22EF"/>
    <w:rsid w:val="009E2E1E"/>
    <w:rsid w:val="009E35ED"/>
    <w:rsid w:val="009E38B3"/>
    <w:rsid w:val="009E447F"/>
    <w:rsid w:val="009E46E8"/>
    <w:rsid w:val="009E6CBD"/>
    <w:rsid w:val="009E6E5A"/>
    <w:rsid w:val="009E7BA7"/>
    <w:rsid w:val="009E7CA6"/>
    <w:rsid w:val="009F0DAB"/>
    <w:rsid w:val="009F1E64"/>
    <w:rsid w:val="009F33D5"/>
    <w:rsid w:val="009F3DA6"/>
    <w:rsid w:val="009F43CE"/>
    <w:rsid w:val="009F54D1"/>
    <w:rsid w:val="00A01FFF"/>
    <w:rsid w:val="00A03CC4"/>
    <w:rsid w:val="00A04242"/>
    <w:rsid w:val="00A0536F"/>
    <w:rsid w:val="00A055F2"/>
    <w:rsid w:val="00A06EEA"/>
    <w:rsid w:val="00A07082"/>
    <w:rsid w:val="00A07797"/>
    <w:rsid w:val="00A07BA2"/>
    <w:rsid w:val="00A07EF5"/>
    <w:rsid w:val="00A11943"/>
    <w:rsid w:val="00A1255C"/>
    <w:rsid w:val="00A126CF"/>
    <w:rsid w:val="00A128CA"/>
    <w:rsid w:val="00A13177"/>
    <w:rsid w:val="00A13F7C"/>
    <w:rsid w:val="00A144CF"/>
    <w:rsid w:val="00A150ED"/>
    <w:rsid w:val="00A163C2"/>
    <w:rsid w:val="00A203DA"/>
    <w:rsid w:val="00A2040A"/>
    <w:rsid w:val="00A204B0"/>
    <w:rsid w:val="00A20C2A"/>
    <w:rsid w:val="00A2115F"/>
    <w:rsid w:val="00A26413"/>
    <w:rsid w:val="00A26DB5"/>
    <w:rsid w:val="00A3180D"/>
    <w:rsid w:val="00A336DF"/>
    <w:rsid w:val="00A33F0B"/>
    <w:rsid w:val="00A34A8B"/>
    <w:rsid w:val="00A35CA9"/>
    <w:rsid w:val="00A3630D"/>
    <w:rsid w:val="00A363DA"/>
    <w:rsid w:val="00A37384"/>
    <w:rsid w:val="00A3746A"/>
    <w:rsid w:val="00A404AF"/>
    <w:rsid w:val="00A4055F"/>
    <w:rsid w:val="00A425FC"/>
    <w:rsid w:val="00A43BA2"/>
    <w:rsid w:val="00A45DCD"/>
    <w:rsid w:val="00A46491"/>
    <w:rsid w:val="00A46AE8"/>
    <w:rsid w:val="00A50F93"/>
    <w:rsid w:val="00A5179F"/>
    <w:rsid w:val="00A520BB"/>
    <w:rsid w:val="00A53128"/>
    <w:rsid w:val="00A533C7"/>
    <w:rsid w:val="00A53C90"/>
    <w:rsid w:val="00A544DF"/>
    <w:rsid w:val="00A54A82"/>
    <w:rsid w:val="00A54C8F"/>
    <w:rsid w:val="00A5542E"/>
    <w:rsid w:val="00A55615"/>
    <w:rsid w:val="00A5594A"/>
    <w:rsid w:val="00A568EC"/>
    <w:rsid w:val="00A56F92"/>
    <w:rsid w:val="00A57890"/>
    <w:rsid w:val="00A602FC"/>
    <w:rsid w:val="00A60867"/>
    <w:rsid w:val="00A61283"/>
    <w:rsid w:val="00A61BC1"/>
    <w:rsid w:val="00A6282D"/>
    <w:rsid w:val="00A62D65"/>
    <w:rsid w:val="00A62DC9"/>
    <w:rsid w:val="00A63F23"/>
    <w:rsid w:val="00A63F3F"/>
    <w:rsid w:val="00A642A6"/>
    <w:rsid w:val="00A646DE"/>
    <w:rsid w:val="00A66048"/>
    <w:rsid w:val="00A7055F"/>
    <w:rsid w:val="00A70A47"/>
    <w:rsid w:val="00A718C0"/>
    <w:rsid w:val="00A71D09"/>
    <w:rsid w:val="00A72352"/>
    <w:rsid w:val="00A73E58"/>
    <w:rsid w:val="00A759EA"/>
    <w:rsid w:val="00A77233"/>
    <w:rsid w:val="00A80DCA"/>
    <w:rsid w:val="00A810E0"/>
    <w:rsid w:val="00A81243"/>
    <w:rsid w:val="00A82319"/>
    <w:rsid w:val="00A828AA"/>
    <w:rsid w:val="00A8435C"/>
    <w:rsid w:val="00A843F4"/>
    <w:rsid w:val="00A845D7"/>
    <w:rsid w:val="00A845EC"/>
    <w:rsid w:val="00A852B4"/>
    <w:rsid w:val="00A85723"/>
    <w:rsid w:val="00A87FF9"/>
    <w:rsid w:val="00A90772"/>
    <w:rsid w:val="00A91189"/>
    <w:rsid w:val="00A92AA3"/>
    <w:rsid w:val="00A949A8"/>
    <w:rsid w:val="00A959B8"/>
    <w:rsid w:val="00A95BAF"/>
    <w:rsid w:val="00A9628B"/>
    <w:rsid w:val="00A96390"/>
    <w:rsid w:val="00A96EED"/>
    <w:rsid w:val="00AA15A5"/>
    <w:rsid w:val="00AA16B0"/>
    <w:rsid w:val="00AA196D"/>
    <w:rsid w:val="00AA220C"/>
    <w:rsid w:val="00AA2E06"/>
    <w:rsid w:val="00AA31FA"/>
    <w:rsid w:val="00AA341B"/>
    <w:rsid w:val="00AA3797"/>
    <w:rsid w:val="00AA397B"/>
    <w:rsid w:val="00AA4F8E"/>
    <w:rsid w:val="00AA59F4"/>
    <w:rsid w:val="00AA7115"/>
    <w:rsid w:val="00AB0220"/>
    <w:rsid w:val="00AB1D5F"/>
    <w:rsid w:val="00AB262A"/>
    <w:rsid w:val="00AB31D6"/>
    <w:rsid w:val="00AB32C5"/>
    <w:rsid w:val="00AB40CA"/>
    <w:rsid w:val="00AB44EC"/>
    <w:rsid w:val="00AB4B48"/>
    <w:rsid w:val="00AB4FFF"/>
    <w:rsid w:val="00AB55DE"/>
    <w:rsid w:val="00AB656C"/>
    <w:rsid w:val="00AB66B3"/>
    <w:rsid w:val="00AB6CFB"/>
    <w:rsid w:val="00AC15CE"/>
    <w:rsid w:val="00AC1E46"/>
    <w:rsid w:val="00AC28DE"/>
    <w:rsid w:val="00AC4A36"/>
    <w:rsid w:val="00AC6A1B"/>
    <w:rsid w:val="00AC6A88"/>
    <w:rsid w:val="00AC6CBD"/>
    <w:rsid w:val="00AC6EBF"/>
    <w:rsid w:val="00AD047E"/>
    <w:rsid w:val="00AD1F56"/>
    <w:rsid w:val="00AD2C94"/>
    <w:rsid w:val="00AD3491"/>
    <w:rsid w:val="00AD45EA"/>
    <w:rsid w:val="00AD4914"/>
    <w:rsid w:val="00AD4BFF"/>
    <w:rsid w:val="00AD4DEE"/>
    <w:rsid w:val="00AD5F2B"/>
    <w:rsid w:val="00AD6C7F"/>
    <w:rsid w:val="00AD7644"/>
    <w:rsid w:val="00AD7F64"/>
    <w:rsid w:val="00AE0361"/>
    <w:rsid w:val="00AE0F5D"/>
    <w:rsid w:val="00AE169A"/>
    <w:rsid w:val="00AE1C64"/>
    <w:rsid w:val="00AE2742"/>
    <w:rsid w:val="00AE2E85"/>
    <w:rsid w:val="00AE3304"/>
    <w:rsid w:val="00AE36E5"/>
    <w:rsid w:val="00AE768B"/>
    <w:rsid w:val="00AE77CB"/>
    <w:rsid w:val="00AF00EB"/>
    <w:rsid w:val="00AF21E6"/>
    <w:rsid w:val="00AF483C"/>
    <w:rsid w:val="00AF5288"/>
    <w:rsid w:val="00AF57DA"/>
    <w:rsid w:val="00AF5D31"/>
    <w:rsid w:val="00AF6D02"/>
    <w:rsid w:val="00AF72D4"/>
    <w:rsid w:val="00AF7B04"/>
    <w:rsid w:val="00AF7B70"/>
    <w:rsid w:val="00AF7D4A"/>
    <w:rsid w:val="00B008C0"/>
    <w:rsid w:val="00B0302C"/>
    <w:rsid w:val="00B03390"/>
    <w:rsid w:val="00B0421A"/>
    <w:rsid w:val="00B061AB"/>
    <w:rsid w:val="00B0693F"/>
    <w:rsid w:val="00B072AE"/>
    <w:rsid w:val="00B07973"/>
    <w:rsid w:val="00B07DD0"/>
    <w:rsid w:val="00B1020D"/>
    <w:rsid w:val="00B1155E"/>
    <w:rsid w:val="00B11927"/>
    <w:rsid w:val="00B11BE9"/>
    <w:rsid w:val="00B1289A"/>
    <w:rsid w:val="00B1295D"/>
    <w:rsid w:val="00B12987"/>
    <w:rsid w:val="00B130AE"/>
    <w:rsid w:val="00B13340"/>
    <w:rsid w:val="00B16BD8"/>
    <w:rsid w:val="00B2047E"/>
    <w:rsid w:val="00B206A2"/>
    <w:rsid w:val="00B22203"/>
    <w:rsid w:val="00B2257E"/>
    <w:rsid w:val="00B22FBF"/>
    <w:rsid w:val="00B230DA"/>
    <w:rsid w:val="00B23461"/>
    <w:rsid w:val="00B238B0"/>
    <w:rsid w:val="00B240CE"/>
    <w:rsid w:val="00B258FC"/>
    <w:rsid w:val="00B25AC6"/>
    <w:rsid w:val="00B30F24"/>
    <w:rsid w:val="00B316A1"/>
    <w:rsid w:val="00B32B5E"/>
    <w:rsid w:val="00B345AB"/>
    <w:rsid w:val="00B366A1"/>
    <w:rsid w:val="00B36DCC"/>
    <w:rsid w:val="00B37052"/>
    <w:rsid w:val="00B370DF"/>
    <w:rsid w:val="00B404FC"/>
    <w:rsid w:val="00B40A6C"/>
    <w:rsid w:val="00B40FE2"/>
    <w:rsid w:val="00B42638"/>
    <w:rsid w:val="00B42707"/>
    <w:rsid w:val="00B42E30"/>
    <w:rsid w:val="00B432A0"/>
    <w:rsid w:val="00B4480B"/>
    <w:rsid w:val="00B44F7A"/>
    <w:rsid w:val="00B45875"/>
    <w:rsid w:val="00B46D5E"/>
    <w:rsid w:val="00B4720A"/>
    <w:rsid w:val="00B4794E"/>
    <w:rsid w:val="00B507CC"/>
    <w:rsid w:val="00B50FC5"/>
    <w:rsid w:val="00B51F05"/>
    <w:rsid w:val="00B53772"/>
    <w:rsid w:val="00B55224"/>
    <w:rsid w:val="00B55F78"/>
    <w:rsid w:val="00B561E8"/>
    <w:rsid w:val="00B5652C"/>
    <w:rsid w:val="00B57549"/>
    <w:rsid w:val="00B6102E"/>
    <w:rsid w:val="00B61E11"/>
    <w:rsid w:val="00B622C1"/>
    <w:rsid w:val="00B62C3D"/>
    <w:rsid w:val="00B62FDE"/>
    <w:rsid w:val="00B63D35"/>
    <w:rsid w:val="00B63F2F"/>
    <w:rsid w:val="00B64AEE"/>
    <w:rsid w:val="00B64C19"/>
    <w:rsid w:val="00B650D1"/>
    <w:rsid w:val="00B6513F"/>
    <w:rsid w:val="00B667DD"/>
    <w:rsid w:val="00B67970"/>
    <w:rsid w:val="00B704C0"/>
    <w:rsid w:val="00B720D3"/>
    <w:rsid w:val="00B72164"/>
    <w:rsid w:val="00B7286F"/>
    <w:rsid w:val="00B733C8"/>
    <w:rsid w:val="00B7431E"/>
    <w:rsid w:val="00B74551"/>
    <w:rsid w:val="00B74E47"/>
    <w:rsid w:val="00B76279"/>
    <w:rsid w:val="00B768E2"/>
    <w:rsid w:val="00B769AD"/>
    <w:rsid w:val="00B77447"/>
    <w:rsid w:val="00B775CB"/>
    <w:rsid w:val="00B77E77"/>
    <w:rsid w:val="00B81369"/>
    <w:rsid w:val="00B817C5"/>
    <w:rsid w:val="00B81D11"/>
    <w:rsid w:val="00B8277B"/>
    <w:rsid w:val="00B82D16"/>
    <w:rsid w:val="00B82F46"/>
    <w:rsid w:val="00B8382B"/>
    <w:rsid w:val="00B83B01"/>
    <w:rsid w:val="00B8471A"/>
    <w:rsid w:val="00B85A21"/>
    <w:rsid w:val="00B870C3"/>
    <w:rsid w:val="00B87270"/>
    <w:rsid w:val="00B9252C"/>
    <w:rsid w:val="00B92A35"/>
    <w:rsid w:val="00B93155"/>
    <w:rsid w:val="00B9498B"/>
    <w:rsid w:val="00B951B1"/>
    <w:rsid w:val="00B979BD"/>
    <w:rsid w:val="00B97A23"/>
    <w:rsid w:val="00B97FE8"/>
    <w:rsid w:val="00BA1418"/>
    <w:rsid w:val="00BA1ACE"/>
    <w:rsid w:val="00BA23C8"/>
    <w:rsid w:val="00BA4A84"/>
    <w:rsid w:val="00BA4D4F"/>
    <w:rsid w:val="00BA53B5"/>
    <w:rsid w:val="00BA68DB"/>
    <w:rsid w:val="00BA6F5B"/>
    <w:rsid w:val="00BB0A71"/>
    <w:rsid w:val="00BB19FA"/>
    <w:rsid w:val="00BB279D"/>
    <w:rsid w:val="00BB31AE"/>
    <w:rsid w:val="00BB44B4"/>
    <w:rsid w:val="00BB517C"/>
    <w:rsid w:val="00BB5C1E"/>
    <w:rsid w:val="00BB6D98"/>
    <w:rsid w:val="00BB6DF6"/>
    <w:rsid w:val="00BB75F3"/>
    <w:rsid w:val="00BB7AA8"/>
    <w:rsid w:val="00BC0359"/>
    <w:rsid w:val="00BC11B7"/>
    <w:rsid w:val="00BC1EBF"/>
    <w:rsid w:val="00BC2E68"/>
    <w:rsid w:val="00BC44B6"/>
    <w:rsid w:val="00BC57A7"/>
    <w:rsid w:val="00BC6812"/>
    <w:rsid w:val="00BC6AFC"/>
    <w:rsid w:val="00BC6CC6"/>
    <w:rsid w:val="00BC79C0"/>
    <w:rsid w:val="00BD16B2"/>
    <w:rsid w:val="00BD1D37"/>
    <w:rsid w:val="00BD2B9A"/>
    <w:rsid w:val="00BD3E52"/>
    <w:rsid w:val="00BD42DB"/>
    <w:rsid w:val="00BD4840"/>
    <w:rsid w:val="00BD53AC"/>
    <w:rsid w:val="00BD55BB"/>
    <w:rsid w:val="00BD5B29"/>
    <w:rsid w:val="00BD6245"/>
    <w:rsid w:val="00BD6402"/>
    <w:rsid w:val="00BD697F"/>
    <w:rsid w:val="00BE0AE7"/>
    <w:rsid w:val="00BE1049"/>
    <w:rsid w:val="00BE17A9"/>
    <w:rsid w:val="00BE405B"/>
    <w:rsid w:val="00BE5763"/>
    <w:rsid w:val="00BE6309"/>
    <w:rsid w:val="00BF04C3"/>
    <w:rsid w:val="00BF19C4"/>
    <w:rsid w:val="00BF3BAD"/>
    <w:rsid w:val="00BF3CBD"/>
    <w:rsid w:val="00BF40B8"/>
    <w:rsid w:val="00BF423A"/>
    <w:rsid w:val="00BF612A"/>
    <w:rsid w:val="00BF64EC"/>
    <w:rsid w:val="00BF68DD"/>
    <w:rsid w:val="00BF70DB"/>
    <w:rsid w:val="00C00277"/>
    <w:rsid w:val="00C0099A"/>
    <w:rsid w:val="00C01DF1"/>
    <w:rsid w:val="00C0222B"/>
    <w:rsid w:val="00C02A15"/>
    <w:rsid w:val="00C02C4F"/>
    <w:rsid w:val="00C0327F"/>
    <w:rsid w:val="00C0329F"/>
    <w:rsid w:val="00C05521"/>
    <w:rsid w:val="00C059E2"/>
    <w:rsid w:val="00C079AB"/>
    <w:rsid w:val="00C1026F"/>
    <w:rsid w:val="00C11841"/>
    <w:rsid w:val="00C13C9B"/>
    <w:rsid w:val="00C1747F"/>
    <w:rsid w:val="00C179E2"/>
    <w:rsid w:val="00C21621"/>
    <w:rsid w:val="00C22B7B"/>
    <w:rsid w:val="00C234E9"/>
    <w:rsid w:val="00C2383B"/>
    <w:rsid w:val="00C24018"/>
    <w:rsid w:val="00C246F9"/>
    <w:rsid w:val="00C25570"/>
    <w:rsid w:val="00C25BEE"/>
    <w:rsid w:val="00C26F1C"/>
    <w:rsid w:val="00C3280C"/>
    <w:rsid w:val="00C33B97"/>
    <w:rsid w:val="00C35818"/>
    <w:rsid w:val="00C35E26"/>
    <w:rsid w:val="00C36C28"/>
    <w:rsid w:val="00C3701E"/>
    <w:rsid w:val="00C37671"/>
    <w:rsid w:val="00C4024C"/>
    <w:rsid w:val="00C405A5"/>
    <w:rsid w:val="00C40E65"/>
    <w:rsid w:val="00C44504"/>
    <w:rsid w:val="00C44DC2"/>
    <w:rsid w:val="00C44E55"/>
    <w:rsid w:val="00C47F1B"/>
    <w:rsid w:val="00C5101A"/>
    <w:rsid w:val="00C51876"/>
    <w:rsid w:val="00C52E81"/>
    <w:rsid w:val="00C5443A"/>
    <w:rsid w:val="00C55FC8"/>
    <w:rsid w:val="00C5722D"/>
    <w:rsid w:val="00C57310"/>
    <w:rsid w:val="00C613B7"/>
    <w:rsid w:val="00C61512"/>
    <w:rsid w:val="00C61ED0"/>
    <w:rsid w:val="00C62259"/>
    <w:rsid w:val="00C6343F"/>
    <w:rsid w:val="00C635FC"/>
    <w:rsid w:val="00C644A6"/>
    <w:rsid w:val="00C64CE8"/>
    <w:rsid w:val="00C66254"/>
    <w:rsid w:val="00C66A87"/>
    <w:rsid w:val="00C67D1A"/>
    <w:rsid w:val="00C704B7"/>
    <w:rsid w:val="00C71D94"/>
    <w:rsid w:val="00C71ED4"/>
    <w:rsid w:val="00C73155"/>
    <w:rsid w:val="00C7447E"/>
    <w:rsid w:val="00C74F11"/>
    <w:rsid w:val="00C76852"/>
    <w:rsid w:val="00C7767B"/>
    <w:rsid w:val="00C77D9C"/>
    <w:rsid w:val="00C80C3D"/>
    <w:rsid w:val="00C81EC7"/>
    <w:rsid w:val="00C82FD0"/>
    <w:rsid w:val="00C83413"/>
    <w:rsid w:val="00C83444"/>
    <w:rsid w:val="00C8419A"/>
    <w:rsid w:val="00C84228"/>
    <w:rsid w:val="00C847AF"/>
    <w:rsid w:val="00C855D6"/>
    <w:rsid w:val="00C85E8A"/>
    <w:rsid w:val="00C86061"/>
    <w:rsid w:val="00C8752E"/>
    <w:rsid w:val="00C8767F"/>
    <w:rsid w:val="00C901B4"/>
    <w:rsid w:val="00C91719"/>
    <w:rsid w:val="00C944BE"/>
    <w:rsid w:val="00C9514D"/>
    <w:rsid w:val="00C956F6"/>
    <w:rsid w:val="00C959C7"/>
    <w:rsid w:val="00C959E8"/>
    <w:rsid w:val="00CA0ED0"/>
    <w:rsid w:val="00CA0F36"/>
    <w:rsid w:val="00CA2595"/>
    <w:rsid w:val="00CA25A2"/>
    <w:rsid w:val="00CA2A20"/>
    <w:rsid w:val="00CA3052"/>
    <w:rsid w:val="00CA30B2"/>
    <w:rsid w:val="00CA3130"/>
    <w:rsid w:val="00CA3A4A"/>
    <w:rsid w:val="00CA421C"/>
    <w:rsid w:val="00CA4698"/>
    <w:rsid w:val="00CA482E"/>
    <w:rsid w:val="00CA50DB"/>
    <w:rsid w:val="00CA51F6"/>
    <w:rsid w:val="00CA52D9"/>
    <w:rsid w:val="00CA6511"/>
    <w:rsid w:val="00CA69F1"/>
    <w:rsid w:val="00CA7764"/>
    <w:rsid w:val="00CB0FBB"/>
    <w:rsid w:val="00CB14F9"/>
    <w:rsid w:val="00CB1680"/>
    <w:rsid w:val="00CB179B"/>
    <w:rsid w:val="00CB3318"/>
    <w:rsid w:val="00CB705A"/>
    <w:rsid w:val="00CB7AAC"/>
    <w:rsid w:val="00CC1F12"/>
    <w:rsid w:val="00CC2078"/>
    <w:rsid w:val="00CC2F9F"/>
    <w:rsid w:val="00CC5CB2"/>
    <w:rsid w:val="00CC6394"/>
    <w:rsid w:val="00CD10B1"/>
    <w:rsid w:val="00CD2FCE"/>
    <w:rsid w:val="00CD320B"/>
    <w:rsid w:val="00CD3E3F"/>
    <w:rsid w:val="00CD3EE5"/>
    <w:rsid w:val="00CD4D5D"/>
    <w:rsid w:val="00CD53EF"/>
    <w:rsid w:val="00CD665E"/>
    <w:rsid w:val="00CD6BC2"/>
    <w:rsid w:val="00CD6F08"/>
    <w:rsid w:val="00CD6F4E"/>
    <w:rsid w:val="00CD7168"/>
    <w:rsid w:val="00CE2942"/>
    <w:rsid w:val="00CE39AE"/>
    <w:rsid w:val="00CE3B13"/>
    <w:rsid w:val="00CE43E0"/>
    <w:rsid w:val="00CE4FCF"/>
    <w:rsid w:val="00CE7C36"/>
    <w:rsid w:val="00CF0544"/>
    <w:rsid w:val="00CF05D5"/>
    <w:rsid w:val="00CF080E"/>
    <w:rsid w:val="00CF09E4"/>
    <w:rsid w:val="00CF0F7A"/>
    <w:rsid w:val="00CF199D"/>
    <w:rsid w:val="00CF225B"/>
    <w:rsid w:val="00CF2FBD"/>
    <w:rsid w:val="00CF5383"/>
    <w:rsid w:val="00CF57C9"/>
    <w:rsid w:val="00CF7B6A"/>
    <w:rsid w:val="00CF7DAB"/>
    <w:rsid w:val="00CF7DAD"/>
    <w:rsid w:val="00D00434"/>
    <w:rsid w:val="00D00800"/>
    <w:rsid w:val="00D01044"/>
    <w:rsid w:val="00D01126"/>
    <w:rsid w:val="00D02587"/>
    <w:rsid w:val="00D03382"/>
    <w:rsid w:val="00D038AC"/>
    <w:rsid w:val="00D056A2"/>
    <w:rsid w:val="00D05F01"/>
    <w:rsid w:val="00D071D9"/>
    <w:rsid w:val="00D073C4"/>
    <w:rsid w:val="00D07897"/>
    <w:rsid w:val="00D07CF0"/>
    <w:rsid w:val="00D10BD3"/>
    <w:rsid w:val="00D122CD"/>
    <w:rsid w:val="00D12A9F"/>
    <w:rsid w:val="00D1473F"/>
    <w:rsid w:val="00D1552A"/>
    <w:rsid w:val="00D15891"/>
    <w:rsid w:val="00D162F4"/>
    <w:rsid w:val="00D16489"/>
    <w:rsid w:val="00D178E0"/>
    <w:rsid w:val="00D179DC"/>
    <w:rsid w:val="00D21E06"/>
    <w:rsid w:val="00D21F3E"/>
    <w:rsid w:val="00D229A1"/>
    <w:rsid w:val="00D23214"/>
    <w:rsid w:val="00D23583"/>
    <w:rsid w:val="00D23718"/>
    <w:rsid w:val="00D2429D"/>
    <w:rsid w:val="00D25E3E"/>
    <w:rsid w:val="00D26721"/>
    <w:rsid w:val="00D31218"/>
    <w:rsid w:val="00D31A24"/>
    <w:rsid w:val="00D32B32"/>
    <w:rsid w:val="00D330F1"/>
    <w:rsid w:val="00D336B8"/>
    <w:rsid w:val="00D353B7"/>
    <w:rsid w:val="00D36E96"/>
    <w:rsid w:val="00D37DA8"/>
    <w:rsid w:val="00D41AF4"/>
    <w:rsid w:val="00D42A06"/>
    <w:rsid w:val="00D43BC4"/>
    <w:rsid w:val="00D440C9"/>
    <w:rsid w:val="00D44A45"/>
    <w:rsid w:val="00D4593A"/>
    <w:rsid w:val="00D45CE9"/>
    <w:rsid w:val="00D4632E"/>
    <w:rsid w:val="00D46A3C"/>
    <w:rsid w:val="00D47512"/>
    <w:rsid w:val="00D47B67"/>
    <w:rsid w:val="00D500AA"/>
    <w:rsid w:val="00D5114F"/>
    <w:rsid w:val="00D51B8A"/>
    <w:rsid w:val="00D52ADF"/>
    <w:rsid w:val="00D53F84"/>
    <w:rsid w:val="00D610BE"/>
    <w:rsid w:val="00D617EE"/>
    <w:rsid w:val="00D6282D"/>
    <w:rsid w:val="00D62E47"/>
    <w:rsid w:val="00D64713"/>
    <w:rsid w:val="00D659F3"/>
    <w:rsid w:val="00D70337"/>
    <w:rsid w:val="00D70656"/>
    <w:rsid w:val="00D70A58"/>
    <w:rsid w:val="00D7211C"/>
    <w:rsid w:val="00D72AD4"/>
    <w:rsid w:val="00D73390"/>
    <w:rsid w:val="00D74416"/>
    <w:rsid w:val="00D74C4C"/>
    <w:rsid w:val="00D76A04"/>
    <w:rsid w:val="00D76C98"/>
    <w:rsid w:val="00D80252"/>
    <w:rsid w:val="00D80539"/>
    <w:rsid w:val="00D80F2B"/>
    <w:rsid w:val="00D8251C"/>
    <w:rsid w:val="00D8267E"/>
    <w:rsid w:val="00D82A24"/>
    <w:rsid w:val="00D82DB4"/>
    <w:rsid w:val="00D83B95"/>
    <w:rsid w:val="00D846CA"/>
    <w:rsid w:val="00D84A3C"/>
    <w:rsid w:val="00D87254"/>
    <w:rsid w:val="00D87432"/>
    <w:rsid w:val="00D909EF"/>
    <w:rsid w:val="00D92179"/>
    <w:rsid w:val="00D934FD"/>
    <w:rsid w:val="00D93A5B"/>
    <w:rsid w:val="00D94567"/>
    <w:rsid w:val="00D947BF"/>
    <w:rsid w:val="00D957A5"/>
    <w:rsid w:val="00D9647E"/>
    <w:rsid w:val="00DA2828"/>
    <w:rsid w:val="00DA3EC0"/>
    <w:rsid w:val="00DA4EBD"/>
    <w:rsid w:val="00DA5C32"/>
    <w:rsid w:val="00DA6024"/>
    <w:rsid w:val="00DA62D2"/>
    <w:rsid w:val="00DA6B38"/>
    <w:rsid w:val="00DA6D7B"/>
    <w:rsid w:val="00DA770E"/>
    <w:rsid w:val="00DB0CEC"/>
    <w:rsid w:val="00DB2809"/>
    <w:rsid w:val="00DB3C6E"/>
    <w:rsid w:val="00DB3D51"/>
    <w:rsid w:val="00DB4281"/>
    <w:rsid w:val="00DB4974"/>
    <w:rsid w:val="00DB4AB7"/>
    <w:rsid w:val="00DB4F31"/>
    <w:rsid w:val="00DB7133"/>
    <w:rsid w:val="00DC00C6"/>
    <w:rsid w:val="00DC0208"/>
    <w:rsid w:val="00DC1AC7"/>
    <w:rsid w:val="00DC2494"/>
    <w:rsid w:val="00DC3AFD"/>
    <w:rsid w:val="00DC3C8D"/>
    <w:rsid w:val="00DC465C"/>
    <w:rsid w:val="00DC4661"/>
    <w:rsid w:val="00DC47F8"/>
    <w:rsid w:val="00DC49DB"/>
    <w:rsid w:val="00DC4E2C"/>
    <w:rsid w:val="00DC55DC"/>
    <w:rsid w:val="00DC6E1E"/>
    <w:rsid w:val="00DD10C7"/>
    <w:rsid w:val="00DD2B52"/>
    <w:rsid w:val="00DD42D3"/>
    <w:rsid w:val="00DD4374"/>
    <w:rsid w:val="00DD54D5"/>
    <w:rsid w:val="00DD6502"/>
    <w:rsid w:val="00DD6E07"/>
    <w:rsid w:val="00DD714C"/>
    <w:rsid w:val="00DE0722"/>
    <w:rsid w:val="00DE0844"/>
    <w:rsid w:val="00DE0CDD"/>
    <w:rsid w:val="00DE0E19"/>
    <w:rsid w:val="00DE0F46"/>
    <w:rsid w:val="00DE1254"/>
    <w:rsid w:val="00DE1E7C"/>
    <w:rsid w:val="00DE224D"/>
    <w:rsid w:val="00DE29D7"/>
    <w:rsid w:val="00DE3681"/>
    <w:rsid w:val="00DE3BFF"/>
    <w:rsid w:val="00DE434D"/>
    <w:rsid w:val="00DE4715"/>
    <w:rsid w:val="00DE4E31"/>
    <w:rsid w:val="00DE5090"/>
    <w:rsid w:val="00DE5642"/>
    <w:rsid w:val="00DE7342"/>
    <w:rsid w:val="00DF1F7E"/>
    <w:rsid w:val="00DF1FEA"/>
    <w:rsid w:val="00DF23FE"/>
    <w:rsid w:val="00DF2898"/>
    <w:rsid w:val="00DF35D0"/>
    <w:rsid w:val="00DF4245"/>
    <w:rsid w:val="00DF5482"/>
    <w:rsid w:val="00DF57B9"/>
    <w:rsid w:val="00DF7749"/>
    <w:rsid w:val="00E00BEB"/>
    <w:rsid w:val="00E01D5E"/>
    <w:rsid w:val="00E024D2"/>
    <w:rsid w:val="00E0259D"/>
    <w:rsid w:val="00E02825"/>
    <w:rsid w:val="00E030C9"/>
    <w:rsid w:val="00E03233"/>
    <w:rsid w:val="00E0456F"/>
    <w:rsid w:val="00E04C59"/>
    <w:rsid w:val="00E04F3C"/>
    <w:rsid w:val="00E05439"/>
    <w:rsid w:val="00E05A6B"/>
    <w:rsid w:val="00E05F1D"/>
    <w:rsid w:val="00E07D08"/>
    <w:rsid w:val="00E10534"/>
    <w:rsid w:val="00E13CFC"/>
    <w:rsid w:val="00E14310"/>
    <w:rsid w:val="00E1573C"/>
    <w:rsid w:val="00E20D35"/>
    <w:rsid w:val="00E20DCC"/>
    <w:rsid w:val="00E21338"/>
    <w:rsid w:val="00E213DC"/>
    <w:rsid w:val="00E21892"/>
    <w:rsid w:val="00E22084"/>
    <w:rsid w:val="00E22767"/>
    <w:rsid w:val="00E22B18"/>
    <w:rsid w:val="00E230F3"/>
    <w:rsid w:val="00E231BA"/>
    <w:rsid w:val="00E23384"/>
    <w:rsid w:val="00E25B51"/>
    <w:rsid w:val="00E25C2D"/>
    <w:rsid w:val="00E2631F"/>
    <w:rsid w:val="00E2791D"/>
    <w:rsid w:val="00E27ED9"/>
    <w:rsid w:val="00E31C37"/>
    <w:rsid w:val="00E33788"/>
    <w:rsid w:val="00E33BE9"/>
    <w:rsid w:val="00E33E44"/>
    <w:rsid w:val="00E3410E"/>
    <w:rsid w:val="00E3420B"/>
    <w:rsid w:val="00E34332"/>
    <w:rsid w:val="00E35317"/>
    <w:rsid w:val="00E37E98"/>
    <w:rsid w:val="00E4092B"/>
    <w:rsid w:val="00E414A2"/>
    <w:rsid w:val="00E41D60"/>
    <w:rsid w:val="00E420B0"/>
    <w:rsid w:val="00E4222A"/>
    <w:rsid w:val="00E4224F"/>
    <w:rsid w:val="00E450B0"/>
    <w:rsid w:val="00E45960"/>
    <w:rsid w:val="00E479E2"/>
    <w:rsid w:val="00E50593"/>
    <w:rsid w:val="00E50B0C"/>
    <w:rsid w:val="00E50BF9"/>
    <w:rsid w:val="00E513F9"/>
    <w:rsid w:val="00E51455"/>
    <w:rsid w:val="00E51B22"/>
    <w:rsid w:val="00E53C34"/>
    <w:rsid w:val="00E53C4A"/>
    <w:rsid w:val="00E53E5F"/>
    <w:rsid w:val="00E54518"/>
    <w:rsid w:val="00E554B9"/>
    <w:rsid w:val="00E55A1B"/>
    <w:rsid w:val="00E5747E"/>
    <w:rsid w:val="00E57A45"/>
    <w:rsid w:val="00E6136D"/>
    <w:rsid w:val="00E613F6"/>
    <w:rsid w:val="00E61DEC"/>
    <w:rsid w:val="00E6212D"/>
    <w:rsid w:val="00E630FC"/>
    <w:rsid w:val="00E63261"/>
    <w:rsid w:val="00E63383"/>
    <w:rsid w:val="00E634A9"/>
    <w:rsid w:val="00E63E21"/>
    <w:rsid w:val="00E64A50"/>
    <w:rsid w:val="00E6519E"/>
    <w:rsid w:val="00E662EE"/>
    <w:rsid w:val="00E66ACA"/>
    <w:rsid w:val="00E67CE9"/>
    <w:rsid w:val="00E7010B"/>
    <w:rsid w:val="00E70221"/>
    <w:rsid w:val="00E70BA3"/>
    <w:rsid w:val="00E7139A"/>
    <w:rsid w:val="00E7148B"/>
    <w:rsid w:val="00E72B9D"/>
    <w:rsid w:val="00E72FC4"/>
    <w:rsid w:val="00E752D8"/>
    <w:rsid w:val="00E75F6C"/>
    <w:rsid w:val="00E83567"/>
    <w:rsid w:val="00E839C0"/>
    <w:rsid w:val="00E8432A"/>
    <w:rsid w:val="00E846DD"/>
    <w:rsid w:val="00E84FBC"/>
    <w:rsid w:val="00E8578F"/>
    <w:rsid w:val="00E86F90"/>
    <w:rsid w:val="00E87430"/>
    <w:rsid w:val="00E876BF"/>
    <w:rsid w:val="00E90017"/>
    <w:rsid w:val="00E90397"/>
    <w:rsid w:val="00E90766"/>
    <w:rsid w:val="00E90BDB"/>
    <w:rsid w:val="00E90DDA"/>
    <w:rsid w:val="00E9160D"/>
    <w:rsid w:val="00E92407"/>
    <w:rsid w:val="00E927E9"/>
    <w:rsid w:val="00E92D16"/>
    <w:rsid w:val="00E95F32"/>
    <w:rsid w:val="00E96B4D"/>
    <w:rsid w:val="00E96F19"/>
    <w:rsid w:val="00EA0836"/>
    <w:rsid w:val="00EA08BF"/>
    <w:rsid w:val="00EA2392"/>
    <w:rsid w:val="00EA3CBF"/>
    <w:rsid w:val="00EA3DDD"/>
    <w:rsid w:val="00EA47D5"/>
    <w:rsid w:val="00EA6A93"/>
    <w:rsid w:val="00EA6DD5"/>
    <w:rsid w:val="00EB1275"/>
    <w:rsid w:val="00EB12B1"/>
    <w:rsid w:val="00EB40B2"/>
    <w:rsid w:val="00EB4887"/>
    <w:rsid w:val="00EB512C"/>
    <w:rsid w:val="00EB6DB1"/>
    <w:rsid w:val="00EB6E2F"/>
    <w:rsid w:val="00EB7497"/>
    <w:rsid w:val="00EC03B7"/>
    <w:rsid w:val="00EC1B98"/>
    <w:rsid w:val="00EC212C"/>
    <w:rsid w:val="00EC2F89"/>
    <w:rsid w:val="00EC3438"/>
    <w:rsid w:val="00EC3A14"/>
    <w:rsid w:val="00EC46DB"/>
    <w:rsid w:val="00EC4DB2"/>
    <w:rsid w:val="00EC7074"/>
    <w:rsid w:val="00ED04BE"/>
    <w:rsid w:val="00ED08E0"/>
    <w:rsid w:val="00ED0E52"/>
    <w:rsid w:val="00ED106E"/>
    <w:rsid w:val="00ED208B"/>
    <w:rsid w:val="00ED24E6"/>
    <w:rsid w:val="00ED3242"/>
    <w:rsid w:val="00ED3ECF"/>
    <w:rsid w:val="00ED53D5"/>
    <w:rsid w:val="00ED5EDC"/>
    <w:rsid w:val="00ED686B"/>
    <w:rsid w:val="00ED6D4F"/>
    <w:rsid w:val="00ED7989"/>
    <w:rsid w:val="00EE00C7"/>
    <w:rsid w:val="00EE08C3"/>
    <w:rsid w:val="00EE2602"/>
    <w:rsid w:val="00EE260B"/>
    <w:rsid w:val="00EE3490"/>
    <w:rsid w:val="00EE3CAE"/>
    <w:rsid w:val="00EE3D6D"/>
    <w:rsid w:val="00EE593F"/>
    <w:rsid w:val="00EE5ED3"/>
    <w:rsid w:val="00EE6007"/>
    <w:rsid w:val="00EE6DC8"/>
    <w:rsid w:val="00EF0368"/>
    <w:rsid w:val="00EF095C"/>
    <w:rsid w:val="00EF14C7"/>
    <w:rsid w:val="00EF177B"/>
    <w:rsid w:val="00EF2D91"/>
    <w:rsid w:val="00EF4A4C"/>
    <w:rsid w:val="00EF4FF9"/>
    <w:rsid w:val="00EF5B11"/>
    <w:rsid w:val="00EF6275"/>
    <w:rsid w:val="00EF7736"/>
    <w:rsid w:val="00F000D3"/>
    <w:rsid w:val="00F00769"/>
    <w:rsid w:val="00F015C6"/>
    <w:rsid w:val="00F03589"/>
    <w:rsid w:val="00F03948"/>
    <w:rsid w:val="00F03A5D"/>
    <w:rsid w:val="00F04A2C"/>
    <w:rsid w:val="00F05C6B"/>
    <w:rsid w:val="00F05E88"/>
    <w:rsid w:val="00F06447"/>
    <w:rsid w:val="00F072DE"/>
    <w:rsid w:val="00F07323"/>
    <w:rsid w:val="00F075B1"/>
    <w:rsid w:val="00F07DAD"/>
    <w:rsid w:val="00F10E1E"/>
    <w:rsid w:val="00F1110B"/>
    <w:rsid w:val="00F116F0"/>
    <w:rsid w:val="00F11818"/>
    <w:rsid w:val="00F13A22"/>
    <w:rsid w:val="00F13E90"/>
    <w:rsid w:val="00F14F86"/>
    <w:rsid w:val="00F15160"/>
    <w:rsid w:val="00F15FC4"/>
    <w:rsid w:val="00F16205"/>
    <w:rsid w:val="00F1633B"/>
    <w:rsid w:val="00F172D8"/>
    <w:rsid w:val="00F17317"/>
    <w:rsid w:val="00F17D6E"/>
    <w:rsid w:val="00F2043B"/>
    <w:rsid w:val="00F205ED"/>
    <w:rsid w:val="00F20DDD"/>
    <w:rsid w:val="00F21B5B"/>
    <w:rsid w:val="00F22B8E"/>
    <w:rsid w:val="00F23950"/>
    <w:rsid w:val="00F25085"/>
    <w:rsid w:val="00F25628"/>
    <w:rsid w:val="00F26236"/>
    <w:rsid w:val="00F26367"/>
    <w:rsid w:val="00F267CA"/>
    <w:rsid w:val="00F2778E"/>
    <w:rsid w:val="00F3000D"/>
    <w:rsid w:val="00F30696"/>
    <w:rsid w:val="00F33F50"/>
    <w:rsid w:val="00F34D03"/>
    <w:rsid w:val="00F3576A"/>
    <w:rsid w:val="00F35AF5"/>
    <w:rsid w:val="00F35B2B"/>
    <w:rsid w:val="00F35DBC"/>
    <w:rsid w:val="00F36AC6"/>
    <w:rsid w:val="00F3797C"/>
    <w:rsid w:val="00F37B26"/>
    <w:rsid w:val="00F37ED0"/>
    <w:rsid w:val="00F402CB"/>
    <w:rsid w:val="00F40B47"/>
    <w:rsid w:val="00F439AD"/>
    <w:rsid w:val="00F43C62"/>
    <w:rsid w:val="00F4664B"/>
    <w:rsid w:val="00F468FE"/>
    <w:rsid w:val="00F476A1"/>
    <w:rsid w:val="00F47797"/>
    <w:rsid w:val="00F50AFD"/>
    <w:rsid w:val="00F51DBF"/>
    <w:rsid w:val="00F533A3"/>
    <w:rsid w:val="00F55BB5"/>
    <w:rsid w:val="00F57482"/>
    <w:rsid w:val="00F6019B"/>
    <w:rsid w:val="00F636FD"/>
    <w:rsid w:val="00F63C1A"/>
    <w:rsid w:val="00F644DD"/>
    <w:rsid w:val="00F6463B"/>
    <w:rsid w:val="00F65B74"/>
    <w:rsid w:val="00F66923"/>
    <w:rsid w:val="00F700A7"/>
    <w:rsid w:val="00F701B2"/>
    <w:rsid w:val="00F71721"/>
    <w:rsid w:val="00F718BA"/>
    <w:rsid w:val="00F722CD"/>
    <w:rsid w:val="00F73F21"/>
    <w:rsid w:val="00F7526B"/>
    <w:rsid w:val="00F800F4"/>
    <w:rsid w:val="00F80355"/>
    <w:rsid w:val="00F81D64"/>
    <w:rsid w:val="00F826F8"/>
    <w:rsid w:val="00F8366A"/>
    <w:rsid w:val="00F83727"/>
    <w:rsid w:val="00F8387B"/>
    <w:rsid w:val="00F8493E"/>
    <w:rsid w:val="00F86182"/>
    <w:rsid w:val="00F87597"/>
    <w:rsid w:val="00F87D36"/>
    <w:rsid w:val="00F901AF"/>
    <w:rsid w:val="00F903AF"/>
    <w:rsid w:val="00F940AE"/>
    <w:rsid w:val="00F940E4"/>
    <w:rsid w:val="00F94242"/>
    <w:rsid w:val="00F9433F"/>
    <w:rsid w:val="00F950A3"/>
    <w:rsid w:val="00F96A70"/>
    <w:rsid w:val="00F97012"/>
    <w:rsid w:val="00F9742A"/>
    <w:rsid w:val="00FA0653"/>
    <w:rsid w:val="00FA0C0A"/>
    <w:rsid w:val="00FA0D97"/>
    <w:rsid w:val="00FA11A4"/>
    <w:rsid w:val="00FA136F"/>
    <w:rsid w:val="00FA27DB"/>
    <w:rsid w:val="00FA2C05"/>
    <w:rsid w:val="00FA4137"/>
    <w:rsid w:val="00FA473E"/>
    <w:rsid w:val="00FA5097"/>
    <w:rsid w:val="00FA52F7"/>
    <w:rsid w:val="00FA5C55"/>
    <w:rsid w:val="00FA7015"/>
    <w:rsid w:val="00FA79DC"/>
    <w:rsid w:val="00FB1666"/>
    <w:rsid w:val="00FB1A3D"/>
    <w:rsid w:val="00FB22F1"/>
    <w:rsid w:val="00FB2431"/>
    <w:rsid w:val="00FB3CCD"/>
    <w:rsid w:val="00FB654B"/>
    <w:rsid w:val="00FB741D"/>
    <w:rsid w:val="00FB7896"/>
    <w:rsid w:val="00FB7F1C"/>
    <w:rsid w:val="00FC0100"/>
    <w:rsid w:val="00FC0D7C"/>
    <w:rsid w:val="00FC38BB"/>
    <w:rsid w:val="00FC56BC"/>
    <w:rsid w:val="00FC7CF2"/>
    <w:rsid w:val="00FD0FBD"/>
    <w:rsid w:val="00FD330F"/>
    <w:rsid w:val="00FD3EE2"/>
    <w:rsid w:val="00FD4289"/>
    <w:rsid w:val="00FD6F08"/>
    <w:rsid w:val="00FE008E"/>
    <w:rsid w:val="00FE038C"/>
    <w:rsid w:val="00FE0D7E"/>
    <w:rsid w:val="00FE1AAB"/>
    <w:rsid w:val="00FE1B87"/>
    <w:rsid w:val="00FE2B10"/>
    <w:rsid w:val="00FE2F86"/>
    <w:rsid w:val="00FE2F95"/>
    <w:rsid w:val="00FE2FF1"/>
    <w:rsid w:val="00FE3B78"/>
    <w:rsid w:val="00FE6199"/>
    <w:rsid w:val="00FE7455"/>
    <w:rsid w:val="00FE7D76"/>
    <w:rsid w:val="00FF01DE"/>
    <w:rsid w:val="00FF1391"/>
    <w:rsid w:val="00FF4D9A"/>
    <w:rsid w:val="00FF5673"/>
    <w:rsid w:val="00FF5857"/>
    <w:rsid w:val="00FF6476"/>
    <w:rsid w:val="00FF6BE0"/>
    <w:rsid w:val="00FF6F99"/>
    <w:rsid w:val="0AA6AC3E"/>
    <w:rsid w:val="1359E114"/>
    <w:rsid w:val="14C54157"/>
    <w:rsid w:val="19E76B9B"/>
    <w:rsid w:val="1DF7D07F"/>
    <w:rsid w:val="1F3CC4DD"/>
    <w:rsid w:val="2853922F"/>
    <w:rsid w:val="2B32F083"/>
    <w:rsid w:val="2EFA0C3C"/>
    <w:rsid w:val="3276EE09"/>
    <w:rsid w:val="36F20096"/>
    <w:rsid w:val="45875F10"/>
    <w:rsid w:val="4EFB82AF"/>
    <w:rsid w:val="542C521B"/>
    <w:rsid w:val="5520BD27"/>
    <w:rsid w:val="55C2880B"/>
    <w:rsid w:val="566E36BA"/>
    <w:rsid w:val="583B2A2E"/>
    <w:rsid w:val="5845A76A"/>
    <w:rsid w:val="6D993CB6"/>
    <w:rsid w:val="6F36A956"/>
    <w:rsid w:val="77AF6FB0"/>
    <w:rsid w:val="7F4B10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8723AB"/>
  <w15:docId w15:val="{8EF15480-CE5F-4835-A382-3AD27D5F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imes New Roman" w:hAnsi="Helvetica Neue"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7"/>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eastAsia="STZhongsong"/>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eastAsia="STZhongsong"/>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eastAsia="STZhongsong"/>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rPr>
  </w:style>
  <w:style w:type="paragraph" w:styleId="TOC8">
    <w:name w:val="toc 8"/>
    <w:basedOn w:val="Normal"/>
    <w:uiPriority w:val="99"/>
    <w:rsid w:val="00AA7115"/>
    <w:pPr>
      <w:tabs>
        <w:tab w:val="right" w:leader="dot" w:pos="9029"/>
      </w:tabs>
      <w:adjustRightInd w:val="0"/>
      <w:spacing w:after="120"/>
    </w:pPr>
    <w:rPr>
      <w:rFonts w:eastAsia="STZhongsong"/>
      <w:caps/>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urful1">
    <w:name w:val="Table Colorful 1"/>
    <w:basedOn w:val="TableNormal"/>
    <w:uiPriority w:val="99"/>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rsid w:val="00AA7115"/>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aliases w:val="FooterText,Bullet List,cS List Paragraph,Dot pt,No Spacing1,List Paragraph Char Char Char,Indicator Text,Numbered Para 1,Bullet 1,List Paragraph1,F5 List Paragraph,Bullet Points,MAIN CONTENT,List Paragraph12,Bullet Style,Normal numbered"/>
    <w:basedOn w:val="Heading3"/>
    <w:link w:val="ListParagraphChar"/>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uiPriority w:val="99"/>
    <w:rsid w:val="00AA7115"/>
    <w:pPr>
      <w:spacing w:before="120" w:after="120"/>
    </w:pPr>
    <w:rPr>
      <w:b/>
      <w:lang w:eastAsia="en-US"/>
    </w:rPr>
  </w:style>
  <w:style w:type="paragraph" w:customStyle="1" w:styleId="ScheduleLevel1">
    <w:name w:val="Schedule Level 1"/>
    <w:basedOn w:val="Normal"/>
    <w:uiPriority w:val="99"/>
    <w:rsid w:val="00AA7115"/>
    <w:pPr>
      <w:numPr>
        <w:numId w:val="13"/>
      </w:numPr>
      <w:spacing w:after="240"/>
      <w:jc w:val="both"/>
    </w:pPr>
    <w:rPr>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lang w:eastAsia="en-US"/>
    </w:rPr>
  </w:style>
  <w:style w:type="paragraph" w:customStyle="1" w:styleId="ScheduleLevel4">
    <w:name w:val="Schedule Level 4"/>
    <w:basedOn w:val="Normal"/>
    <w:uiPriority w:val="99"/>
    <w:rsid w:val="00AA7115"/>
    <w:pPr>
      <w:numPr>
        <w:ilvl w:val="3"/>
        <w:numId w:val="13"/>
      </w:numPr>
      <w:spacing w:after="240"/>
      <w:jc w:val="both"/>
    </w:pPr>
    <w:rPr>
      <w:lang w:eastAsia="en-US"/>
    </w:rPr>
  </w:style>
  <w:style w:type="paragraph" w:customStyle="1" w:styleId="ScheduleLevel5">
    <w:name w:val="Schedule Level 5"/>
    <w:basedOn w:val="Normal"/>
    <w:uiPriority w:val="99"/>
    <w:rsid w:val="00AA7115"/>
    <w:pPr>
      <w:numPr>
        <w:ilvl w:val="4"/>
        <w:numId w:val="13"/>
      </w:numPr>
      <w:spacing w:after="240"/>
      <w:jc w:val="both"/>
    </w:pPr>
    <w:rPr>
      <w:lang w:eastAsia="en-US"/>
    </w:rPr>
  </w:style>
  <w:style w:type="paragraph" w:customStyle="1" w:styleId="ScheduleLevel6">
    <w:name w:val="Schedule Level 6"/>
    <w:basedOn w:val="Normal"/>
    <w:uiPriority w:val="99"/>
    <w:rsid w:val="00AA7115"/>
    <w:pPr>
      <w:numPr>
        <w:ilvl w:val="5"/>
        <w:numId w:val="13"/>
      </w:numPr>
      <w:spacing w:after="240"/>
      <w:jc w:val="both"/>
    </w:pPr>
    <w:rPr>
      <w:lang w:eastAsia="en-US"/>
    </w:rPr>
  </w:style>
  <w:style w:type="paragraph" w:customStyle="1" w:styleId="ScheduleLevel7">
    <w:name w:val="Schedule Level 7"/>
    <w:basedOn w:val="Normal"/>
    <w:uiPriority w:val="99"/>
    <w:rsid w:val="00AA7115"/>
    <w:pPr>
      <w:numPr>
        <w:ilvl w:val="6"/>
        <w:numId w:val="13"/>
      </w:numPr>
      <w:spacing w:after="240"/>
      <w:jc w:val="both"/>
    </w:pPr>
    <w:rPr>
      <w:lang w:eastAsia="en-US"/>
    </w:rPr>
  </w:style>
  <w:style w:type="paragraph" w:customStyle="1" w:styleId="ScheduleLevel8">
    <w:name w:val="Schedule Level 8"/>
    <w:basedOn w:val="Normal"/>
    <w:uiPriority w:val="99"/>
    <w:rsid w:val="00AA7115"/>
    <w:pPr>
      <w:numPr>
        <w:ilvl w:val="7"/>
        <w:numId w:val="13"/>
      </w:numPr>
      <w:spacing w:after="240"/>
      <w:jc w:val="both"/>
    </w:pPr>
    <w:rPr>
      <w:lang w:eastAsia="en-US"/>
    </w:rPr>
  </w:style>
  <w:style w:type="paragraph" w:customStyle="1" w:styleId="ScheduleLevel9">
    <w:name w:val="Schedule Level 9"/>
    <w:basedOn w:val="Normal"/>
    <w:uiPriority w:val="99"/>
    <w:rsid w:val="00AA7115"/>
    <w:pPr>
      <w:numPr>
        <w:ilvl w:val="8"/>
        <w:numId w:val="13"/>
      </w:numPr>
      <w:spacing w:after="240"/>
      <w:jc w:val="both"/>
    </w:pPr>
    <w:rPr>
      <w:lang w:eastAsia="en-US"/>
    </w:rPr>
  </w:style>
  <w:style w:type="paragraph" w:customStyle="1" w:styleId="Paragraph4">
    <w:name w:val="Paragraph 4"/>
    <w:basedOn w:val="Normal"/>
    <w:uiPriority w:val="99"/>
    <w:rsid w:val="00AA7115"/>
    <w:pPr>
      <w:tabs>
        <w:tab w:val="num" w:pos="2700"/>
      </w:tabs>
      <w:spacing w:before="120" w:after="120"/>
      <w:ind w:left="2484" w:hanging="504"/>
    </w:pPr>
    <w:rPr>
      <w:lang w:eastAsia="en-US"/>
    </w:rPr>
  </w:style>
  <w:style w:type="paragraph" w:styleId="NoSpacing">
    <w:name w:val="No Spacing"/>
    <w:link w:val="NoSpacingChar"/>
    <w:uiPriority w:val="1"/>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b/>
      <w:lang w:eastAsia="en-US"/>
    </w:rPr>
  </w:style>
  <w:style w:type="paragraph" w:customStyle="1" w:styleId="Level1">
    <w:name w:val="Level 1"/>
    <w:basedOn w:val="Normal"/>
    <w:uiPriority w:val="99"/>
    <w:rsid w:val="00AA7115"/>
    <w:pPr>
      <w:numPr>
        <w:numId w:val="14"/>
      </w:numPr>
      <w:spacing w:after="240"/>
      <w:jc w:val="both"/>
    </w:pPr>
    <w:rPr>
      <w:lang w:eastAsia="en-US"/>
    </w:rPr>
  </w:style>
  <w:style w:type="paragraph" w:customStyle="1" w:styleId="Level2">
    <w:name w:val="Level 2"/>
    <w:basedOn w:val="Normal"/>
    <w:uiPriority w:val="99"/>
    <w:rsid w:val="00AA7115"/>
    <w:pPr>
      <w:numPr>
        <w:ilvl w:val="1"/>
        <w:numId w:val="14"/>
      </w:numPr>
      <w:spacing w:after="240"/>
      <w:jc w:val="both"/>
    </w:pPr>
    <w:rPr>
      <w:lang w:eastAsia="en-US"/>
    </w:rPr>
  </w:style>
  <w:style w:type="paragraph" w:customStyle="1" w:styleId="Level3">
    <w:name w:val="Level 3"/>
    <w:basedOn w:val="Normal"/>
    <w:uiPriority w:val="99"/>
    <w:rsid w:val="00AA7115"/>
    <w:pPr>
      <w:numPr>
        <w:ilvl w:val="2"/>
        <w:numId w:val="14"/>
      </w:numPr>
      <w:spacing w:after="240"/>
      <w:jc w:val="both"/>
    </w:pPr>
    <w:rPr>
      <w:lang w:eastAsia="en-US"/>
    </w:rPr>
  </w:style>
  <w:style w:type="paragraph" w:customStyle="1" w:styleId="Level4">
    <w:name w:val="Level 4"/>
    <w:basedOn w:val="Normal"/>
    <w:uiPriority w:val="99"/>
    <w:rsid w:val="00AA7115"/>
    <w:pPr>
      <w:numPr>
        <w:ilvl w:val="3"/>
        <w:numId w:val="14"/>
      </w:numPr>
      <w:spacing w:after="240"/>
      <w:jc w:val="both"/>
    </w:pPr>
    <w:rPr>
      <w:lang w:eastAsia="en-US"/>
    </w:rPr>
  </w:style>
  <w:style w:type="paragraph" w:customStyle="1" w:styleId="Level5">
    <w:name w:val="Level 5"/>
    <w:basedOn w:val="Normal"/>
    <w:uiPriority w:val="99"/>
    <w:rsid w:val="00AA7115"/>
    <w:pPr>
      <w:numPr>
        <w:ilvl w:val="4"/>
        <w:numId w:val="14"/>
      </w:numPr>
      <w:spacing w:after="240"/>
      <w:jc w:val="both"/>
    </w:pPr>
    <w:rPr>
      <w:lang w:eastAsia="en-US"/>
    </w:rPr>
  </w:style>
  <w:style w:type="paragraph" w:customStyle="1" w:styleId="Level6">
    <w:name w:val="Level 6"/>
    <w:basedOn w:val="Normal"/>
    <w:uiPriority w:val="99"/>
    <w:rsid w:val="00AA7115"/>
    <w:pPr>
      <w:numPr>
        <w:ilvl w:val="5"/>
        <w:numId w:val="14"/>
      </w:numPr>
      <w:spacing w:after="240"/>
      <w:jc w:val="both"/>
    </w:pPr>
    <w:rPr>
      <w:lang w:eastAsia="en-US"/>
    </w:rPr>
  </w:style>
  <w:style w:type="paragraph" w:customStyle="1" w:styleId="Level7">
    <w:name w:val="Level 7"/>
    <w:basedOn w:val="Normal"/>
    <w:uiPriority w:val="99"/>
    <w:rsid w:val="00AA7115"/>
    <w:pPr>
      <w:numPr>
        <w:ilvl w:val="6"/>
        <w:numId w:val="14"/>
      </w:numPr>
      <w:spacing w:after="240"/>
      <w:jc w:val="both"/>
    </w:pPr>
    <w:rPr>
      <w:lang w:eastAsia="en-US"/>
    </w:rPr>
  </w:style>
  <w:style w:type="paragraph" w:customStyle="1" w:styleId="Level8">
    <w:name w:val="Level 8"/>
    <w:basedOn w:val="Normal"/>
    <w:uiPriority w:val="99"/>
    <w:rsid w:val="00AA7115"/>
    <w:pPr>
      <w:numPr>
        <w:ilvl w:val="7"/>
        <w:numId w:val="14"/>
      </w:numPr>
      <w:spacing w:after="240"/>
      <w:jc w:val="both"/>
    </w:pPr>
    <w:rPr>
      <w:lang w:eastAsia="en-US"/>
    </w:rPr>
  </w:style>
  <w:style w:type="paragraph" w:customStyle="1" w:styleId="Level9">
    <w:name w:val="Level 9"/>
    <w:basedOn w:val="Normal"/>
    <w:uiPriority w:val="99"/>
    <w:rsid w:val="00AA7115"/>
    <w:pPr>
      <w:numPr>
        <w:ilvl w:val="8"/>
        <w:numId w:val="14"/>
      </w:numPr>
      <w:spacing w:after="240"/>
      <w:jc w:val="both"/>
    </w:pPr>
    <w:rPr>
      <w:lang w:eastAsia="en-US"/>
    </w:rPr>
  </w:style>
  <w:style w:type="paragraph" w:customStyle="1" w:styleId="ScheduleHeader">
    <w:name w:val="Schedule Header"/>
    <w:basedOn w:val="Normal"/>
    <w:next w:val="Normal"/>
    <w:uiPriority w:val="99"/>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sz w:val="24"/>
      <w:lang w:eastAsia="en-US"/>
    </w:rPr>
  </w:style>
  <w:style w:type="paragraph" w:customStyle="1" w:styleId="Body0">
    <w:name w:val="Body"/>
    <w:uiPriority w:val="99"/>
    <w:rsid w:val="00AA7115"/>
    <w:pPr>
      <w:tabs>
        <w:tab w:val="left" w:pos="360"/>
      </w:tabs>
    </w:pPr>
    <w:rPr>
      <w:rFonts w:ascii="Arial" w:hAnsi="Arial"/>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uiPriority w:val="99"/>
    <w:rsid w:val="00AA7115"/>
    <w:pPr>
      <w:numPr>
        <w:numId w:val="16"/>
      </w:numPr>
      <w:jc w:val="both"/>
    </w:pPr>
    <w:rPr>
      <w:b/>
      <w:lang w:eastAsia="en-US"/>
    </w:rPr>
  </w:style>
  <w:style w:type="paragraph" w:customStyle="1" w:styleId="01-Level2-BB">
    <w:name w:val="01-Level2-BB"/>
    <w:basedOn w:val="Normal"/>
    <w:next w:val="Normal"/>
    <w:uiPriority w:val="99"/>
    <w:rsid w:val="00AA7115"/>
    <w:pPr>
      <w:numPr>
        <w:ilvl w:val="1"/>
        <w:numId w:val="16"/>
      </w:numPr>
      <w:jc w:val="both"/>
    </w:pPr>
    <w:rPr>
      <w:lang w:eastAsia="en-US"/>
    </w:rPr>
  </w:style>
  <w:style w:type="paragraph" w:customStyle="1" w:styleId="01-Level3-BB">
    <w:name w:val="01-Level3-BB"/>
    <w:basedOn w:val="Normal"/>
    <w:next w:val="Normal"/>
    <w:uiPriority w:val="99"/>
    <w:rsid w:val="00AA7115"/>
    <w:pPr>
      <w:numPr>
        <w:ilvl w:val="2"/>
        <w:numId w:val="16"/>
      </w:numPr>
      <w:jc w:val="both"/>
    </w:pPr>
    <w:rPr>
      <w:lang w:eastAsia="en-US"/>
    </w:rPr>
  </w:style>
  <w:style w:type="paragraph" w:customStyle="1" w:styleId="01-Level4-BB">
    <w:name w:val="01-Level4-BB"/>
    <w:basedOn w:val="Normal"/>
    <w:next w:val="Normal"/>
    <w:uiPriority w:val="99"/>
    <w:rsid w:val="00AA7115"/>
    <w:pPr>
      <w:numPr>
        <w:ilvl w:val="3"/>
        <w:numId w:val="16"/>
      </w:numPr>
      <w:jc w:val="both"/>
    </w:pPr>
    <w:rPr>
      <w:lang w:eastAsia="en-US"/>
    </w:rPr>
  </w:style>
  <w:style w:type="paragraph" w:customStyle="1" w:styleId="01-Level5-BB">
    <w:name w:val="01-Level5-BB"/>
    <w:basedOn w:val="Normal"/>
    <w:next w:val="Normal"/>
    <w:uiPriority w:val="99"/>
    <w:rsid w:val="00AA7115"/>
    <w:pPr>
      <w:numPr>
        <w:ilvl w:val="4"/>
        <w:numId w:val="16"/>
      </w:numPr>
      <w:jc w:val="both"/>
    </w:pPr>
    <w:rPr>
      <w:lang w:eastAsia="en-US"/>
    </w:rPr>
  </w:style>
  <w:style w:type="paragraph" w:customStyle="1" w:styleId="00-Normal-BB">
    <w:name w:val="00-Normal-BB"/>
    <w:uiPriority w:val="99"/>
    <w:rsid w:val="00AA7115"/>
    <w:pPr>
      <w:jc w:val="both"/>
    </w:pPr>
    <w:rPr>
      <w:rFonts w:ascii="Arial" w:hAnsi="Arial"/>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sz w:val="24"/>
      <w:lang w:eastAsia="en-US"/>
    </w:rPr>
  </w:style>
  <w:style w:type="paragraph" w:customStyle="1" w:styleId="OutlineIndPara">
    <w:name w:val="Outline Ind Para"/>
    <w:basedOn w:val="Normal"/>
    <w:uiPriority w:val="99"/>
    <w:rsid w:val="00AA7115"/>
    <w:pPr>
      <w:spacing w:after="240"/>
      <w:ind w:left="851"/>
      <w:jc w:val="both"/>
    </w:pPr>
    <w:rPr>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uiPriority w:val="99"/>
    <w:locked/>
    <w:rsid w:val="00AA7115"/>
  </w:style>
  <w:style w:type="paragraph" w:customStyle="1" w:styleId="PQQbullet">
    <w:name w:val="PQQ bullet"/>
    <w:basedOn w:val="Normal"/>
    <w:link w:val="PQQbulletChar"/>
    <w:uiPriority w:val="99"/>
    <w:rsid w:val="00AA7115"/>
    <w:pPr>
      <w:numPr>
        <w:numId w:val="19"/>
      </w:numPr>
      <w:jc w:val="both"/>
    </w:p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style>
  <w:style w:type="paragraph" w:customStyle="1" w:styleId="htm01normal">
    <w:name w:val="htm01 normal"/>
    <w:basedOn w:val="Normal"/>
    <w:uiPriority w:val="99"/>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style>
  <w:style w:type="character" w:customStyle="1" w:styleId="11ParagraphChar">
    <w:name w:val="1.1 Paragraph Char"/>
    <w:basedOn w:val="Heading2Char"/>
    <w:link w:val="11Paragraph"/>
    <w:rsid w:val="0000131E"/>
    <w:rPr>
      <w:rFonts w:eastAsia="STZhongsong"/>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eastAsia="STZhongsong"/>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eastAsia="STZhongsong"/>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eastAsia="STZhongsong"/>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aliases w:val="FooterText Char,Bullet List Char,cS List Paragraph Char,Dot pt Char,No Spacing1 Char,List Paragraph Char Char Char Char,Indicator Text Char,Numbered Para 1 Char,Bullet 1 Char,List Paragraph1 Char,F5 List Paragraph Char"/>
    <w:basedOn w:val="Heading3Char"/>
    <w:link w:val="ListParagraph"/>
    <w:qFormat/>
    <w:rsid w:val="00A1255C"/>
    <w:rPr>
      <w:rFonts w:eastAsia="STZhongsong"/>
      <w:lang w:eastAsia="zh-CN"/>
    </w:rPr>
  </w:style>
  <w:style w:type="character" w:customStyle="1" w:styleId="zAdditionalResourceChar">
    <w:name w:val="z Additional Resource Char"/>
    <w:basedOn w:val="ListParagraphChar"/>
    <w:link w:val="zAdditionalResource"/>
    <w:rsid w:val="00E37E98"/>
    <w:rPr>
      <w:rFonts w:eastAsia="STZhongsong"/>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eastAsia="STZhongsong"/>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eastAsia="STZhongsong"/>
      <w:color w:val="7F7F7F" w:themeColor="text1" w:themeTint="80"/>
      <w:sz w:val="24"/>
      <w:szCs w:val="24"/>
      <w:lang w:eastAsia="zh-CN"/>
    </w:rPr>
  </w:style>
  <w:style w:type="character" w:customStyle="1" w:styleId="zUsefulTipChar">
    <w:name w:val="z Useful Tip Char"/>
    <w:basedOn w:val="ListParagraphChar"/>
    <w:link w:val="zUsefulTip"/>
    <w:rsid w:val="00305E36"/>
    <w:rPr>
      <w:rFonts w:eastAsia="STZhongsong"/>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eastAsia="STZhongsong"/>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sz w:val="24"/>
      <w:szCs w:val="24"/>
    </w:rPr>
  </w:style>
  <w:style w:type="paragraph" w:customStyle="1" w:styleId="font6">
    <w:name w:val="font6"/>
    <w:basedOn w:val="Normal"/>
    <w:rsid w:val="00950CDF"/>
    <w:pPr>
      <w:spacing w:before="100" w:beforeAutospacing="1" w:after="100" w:afterAutospacing="1"/>
    </w:pPr>
    <w:rPr>
      <w:color w:val="FF0000"/>
      <w:sz w:val="24"/>
      <w:szCs w:val="24"/>
    </w:rPr>
  </w:style>
  <w:style w:type="paragraph" w:customStyle="1" w:styleId="font7">
    <w:name w:val="font7"/>
    <w:basedOn w:val="Normal"/>
    <w:rsid w:val="00950CDF"/>
    <w:pPr>
      <w:spacing w:before="100" w:beforeAutospacing="1" w:after="100" w:afterAutospacing="1"/>
    </w:pPr>
    <w:rPr>
      <w:b/>
      <w:bCs/>
      <w:sz w:val="24"/>
      <w:szCs w:val="24"/>
    </w:rPr>
  </w:style>
  <w:style w:type="paragraph" w:customStyle="1" w:styleId="font8">
    <w:name w:val="font8"/>
    <w:basedOn w:val="Normal"/>
    <w:rsid w:val="00950CDF"/>
    <w:pPr>
      <w:spacing w:before="100" w:beforeAutospacing="1" w:after="100" w:afterAutospacing="1"/>
    </w:pPr>
    <w:rPr>
      <w:b/>
      <w:bCs/>
      <w:i/>
      <w:iCs/>
      <w:sz w:val="24"/>
      <w:szCs w:val="24"/>
    </w:rPr>
  </w:style>
  <w:style w:type="paragraph" w:customStyle="1" w:styleId="xl65">
    <w:name w:val="xl65"/>
    <w:basedOn w:val="Normal"/>
    <w:rsid w:val="00950CDF"/>
    <w:pPr>
      <w:spacing w:before="100" w:beforeAutospacing="1" w:after="100" w:afterAutospacing="1"/>
    </w:pPr>
    <w:rPr>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color w:val="00000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6">
    <w:name w:val="xl76"/>
    <w:basedOn w:val="Normal"/>
    <w:rsid w:val="00950CDF"/>
    <w:pPr>
      <w:spacing w:before="100" w:beforeAutospacing="1" w:after="100" w:afterAutospacing="1"/>
    </w:pPr>
  </w:style>
  <w:style w:type="paragraph" w:customStyle="1" w:styleId="xl77">
    <w:name w:val="xl77"/>
    <w:basedOn w:val="Normal"/>
    <w:rsid w:val="00950CDF"/>
    <w:pPr>
      <w:spacing w:before="100" w:beforeAutospacing="1" w:after="100" w:afterAutospacing="1"/>
      <w:jc w:val="center"/>
      <w:textAlignment w:val="center"/>
    </w:pPr>
    <w:rPr>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b/>
      <w:bCs/>
      <w:color w:val="FFFFFF"/>
    </w:rPr>
  </w:style>
  <w:style w:type="paragraph" w:customStyle="1" w:styleId="xl81">
    <w:name w:val="xl81"/>
    <w:basedOn w:val="Normal"/>
    <w:rsid w:val="00950CDF"/>
    <w:pPr>
      <w:spacing w:before="100" w:beforeAutospacing="1" w:after="100" w:afterAutospacing="1"/>
      <w:jc w:val="center"/>
    </w:pPr>
  </w:style>
  <w:style w:type="paragraph" w:customStyle="1" w:styleId="xl82">
    <w:name w:val="xl82"/>
    <w:basedOn w:val="Normal"/>
    <w:rsid w:val="00950CDF"/>
    <w:pPr>
      <w:spacing w:before="100" w:beforeAutospacing="1" w:after="100" w:afterAutospacing="1"/>
      <w:ind w:firstLineChars="200" w:firstLine="200"/>
      <w:textAlignment w:val="center"/>
    </w:pPr>
  </w:style>
  <w:style w:type="paragraph" w:customStyle="1" w:styleId="xl83">
    <w:name w:val="xl83"/>
    <w:basedOn w:val="Normal"/>
    <w:rsid w:val="00950CDF"/>
    <w:pPr>
      <w:spacing w:before="100" w:beforeAutospacing="1" w:after="100" w:afterAutospacing="1"/>
      <w:ind w:firstLineChars="200" w:firstLine="200"/>
      <w:textAlignment w:val="center"/>
    </w:pPr>
    <w:rPr>
      <w:color w:val="000000"/>
    </w:rPr>
  </w:style>
  <w:style w:type="paragraph" w:customStyle="1" w:styleId="xl84">
    <w:name w:val="xl84"/>
    <w:basedOn w:val="Normal"/>
    <w:rsid w:val="00950CDF"/>
    <w:pPr>
      <w:spacing w:before="100" w:beforeAutospacing="1" w:after="100" w:afterAutospacing="1"/>
      <w:jc w:val="center"/>
      <w:textAlignment w:val="center"/>
    </w:pPr>
    <w:rPr>
      <w:color w:val="000000"/>
    </w:rPr>
  </w:style>
  <w:style w:type="paragraph" w:customStyle="1" w:styleId="xl85">
    <w:name w:val="xl85"/>
    <w:basedOn w:val="Normal"/>
    <w:rsid w:val="00950CDF"/>
    <w:pPr>
      <w:spacing w:before="100" w:beforeAutospacing="1" w:after="100" w:afterAutospacing="1"/>
      <w:ind w:firstLineChars="500" w:firstLine="500"/>
      <w:textAlignment w:val="center"/>
    </w:pPr>
    <w:rPr>
      <w:color w:val="000000"/>
    </w:rPr>
  </w:style>
  <w:style w:type="paragraph" w:customStyle="1" w:styleId="xl86">
    <w:name w:val="xl86"/>
    <w:basedOn w:val="Normal"/>
    <w:rsid w:val="00950CDF"/>
    <w:pPr>
      <w:spacing w:before="100" w:beforeAutospacing="1" w:after="100" w:afterAutospacing="1"/>
    </w:pPr>
    <w:rPr>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50CDF"/>
    <w:pPr>
      <w:pBdr>
        <w:right w:val="single" w:sz="4" w:space="0" w:color="auto"/>
      </w:pBdr>
      <w:spacing w:before="100" w:beforeAutospacing="1" w:after="100" w:afterAutospacing="1"/>
      <w:textAlignment w:val="center"/>
    </w:p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color w:val="00000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color w:val="00000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color w:val="00000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color w:val="00000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style>
  <w:style w:type="paragraph" w:customStyle="1" w:styleId="xl98">
    <w:name w:val="xl98"/>
    <w:basedOn w:val="Normal"/>
    <w:rsid w:val="00950CDF"/>
    <w:pPr>
      <w:pBdr>
        <w:right w:val="single" w:sz="4" w:space="0" w:color="auto"/>
      </w:pBdr>
      <w:spacing w:before="100" w:beforeAutospacing="1" w:after="100" w:afterAutospacing="1"/>
      <w:textAlignment w:val="top"/>
    </w:p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color w:val="FF000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color w:val="FF000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color w:val="00000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color w:val="FF000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color w:val="00000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color w:val="00000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color w:val="00000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color w:val="0000FF"/>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hAnsi="Wingdings"/>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b/>
      <w:bCs/>
      <w:sz w:val="24"/>
      <w:szCs w:val="24"/>
    </w:rPr>
  </w:style>
  <w:style w:type="paragraph" w:customStyle="1" w:styleId="xl142">
    <w:name w:val="xl142"/>
    <w:basedOn w:val="Normal"/>
    <w:rsid w:val="00950CDF"/>
    <w:pPr>
      <w:spacing w:before="100" w:beforeAutospacing="1" w:after="100" w:afterAutospacing="1"/>
      <w:jc w:val="center"/>
      <w:textAlignment w:val="center"/>
    </w:pPr>
    <w:rPr>
      <w:color w:val="000000"/>
    </w:rPr>
  </w:style>
  <w:style w:type="paragraph" w:customStyle="1" w:styleId="xl143">
    <w:name w:val="xl143"/>
    <w:basedOn w:val="Normal"/>
    <w:rsid w:val="00950CDF"/>
    <w:pPr>
      <w:spacing w:before="100" w:beforeAutospacing="1" w:after="100" w:afterAutospacing="1"/>
      <w:textAlignment w:val="center"/>
    </w:pPr>
    <w:rPr>
      <w:color w:val="FF0000"/>
    </w:rPr>
  </w:style>
  <w:style w:type="paragraph" w:customStyle="1" w:styleId="xl144">
    <w:name w:val="xl144"/>
    <w:basedOn w:val="Normal"/>
    <w:rsid w:val="00950CDF"/>
    <w:pPr>
      <w:spacing w:before="100" w:beforeAutospacing="1" w:after="100" w:afterAutospacing="1"/>
      <w:jc w:val="center"/>
      <w:textAlignment w:val="center"/>
    </w:pPr>
    <w:rPr>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style>
  <w:style w:type="paragraph" w:customStyle="1" w:styleId="xl146">
    <w:name w:val="xl146"/>
    <w:basedOn w:val="Normal"/>
    <w:rsid w:val="00950CDF"/>
    <w:pPr>
      <w:spacing w:before="100" w:beforeAutospacing="1" w:after="100" w:afterAutospacing="1"/>
      <w:textAlignment w:val="center"/>
    </w:p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hAnsi="Wingdings"/>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color w:val="000000"/>
    </w:rPr>
  </w:style>
  <w:style w:type="paragraph" w:customStyle="1" w:styleId="xl153">
    <w:name w:val="xl153"/>
    <w:basedOn w:val="Normal"/>
    <w:rsid w:val="00950CDF"/>
    <w:pPr>
      <w:pBdr>
        <w:top w:val="single" w:sz="4" w:space="0" w:color="auto"/>
      </w:pBdr>
      <w:spacing w:before="100" w:beforeAutospacing="1" w:after="100" w:afterAutospacing="1"/>
      <w:textAlignment w:val="center"/>
    </w:pPr>
  </w:style>
  <w:style w:type="paragraph" w:customStyle="1" w:styleId="xl154">
    <w:name w:val="xl154"/>
    <w:basedOn w:val="Normal"/>
    <w:rsid w:val="00950CDF"/>
    <w:pPr>
      <w:spacing w:before="100" w:beforeAutospacing="1" w:after="100" w:afterAutospacing="1"/>
      <w:textAlignment w:val="top"/>
    </w:pPr>
  </w:style>
  <w:style w:type="paragraph" w:customStyle="1" w:styleId="xl155">
    <w:name w:val="xl155"/>
    <w:basedOn w:val="Normal"/>
    <w:rsid w:val="00950CDF"/>
    <w:pPr>
      <w:pBdr>
        <w:top w:val="single" w:sz="4" w:space="0" w:color="auto"/>
      </w:pBdr>
      <w:spacing w:before="100" w:beforeAutospacing="1" w:after="100" w:afterAutospacing="1"/>
      <w:textAlignment w:val="top"/>
    </w:p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color w:val="FF0000"/>
    </w:rPr>
  </w:style>
  <w:style w:type="paragraph" w:customStyle="1" w:styleId="xl158">
    <w:name w:val="xl158"/>
    <w:basedOn w:val="Normal"/>
    <w:rsid w:val="00950CDF"/>
    <w:pPr>
      <w:spacing w:before="100" w:beforeAutospacing="1" w:after="100" w:afterAutospacing="1"/>
      <w:jc w:val="center"/>
      <w:textAlignment w:val="center"/>
    </w:pPr>
  </w:style>
  <w:style w:type="paragraph" w:customStyle="1" w:styleId="xl159">
    <w:name w:val="xl159"/>
    <w:basedOn w:val="Normal"/>
    <w:rsid w:val="00950CDF"/>
    <w:pPr>
      <w:spacing w:before="100" w:beforeAutospacing="1" w:after="100" w:afterAutospacing="1"/>
      <w:textAlignment w:val="center"/>
    </w:pPr>
    <w:rPr>
      <w:color w:val="0000FF"/>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b/>
      <w:bCs/>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hAnsi="Wingdings"/>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color w:val="00000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color w:val="FF000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hAnsi="Wingdings"/>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color w:val="00000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0000FF"/>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color w:val="00000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color w:val="00000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color w:val="FF000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hAnsi="Wingdings"/>
      <w:color w:val="00AE9C"/>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color w:val="000000"/>
    </w:rPr>
  </w:style>
  <w:style w:type="paragraph" w:customStyle="1" w:styleId="xl195">
    <w:name w:val="xl195"/>
    <w:basedOn w:val="Normal"/>
    <w:rsid w:val="00950CDF"/>
    <w:pPr>
      <w:shd w:val="clear" w:color="000000" w:fill="F2F2F2"/>
      <w:spacing w:before="100" w:beforeAutospacing="1" w:after="100" w:afterAutospacing="1"/>
      <w:textAlignment w:val="center"/>
    </w:pPr>
    <w:rPr>
      <w:color w:val="000000"/>
    </w:rPr>
  </w:style>
  <w:style w:type="numbering" w:customStyle="1" w:styleId="Style3">
    <w:name w:val="Style3"/>
    <w:uiPriority w:val="99"/>
    <w:rsid w:val="00B42E30"/>
    <w:pPr>
      <w:numPr>
        <w:numId w:val="26"/>
      </w:numPr>
    </w:pPr>
  </w:style>
  <w:style w:type="paragraph" w:customStyle="1" w:styleId="Listbullet10">
    <w:name w:val="List bullet1"/>
    <w:rsid w:val="00835BD7"/>
    <w:pPr>
      <w:numPr>
        <w:numId w:val="28"/>
      </w:numPr>
      <w:spacing w:before="120"/>
    </w:pPr>
    <w:rPr>
      <w:lang w:eastAsia="en-US"/>
    </w:rPr>
  </w:style>
  <w:style w:type="paragraph" w:customStyle="1" w:styleId="ChapterHead">
    <w:name w:val="Chapter Head"/>
    <w:basedOn w:val="Normal"/>
    <w:next w:val="Normal"/>
    <w:rsid w:val="00835BD7"/>
    <w:pPr>
      <w:keepNext/>
      <w:pageBreakBefore/>
      <w:numPr>
        <w:numId w:val="29"/>
      </w:numPr>
      <w:spacing w:after="360" w:line="540" w:lineRule="exact"/>
      <w:outlineLvl w:val="0"/>
    </w:pPr>
    <w:rPr>
      <w:rFonts w:ascii="Arial" w:hAnsi="Arial"/>
      <w:color w:val="00AE9C"/>
      <w:sz w:val="50"/>
      <w:lang w:eastAsia="en-US"/>
    </w:rPr>
  </w:style>
  <w:style w:type="paragraph" w:customStyle="1" w:styleId="Paragraphnumbered">
    <w:name w:val="Paragraph numbered"/>
    <w:basedOn w:val="Paragraphtext"/>
    <w:rsid w:val="00835BD7"/>
    <w:pPr>
      <w:numPr>
        <w:ilvl w:val="1"/>
        <w:numId w:val="30"/>
      </w:numPr>
    </w:pPr>
  </w:style>
  <w:style w:type="paragraph" w:customStyle="1" w:styleId="GPSL1CLAUSEHEADING">
    <w:name w:val="GPS L1 CLAUSE HEADING"/>
    <w:basedOn w:val="Normal"/>
    <w:next w:val="Normal"/>
    <w:rsid w:val="00835BD7"/>
    <w:pPr>
      <w:numPr>
        <w:numId w:val="3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31"/>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835BD7"/>
    <w:rPr>
      <w:rFonts w:ascii="Calibri" w:hAnsi="Calibri"/>
      <w:sz w:val="22"/>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ascii="Times New Roman" w:hAnsi="Times New Roman"/>
      <w:sz w:val="22"/>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ascii="Times New Roman" w:hAnsi="Times New Roman"/>
      <w:sz w:val="22"/>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ascii="Times New Roman" w:hAnsi="Times New Roman"/>
      <w:sz w:val="22"/>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27"/>
      </w:numPr>
      <w:spacing w:after="0"/>
    </w:pPr>
    <w:rPr>
      <w:rFonts w:ascii="Calibri" w:hAnsi="Calibri"/>
      <w:b/>
      <w:caps/>
      <w:szCs w:val="22"/>
    </w:rPr>
  </w:style>
  <w:style w:type="paragraph" w:customStyle="1" w:styleId="ORDERFORML2Title">
    <w:name w:val="ORDER FORM L2 Title"/>
    <w:basedOn w:val="MarginText"/>
    <w:rsid w:val="00835BD7"/>
    <w:pPr>
      <w:numPr>
        <w:ilvl w:val="1"/>
        <w:numId w:val="2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 w:type="paragraph" w:customStyle="1" w:styleId="LeftSide">
    <w:name w:val="LeftSide"/>
    <w:basedOn w:val="Normal"/>
    <w:link w:val="LeftSideChar"/>
    <w:rsid w:val="001B265D"/>
    <w:pPr>
      <w:spacing w:before="60" w:after="60"/>
      <w:jc w:val="both"/>
    </w:pPr>
    <w:rPr>
      <w:rFonts w:ascii="Arial" w:hAnsi="Arial"/>
      <w:sz w:val="22"/>
      <w:lang w:eastAsia="en-US"/>
    </w:rPr>
  </w:style>
  <w:style w:type="character" w:customStyle="1" w:styleId="LeftSideChar">
    <w:name w:val="LeftSide Char"/>
    <w:link w:val="LeftSide"/>
    <w:rsid w:val="001B265D"/>
    <w:rPr>
      <w:rFonts w:ascii="Arial" w:hAnsi="Arial" w:cs="Arial"/>
      <w:szCs w:val="20"/>
      <w:lang w:eastAsia="en-US"/>
    </w:rPr>
  </w:style>
  <w:style w:type="paragraph" w:customStyle="1" w:styleId="Level2Number">
    <w:name w:val="Level 2 Number"/>
    <w:basedOn w:val="BodyText"/>
    <w:rsid w:val="001B265D"/>
    <w:pPr>
      <w:tabs>
        <w:tab w:val="num" w:pos="850"/>
      </w:tabs>
      <w:overflowPunct/>
      <w:autoSpaceDE/>
      <w:autoSpaceDN/>
      <w:adjustRightInd/>
      <w:spacing w:before="120" w:after="240"/>
      <w:ind w:left="850" w:hanging="850"/>
      <w:textAlignment w:val="auto"/>
      <w:outlineLvl w:val="1"/>
    </w:pPr>
    <w:rPr>
      <w:rFonts w:ascii="Arial" w:eastAsia="Arial" w:hAnsi="Arial"/>
      <w:sz w:val="21"/>
    </w:rPr>
  </w:style>
  <w:style w:type="paragraph" w:customStyle="1" w:styleId="Level3Number">
    <w:name w:val="Level 3 Number"/>
    <w:basedOn w:val="BodyText"/>
    <w:rsid w:val="001B265D"/>
    <w:pPr>
      <w:tabs>
        <w:tab w:val="num" w:pos="1701"/>
      </w:tabs>
      <w:overflowPunct/>
      <w:autoSpaceDE/>
      <w:autoSpaceDN/>
      <w:adjustRightInd/>
      <w:spacing w:before="120" w:after="240"/>
      <w:ind w:left="1701" w:hanging="851"/>
      <w:textAlignment w:val="auto"/>
      <w:outlineLvl w:val="2"/>
    </w:pPr>
    <w:rPr>
      <w:rFonts w:ascii="Arial" w:eastAsia="Arial" w:hAnsi="Arial"/>
      <w:sz w:val="21"/>
    </w:rPr>
  </w:style>
  <w:style w:type="paragraph" w:customStyle="1" w:styleId="Level4Number">
    <w:name w:val="Level 4 Number"/>
    <w:basedOn w:val="Normal"/>
    <w:rsid w:val="001B265D"/>
    <w:pPr>
      <w:tabs>
        <w:tab w:val="num" w:pos="2835"/>
      </w:tabs>
      <w:spacing w:before="120" w:after="240"/>
      <w:ind w:left="2835" w:hanging="1134"/>
      <w:jc w:val="both"/>
      <w:outlineLvl w:val="3"/>
    </w:pPr>
    <w:rPr>
      <w:rFonts w:ascii="Arial" w:eastAsia="Arial" w:hAnsi="Arial"/>
      <w:sz w:val="21"/>
      <w:lang w:eastAsia="en-US"/>
    </w:rPr>
  </w:style>
  <w:style w:type="paragraph" w:customStyle="1" w:styleId="Level5Number">
    <w:name w:val="Level 5 Number"/>
    <w:basedOn w:val="BodyText"/>
    <w:rsid w:val="001B265D"/>
    <w:pPr>
      <w:tabs>
        <w:tab w:val="num" w:pos="3402"/>
      </w:tabs>
      <w:overflowPunct/>
      <w:autoSpaceDE/>
      <w:autoSpaceDN/>
      <w:adjustRightInd/>
      <w:spacing w:before="120" w:after="240"/>
      <w:ind w:left="3402" w:hanging="567"/>
      <w:textAlignment w:val="auto"/>
      <w:outlineLvl w:val="4"/>
    </w:pPr>
    <w:rPr>
      <w:rFonts w:ascii="Arial" w:eastAsia="Arial" w:hAnsi="Arial"/>
      <w:sz w:val="21"/>
    </w:rPr>
  </w:style>
  <w:style w:type="paragraph" w:customStyle="1" w:styleId="Level6Number">
    <w:name w:val="Level 6 Number"/>
    <w:basedOn w:val="BodyText"/>
    <w:rsid w:val="001B265D"/>
    <w:pPr>
      <w:tabs>
        <w:tab w:val="num" w:pos="3969"/>
      </w:tabs>
      <w:overflowPunct/>
      <w:autoSpaceDE/>
      <w:autoSpaceDN/>
      <w:adjustRightInd/>
      <w:spacing w:before="120" w:after="240"/>
      <w:ind w:left="3969" w:hanging="567"/>
      <w:textAlignment w:val="auto"/>
      <w:outlineLvl w:val="5"/>
    </w:pPr>
    <w:rPr>
      <w:rFonts w:ascii="Arial" w:eastAsia="Arial" w:hAnsi="Arial"/>
      <w:sz w:val="21"/>
    </w:rPr>
  </w:style>
  <w:style w:type="paragraph" w:customStyle="1" w:styleId="Level7Number">
    <w:name w:val="Level 7 Number"/>
    <w:basedOn w:val="BodyText"/>
    <w:rsid w:val="001B265D"/>
    <w:pPr>
      <w:tabs>
        <w:tab w:val="num" w:pos="4536"/>
      </w:tabs>
      <w:overflowPunct/>
      <w:autoSpaceDE/>
      <w:autoSpaceDN/>
      <w:adjustRightInd/>
      <w:spacing w:before="120" w:after="240"/>
      <w:ind w:left="4536" w:hanging="567"/>
      <w:textAlignment w:val="auto"/>
      <w:outlineLvl w:val="6"/>
    </w:pPr>
    <w:rPr>
      <w:rFonts w:ascii="Arial" w:eastAsia="Arial" w:hAnsi="Arial"/>
      <w:sz w:val="21"/>
    </w:rPr>
  </w:style>
  <w:style w:type="paragraph" w:customStyle="1" w:styleId="Level8Number">
    <w:name w:val="Level 8 Number"/>
    <w:basedOn w:val="BodyText"/>
    <w:rsid w:val="001B265D"/>
    <w:pPr>
      <w:tabs>
        <w:tab w:val="num" w:pos="5103"/>
      </w:tabs>
      <w:overflowPunct/>
      <w:autoSpaceDE/>
      <w:autoSpaceDN/>
      <w:adjustRightInd/>
      <w:spacing w:before="120" w:after="240"/>
      <w:ind w:left="5103" w:hanging="567"/>
      <w:textAlignment w:val="auto"/>
      <w:outlineLvl w:val="7"/>
    </w:pPr>
    <w:rPr>
      <w:rFonts w:ascii="Arial" w:eastAsia="Arial" w:hAnsi="Arial"/>
      <w:sz w:val="21"/>
    </w:rPr>
  </w:style>
  <w:style w:type="paragraph" w:customStyle="1" w:styleId="Level9Number">
    <w:name w:val="Level 9 Number"/>
    <w:basedOn w:val="BodyText"/>
    <w:rsid w:val="001B265D"/>
    <w:pPr>
      <w:tabs>
        <w:tab w:val="num" w:pos="5670"/>
      </w:tabs>
      <w:overflowPunct/>
      <w:autoSpaceDE/>
      <w:autoSpaceDN/>
      <w:adjustRightInd/>
      <w:spacing w:before="120" w:after="240"/>
      <w:ind w:left="5670" w:hanging="567"/>
      <w:textAlignment w:val="auto"/>
      <w:outlineLvl w:val="8"/>
    </w:pPr>
    <w:rPr>
      <w:rFonts w:ascii="Arial" w:eastAsia="Arial" w:hAnsi="Arial"/>
      <w:sz w:val="21"/>
    </w:rPr>
  </w:style>
  <w:style w:type="character" w:customStyle="1" w:styleId="Defterm">
    <w:name w:val="Defterm"/>
    <w:rsid w:val="001B265D"/>
    <w:rPr>
      <w:b/>
      <w:color w:val="000000"/>
      <w:sz w:val="22"/>
    </w:rPr>
  </w:style>
  <w:style w:type="paragraph" w:customStyle="1" w:styleId="Outline2">
    <w:name w:val="Outline 2"/>
    <w:basedOn w:val="Normal"/>
    <w:rsid w:val="00276133"/>
    <w:pPr>
      <w:tabs>
        <w:tab w:val="num" w:pos="1418"/>
      </w:tabs>
      <w:spacing w:after="240"/>
      <w:ind w:left="1418" w:hanging="851"/>
      <w:jc w:val="both"/>
      <w:outlineLvl w:val="1"/>
    </w:pPr>
    <w:rPr>
      <w:rFonts w:ascii="Arial" w:hAnsi="Arial"/>
      <w:sz w:val="22"/>
      <w:lang w:eastAsia="en-US"/>
    </w:rPr>
  </w:style>
  <w:style w:type="paragraph" w:customStyle="1" w:styleId="THREEH1">
    <w:name w:val="THREE_H1"/>
    <w:basedOn w:val="Heading1"/>
    <w:next w:val="Normal"/>
    <w:autoRedefine/>
    <w:rsid w:val="001132A2"/>
    <w:pPr>
      <w:numPr>
        <w:numId w:val="6"/>
      </w:numPr>
      <w:tabs>
        <w:tab w:val="clear" w:pos="851"/>
      </w:tabs>
      <w:adjustRightInd/>
      <w:spacing w:before="120" w:after="60"/>
      <w:ind w:left="709" w:hanging="709"/>
      <w:jc w:val="left"/>
    </w:pPr>
    <w:rPr>
      <w:rFonts w:eastAsia="Times New Roman"/>
      <w:bCs/>
      <w:caps w:val="0"/>
      <w:color w:val="auto"/>
      <w:sz w:val="22"/>
      <w:szCs w:val="20"/>
      <w:lang w:eastAsia="en-US"/>
    </w:rPr>
  </w:style>
  <w:style w:type="paragraph" w:customStyle="1" w:styleId="CostTab">
    <w:name w:val="CostTab"/>
    <w:basedOn w:val="Normal"/>
    <w:rsid w:val="001132A2"/>
    <w:pPr>
      <w:spacing w:before="40" w:after="40"/>
    </w:pPr>
    <w:rPr>
      <w:rFonts w:ascii="Arial" w:hAnsi="Arial" w:cs="Arial"/>
      <w:sz w:val="22"/>
      <w:szCs w:val="22"/>
      <w:lang w:eastAsia="en-US"/>
    </w:rPr>
  </w:style>
  <w:style w:type="paragraph" w:customStyle="1" w:styleId="GSimpleNumber1">
    <w:name w:val="G_Simple_Number_1"/>
    <w:basedOn w:val="Normal"/>
    <w:qFormat/>
    <w:rsid w:val="004C0FEB"/>
    <w:pPr>
      <w:keepLines/>
      <w:numPr>
        <w:numId w:val="32"/>
      </w:numPr>
      <w:spacing w:after="120"/>
    </w:pPr>
    <w:rPr>
      <w:rFonts w:ascii="Arial" w:eastAsiaTheme="minorHAnsi" w:hAnsi="Arial" w:cstheme="minorBidi"/>
      <w:sz w:val="22"/>
      <w:szCs w:val="22"/>
      <w:lang w:eastAsia="en-US"/>
    </w:rPr>
  </w:style>
  <w:style w:type="paragraph" w:customStyle="1" w:styleId="GSimpleNumber2">
    <w:name w:val="G_Simple_Number_2"/>
    <w:basedOn w:val="GSimpleNumber1"/>
    <w:qFormat/>
    <w:rsid w:val="004C0FEB"/>
    <w:pPr>
      <w:numPr>
        <w:ilvl w:val="1"/>
      </w:numPr>
    </w:pPr>
  </w:style>
  <w:style w:type="paragraph" w:customStyle="1" w:styleId="GSimpleNumber3">
    <w:name w:val="G_Simple_Number_3"/>
    <w:basedOn w:val="GSimpleNumber2"/>
    <w:qFormat/>
    <w:rsid w:val="004C0FEB"/>
    <w:pPr>
      <w:numPr>
        <w:ilvl w:val="2"/>
      </w:numPr>
    </w:pPr>
  </w:style>
  <w:style w:type="numbering" w:customStyle="1" w:styleId="LSimpleNumbering">
    <w:name w:val="L_Simple_Numbering"/>
    <w:uiPriority w:val="99"/>
    <w:rsid w:val="004C0FEB"/>
    <w:pPr>
      <w:numPr>
        <w:numId w:val="32"/>
      </w:numPr>
    </w:pPr>
  </w:style>
  <w:style w:type="numbering" w:customStyle="1" w:styleId="Style4">
    <w:name w:val="Style4"/>
    <w:uiPriority w:val="99"/>
    <w:rsid w:val="003351C7"/>
    <w:pPr>
      <w:numPr>
        <w:numId w:val="33"/>
      </w:numPr>
    </w:pPr>
  </w:style>
  <w:style w:type="paragraph" w:customStyle="1" w:styleId="1Parties">
    <w:name w:val="(1) Parties"/>
    <w:basedOn w:val="Normal"/>
    <w:rsid w:val="00BD3E52"/>
    <w:pPr>
      <w:numPr>
        <w:numId w:val="34"/>
      </w:numPr>
      <w:spacing w:before="120" w:after="120" w:line="300" w:lineRule="atLeast"/>
      <w:jc w:val="both"/>
    </w:pPr>
    <w:rPr>
      <w:rFonts w:ascii="Times New Roman" w:hAnsi="Times New Roman"/>
      <w:sz w:val="22"/>
      <w:lang w:eastAsia="en-US"/>
    </w:rPr>
  </w:style>
  <w:style w:type="paragraph" w:customStyle="1" w:styleId="Scha">
    <w:name w:val="Sch a)"/>
    <w:basedOn w:val="Normal"/>
    <w:rsid w:val="00BD3E52"/>
    <w:pPr>
      <w:numPr>
        <w:ilvl w:val="1"/>
        <w:numId w:val="34"/>
      </w:numPr>
      <w:spacing w:line="300" w:lineRule="atLeast"/>
      <w:jc w:val="both"/>
    </w:pPr>
    <w:rPr>
      <w:rFonts w:ascii="Times New Roman" w:hAnsi="Times New Roman"/>
      <w:sz w:val="22"/>
      <w:lang w:eastAsia="en-US"/>
    </w:rPr>
  </w:style>
  <w:style w:type="paragraph" w:customStyle="1" w:styleId="Appmainhead">
    <w:name w:val="App   main head"/>
    <w:basedOn w:val="Normal"/>
    <w:next w:val="Normal"/>
    <w:rsid w:val="00F66923"/>
    <w:pPr>
      <w:pageBreakBefore/>
      <w:numPr>
        <w:numId w:val="35"/>
      </w:numPr>
      <w:spacing w:before="240" w:after="360" w:line="300" w:lineRule="atLeast"/>
      <w:jc w:val="center"/>
    </w:pPr>
    <w:rPr>
      <w:rFonts w:ascii="Times New Roman" w:hAnsi="Times New Roman"/>
      <w:b/>
      <w:sz w:val="22"/>
      <w:lang w:eastAsia="en-US"/>
    </w:rPr>
  </w:style>
  <w:style w:type="paragraph" w:customStyle="1" w:styleId="Default">
    <w:name w:val="Default"/>
    <w:rsid w:val="00F66923"/>
    <w:pPr>
      <w:autoSpaceDE w:val="0"/>
      <w:autoSpaceDN w:val="0"/>
      <w:adjustRightInd w:val="0"/>
    </w:pPr>
    <w:rPr>
      <w:rFonts w:ascii="Arial" w:eastAsia="Calibri" w:hAnsi="Arial" w:cs="Arial"/>
      <w:color w:val="000000"/>
      <w:sz w:val="24"/>
      <w:szCs w:val="24"/>
    </w:rPr>
  </w:style>
  <w:style w:type="paragraph" w:customStyle="1" w:styleId="MRDefinitions1">
    <w:name w:val="M&amp;R Definitions 1"/>
    <w:aliases w:val="M&amp;Rdef1"/>
    <w:basedOn w:val="Normal"/>
    <w:uiPriority w:val="24"/>
    <w:qFormat/>
    <w:rsid w:val="00313A07"/>
    <w:pPr>
      <w:numPr>
        <w:numId w:val="37"/>
      </w:numPr>
      <w:spacing w:before="240" w:line="360" w:lineRule="auto"/>
      <w:jc w:val="both"/>
    </w:pPr>
    <w:rPr>
      <w:rFonts w:ascii="Arial" w:eastAsia="Calibri" w:hAnsi="Arial" w:cs="Arial"/>
      <w:sz w:val="22"/>
      <w:szCs w:val="22"/>
    </w:rPr>
  </w:style>
  <w:style w:type="paragraph" w:customStyle="1" w:styleId="MRDefinitions2">
    <w:name w:val="M&amp;R Definitions 2"/>
    <w:aliases w:val="M&amp;Rdef2"/>
    <w:basedOn w:val="Normal"/>
    <w:uiPriority w:val="24"/>
    <w:qFormat/>
    <w:rsid w:val="00313A07"/>
    <w:pPr>
      <w:numPr>
        <w:ilvl w:val="1"/>
        <w:numId w:val="37"/>
      </w:numPr>
      <w:tabs>
        <w:tab w:val="left" w:pos="1440"/>
      </w:tabs>
      <w:spacing w:before="240" w:line="360" w:lineRule="auto"/>
      <w:jc w:val="both"/>
    </w:pPr>
    <w:rPr>
      <w:rFonts w:ascii="Arial" w:eastAsia="Calibri" w:hAnsi="Arial"/>
      <w:sz w:val="22"/>
      <w:szCs w:val="22"/>
    </w:rPr>
  </w:style>
  <w:style w:type="paragraph" w:customStyle="1" w:styleId="MRDefinitions3">
    <w:name w:val="M&amp;R Definitions 3"/>
    <w:aliases w:val="M&amp;Rdef3"/>
    <w:basedOn w:val="Normal"/>
    <w:uiPriority w:val="24"/>
    <w:qFormat/>
    <w:rsid w:val="00313A07"/>
    <w:pPr>
      <w:numPr>
        <w:ilvl w:val="2"/>
        <w:numId w:val="37"/>
      </w:numPr>
      <w:tabs>
        <w:tab w:val="left" w:pos="2160"/>
      </w:tabs>
      <w:spacing w:before="240" w:line="360" w:lineRule="auto"/>
      <w:jc w:val="both"/>
    </w:pPr>
    <w:rPr>
      <w:rFonts w:ascii="Arial" w:eastAsia="Calibri" w:hAnsi="Arial"/>
      <w:sz w:val="22"/>
      <w:szCs w:val="22"/>
    </w:rPr>
  </w:style>
  <w:style w:type="paragraph" w:customStyle="1" w:styleId="MRDefinitions4">
    <w:name w:val="M&amp;R Definitions 4"/>
    <w:aliases w:val="M&amp;Rdef4"/>
    <w:basedOn w:val="Normal"/>
    <w:uiPriority w:val="24"/>
    <w:rsid w:val="00313A07"/>
    <w:pPr>
      <w:numPr>
        <w:ilvl w:val="3"/>
        <w:numId w:val="37"/>
      </w:numPr>
      <w:tabs>
        <w:tab w:val="left" w:pos="2880"/>
      </w:tabs>
      <w:spacing w:before="240" w:line="360" w:lineRule="auto"/>
      <w:jc w:val="both"/>
    </w:pPr>
    <w:rPr>
      <w:rFonts w:ascii="Arial" w:eastAsia="Calibri" w:hAnsi="Arial"/>
      <w:sz w:val="22"/>
      <w:szCs w:val="22"/>
    </w:rPr>
  </w:style>
  <w:style w:type="paragraph" w:customStyle="1" w:styleId="MRDefinitions5">
    <w:name w:val="M&amp;R Definitions 5"/>
    <w:aliases w:val="M&amp;Rdef5"/>
    <w:basedOn w:val="Normal"/>
    <w:uiPriority w:val="24"/>
    <w:rsid w:val="00313A07"/>
    <w:pPr>
      <w:numPr>
        <w:ilvl w:val="4"/>
        <w:numId w:val="37"/>
      </w:numPr>
      <w:tabs>
        <w:tab w:val="left" w:pos="3600"/>
      </w:tabs>
      <w:spacing w:before="240" w:line="360" w:lineRule="auto"/>
      <w:jc w:val="both"/>
    </w:pPr>
    <w:rPr>
      <w:rFonts w:ascii="Arial" w:eastAsia="Calibri" w:hAnsi="Arial"/>
      <w:sz w:val="22"/>
      <w:szCs w:val="22"/>
    </w:rPr>
  </w:style>
  <w:style w:type="numbering" w:customStyle="1" w:styleId="Definitions">
    <w:name w:val="Definitions"/>
    <w:rsid w:val="00313A07"/>
    <w:pPr>
      <w:numPr>
        <w:numId w:val="36"/>
      </w:numPr>
    </w:pPr>
  </w:style>
  <w:style w:type="character" w:customStyle="1" w:styleId="DefTerm0">
    <w:name w:val="DefTerm"/>
    <w:uiPriority w:val="1"/>
    <w:qFormat/>
    <w:rsid w:val="00313A07"/>
    <w:rPr>
      <w:rFonts w:ascii="Arial" w:eastAsia="Arial" w:hAnsi="Arial" w:cs="Arial"/>
      <w:b/>
      <w:color w:val="000000"/>
    </w:rPr>
  </w:style>
  <w:style w:type="paragraph" w:customStyle="1" w:styleId="A1">
    <w:name w:val="A1"/>
    <w:basedOn w:val="Normal"/>
    <w:uiPriority w:val="99"/>
    <w:qFormat/>
    <w:rsid w:val="00324EAE"/>
    <w:pPr>
      <w:numPr>
        <w:numId w:val="38"/>
      </w:numPr>
      <w:spacing w:before="240" w:after="240"/>
      <w:jc w:val="both"/>
      <w:outlineLvl w:val="0"/>
    </w:pPr>
    <w:rPr>
      <w:rFonts w:ascii="Arial" w:hAnsi="Arial"/>
      <w:b/>
      <w:caps/>
      <w:lang w:eastAsia="en-US"/>
    </w:rPr>
  </w:style>
  <w:style w:type="paragraph" w:customStyle="1" w:styleId="A2">
    <w:name w:val="A2"/>
    <w:basedOn w:val="Normal"/>
    <w:link w:val="A2Char"/>
    <w:uiPriority w:val="99"/>
    <w:qFormat/>
    <w:rsid w:val="00324EAE"/>
    <w:pPr>
      <w:numPr>
        <w:ilvl w:val="1"/>
        <w:numId w:val="38"/>
      </w:numPr>
      <w:spacing w:before="120" w:after="120"/>
      <w:jc w:val="both"/>
      <w:outlineLvl w:val="1"/>
    </w:pPr>
    <w:rPr>
      <w:rFonts w:ascii="Arial" w:hAnsi="Arial"/>
      <w:lang w:eastAsia="en-US"/>
    </w:rPr>
  </w:style>
  <w:style w:type="paragraph" w:customStyle="1" w:styleId="A3">
    <w:name w:val="A3"/>
    <w:basedOn w:val="Normal"/>
    <w:uiPriority w:val="99"/>
    <w:qFormat/>
    <w:rsid w:val="00324EAE"/>
    <w:pPr>
      <w:numPr>
        <w:ilvl w:val="2"/>
        <w:numId w:val="38"/>
      </w:numPr>
      <w:spacing w:before="120" w:after="120"/>
      <w:jc w:val="both"/>
      <w:outlineLvl w:val="2"/>
    </w:pPr>
    <w:rPr>
      <w:rFonts w:ascii="Arial" w:hAnsi="Arial"/>
      <w:lang w:eastAsia="en-US"/>
    </w:rPr>
  </w:style>
  <w:style w:type="paragraph" w:customStyle="1" w:styleId="A4">
    <w:name w:val="A4"/>
    <w:basedOn w:val="Normal"/>
    <w:rsid w:val="00324EAE"/>
    <w:pPr>
      <w:numPr>
        <w:ilvl w:val="3"/>
        <w:numId w:val="38"/>
      </w:numPr>
      <w:spacing w:before="120" w:after="120"/>
      <w:jc w:val="both"/>
      <w:outlineLvl w:val="3"/>
    </w:pPr>
    <w:rPr>
      <w:rFonts w:ascii="Arial" w:hAnsi="Arial"/>
      <w:lang w:eastAsia="en-US"/>
    </w:rPr>
  </w:style>
  <w:style w:type="paragraph" w:customStyle="1" w:styleId="A5">
    <w:name w:val="A5"/>
    <w:basedOn w:val="Normal"/>
    <w:rsid w:val="00324EAE"/>
    <w:pPr>
      <w:numPr>
        <w:ilvl w:val="4"/>
        <w:numId w:val="38"/>
      </w:numPr>
      <w:spacing w:before="120" w:after="120"/>
      <w:jc w:val="both"/>
      <w:outlineLvl w:val="4"/>
    </w:pPr>
    <w:rPr>
      <w:rFonts w:ascii="Arial" w:hAnsi="Arial"/>
      <w:lang w:eastAsia="en-US"/>
    </w:rPr>
  </w:style>
  <w:style w:type="character" w:customStyle="1" w:styleId="A2Char">
    <w:name w:val="A2 Char"/>
    <w:link w:val="A2"/>
    <w:uiPriority w:val="99"/>
    <w:rsid w:val="00324EAE"/>
    <w:rPr>
      <w:rFonts w:ascii="Arial" w:hAnsi="Arial"/>
      <w:lang w:eastAsia="en-US"/>
    </w:rPr>
  </w:style>
  <w:style w:type="character" w:customStyle="1" w:styleId="normaltextrun">
    <w:name w:val="normaltextrun"/>
    <w:basedOn w:val="DefaultParagraphFont"/>
    <w:rsid w:val="008116E9"/>
  </w:style>
  <w:style w:type="character" w:customStyle="1" w:styleId="eop">
    <w:name w:val="eop"/>
    <w:basedOn w:val="DefaultParagraphFont"/>
    <w:rsid w:val="004F19DA"/>
  </w:style>
  <w:style w:type="character" w:styleId="UnresolvedMention">
    <w:name w:val="Unresolved Mention"/>
    <w:basedOn w:val="DefaultParagraphFont"/>
    <w:uiPriority w:val="99"/>
    <w:semiHidden/>
    <w:unhideWhenUsed/>
    <w:rsid w:val="0043706C"/>
    <w:rPr>
      <w:color w:val="605E5C"/>
      <w:shd w:val="clear" w:color="auto" w:fill="E1DFDD"/>
    </w:rPr>
  </w:style>
  <w:style w:type="character" w:customStyle="1" w:styleId="cf01">
    <w:name w:val="cf01"/>
    <w:basedOn w:val="DefaultParagraphFont"/>
    <w:rsid w:val="00F3797C"/>
    <w:rPr>
      <w:rFonts w:ascii="Segoe UI" w:hAnsi="Segoe UI" w:cs="Segoe UI" w:hint="default"/>
      <w:sz w:val="18"/>
      <w:szCs w:val="18"/>
    </w:rPr>
  </w:style>
  <w:style w:type="paragraph" w:customStyle="1" w:styleId="paragraph">
    <w:name w:val="paragraph"/>
    <w:basedOn w:val="Normal"/>
    <w:rsid w:val="00006A2F"/>
    <w:pPr>
      <w:spacing w:before="100" w:beforeAutospacing="1" w:after="100" w:afterAutospacing="1"/>
    </w:pPr>
    <w:rPr>
      <w:rFonts w:ascii="Times New Roman" w:hAnsi="Times New Roman"/>
      <w:sz w:val="24"/>
      <w:szCs w:val="24"/>
    </w:rPr>
  </w:style>
  <w:style w:type="character" w:customStyle="1" w:styleId="findhit">
    <w:name w:val="findhit"/>
    <w:basedOn w:val="DefaultParagraphFont"/>
    <w:rsid w:val="00006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5">
      <w:bodyDiv w:val="1"/>
      <w:marLeft w:val="0"/>
      <w:marRight w:val="0"/>
      <w:marTop w:val="0"/>
      <w:marBottom w:val="0"/>
      <w:divBdr>
        <w:top w:val="none" w:sz="0" w:space="0" w:color="auto"/>
        <w:left w:val="none" w:sz="0" w:space="0" w:color="auto"/>
        <w:bottom w:val="none" w:sz="0" w:space="0" w:color="auto"/>
        <w:right w:val="none" w:sz="0" w:space="0" w:color="auto"/>
      </w:divBdr>
      <w:divsChild>
        <w:div w:id="227805094">
          <w:marLeft w:val="0"/>
          <w:marRight w:val="0"/>
          <w:marTop w:val="0"/>
          <w:marBottom w:val="0"/>
          <w:divBdr>
            <w:top w:val="none" w:sz="0" w:space="0" w:color="auto"/>
            <w:left w:val="none" w:sz="0" w:space="0" w:color="auto"/>
            <w:bottom w:val="none" w:sz="0" w:space="0" w:color="auto"/>
            <w:right w:val="none" w:sz="0" w:space="0" w:color="auto"/>
          </w:divBdr>
          <w:divsChild>
            <w:div w:id="1076823935">
              <w:marLeft w:val="0"/>
              <w:marRight w:val="0"/>
              <w:marTop w:val="0"/>
              <w:marBottom w:val="0"/>
              <w:divBdr>
                <w:top w:val="none" w:sz="0" w:space="0" w:color="auto"/>
                <w:left w:val="none" w:sz="0" w:space="0" w:color="auto"/>
                <w:bottom w:val="none" w:sz="0" w:space="0" w:color="auto"/>
                <w:right w:val="none" w:sz="0" w:space="0" w:color="auto"/>
              </w:divBdr>
              <w:divsChild>
                <w:div w:id="98961654">
                  <w:marLeft w:val="0"/>
                  <w:marRight w:val="0"/>
                  <w:marTop w:val="0"/>
                  <w:marBottom w:val="0"/>
                  <w:divBdr>
                    <w:top w:val="none" w:sz="0" w:space="0" w:color="auto"/>
                    <w:left w:val="none" w:sz="0" w:space="0" w:color="auto"/>
                    <w:bottom w:val="none" w:sz="0" w:space="0" w:color="auto"/>
                    <w:right w:val="none" w:sz="0" w:space="0" w:color="auto"/>
                  </w:divBdr>
                  <w:divsChild>
                    <w:div w:id="1690136274">
                      <w:marLeft w:val="0"/>
                      <w:marRight w:val="0"/>
                      <w:marTop w:val="0"/>
                      <w:marBottom w:val="0"/>
                      <w:divBdr>
                        <w:top w:val="none" w:sz="0" w:space="0" w:color="auto"/>
                        <w:left w:val="none" w:sz="0" w:space="0" w:color="auto"/>
                        <w:bottom w:val="none" w:sz="0" w:space="0" w:color="auto"/>
                        <w:right w:val="none" w:sz="0" w:space="0" w:color="auto"/>
                      </w:divBdr>
                      <w:divsChild>
                        <w:div w:id="89130197">
                          <w:marLeft w:val="0"/>
                          <w:marRight w:val="0"/>
                          <w:marTop w:val="0"/>
                          <w:marBottom w:val="0"/>
                          <w:divBdr>
                            <w:top w:val="none" w:sz="0" w:space="0" w:color="auto"/>
                            <w:left w:val="none" w:sz="0" w:space="0" w:color="auto"/>
                            <w:bottom w:val="none" w:sz="0" w:space="0" w:color="auto"/>
                            <w:right w:val="none" w:sz="0" w:space="0" w:color="auto"/>
                          </w:divBdr>
                          <w:divsChild>
                            <w:div w:id="758015714">
                              <w:marLeft w:val="0"/>
                              <w:marRight w:val="0"/>
                              <w:marTop w:val="0"/>
                              <w:marBottom w:val="0"/>
                              <w:divBdr>
                                <w:top w:val="none" w:sz="0" w:space="0" w:color="auto"/>
                                <w:left w:val="none" w:sz="0" w:space="0" w:color="auto"/>
                                <w:bottom w:val="none" w:sz="0" w:space="0" w:color="auto"/>
                                <w:right w:val="none" w:sz="0" w:space="0" w:color="auto"/>
                              </w:divBdr>
                              <w:divsChild>
                                <w:div w:id="247348319">
                                  <w:marLeft w:val="0"/>
                                  <w:marRight w:val="0"/>
                                  <w:marTop w:val="0"/>
                                  <w:marBottom w:val="0"/>
                                  <w:divBdr>
                                    <w:top w:val="none" w:sz="0" w:space="0" w:color="auto"/>
                                    <w:left w:val="none" w:sz="0" w:space="0" w:color="auto"/>
                                    <w:bottom w:val="none" w:sz="0" w:space="0" w:color="auto"/>
                                    <w:right w:val="none" w:sz="0" w:space="0" w:color="auto"/>
                                  </w:divBdr>
                                  <w:divsChild>
                                    <w:div w:id="175732348">
                                      <w:marLeft w:val="0"/>
                                      <w:marRight w:val="0"/>
                                      <w:marTop w:val="0"/>
                                      <w:marBottom w:val="0"/>
                                      <w:divBdr>
                                        <w:top w:val="none" w:sz="0" w:space="0" w:color="auto"/>
                                        <w:left w:val="none" w:sz="0" w:space="0" w:color="auto"/>
                                        <w:bottom w:val="none" w:sz="0" w:space="0" w:color="auto"/>
                                        <w:right w:val="none" w:sz="0" w:space="0" w:color="auto"/>
                                      </w:divBdr>
                                      <w:divsChild>
                                        <w:div w:id="1910262759">
                                          <w:marLeft w:val="0"/>
                                          <w:marRight w:val="0"/>
                                          <w:marTop w:val="0"/>
                                          <w:marBottom w:val="0"/>
                                          <w:divBdr>
                                            <w:top w:val="none" w:sz="0" w:space="0" w:color="auto"/>
                                            <w:left w:val="none" w:sz="0" w:space="0" w:color="auto"/>
                                            <w:bottom w:val="none" w:sz="0" w:space="0" w:color="auto"/>
                                            <w:right w:val="none" w:sz="0" w:space="0" w:color="auto"/>
                                          </w:divBdr>
                                          <w:divsChild>
                                            <w:div w:id="20304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325866796">
      <w:bodyDiv w:val="1"/>
      <w:marLeft w:val="0"/>
      <w:marRight w:val="0"/>
      <w:marTop w:val="0"/>
      <w:marBottom w:val="0"/>
      <w:divBdr>
        <w:top w:val="none" w:sz="0" w:space="0" w:color="auto"/>
        <w:left w:val="none" w:sz="0" w:space="0" w:color="auto"/>
        <w:bottom w:val="none" w:sz="0" w:space="0" w:color="auto"/>
        <w:right w:val="none" w:sz="0" w:space="0" w:color="auto"/>
      </w:divBdr>
    </w:div>
    <w:div w:id="377243128">
      <w:bodyDiv w:val="1"/>
      <w:marLeft w:val="0"/>
      <w:marRight w:val="0"/>
      <w:marTop w:val="0"/>
      <w:marBottom w:val="0"/>
      <w:divBdr>
        <w:top w:val="none" w:sz="0" w:space="0" w:color="auto"/>
        <w:left w:val="none" w:sz="0" w:space="0" w:color="auto"/>
        <w:bottom w:val="none" w:sz="0" w:space="0" w:color="auto"/>
        <w:right w:val="none" w:sz="0" w:space="0" w:color="auto"/>
      </w:divBdr>
      <w:divsChild>
        <w:div w:id="2062288398">
          <w:marLeft w:val="0"/>
          <w:marRight w:val="0"/>
          <w:marTop w:val="0"/>
          <w:marBottom w:val="0"/>
          <w:divBdr>
            <w:top w:val="none" w:sz="0" w:space="0" w:color="auto"/>
            <w:left w:val="none" w:sz="0" w:space="0" w:color="auto"/>
            <w:bottom w:val="none" w:sz="0" w:space="0" w:color="auto"/>
            <w:right w:val="none" w:sz="0" w:space="0" w:color="auto"/>
          </w:divBdr>
        </w:div>
      </w:divsChild>
    </w:div>
    <w:div w:id="431710376">
      <w:bodyDiv w:val="1"/>
      <w:marLeft w:val="0"/>
      <w:marRight w:val="0"/>
      <w:marTop w:val="0"/>
      <w:marBottom w:val="0"/>
      <w:divBdr>
        <w:top w:val="none" w:sz="0" w:space="0" w:color="auto"/>
        <w:left w:val="none" w:sz="0" w:space="0" w:color="auto"/>
        <w:bottom w:val="none" w:sz="0" w:space="0" w:color="auto"/>
        <w:right w:val="none" w:sz="0" w:space="0" w:color="auto"/>
      </w:divBdr>
    </w:div>
    <w:div w:id="610630368">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163282159">
      <w:bodyDiv w:val="1"/>
      <w:marLeft w:val="0"/>
      <w:marRight w:val="0"/>
      <w:marTop w:val="0"/>
      <w:marBottom w:val="0"/>
      <w:divBdr>
        <w:top w:val="none" w:sz="0" w:space="0" w:color="auto"/>
        <w:left w:val="none" w:sz="0" w:space="0" w:color="auto"/>
        <w:bottom w:val="none" w:sz="0" w:space="0" w:color="auto"/>
        <w:right w:val="none" w:sz="0" w:space="0" w:color="auto"/>
      </w:divBdr>
      <w:divsChild>
        <w:div w:id="42488756">
          <w:marLeft w:val="0"/>
          <w:marRight w:val="0"/>
          <w:marTop w:val="0"/>
          <w:marBottom w:val="0"/>
          <w:divBdr>
            <w:top w:val="none" w:sz="0" w:space="0" w:color="auto"/>
            <w:left w:val="none" w:sz="0" w:space="0" w:color="auto"/>
            <w:bottom w:val="none" w:sz="0" w:space="0" w:color="auto"/>
            <w:right w:val="none" w:sz="0" w:space="0" w:color="auto"/>
          </w:divBdr>
          <w:divsChild>
            <w:div w:id="1252857297">
              <w:marLeft w:val="0"/>
              <w:marRight w:val="0"/>
              <w:marTop w:val="0"/>
              <w:marBottom w:val="0"/>
              <w:divBdr>
                <w:top w:val="none" w:sz="0" w:space="0" w:color="auto"/>
                <w:left w:val="none" w:sz="0" w:space="0" w:color="auto"/>
                <w:bottom w:val="none" w:sz="0" w:space="0" w:color="auto"/>
                <w:right w:val="none" w:sz="0" w:space="0" w:color="auto"/>
              </w:divBdr>
            </w:div>
          </w:divsChild>
        </w:div>
        <w:div w:id="47726456">
          <w:marLeft w:val="0"/>
          <w:marRight w:val="0"/>
          <w:marTop w:val="0"/>
          <w:marBottom w:val="0"/>
          <w:divBdr>
            <w:top w:val="none" w:sz="0" w:space="0" w:color="auto"/>
            <w:left w:val="none" w:sz="0" w:space="0" w:color="auto"/>
            <w:bottom w:val="none" w:sz="0" w:space="0" w:color="auto"/>
            <w:right w:val="none" w:sz="0" w:space="0" w:color="auto"/>
          </w:divBdr>
          <w:divsChild>
            <w:div w:id="1482308609">
              <w:marLeft w:val="0"/>
              <w:marRight w:val="0"/>
              <w:marTop w:val="0"/>
              <w:marBottom w:val="0"/>
              <w:divBdr>
                <w:top w:val="none" w:sz="0" w:space="0" w:color="auto"/>
                <w:left w:val="none" w:sz="0" w:space="0" w:color="auto"/>
                <w:bottom w:val="none" w:sz="0" w:space="0" w:color="auto"/>
                <w:right w:val="none" w:sz="0" w:space="0" w:color="auto"/>
              </w:divBdr>
            </w:div>
          </w:divsChild>
        </w:div>
        <w:div w:id="104933534">
          <w:marLeft w:val="0"/>
          <w:marRight w:val="0"/>
          <w:marTop w:val="0"/>
          <w:marBottom w:val="0"/>
          <w:divBdr>
            <w:top w:val="none" w:sz="0" w:space="0" w:color="auto"/>
            <w:left w:val="none" w:sz="0" w:space="0" w:color="auto"/>
            <w:bottom w:val="none" w:sz="0" w:space="0" w:color="auto"/>
            <w:right w:val="none" w:sz="0" w:space="0" w:color="auto"/>
          </w:divBdr>
          <w:divsChild>
            <w:div w:id="1017578443">
              <w:marLeft w:val="0"/>
              <w:marRight w:val="0"/>
              <w:marTop w:val="0"/>
              <w:marBottom w:val="0"/>
              <w:divBdr>
                <w:top w:val="none" w:sz="0" w:space="0" w:color="auto"/>
                <w:left w:val="none" w:sz="0" w:space="0" w:color="auto"/>
                <w:bottom w:val="none" w:sz="0" w:space="0" w:color="auto"/>
                <w:right w:val="none" w:sz="0" w:space="0" w:color="auto"/>
              </w:divBdr>
            </w:div>
          </w:divsChild>
        </w:div>
        <w:div w:id="183979742">
          <w:marLeft w:val="0"/>
          <w:marRight w:val="0"/>
          <w:marTop w:val="0"/>
          <w:marBottom w:val="0"/>
          <w:divBdr>
            <w:top w:val="none" w:sz="0" w:space="0" w:color="auto"/>
            <w:left w:val="none" w:sz="0" w:space="0" w:color="auto"/>
            <w:bottom w:val="none" w:sz="0" w:space="0" w:color="auto"/>
            <w:right w:val="none" w:sz="0" w:space="0" w:color="auto"/>
          </w:divBdr>
          <w:divsChild>
            <w:div w:id="806823492">
              <w:marLeft w:val="0"/>
              <w:marRight w:val="0"/>
              <w:marTop w:val="0"/>
              <w:marBottom w:val="0"/>
              <w:divBdr>
                <w:top w:val="none" w:sz="0" w:space="0" w:color="auto"/>
                <w:left w:val="none" w:sz="0" w:space="0" w:color="auto"/>
                <w:bottom w:val="none" w:sz="0" w:space="0" w:color="auto"/>
                <w:right w:val="none" w:sz="0" w:space="0" w:color="auto"/>
              </w:divBdr>
            </w:div>
          </w:divsChild>
        </w:div>
        <w:div w:id="242222105">
          <w:marLeft w:val="0"/>
          <w:marRight w:val="0"/>
          <w:marTop w:val="0"/>
          <w:marBottom w:val="0"/>
          <w:divBdr>
            <w:top w:val="none" w:sz="0" w:space="0" w:color="auto"/>
            <w:left w:val="none" w:sz="0" w:space="0" w:color="auto"/>
            <w:bottom w:val="none" w:sz="0" w:space="0" w:color="auto"/>
            <w:right w:val="none" w:sz="0" w:space="0" w:color="auto"/>
          </w:divBdr>
          <w:divsChild>
            <w:div w:id="54397513">
              <w:marLeft w:val="0"/>
              <w:marRight w:val="0"/>
              <w:marTop w:val="0"/>
              <w:marBottom w:val="0"/>
              <w:divBdr>
                <w:top w:val="none" w:sz="0" w:space="0" w:color="auto"/>
                <w:left w:val="none" w:sz="0" w:space="0" w:color="auto"/>
                <w:bottom w:val="none" w:sz="0" w:space="0" w:color="auto"/>
                <w:right w:val="none" w:sz="0" w:space="0" w:color="auto"/>
              </w:divBdr>
            </w:div>
          </w:divsChild>
        </w:div>
        <w:div w:id="246421859">
          <w:marLeft w:val="0"/>
          <w:marRight w:val="0"/>
          <w:marTop w:val="0"/>
          <w:marBottom w:val="0"/>
          <w:divBdr>
            <w:top w:val="none" w:sz="0" w:space="0" w:color="auto"/>
            <w:left w:val="none" w:sz="0" w:space="0" w:color="auto"/>
            <w:bottom w:val="none" w:sz="0" w:space="0" w:color="auto"/>
            <w:right w:val="none" w:sz="0" w:space="0" w:color="auto"/>
          </w:divBdr>
          <w:divsChild>
            <w:div w:id="200486195">
              <w:marLeft w:val="0"/>
              <w:marRight w:val="0"/>
              <w:marTop w:val="0"/>
              <w:marBottom w:val="0"/>
              <w:divBdr>
                <w:top w:val="none" w:sz="0" w:space="0" w:color="auto"/>
                <w:left w:val="none" w:sz="0" w:space="0" w:color="auto"/>
                <w:bottom w:val="none" w:sz="0" w:space="0" w:color="auto"/>
                <w:right w:val="none" w:sz="0" w:space="0" w:color="auto"/>
              </w:divBdr>
            </w:div>
          </w:divsChild>
        </w:div>
        <w:div w:id="298145767">
          <w:marLeft w:val="0"/>
          <w:marRight w:val="0"/>
          <w:marTop w:val="0"/>
          <w:marBottom w:val="0"/>
          <w:divBdr>
            <w:top w:val="none" w:sz="0" w:space="0" w:color="auto"/>
            <w:left w:val="none" w:sz="0" w:space="0" w:color="auto"/>
            <w:bottom w:val="none" w:sz="0" w:space="0" w:color="auto"/>
            <w:right w:val="none" w:sz="0" w:space="0" w:color="auto"/>
          </w:divBdr>
          <w:divsChild>
            <w:div w:id="1439832033">
              <w:marLeft w:val="0"/>
              <w:marRight w:val="0"/>
              <w:marTop w:val="0"/>
              <w:marBottom w:val="0"/>
              <w:divBdr>
                <w:top w:val="none" w:sz="0" w:space="0" w:color="auto"/>
                <w:left w:val="none" w:sz="0" w:space="0" w:color="auto"/>
                <w:bottom w:val="none" w:sz="0" w:space="0" w:color="auto"/>
                <w:right w:val="none" w:sz="0" w:space="0" w:color="auto"/>
              </w:divBdr>
            </w:div>
          </w:divsChild>
        </w:div>
        <w:div w:id="314725353">
          <w:marLeft w:val="0"/>
          <w:marRight w:val="0"/>
          <w:marTop w:val="0"/>
          <w:marBottom w:val="0"/>
          <w:divBdr>
            <w:top w:val="none" w:sz="0" w:space="0" w:color="auto"/>
            <w:left w:val="none" w:sz="0" w:space="0" w:color="auto"/>
            <w:bottom w:val="none" w:sz="0" w:space="0" w:color="auto"/>
            <w:right w:val="none" w:sz="0" w:space="0" w:color="auto"/>
          </w:divBdr>
          <w:divsChild>
            <w:div w:id="257563223">
              <w:marLeft w:val="0"/>
              <w:marRight w:val="0"/>
              <w:marTop w:val="0"/>
              <w:marBottom w:val="0"/>
              <w:divBdr>
                <w:top w:val="none" w:sz="0" w:space="0" w:color="auto"/>
                <w:left w:val="none" w:sz="0" w:space="0" w:color="auto"/>
                <w:bottom w:val="none" w:sz="0" w:space="0" w:color="auto"/>
                <w:right w:val="none" w:sz="0" w:space="0" w:color="auto"/>
              </w:divBdr>
            </w:div>
          </w:divsChild>
        </w:div>
        <w:div w:id="331226787">
          <w:marLeft w:val="0"/>
          <w:marRight w:val="0"/>
          <w:marTop w:val="0"/>
          <w:marBottom w:val="0"/>
          <w:divBdr>
            <w:top w:val="none" w:sz="0" w:space="0" w:color="auto"/>
            <w:left w:val="none" w:sz="0" w:space="0" w:color="auto"/>
            <w:bottom w:val="none" w:sz="0" w:space="0" w:color="auto"/>
            <w:right w:val="none" w:sz="0" w:space="0" w:color="auto"/>
          </w:divBdr>
          <w:divsChild>
            <w:div w:id="1044019716">
              <w:marLeft w:val="0"/>
              <w:marRight w:val="0"/>
              <w:marTop w:val="0"/>
              <w:marBottom w:val="0"/>
              <w:divBdr>
                <w:top w:val="none" w:sz="0" w:space="0" w:color="auto"/>
                <w:left w:val="none" w:sz="0" w:space="0" w:color="auto"/>
                <w:bottom w:val="none" w:sz="0" w:space="0" w:color="auto"/>
                <w:right w:val="none" w:sz="0" w:space="0" w:color="auto"/>
              </w:divBdr>
            </w:div>
          </w:divsChild>
        </w:div>
        <w:div w:id="334505352">
          <w:marLeft w:val="0"/>
          <w:marRight w:val="0"/>
          <w:marTop w:val="0"/>
          <w:marBottom w:val="0"/>
          <w:divBdr>
            <w:top w:val="none" w:sz="0" w:space="0" w:color="auto"/>
            <w:left w:val="none" w:sz="0" w:space="0" w:color="auto"/>
            <w:bottom w:val="none" w:sz="0" w:space="0" w:color="auto"/>
            <w:right w:val="none" w:sz="0" w:space="0" w:color="auto"/>
          </w:divBdr>
          <w:divsChild>
            <w:div w:id="247547596">
              <w:marLeft w:val="0"/>
              <w:marRight w:val="0"/>
              <w:marTop w:val="0"/>
              <w:marBottom w:val="0"/>
              <w:divBdr>
                <w:top w:val="none" w:sz="0" w:space="0" w:color="auto"/>
                <w:left w:val="none" w:sz="0" w:space="0" w:color="auto"/>
                <w:bottom w:val="none" w:sz="0" w:space="0" w:color="auto"/>
                <w:right w:val="none" w:sz="0" w:space="0" w:color="auto"/>
              </w:divBdr>
            </w:div>
          </w:divsChild>
        </w:div>
        <w:div w:id="375355474">
          <w:marLeft w:val="0"/>
          <w:marRight w:val="0"/>
          <w:marTop w:val="0"/>
          <w:marBottom w:val="0"/>
          <w:divBdr>
            <w:top w:val="none" w:sz="0" w:space="0" w:color="auto"/>
            <w:left w:val="none" w:sz="0" w:space="0" w:color="auto"/>
            <w:bottom w:val="none" w:sz="0" w:space="0" w:color="auto"/>
            <w:right w:val="none" w:sz="0" w:space="0" w:color="auto"/>
          </w:divBdr>
          <w:divsChild>
            <w:div w:id="1249116834">
              <w:marLeft w:val="0"/>
              <w:marRight w:val="0"/>
              <w:marTop w:val="0"/>
              <w:marBottom w:val="0"/>
              <w:divBdr>
                <w:top w:val="none" w:sz="0" w:space="0" w:color="auto"/>
                <w:left w:val="none" w:sz="0" w:space="0" w:color="auto"/>
                <w:bottom w:val="none" w:sz="0" w:space="0" w:color="auto"/>
                <w:right w:val="none" w:sz="0" w:space="0" w:color="auto"/>
              </w:divBdr>
            </w:div>
          </w:divsChild>
        </w:div>
        <w:div w:id="469791808">
          <w:marLeft w:val="0"/>
          <w:marRight w:val="0"/>
          <w:marTop w:val="0"/>
          <w:marBottom w:val="0"/>
          <w:divBdr>
            <w:top w:val="none" w:sz="0" w:space="0" w:color="auto"/>
            <w:left w:val="none" w:sz="0" w:space="0" w:color="auto"/>
            <w:bottom w:val="none" w:sz="0" w:space="0" w:color="auto"/>
            <w:right w:val="none" w:sz="0" w:space="0" w:color="auto"/>
          </w:divBdr>
          <w:divsChild>
            <w:div w:id="1826969180">
              <w:marLeft w:val="0"/>
              <w:marRight w:val="0"/>
              <w:marTop w:val="0"/>
              <w:marBottom w:val="0"/>
              <w:divBdr>
                <w:top w:val="none" w:sz="0" w:space="0" w:color="auto"/>
                <w:left w:val="none" w:sz="0" w:space="0" w:color="auto"/>
                <w:bottom w:val="none" w:sz="0" w:space="0" w:color="auto"/>
                <w:right w:val="none" w:sz="0" w:space="0" w:color="auto"/>
              </w:divBdr>
            </w:div>
          </w:divsChild>
        </w:div>
        <w:div w:id="490221870">
          <w:marLeft w:val="0"/>
          <w:marRight w:val="0"/>
          <w:marTop w:val="0"/>
          <w:marBottom w:val="0"/>
          <w:divBdr>
            <w:top w:val="none" w:sz="0" w:space="0" w:color="auto"/>
            <w:left w:val="none" w:sz="0" w:space="0" w:color="auto"/>
            <w:bottom w:val="none" w:sz="0" w:space="0" w:color="auto"/>
            <w:right w:val="none" w:sz="0" w:space="0" w:color="auto"/>
          </w:divBdr>
          <w:divsChild>
            <w:div w:id="1054081098">
              <w:marLeft w:val="0"/>
              <w:marRight w:val="0"/>
              <w:marTop w:val="0"/>
              <w:marBottom w:val="0"/>
              <w:divBdr>
                <w:top w:val="none" w:sz="0" w:space="0" w:color="auto"/>
                <w:left w:val="none" w:sz="0" w:space="0" w:color="auto"/>
                <w:bottom w:val="none" w:sz="0" w:space="0" w:color="auto"/>
                <w:right w:val="none" w:sz="0" w:space="0" w:color="auto"/>
              </w:divBdr>
            </w:div>
          </w:divsChild>
        </w:div>
        <w:div w:id="535310976">
          <w:marLeft w:val="0"/>
          <w:marRight w:val="0"/>
          <w:marTop w:val="0"/>
          <w:marBottom w:val="0"/>
          <w:divBdr>
            <w:top w:val="none" w:sz="0" w:space="0" w:color="auto"/>
            <w:left w:val="none" w:sz="0" w:space="0" w:color="auto"/>
            <w:bottom w:val="none" w:sz="0" w:space="0" w:color="auto"/>
            <w:right w:val="none" w:sz="0" w:space="0" w:color="auto"/>
          </w:divBdr>
          <w:divsChild>
            <w:div w:id="2140882019">
              <w:marLeft w:val="0"/>
              <w:marRight w:val="0"/>
              <w:marTop w:val="0"/>
              <w:marBottom w:val="0"/>
              <w:divBdr>
                <w:top w:val="none" w:sz="0" w:space="0" w:color="auto"/>
                <w:left w:val="none" w:sz="0" w:space="0" w:color="auto"/>
                <w:bottom w:val="none" w:sz="0" w:space="0" w:color="auto"/>
                <w:right w:val="none" w:sz="0" w:space="0" w:color="auto"/>
              </w:divBdr>
            </w:div>
          </w:divsChild>
        </w:div>
        <w:div w:id="567960586">
          <w:marLeft w:val="0"/>
          <w:marRight w:val="0"/>
          <w:marTop w:val="0"/>
          <w:marBottom w:val="0"/>
          <w:divBdr>
            <w:top w:val="none" w:sz="0" w:space="0" w:color="auto"/>
            <w:left w:val="none" w:sz="0" w:space="0" w:color="auto"/>
            <w:bottom w:val="none" w:sz="0" w:space="0" w:color="auto"/>
            <w:right w:val="none" w:sz="0" w:space="0" w:color="auto"/>
          </w:divBdr>
          <w:divsChild>
            <w:div w:id="1682781796">
              <w:marLeft w:val="0"/>
              <w:marRight w:val="0"/>
              <w:marTop w:val="0"/>
              <w:marBottom w:val="0"/>
              <w:divBdr>
                <w:top w:val="none" w:sz="0" w:space="0" w:color="auto"/>
                <w:left w:val="none" w:sz="0" w:space="0" w:color="auto"/>
                <w:bottom w:val="none" w:sz="0" w:space="0" w:color="auto"/>
                <w:right w:val="none" w:sz="0" w:space="0" w:color="auto"/>
              </w:divBdr>
            </w:div>
          </w:divsChild>
        </w:div>
        <w:div w:id="588974464">
          <w:marLeft w:val="0"/>
          <w:marRight w:val="0"/>
          <w:marTop w:val="0"/>
          <w:marBottom w:val="0"/>
          <w:divBdr>
            <w:top w:val="none" w:sz="0" w:space="0" w:color="auto"/>
            <w:left w:val="none" w:sz="0" w:space="0" w:color="auto"/>
            <w:bottom w:val="none" w:sz="0" w:space="0" w:color="auto"/>
            <w:right w:val="none" w:sz="0" w:space="0" w:color="auto"/>
          </w:divBdr>
          <w:divsChild>
            <w:div w:id="726690270">
              <w:marLeft w:val="0"/>
              <w:marRight w:val="0"/>
              <w:marTop w:val="0"/>
              <w:marBottom w:val="0"/>
              <w:divBdr>
                <w:top w:val="none" w:sz="0" w:space="0" w:color="auto"/>
                <w:left w:val="none" w:sz="0" w:space="0" w:color="auto"/>
                <w:bottom w:val="none" w:sz="0" w:space="0" w:color="auto"/>
                <w:right w:val="none" w:sz="0" w:space="0" w:color="auto"/>
              </w:divBdr>
            </w:div>
          </w:divsChild>
        </w:div>
        <w:div w:id="589192759">
          <w:marLeft w:val="0"/>
          <w:marRight w:val="0"/>
          <w:marTop w:val="0"/>
          <w:marBottom w:val="0"/>
          <w:divBdr>
            <w:top w:val="none" w:sz="0" w:space="0" w:color="auto"/>
            <w:left w:val="none" w:sz="0" w:space="0" w:color="auto"/>
            <w:bottom w:val="none" w:sz="0" w:space="0" w:color="auto"/>
            <w:right w:val="none" w:sz="0" w:space="0" w:color="auto"/>
          </w:divBdr>
          <w:divsChild>
            <w:div w:id="1275601396">
              <w:marLeft w:val="0"/>
              <w:marRight w:val="0"/>
              <w:marTop w:val="0"/>
              <w:marBottom w:val="0"/>
              <w:divBdr>
                <w:top w:val="none" w:sz="0" w:space="0" w:color="auto"/>
                <w:left w:val="none" w:sz="0" w:space="0" w:color="auto"/>
                <w:bottom w:val="none" w:sz="0" w:space="0" w:color="auto"/>
                <w:right w:val="none" w:sz="0" w:space="0" w:color="auto"/>
              </w:divBdr>
            </w:div>
          </w:divsChild>
        </w:div>
        <w:div w:id="732198919">
          <w:marLeft w:val="0"/>
          <w:marRight w:val="0"/>
          <w:marTop w:val="0"/>
          <w:marBottom w:val="0"/>
          <w:divBdr>
            <w:top w:val="none" w:sz="0" w:space="0" w:color="auto"/>
            <w:left w:val="none" w:sz="0" w:space="0" w:color="auto"/>
            <w:bottom w:val="none" w:sz="0" w:space="0" w:color="auto"/>
            <w:right w:val="none" w:sz="0" w:space="0" w:color="auto"/>
          </w:divBdr>
          <w:divsChild>
            <w:div w:id="365302246">
              <w:marLeft w:val="0"/>
              <w:marRight w:val="0"/>
              <w:marTop w:val="0"/>
              <w:marBottom w:val="0"/>
              <w:divBdr>
                <w:top w:val="none" w:sz="0" w:space="0" w:color="auto"/>
                <w:left w:val="none" w:sz="0" w:space="0" w:color="auto"/>
                <w:bottom w:val="none" w:sz="0" w:space="0" w:color="auto"/>
                <w:right w:val="none" w:sz="0" w:space="0" w:color="auto"/>
              </w:divBdr>
            </w:div>
          </w:divsChild>
        </w:div>
        <w:div w:id="735666895">
          <w:marLeft w:val="0"/>
          <w:marRight w:val="0"/>
          <w:marTop w:val="0"/>
          <w:marBottom w:val="0"/>
          <w:divBdr>
            <w:top w:val="none" w:sz="0" w:space="0" w:color="auto"/>
            <w:left w:val="none" w:sz="0" w:space="0" w:color="auto"/>
            <w:bottom w:val="none" w:sz="0" w:space="0" w:color="auto"/>
            <w:right w:val="none" w:sz="0" w:space="0" w:color="auto"/>
          </w:divBdr>
          <w:divsChild>
            <w:div w:id="1158501636">
              <w:marLeft w:val="0"/>
              <w:marRight w:val="0"/>
              <w:marTop w:val="0"/>
              <w:marBottom w:val="0"/>
              <w:divBdr>
                <w:top w:val="none" w:sz="0" w:space="0" w:color="auto"/>
                <w:left w:val="none" w:sz="0" w:space="0" w:color="auto"/>
                <w:bottom w:val="none" w:sz="0" w:space="0" w:color="auto"/>
                <w:right w:val="none" w:sz="0" w:space="0" w:color="auto"/>
              </w:divBdr>
            </w:div>
          </w:divsChild>
        </w:div>
        <w:div w:id="777871516">
          <w:marLeft w:val="0"/>
          <w:marRight w:val="0"/>
          <w:marTop w:val="0"/>
          <w:marBottom w:val="0"/>
          <w:divBdr>
            <w:top w:val="none" w:sz="0" w:space="0" w:color="auto"/>
            <w:left w:val="none" w:sz="0" w:space="0" w:color="auto"/>
            <w:bottom w:val="none" w:sz="0" w:space="0" w:color="auto"/>
            <w:right w:val="none" w:sz="0" w:space="0" w:color="auto"/>
          </w:divBdr>
          <w:divsChild>
            <w:div w:id="1977569460">
              <w:marLeft w:val="0"/>
              <w:marRight w:val="0"/>
              <w:marTop w:val="0"/>
              <w:marBottom w:val="0"/>
              <w:divBdr>
                <w:top w:val="none" w:sz="0" w:space="0" w:color="auto"/>
                <w:left w:val="none" w:sz="0" w:space="0" w:color="auto"/>
                <w:bottom w:val="none" w:sz="0" w:space="0" w:color="auto"/>
                <w:right w:val="none" w:sz="0" w:space="0" w:color="auto"/>
              </w:divBdr>
            </w:div>
          </w:divsChild>
        </w:div>
        <w:div w:id="811364601">
          <w:marLeft w:val="0"/>
          <w:marRight w:val="0"/>
          <w:marTop w:val="0"/>
          <w:marBottom w:val="0"/>
          <w:divBdr>
            <w:top w:val="none" w:sz="0" w:space="0" w:color="auto"/>
            <w:left w:val="none" w:sz="0" w:space="0" w:color="auto"/>
            <w:bottom w:val="none" w:sz="0" w:space="0" w:color="auto"/>
            <w:right w:val="none" w:sz="0" w:space="0" w:color="auto"/>
          </w:divBdr>
          <w:divsChild>
            <w:div w:id="1800563958">
              <w:marLeft w:val="0"/>
              <w:marRight w:val="0"/>
              <w:marTop w:val="0"/>
              <w:marBottom w:val="0"/>
              <w:divBdr>
                <w:top w:val="none" w:sz="0" w:space="0" w:color="auto"/>
                <w:left w:val="none" w:sz="0" w:space="0" w:color="auto"/>
                <w:bottom w:val="none" w:sz="0" w:space="0" w:color="auto"/>
                <w:right w:val="none" w:sz="0" w:space="0" w:color="auto"/>
              </w:divBdr>
            </w:div>
          </w:divsChild>
        </w:div>
        <w:div w:id="861819367">
          <w:marLeft w:val="0"/>
          <w:marRight w:val="0"/>
          <w:marTop w:val="0"/>
          <w:marBottom w:val="0"/>
          <w:divBdr>
            <w:top w:val="none" w:sz="0" w:space="0" w:color="auto"/>
            <w:left w:val="none" w:sz="0" w:space="0" w:color="auto"/>
            <w:bottom w:val="none" w:sz="0" w:space="0" w:color="auto"/>
            <w:right w:val="none" w:sz="0" w:space="0" w:color="auto"/>
          </w:divBdr>
          <w:divsChild>
            <w:div w:id="1832480337">
              <w:marLeft w:val="0"/>
              <w:marRight w:val="0"/>
              <w:marTop w:val="0"/>
              <w:marBottom w:val="0"/>
              <w:divBdr>
                <w:top w:val="none" w:sz="0" w:space="0" w:color="auto"/>
                <w:left w:val="none" w:sz="0" w:space="0" w:color="auto"/>
                <w:bottom w:val="none" w:sz="0" w:space="0" w:color="auto"/>
                <w:right w:val="none" w:sz="0" w:space="0" w:color="auto"/>
              </w:divBdr>
            </w:div>
          </w:divsChild>
        </w:div>
        <w:div w:id="928468657">
          <w:marLeft w:val="0"/>
          <w:marRight w:val="0"/>
          <w:marTop w:val="0"/>
          <w:marBottom w:val="0"/>
          <w:divBdr>
            <w:top w:val="none" w:sz="0" w:space="0" w:color="auto"/>
            <w:left w:val="none" w:sz="0" w:space="0" w:color="auto"/>
            <w:bottom w:val="none" w:sz="0" w:space="0" w:color="auto"/>
            <w:right w:val="none" w:sz="0" w:space="0" w:color="auto"/>
          </w:divBdr>
          <w:divsChild>
            <w:div w:id="1930389773">
              <w:marLeft w:val="0"/>
              <w:marRight w:val="0"/>
              <w:marTop w:val="0"/>
              <w:marBottom w:val="0"/>
              <w:divBdr>
                <w:top w:val="none" w:sz="0" w:space="0" w:color="auto"/>
                <w:left w:val="none" w:sz="0" w:space="0" w:color="auto"/>
                <w:bottom w:val="none" w:sz="0" w:space="0" w:color="auto"/>
                <w:right w:val="none" w:sz="0" w:space="0" w:color="auto"/>
              </w:divBdr>
            </w:div>
          </w:divsChild>
        </w:div>
        <w:div w:id="951016809">
          <w:marLeft w:val="0"/>
          <w:marRight w:val="0"/>
          <w:marTop w:val="0"/>
          <w:marBottom w:val="0"/>
          <w:divBdr>
            <w:top w:val="none" w:sz="0" w:space="0" w:color="auto"/>
            <w:left w:val="none" w:sz="0" w:space="0" w:color="auto"/>
            <w:bottom w:val="none" w:sz="0" w:space="0" w:color="auto"/>
            <w:right w:val="none" w:sz="0" w:space="0" w:color="auto"/>
          </w:divBdr>
          <w:divsChild>
            <w:div w:id="164903031">
              <w:marLeft w:val="0"/>
              <w:marRight w:val="0"/>
              <w:marTop w:val="0"/>
              <w:marBottom w:val="0"/>
              <w:divBdr>
                <w:top w:val="none" w:sz="0" w:space="0" w:color="auto"/>
                <w:left w:val="none" w:sz="0" w:space="0" w:color="auto"/>
                <w:bottom w:val="none" w:sz="0" w:space="0" w:color="auto"/>
                <w:right w:val="none" w:sz="0" w:space="0" w:color="auto"/>
              </w:divBdr>
            </w:div>
          </w:divsChild>
        </w:div>
        <w:div w:id="1006515325">
          <w:marLeft w:val="0"/>
          <w:marRight w:val="0"/>
          <w:marTop w:val="0"/>
          <w:marBottom w:val="0"/>
          <w:divBdr>
            <w:top w:val="none" w:sz="0" w:space="0" w:color="auto"/>
            <w:left w:val="none" w:sz="0" w:space="0" w:color="auto"/>
            <w:bottom w:val="none" w:sz="0" w:space="0" w:color="auto"/>
            <w:right w:val="none" w:sz="0" w:space="0" w:color="auto"/>
          </w:divBdr>
          <w:divsChild>
            <w:div w:id="385033830">
              <w:marLeft w:val="0"/>
              <w:marRight w:val="0"/>
              <w:marTop w:val="0"/>
              <w:marBottom w:val="0"/>
              <w:divBdr>
                <w:top w:val="none" w:sz="0" w:space="0" w:color="auto"/>
                <w:left w:val="none" w:sz="0" w:space="0" w:color="auto"/>
                <w:bottom w:val="none" w:sz="0" w:space="0" w:color="auto"/>
                <w:right w:val="none" w:sz="0" w:space="0" w:color="auto"/>
              </w:divBdr>
            </w:div>
          </w:divsChild>
        </w:div>
        <w:div w:id="1081637123">
          <w:marLeft w:val="0"/>
          <w:marRight w:val="0"/>
          <w:marTop w:val="0"/>
          <w:marBottom w:val="0"/>
          <w:divBdr>
            <w:top w:val="none" w:sz="0" w:space="0" w:color="auto"/>
            <w:left w:val="none" w:sz="0" w:space="0" w:color="auto"/>
            <w:bottom w:val="none" w:sz="0" w:space="0" w:color="auto"/>
            <w:right w:val="none" w:sz="0" w:space="0" w:color="auto"/>
          </w:divBdr>
          <w:divsChild>
            <w:div w:id="1307979501">
              <w:marLeft w:val="0"/>
              <w:marRight w:val="0"/>
              <w:marTop w:val="0"/>
              <w:marBottom w:val="0"/>
              <w:divBdr>
                <w:top w:val="none" w:sz="0" w:space="0" w:color="auto"/>
                <w:left w:val="none" w:sz="0" w:space="0" w:color="auto"/>
                <w:bottom w:val="none" w:sz="0" w:space="0" w:color="auto"/>
                <w:right w:val="none" w:sz="0" w:space="0" w:color="auto"/>
              </w:divBdr>
            </w:div>
          </w:divsChild>
        </w:div>
        <w:div w:id="1122190698">
          <w:marLeft w:val="0"/>
          <w:marRight w:val="0"/>
          <w:marTop w:val="0"/>
          <w:marBottom w:val="0"/>
          <w:divBdr>
            <w:top w:val="none" w:sz="0" w:space="0" w:color="auto"/>
            <w:left w:val="none" w:sz="0" w:space="0" w:color="auto"/>
            <w:bottom w:val="none" w:sz="0" w:space="0" w:color="auto"/>
            <w:right w:val="none" w:sz="0" w:space="0" w:color="auto"/>
          </w:divBdr>
          <w:divsChild>
            <w:div w:id="2036688071">
              <w:marLeft w:val="0"/>
              <w:marRight w:val="0"/>
              <w:marTop w:val="0"/>
              <w:marBottom w:val="0"/>
              <w:divBdr>
                <w:top w:val="none" w:sz="0" w:space="0" w:color="auto"/>
                <w:left w:val="none" w:sz="0" w:space="0" w:color="auto"/>
                <w:bottom w:val="none" w:sz="0" w:space="0" w:color="auto"/>
                <w:right w:val="none" w:sz="0" w:space="0" w:color="auto"/>
              </w:divBdr>
            </w:div>
          </w:divsChild>
        </w:div>
        <w:div w:id="1219633897">
          <w:marLeft w:val="0"/>
          <w:marRight w:val="0"/>
          <w:marTop w:val="0"/>
          <w:marBottom w:val="0"/>
          <w:divBdr>
            <w:top w:val="none" w:sz="0" w:space="0" w:color="auto"/>
            <w:left w:val="none" w:sz="0" w:space="0" w:color="auto"/>
            <w:bottom w:val="none" w:sz="0" w:space="0" w:color="auto"/>
            <w:right w:val="none" w:sz="0" w:space="0" w:color="auto"/>
          </w:divBdr>
          <w:divsChild>
            <w:div w:id="832992700">
              <w:marLeft w:val="0"/>
              <w:marRight w:val="0"/>
              <w:marTop w:val="0"/>
              <w:marBottom w:val="0"/>
              <w:divBdr>
                <w:top w:val="none" w:sz="0" w:space="0" w:color="auto"/>
                <w:left w:val="none" w:sz="0" w:space="0" w:color="auto"/>
                <w:bottom w:val="none" w:sz="0" w:space="0" w:color="auto"/>
                <w:right w:val="none" w:sz="0" w:space="0" w:color="auto"/>
              </w:divBdr>
            </w:div>
          </w:divsChild>
        </w:div>
        <w:div w:id="1222063384">
          <w:marLeft w:val="0"/>
          <w:marRight w:val="0"/>
          <w:marTop w:val="0"/>
          <w:marBottom w:val="0"/>
          <w:divBdr>
            <w:top w:val="none" w:sz="0" w:space="0" w:color="auto"/>
            <w:left w:val="none" w:sz="0" w:space="0" w:color="auto"/>
            <w:bottom w:val="none" w:sz="0" w:space="0" w:color="auto"/>
            <w:right w:val="none" w:sz="0" w:space="0" w:color="auto"/>
          </w:divBdr>
          <w:divsChild>
            <w:div w:id="1066026641">
              <w:marLeft w:val="0"/>
              <w:marRight w:val="0"/>
              <w:marTop w:val="0"/>
              <w:marBottom w:val="0"/>
              <w:divBdr>
                <w:top w:val="none" w:sz="0" w:space="0" w:color="auto"/>
                <w:left w:val="none" w:sz="0" w:space="0" w:color="auto"/>
                <w:bottom w:val="none" w:sz="0" w:space="0" w:color="auto"/>
                <w:right w:val="none" w:sz="0" w:space="0" w:color="auto"/>
              </w:divBdr>
            </w:div>
          </w:divsChild>
        </w:div>
        <w:div w:id="1312100487">
          <w:marLeft w:val="0"/>
          <w:marRight w:val="0"/>
          <w:marTop w:val="0"/>
          <w:marBottom w:val="0"/>
          <w:divBdr>
            <w:top w:val="none" w:sz="0" w:space="0" w:color="auto"/>
            <w:left w:val="none" w:sz="0" w:space="0" w:color="auto"/>
            <w:bottom w:val="none" w:sz="0" w:space="0" w:color="auto"/>
            <w:right w:val="none" w:sz="0" w:space="0" w:color="auto"/>
          </w:divBdr>
          <w:divsChild>
            <w:div w:id="466556992">
              <w:marLeft w:val="0"/>
              <w:marRight w:val="0"/>
              <w:marTop w:val="0"/>
              <w:marBottom w:val="0"/>
              <w:divBdr>
                <w:top w:val="none" w:sz="0" w:space="0" w:color="auto"/>
                <w:left w:val="none" w:sz="0" w:space="0" w:color="auto"/>
                <w:bottom w:val="none" w:sz="0" w:space="0" w:color="auto"/>
                <w:right w:val="none" w:sz="0" w:space="0" w:color="auto"/>
              </w:divBdr>
            </w:div>
          </w:divsChild>
        </w:div>
        <w:div w:id="1337002131">
          <w:marLeft w:val="0"/>
          <w:marRight w:val="0"/>
          <w:marTop w:val="0"/>
          <w:marBottom w:val="0"/>
          <w:divBdr>
            <w:top w:val="none" w:sz="0" w:space="0" w:color="auto"/>
            <w:left w:val="none" w:sz="0" w:space="0" w:color="auto"/>
            <w:bottom w:val="none" w:sz="0" w:space="0" w:color="auto"/>
            <w:right w:val="none" w:sz="0" w:space="0" w:color="auto"/>
          </w:divBdr>
          <w:divsChild>
            <w:div w:id="663892884">
              <w:marLeft w:val="0"/>
              <w:marRight w:val="0"/>
              <w:marTop w:val="0"/>
              <w:marBottom w:val="0"/>
              <w:divBdr>
                <w:top w:val="none" w:sz="0" w:space="0" w:color="auto"/>
                <w:left w:val="none" w:sz="0" w:space="0" w:color="auto"/>
                <w:bottom w:val="none" w:sz="0" w:space="0" w:color="auto"/>
                <w:right w:val="none" w:sz="0" w:space="0" w:color="auto"/>
              </w:divBdr>
            </w:div>
          </w:divsChild>
        </w:div>
        <w:div w:id="1387729010">
          <w:marLeft w:val="0"/>
          <w:marRight w:val="0"/>
          <w:marTop w:val="0"/>
          <w:marBottom w:val="0"/>
          <w:divBdr>
            <w:top w:val="none" w:sz="0" w:space="0" w:color="auto"/>
            <w:left w:val="none" w:sz="0" w:space="0" w:color="auto"/>
            <w:bottom w:val="none" w:sz="0" w:space="0" w:color="auto"/>
            <w:right w:val="none" w:sz="0" w:space="0" w:color="auto"/>
          </w:divBdr>
          <w:divsChild>
            <w:div w:id="1023631028">
              <w:marLeft w:val="0"/>
              <w:marRight w:val="0"/>
              <w:marTop w:val="0"/>
              <w:marBottom w:val="0"/>
              <w:divBdr>
                <w:top w:val="none" w:sz="0" w:space="0" w:color="auto"/>
                <w:left w:val="none" w:sz="0" w:space="0" w:color="auto"/>
                <w:bottom w:val="none" w:sz="0" w:space="0" w:color="auto"/>
                <w:right w:val="none" w:sz="0" w:space="0" w:color="auto"/>
              </w:divBdr>
            </w:div>
          </w:divsChild>
        </w:div>
        <w:div w:id="1501382444">
          <w:marLeft w:val="0"/>
          <w:marRight w:val="0"/>
          <w:marTop w:val="0"/>
          <w:marBottom w:val="0"/>
          <w:divBdr>
            <w:top w:val="none" w:sz="0" w:space="0" w:color="auto"/>
            <w:left w:val="none" w:sz="0" w:space="0" w:color="auto"/>
            <w:bottom w:val="none" w:sz="0" w:space="0" w:color="auto"/>
            <w:right w:val="none" w:sz="0" w:space="0" w:color="auto"/>
          </w:divBdr>
          <w:divsChild>
            <w:div w:id="1142845483">
              <w:marLeft w:val="0"/>
              <w:marRight w:val="0"/>
              <w:marTop w:val="0"/>
              <w:marBottom w:val="0"/>
              <w:divBdr>
                <w:top w:val="none" w:sz="0" w:space="0" w:color="auto"/>
                <w:left w:val="none" w:sz="0" w:space="0" w:color="auto"/>
                <w:bottom w:val="none" w:sz="0" w:space="0" w:color="auto"/>
                <w:right w:val="none" w:sz="0" w:space="0" w:color="auto"/>
              </w:divBdr>
            </w:div>
          </w:divsChild>
        </w:div>
        <w:div w:id="1532181960">
          <w:marLeft w:val="0"/>
          <w:marRight w:val="0"/>
          <w:marTop w:val="0"/>
          <w:marBottom w:val="0"/>
          <w:divBdr>
            <w:top w:val="none" w:sz="0" w:space="0" w:color="auto"/>
            <w:left w:val="none" w:sz="0" w:space="0" w:color="auto"/>
            <w:bottom w:val="none" w:sz="0" w:space="0" w:color="auto"/>
            <w:right w:val="none" w:sz="0" w:space="0" w:color="auto"/>
          </w:divBdr>
          <w:divsChild>
            <w:div w:id="386800951">
              <w:marLeft w:val="0"/>
              <w:marRight w:val="0"/>
              <w:marTop w:val="0"/>
              <w:marBottom w:val="0"/>
              <w:divBdr>
                <w:top w:val="none" w:sz="0" w:space="0" w:color="auto"/>
                <w:left w:val="none" w:sz="0" w:space="0" w:color="auto"/>
                <w:bottom w:val="none" w:sz="0" w:space="0" w:color="auto"/>
                <w:right w:val="none" w:sz="0" w:space="0" w:color="auto"/>
              </w:divBdr>
            </w:div>
          </w:divsChild>
        </w:div>
        <w:div w:id="1541436874">
          <w:marLeft w:val="0"/>
          <w:marRight w:val="0"/>
          <w:marTop w:val="0"/>
          <w:marBottom w:val="0"/>
          <w:divBdr>
            <w:top w:val="none" w:sz="0" w:space="0" w:color="auto"/>
            <w:left w:val="none" w:sz="0" w:space="0" w:color="auto"/>
            <w:bottom w:val="none" w:sz="0" w:space="0" w:color="auto"/>
            <w:right w:val="none" w:sz="0" w:space="0" w:color="auto"/>
          </w:divBdr>
          <w:divsChild>
            <w:div w:id="1532456453">
              <w:marLeft w:val="0"/>
              <w:marRight w:val="0"/>
              <w:marTop w:val="0"/>
              <w:marBottom w:val="0"/>
              <w:divBdr>
                <w:top w:val="none" w:sz="0" w:space="0" w:color="auto"/>
                <w:left w:val="none" w:sz="0" w:space="0" w:color="auto"/>
                <w:bottom w:val="none" w:sz="0" w:space="0" w:color="auto"/>
                <w:right w:val="none" w:sz="0" w:space="0" w:color="auto"/>
              </w:divBdr>
            </w:div>
          </w:divsChild>
        </w:div>
        <w:div w:id="1547639997">
          <w:marLeft w:val="0"/>
          <w:marRight w:val="0"/>
          <w:marTop w:val="0"/>
          <w:marBottom w:val="0"/>
          <w:divBdr>
            <w:top w:val="none" w:sz="0" w:space="0" w:color="auto"/>
            <w:left w:val="none" w:sz="0" w:space="0" w:color="auto"/>
            <w:bottom w:val="none" w:sz="0" w:space="0" w:color="auto"/>
            <w:right w:val="none" w:sz="0" w:space="0" w:color="auto"/>
          </w:divBdr>
          <w:divsChild>
            <w:div w:id="1638686892">
              <w:marLeft w:val="0"/>
              <w:marRight w:val="0"/>
              <w:marTop w:val="0"/>
              <w:marBottom w:val="0"/>
              <w:divBdr>
                <w:top w:val="none" w:sz="0" w:space="0" w:color="auto"/>
                <w:left w:val="none" w:sz="0" w:space="0" w:color="auto"/>
                <w:bottom w:val="none" w:sz="0" w:space="0" w:color="auto"/>
                <w:right w:val="none" w:sz="0" w:space="0" w:color="auto"/>
              </w:divBdr>
            </w:div>
          </w:divsChild>
        </w:div>
        <w:div w:id="1621954773">
          <w:marLeft w:val="0"/>
          <w:marRight w:val="0"/>
          <w:marTop w:val="0"/>
          <w:marBottom w:val="0"/>
          <w:divBdr>
            <w:top w:val="none" w:sz="0" w:space="0" w:color="auto"/>
            <w:left w:val="none" w:sz="0" w:space="0" w:color="auto"/>
            <w:bottom w:val="none" w:sz="0" w:space="0" w:color="auto"/>
            <w:right w:val="none" w:sz="0" w:space="0" w:color="auto"/>
          </w:divBdr>
          <w:divsChild>
            <w:div w:id="1305433703">
              <w:marLeft w:val="0"/>
              <w:marRight w:val="0"/>
              <w:marTop w:val="0"/>
              <w:marBottom w:val="0"/>
              <w:divBdr>
                <w:top w:val="none" w:sz="0" w:space="0" w:color="auto"/>
                <w:left w:val="none" w:sz="0" w:space="0" w:color="auto"/>
                <w:bottom w:val="none" w:sz="0" w:space="0" w:color="auto"/>
                <w:right w:val="none" w:sz="0" w:space="0" w:color="auto"/>
              </w:divBdr>
            </w:div>
          </w:divsChild>
        </w:div>
        <w:div w:id="1697122170">
          <w:marLeft w:val="0"/>
          <w:marRight w:val="0"/>
          <w:marTop w:val="0"/>
          <w:marBottom w:val="0"/>
          <w:divBdr>
            <w:top w:val="none" w:sz="0" w:space="0" w:color="auto"/>
            <w:left w:val="none" w:sz="0" w:space="0" w:color="auto"/>
            <w:bottom w:val="none" w:sz="0" w:space="0" w:color="auto"/>
            <w:right w:val="none" w:sz="0" w:space="0" w:color="auto"/>
          </w:divBdr>
          <w:divsChild>
            <w:div w:id="873350175">
              <w:marLeft w:val="0"/>
              <w:marRight w:val="0"/>
              <w:marTop w:val="0"/>
              <w:marBottom w:val="0"/>
              <w:divBdr>
                <w:top w:val="none" w:sz="0" w:space="0" w:color="auto"/>
                <w:left w:val="none" w:sz="0" w:space="0" w:color="auto"/>
                <w:bottom w:val="none" w:sz="0" w:space="0" w:color="auto"/>
                <w:right w:val="none" w:sz="0" w:space="0" w:color="auto"/>
              </w:divBdr>
            </w:div>
          </w:divsChild>
        </w:div>
        <w:div w:id="1723678438">
          <w:marLeft w:val="0"/>
          <w:marRight w:val="0"/>
          <w:marTop w:val="0"/>
          <w:marBottom w:val="0"/>
          <w:divBdr>
            <w:top w:val="none" w:sz="0" w:space="0" w:color="auto"/>
            <w:left w:val="none" w:sz="0" w:space="0" w:color="auto"/>
            <w:bottom w:val="none" w:sz="0" w:space="0" w:color="auto"/>
            <w:right w:val="none" w:sz="0" w:space="0" w:color="auto"/>
          </w:divBdr>
          <w:divsChild>
            <w:div w:id="1397628295">
              <w:marLeft w:val="0"/>
              <w:marRight w:val="0"/>
              <w:marTop w:val="0"/>
              <w:marBottom w:val="0"/>
              <w:divBdr>
                <w:top w:val="none" w:sz="0" w:space="0" w:color="auto"/>
                <w:left w:val="none" w:sz="0" w:space="0" w:color="auto"/>
                <w:bottom w:val="none" w:sz="0" w:space="0" w:color="auto"/>
                <w:right w:val="none" w:sz="0" w:space="0" w:color="auto"/>
              </w:divBdr>
            </w:div>
          </w:divsChild>
        </w:div>
        <w:div w:id="1738162385">
          <w:marLeft w:val="0"/>
          <w:marRight w:val="0"/>
          <w:marTop w:val="0"/>
          <w:marBottom w:val="0"/>
          <w:divBdr>
            <w:top w:val="none" w:sz="0" w:space="0" w:color="auto"/>
            <w:left w:val="none" w:sz="0" w:space="0" w:color="auto"/>
            <w:bottom w:val="none" w:sz="0" w:space="0" w:color="auto"/>
            <w:right w:val="none" w:sz="0" w:space="0" w:color="auto"/>
          </w:divBdr>
          <w:divsChild>
            <w:div w:id="616914356">
              <w:marLeft w:val="0"/>
              <w:marRight w:val="0"/>
              <w:marTop w:val="0"/>
              <w:marBottom w:val="0"/>
              <w:divBdr>
                <w:top w:val="none" w:sz="0" w:space="0" w:color="auto"/>
                <w:left w:val="none" w:sz="0" w:space="0" w:color="auto"/>
                <w:bottom w:val="none" w:sz="0" w:space="0" w:color="auto"/>
                <w:right w:val="none" w:sz="0" w:space="0" w:color="auto"/>
              </w:divBdr>
            </w:div>
          </w:divsChild>
        </w:div>
        <w:div w:id="1739740565">
          <w:marLeft w:val="0"/>
          <w:marRight w:val="0"/>
          <w:marTop w:val="0"/>
          <w:marBottom w:val="0"/>
          <w:divBdr>
            <w:top w:val="none" w:sz="0" w:space="0" w:color="auto"/>
            <w:left w:val="none" w:sz="0" w:space="0" w:color="auto"/>
            <w:bottom w:val="none" w:sz="0" w:space="0" w:color="auto"/>
            <w:right w:val="none" w:sz="0" w:space="0" w:color="auto"/>
          </w:divBdr>
          <w:divsChild>
            <w:div w:id="1878859594">
              <w:marLeft w:val="0"/>
              <w:marRight w:val="0"/>
              <w:marTop w:val="0"/>
              <w:marBottom w:val="0"/>
              <w:divBdr>
                <w:top w:val="none" w:sz="0" w:space="0" w:color="auto"/>
                <w:left w:val="none" w:sz="0" w:space="0" w:color="auto"/>
                <w:bottom w:val="none" w:sz="0" w:space="0" w:color="auto"/>
                <w:right w:val="none" w:sz="0" w:space="0" w:color="auto"/>
              </w:divBdr>
            </w:div>
          </w:divsChild>
        </w:div>
        <w:div w:id="1758869471">
          <w:marLeft w:val="0"/>
          <w:marRight w:val="0"/>
          <w:marTop w:val="0"/>
          <w:marBottom w:val="0"/>
          <w:divBdr>
            <w:top w:val="none" w:sz="0" w:space="0" w:color="auto"/>
            <w:left w:val="none" w:sz="0" w:space="0" w:color="auto"/>
            <w:bottom w:val="none" w:sz="0" w:space="0" w:color="auto"/>
            <w:right w:val="none" w:sz="0" w:space="0" w:color="auto"/>
          </w:divBdr>
          <w:divsChild>
            <w:div w:id="1817330318">
              <w:marLeft w:val="0"/>
              <w:marRight w:val="0"/>
              <w:marTop w:val="0"/>
              <w:marBottom w:val="0"/>
              <w:divBdr>
                <w:top w:val="none" w:sz="0" w:space="0" w:color="auto"/>
                <w:left w:val="none" w:sz="0" w:space="0" w:color="auto"/>
                <w:bottom w:val="none" w:sz="0" w:space="0" w:color="auto"/>
                <w:right w:val="none" w:sz="0" w:space="0" w:color="auto"/>
              </w:divBdr>
            </w:div>
          </w:divsChild>
        </w:div>
        <w:div w:id="1781795105">
          <w:marLeft w:val="0"/>
          <w:marRight w:val="0"/>
          <w:marTop w:val="0"/>
          <w:marBottom w:val="0"/>
          <w:divBdr>
            <w:top w:val="none" w:sz="0" w:space="0" w:color="auto"/>
            <w:left w:val="none" w:sz="0" w:space="0" w:color="auto"/>
            <w:bottom w:val="none" w:sz="0" w:space="0" w:color="auto"/>
            <w:right w:val="none" w:sz="0" w:space="0" w:color="auto"/>
          </w:divBdr>
          <w:divsChild>
            <w:div w:id="496462281">
              <w:marLeft w:val="0"/>
              <w:marRight w:val="0"/>
              <w:marTop w:val="0"/>
              <w:marBottom w:val="0"/>
              <w:divBdr>
                <w:top w:val="none" w:sz="0" w:space="0" w:color="auto"/>
                <w:left w:val="none" w:sz="0" w:space="0" w:color="auto"/>
                <w:bottom w:val="none" w:sz="0" w:space="0" w:color="auto"/>
                <w:right w:val="none" w:sz="0" w:space="0" w:color="auto"/>
              </w:divBdr>
            </w:div>
          </w:divsChild>
        </w:div>
        <w:div w:id="1946110814">
          <w:marLeft w:val="0"/>
          <w:marRight w:val="0"/>
          <w:marTop w:val="0"/>
          <w:marBottom w:val="0"/>
          <w:divBdr>
            <w:top w:val="none" w:sz="0" w:space="0" w:color="auto"/>
            <w:left w:val="none" w:sz="0" w:space="0" w:color="auto"/>
            <w:bottom w:val="none" w:sz="0" w:space="0" w:color="auto"/>
            <w:right w:val="none" w:sz="0" w:space="0" w:color="auto"/>
          </w:divBdr>
          <w:divsChild>
            <w:div w:id="1883131215">
              <w:marLeft w:val="0"/>
              <w:marRight w:val="0"/>
              <w:marTop w:val="0"/>
              <w:marBottom w:val="0"/>
              <w:divBdr>
                <w:top w:val="none" w:sz="0" w:space="0" w:color="auto"/>
                <w:left w:val="none" w:sz="0" w:space="0" w:color="auto"/>
                <w:bottom w:val="none" w:sz="0" w:space="0" w:color="auto"/>
                <w:right w:val="none" w:sz="0" w:space="0" w:color="auto"/>
              </w:divBdr>
            </w:div>
          </w:divsChild>
        </w:div>
        <w:div w:id="1954289011">
          <w:marLeft w:val="0"/>
          <w:marRight w:val="0"/>
          <w:marTop w:val="0"/>
          <w:marBottom w:val="0"/>
          <w:divBdr>
            <w:top w:val="none" w:sz="0" w:space="0" w:color="auto"/>
            <w:left w:val="none" w:sz="0" w:space="0" w:color="auto"/>
            <w:bottom w:val="none" w:sz="0" w:space="0" w:color="auto"/>
            <w:right w:val="none" w:sz="0" w:space="0" w:color="auto"/>
          </w:divBdr>
          <w:divsChild>
            <w:div w:id="2081632135">
              <w:marLeft w:val="0"/>
              <w:marRight w:val="0"/>
              <w:marTop w:val="0"/>
              <w:marBottom w:val="0"/>
              <w:divBdr>
                <w:top w:val="none" w:sz="0" w:space="0" w:color="auto"/>
                <w:left w:val="none" w:sz="0" w:space="0" w:color="auto"/>
                <w:bottom w:val="none" w:sz="0" w:space="0" w:color="auto"/>
                <w:right w:val="none" w:sz="0" w:space="0" w:color="auto"/>
              </w:divBdr>
            </w:div>
          </w:divsChild>
        </w:div>
        <w:div w:id="1956979926">
          <w:marLeft w:val="0"/>
          <w:marRight w:val="0"/>
          <w:marTop w:val="0"/>
          <w:marBottom w:val="0"/>
          <w:divBdr>
            <w:top w:val="none" w:sz="0" w:space="0" w:color="auto"/>
            <w:left w:val="none" w:sz="0" w:space="0" w:color="auto"/>
            <w:bottom w:val="none" w:sz="0" w:space="0" w:color="auto"/>
            <w:right w:val="none" w:sz="0" w:space="0" w:color="auto"/>
          </w:divBdr>
          <w:divsChild>
            <w:div w:id="91824487">
              <w:marLeft w:val="0"/>
              <w:marRight w:val="0"/>
              <w:marTop w:val="0"/>
              <w:marBottom w:val="0"/>
              <w:divBdr>
                <w:top w:val="none" w:sz="0" w:space="0" w:color="auto"/>
                <w:left w:val="none" w:sz="0" w:space="0" w:color="auto"/>
                <w:bottom w:val="none" w:sz="0" w:space="0" w:color="auto"/>
                <w:right w:val="none" w:sz="0" w:space="0" w:color="auto"/>
              </w:divBdr>
            </w:div>
          </w:divsChild>
        </w:div>
        <w:div w:id="2141456742">
          <w:marLeft w:val="0"/>
          <w:marRight w:val="0"/>
          <w:marTop w:val="0"/>
          <w:marBottom w:val="0"/>
          <w:divBdr>
            <w:top w:val="none" w:sz="0" w:space="0" w:color="auto"/>
            <w:left w:val="none" w:sz="0" w:space="0" w:color="auto"/>
            <w:bottom w:val="none" w:sz="0" w:space="0" w:color="auto"/>
            <w:right w:val="none" w:sz="0" w:space="0" w:color="auto"/>
          </w:divBdr>
          <w:divsChild>
            <w:div w:id="17981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2490">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768697391">
      <w:bodyDiv w:val="1"/>
      <w:marLeft w:val="0"/>
      <w:marRight w:val="0"/>
      <w:marTop w:val="0"/>
      <w:marBottom w:val="0"/>
      <w:divBdr>
        <w:top w:val="none" w:sz="0" w:space="0" w:color="auto"/>
        <w:left w:val="none" w:sz="0" w:space="0" w:color="auto"/>
        <w:bottom w:val="none" w:sz="0" w:space="0" w:color="auto"/>
        <w:right w:val="none" w:sz="0" w:space="0" w:color="auto"/>
      </w:divBdr>
      <w:divsChild>
        <w:div w:id="398339">
          <w:marLeft w:val="0"/>
          <w:marRight w:val="0"/>
          <w:marTop w:val="0"/>
          <w:marBottom w:val="0"/>
          <w:divBdr>
            <w:top w:val="none" w:sz="0" w:space="0" w:color="auto"/>
            <w:left w:val="none" w:sz="0" w:space="0" w:color="auto"/>
            <w:bottom w:val="none" w:sz="0" w:space="0" w:color="auto"/>
            <w:right w:val="none" w:sz="0" w:space="0" w:color="auto"/>
          </w:divBdr>
          <w:divsChild>
            <w:div w:id="1050308025">
              <w:marLeft w:val="0"/>
              <w:marRight w:val="0"/>
              <w:marTop w:val="0"/>
              <w:marBottom w:val="0"/>
              <w:divBdr>
                <w:top w:val="none" w:sz="0" w:space="0" w:color="auto"/>
                <w:left w:val="none" w:sz="0" w:space="0" w:color="auto"/>
                <w:bottom w:val="none" w:sz="0" w:space="0" w:color="auto"/>
                <w:right w:val="none" w:sz="0" w:space="0" w:color="auto"/>
              </w:divBdr>
            </w:div>
          </w:divsChild>
        </w:div>
        <w:div w:id="9525556">
          <w:marLeft w:val="0"/>
          <w:marRight w:val="0"/>
          <w:marTop w:val="0"/>
          <w:marBottom w:val="0"/>
          <w:divBdr>
            <w:top w:val="none" w:sz="0" w:space="0" w:color="auto"/>
            <w:left w:val="none" w:sz="0" w:space="0" w:color="auto"/>
            <w:bottom w:val="none" w:sz="0" w:space="0" w:color="auto"/>
            <w:right w:val="none" w:sz="0" w:space="0" w:color="auto"/>
          </w:divBdr>
          <w:divsChild>
            <w:div w:id="339940630">
              <w:marLeft w:val="0"/>
              <w:marRight w:val="0"/>
              <w:marTop w:val="0"/>
              <w:marBottom w:val="0"/>
              <w:divBdr>
                <w:top w:val="none" w:sz="0" w:space="0" w:color="auto"/>
                <w:left w:val="none" w:sz="0" w:space="0" w:color="auto"/>
                <w:bottom w:val="none" w:sz="0" w:space="0" w:color="auto"/>
                <w:right w:val="none" w:sz="0" w:space="0" w:color="auto"/>
              </w:divBdr>
            </w:div>
          </w:divsChild>
        </w:div>
        <w:div w:id="84305170">
          <w:marLeft w:val="0"/>
          <w:marRight w:val="0"/>
          <w:marTop w:val="0"/>
          <w:marBottom w:val="0"/>
          <w:divBdr>
            <w:top w:val="none" w:sz="0" w:space="0" w:color="auto"/>
            <w:left w:val="none" w:sz="0" w:space="0" w:color="auto"/>
            <w:bottom w:val="none" w:sz="0" w:space="0" w:color="auto"/>
            <w:right w:val="none" w:sz="0" w:space="0" w:color="auto"/>
          </w:divBdr>
          <w:divsChild>
            <w:div w:id="620771712">
              <w:marLeft w:val="0"/>
              <w:marRight w:val="0"/>
              <w:marTop w:val="0"/>
              <w:marBottom w:val="0"/>
              <w:divBdr>
                <w:top w:val="none" w:sz="0" w:space="0" w:color="auto"/>
                <w:left w:val="none" w:sz="0" w:space="0" w:color="auto"/>
                <w:bottom w:val="none" w:sz="0" w:space="0" w:color="auto"/>
                <w:right w:val="none" w:sz="0" w:space="0" w:color="auto"/>
              </w:divBdr>
            </w:div>
          </w:divsChild>
        </w:div>
        <w:div w:id="235287911">
          <w:marLeft w:val="0"/>
          <w:marRight w:val="0"/>
          <w:marTop w:val="0"/>
          <w:marBottom w:val="0"/>
          <w:divBdr>
            <w:top w:val="none" w:sz="0" w:space="0" w:color="auto"/>
            <w:left w:val="none" w:sz="0" w:space="0" w:color="auto"/>
            <w:bottom w:val="none" w:sz="0" w:space="0" w:color="auto"/>
            <w:right w:val="none" w:sz="0" w:space="0" w:color="auto"/>
          </w:divBdr>
          <w:divsChild>
            <w:div w:id="498081834">
              <w:marLeft w:val="0"/>
              <w:marRight w:val="0"/>
              <w:marTop w:val="0"/>
              <w:marBottom w:val="0"/>
              <w:divBdr>
                <w:top w:val="none" w:sz="0" w:space="0" w:color="auto"/>
                <w:left w:val="none" w:sz="0" w:space="0" w:color="auto"/>
                <w:bottom w:val="none" w:sz="0" w:space="0" w:color="auto"/>
                <w:right w:val="none" w:sz="0" w:space="0" w:color="auto"/>
              </w:divBdr>
            </w:div>
          </w:divsChild>
        </w:div>
        <w:div w:id="250091105">
          <w:marLeft w:val="0"/>
          <w:marRight w:val="0"/>
          <w:marTop w:val="0"/>
          <w:marBottom w:val="0"/>
          <w:divBdr>
            <w:top w:val="none" w:sz="0" w:space="0" w:color="auto"/>
            <w:left w:val="none" w:sz="0" w:space="0" w:color="auto"/>
            <w:bottom w:val="none" w:sz="0" w:space="0" w:color="auto"/>
            <w:right w:val="none" w:sz="0" w:space="0" w:color="auto"/>
          </w:divBdr>
          <w:divsChild>
            <w:div w:id="1468157030">
              <w:marLeft w:val="0"/>
              <w:marRight w:val="0"/>
              <w:marTop w:val="0"/>
              <w:marBottom w:val="0"/>
              <w:divBdr>
                <w:top w:val="none" w:sz="0" w:space="0" w:color="auto"/>
                <w:left w:val="none" w:sz="0" w:space="0" w:color="auto"/>
                <w:bottom w:val="none" w:sz="0" w:space="0" w:color="auto"/>
                <w:right w:val="none" w:sz="0" w:space="0" w:color="auto"/>
              </w:divBdr>
            </w:div>
          </w:divsChild>
        </w:div>
        <w:div w:id="283735754">
          <w:marLeft w:val="0"/>
          <w:marRight w:val="0"/>
          <w:marTop w:val="0"/>
          <w:marBottom w:val="0"/>
          <w:divBdr>
            <w:top w:val="none" w:sz="0" w:space="0" w:color="auto"/>
            <w:left w:val="none" w:sz="0" w:space="0" w:color="auto"/>
            <w:bottom w:val="none" w:sz="0" w:space="0" w:color="auto"/>
            <w:right w:val="none" w:sz="0" w:space="0" w:color="auto"/>
          </w:divBdr>
          <w:divsChild>
            <w:div w:id="1263956050">
              <w:marLeft w:val="0"/>
              <w:marRight w:val="0"/>
              <w:marTop w:val="0"/>
              <w:marBottom w:val="0"/>
              <w:divBdr>
                <w:top w:val="none" w:sz="0" w:space="0" w:color="auto"/>
                <w:left w:val="none" w:sz="0" w:space="0" w:color="auto"/>
                <w:bottom w:val="none" w:sz="0" w:space="0" w:color="auto"/>
                <w:right w:val="none" w:sz="0" w:space="0" w:color="auto"/>
              </w:divBdr>
            </w:div>
          </w:divsChild>
        </w:div>
        <w:div w:id="301929034">
          <w:marLeft w:val="0"/>
          <w:marRight w:val="0"/>
          <w:marTop w:val="0"/>
          <w:marBottom w:val="0"/>
          <w:divBdr>
            <w:top w:val="none" w:sz="0" w:space="0" w:color="auto"/>
            <w:left w:val="none" w:sz="0" w:space="0" w:color="auto"/>
            <w:bottom w:val="none" w:sz="0" w:space="0" w:color="auto"/>
            <w:right w:val="none" w:sz="0" w:space="0" w:color="auto"/>
          </w:divBdr>
          <w:divsChild>
            <w:div w:id="498009766">
              <w:marLeft w:val="0"/>
              <w:marRight w:val="0"/>
              <w:marTop w:val="0"/>
              <w:marBottom w:val="0"/>
              <w:divBdr>
                <w:top w:val="none" w:sz="0" w:space="0" w:color="auto"/>
                <w:left w:val="none" w:sz="0" w:space="0" w:color="auto"/>
                <w:bottom w:val="none" w:sz="0" w:space="0" w:color="auto"/>
                <w:right w:val="none" w:sz="0" w:space="0" w:color="auto"/>
              </w:divBdr>
            </w:div>
          </w:divsChild>
        </w:div>
        <w:div w:id="412122043">
          <w:marLeft w:val="0"/>
          <w:marRight w:val="0"/>
          <w:marTop w:val="0"/>
          <w:marBottom w:val="0"/>
          <w:divBdr>
            <w:top w:val="none" w:sz="0" w:space="0" w:color="auto"/>
            <w:left w:val="none" w:sz="0" w:space="0" w:color="auto"/>
            <w:bottom w:val="none" w:sz="0" w:space="0" w:color="auto"/>
            <w:right w:val="none" w:sz="0" w:space="0" w:color="auto"/>
          </w:divBdr>
          <w:divsChild>
            <w:div w:id="2087459682">
              <w:marLeft w:val="0"/>
              <w:marRight w:val="0"/>
              <w:marTop w:val="0"/>
              <w:marBottom w:val="0"/>
              <w:divBdr>
                <w:top w:val="none" w:sz="0" w:space="0" w:color="auto"/>
                <w:left w:val="none" w:sz="0" w:space="0" w:color="auto"/>
                <w:bottom w:val="none" w:sz="0" w:space="0" w:color="auto"/>
                <w:right w:val="none" w:sz="0" w:space="0" w:color="auto"/>
              </w:divBdr>
            </w:div>
          </w:divsChild>
        </w:div>
        <w:div w:id="423495889">
          <w:marLeft w:val="0"/>
          <w:marRight w:val="0"/>
          <w:marTop w:val="0"/>
          <w:marBottom w:val="0"/>
          <w:divBdr>
            <w:top w:val="none" w:sz="0" w:space="0" w:color="auto"/>
            <w:left w:val="none" w:sz="0" w:space="0" w:color="auto"/>
            <w:bottom w:val="none" w:sz="0" w:space="0" w:color="auto"/>
            <w:right w:val="none" w:sz="0" w:space="0" w:color="auto"/>
          </w:divBdr>
          <w:divsChild>
            <w:div w:id="1367871496">
              <w:marLeft w:val="0"/>
              <w:marRight w:val="0"/>
              <w:marTop w:val="0"/>
              <w:marBottom w:val="0"/>
              <w:divBdr>
                <w:top w:val="none" w:sz="0" w:space="0" w:color="auto"/>
                <w:left w:val="none" w:sz="0" w:space="0" w:color="auto"/>
                <w:bottom w:val="none" w:sz="0" w:space="0" w:color="auto"/>
                <w:right w:val="none" w:sz="0" w:space="0" w:color="auto"/>
              </w:divBdr>
            </w:div>
          </w:divsChild>
        </w:div>
        <w:div w:id="470444186">
          <w:marLeft w:val="0"/>
          <w:marRight w:val="0"/>
          <w:marTop w:val="0"/>
          <w:marBottom w:val="0"/>
          <w:divBdr>
            <w:top w:val="none" w:sz="0" w:space="0" w:color="auto"/>
            <w:left w:val="none" w:sz="0" w:space="0" w:color="auto"/>
            <w:bottom w:val="none" w:sz="0" w:space="0" w:color="auto"/>
            <w:right w:val="none" w:sz="0" w:space="0" w:color="auto"/>
          </w:divBdr>
          <w:divsChild>
            <w:div w:id="323246254">
              <w:marLeft w:val="0"/>
              <w:marRight w:val="0"/>
              <w:marTop w:val="0"/>
              <w:marBottom w:val="0"/>
              <w:divBdr>
                <w:top w:val="none" w:sz="0" w:space="0" w:color="auto"/>
                <w:left w:val="none" w:sz="0" w:space="0" w:color="auto"/>
                <w:bottom w:val="none" w:sz="0" w:space="0" w:color="auto"/>
                <w:right w:val="none" w:sz="0" w:space="0" w:color="auto"/>
              </w:divBdr>
            </w:div>
          </w:divsChild>
        </w:div>
        <w:div w:id="472676609">
          <w:marLeft w:val="0"/>
          <w:marRight w:val="0"/>
          <w:marTop w:val="0"/>
          <w:marBottom w:val="0"/>
          <w:divBdr>
            <w:top w:val="none" w:sz="0" w:space="0" w:color="auto"/>
            <w:left w:val="none" w:sz="0" w:space="0" w:color="auto"/>
            <w:bottom w:val="none" w:sz="0" w:space="0" w:color="auto"/>
            <w:right w:val="none" w:sz="0" w:space="0" w:color="auto"/>
          </w:divBdr>
          <w:divsChild>
            <w:div w:id="1183320199">
              <w:marLeft w:val="0"/>
              <w:marRight w:val="0"/>
              <w:marTop w:val="0"/>
              <w:marBottom w:val="0"/>
              <w:divBdr>
                <w:top w:val="none" w:sz="0" w:space="0" w:color="auto"/>
                <w:left w:val="none" w:sz="0" w:space="0" w:color="auto"/>
                <w:bottom w:val="none" w:sz="0" w:space="0" w:color="auto"/>
                <w:right w:val="none" w:sz="0" w:space="0" w:color="auto"/>
              </w:divBdr>
            </w:div>
          </w:divsChild>
        </w:div>
        <w:div w:id="482310131">
          <w:marLeft w:val="0"/>
          <w:marRight w:val="0"/>
          <w:marTop w:val="0"/>
          <w:marBottom w:val="0"/>
          <w:divBdr>
            <w:top w:val="none" w:sz="0" w:space="0" w:color="auto"/>
            <w:left w:val="none" w:sz="0" w:space="0" w:color="auto"/>
            <w:bottom w:val="none" w:sz="0" w:space="0" w:color="auto"/>
            <w:right w:val="none" w:sz="0" w:space="0" w:color="auto"/>
          </w:divBdr>
          <w:divsChild>
            <w:div w:id="1885750551">
              <w:marLeft w:val="0"/>
              <w:marRight w:val="0"/>
              <w:marTop w:val="0"/>
              <w:marBottom w:val="0"/>
              <w:divBdr>
                <w:top w:val="none" w:sz="0" w:space="0" w:color="auto"/>
                <w:left w:val="none" w:sz="0" w:space="0" w:color="auto"/>
                <w:bottom w:val="none" w:sz="0" w:space="0" w:color="auto"/>
                <w:right w:val="none" w:sz="0" w:space="0" w:color="auto"/>
              </w:divBdr>
            </w:div>
          </w:divsChild>
        </w:div>
        <w:div w:id="518088079">
          <w:marLeft w:val="0"/>
          <w:marRight w:val="0"/>
          <w:marTop w:val="0"/>
          <w:marBottom w:val="0"/>
          <w:divBdr>
            <w:top w:val="none" w:sz="0" w:space="0" w:color="auto"/>
            <w:left w:val="none" w:sz="0" w:space="0" w:color="auto"/>
            <w:bottom w:val="none" w:sz="0" w:space="0" w:color="auto"/>
            <w:right w:val="none" w:sz="0" w:space="0" w:color="auto"/>
          </w:divBdr>
          <w:divsChild>
            <w:div w:id="1291325555">
              <w:marLeft w:val="0"/>
              <w:marRight w:val="0"/>
              <w:marTop w:val="0"/>
              <w:marBottom w:val="0"/>
              <w:divBdr>
                <w:top w:val="none" w:sz="0" w:space="0" w:color="auto"/>
                <w:left w:val="none" w:sz="0" w:space="0" w:color="auto"/>
                <w:bottom w:val="none" w:sz="0" w:space="0" w:color="auto"/>
                <w:right w:val="none" w:sz="0" w:space="0" w:color="auto"/>
              </w:divBdr>
            </w:div>
          </w:divsChild>
        </w:div>
        <w:div w:id="616252128">
          <w:marLeft w:val="0"/>
          <w:marRight w:val="0"/>
          <w:marTop w:val="0"/>
          <w:marBottom w:val="0"/>
          <w:divBdr>
            <w:top w:val="none" w:sz="0" w:space="0" w:color="auto"/>
            <w:left w:val="none" w:sz="0" w:space="0" w:color="auto"/>
            <w:bottom w:val="none" w:sz="0" w:space="0" w:color="auto"/>
            <w:right w:val="none" w:sz="0" w:space="0" w:color="auto"/>
          </w:divBdr>
          <w:divsChild>
            <w:div w:id="170343726">
              <w:marLeft w:val="0"/>
              <w:marRight w:val="0"/>
              <w:marTop w:val="0"/>
              <w:marBottom w:val="0"/>
              <w:divBdr>
                <w:top w:val="none" w:sz="0" w:space="0" w:color="auto"/>
                <w:left w:val="none" w:sz="0" w:space="0" w:color="auto"/>
                <w:bottom w:val="none" w:sz="0" w:space="0" w:color="auto"/>
                <w:right w:val="none" w:sz="0" w:space="0" w:color="auto"/>
              </w:divBdr>
            </w:div>
          </w:divsChild>
        </w:div>
        <w:div w:id="639001190">
          <w:marLeft w:val="0"/>
          <w:marRight w:val="0"/>
          <w:marTop w:val="0"/>
          <w:marBottom w:val="0"/>
          <w:divBdr>
            <w:top w:val="none" w:sz="0" w:space="0" w:color="auto"/>
            <w:left w:val="none" w:sz="0" w:space="0" w:color="auto"/>
            <w:bottom w:val="none" w:sz="0" w:space="0" w:color="auto"/>
            <w:right w:val="none" w:sz="0" w:space="0" w:color="auto"/>
          </w:divBdr>
          <w:divsChild>
            <w:div w:id="413741597">
              <w:marLeft w:val="0"/>
              <w:marRight w:val="0"/>
              <w:marTop w:val="0"/>
              <w:marBottom w:val="0"/>
              <w:divBdr>
                <w:top w:val="none" w:sz="0" w:space="0" w:color="auto"/>
                <w:left w:val="none" w:sz="0" w:space="0" w:color="auto"/>
                <w:bottom w:val="none" w:sz="0" w:space="0" w:color="auto"/>
                <w:right w:val="none" w:sz="0" w:space="0" w:color="auto"/>
              </w:divBdr>
            </w:div>
          </w:divsChild>
        </w:div>
        <w:div w:id="651953967">
          <w:marLeft w:val="0"/>
          <w:marRight w:val="0"/>
          <w:marTop w:val="0"/>
          <w:marBottom w:val="0"/>
          <w:divBdr>
            <w:top w:val="none" w:sz="0" w:space="0" w:color="auto"/>
            <w:left w:val="none" w:sz="0" w:space="0" w:color="auto"/>
            <w:bottom w:val="none" w:sz="0" w:space="0" w:color="auto"/>
            <w:right w:val="none" w:sz="0" w:space="0" w:color="auto"/>
          </w:divBdr>
          <w:divsChild>
            <w:div w:id="2712594">
              <w:marLeft w:val="0"/>
              <w:marRight w:val="0"/>
              <w:marTop w:val="0"/>
              <w:marBottom w:val="0"/>
              <w:divBdr>
                <w:top w:val="none" w:sz="0" w:space="0" w:color="auto"/>
                <w:left w:val="none" w:sz="0" w:space="0" w:color="auto"/>
                <w:bottom w:val="none" w:sz="0" w:space="0" w:color="auto"/>
                <w:right w:val="none" w:sz="0" w:space="0" w:color="auto"/>
              </w:divBdr>
            </w:div>
          </w:divsChild>
        </w:div>
        <w:div w:id="667447427">
          <w:marLeft w:val="0"/>
          <w:marRight w:val="0"/>
          <w:marTop w:val="0"/>
          <w:marBottom w:val="0"/>
          <w:divBdr>
            <w:top w:val="none" w:sz="0" w:space="0" w:color="auto"/>
            <w:left w:val="none" w:sz="0" w:space="0" w:color="auto"/>
            <w:bottom w:val="none" w:sz="0" w:space="0" w:color="auto"/>
            <w:right w:val="none" w:sz="0" w:space="0" w:color="auto"/>
          </w:divBdr>
          <w:divsChild>
            <w:div w:id="93209509">
              <w:marLeft w:val="0"/>
              <w:marRight w:val="0"/>
              <w:marTop w:val="0"/>
              <w:marBottom w:val="0"/>
              <w:divBdr>
                <w:top w:val="none" w:sz="0" w:space="0" w:color="auto"/>
                <w:left w:val="none" w:sz="0" w:space="0" w:color="auto"/>
                <w:bottom w:val="none" w:sz="0" w:space="0" w:color="auto"/>
                <w:right w:val="none" w:sz="0" w:space="0" w:color="auto"/>
              </w:divBdr>
            </w:div>
          </w:divsChild>
        </w:div>
        <w:div w:id="673993650">
          <w:marLeft w:val="0"/>
          <w:marRight w:val="0"/>
          <w:marTop w:val="0"/>
          <w:marBottom w:val="0"/>
          <w:divBdr>
            <w:top w:val="none" w:sz="0" w:space="0" w:color="auto"/>
            <w:left w:val="none" w:sz="0" w:space="0" w:color="auto"/>
            <w:bottom w:val="none" w:sz="0" w:space="0" w:color="auto"/>
            <w:right w:val="none" w:sz="0" w:space="0" w:color="auto"/>
          </w:divBdr>
          <w:divsChild>
            <w:div w:id="343440297">
              <w:marLeft w:val="0"/>
              <w:marRight w:val="0"/>
              <w:marTop w:val="0"/>
              <w:marBottom w:val="0"/>
              <w:divBdr>
                <w:top w:val="none" w:sz="0" w:space="0" w:color="auto"/>
                <w:left w:val="none" w:sz="0" w:space="0" w:color="auto"/>
                <w:bottom w:val="none" w:sz="0" w:space="0" w:color="auto"/>
                <w:right w:val="none" w:sz="0" w:space="0" w:color="auto"/>
              </w:divBdr>
            </w:div>
          </w:divsChild>
        </w:div>
        <w:div w:id="675111861">
          <w:marLeft w:val="0"/>
          <w:marRight w:val="0"/>
          <w:marTop w:val="0"/>
          <w:marBottom w:val="0"/>
          <w:divBdr>
            <w:top w:val="none" w:sz="0" w:space="0" w:color="auto"/>
            <w:left w:val="none" w:sz="0" w:space="0" w:color="auto"/>
            <w:bottom w:val="none" w:sz="0" w:space="0" w:color="auto"/>
            <w:right w:val="none" w:sz="0" w:space="0" w:color="auto"/>
          </w:divBdr>
          <w:divsChild>
            <w:div w:id="1374689359">
              <w:marLeft w:val="0"/>
              <w:marRight w:val="0"/>
              <w:marTop w:val="0"/>
              <w:marBottom w:val="0"/>
              <w:divBdr>
                <w:top w:val="none" w:sz="0" w:space="0" w:color="auto"/>
                <w:left w:val="none" w:sz="0" w:space="0" w:color="auto"/>
                <w:bottom w:val="none" w:sz="0" w:space="0" w:color="auto"/>
                <w:right w:val="none" w:sz="0" w:space="0" w:color="auto"/>
              </w:divBdr>
            </w:div>
          </w:divsChild>
        </w:div>
        <w:div w:id="759985155">
          <w:marLeft w:val="0"/>
          <w:marRight w:val="0"/>
          <w:marTop w:val="0"/>
          <w:marBottom w:val="0"/>
          <w:divBdr>
            <w:top w:val="none" w:sz="0" w:space="0" w:color="auto"/>
            <w:left w:val="none" w:sz="0" w:space="0" w:color="auto"/>
            <w:bottom w:val="none" w:sz="0" w:space="0" w:color="auto"/>
            <w:right w:val="none" w:sz="0" w:space="0" w:color="auto"/>
          </w:divBdr>
          <w:divsChild>
            <w:div w:id="2002804163">
              <w:marLeft w:val="0"/>
              <w:marRight w:val="0"/>
              <w:marTop w:val="0"/>
              <w:marBottom w:val="0"/>
              <w:divBdr>
                <w:top w:val="none" w:sz="0" w:space="0" w:color="auto"/>
                <w:left w:val="none" w:sz="0" w:space="0" w:color="auto"/>
                <w:bottom w:val="none" w:sz="0" w:space="0" w:color="auto"/>
                <w:right w:val="none" w:sz="0" w:space="0" w:color="auto"/>
              </w:divBdr>
            </w:div>
          </w:divsChild>
        </w:div>
        <w:div w:id="859706844">
          <w:marLeft w:val="0"/>
          <w:marRight w:val="0"/>
          <w:marTop w:val="0"/>
          <w:marBottom w:val="0"/>
          <w:divBdr>
            <w:top w:val="none" w:sz="0" w:space="0" w:color="auto"/>
            <w:left w:val="none" w:sz="0" w:space="0" w:color="auto"/>
            <w:bottom w:val="none" w:sz="0" w:space="0" w:color="auto"/>
            <w:right w:val="none" w:sz="0" w:space="0" w:color="auto"/>
          </w:divBdr>
          <w:divsChild>
            <w:div w:id="394471695">
              <w:marLeft w:val="0"/>
              <w:marRight w:val="0"/>
              <w:marTop w:val="0"/>
              <w:marBottom w:val="0"/>
              <w:divBdr>
                <w:top w:val="none" w:sz="0" w:space="0" w:color="auto"/>
                <w:left w:val="none" w:sz="0" w:space="0" w:color="auto"/>
                <w:bottom w:val="none" w:sz="0" w:space="0" w:color="auto"/>
                <w:right w:val="none" w:sz="0" w:space="0" w:color="auto"/>
              </w:divBdr>
            </w:div>
          </w:divsChild>
        </w:div>
        <w:div w:id="989481742">
          <w:marLeft w:val="0"/>
          <w:marRight w:val="0"/>
          <w:marTop w:val="0"/>
          <w:marBottom w:val="0"/>
          <w:divBdr>
            <w:top w:val="none" w:sz="0" w:space="0" w:color="auto"/>
            <w:left w:val="none" w:sz="0" w:space="0" w:color="auto"/>
            <w:bottom w:val="none" w:sz="0" w:space="0" w:color="auto"/>
            <w:right w:val="none" w:sz="0" w:space="0" w:color="auto"/>
          </w:divBdr>
          <w:divsChild>
            <w:div w:id="608662254">
              <w:marLeft w:val="0"/>
              <w:marRight w:val="0"/>
              <w:marTop w:val="0"/>
              <w:marBottom w:val="0"/>
              <w:divBdr>
                <w:top w:val="none" w:sz="0" w:space="0" w:color="auto"/>
                <w:left w:val="none" w:sz="0" w:space="0" w:color="auto"/>
                <w:bottom w:val="none" w:sz="0" w:space="0" w:color="auto"/>
                <w:right w:val="none" w:sz="0" w:space="0" w:color="auto"/>
              </w:divBdr>
            </w:div>
          </w:divsChild>
        </w:div>
        <w:div w:id="1013261497">
          <w:marLeft w:val="0"/>
          <w:marRight w:val="0"/>
          <w:marTop w:val="0"/>
          <w:marBottom w:val="0"/>
          <w:divBdr>
            <w:top w:val="none" w:sz="0" w:space="0" w:color="auto"/>
            <w:left w:val="none" w:sz="0" w:space="0" w:color="auto"/>
            <w:bottom w:val="none" w:sz="0" w:space="0" w:color="auto"/>
            <w:right w:val="none" w:sz="0" w:space="0" w:color="auto"/>
          </w:divBdr>
          <w:divsChild>
            <w:div w:id="224418000">
              <w:marLeft w:val="0"/>
              <w:marRight w:val="0"/>
              <w:marTop w:val="0"/>
              <w:marBottom w:val="0"/>
              <w:divBdr>
                <w:top w:val="none" w:sz="0" w:space="0" w:color="auto"/>
                <w:left w:val="none" w:sz="0" w:space="0" w:color="auto"/>
                <w:bottom w:val="none" w:sz="0" w:space="0" w:color="auto"/>
                <w:right w:val="none" w:sz="0" w:space="0" w:color="auto"/>
              </w:divBdr>
            </w:div>
          </w:divsChild>
        </w:div>
        <w:div w:id="1080444840">
          <w:marLeft w:val="0"/>
          <w:marRight w:val="0"/>
          <w:marTop w:val="0"/>
          <w:marBottom w:val="0"/>
          <w:divBdr>
            <w:top w:val="none" w:sz="0" w:space="0" w:color="auto"/>
            <w:left w:val="none" w:sz="0" w:space="0" w:color="auto"/>
            <w:bottom w:val="none" w:sz="0" w:space="0" w:color="auto"/>
            <w:right w:val="none" w:sz="0" w:space="0" w:color="auto"/>
          </w:divBdr>
          <w:divsChild>
            <w:div w:id="1328679034">
              <w:marLeft w:val="0"/>
              <w:marRight w:val="0"/>
              <w:marTop w:val="0"/>
              <w:marBottom w:val="0"/>
              <w:divBdr>
                <w:top w:val="none" w:sz="0" w:space="0" w:color="auto"/>
                <w:left w:val="none" w:sz="0" w:space="0" w:color="auto"/>
                <w:bottom w:val="none" w:sz="0" w:space="0" w:color="auto"/>
                <w:right w:val="none" w:sz="0" w:space="0" w:color="auto"/>
              </w:divBdr>
            </w:div>
          </w:divsChild>
        </w:div>
        <w:div w:id="1139112202">
          <w:marLeft w:val="0"/>
          <w:marRight w:val="0"/>
          <w:marTop w:val="0"/>
          <w:marBottom w:val="0"/>
          <w:divBdr>
            <w:top w:val="none" w:sz="0" w:space="0" w:color="auto"/>
            <w:left w:val="none" w:sz="0" w:space="0" w:color="auto"/>
            <w:bottom w:val="none" w:sz="0" w:space="0" w:color="auto"/>
            <w:right w:val="none" w:sz="0" w:space="0" w:color="auto"/>
          </w:divBdr>
          <w:divsChild>
            <w:div w:id="133061944">
              <w:marLeft w:val="0"/>
              <w:marRight w:val="0"/>
              <w:marTop w:val="0"/>
              <w:marBottom w:val="0"/>
              <w:divBdr>
                <w:top w:val="none" w:sz="0" w:space="0" w:color="auto"/>
                <w:left w:val="none" w:sz="0" w:space="0" w:color="auto"/>
                <w:bottom w:val="none" w:sz="0" w:space="0" w:color="auto"/>
                <w:right w:val="none" w:sz="0" w:space="0" w:color="auto"/>
              </w:divBdr>
            </w:div>
          </w:divsChild>
        </w:div>
        <w:div w:id="1148589261">
          <w:marLeft w:val="0"/>
          <w:marRight w:val="0"/>
          <w:marTop w:val="0"/>
          <w:marBottom w:val="0"/>
          <w:divBdr>
            <w:top w:val="none" w:sz="0" w:space="0" w:color="auto"/>
            <w:left w:val="none" w:sz="0" w:space="0" w:color="auto"/>
            <w:bottom w:val="none" w:sz="0" w:space="0" w:color="auto"/>
            <w:right w:val="none" w:sz="0" w:space="0" w:color="auto"/>
          </w:divBdr>
          <w:divsChild>
            <w:div w:id="154685040">
              <w:marLeft w:val="0"/>
              <w:marRight w:val="0"/>
              <w:marTop w:val="0"/>
              <w:marBottom w:val="0"/>
              <w:divBdr>
                <w:top w:val="none" w:sz="0" w:space="0" w:color="auto"/>
                <w:left w:val="none" w:sz="0" w:space="0" w:color="auto"/>
                <w:bottom w:val="none" w:sz="0" w:space="0" w:color="auto"/>
                <w:right w:val="none" w:sz="0" w:space="0" w:color="auto"/>
              </w:divBdr>
            </w:div>
          </w:divsChild>
        </w:div>
        <w:div w:id="1182282459">
          <w:marLeft w:val="0"/>
          <w:marRight w:val="0"/>
          <w:marTop w:val="0"/>
          <w:marBottom w:val="0"/>
          <w:divBdr>
            <w:top w:val="none" w:sz="0" w:space="0" w:color="auto"/>
            <w:left w:val="none" w:sz="0" w:space="0" w:color="auto"/>
            <w:bottom w:val="none" w:sz="0" w:space="0" w:color="auto"/>
            <w:right w:val="none" w:sz="0" w:space="0" w:color="auto"/>
          </w:divBdr>
          <w:divsChild>
            <w:div w:id="1645427935">
              <w:marLeft w:val="0"/>
              <w:marRight w:val="0"/>
              <w:marTop w:val="0"/>
              <w:marBottom w:val="0"/>
              <w:divBdr>
                <w:top w:val="none" w:sz="0" w:space="0" w:color="auto"/>
                <w:left w:val="none" w:sz="0" w:space="0" w:color="auto"/>
                <w:bottom w:val="none" w:sz="0" w:space="0" w:color="auto"/>
                <w:right w:val="none" w:sz="0" w:space="0" w:color="auto"/>
              </w:divBdr>
            </w:div>
          </w:divsChild>
        </w:div>
        <w:div w:id="1319723375">
          <w:marLeft w:val="0"/>
          <w:marRight w:val="0"/>
          <w:marTop w:val="0"/>
          <w:marBottom w:val="0"/>
          <w:divBdr>
            <w:top w:val="none" w:sz="0" w:space="0" w:color="auto"/>
            <w:left w:val="none" w:sz="0" w:space="0" w:color="auto"/>
            <w:bottom w:val="none" w:sz="0" w:space="0" w:color="auto"/>
            <w:right w:val="none" w:sz="0" w:space="0" w:color="auto"/>
          </w:divBdr>
          <w:divsChild>
            <w:div w:id="357776300">
              <w:marLeft w:val="0"/>
              <w:marRight w:val="0"/>
              <w:marTop w:val="0"/>
              <w:marBottom w:val="0"/>
              <w:divBdr>
                <w:top w:val="none" w:sz="0" w:space="0" w:color="auto"/>
                <w:left w:val="none" w:sz="0" w:space="0" w:color="auto"/>
                <w:bottom w:val="none" w:sz="0" w:space="0" w:color="auto"/>
                <w:right w:val="none" w:sz="0" w:space="0" w:color="auto"/>
              </w:divBdr>
            </w:div>
          </w:divsChild>
        </w:div>
        <w:div w:id="1329094196">
          <w:marLeft w:val="0"/>
          <w:marRight w:val="0"/>
          <w:marTop w:val="0"/>
          <w:marBottom w:val="0"/>
          <w:divBdr>
            <w:top w:val="none" w:sz="0" w:space="0" w:color="auto"/>
            <w:left w:val="none" w:sz="0" w:space="0" w:color="auto"/>
            <w:bottom w:val="none" w:sz="0" w:space="0" w:color="auto"/>
            <w:right w:val="none" w:sz="0" w:space="0" w:color="auto"/>
          </w:divBdr>
          <w:divsChild>
            <w:div w:id="1157110708">
              <w:marLeft w:val="0"/>
              <w:marRight w:val="0"/>
              <w:marTop w:val="0"/>
              <w:marBottom w:val="0"/>
              <w:divBdr>
                <w:top w:val="none" w:sz="0" w:space="0" w:color="auto"/>
                <w:left w:val="none" w:sz="0" w:space="0" w:color="auto"/>
                <w:bottom w:val="none" w:sz="0" w:space="0" w:color="auto"/>
                <w:right w:val="none" w:sz="0" w:space="0" w:color="auto"/>
              </w:divBdr>
            </w:div>
          </w:divsChild>
        </w:div>
        <w:div w:id="1348483972">
          <w:marLeft w:val="0"/>
          <w:marRight w:val="0"/>
          <w:marTop w:val="0"/>
          <w:marBottom w:val="0"/>
          <w:divBdr>
            <w:top w:val="none" w:sz="0" w:space="0" w:color="auto"/>
            <w:left w:val="none" w:sz="0" w:space="0" w:color="auto"/>
            <w:bottom w:val="none" w:sz="0" w:space="0" w:color="auto"/>
            <w:right w:val="none" w:sz="0" w:space="0" w:color="auto"/>
          </w:divBdr>
          <w:divsChild>
            <w:div w:id="863516177">
              <w:marLeft w:val="0"/>
              <w:marRight w:val="0"/>
              <w:marTop w:val="0"/>
              <w:marBottom w:val="0"/>
              <w:divBdr>
                <w:top w:val="none" w:sz="0" w:space="0" w:color="auto"/>
                <w:left w:val="none" w:sz="0" w:space="0" w:color="auto"/>
                <w:bottom w:val="none" w:sz="0" w:space="0" w:color="auto"/>
                <w:right w:val="none" w:sz="0" w:space="0" w:color="auto"/>
              </w:divBdr>
            </w:div>
          </w:divsChild>
        </w:div>
        <w:div w:id="1429502885">
          <w:marLeft w:val="0"/>
          <w:marRight w:val="0"/>
          <w:marTop w:val="0"/>
          <w:marBottom w:val="0"/>
          <w:divBdr>
            <w:top w:val="none" w:sz="0" w:space="0" w:color="auto"/>
            <w:left w:val="none" w:sz="0" w:space="0" w:color="auto"/>
            <w:bottom w:val="none" w:sz="0" w:space="0" w:color="auto"/>
            <w:right w:val="none" w:sz="0" w:space="0" w:color="auto"/>
          </w:divBdr>
          <w:divsChild>
            <w:div w:id="759181948">
              <w:marLeft w:val="0"/>
              <w:marRight w:val="0"/>
              <w:marTop w:val="0"/>
              <w:marBottom w:val="0"/>
              <w:divBdr>
                <w:top w:val="none" w:sz="0" w:space="0" w:color="auto"/>
                <w:left w:val="none" w:sz="0" w:space="0" w:color="auto"/>
                <w:bottom w:val="none" w:sz="0" w:space="0" w:color="auto"/>
                <w:right w:val="none" w:sz="0" w:space="0" w:color="auto"/>
              </w:divBdr>
            </w:div>
          </w:divsChild>
        </w:div>
        <w:div w:id="1435592760">
          <w:marLeft w:val="0"/>
          <w:marRight w:val="0"/>
          <w:marTop w:val="0"/>
          <w:marBottom w:val="0"/>
          <w:divBdr>
            <w:top w:val="none" w:sz="0" w:space="0" w:color="auto"/>
            <w:left w:val="none" w:sz="0" w:space="0" w:color="auto"/>
            <w:bottom w:val="none" w:sz="0" w:space="0" w:color="auto"/>
            <w:right w:val="none" w:sz="0" w:space="0" w:color="auto"/>
          </w:divBdr>
          <w:divsChild>
            <w:div w:id="1272905954">
              <w:marLeft w:val="0"/>
              <w:marRight w:val="0"/>
              <w:marTop w:val="0"/>
              <w:marBottom w:val="0"/>
              <w:divBdr>
                <w:top w:val="none" w:sz="0" w:space="0" w:color="auto"/>
                <w:left w:val="none" w:sz="0" w:space="0" w:color="auto"/>
                <w:bottom w:val="none" w:sz="0" w:space="0" w:color="auto"/>
                <w:right w:val="none" w:sz="0" w:space="0" w:color="auto"/>
              </w:divBdr>
            </w:div>
          </w:divsChild>
        </w:div>
        <w:div w:id="1443069216">
          <w:marLeft w:val="0"/>
          <w:marRight w:val="0"/>
          <w:marTop w:val="0"/>
          <w:marBottom w:val="0"/>
          <w:divBdr>
            <w:top w:val="none" w:sz="0" w:space="0" w:color="auto"/>
            <w:left w:val="none" w:sz="0" w:space="0" w:color="auto"/>
            <w:bottom w:val="none" w:sz="0" w:space="0" w:color="auto"/>
            <w:right w:val="none" w:sz="0" w:space="0" w:color="auto"/>
          </w:divBdr>
          <w:divsChild>
            <w:div w:id="595410050">
              <w:marLeft w:val="0"/>
              <w:marRight w:val="0"/>
              <w:marTop w:val="0"/>
              <w:marBottom w:val="0"/>
              <w:divBdr>
                <w:top w:val="none" w:sz="0" w:space="0" w:color="auto"/>
                <w:left w:val="none" w:sz="0" w:space="0" w:color="auto"/>
                <w:bottom w:val="none" w:sz="0" w:space="0" w:color="auto"/>
                <w:right w:val="none" w:sz="0" w:space="0" w:color="auto"/>
              </w:divBdr>
            </w:div>
          </w:divsChild>
        </w:div>
        <w:div w:id="1461916166">
          <w:marLeft w:val="0"/>
          <w:marRight w:val="0"/>
          <w:marTop w:val="0"/>
          <w:marBottom w:val="0"/>
          <w:divBdr>
            <w:top w:val="none" w:sz="0" w:space="0" w:color="auto"/>
            <w:left w:val="none" w:sz="0" w:space="0" w:color="auto"/>
            <w:bottom w:val="none" w:sz="0" w:space="0" w:color="auto"/>
            <w:right w:val="none" w:sz="0" w:space="0" w:color="auto"/>
          </w:divBdr>
          <w:divsChild>
            <w:div w:id="1824003149">
              <w:marLeft w:val="0"/>
              <w:marRight w:val="0"/>
              <w:marTop w:val="0"/>
              <w:marBottom w:val="0"/>
              <w:divBdr>
                <w:top w:val="none" w:sz="0" w:space="0" w:color="auto"/>
                <w:left w:val="none" w:sz="0" w:space="0" w:color="auto"/>
                <w:bottom w:val="none" w:sz="0" w:space="0" w:color="auto"/>
                <w:right w:val="none" w:sz="0" w:space="0" w:color="auto"/>
              </w:divBdr>
            </w:div>
          </w:divsChild>
        </w:div>
        <w:div w:id="1473254997">
          <w:marLeft w:val="0"/>
          <w:marRight w:val="0"/>
          <w:marTop w:val="0"/>
          <w:marBottom w:val="0"/>
          <w:divBdr>
            <w:top w:val="none" w:sz="0" w:space="0" w:color="auto"/>
            <w:left w:val="none" w:sz="0" w:space="0" w:color="auto"/>
            <w:bottom w:val="none" w:sz="0" w:space="0" w:color="auto"/>
            <w:right w:val="none" w:sz="0" w:space="0" w:color="auto"/>
          </w:divBdr>
          <w:divsChild>
            <w:div w:id="1501964423">
              <w:marLeft w:val="0"/>
              <w:marRight w:val="0"/>
              <w:marTop w:val="0"/>
              <w:marBottom w:val="0"/>
              <w:divBdr>
                <w:top w:val="none" w:sz="0" w:space="0" w:color="auto"/>
                <w:left w:val="none" w:sz="0" w:space="0" w:color="auto"/>
                <w:bottom w:val="none" w:sz="0" w:space="0" w:color="auto"/>
                <w:right w:val="none" w:sz="0" w:space="0" w:color="auto"/>
              </w:divBdr>
            </w:div>
          </w:divsChild>
        </w:div>
        <w:div w:id="1608074184">
          <w:marLeft w:val="0"/>
          <w:marRight w:val="0"/>
          <w:marTop w:val="0"/>
          <w:marBottom w:val="0"/>
          <w:divBdr>
            <w:top w:val="none" w:sz="0" w:space="0" w:color="auto"/>
            <w:left w:val="none" w:sz="0" w:space="0" w:color="auto"/>
            <w:bottom w:val="none" w:sz="0" w:space="0" w:color="auto"/>
            <w:right w:val="none" w:sz="0" w:space="0" w:color="auto"/>
          </w:divBdr>
          <w:divsChild>
            <w:div w:id="1480145796">
              <w:marLeft w:val="0"/>
              <w:marRight w:val="0"/>
              <w:marTop w:val="0"/>
              <w:marBottom w:val="0"/>
              <w:divBdr>
                <w:top w:val="none" w:sz="0" w:space="0" w:color="auto"/>
                <w:left w:val="none" w:sz="0" w:space="0" w:color="auto"/>
                <w:bottom w:val="none" w:sz="0" w:space="0" w:color="auto"/>
                <w:right w:val="none" w:sz="0" w:space="0" w:color="auto"/>
              </w:divBdr>
            </w:div>
          </w:divsChild>
        </w:div>
        <w:div w:id="1622178545">
          <w:marLeft w:val="0"/>
          <w:marRight w:val="0"/>
          <w:marTop w:val="0"/>
          <w:marBottom w:val="0"/>
          <w:divBdr>
            <w:top w:val="none" w:sz="0" w:space="0" w:color="auto"/>
            <w:left w:val="none" w:sz="0" w:space="0" w:color="auto"/>
            <w:bottom w:val="none" w:sz="0" w:space="0" w:color="auto"/>
            <w:right w:val="none" w:sz="0" w:space="0" w:color="auto"/>
          </w:divBdr>
          <w:divsChild>
            <w:div w:id="110563315">
              <w:marLeft w:val="0"/>
              <w:marRight w:val="0"/>
              <w:marTop w:val="0"/>
              <w:marBottom w:val="0"/>
              <w:divBdr>
                <w:top w:val="none" w:sz="0" w:space="0" w:color="auto"/>
                <w:left w:val="none" w:sz="0" w:space="0" w:color="auto"/>
                <w:bottom w:val="none" w:sz="0" w:space="0" w:color="auto"/>
                <w:right w:val="none" w:sz="0" w:space="0" w:color="auto"/>
              </w:divBdr>
            </w:div>
          </w:divsChild>
        </w:div>
        <w:div w:id="1661275737">
          <w:marLeft w:val="0"/>
          <w:marRight w:val="0"/>
          <w:marTop w:val="0"/>
          <w:marBottom w:val="0"/>
          <w:divBdr>
            <w:top w:val="none" w:sz="0" w:space="0" w:color="auto"/>
            <w:left w:val="none" w:sz="0" w:space="0" w:color="auto"/>
            <w:bottom w:val="none" w:sz="0" w:space="0" w:color="auto"/>
            <w:right w:val="none" w:sz="0" w:space="0" w:color="auto"/>
          </w:divBdr>
          <w:divsChild>
            <w:div w:id="1594583787">
              <w:marLeft w:val="0"/>
              <w:marRight w:val="0"/>
              <w:marTop w:val="0"/>
              <w:marBottom w:val="0"/>
              <w:divBdr>
                <w:top w:val="none" w:sz="0" w:space="0" w:color="auto"/>
                <w:left w:val="none" w:sz="0" w:space="0" w:color="auto"/>
                <w:bottom w:val="none" w:sz="0" w:space="0" w:color="auto"/>
                <w:right w:val="none" w:sz="0" w:space="0" w:color="auto"/>
              </w:divBdr>
            </w:div>
          </w:divsChild>
        </w:div>
        <w:div w:id="1689411191">
          <w:marLeft w:val="0"/>
          <w:marRight w:val="0"/>
          <w:marTop w:val="0"/>
          <w:marBottom w:val="0"/>
          <w:divBdr>
            <w:top w:val="none" w:sz="0" w:space="0" w:color="auto"/>
            <w:left w:val="none" w:sz="0" w:space="0" w:color="auto"/>
            <w:bottom w:val="none" w:sz="0" w:space="0" w:color="auto"/>
            <w:right w:val="none" w:sz="0" w:space="0" w:color="auto"/>
          </w:divBdr>
          <w:divsChild>
            <w:div w:id="1322270870">
              <w:marLeft w:val="0"/>
              <w:marRight w:val="0"/>
              <w:marTop w:val="0"/>
              <w:marBottom w:val="0"/>
              <w:divBdr>
                <w:top w:val="none" w:sz="0" w:space="0" w:color="auto"/>
                <w:left w:val="none" w:sz="0" w:space="0" w:color="auto"/>
                <w:bottom w:val="none" w:sz="0" w:space="0" w:color="auto"/>
                <w:right w:val="none" w:sz="0" w:space="0" w:color="auto"/>
              </w:divBdr>
            </w:div>
          </w:divsChild>
        </w:div>
        <w:div w:id="1692105649">
          <w:marLeft w:val="0"/>
          <w:marRight w:val="0"/>
          <w:marTop w:val="0"/>
          <w:marBottom w:val="0"/>
          <w:divBdr>
            <w:top w:val="none" w:sz="0" w:space="0" w:color="auto"/>
            <w:left w:val="none" w:sz="0" w:space="0" w:color="auto"/>
            <w:bottom w:val="none" w:sz="0" w:space="0" w:color="auto"/>
            <w:right w:val="none" w:sz="0" w:space="0" w:color="auto"/>
          </w:divBdr>
          <w:divsChild>
            <w:div w:id="2071536542">
              <w:marLeft w:val="0"/>
              <w:marRight w:val="0"/>
              <w:marTop w:val="0"/>
              <w:marBottom w:val="0"/>
              <w:divBdr>
                <w:top w:val="none" w:sz="0" w:space="0" w:color="auto"/>
                <w:left w:val="none" w:sz="0" w:space="0" w:color="auto"/>
                <w:bottom w:val="none" w:sz="0" w:space="0" w:color="auto"/>
                <w:right w:val="none" w:sz="0" w:space="0" w:color="auto"/>
              </w:divBdr>
            </w:div>
          </w:divsChild>
        </w:div>
        <w:div w:id="1781340860">
          <w:marLeft w:val="0"/>
          <w:marRight w:val="0"/>
          <w:marTop w:val="0"/>
          <w:marBottom w:val="0"/>
          <w:divBdr>
            <w:top w:val="none" w:sz="0" w:space="0" w:color="auto"/>
            <w:left w:val="none" w:sz="0" w:space="0" w:color="auto"/>
            <w:bottom w:val="none" w:sz="0" w:space="0" w:color="auto"/>
            <w:right w:val="none" w:sz="0" w:space="0" w:color="auto"/>
          </w:divBdr>
          <w:divsChild>
            <w:div w:id="1103262013">
              <w:marLeft w:val="0"/>
              <w:marRight w:val="0"/>
              <w:marTop w:val="0"/>
              <w:marBottom w:val="0"/>
              <w:divBdr>
                <w:top w:val="none" w:sz="0" w:space="0" w:color="auto"/>
                <w:left w:val="none" w:sz="0" w:space="0" w:color="auto"/>
                <w:bottom w:val="none" w:sz="0" w:space="0" w:color="auto"/>
                <w:right w:val="none" w:sz="0" w:space="0" w:color="auto"/>
              </w:divBdr>
            </w:div>
          </w:divsChild>
        </w:div>
        <w:div w:id="1849521655">
          <w:marLeft w:val="0"/>
          <w:marRight w:val="0"/>
          <w:marTop w:val="0"/>
          <w:marBottom w:val="0"/>
          <w:divBdr>
            <w:top w:val="none" w:sz="0" w:space="0" w:color="auto"/>
            <w:left w:val="none" w:sz="0" w:space="0" w:color="auto"/>
            <w:bottom w:val="none" w:sz="0" w:space="0" w:color="auto"/>
            <w:right w:val="none" w:sz="0" w:space="0" w:color="auto"/>
          </w:divBdr>
          <w:divsChild>
            <w:div w:id="529607566">
              <w:marLeft w:val="0"/>
              <w:marRight w:val="0"/>
              <w:marTop w:val="0"/>
              <w:marBottom w:val="0"/>
              <w:divBdr>
                <w:top w:val="none" w:sz="0" w:space="0" w:color="auto"/>
                <w:left w:val="none" w:sz="0" w:space="0" w:color="auto"/>
                <w:bottom w:val="none" w:sz="0" w:space="0" w:color="auto"/>
                <w:right w:val="none" w:sz="0" w:space="0" w:color="auto"/>
              </w:divBdr>
            </w:div>
          </w:divsChild>
        </w:div>
        <w:div w:id="1851525681">
          <w:marLeft w:val="0"/>
          <w:marRight w:val="0"/>
          <w:marTop w:val="0"/>
          <w:marBottom w:val="0"/>
          <w:divBdr>
            <w:top w:val="none" w:sz="0" w:space="0" w:color="auto"/>
            <w:left w:val="none" w:sz="0" w:space="0" w:color="auto"/>
            <w:bottom w:val="none" w:sz="0" w:space="0" w:color="auto"/>
            <w:right w:val="none" w:sz="0" w:space="0" w:color="auto"/>
          </w:divBdr>
          <w:divsChild>
            <w:div w:id="220871767">
              <w:marLeft w:val="0"/>
              <w:marRight w:val="0"/>
              <w:marTop w:val="0"/>
              <w:marBottom w:val="0"/>
              <w:divBdr>
                <w:top w:val="none" w:sz="0" w:space="0" w:color="auto"/>
                <w:left w:val="none" w:sz="0" w:space="0" w:color="auto"/>
                <w:bottom w:val="none" w:sz="0" w:space="0" w:color="auto"/>
                <w:right w:val="none" w:sz="0" w:space="0" w:color="auto"/>
              </w:divBdr>
            </w:div>
          </w:divsChild>
        </w:div>
        <w:div w:id="1875653600">
          <w:marLeft w:val="0"/>
          <w:marRight w:val="0"/>
          <w:marTop w:val="0"/>
          <w:marBottom w:val="0"/>
          <w:divBdr>
            <w:top w:val="none" w:sz="0" w:space="0" w:color="auto"/>
            <w:left w:val="none" w:sz="0" w:space="0" w:color="auto"/>
            <w:bottom w:val="none" w:sz="0" w:space="0" w:color="auto"/>
            <w:right w:val="none" w:sz="0" w:space="0" w:color="auto"/>
          </w:divBdr>
          <w:divsChild>
            <w:div w:id="1932082707">
              <w:marLeft w:val="0"/>
              <w:marRight w:val="0"/>
              <w:marTop w:val="0"/>
              <w:marBottom w:val="0"/>
              <w:divBdr>
                <w:top w:val="none" w:sz="0" w:space="0" w:color="auto"/>
                <w:left w:val="none" w:sz="0" w:space="0" w:color="auto"/>
                <w:bottom w:val="none" w:sz="0" w:space="0" w:color="auto"/>
                <w:right w:val="none" w:sz="0" w:space="0" w:color="auto"/>
              </w:divBdr>
            </w:div>
          </w:divsChild>
        </w:div>
        <w:div w:id="1877110707">
          <w:marLeft w:val="0"/>
          <w:marRight w:val="0"/>
          <w:marTop w:val="0"/>
          <w:marBottom w:val="0"/>
          <w:divBdr>
            <w:top w:val="none" w:sz="0" w:space="0" w:color="auto"/>
            <w:left w:val="none" w:sz="0" w:space="0" w:color="auto"/>
            <w:bottom w:val="none" w:sz="0" w:space="0" w:color="auto"/>
            <w:right w:val="none" w:sz="0" w:space="0" w:color="auto"/>
          </w:divBdr>
          <w:divsChild>
            <w:div w:id="1042755980">
              <w:marLeft w:val="0"/>
              <w:marRight w:val="0"/>
              <w:marTop w:val="0"/>
              <w:marBottom w:val="0"/>
              <w:divBdr>
                <w:top w:val="none" w:sz="0" w:space="0" w:color="auto"/>
                <w:left w:val="none" w:sz="0" w:space="0" w:color="auto"/>
                <w:bottom w:val="none" w:sz="0" w:space="0" w:color="auto"/>
                <w:right w:val="none" w:sz="0" w:space="0" w:color="auto"/>
              </w:divBdr>
            </w:div>
          </w:divsChild>
        </w:div>
        <w:div w:id="1972320884">
          <w:marLeft w:val="0"/>
          <w:marRight w:val="0"/>
          <w:marTop w:val="0"/>
          <w:marBottom w:val="0"/>
          <w:divBdr>
            <w:top w:val="none" w:sz="0" w:space="0" w:color="auto"/>
            <w:left w:val="none" w:sz="0" w:space="0" w:color="auto"/>
            <w:bottom w:val="none" w:sz="0" w:space="0" w:color="auto"/>
            <w:right w:val="none" w:sz="0" w:space="0" w:color="auto"/>
          </w:divBdr>
          <w:divsChild>
            <w:div w:id="1760981026">
              <w:marLeft w:val="0"/>
              <w:marRight w:val="0"/>
              <w:marTop w:val="0"/>
              <w:marBottom w:val="0"/>
              <w:divBdr>
                <w:top w:val="none" w:sz="0" w:space="0" w:color="auto"/>
                <w:left w:val="none" w:sz="0" w:space="0" w:color="auto"/>
                <w:bottom w:val="none" w:sz="0" w:space="0" w:color="auto"/>
                <w:right w:val="none" w:sz="0" w:space="0" w:color="auto"/>
              </w:divBdr>
            </w:div>
          </w:divsChild>
        </w:div>
        <w:div w:id="2034722203">
          <w:marLeft w:val="0"/>
          <w:marRight w:val="0"/>
          <w:marTop w:val="0"/>
          <w:marBottom w:val="0"/>
          <w:divBdr>
            <w:top w:val="none" w:sz="0" w:space="0" w:color="auto"/>
            <w:left w:val="none" w:sz="0" w:space="0" w:color="auto"/>
            <w:bottom w:val="none" w:sz="0" w:space="0" w:color="auto"/>
            <w:right w:val="none" w:sz="0" w:space="0" w:color="auto"/>
          </w:divBdr>
          <w:divsChild>
            <w:div w:id="21245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34720239">
      <w:bodyDiv w:val="1"/>
      <w:marLeft w:val="0"/>
      <w:marRight w:val="0"/>
      <w:marTop w:val="0"/>
      <w:marBottom w:val="0"/>
      <w:divBdr>
        <w:top w:val="none" w:sz="0" w:space="0" w:color="auto"/>
        <w:left w:val="none" w:sz="0" w:space="0" w:color="auto"/>
        <w:bottom w:val="none" w:sz="0" w:space="0" w:color="auto"/>
        <w:right w:val="none" w:sz="0" w:space="0" w:color="auto"/>
      </w:divBdr>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ngland.nhs.uk/wp-content/uploads/2023/12/Map-of-integrated-care-system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atamis-1928.my.site.com/s/Welcome"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mailto:ccsinbox@dhsc.gov.uk" TargetMode="External"/><Relationship Id="rId20" Type="http://schemas.openxmlformats.org/officeDocument/2006/relationships/hyperlink" Target="https://assets.publishing.service.gov.uk/media/5fc8b7ede90e0762a0d71365/Social-Value-Model-Edn-1.1-3-Dec-2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ov.uk/government/publications/social-value-act-information-and-resources/social-value-act-information-and-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697A1505598A49A8EB01CB4820B557" ma:contentTypeVersion="6" ma:contentTypeDescription="Create a new document." ma:contentTypeScope="" ma:versionID="c5d0070e5ef81d12c7c13a6d70d4b445">
  <xsd:schema xmlns:xsd="http://www.w3.org/2001/XMLSchema" xmlns:xs="http://www.w3.org/2001/XMLSchema" xmlns:p="http://schemas.microsoft.com/office/2006/metadata/properties" xmlns:ns2="dd873e3d-9576-49cf-8e5f-66e425a73870" xmlns:ns3="80376c43-d820-4a84-aaf3-da0610281c0b" targetNamespace="http://schemas.microsoft.com/office/2006/metadata/properties" ma:root="true" ma:fieldsID="6153ec8f43b907d7b3d8276bb1c2c77b" ns2:_="" ns3:_="">
    <xsd:import namespace="dd873e3d-9576-49cf-8e5f-66e425a73870"/>
    <xsd:import namespace="80376c43-d820-4a84-aaf3-da0610281c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73e3d-9576-49cf-8e5f-66e425a738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6c43-d820-4a84-aaf3-da0610281c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d873e3d-9576-49cf-8e5f-66e425a73870">
      <UserInfo>
        <DisplayName>Siddons, Matthew</DisplayName>
        <AccountId>52</AccountId>
        <AccountType/>
      </UserInfo>
      <UserInfo>
        <DisplayName>Mufti, Tabitha</DisplayName>
        <AccountId>51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606D7-F432-4D0A-8085-82A1189DF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73e3d-9576-49cf-8e5f-66e425a73870"/>
    <ds:schemaRef ds:uri="80376c43-d820-4a84-aaf3-da0610281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B222B-B792-40FD-B20F-A75CADCB6D14}">
  <ds:schemaRefs>
    <ds:schemaRef ds:uri="http://schemas.microsoft.com/office/2006/metadata/properties"/>
    <ds:schemaRef ds:uri="http://schemas.microsoft.com/office/infopath/2007/PartnerControls"/>
    <ds:schemaRef ds:uri="dd873e3d-9576-49cf-8e5f-66e425a73870"/>
  </ds:schemaRefs>
</ds:datastoreItem>
</file>

<file path=customXml/itemProps3.xml><?xml version="1.0" encoding="utf-8"?>
<ds:datastoreItem xmlns:ds="http://schemas.openxmlformats.org/officeDocument/2006/customXml" ds:itemID="{D4199F49-9F2D-4939-B278-1DFB784386E4}">
  <ds:schemaRefs>
    <ds:schemaRef ds:uri="http://schemas.openxmlformats.org/officeDocument/2006/bibliography"/>
  </ds:schemaRefs>
</ds:datastoreItem>
</file>

<file path=customXml/itemProps4.xml><?xml version="1.0" encoding="utf-8"?>
<ds:datastoreItem xmlns:ds="http://schemas.openxmlformats.org/officeDocument/2006/customXml" ds:itemID="{CB0035C7-CE2A-488D-8115-FAE8DE516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229</TotalTime>
  <Pages>9</Pages>
  <Words>1948</Words>
  <Characters>11110</Characters>
  <Application>Microsoft Office Word</Application>
  <DocSecurity>0</DocSecurity>
  <Lines>92</Lines>
  <Paragraphs>26</Paragraphs>
  <ScaleCrop>false</ScaleCrop>
  <Company>Home Office</Company>
  <LinksUpToDate>false</LinksUpToDate>
  <CharactersWithSpaces>13032</CharactersWithSpaces>
  <SharedDoc>false</SharedDoc>
  <HLinks>
    <vt:vector size="84" baseType="variant">
      <vt:variant>
        <vt:i4>2293873</vt:i4>
      </vt:variant>
      <vt:variant>
        <vt:i4>84</vt:i4>
      </vt:variant>
      <vt:variant>
        <vt:i4>0</vt:i4>
      </vt:variant>
      <vt:variant>
        <vt:i4>5</vt:i4>
      </vt:variant>
      <vt:variant>
        <vt:lpwstr>https://assets.publishing.service.gov.uk/media/5fc8b7ede90e0762a0d71365/Social-Value-Model-Edn-1.1-3-Dec-20.pdf</vt:lpwstr>
      </vt:variant>
      <vt:variant>
        <vt:lpwstr/>
      </vt:variant>
      <vt:variant>
        <vt:i4>4522009</vt:i4>
      </vt:variant>
      <vt:variant>
        <vt:i4>81</vt:i4>
      </vt:variant>
      <vt:variant>
        <vt:i4>0</vt:i4>
      </vt:variant>
      <vt:variant>
        <vt:i4>5</vt:i4>
      </vt:variant>
      <vt:variant>
        <vt:lpwstr>https://www.gov.uk/government/publications/social-value-act-information-and-resources/social-value-act-information-and-resources</vt:lpwstr>
      </vt:variant>
      <vt:variant>
        <vt:lpwstr/>
      </vt:variant>
      <vt:variant>
        <vt:i4>1245274</vt:i4>
      </vt:variant>
      <vt:variant>
        <vt:i4>78</vt:i4>
      </vt:variant>
      <vt:variant>
        <vt:i4>0</vt:i4>
      </vt:variant>
      <vt:variant>
        <vt:i4>5</vt:i4>
      </vt:variant>
      <vt:variant>
        <vt:lpwstr>https://www.england.nhs.uk/wp-content/uploads/2023/12/Map-of-integrated-care-systems.pdf</vt:lpwstr>
      </vt:variant>
      <vt:variant>
        <vt:lpwstr/>
      </vt:variant>
      <vt:variant>
        <vt:i4>131139</vt:i4>
      </vt:variant>
      <vt:variant>
        <vt:i4>60</vt:i4>
      </vt:variant>
      <vt:variant>
        <vt:i4>0</vt:i4>
      </vt:variant>
      <vt:variant>
        <vt:i4>5</vt:i4>
      </vt:variant>
      <vt:variant>
        <vt:lpwstr>https://atamis-1928.my.site.com/s/Welcome</vt:lpwstr>
      </vt:variant>
      <vt:variant>
        <vt:lpwstr/>
      </vt:variant>
      <vt:variant>
        <vt:i4>6029346</vt:i4>
      </vt:variant>
      <vt:variant>
        <vt:i4>57</vt:i4>
      </vt:variant>
      <vt:variant>
        <vt:i4>0</vt:i4>
      </vt:variant>
      <vt:variant>
        <vt:i4>5</vt:i4>
      </vt:variant>
      <vt:variant>
        <vt:lpwstr>mailto:ccsinbox@dhsc.gov.uk</vt:lpwstr>
      </vt:variant>
      <vt:variant>
        <vt:lpwstr/>
      </vt:variant>
      <vt:variant>
        <vt:i4>1179710</vt:i4>
      </vt:variant>
      <vt:variant>
        <vt:i4>50</vt:i4>
      </vt:variant>
      <vt:variant>
        <vt:i4>0</vt:i4>
      </vt:variant>
      <vt:variant>
        <vt:i4>5</vt:i4>
      </vt:variant>
      <vt:variant>
        <vt:lpwstr/>
      </vt:variant>
      <vt:variant>
        <vt:lpwstr>_Toc169872197</vt:lpwstr>
      </vt:variant>
      <vt:variant>
        <vt:i4>1179710</vt:i4>
      </vt:variant>
      <vt:variant>
        <vt:i4>44</vt:i4>
      </vt:variant>
      <vt:variant>
        <vt:i4>0</vt:i4>
      </vt:variant>
      <vt:variant>
        <vt:i4>5</vt:i4>
      </vt:variant>
      <vt:variant>
        <vt:lpwstr/>
      </vt:variant>
      <vt:variant>
        <vt:lpwstr>_Toc169872196</vt:lpwstr>
      </vt:variant>
      <vt:variant>
        <vt:i4>1179710</vt:i4>
      </vt:variant>
      <vt:variant>
        <vt:i4>38</vt:i4>
      </vt:variant>
      <vt:variant>
        <vt:i4>0</vt:i4>
      </vt:variant>
      <vt:variant>
        <vt:i4>5</vt:i4>
      </vt:variant>
      <vt:variant>
        <vt:lpwstr/>
      </vt:variant>
      <vt:variant>
        <vt:lpwstr>_Toc169872195</vt:lpwstr>
      </vt:variant>
      <vt:variant>
        <vt:i4>1179710</vt:i4>
      </vt:variant>
      <vt:variant>
        <vt:i4>32</vt:i4>
      </vt:variant>
      <vt:variant>
        <vt:i4>0</vt:i4>
      </vt:variant>
      <vt:variant>
        <vt:i4>5</vt:i4>
      </vt:variant>
      <vt:variant>
        <vt:lpwstr/>
      </vt:variant>
      <vt:variant>
        <vt:lpwstr>_Toc169872194</vt:lpwstr>
      </vt:variant>
      <vt:variant>
        <vt:i4>1179710</vt:i4>
      </vt:variant>
      <vt:variant>
        <vt:i4>26</vt:i4>
      </vt:variant>
      <vt:variant>
        <vt:i4>0</vt:i4>
      </vt:variant>
      <vt:variant>
        <vt:i4>5</vt:i4>
      </vt:variant>
      <vt:variant>
        <vt:lpwstr/>
      </vt:variant>
      <vt:variant>
        <vt:lpwstr>_Toc169872193</vt:lpwstr>
      </vt:variant>
      <vt:variant>
        <vt:i4>1179710</vt:i4>
      </vt:variant>
      <vt:variant>
        <vt:i4>20</vt:i4>
      </vt:variant>
      <vt:variant>
        <vt:i4>0</vt:i4>
      </vt:variant>
      <vt:variant>
        <vt:i4>5</vt:i4>
      </vt:variant>
      <vt:variant>
        <vt:lpwstr/>
      </vt:variant>
      <vt:variant>
        <vt:lpwstr>_Toc169872192</vt:lpwstr>
      </vt:variant>
      <vt:variant>
        <vt:i4>1179710</vt:i4>
      </vt:variant>
      <vt:variant>
        <vt:i4>14</vt:i4>
      </vt:variant>
      <vt:variant>
        <vt:i4>0</vt:i4>
      </vt:variant>
      <vt:variant>
        <vt:i4>5</vt:i4>
      </vt:variant>
      <vt:variant>
        <vt:lpwstr/>
      </vt:variant>
      <vt:variant>
        <vt:lpwstr>_Toc169872191</vt:lpwstr>
      </vt:variant>
      <vt:variant>
        <vt:i4>1179710</vt:i4>
      </vt:variant>
      <vt:variant>
        <vt:i4>8</vt:i4>
      </vt:variant>
      <vt:variant>
        <vt:i4>0</vt:i4>
      </vt:variant>
      <vt:variant>
        <vt:i4>5</vt:i4>
      </vt:variant>
      <vt:variant>
        <vt:lpwstr/>
      </vt:variant>
      <vt:variant>
        <vt:lpwstr>_Toc169872190</vt:lpwstr>
      </vt:variant>
      <vt:variant>
        <vt:i4>1245246</vt:i4>
      </vt:variant>
      <vt:variant>
        <vt:i4>2</vt:i4>
      </vt:variant>
      <vt:variant>
        <vt:i4>0</vt:i4>
      </vt:variant>
      <vt:variant>
        <vt:i4>5</vt:i4>
      </vt:variant>
      <vt:variant>
        <vt:lpwstr/>
      </vt:variant>
      <vt:variant>
        <vt:lpwstr>_Toc169872189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Joanna</dc:creator>
  <cp:keywords/>
  <dc:description/>
  <cp:lastModifiedBy>Huerta Estruga, Julia</cp:lastModifiedBy>
  <cp:revision>130</cp:revision>
  <cp:lastPrinted>2016-05-06T19:00:00Z</cp:lastPrinted>
  <dcterms:created xsi:type="dcterms:W3CDTF">2024-05-20T14:15:00Z</dcterms:created>
  <dcterms:modified xsi:type="dcterms:W3CDTF">2024-07-22T13:49:00Z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0x01010000697A1505598A49A8EB01CB4820B557</vt:lpwstr>
  </property>
  <property fmtid="{D5CDD505-2E9C-101B-9397-08002B2CF9AE}" pid="13" name="MediaServiceImageTags">
    <vt:lpwstr/>
  </property>
  <property fmtid="{D5CDD505-2E9C-101B-9397-08002B2CF9AE}" pid="14" name="TaxCatchAll">
    <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ies>
</file>