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D1727C4" w14:textId="77777777" w:rsidR="00E05EB7" w:rsidRPr="009E3A4A" w:rsidRDefault="009E3A4A" w:rsidP="00524517">
      <w:pPr>
        <w:rPr>
          <w:rFonts w:ascii="Ubuntu" w:hAnsi="Ubuntu" w:cstheme="minorHAnsi"/>
          <w:color w:val="006F9F"/>
          <w:sz w:val="28"/>
          <w:szCs w:val="28"/>
        </w:rPr>
      </w:pPr>
      <w:r>
        <w:rPr>
          <w:rFonts w:ascii="Ubuntu" w:hAnsi="Ubuntu" w:cstheme="minorHAnsi"/>
          <w:color w:val="006F9F"/>
          <w:sz w:val="28"/>
          <w:szCs w:val="28"/>
        </w:rPr>
        <w:t>Email Correspondence</w:t>
      </w:r>
    </w:p>
    <w:p w14:paraId="7C5D8562" w14:textId="77777777" w:rsidR="009E3A4A" w:rsidRPr="009C2397" w:rsidRDefault="009E3A4A" w:rsidP="00E05EB7">
      <w:pPr>
        <w:spacing w:after="0" w:line="240" w:lineRule="auto"/>
        <w:rPr>
          <w:rFonts w:ascii="Ubuntu" w:hAnsi="Ubuntu" w:cstheme="minorHAnsi"/>
          <w:strike/>
        </w:rPr>
      </w:pPr>
    </w:p>
    <w:p w14:paraId="2AD2F21F" w14:textId="66774418" w:rsidR="00E05EB7" w:rsidRPr="00E05EB7" w:rsidRDefault="00E05EB7" w:rsidP="00E05EB7">
      <w:pPr>
        <w:spacing w:after="0" w:line="240" w:lineRule="auto"/>
        <w:rPr>
          <w:rFonts w:ascii="Ubuntu" w:hAnsi="Ubuntu" w:cstheme="minorHAnsi"/>
        </w:rPr>
      </w:pPr>
      <w:bookmarkStart w:id="0" w:name="_GoBack"/>
      <w:bookmarkEnd w:id="0"/>
      <w:r w:rsidRPr="00E05EB7">
        <w:rPr>
          <w:rFonts w:ascii="Ubuntu" w:hAnsi="Ubuntu" w:cstheme="minorHAnsi"/>
        </w:rPr>
        <w:t>The types of email correspondence which HOS</w:t>
      </w:r>
      <w:r w:rsidR="00BD4A63">
        <w:rPr>
          <w:rFonts w:ascii="Ubuntu" w:hAnsi="Ubuntu" w:cstheme="minorHAnsi"/>
        </w:rPr>
        <w:t xml:space="preserve"> </w:t>
      </w:r>
      <w:r w:rsidR="00645B19">
        <w:rPr>
          <w:rFonts w:ascii="Ubuntu" w:hAnsi="Ubuntu" w:cstheme="minorHAnsi"/>
        </w:rPr>
        <w:t>receives are similar to the</w:t>
      </w:r>
      <w:r w:rsidRPr="00E05EB7">
        <w:rPr>
          <w:rFonts w:ascii="Ubuntu" w:hAnsi="Ubuntu" w:cstheme="minorHAnsi"/>
        </w:rPr>
        <w:t xml:space="preserve"> post correspondence. </w:t>
      </w:r>
    </w:p>
    <w:p w14:paraId="799F49ED" w14:textId="77777777" w:rsidR="00E05EB7" w:rsidRPr="00E05EB7" w:rsidRDefault="00E05EB7" w:rsidP="00E05EB7">
      <w:pPr>
        <w:spacing w:after="0" w:line="240" w:lineRule="auto"/>
        <w:rPr>
          <w:rFonts w:ascii="Ubuntu" w:hAnsi="Ubuntu" w:cstheme="minorHAnsi"/>
        </w:rPr>
      </w:pPr>
    </w:p>
    <w:p w14:paraId="6EE411EA" w14:textId="77777777" w:rsidR="00E05EB7" w:rsidRDefault="00E05EB7" w:rsidP="00E05EB7">
      <w:pPr>
        <w:pStyle w:val="ListParagraph"/>
        <w:numPr>
          <w:ilvl w:val="0"/>
          <w:numId w:val="6"/>
        </w:numPr>
        <w:spacing w:after="0" w:line="240" w:lineRule="auto"/>
        <w:rPr>
          <w:rFonts w:ascii="Ubuntu" w:hAnsi="Ubuntu" w:cstheme="minorHAnsi"/>
        </w:rPr>
      </w:pPr>
      <w:r w:rsidRPr="00E05EB7">
        <w:rPr>
          <w:rFonts w:ascii="Ubuntu" w:hAnsi="Ubuntu" w:cstheme="minorHAnsi"/>
        </w:rPr>
        <w:t>Open each email</w:t>
      </w:r>
    </w:p>
    <w:p w14:paraId="3E9031EC" w14:textId="77777777" w:rsidR="00524517" w:rsidRPr="00E05EB7" w:rsidRDefault="00524517" w:rsidP="00524517">
      <w:pPr>
        <w:pStyle w:val="ListParagraph"/>
        <w:spacing w:after="0" w:line="240" w:lineRule="auto"/>
        <w:rPr>
          <w:rFonts w:ascii="Ubuntu" w:hAnsi="Ubuntu" w:cstheme="minorHAnsi"/>
        </w:rPr>
      </w:pPr>
    </w:p>
    <w:p w14:paraId="3CD80493" w14:textId="52765C38" w:rsidR="00E05EB7" w:rsidRDefault="00E05EB7" w:rsidP="00E05EB7">
      <w:pPr>
        <w:pStyle w:val="ListParagraph"/>
        <w:numPr>
          <w:ilvl w:val="0"/>
          <w:numId w:val="6"/>
        </w:numPr>
        <w:spacing w:after="0" w:line="240" w:lineRule="auto"/>
        <w:rPr>
          <w:rFonts w:ascii="Ubuntu" w:hAnsi="Ubuntu" w:cstheme="minorHAnsi"/>
        </w:rPr>
      </w:pPr>
      <w:r w:rsidRPr="00E05EB7">
        <w:rPr>
          <w:rFonts w:ascii="Ubuntu" w:hAnsi="Ubuntu" w:cstheme="minorHAnsi"/>
        </w:rPr>
        <w:t xml:space="preserve">Check the details contained within the body and subject line of the email through the search function of </w:t>
      </w:r>
      <w:r w:rsidR="00D96C7D">
        <w:rPr>
          <w:rFonts w:ascii="Ubuntu" w:hAnsi="Ubuntu" w:cstheme="minorHAnsi"/>
        </w:rPr>
        <w:t xml:space="preserve">Case management system </w:t>
      </w:r>
      <w:r w:rsidRPr="00E05EB7">
        <w:rPr>
          <w:rFonts w:ascii="Ubuntu" w:hAnsi="Ubuntu" w:cstheme="minorHAnsi"/>
        </w:rPr>
        <w:t>determine if the correspondence is from an existing case or if it is a New Registration</w:t>
      </w:r>
    </w:p>
    <w:p w14:paraId="46344D13" w14:textId="77777777" w:rsidR="00524517" w:rsidRPr="00E05EB7" w:rsidRDefault="00524517" w:rsidP="00524517">
      <w:pPr>
        <w:pStyle w:val="ListParagraph"/>
        <w:spacing w:after="0" w:line="240" w:lineRule="auto"/>
        <w:rPr>
          <w:rFonts w:ascii="Ubuntu" w:hAnsi="Ubuntu" w:cstheme="minorHAnsi"/>
        </w:rPr>
      </w:pPr>
    </w:p>
    <w:p w14:paraId="5F7DAB4A" w14:textId="21BCB845" w:rsidR="00E05EB7" w:rsidRDefault="00E05EB7" w:rsidP="00E05EB7">
      <w:pPr>
        <w:pStyle w:val="ListParagraph"/>
        <w:numPr>
          <w:ilvl w:val="0"/>
          <w:numId w:val="6"/>
        </w:numPr>
        <w:spacing w:after="0" w:line="240" w:lineRule="auto"/>
        <w:rPr>
          <w:rFonts w:ascii="Ubuntu" w:hAnsi="Ubuntu" w:cstheme="minorHAnsi"/>
        </w:rPr>
      </w:pPr>
      <w:r w:rsidRPr="00E05EB7">
        <w:rPr>
          <w:rFonts w:ascii="Ubuntu" w:hAnsi="Ubuntu" w:cstheme="minorHAnsi"/>
        </w:rPr>
        <w:t xml:space="preserve">All emails relating to existing cases are forwarded to the assigned caseworker and to </w:t>
      </w:r>
      <w:r w:rsidR="00D96C7D">
        <w:rPr>
          <w:rFonts w:ascii="Ubuntu" w:hAnsi="Ubuntu" w:cstheme="minorHAnsi"/>
        </w:rPr>
        <w:t xml:space="preserve">Case </w:t>
      </w:r>
      <w:r w:rsidR="00D96C7D" w:rsidRPr="00E05EB7">
        <w:rPr>
          <w:rFonts w:ascii="Ubuntu" w:hAnsi="Ubuntu" w:cstheme="minorHAnsi"/>
        </w:rPr>
        <w:t>with</w:t>
      </w:r>
      <w:r w:rsidRPr="00E05EB7">
        <w:rPr>
          <w:rFonts w:ascii="Ubuntu" w:hAnsi="Ubuntu" w:cstheme="minorHAnsi"/>
        </w:rPr>
        <w:t xml:space="preserve"> the </w:t>
      </w:r>
      <w:r w:rsidR="009E290B">
        <w:rPr>
          <w:rFonts w:ascii="Ubuntu" w:hAnsi="Ubuntu" w:cstheme="minorHAnsi"/>
        </w:rPr>
        <w:t xml:space="preserve">HOS </w:t>
      </w:r>
      <w:r w:rsidRPr="00E05EB7">
        <w:rPr>
          <w:rFonts w:ascii="Ubuntu" w:hAnsi="Ubuntu" w:cstheme="minorHAnsi"/>
        </w:rPr>
        <w:t>reference number in the subject line</w:t>
      </w:r>
    </w:p>
    <w:p w14:paraId="73212A78" w14:textId="77777777" w:rsidR="00524517" w:rsidRDefault="00524517" w:rsidP="00524517">
      <w:pPr>
        <w:pStyle w:val="ListParagraph"/>
        <w:spacing w:after="0" w:line="240" w:lineRule="auto"/>
        <w:rPr>
          <w:rFonts w:ascii="Ubuntu" w:hAnsi="Ubuntu" w:cstheme="minorHAnsi"/>
        </w:rPr>
      </w:pPr>
    </w:p>
    <w:p w14:paraId="439E252B" w14:textId="48992CA3" w:rsidR="00524517" w:rsidRPr="00D96C7D" w:rsidRDefault="00B90325" w:rsidP="009C2397">
      <w:pPr>
        <w:pStyle w:val="ListParagraph"/>
        <w:numPr>
          <w:ilvl w:val="0"/>
          <w:numId w:val="6"/>
        </w:numPr>
        <w:spacing w:after="0" w:line="240" w:lineRule="auto"/>
        <w:rPr>
          <w:rFonts w:ascii="Ubuntu" w:hAnsi="Ubuntu" w:cstheme="minorHAnsi"/>
        </w:rPr>
      </w:pPr>
      <w:r w:rsidRPr="00D96C7D">
        <w:rPr>
          <w:rFonts w:ascii="Ubuntu" w:hAnsi="Ubuntu" w:cstheme="minorHAnsi"/>
        </w:rPr>
        <w:t xml:space="preserve">If the correspondence has an existing case reference number but has not been assigned a caseworker as yet, forward the email to </w:t>
      </w:r>
      <w:r w:rsidR="00D96C7D" w:rsidRPr="00D96C7D">
        <w:rPr>
          <w:rFonts w:ascii="Ubuntu" w:hAnsi="Ubuntu" w:cstheme="minorHAnsi"/>
        </w:rPr>
        <w:t xml:space="preserve">Case management system </w:t>
      </w:r>
      <w:r w:rsidRPr="00D96C7D">
        <w:rPr>
          <w:rFonts w:ascii="Ubuntu" w:hAnsi="Ubuntu" w:cstheme="minorHAnsi"/>
        </w:rPr>
        <w:t xml:space="preserve"> </w:t>
      </w:r>
    </w:p>
    <w:p w14:paraId="2504CA79" w14:textId="77777777" w:rsidR="00D96C7D" w:rsidRDefault="00D96C7D" w:rsidP="009C2397">
      <w:pPr>
        <w:pStyle w:val="ListParagraph"/>
        <w:spacing w:after="0" w:line="240" w:lineRule="auto"/>
        <w:rPr>
          <w:rFonts w:ascii="Ubuntu" w:hAnsi="Ubuntu" w:cstheme="minorHAnsi"/>
        </w:rPr>
      </w:pPr>
    </w:p>
    <w:p w14:paraId="43D8545B" w14:textId="77777777" w:rsidR="00E05EB7" w:rsidRDefault="00E05EB7" w:rsidP="00E05EB7">
      <w:pPr>
        <w:pStyle w:val="ListParagraph"/>
        <w:numPr>
          <w:ilvl w:val="0"/>
          <w:numId w:val="6"/>
        </w:numPr>
        <w:spacing w:after="0" w:line="240" w:lineRule="auto"/>
        <w:rPr>
          <w:rFonts w:ascii="Ubuntu" w:hAnsi="Ubuntu" w:cstheme="minorHAnsi"/>
        </w:rPr>
      </w:pPr>
      <w:r w:rsidRPr="00E05EB7">
        <w:rPr>
          <w:rFonts w:ascii="Ubuntu" w:hAnsi="Ubuntu" w:cstheme="minorHAnsi"/>
        </w:rPr>
        <w:t>There are several other types of correspondence</w:t>
      </w:r>
      <w:r w:rsidR="009E290B">
        <w:rPr>
          <w:rFonts w:ascii="Ubuntu" w:hAnsi="Ubuntu" w:cstheme="minorHAnsi"/>
        </w:rPr>
        <w:t xml:space="preserve"> which are received via the @info email inbox</w:t>
      </w:r>
      <w:r w:rsidR="00524517">
        <w:rPr>
          <w:rFonts w:ascii="Ubuntu" w:hAnsi="Ubuntu" w:cstheme="minorHAnsi"/>
        </w:rPr>
        <w:t>:</w:t>
      </w:r>
    </w:p>
    <w:p w14:paraId="5D28FD13" w14:textId="77777777" w:rsidR="00524517" w:rsidRPr="00E05EB7" w:rsidRDefault="00524517" w:rsidP="00524517">
      <w:pPr>
        <w:pStyle w:val="ListParagraph"/>
        <w:spacing w:after="0" w:line="240" w:lineRule="auto"/>
        <w:rPr>
          <w:rFonts w:ascii="Ubuntu" w:hAnsi="Ubuntu" w:cstheme="minorHAnsi"/>
        </w:rPr>
      </w:pPr>
    </w:p>
    <w:p w14:paraId="0881AFD3" w14:textId="77777777" w:rsidR="00E05EB7" w:rsidRPr="00E05EB7" w:rsidRDefault="00E05EB7" w:rsidP="00E05EB7">
      <w:pPr>
        <w:pStyle w:val="ListParagraph"/>
        <w:numPr>
          <w:ilvl w:val="0"/>
          <w:numId w:val="5"/>
        </w:numPr>
        <w:spacing w:after="0" w:line="240" w:lineRule="auto"/>
        <w:rPr>
          <w:rFonts w:ascii="Ubuntu" w:hAnsi="Ubuntu" w:cstheme="minorHAnsi"/>
          <w:i/>
        </w:rPr>
      </w:pPr>
      <w:r w:rsidRPr="00E05EB7">
        <w:rPr>
          <w:rFonts w:ascii="Ubuntu" w:hAnsi="Ubuntu" w:cstheme="minorHAnsi"/>
          <w:i/>
        </w:rPr>
        <w:t>FOI</w:t>
      </w:r>
    </w:p>
    <w:p w14:paraId="7242F708" w14:textId="77777777" w:rsidR="00E05EB7" w:rsidRPr="00E05EB7" w:rsidRDefault="00E05EB7" w:rsidP="00E05EB7">
      <w:pPr>
        <w:pStyle w:val="ListParagraph"/>
        <w:spacing w:after="0" w:line="240" w:lineRule="auto"/>
        <w:ind w:left="1080"/>
        <w:rPr>
          <w:rFonts w:ascii="Ubuntu" w:hAnsi="Ubuntu" w:cstheme="minorHAnsi"/>
        </w:rPr>
      </w:pPr>
      <w:r w:rsidRPr="00E05EB7">
        <w:rPr>
          <w:rFonts w:ascii="Ubuntu" w:hAnsi="Ubuntu" w:cstheme="minorHAnsi"/>
        </w:rPr>
        <w:t xml:space="preserve">&gt; If casework related then forwarded </w:t>
      </w:r>
      <w:r w:rsidR="009E3A4A">
        <w:rPr>
          <w:rFonts w:ascii="Ubuntu" w:hAnsi="Ubuntu" w:cstheme="minorHAnsi"/>
        </w:rPr>
        <w:t xml:space="preserve">to </w:t>
      </w:r>
      <w:r w:rsidRPr="00E05EB7">
        <w:rPr>
          <w:rFonts w:ascii="Ubuntu" w:hAnsi="Ubuntu" w:cstheme="minorHAnsi"/>
        </w:rPr>
        <w:t xml:space="preserve">the Dispute Resolution Manager </w:t>
      </w:r>
      <w:r w:rsidR="00EB113E">
        <w:rPr>
          <w:rFonts w:ascii="Ubuntu" w:hAnsi="Ubuntu" w:cstheme="minorHAnsi"/>
        </w:rPr>
        <w:t>on duty on the DRM Post Rota</w:t>
      </w:r>
    </w:p>
    <w:p w14:paraId="0E0BF5C1" w14:textId="77777777" w:rsidR="00E05EB7" w:rsidRDefault="00E05EB7" w:rsidP="00E05EB7">
      <w:pPr>
        <w:pStyle w:val="ListParagraph"/>
        <w:spacing w:after="0" w:line="240" w:lineRule="auto"/>
        <w:ind w:left="1080"/>
        <w:rPr>
          <w:rFonts w:ascii="Ubuntu" w:hAnsi="Ubuntu" w:cstheme="minorHAnsi"/>
        </w:rPr>
      </w:pPr>
      <w:r w:rsidRPr="00E05EB7">
        <w:rPr>
          <w:rFonts w:ascii="Ubuntu" w:hAnsi="Ubuntu" w:cstheme="minorHAnsi"/>
        </w:rPr>
        <w:t xml:space="preserve">&gt; All other FOIs are directed to </w:t>
      </w:r>
      <w:r w:rsidR="008B5ACF">
        <w:rPr>
          <w:rFonts w:ascii="Ubuntu" w:hAnsi="Ubuntu" w:cstheme="minorHAnsi"/>
        </w:rPr>
        <w:t xml:space="preserve">the </w:t>
      </w:r>
      <w:r w:rsidR="008B5ACF" w:rsidRPr="008B5ACF">
        <w:rPr>
          <w:rFonts w:ascii="Ubuntu" w:hAnsi="Ubuntu" w:cstheme="minorHAnsi"/>
        </w:rPr>
        <w:t>Performance Improvement Manager</w:t>
      </w:r>
    </w:p>
    <w:p w14:paraId="7BDFACB9" w14:textId="77777777" w:rsidR="009E3A4A" w:rsidRPr="00E05EB7" w:rsidRDefault="009E3A4A" w:rsidP="00E05EB7">
      <w:pPr>
        <w:pStyle w:val="ListParagraph"/>
        <w:spacing w:after="0" w:line="240" w:lineRule="auto"/>
        <w:ind w:left="1080"/>
        <w:rPr>
          <w:rFonts w:ascii="Ubuntu" w:hAnsi="Ubuntu" w:cstheme="minorHAnsi"/>
        </w:rPr>
      </w:pPr>
    </w:p>
    <w:p w14:paraId="4EF23D93" w14:textId="77777777" w:rsidR="00E05EB7" w:rsidRPr="00E05EB7" w:rsidRDefault="00E05EB7" w:rsidP="00E05EB7">
      <w:pPr>
        <w:pStyle w:val="ListParagraph"/>
        <w:numPr>
          <w:ilvl w:val="0"/>
          <w:numId w:val="5"/>
        </w:numPr>
        <w:spacing w:after="0" w:line="240" w:lineRule="auto"/>
        <w:rPr>
          <w:rFonts w:ascii="Ubuntu" w:hAnsi="Ubuntu" w:cstheme="minorHAnsi"/>
          <w:i/>
        </w:rPr>
      </w:pPr>
      <w:r w:rsidRPr="00E05EB7">
        <w:rPr>
          <w:rFonts w:ascii="Ubuntu" w:hAnsi="Ubuntu" w:cstheme="minorHAnsi"/>
          <w:i/>
        </w:rPr>
        <w:t>Requests for a complaint form</w:t>
      </w:r>
    </w:p>
    <w:p w14:paraId="3E3120B8" w14:textId="77777777" w:rsidR="00E05EB7" w:rsidRPr="00E05EB7" w:rsidRDefault="00E05EB7" w:rsidP="00E05EB7">
      <w:pPr>
        <w:spacing w:after="0" w:line="240" w:lineRule="auto"/>
        <w:ind w:left="1080"/>
        <w:rPr>
          <w:rFonts w:ascii="Ubuntu" w:hAnsi="Ubuntu" w:cstheme="minorHAnsi"/>
        </w:rPr>
      </w:pPr>
      <w:r w:rsidRPr="00E05EB7">
        <w:rPr>
          <w:rFonts w:ascii="Ubuntu" w:hAnsi="Ubuntu" w:cstheme="minorHAnsi"/>
        </w:rPr>
        <w:t>&gt; Fulfilled by the Support Team if there is no assigned caseworker</w:t>
      </w:r>
    </w:p>
    <w:p w14:paraId="7DC11765" w14:textId="77777777" w:rsidR="00E05EB7" w:rsidRPr="00E05EB7" w:rsidRDefault="00E05EB7" w:rsidP="00E05EB7">
      <w:pPr>
        <w:spacing w:after="0" w:line="240" w:lineRule="auto"/>
        <w:ind w:left="1080"/>
        <w:rPr>
          <w:rFonts w:ascii="Ubuntu" w:hAnsi="Ubuntu" w:cstheme="minorHAnsi"/>
        </w:rPr>
      </w:pPr>
      <w:r w:rsidRPr="00E05EB7">
        <w:rPr>
          <w:rFonts w:ascii="Ubuntu" w:hAnsi="Ubuntu" w:cstheme="minorHAnsi"/>
        </w:rPr>
        <w:t>A complaint form is either sent by post (if an address is provided)</w:t>
      </w:r>
      <w:r w:rsidRPr="00E05EB7">
        <w:rPr>
          <w:rStyle w:val="FootnoteReference"/>
          <w:rFonts w:ascii="Ubuntu" w:hAnsi="Ubuntu" w:cstheme="minorHAnsi"/>
        </w:rPr>
        <w:footnoteReference w:id="1"/>
      </w:r>
      <w:r w:rsidRPr="00E05EB7">
        <w:rPr>
          <w:rFonts w:ascii="Ubuntu" w:hAnsi="Ubuntu" w:cstheme="minorHAnsi"/>
        </w:rPr>
        <w:t xml:space="preserve"> or an electronic copy can be sent by email, along with the </w:t>
      </w:r>
      <w:r w:rsidR="009E290B">
        <w:rPr>
          <w:rFonts w:ascii="Ubuntu" w:hAnsi="Ubuntu" w:cstheme="minorHAnsi"/>
        </w:rPr>
        <w:t>relevant leaflets</w:t>
      </w:r>
      <w:r w:rsidRPr="00E05EB7">
        <w:rPr>
          <w:rFonts w:ascii="Ubuntu" w:hAnsi="Ubuntu" w:cstheme="minorHAnsi"/>
        </w:rPr>
        <w:t xml:space="preserve"> and an acknowledgement in the body of the return email</w:t>
      </w:r>
      <w:r w:rsidRPr="00E05EB7">
        <w:rPr>
          <w:rStyle w:val="FootnoteReference"/>
          <w:rFonts w:ascii="Ubuntu" w:hAnsi="Ubuntu" w:cstheme="minorHAnsi"/>
        </w:rPr>
        <w:footnoteReference w:id="2"/>
      </w:r>
    </w:p>
    <w:p w14:paraId="73AB74C0" w14:textId="77777777" w:rsidR="00E05EB7" w:rsidRDefault="00E05EB7" w:rsidP="00E05EB7">
      <w:pPr>
        <w:spacing w:after="0" w:line="240" w:lineRule="auto"/>
        <w:ind w:left="1080"/>
        <w:rPr>
          <w:rFonts w:ascii="Ubuntu" w:hAnsi="Ubuntu" w:cstheme="minorHAnsi"/>
        </w:rPr>
      </w:pPr>
      <w:r w:rsidRPr="00E05EB7">
        <w:rPr>
          <w:rFonts w:ascii="Ubuntu" w:hAnsi="Ubuntu" w:cstheme="minorHAnsi"/>
        </w:rPr>
        <w:t>&gt; Fulfilled by the caseworker if it is an existing complainant referring to the same case</w:t>
      </w:r>
    </w:p>
    <w:p w14:paraId="13AADBB8" w14:textId="77777777" w:rsidR="009E3A4A" w:rsidRPr="00E05EB7" w:rsidRDefault="009E3A4A" w:rsidP="00E05EB7">
      <w:pPr>
        <w:spacing w:after="0" w:line="240" w:lineRule="auto"/>
        <w:ind w:left="1080"/>
        <w:rPr>
          <w:rFonts w:ascii="Ubuntu" w:hAnsi="Ubuntu" w:cstheme="minorHAnsi"/>
        </w:rPr>
      </w:pPr>
    </w:p>
    <w:p w14:paraId="1CBBDFF6" w14:textId="77777777" w:rsidR="00E05EB7" w:rsidRPr="00E05EB7" w:rsidRDefault="00E05EB7" w:rsidP="00E05EB7">
      <w:pPr>
        <w:pStyle w:val="ListParagraph"/>
        <w:numPr>
          <w:ilvl w:val="0"/>
          <w:numId w:val="5"/>
        </w:numPr>
        <w:spacing w:after="0" w:line="240" w:lineRule="auto"/>
        <w:rPr>
          <w:rFonts w:ascii="Ubuntu" w:hAnsi="Ubuntu" w:cstheme="minorHAnsi"/>
          <w:i/>
        </w:rPr>
      </w:pPr>
      <w:r w:rsidRPr="00E05EB7">
        <w:rPr>
          <w:rFonts w:ascii="Ubuntu" w:hAnsi="Ubuntu" w:cstheme="minorHAnsi"/>
          <w:i/>
        </w:rPr>
        <w:t>Training related mail</w:t>
      </w:r>
    </w:p>
    <w:p w14:paraId="6E8BAA18" w14:textId="77777777" w:rsidR="00E05EB7" w:rsidRDefault="009E290B" w:rsidP="00E05EB7">
      <w:pPr>
        <w:spacing w:after="0" w:line="240" w:lineRule="auto"/>
        <w:ind w:left="1080"/>
        <w:rPr>
          <w:rFonts w:ascii="Ubuntu" w:hAnsi="Ubuntu" w:cstheme="minorHAnsi"/>
        </w:rPr>
      </w:pPr>
      <w:r>
        <w:rPr>
          <w:rFonts w:ascii="Ubuntu" w:hAnsi="Ubuntu" w:cstheme="minorHAnsi"/>
        </w:rPr>
        <w:t>&gt; Direct</w:t>
      </w:r>
      <w:r w:rsidR="00E05EB7" w:rsidRPr="00E05EB7">
        <w:rPr>
          <w:rFonts w:ascii="Ubuntu" w:hAnsi="Ubuntu" w:cstheme="minorHAnsi"/>
        </w:rPr>
        <w:t xml:space="preserve"> to the </w:t>
      </w:r>
      <w:r w:rsidR="0093634D">
        <w:rPr>
          <w:rFonts w:ascii="Ubuntu" w:hAnsi="Ubuntu" w:cstheme="minorHAnsi"/>
        </w:rPr>
        <w:t>HR admin email</w:t>
      </w:r>
    </w:p>
    <w:p w14:paraId="7F0950BA" w14:textId="77777777" w:rsidR="009E3A4A" w:rsidRPr="00E05EB7" w:rsidRDefault="009E3A4A" w:rsidP="00E05EB7">
      <w:pPr>
        <w:spacing w:after="0" w:line="240" w:lineRule="auto"/>
        <w:ind w:left="1080"/>
        <w:rPr>
          <w:rFonts w:ascii="Ubuntu" w:hAnsi="Ubuntu" w:cstheme="minorHAnsi"/>
        </w:rPr>
      </w:pPr>
    </w:p>
    <w:p w14:paraId="236AF312" w14:textId="77777777" w:rsidR="00E05EB7" w:rsidRPr="00E05EB7" w:rsidRDefault="00E05EB7" w:rsidP="00E05EB7">
      <w:pPr>
        <w:pStyle w:val="ListParagraph"/>
        <w:numPr>
          <w:ilvl w:val="0"/>
          <w:numId w:val="5"/>
        </w:numPr>
        <w:spacing w:after="0" w:line="240" w:lineRule="auto"/>
        <w:rPr>
          <w:rFonts w:ascii="Ubuntu" w:hAnsi="Ubuntu" w:cstheme="minorHAnsi"/>
          <w:i/>
        </w:rPr>
      </w:pPr>
      <w:r w:rsidRPr="00E05EB7">
        <w:rPr>
          <w:rFonts w:ascii="Ubuntu" w:hAnsi="Ubuntu" w:cstheme="minorHAnsi"/>
          <w:i/>
        </w:rPr>
        <w:t>HR enquiries</w:t>
      </w:r>
    </w:p>
    <w:p w14:paraId="58FBCAFC" w14:textId="77777777" w:rsidR="00E05EB7" w:rsidRDefault="009E290B" w:rsidP="00E05EB7">
      <w:pPr>
        <w:pStyle w:val="ListParagraph"/>
        <w:spacing w:after="0" w:line="240" w:lineRule="auto"/>
        <w:ind w:left="1080"/>
        <w:rPr>
          <w:rFonts w:ascii="Ubuntu" w:hAnsi="Ubuntu" w:cstheme="minorHAnsi"/>
        </w:rPr>
      </w:pPr>
      <w:r>
        <w:rPr>
          <w:rFonts w:ascii="Ubuntu" w:hAnsi="Ubuntu" w:cstheme="minorHAnsi"/>
        </w:rPr>
        <w:t>&gt; Direct</w:t>
      </w:r>
      <w:r w:rsidR="00E05EB7" w:rsidRPr="00E05EB7">
        <w:rPr>
          <w:rFonts w:ascii="Ubuntu" w:hAnsi="Ubuntu" w:cstheme="minorHAnsi"/>
        </w:rPr>
        <w:t xml:space="preserve"> to the </w:t>
      </w:r>
      <w:r w:rsidR="0093634D">
        <w:rPr>
          <w:rFonts w:ascii="Ubuntu" w:hAnsi="Ubuntu" w:cstheme="minorHAnsi"/>
        </w:rPr>
        <w:t>HR admin email</w:t>
      </w:r>
    </w:p>
    <w:p w14:paraId="4EA71065" w14:textId="77777777" w:rsidR="009E3A4A" w:rsidRPr="00E05EB7" w:rsidRDefault="009E3A4A" w:rsidP="00E05EB7">
      <w:pPr>
        <w:pStyle w:val="ListParagraph"/>
        <w:spacing w:after="0" w:line="240" w:lineRule="auto"/>
        <w:ind w:left="1080"/>
        <w:rPr>
          <w:rFonts w:ascii="Ubuntu" w:hAnsi="Ubuntu" w:cstheme="minorHAnsi"/>
        </w:rPr>
      </w:pPr>
    </w:p>
    <w:p w14:paraId="7A2CCD47" w14:textId="77777777" w:rsidR="00E05EB7" w:rsidRDefault="00E05EB7" w:rsidP="00E05EB7">
      <w:pPr>
        <w:pStyle w:val="ListParagraph"/>
        <w:numPr>
          <w:ilvl w:val="0"/>
          <w:numId w:val="5"/>
        </w:numPr>
        <w:spacing w:after="0" w:line="240" w:lineRule="auto"/>
        <w:rPr>
          <w:rFonts w:ascii="Ubuntu" w:hAnsi="Ubuntu" w:cstheme="minorHAnsi"/>
        </w:rPr>
      </w:pPr>
      <w:r w:rsidRPr="00E05EB7">
        <w:rPr>
          <w:rFonts w:ascii="Ubuntu" w:hAnsi="Ubuntu" w:cstheme="minorHAnsi"/>
          <w:i/>
        </w:rPr>
        <w:t>Junk Mail</w:t>
      </w:r>
      <w:r w:rsidRPr="00E05EB7">
        <w:rPr>
          <w:rFonts w:ascii="Ubuntu" w:hAnsi="Ubuntu" w:cstheme="minorHAnsi"/>
        </w:rPr>
        <w:t>: deleted</w:t>
      </w:r>
    </w:p>
    <w:p w14:paraId="23CC0DC9" w14:textId="77777777" w:rsidR="0093634D" w:rsidRPr="0093634D" w:rsidRDefault="0093634D" w:rsidP="0093634D">
      <w:pPr>
        <w:spacing w:after="0" w:line="240" w:lineRule="auto"/>
        <w:rPr>
          <w:rFonts w:ascii="Ubuntu" w:hAnsi="Ubuntu" w:cstheme="minorHAnsi"/>
        </w:rPr>
      </w:pPr>
    </w:p>
    <w:p w14:paraId="6639AE8F" w14:textId="77777777" w:rsidR="0093634D" w:rsidRPr="0093634D" w:rsidRDefault="0093634D" w:rsidP="0093634D">
      <w:pPr>
        <w:pStyle w:val="ListParagraph"/>
        <w:numPr>
          <w:ilvl w:val="0"/>
          <w:numId w:val="13"/>
        </w:numPr>
        <w:spacing w:after="0" w:line="240" w:lineRule="auto"/>
        <w:rPr>
          <w:rFonts w:ascii="Ubuntu" w:hAnsi="Ubuntu" w:cstheme="minorHAnsi"/>
        </w:rPr>
      </w:pPr>
      <w:r w:rsidRPr="0093634D">
        <w:rPr>
          <w:rFonts w:ascii="Ubuntu" w:hAnsi="Ubuntu" w:cstheme="minorHAnsi"/>
        </w:rPr>
        <w:t>When should DRAdmin not log a new enquiry?</w:t>
      </w:r>
    </w:p>
    <w:p w14:paraId="4DEA9C49" w14:textId="77777777" w:rsidR="0093634D" w:rsidRPr="0093634D" w:rsidRDefault="0093634D" w:rsidP="0093634D">
      <w:pPr>
        <w:pStyle w:val="ListParagraph"/>
        <w:spacing w:after="0" w:line="240" w:lineRule="auto"/>
        <w:ind w:left="1440"/>
        <w:rPr>
          <w:rFonts w:ascii="Ubuntu" w:hAnsi="Ubuntu" w:cstheme="minorHAnsi"/>
        </w:rPr>
      </w:pPr>
    </w:p>
    <w:p w14:paraId="3C7A6B6B" w14:textId="77777777" w:rsidR="0093634D" w:rsidRPr="0093634D" w:rsidRDefault="0093634D" w:rsidP="0093634D">
      <w:pPr>
        <w:pStyle w:val="ListParagraph"/>
        <w:numPr>
          <w:ilvl w:val="0"/>
          <w:numId w:val="13"/>
        </w:numPr>
        <w:spacing w:after="0" w:line="240" w:lineRule="auto"/>
        <w:rPr>
          <w:rFonts w:ascii="Ubuntu" w:hAnsi="Ubuntu" w:cstheme="minorHAnsi"/>
        </w:rPr>
      </w:pPr>
      <w:r w:rsidRPr="0093634D">
        <w:rPr>
          <w:rFonts w:ascii="Ubuntu" w:hAnsi="Ubuntu" w:cstheme="minorHAnsi"/>
        </w:rPr>
        <w:t>It is not correspondence from an existing landlord/complainant</w:t>
      </w:r>
    </w:p>
    <w:p w14:paraId="3F77CBFA" w14:textId="77777777" w:rsidR="0093634D" w:rsidRPr="0093634D" w:rsidRDefault="0093634D" w:rsidP="0093634D">
      <w:pPr>
        <w:pStyle w:val="ListParagraph"/>
        <w:spacing w:after="0" w:line="240" w:lineRule="auto"/>
        <w:ind w:left="1440"/>
        <w:rPr>
          <w:rFonts w:ascii="Ubuntu" w:hAnsi="Ubuntu" w:cstheme="minorHAnsi"/>
        </w:rPr>
      </w:pPr>
    </w:p>
    <w:p w14:paraId="71D90312" w14:textId="77777777" w:rsidR="0093634D" w:rsidRPr="0093634D" w:rsidRDefault="0093634D" w:rsidP="0093634D">
      <w:pPr>
        <w:pStyle w:val="ListParagraph"/>
        <w:numPr>
          <w:ilvl w:val="0"/>
          <w:numId w:val="13"/>
        </w:numPr>
        <w:spacing w:after="0" w:line="240" w:lineRule="auto"/>
        <w:rPr>
          <w:rFonts w:ascii="Ubuntu" w:hAnsi="Ubuntu" w:cstheme="minorHAnsi"/>
        </w:rPr>
      </w:pPr>
      <w:r w:rsidRPr="0093634D">
        <w:rPr>
          <w:rFonts w:ascii="Ubuntu" w:hAnsi="Ubuntu" w:cstheme="minorHAnsi"/>
        </w:rPr>
        <w:t>An entirely blank email</w:t>
      </w:r>
    </w:p>
    <w:p w14:paraId="2D57ADCB" w14:textId="77777777" w:rsidR="0093634D" w:rsidRPr="0093634D" w:rsidRDefault="0093634D" w:rsidP="0093634D">
      <w:pPr>
        <w:pStyle w:val="ListParagraph"/>
        <w:spacing w:after="0" w:line="240" w:lineRule="auto"/>
        <w:ind w:left="1440"/>
        <w:rPr>
          <w:rFonts w:ascii="Ubuntu" w:hAnsi="Ubuntu" w:cstheme="minorHAnsi"/>
        </w:rPr>
      </w:pPr>
    </w:p>
    <w:p w14:paraId="17B32016" w14:textId="77777777" w:rsidR="0093634D" w:rsidRPr="0093634D" w:rsidRDefault="0093634D" w:rsidP="0093634D">
      <w:pPr>
        <w:pStyle w:val="ListParagraph"/>
        <w:numPr>
          <w:ilvl w:val="0"/>
          <w:numId w:val="13"/>
        </w:numPr>
        <w:spacing w:after="0" w:line="240" w:lineRule="auto"/>
        <w:rPr>
          <w:rFonts w:ascii="Ubuntu" w:hAnsi="Ubuntu" w:cstheme="minorHAnsi"/>
        </w:rPr>
      </w:pPr>
      <w:r w:rsidRPr="0093634D">
        <w:rPr>
          <w:rFonts w:ascii="Ubuntu" w:hAnsi="Ubuntu" w:cstheme="minorHAnsi"/>
        </w:rPr>
        <w:t>An email clearly sent in error followed by a recall message</w:t>
      </w:r>
    </w:p>
    <w:p w14:paraId="4DE2AF94" w14:textId="77777777" w:rsidR="0093634D" w:rsidRPr="0093634D" w:rsidRDefault="0093634D" w:rsidP="0093634D">
      <w:pPr>
        <w:pStyle w:val="ListParagraph"/>
        <w:spacing w:after="0" w:line="240" w:lineRule="auto"/>
        <w:ind w:left="1440"/>
        <w:rPr>
          <w:rFonts w:ascii="Ubuntu" w:hAnsi="Ubuntu" w:cstheme="minorHAnsi"/>
        </w:rPr>
      </w:pPr>
    </w:p>
    <w:p w14:paraId="0C769477" w14:textId="77777777" w:rsidR="0093634D" w:rsidRPr="0093634D" w:rsidRDefault="0093634D" w:rsidP="0093634D">
      <w:pPr>
        <w:pStyle w:val="ListParagraph"/>
        <w:numPr>
          <w:ilvl w:val="0"/>
          <w:numId w:val="13"/>
        </w:numPr>
        <w:spacing w:after="0" w:line="240" w:lineRule="auto"/>
        <w:rPr>
          <w:rFonts w:ascii="Ubuntu" w:hAnsi="Ubuntu" w:cstheme="minorHAnsi"/>
        </w:rPr>
      </w:pPr>
      <w:r w:rsidRPr="0093634D">
        <w:rPr>
          <w:rFonts w:ascii="Ubuntu" w:hAnsi="Ubuntu" w:cstheme="minorHAnsi"/>
        </w:rPr>
        <w:t>An email only containing a web-link to an unknown source</w:t>
      </w:r>
    </w:p>
    <w:p w14:paraId="3C2A4896" w14:textId="77777777" w:rsidR="0093634D" w:rsidRPr="0093634D" w:rsidRDefault="0093634D" w:rsidP="0093634D">
      <w:pPr>
        <w:pStyle w:val="ListParagraph"/>
        <w:spacing w:after="0" w:line="240" w:lineRule="auto"/>
        <w:ind w:left="1440"/>
        <w:rPr>
          <w:rFonts w:ascii="Ubuntu" w:hAnsi="Ubuntu" w:cstheme="minorHAnsi"/>
        </w:rPr>
      </w:pPr>
    </w:p>
    <w:p w14:paraId="3D2F748A" w14:textId="77777777" w:rsidR="0093634D" w:rsidRDefault="0093634D" w:rsidP="0093634D">
      <w:pPr>
        <w:pStyle w:val="ListParagraph"/>
        <w:numPr>
          <w:ilvl w:val="0"/>
          <w:numId w:val="13"/>
        </w:numPr>
        <w:spacing w:after="0" w:line="240" w:lineRule="auto"/>
        <w:rPr>
          <w:rFonts w:ascii="Ubuntu" w:hAnsi="Ubuntu" w:cstheme="minorHAnsi"/>
        </w:rPr>
      </w:pPr>
      <w:r w:rsidRPr="0093634D">
        <w:rPr>
          <w:rFonts w:ascii="Ubuntu" w:hAnsi="Ubuntu" w:cstheme="minorHAnsi"/>
        </w:rPr>
        <w:t>An email clearly not relating to a housing issue, seeking to raise funds or advising that we have won money</w:t>
      </w:r>
    </w:p>
    <w:p w14:paraId="6096A800" w14:textId="77777777" w:rsidR="0093634D" w:rsidRPr="0093634D" w:rsidRDefault="0093634D" w:rsidP="0093634D">
      <w:pPr>
        <w:spacing w:after="0" w:line="240" w:lineRule="auto"/>
        <w:rPr>
          <w:rFonts w:ascii="Ubuntu" w:hAnsi="Ubuntu" w:cstheme="minorHAnsi"/>
        </w:rPr>
      </w:pPr>
    </w:p>
    <w:p w14:paraId="0EB7E7FD" w14:textId="77777777" w:rsidR="0093634D" w:rsidRDefault="0093634D" w:rsidP="0093634D">
      <w:pPr>
        <w:pStyle w:val="ListParagraph"/>
        <w:numPr>
          <w:ilvl w:val="0"/>
          <w:numId w:val="13"/>
        </w:numPr>
        <w:spacing w:after="0" w:line="240" w:lineRule="auto"/>
        <w:rPr>
          <w:rFonts w:ascii="Ubuntu" w:hAnsi="Ubuntu" w:cstheme="minorHAnsi"/>
        </w:rPr>
      </w:pPr>
      <w:r w:rsidRPr="0093634D">
        <w:rPr>
          <w:rFonts w:ascii="Ubuntu" w:hAnsi="Ubuntu" w:cstheme="minorHAnsi"/>
        </w:rPr>
        <w:t>Requests for an emergency loan because they’ve been mugged on holiday</w:t>
      </w:r>
    </w:p>
    <w:p w14:paraId="404B7C2C" w14:textId="77777777" w:rsidR="0093634D" w:rsidRPr="0093634D" w:rsidRDefault="0093634D" w:rsidP="0093634D">
      <w:pPr>
        <w:spacing w:after="0" w:line="240" w:lineRule="auto"/>
        <w:rPr>
          <w:rFonts w:ascii="Ubuntu" w:hAnsi="Ubuntu" w:cstheme="minorHAnsi"/>
        </w:rPr>
      </w:pPr>
    </w:p>
    <w:p w14:paraId="2AE784B8" w14:textId="77777777" w:rsidR="0093634D" w:rsidRDefault="0093634D" w:rsidP="0093634D">
      <w:pPr>
        <w:pStyle w:val="ListParagraph"/>
        <w:numPr>
          <w:ilvl w:val="0"/>
          <w:numId w:val="13"/>
        </w:numPr>
        <w:spacing w:after="0" w:line="240" w:lineRule="auto"/>
        <w:rPr>
          <w:rFonts w:ascii="Ubuntu" w:hAnsi="Ubuntu" w:cstheme="minorHAnsi"/>
        </w:rPr>
      </w:pPr>
      <w:r w:rsidRPr="0093634D">
        <w:rPr>
          <w:rFonts w:ascii="Ubuntu" w:hAnsi="Ubuntu" w:cstheme="minorHAnsi"/>
        </w:rPr>
        <w:t>Seeking assistance with the administration of an overseas estate worth $millions</w:t>
      </w:r>
    </w:p>
    <w:p w14:paraId="0EDB4D6E" w14:textId="77777777" w:rsidR="0093634D" w:rsidRPr="0093634D" w:rsidRDefault="0093634D" w:rsidP="0093634D">
      <w:pPr>
        <w:spacing w:after="0" w:line="240" w:lineRule="auto"/>
        <w:rPr>
          <w:rFonts w:ascii="Ubuntu" w:hAnsi="Ubuntu" w:cstheme="minorHAnsi"/>
        </w:rPr>
      </w:pPr>
    </w:p>
    <w:p w14:paraId="0E362C7C" w14:textId="77777777" w:rsidR="0093634D" w:rsidRPr="0093634D" w:rsidRDefault="0093634D" w:rsidP="0093634D">
      <w:pPr>
        <w:pStyle w:val="ListParagraph"/>
        <w:numPr>
          <w:ilvl w:val="0"/>
          <w:numId w:val="13"/>
        </w:numPr>
        <w:spacing w:after="0" w:line="240" w:lineRule="auto"/>
        <w:rPr>
          <w:rFonts w:ascii="Ubuntu" w:hAnsi="Ubuntu" w:cstheme="minorHAnsi"/>
        </w:rPr>
      </w:pPr>
      <w:r w:rsidRPr="0093634D">
        <w:rPr>
          <w:rFonts w:ascii="Ubuntu" w:hAnsi="Ubuntu" w:cstheme="minorHAnsi"/>
        </w:rPr>
        <w:t>£multi-million investment opportunity</w:t>
      </w:r>
    </w:p>
    <w:p w14:paraId="4F555B60" w14:textId="77777777" w:rsidR="0093634D" w:rsidRPr="0093634D" w:rsidRDefault="0093634D" w:rsidP="0093634D">
      <w:pPr>
        <w:pStyle w:val="ListParagraph"/>
        <w:spacing w:after="0" w:line="240" w:lineRule="auto"/>
        <w:ind w:left="1440"/>
        <w:rPr>
          <w:rFonts w:ascii="Ubuntu" w:hAnsi="Ubuntu" w:cstheme="minorHAnsi"/>
        </w:rPr>
      </w:pPr>
    </w:p>
    <w:p w14:paraId="189F52E9" w14:textId="77777777" w:rsidR="0093634D" w:rsidRDefault="0093634D" w:rsidP="0093634D">
      <w:pPr>
        <w:pStyle w:val="ListParagraph"/>
        <w:numPr>
          <w:ilvl w:val="0"/>
          <w:numId w:val="13"/>
        </w:numPr>
        <w:spacing w:after="0" w:line="240" w:lineRule="auto"/>
        <w:rPr>
          <w:rFonts w:ascii="Ubuntu" w:hAnsi="Ubuntu" w:cstheme="minorHAnsi"/>
        </w:rPr>
      </w:pPr>
      <w:r w:rsidRPr="0093634D">
        <w:rPr>
          <w:rFonts w:ascii="Ubuntu" w:hAnsi="Ubuntu" w:cstheme="minorHAnsi"/>
        </w:rPr>
        <w:t>Incoherent correspondence which has clearly been sent to a number of parties and is not specifically intended for HOS</w:t>
      </w:r>
    </w:p>
    <w:p w14:paraId="333C70BD" w14:textId="77777777" w:rsidR="0093634D" w:rsidRPr="0093634D" w:rsidRDefault="0093634D" w:rsidP="0093634D">
      <w:pPr>
        <w:spacing w:after="0" w:line="240" w:lineRule="auto"/>
        <w:rPr>
          <w:rFonts w:ascii="Ubuntu" w:hAnsi="Ubuntu" w:cstheme="minorHAnsi"/>
        </w:rPr>
      </w:pPr>
    </w:p>
    <w:p w14:paraId="30BDD010" w14:textId="77777777" w:rsidR="0093634D" w:rsidRDefault="0093634D" w:rsidP="0093634D">
      <w:pPr>
        <w:pStyle w:val="ListParagraph"/>
        <w:numPr>
          <w:ilvl w:val="0"/>
          <w:numId w:val="13"/>
        </w:numPr>
        <w:spacing w:after="0" w:line="240" w:lineRule="auto"/>
        <w:rPr>
          <w:rFonts w:ascii="Ubuntu" w:hAnsi="Ubuntu" w:cstheme="minorHAnsi"/>
        </w:rPr>
      </w:pPr>
      <w:r w:rsidRPr="0093634D">
        <w:rPr>
          <w:rFonts w:ascii="Ubuntu" w:hAnsi="Ubuntu" w:cstheme="minorHAnsi"/>
        </w:rPr>
        <w:t>Advice on the benefits of bananas</w:t>
      </w:r>
    </w:p>
    <w:p w14:paraId="7CE3C1A3" w14:textId="77777777" w:rsidR="0093634D" w:rsidRPr="0093634D" w:rsidRDefault="0093634D" w:rsidP="0093634D">
      <w:pPr>
        <w:spacing w:after="0" w:line="240" w:lineRule="auto"/>
        <w:rPr>
          <w:rFonts w:ascii="Ubuntu" w:hAnsi="Ubuntu" w:cstheme="minorHAnsi"/>
        </w:rPr>
      </w:pPr>
    </w:p>
    <w:p w14:paraId="48888386" w14:textId="77777777" w:rsidR="0093634D" w:rsidRDefault="0093634D" w:rsidP="0093634D">
      <w:pPr>
        <w:pStyle w:val="ListParagraph"/>
        <w:numPr>
          <w:ilvl w:val="0"/>
          <w:numId w:val="13"/>
        </w:numPr>
        <w:spacing w:after="0" w:line="240" w:lineRule="auto"/>
        <w:rPr>
          <w:rFonts w:ascii="Ubuntu" w:hAnsi="Ubuntu" w:cstheme="minorHAnsi"/>
        </w:rPr>
      </w:pPr>
      <w:r w:rsidRPr="0093634D">
        <w:rPr>
          <w:rFonts w:ascii="Ubuntu" w:hAnsi="Ubuntu" w:cstheme="minorHAnsi"/>
        </w:rPr>
        <w:t>Details of ‘some helpful stuff found on the web’</w:t>
      </w:r>
    </w:p>
    <w:p w14:paraId="382A8884" w14:textId="77777777" w:rsidR="0093634D" w:rsidRPr="0093634D" w:rsidRDefault="0093634D" w:rsidP="0093634D">
      <w:pPr>
        <w:spacing w:after="0" w:line="240" w:lineRule="auto"/>
        <w:rPr>
          <w:rFonts w:ascii="Ubuntu" w:hAnsi="Ubuntu" w:cstheme="minorHAnsi"/>
        </w:rPr>
      </w:pPr>
    </w:p>
    <w:p w14:paraId="52C40BD0" w14:textId="77777777" w:rsidR="0093634D" w:rsidRDefault="0093634D" w:rsidP="0093634D">
      <w:pPr>
        <w:pStyle w:val="ListParagraph"/>
        <w:numPr>
          <w:ilvl w:val="0"/>
          <w:numId w:val="13"/>
        </w:numPr>
        <w:spacing w:after="0" w:line="240" w:lineRule="auto"/>
        <w:rPr>
          <w:rFonts w:ascii="Ubuntu" w:hAnsi="Ubuntu" w:cstheme="minorHAnsi"/>
        </w:rPr>
      </w:pPr>
      <w:r w:rsidRPr="0093634D">
        <w:rPr>
          <w:rFonts w:ascii="Ubuntu" w:hAnsi="Ubuntu" w:cstheme="minorHAnsi"/>
        </w:rPr>
        <w:t>Information re. sound rigs &amp; security at music events</w:t>
      </w:r>
    </w:p>
    <w:p w14:paraId="46061EED" w14:textId="77777777" w:rsidR="0093634D" w:rsidRPr="0093634D" w:rsidRDefault="0093634D" w:rsidP="0093634D">
      <w:pPr>
        <w:spacing w:after="0" w:line="240" w:lineRule="auto"/>
        <w:rPr>
          <w:rFonts w:ascii="Ubuntu" w:hAnsi="Ubuntu" w:cstheme="minorHAnsi"/>
        </w:rPr>
      </w:pPr>
    </w:p>
    <w:p w14:paraId="73DD474E" w14:textId="77777777" w:rsidR="0093634D" w:rsidRPr="0093634D" w:rsidRDefault="0093634D" w:rsidP="0093634D">
      <w:pPr>
        <w:pStyle w:val="ListParagraph"/>
        <w:numPr>
          <w:ilvl w:val="0"/>
          <w:numId w:val="13"/>
        </w:numPr>
        <w:spacing w:after="0" w:line="240" w:lineRule="auto"/>
        <w:rPr>
          <w:rFonts w:ascii="Ubuntu" w:hAnsi="Ubuntu" w:cstheme="minorHAnsi"/>
        </w:rPr>
      </w:pPr>
      <w:r w:rsidRPr="0093634D">
        <w:rPr>
          <w:rFonts w:ascii="Ubuntu" w:hAnsi="Ubuntu" w:cstheme="minorHAnsi"/>
        </w:rPr>
        <w:t>Correspondence re. volcanoes, the Koran, sexuality and Islam</w:t>
      </w:r>
    </w:p>
    <w:p w14:paraId="0B057A0B" w14:textId="77777777" w:rsidR="0093634D" w:rsidRPr="0093634D" w:rsidRDefault="0093634D" w:rsidP="0093634D">
      <w:pPr>
        <w:pStyle w:val="ListParagraph"/>
        <w:spacing w:after="0" w:line="240" w:lineRule="auto"/>
        <w:ind w:left="1440"/>
        <w:rPr>
          <w:rFonts w:ascii="Ubuntu" w:hAnsi="Ubuntu" w:cstheme="minorHAnsi"/>
        </w:rPr>
      </w:pPr>
    </w:p>
    <w:p w14:paraId="6C27B177" w14:textId="77777777" w:rsidR="009E3A4A" w:rsidRPr="00E05EB7" w:rsidRDefault="009E3A4A" w:rsidP="009E3A4A">
      <w:pPr>
        <w:pStyle w:val="ListParagraph"/>
        <w:spacing w:after="0" w:line="240" w:lineRule="auto"/>
        <w:ind w:left="1080"/>
        <w:rPr>
          <w:rFonts w:ascii="Ubuntu" w:hAnsi="Ubuntu" w:cstheme="minorHAnsi"/>
        </w:rPr>
      </w:pPr>
    </w:p>
    <w:p w14:paraId="49D00848" w14:textId="77777777" w:rsidR="00E05EB7" w:rsidRDefault="00E05EB7" w:rsidP="00E05EB7">
      <w:pPr>
        <w:pStyle w:val="ListParagraph"/>
        <w:numPr>
          <w:ilvl w:val="0"/>
          <w:numId w:val="5"/>
        </w:numPr>
        <w:spacing w:after="0" w:line="240" w:lineRule="auto"/>
        <w:rPr>
          <w:rFonts w:ascii="Ubuntu" w:hAnsi="Ubuntu" w:cstheme="minorHAnsi"/>
        </w:rPr>
      </w:pPr>
      <w:r w:rsidRPr="00E05EB7">
        <w:rPr>
          <w:rFonts w:ascii="Ubuntu" w:hAnsi="Ubuntu" w:cstheme="minorHAnsi"/>
          <w:i/>
        </w:rPr>
        <w:t>PDF / .doc Complaint Form</w:t>
      </w:r>
      <w:r w:rsidRPr="00E05EB7">
        <w:rPr>
          <w:rFonts w:ascii="Ubuntu" w:hAnsi="Ubuntu" w:cstheme="minorHAnsi"/>
        </w:rPr>
        <w:t>: check that there is no Equal Opportunities form included, and if there is then remove it before forwarding the email to the assigned caseworker. If it is a new registration then mark it as such and set it aside; the equal opportunities form will need to be separated once the information is entered at case set up.</w:t>
      </w:r>
    </w:p>
    <w:p w14:paraId="4CDA9B48" w14:textId="77777777" w:rsidR="009E3A4A" w:rsidRPr="00E05EB7" w:rsidRDefault="009E3A4A" w:rsidP="009E3A4A">
      <w:pPr>
        <w:pStyle w:val="ListParagraph"/>
        <w:spacing w:after="0" w:line="240" w:lineRule="auto"/>
        <w:ind w:left="1080"/>
        <w:rPr>
          <w:rFonts w:ascii="Ubuntu" w:hAnsi="Ubuntu" w:cstheme="minorHAnsi"/>
        </w:rPr>
      </w:pPr>
    </w:p>
    <w:p w14:paraId="7983ECEC" w14:textId="77777777" w:rsidR="00E05EB7" w:rsidRPr="00E05EB7" w:rsidRDefault="00E05EB7" w:rsidP="00E05EB7">
      <w:pPr>
        <w:pStyle w:val="ListParagraph"/>
        <w:numPr>
          <w:ilvl w:val="0"/>
          <w:numId w:val="5"/>
        </w:numPr>
        <w:spacing w:after="0" w:line="240" w:lineRule="auto"/>
        <w:rPr>
          <w:rFonts w:ascii="Ubuntu" w:hAnsi="Ubuntu" w:cstheme="minorHAnsi"/>
        </w:rPr>
      </w:pPr>
      <w:bookmarkStart w:id="1" w:name="OLE_LINK1"/>
      <w:bookmarkStart w:id="2" w:name="OLE_LINK2"/>
      <w:r w:rsidRPr="00E05EB7">
        <w:rPr>
          <w:rFonts w:ascii="Ubuntu" w:hAnsi="Ubuntu" w:cstheme="minorHAnsi"/>
          <w:i/>
        </w:rPr>
        <w:t>General queries</w:t>
      </w:r>
    </w:p>
    <w:p w14:paraId="55251CC8" w14:textId="77777777" w:rsidR="00E05EB7" w:rsidRPr="00E05EB7" w:rsidRDefault="00E05EB7" w:rsidP="00E05EB7">
      <w:pPr>
        <w:pStyle w:val="ListParagraph"/>
        <w:spacing w:after="0" w:line="240" w:lineRule="auto"/>
        <w:ind w:left="1080"/>
        <w:rPr>
          <w:rFonts w:ascii="Ubuntu" w:hAnsi="Ubuntu" w:cstheme="minorHAnsi"/>
        </w:rPr>
      </w:pPr>
      <w:r w:rsidRPr="00E05EB7">
        <w:rPr>
          <w:rFonts w:ascii="Ubuntu" w:hAnsi="Ubuntu" w:cstheme="minorHAnsi"/>
        </w:rPr>
        <w:t>&gt; If they can be answered by the Support Team then a member of the team will respond</w:t>
      </w:r>
    </w:p>
    <w:p w14:paraId="0BCE1906" w14:textId="77777777" w:rsidR="00E05EB7" w:rsidRPr="00E05EB7" w:rsidRDefault="00E05EB7" w:rsidP="00E05EB7">
      <w:pPr>
        <w:pStyle w:val="ListParagraph"/>
        <w:spacing w:after="0" w:line="240" w:lineRule="auto"/>
        <w:ind w:left="1080"/>
        <w:rPr>
          <w:rFonts w:ascii="Ubuntu" w:hAnsi="Ubuntu" w:cstheme="minorHAnsi"/>
        </w:rPr>
      </w:pPr>
      <w:r w:rsidRPr="00E05EB7">
        <w:rPr>
          <w:rFonts w:ascii="Ubuntu" w:hAnsi="Ubuntu" w:cstheme="minorHAnsi"/>
        </w:rPr>
        <w:t xml:space="preserve">&gt; If they cannot be answered by a member of the Support Team, they are forwarded to a relevant person within </w:t>
      </w:r>
      <w:r w:rsidR="00711038">
        <w:rPr>
          <w:rFonts w:ascii="Ubuntu" w:hAnsi="Ubuntu" w:cstheme="minorHAnsi"/>
        </w:rPr>
        <w:t>the</w:t>
      </w:r>
      <w:r w:rsidRPr="00E05EB7">
        <w:rPr>
          <w:rFonts w:ascii="Ubuntu" w:hAnsi="Ubuntu" w:cstheme="minorHAnsi"/>
        </w:rPr>
        <w:t xml:space="preserve"> organisation</w:t>
      </w:r>
    </w:p>
    <w:p w14:paraId="7CA2B206" w14:textId="77777777" w:rsidR="00E05EB7" w:rsidRPr="00E05EB7" w:rsidRDefault="00E05EB7" w:rsidP="00E05EB7">
      <w:pPr>
        <w:pStyle w:val="ListParagraph"/>
        <w:spacing w:after="0" w:line="240" w:lineRule="auto"/>
        <w:ind w:left="1080"/>
        <w:rPr>
          <w:rFonts w:ascii="Ubuntu" w:hAnsi="Ubuntu" w:cstheme="minorHAnsi"/>
        </w:rPr>
      </w:pPr>
      <w:r w:rsidRPr="00E05EB7">
        <w:rPr>
          <w:rFonts w:ascii="Ubuntu" w:hAnsi="Ubuntu" w:cstheme="minorHAnsi"/>
        </w:rPr>
        <w:t>&gt; If they are related to an existing case they are forwarded to the assigned caseworker or the duty caseworker if the assigned caseworker is unavailable</w:t>
      </w:r>
    </w:p>
    <w:p w14:paraId="08948EE3" w14:textId="77777777" w:rsidR="00E05EB7" w:rsidRDefault="00E05EB7" w:rsidP="00E05EB7">
      <w:pPr>
        <w:pStyle w:val="ListParagraph"/>
        <w:spacing w:after="0" w:line="240" w:lineRule="auto"/>
        <w:ind w:left="1080"/>
        <w:rPr>
          <w:rFonts w:ascii="Ubuntu" w:hAnsi="Ubuntu" w:cstheme="minorHAnsi"/>
        </w:rPr>
      </w:pPr>
      <w:r w:rsidRPr="00E05EB7">
        <w:rPr>
          <w:rFonts w:ascii="Ubuntu" w:hAnsi="Ubuntu" w:cstheme="minorHAnsi"/>
        </w:rPr>
        <w:t>&gt; If it is related to casework</w:t>
      </w:r>
      <w:r w:rsidR="008B5ACF">
        <w:rPr>
          <w:rFonts w:ascii="Ubuntu" w:hAnsi="Ubuntu" w:cstheme="minorHAnsi"/>
        </w:rPr>
        <w:t xml:space="preserve"> and within our jurisdiction</w:t>
      </w:r>
      <w:r w:rsidRPr="00E05EB7">
        <w:rPr>
          <w:rFonts w:ascii="Ubuntu" w:hAnsi="Ubuntu" w:cstheme="minorHAnsi"/>
        </w:rPr>
        <w:t xml:space="preserve"> but not an existing case, it is considered a new registration, marked “Red” and set aside</w:t>
      </w:r>
      <w:r w:rsidRPr="00E05EB7">
        <w:rPr>
          <w:rStyle w:val="FootnoteReference"/>
          <w:rFonts w:ascii="Ubuntu" w:hAnsi="Ubuntu" w:cstheme="minorHAnsi"/>
        </w:rPr>
        <w:footnoteReference w:id="3"/>
      </w:r>
    </w:p>
    <w:p w14:paraId="463A53EF" w14:textId="77777777" w:rsidR="009E290B" w:rsidRDefault="009E290B" w:rsidP="00E05EB7">
      <w:pPr>
        <w:pStyle w:val="ListParagraph"/>
        <w:spacing w:after="0" w:line="240" w:lineRule="auto"/>
        <w:ind w:left="1080"/>
        <w:rPr>
          <w:rFonts w:ascii="Ubuntu" w:hAnsi="Ubuntu" w:cstheme="minorHAnsi"/>
        </w:rPr>
      </w:pPr>
      <w:r>
        <w:rPr>
          <w:rFonts w:ascii="Ubuntu" w:hAnsi="Ubuntu" w:cstheme="minorHAnsi"/>
        </w:rPr>
        <w:t xml:space="preserve">&gt; </w:t>
      </w:r>
      <w:r w:rsidR="008B5ACF">
        <w:rPr>
          <w:rFonts w:ascii="Ubuntu" w:hAnsi="Ubuntu" w:cstheme="minorHAnsi"/>
        </w:rPr>
        <w:t>if it is housing related but not within our jurisdiction the support team should signpost to the relevant organisations</w:t>
      </w:r>
    </w:p>
    <w:p w14:paraId="46B2DDE0" w14:textId="77777777" w:rsidR="009E3A4A" w:rsidRPr="00E05EB7" w:rsidRDefault="009E3A4A" w:rsidP="00E05EB7">
      <w:pPr>
        <w:pStyle w:val="ListParagraph"/>
        <w:spacing w:after="0" w:line="240" w:lineRule="auto"/>
        <w:ind w:left="1080"/>
        <w:rPr>
          <w:rFonts w:ascii="Ubuntu" w:hAnsi="Ubuntu" w:cstheme="minorHAnsi"/>
        </w:rPr>
      </w:pPr>
    </w:p>
    <w:p w14:paraId="56F6C359" w14:textId="77777777" w:rsidR="00E05EB7" w:rsidRPr="00E05EB7" w:rsidRDefault="00E05EB7" w:rsidP="00E05EB7">
      <w:pPr>
        <w:spacing w:after="0" w:line="240" w:lineRule="auto"/>
        <w:rPr>
          <w:rFonts w:ascii="Ubuntu" w:hAnsi="Ubuntu" w:cstheme="minorHAnsi"/>
        </w:rPr>
      </w:pPr>
      <w:r w:rsidRPr="00E05EB7">
        <w:rPr>
          <w:rFonts w:ascii="Ubuntu" w:hAnsi="Ubuntu" w:cstheme="minorHAnsi"/>
        </w:rPr>
        <w:tab/>
        <w:t xml:space="preserve">-      </w:t>
      </w:r>
      <w:r w:rsidRPr="00E05EB7">
        <w:rPr>
          <w:rFonts w:ascii="Ubuntu" w:hAnsi="Ubuntu" w:cstheme="minorHAnsi"/>
          <w:i/>
        </w:rPr>
        <w:t>Other</w:t>
      </w:r>
    </w:p>
    <w:p w14:paraId="53B11987" w14:textId="77777777" w:rsidR="00E05EB7" w:rsidRDefault="00E05EB7" w:rsidP="00E05EB7">
      <w:pPr>
        <w:spacing w:after="0" w:line="240" w:lineRule="auto"/>
        <w:rPr>
          <w:rFonts w:ascii="Ubuntu" w:hAnsi="Ubuntu" w:cstheme="minorHAnsi"/>
        </w:rPr>
      </w:pPr>
      <w:r w:rsidRPr="00E05EB7">
        <w:rPr>
          <w:rFonts w:ascii="Ubuntu" w:hAnsi="Ubuntu" w:cstheme="minorHAnsi"/>
        </w:rPr>
        <w:tab/>
        <w:t xml:space="preserve">       &gt; Advice can always be taken from any of the casework teams</w:t>
      </w:r>
    </w:p>
    <w:p w14:paraId="4C2D34F9" w14:textId="77777777" w:rsidR="00FE5E0C" w:rsidRDefault="00FE5E0C" w:rsidP="00FE5E0C">
      <w:pPr>
        <w:spacing w:after="0" w:line="240" w:lineRule="auto"/>
        <w:ind w:left="360"/>
        <w:rPr>
          <w:rFonts w:ascii="Ubuntu" w:hAnsi="Ubuntu" w:cstheme="minorHAnsi"/>
        </w:rPr>
      </w:pPr>
      <w:r>
        <w:rPr>
          <w:rFonts w:ascii="Ubuntu" w:hAnsi="Ubuntu" w:cstheme="minorHAnsi"/>
        </w:rPr>
        <w:tab/>
        <w:t xml:space="preserve">       &gt; Landlord advice: when a member of a landlord organisation requests advice,</w:t>
      </w:r>
    </w:p>
    <w:p w14:paraId="7D5601A1" w14:textId="77777777" w:rsidR="00FE5E0C" w:rsidRDefault="00FE5E0C" w:rsidP="00FE5E0C">
      <w:pPr>
        <w:spacing w:after="0" w:line="240" w:lineRule="auto"/>
        <w:ind w:left="360"/>
        <w:rPr>
          <w:rFonts w:ascii="Ubuntu" w:hAnsi="Ubuntu" w:cstheme="minorHAnsi"/>
        </w:rPr>
      </w:pPr>
      <w:r>
        <w:rPr>
          <w:rFonts w:ascii="Ubuntu" w:hAnsi="Ubuntu" w:cstheme="minorHAnsi"/>
        </w:rPr>
        <w:t xml:space="preserve">                   this is treated as a new registration</w:t>
      </w:r>
    </w:p>
    <w:p w14:paraId="67898123" w14:textId="77777777" w:rsidR="009E3A4A" w:rsidRPr="00E05EB7" w:rsidRDefault="009E3A4A" w:rsidP="00E05EB7">
      <w:pPr>
        <w:spacing w:after="0" w:line="240" w:lineRule="auto"/>
        <w:rPr>
          <w:rFonts w:ascii="Ubuntu" w:hAnsi="Ubuntu" w:cstheme="minorHAnsi"/>
        </w:rPr>
      </w:pPr>
    </w:p>
    <w:bookmarkEnd w:id="1"/>
    <w:bookmarkEnd w:id="2"/>
    <w:p w14:paraId="212BFB1A" w14:textId="77777777" w:rsidR="00E05EB7" w:rsidRDefault="00E05EB7" w:rsidP="00E05EB7">
      <w:pPr>
        <w:pStyle w:val="ListParagraph"/>
        <w:numPr>
          <w:ilvl w:val="0"/>
          <w:numId w:val="6"/>
        </w:numPr>
        <w:spacing w:after="0" w:line="240" w:lineRule="auto"/>
        <w:rPr>
          <w:rFonts w:ascii="Ubuntu" w:hAnsi="Ubuntu" w:cstheme="minorHAnsi"/>
        </w:rPr>
      </w:pPr>
      <w:r w:rsidRPr="00E05EB7">
        <w:rPr>
          <w:rFonts w:ascii="Ubuntu" w:hAnsi="Ubuntu" w:cstheme="minorHAnsi"/>
        </w:rPr>
        <w:t xml:space="preserve">Emails </w:t>
      </w:r>
      <w:r w:rsidR="00781809">
        <w:rPr>
          <w:rFonts w:ascii="Ubuntu" w:hAnsi="Ubuntu" w:cstheme="minorHAnsi"/>
        </w:rPr>
        <w:t>are acknowledged by an automatically generated response by Outlook, which will create a signal tha</w:t>
      </w:r>
      <w:r w:rsidR="00C51EAF">
        <w:rPr>
          <w:rFonts w:ascii="Ubuntu" w:hAnsi="Ubuntu" w:cstheme="minorHAnsi"/>
        </w:rPr>
        <w:t>t the email has been replied to</w:t>
      </w:r>
    </w:p>
    <w:p w14:paraId="2F4CD0B0" w14:textId="77777777" w:rsidR="00C51EAF" w:rsidRDefault="00C51EAF" w:rsidP="00C51EAF">
      <w:pPr>
        <w:pStyle w:val="ListParagraph"/>
        <w:spacing w:after="0" w:line="240" w:lineRule="auto"/>
        <w:rPr>
          <w:rFonts w:ascii="Ubuntu" w:hAnsi="Ubuntu" w:cstheme="minorHAnsi"/>
        </w:rPr>
      </w:pPr>
    </w:p>
    <w:p w14:paraId="30EECB47" w14:textId="77777777" w:rsidR="00C51EAF" w:rsidRDefault="00C51EAF" w:rsidP="00E05EB7">
      <w:pPr>
        <w:pStyle w:val="ListParagraph"/>
        <w:numPr>
          <w:ilvl w:val="0"/>
          <w:numId w:val="6"/>
        </w:numPr>
        <w:spacing w:after="0" w:line="240" w:lineRule="auto"/>
        <w:rPr>
          <w:rFonts w:ascii="Ubuntu" w:hAnsi="Ubuntu" w:cstheme="minorHAnsi"/>
        </w:rPr>
      </w:pPr>
      <w:r>
        <w:rPr>
          <w:rFonts w:ascii="Ubuntu" w:hAnsi="Ubuntu" w:cstheme="minorHAnsi"/>
        </w:rPr>
        <w:t xml:space="preserve">There is a key for how emails are marked while being processed: </w:t>
      </w:r>
    </w:p>
    <w:p w14:paraId="53F92661" w14:textId="77777777" w:rsidR="00C51EAF" w:rsidRDefault="00C51EAF" w:rsidP="00C51EAF">
      <w:pPr>
        <w:spacing w:after="0" w:line="240" w:lineRule="auto"/>
        <w:rPr>
          <w:rFonts w:ascii="Ubuntu" w:hAnsi="Ubuntu" w:cstheme="minorHAnsi"/>
        </w:rPr>
      </w:pPr>
    </w:p>
    <w:tbl>
      <w:tblPr>
        <w:tblStyle w:val="TableGrid"/>
        <w:tblW w:w="0" w:type="auto"/>
        <w:tblInd w:w="2802" w:type="dxa"/>
        <w:tblLook w:val="04A0" w:firstRow="1" w:lastRow="0" w:firstColumn="1" w:lastColumn="0" w:noHBand="0" w:noVBand="1"/>
      </w:tblPr>
      <w:tblGrid>
        <w:gridCol w:w="1819"/>
        <w:gridCol w:w="2008"/>
      </w:tblGrid>
      <w:tr w:rsidR="00C51EAF" w14:paraId="6F66EE8A" w14:textId="77777777" w:rsidTr="00C51EAF">
        <w:tc>
          <w:tcPr>
            <w:tcW w:w="1819" w:type="dxa"/>
          </w:tcPr>
          <w:p w14:paraId="18422AF0" w14:textId="77777777" w:rsidR="00C51EAF" w:rsidRDefault="00C51EAF" w:rsidP="00C51EAF">
            <w:pPr>
              <w:rPr>
                <w:rFonts w:ascii="Ubuntu" w:hAnsi="Ubuntu" w:cstheme="minorHAnsi"/>
              </w:rPr>
            </w:pPr>
            <w:r>
              <w:rPr>
                <w:rFonts w:ascii="Ubuntu" w:hAnsi="Ubuntu" w:cstheme="minorHAnsi"/>
              </w:rPr>
              <w:t>Red</w:t>
            </w:r>
          </w:p>
        </w:tc>
        <w:tc>
          <w:tcPr>
            <w:tcW w:w="2008" w:type="dxa"/>
          </w:tcPr>
          <w:p w14:paraId="3D75E88B" w14:textId="77777777" w:rsidR="00C51EAF" w:rsidRDefault="00C51EAF" w:rsidP="00C51EAF">
            <w:pPr>
              <w:rPr>
                <w:rFonts w:ascii="Ubuntu" w:hAnsi="Ubuntu" w:cstheme="minorHAnsi"/>
              </w:rPr>
            </w:pPr>
            <w:r>
              <w:rPr>
                <w:rFonts w:ascii="Ubuntu" w:hAnsi="Ubuntu" w:cstheme="minorHAnsi"/>
              </w:rPr>
              <w:t>New registration</w:t>
            </w:r>
          </w:p>
        </w:tc>
      </w:tr>
      <w:tr w:rsidR="00C51EAF" w14:paraId="2D8A65EF" w14:textId="77777777" w:rsidTr="00C51EAF">
        <w:tc>
          <w:tcPr>
            <w:tcW w:w="1819" w:type="dxa"/>
          </w:tcPr>
          <w:p w14:paraId="5ADA205D" w14:textId="77777777" w:rsidR="00C51EAF" w:rsidRDefault="00C51EAF" w:rsidP="00C51EAF">
            <w:pPr>
              <w:rPr>
                <w:rFonts w:ascii="Ubuntu" w:hAnsi="Ubuntu" w:cstheme="minorHAnsi"/>
              </w:rPr>
            </w:pPr>
            <w:r>
              <w:rPr>
                <w:rFonts w:ascii="Ubuntu" w:hAnsi="Ubuntu" w:cstheme="minorHAnsi"/>
              </w:rPr>
              <w:t>Purple</w:t>
            </w:r>
          </w:p>
        </w:tc>
        <w:tc>
          <w:tcPr>
            <w:tcW w:w="2008" w:type="dxa"/>
          </w:tcPr>
          <w:p w14:paraId="7D186FEA" w14:textId="77777777" w:rsidR="00C51EAF" w:rsidRDefault="00C51EAF" w:rsidP="00C51EAF">
            <w:pPr>
              <w:rPr>
                <w:rFonts w:ascii="Ubuntu" w:hAnsi="Ubuntu" w:cstheme="minorHAnsi"/>
              </w:rPr>
            </w:pPr>
            <w:r>
              <w:rPr>
                <w:rFonts w:ascii="Ubuntu" w:hAnsi="Ubuntu" w:cstheme="minorHAnsi"/>
              </w:rPr>
              <w:t>FOI</w:t>
            </w:r>
          </w:p>
        </w:tc>
      </w:tr>
      <w:tr w:rsidR="00C51EAF" w14:paraId="2115691A" w14:textId="77777777" w:rsidTr="00C51EAF">
        <w:tc>
          <w:tcPr>
            <w:tcW w:w="1819" w:type="dxa"/>
          </w:tcPr>
          <w:p w14:paraId="31755A77" w14:textId="77777777" w:rsidR="00C51EAF" w:rsidRDefault="00C51EAF" w:rsidP="00C51EAF">
            <w:pPr>
              <w:rPr>
                <w:rFonts w:ascii="Ubuntu" w:hAnsi="Ubuntu" w:cstheme="minorHAnsi"/>
              </w:rPr>
            </w:pPr>
            <w:r>
              <w:rPr>
                <w:rFonts w:ascii="Ubuntu" w:hAnsi="Ubuntu" w:cstheme="minorHAnsi"/>
              </w:rPr>
              <w:lastRenderedPageBreak/>
              <w:t>Yellow</w:t>
            </w:r>
          </w:p>
        </w:tc>
        <w:tc>
          <w:tcPr>
            <w:tcW w:w="2008" w:type="dxa"/>
          </w:tcPr>
          <w:p w14:paraId="7E1C5C7F" w14:textId="77777777" w:rsidR="00C51EAF" w:rsidRDefault="00C51EAF" w:rsidP="00C51EAF">
            <w:pPr>
              <w:rPr>
                <w:rFonts w:ascii="Ubuntu" w:hAnsi="Ubuntu" w:cstheme="minorHAnsi"/>
              </w:rPr>
            </w:pPr>
            <w:r>
              <w:rPr>
                <w:rFonts w:ascii="Ubuntu" w:hAnsi="Ubuntu" w:cstheme="minorHAnsi"/>
              </w:rPr>
              <w:t>Take advice</w:t>
            </w:r>
          </w:p>
        </w:tc>
      </w:tr>
      <w:tr w:rsidR="00C51EAF" w14:paraId="35C0E4C7" w14:textId="77777777" w:rsidTr="00C51EAF">
        <w:tc>
          <w:tcPr>
            <w:tcW w:w="1819" w:type="dxa"/>
          </w:tcPr>
          <w:p w14:paraId="4D6DD2C0" w14:textId="77777777" w:rsidR="00C51EAF" w:rsidRDefault="00C51EAF" w:rsidP="00C51EAF">
            <w:pPr>
              <w:rPr>
                <w:rFonts w:ascii="Ubuntu" w:hAnsi="Ubuntu" w:cstheme="minorHAnsi"/>
              </w:rPr>
            </w:pPr>
            <w:r>
              <w:rPr>
                <w:rFonts w:ascii="Ubuntu" w:hAnsi="Ubuntu" w:cstheme="minorHAnsi"/>
              </w:rPr>
              <w:t>Green</w:t>
            </w:r>
          </w:p>
        </w:tc>
        <w:tc>
          <w:tcPr>
            <w:tcW w:w="2008" w:type="dxa"/>
          </w:tcPr>
          <w:p w14:paraId="093AF475" w14:textId="77777777" w:rsidR="00C51EAF" w:rsidRDefault="00C51EAF" w:rsidP="00C51EAF">
            <w:pPr>
              <w:rPr>
                <w:rFonts w:ascii="Ubuntu" w:hAnsi="Ubuntu" w:cstheme="minorHAnsi"/>
              </w:rPr>
            </w:pPr>
            <w:r>
              <w:rPr>
                <w:rFonts w:ascii="Ubuntu" w:hAnsi="Ubuntu" w:cstheme="minorHAnsi"/>
              </w:rPr>
              <w:t>Request for a complaint form</w:t>
            </w:r>
          </w:p>
        </w:tc>
      </w:tr>
    </w:tbl>
    <w:p w14:paraId="44156994" w14:textId="77777777" w:rsidR="00781809" w:rsidRPr="00C51EAF" w:rsidRDefault="00781809" w:rsidP="00C51EAF">
      <w:pPr>
        <w:spacing w:after="0" w:line="240" w:lineRule="auto"/>
        <w:rPr>
          <w:rFonts w:ascii="Ubuntu" w:hAnsi="Ubuntu" w:cstheme="minorHAnsi"/>
        </w:rPr>
      </w:pPr>
    </w:p>
    <w:p w14:paraId="048030F4" w14:textId="77777777" w:rsidR="00E05EB7" w:rsidRPr="00E05EB7" w:rsidRDefault="00E05EB7" w:rsidP="00E05EB7">
      <w:pPr>
        <w:pStyle w:val="ListParagraph"/>
        <w:numPr>
          <w:ilvl w:val="0"/>
          <w:numId w:val="6"/>
        </w:numPr>
        <w:spacing w:after="0" w:line="240" w:lineRule="auto"/>
        <w:rPr>
          <w:rFonts w:ascii="Ubuntu" w:hAnsi="Ubuntu" w:cstheme="minorHAnsi"/>
        </w:rPr>
      </w:pPr>
      <w:r w:rsidRPr="00E05EB7">
        <w:rPr>
          <w:rFonts w:ascii="Ubuntu" w:hAnsi="Ubuntu" w:cstheme="minorHAnsi"/>
        </w:rPr>
        <w:t xml:space="preserve">Once an email has been processed, it is moved to the shared Outlook “Back Up Emails” folder, which provides an alternative to deleting emails automatically. Although Outlook saves deleted mail, an email that has been deleted is only accessible to the person who deleted it. By keeping processed emails in a Back Up Folder, it is accessible to all Support Team staff. </w:t>
      </w:r>
    </w:p>
    <w:p w14:paraId="44E2C07B" w14:textId="77777777" w:rsidR="00E05EB7" w:rsidRPr="00E05EB7" w:rsidRDefault="00E05EB7" w:rsidP="00E05EB7">
      <w:pPr>
        <w:spacing w:after="0" w:line="240" w:lineRule="auto"/>
        <w:rPr>
          <w:rFonts w:ascii="Ubuntu" w:hAnsi="Ubuntu" w:cstheme="minorHAnsi"/>
        </w:rPr>
      </w:pPr>
    </w:p>
    <w:p w14:paraId="49FEFF3B" w14:textId="77777777" w:rsidR="00E05EB7" w:rsidRPr="00E05EB7" w:rsidRDefault="00D2179D" w:rsidP="00E05EB7">
      <w:pPr>
        <w:spacing w:after="0" w:line="240" w:lineRule="auto"/>
        <w:jc w:val="center"/>
        <w:rPr>
          <w:rFonts w:ascii="Ubuntu" w:hAnsi="Ubuntu" w:cstheme="minorHAnsi"/>
        </w:rPr>
      </w:pPr>
      <w:r>
        <w:rPr>
          <w:rFonts w:ascii="Ubuntu" w:hAnsi="Ubuntu" w:cstheme="minorHAnsi"/>
          <w:noProof/>
        </w:rPr>
        <mc:AlternateContent>
          <mc:Choice Requires="wps">
            <w:drawing>
              <wp:anchor distT="0" distB="0" distL="114300" distR="114300" simplePos="0" relativeHeight="251672576" behindDoc="0" locked="0" layoutInCell="1" allowOverlap="1" wp14:anchorId="61A21404" wp14:editId="21E6B62C">
                <wp:simplePos x="0" y="0"/>
                <wp:positionH relativeFrom="column">
                  <wp:posOffset>-612140</wp:posOffset>
                </wp:positionH>
                <wp:positionV relativeFrom="paragraph">
                  <wp:posOffset>568960</wp:posOffset>
                </wp:positionV>
                <wp:extent cx="871220" cy="734060"/>
                <wp:effectExtent l="0" t="635" r="0" b="0"/>
                <wp:wrapNone/>
                <wp:docPr id="71"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1220" cy="7340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E9B32C1" w14:textId="77777777" w:rsidR="00711038" w:rsidRPr="004878AA" w:rsidRDefault="00711038" w:rsidP="00E05EB7">
                            <w:pPr>
                              <w:jc w:val="center"/>
                              <w:rPr>
                                <w:rFonts w:ascii="Ubuntu" w:hAnsi="Ubuntu"/>
                                <w:sz w:val="16"/>
                                <w:szCs w:val="16"/>
                              </w:rPr>
                            </w:pPr>
                            <w:r w:rsidRPr="004878AA">
                              <w:rPr>
                                <w:rFonts w:ascii="Ubuntu" w:hAnsi="Ubuntu"/>
                                <w:sz w:val="16"/>
                                <w:szCs w:val="16"/>
                              </w:rPr>
                              <w:t>Back Up Email folder in shared view of @info inbox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shapetype w14:anchorId="61A21404" id="_x0000_t202" coordsize="21600,21600" o:spt="202" path="m,l,21600r21600,l21600,xe">
                <v:stroke joinstyle="miter"/>
                <v:path gradientshapeok="t" o:connecttype="rect"/>
              </v:shapetype>
              <v:shape id="Text Box 13" o:spid="_x0000_s1026" type="#_x0000_t202" style="position:absolute;left:0;text-align:left;margin-left:-48.2pt;margin-top:44.8pt;width:68.6pt;height:57.8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AepgwIAABAFAAAOAAAAZHJzL2Uyb0RvYy54bWysVNuO2yAQfa/Uf0C8Z31Z52JrndVemqrS&#10;9iLt9gMI4BgVAwUSe7vqv3fASTbdtlJV1Q8YmOEwM+cMF5dDJ9GOWye0qnF2lmLEFdVMqE2NPz+s&#10;JguMnCeKEakVr/Ejd/hy+frVRW8qnutWS8YtAhDlqt7UuPXeVEniaMs74s604QqMjbYd8bC0m4RZ&#10;0gN6J5M8TWdJry0zVlPuHOzejka8jPhNw6n/2DSOeyRrDLH5ONo4rsOYLC9ItbHEtILuwyD/EEVH&#10;hIJLj1C3xBO0teIXqE5Qq51u/BnVXaKbRlAec4BssvRFNvctMTzmAsVx5lgm9/9g6YfdJ4sEq/E8&#10;w0iRDjh64INH13pA2XmoT29cBW73Bhz9APvAc8zVmTtNvzik9E1L1IZfWav7lhMG8WXhZHJydMRx&#10;AWTdv9cM7iFbryPQ0NguFA/KgQAdeHo8chNiobC5mGd5DhYKpvl5kc4idwmpDoeNdf4t1x0Kkxpb&#10;oD6Ck92d8yEYUh1cwl1OS8FWQsq4sJv1jbRoR0Amq/jF+F+4SRWclQ7HRsRxB2KEO4ItRBtpfyqz&#10;vEiv83Kymi3mk2JVTCflPF1M0qy8LmdpURa3q+8hwKyoWsEYV3dC8YMEs+LvKN43wyieKELU17ic&#10;5tORoT8mmcbvd0l2wkNHStFBzY9OpAq8vlEM0iaVJ0KO8+Tn8GOVoQaHf6xKVEEgfpSAH9YDoARp&#10;rDV7BD1YDXwBtfCMwKTV9htGPbRkjd3XLbEcI/lOgabKrChCD8dFMZ0HOdhTy/rUQhQFqBp7jMbp&#10;jR/7fmus2LRw06hipa9Ah42IGnmOaq9eaLuYzP6JCH19uo5ezw/Z8gcAAAD//wMAUEsDBBQABgAI&#10;AAAAIQCDQg2q3gAAAAkBAAAPAAAAZHJzL2Rvd25yZXYueG1sTI/LboMwEEX3lfIP1kTqpkpMESGB&#10;YqK2Uqtu8/gAgyeAiscIO4H8faerdjmao3vPLfaz7cUNR985UvC8jkAg1c501Cg4nz5WOxA+aDK6&#10;d4QK7uhhXy4eCp0bN9EBb8fQCA4hn2sFbQhDLqWvW7Tar92AxL+LG60OfI6NNKOeONz2Mo6iVFrd&#10;ETe0esD3Fuvv49UquHxNT5tsqj7DeXtI0jfdbSt3V+pxOb++gAg4hz8YfvVZHUp2qtyVjBe9glWW&#10;Jowq2GUpCAaSiKdUCuJoE4MsC/l/QfkDAAD//wMAUEsBAi0AFAAGAAgAAAAhALaDOJL+AAAA4QEA&#10;ABMAAAAAAAAAAAAAAAAAAAAAAFtDb250ZW50X1R5cGVzXS54bWxQSwECLQAUAAYACAAAACEAOP0h&#10;/9YAAACUAQAACwAAAAAAAAAAAAAAAAAvAQAAX3JlbHMvLnJlbHNQSwECLQAUAAYACAAAACEAFhAH&#10;qYMCAAAQBQAADgAAAAAAAAAAAAAAAAAuAgAAZHJzL2Uyb0RvYy54bWxQSwECLQAUAAYACAAAACEA&#10;g0INqt4AAAAJAQAADwAAAAAAAAAAAAAAAADdBAAAZHJzL2Rvd25yZXYueG1sUEsFBgAAAAAEAAQA&#10;8wAAAOgFAAAAAA==&#10;" stroked="f">
                <v:textbox>
                  <w:txbxContent>
                    <w:p w14:paraId="5E9B32C1" w14:textId="77777777" w:rsidR="00711038" w:rsidRPr="004878AA" w:rsidRDefault="00711038" w:rsidP="00E05EB7">
                      <w:pPr>
                        <w:jc w:val="center"/>
                        <w:rPr>
                          <w:rFonts w:ascii="Ubuntu" w:hAnsi="Ubuntu"/>
                          <w:sz w:val="16"/>
                          <w:szCs w:val="16"/>
                        </w:rPr>
                      </w:pPr>
                      <w:r w:rsidRPr="004878AA">
                        <w:rPr>
                          <w:rFonts w:ascii="Ubuntu" w:hAnsi="Ubuntu"/>
                          <w:sz w:val="16"/>
                          <w:szCs w:val="16"/>
                        </w:rPr>
                        <w:t>Back Up Email folder in shared view of @info inbox</w:t>
                      </w:r>
                    </w:p>
                  </w:txbxContent>
                </v:textbox>
              </v:shape>
            </w:pict>
          </mc:Fallback>
        </mc:AlternateContent>
      </w:r>
      <w:r>
        <w:rPr>
          <w:rFonts w:ascii="Ubuntu" w:hAnsi="Ubuntu" w:cstheme="minorHAnsi"/>
          <w:noProof/>
        </w:rPr>
        <mc:AlternateContent>
          <mc:Choice Requires="wps">
            <w:drawing>
              <wp:anchor distT="0" distB="0" distL="114300" distR="114300" simplePos="0" relativeHeight="251671552" behindDoc="0" locked="0" layoutInCell="1" allowOverlap="1" wp14:anchorId="2AE782DD" wp14:editId="0E9419B3">
                <wp:simplePos x="0" y="0"/>
                <wp:positionH relativeFrom="column">
                  <wp:posOffset>259080</wp:posOffset>
                </wp:positionH>
                <wp:positionV relativeFrom="paragraph">
                  <wp:posOffset>964565</wp:posOffset>
                </wp:positionV>
                <wp:extent cx="626745" cy="172720"/>
                <wp:effectExtent l="11430" t="5715" r="28575" b="59690"/>
                <wp:wrapNone/>
                <wp:docPr id="70"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6745" cy="1727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shapetype w14:anchorId="6B89B31C" id="_x0000_t32" coordsize="21600,21600" o:spt="32" o:oned="t" path="m,l21600,21600e" filled="f">
                <v:path arrowok="t" fillok="f" o:connecttype="none"/>
                <o:lock v:ext="edit" shapetype="t"/>
              </v:shapetype>
              <v:shape id="AutoShape 12" o:spid="_x0000_s1026" type="#_x0000_t32" style="position:absolute;margin-left:20.4pt;margin-top:75.95pt;width:49.35pt;height:13.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8aQ+OQIAAGMEAAAOAAAAZHJzL2Uyb0RvYy54bWysVMuO2yAU3VfqPyD2iR91Xlac0chOupm2&#10;kWb6AQRwjIoBAYkTVf33XsijM+2mquoFvpj7OPfcg5cPp16iI7dOaFXhbJxixBXVTKh9hb++bEZz&#10;jJwnihGpFa/wmTv8sHr/bjmYkue605JxiyCJcuVgKtx5b8okcbTjPXFjbbiCw1bbnnjY2n3CLBkg&#10;ey+TPE2nyaAtM1ZT7hx8bS6HeBXzty2n/kvbOu6RrDBg83G1cd2FNVktSbm3xHSCXmGQf0DRE6Gg&#10;6D1VQzxBByv+SNULarXTrR9T3Se6bQXlsQfoJkt/6+a5I4bHXoAcZ+40uf+Xln4+bi0SrMIzoEeR&#10;Hmb0ePA6lkZZHggajCvBr1ZbG1qkJ/VsnjT95pDSdUfUnkfvl7OB4CxEJG9CwsYZKLMbPmkGPgQK&#10;RLZOre1DSuABneJQzveh8JNHFD5O8+msmGBE4Sib5bM8Di0h5S3YWOc/ct2jYFTYeUvEvvO1VgrG&#10;r20WS5Hjk/MBGilvAaGy0hshZVSBVGio8GKST2KA01KwcBjcnN3vamnRkQQdxSf2CSev3aw+KBaT&#10;dZyw9dX2REiwkY8EeSuAMslxqNZzhpHkcHWCdYEnVagI7QPgq3WR0vdFuljP1/NiVOTT9ahIm2b0&#10;uKmL0XSTzSbNh6aum+xHAJ8VZScY4yrgv8k6K/5ONtcLdhHkXdh3opK32SOjAPb2jqDj/MPIL+LZ&#10;aXbe2tBdkAIoOTpfb124Kq/30evXv2H1EwAA//8DAFBLAwQUAAYACAAAACEAnimMLuEAAAAKAQAA&#10;DwAAAGRycy9kb3ducmV2LnhtbEyPQU/DMAyF70j8h8hI3FhaYIWWphMwIXoBiQ0hjlljmorGqZps&#10;6/j1eCe42c9P730uF5PrxQ7H0HlSkM4SEEiNNx21Ct7XTxe3IELUZHTvCRUcMMCiOj0pdWH8nt5w&#10;t4qt4BAKhVZgYxwKKUNj0ekw8wMS37786HTkdWylGfWew10vL5Mkk053xA1WD/hosflebZ2CuPw8&#10;2Oyjeci71/XzS9b91HW9VOr8bLq/AxFxin9mOOIzOlTMtPFbMkH0Cq4TJo+sz9McxNFwlc9BbHi4&#10;yVOQVSn/v1D9AgAA//8DAFBLAQItABQABgAIAAAAIQC2gziS/gAAAOEBAAATAAAAAAAAAAAAAAAA&#10;AAAAAABbQ29udGVudF9UeXBlc10ueG1sUEsBAi0AFAAGAAgAAAAhADj9If/WAAAAlAEAAAsAAAAA&#10;AAAAAAAAAAAALwEAAF9yZWxzLy5yZWxzUEsBAi0AFAAGAAgAAAAhAILxpD45AgAAYwQAAA4AAAAA&#10;AAAAAAAAAAAALgIAAGRycy9lMm9Eb2MueG1sUEsBAi0AFAAGAAgAAAAhAJ4pjC7hAAAACgEAAA8A&#10;AAAAAAAAAAAAAAAAkwQAAGRycy9kb3ducmV2LnhtbFBLBQYAAAAABAAEAPMAAAChBQAAAAA=&#10;">
                <v:stroke endarrow="block"/>
              </v:shape>
            </w:pict>
          </mc:Fallback>
        </mc:AlternateContent>
      </w:r>
      <w:r w:rsidR="00E05EB7" w:rsidRPr="00E05EB7">
        <w:rPr>
          <w:rFonts w:ascii="Ubuntu" w:hAnsi="Ubuntu" w:cstheme="minorHAnsi"/>
          <w:noProof/>
        </w:rPr>
        <w:drawing>
          <wp:inline distT="0" distB="0" distL="0" distR="0" wp14:anchorId="62AAB175" wp14:editId="4966AFA4">
            <wp:extent cx="4933950" cy="2991351"/>
            <wp:effectExtent l="19050" t="19050" r="19050" b="18549"/>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cstate="print"/>
                    <a:srcRect/>
                    <a:stretch>
                      <a:fillRect/>
                    </a:stretch>
                  </pic:blipFill>
                  <pic:spPr bwMode="auto">
                    <a:xfrm>
                      <a:off x="0" y="0"/>
                      <a:ext cx="4933596" cy="2991137"/>
                    </a:xfrm>
                    <a:prstGeom prst="rect">
                      <a:avLst/>
                    </a:prstGeom>
                    <a:noFill/>
                    <a:ln w="9525">
                      <a:solidFill>
                        <a:schemeClr val="tx1"/>
                      </a:solidFill>
                      <a:miter lim="800000"/>
                      <a:headEnd/>
                      <a:tailEnd/>
                    </a:ln>
                  </pic:spPr>
                </pic:pic>
              </a:graphicData>
            </a:graphic>
          </wp:inline>
        </w:drawing>
      </w:r>
    </w:p>
    <w:p w14:paraId="56925E63" w14:textId="77777777" w:rsidR="00E05EB7" w:rsidRPr="00E05EB7" w:rsidRDefault="00E05EB7" w:rsidP="00E05EB7">
      <w:pPr>
        <w:spacing w:after="0" w:line="240" w:lineRule="auto"/>
        <w:rPr>
          <w:rFonts w:ascii="Ubuntu" w:hAnsi="Ubuntu" w:cstheme="minorHAnsi"/>
        </w:rPr>
      </w:pPr>
    </w:p>
    <w:p w14:paraId="483BE1A4" w14:textId="2CE89D6A" w:rsidR="00E05EB7" w:rsidRDefault="00E05EB7" w:rsidP="00E05EB7">
      <w:pPr>
        <w:pStyle w:val="ListParagraph"/>
        <w:numPr>
          <w:ilvl w:val="0"/>
          <w:numId w:val="6"/>
        </w:numPr>
        <w:spacing w:after="0" w:line="240" w:lineRule="auto"/>
        <w:rPr>
          <w:rFonts w:ascii="Ubuntu" w:hAnsi="Ubuntu" w:cstheme="minorHAnsi"/>
        </w:rPr>
      </w:pPr>
      <w:r w:rsidRPr="00E05EB7">
        <w:rPr>
          <w:rFonts w:ascii="Ubuntu" w:hAnsi="Ubuntu" w:cstheme="minorHAnsi"/>
        </w:rPr>
        <w:t xml:space="preserve">On </w:t>
      </w:r>
      <w:r w:rsidR="00D96C7D">
        <w:rPr>
          <w:rFonts w:ascii="Ubuntu" w:hAnsi="Ubuntu" w:cstheme="minorHAnsi"/>
        </w:rPr>
        <w:t xml:space="preserve">Casework system </w:t>
      </w:r>
      <w:r w:rsidRPr="00E05EB7">
        <w:rPr>
          <w:rFonts w:ascii="Ubuntu" w:hAnsi="Ubuntu" w:cstheme="minorHAnsi"/>
        </w:rPr>
        <w:t xml:space="preserve"> “Incoming Email” section, emails that have been sent to </w:t>
      </w:r>
      <w:r w:rsidR="00D96C7D">
        <w:rPr>
          <w:rFonts w:ascii="Ubuntu" w:hAnsi="Ubuntu" w:cstheme="minorHAnsi"/>
        </w:rPr>
        <w:t xml:space="preserve">Case work system </w:t>
      </w:r>
      <w:r w:rsidRPr="00E05EB7">
        <w:rPr>
          <w:rFonts w:ascii="Ubuntu" w:hAnsi="Ubuntu" w:cstheme="minorHAnsi"/>
        </w:rPr>
        <w:t xml:space="preserve"> must be attached to their related cases. To do this, select the email, type the reference number in the search box and click the “attach” button.</w:t>
      </w:r>
    </w:p>
    <w:p w14:paraId="3C4C3D13" w14:textId="77777777" w:rsidR="00524517" w:rsidRDefault="00524517" w:rsidP="00524517">
      <w:pPr>
        <w:pStyle w:val="ListParagraph"/>
        <w:spacing w:after="0" w:line="240" w:lineRule="auto"/>
        <w:rPr>
          <w:rFonts w:ascii="Ubuntu" w:hAnsi="Ubuntu" w:cstheme="minorHAnsi"/>
        </w:rPr>
      </w:pPr>
    </w:p>
    <w:p w14:paraId="53CFDC57" w14:textId="77777777" w:rsidR="000371FB" w:rsidRPr="00E05EB7" w:rsidRDefault="000371FB" w:rsidP="00E05EB7">
      <w:pPr>
        <w:pStyle w:val="ListParagraph"/>
        <w:numPr>
          <w:ilvl w:val="0"/>
          <w:numId w:val="6"/>
        </w:numPr>
        <w:spacing w:after="0" w:line="240" w:lineRule="auto"/>
        <w:rPr>
          <w:rFonts w:ascii="Ubuntu" w:hAnsi="Ubuntu" w:cstheme="minorHAnsi"/>
        </w:rPr>
      </w:pPr>
      <w:r>
        <w:rPr>
          <w:rFonts w:ascii="Ubuntu" w:hAnsi="Ubuntu" w:cstheme="minorHAnsi"/>
        </w:rPr>
        <w:t>Should an email be erroneously attached to a case, go into the case they were attached to and “Copy” the file to the correct reference number. Files cannot be deleted by administrative staff and will therefore remain on the case they were wrongly attached to. Therefore, the responsible caseworker should be informed of the files erroneously attached, in order to enable them to remove them.</w:t>
      </w:r>
    </w:p>
    <w:p w14:paraId="6844D8A9" w14:textId="77777777" w:rsidR="00E05EB7" w:rsidRPr="00E05EB7" w:rsidRDefault="00E05EB7" w:rsidP="00E05EB7">
      <w:pPr>
        <w:spacing w:after="0" w:line="240" w:lineRule="auto"/>
        <w:rPr>
          <w:rFonts w:ascii="Ubuntu" w:hAnsi="Ubuntu" w:cstheme="minorHAnsi"/>
        </w:rPr>
      </w:pPr>
    </w:p>
    <w:p w14:paraId="3438AA2E" w14:textId="77777777" w:rsidR="00E05EB7" w:rsidRPr="00E05EB7" w:rsidRDefault="00D2179D" w:rsidP="00E05EB7">
      <w:pPr>
        <w:spacing w:after="0" w:line="240" w:lineRule="auto"/>
        <w:jc w:val="center"/>
        <w:rPr>
          <w:rFonts w:ascii="Ubuntu" w:hAnsi="Ubuntu" w:cstheme="minorHAnsi"/>
        </w:rPr>
      </w:pPr>
      <w:r>
        <w:rPr>
          <w:rFonts w:ascii="Ubuntu" w:hAnsi="Ubuntu" w:cstheme="minorHAnsi"/>
          <w:noProof/>
        </w:rPr>
        <w:lastRenderedPageBreak/>
        <mc:AlternateContent>
          <mc:Choice Requires="wps">
            <w:drawing>
              <wp:anchor distT="0" distB="0" distL="114300" distR="114300" simplePos="0" relativeHeight="251676672" behindDoc="0" locked="0" layoutInCell="1" allowOverlap="1" wp14:anchorId="036D1421" wp14:editId="0AA9D889">
                <wp:simplePos x="0" y="0"/>
                <wp:positionH relativeFrom="column">
                  <wp:posOffset>-593725</wp:posOffset>
                </wp:positionH>
                <wp:positionV relativeFrom="paragraph">
                  <wp:posOffset>-177165</wp:posOffset>
                </wp:positionV>
                <wp:extent cx="781050" cy="960120"/>
                <wp:effectExtent l="0" t="0" r="3175" b="2540"/>
                <wp:wrapNone/>
                <wp:docPr id="69"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050" cy="9601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6DEAF9F" w14:textId="77777777" w:rsidR="00711038" w:rsidRPr="004878AA" w:rsidRDefault="00711038" w:rsidP="00E05EB7">
                            <w:pPr>
                              <w:rPr>
                                <w:rFonts w:ascii="Ubuntu" w:hAnsi="Ubuntu"/>
                                <w:sz w:val="18"/>
                                <w:szCs w:val="18"/>
                              </w:rPr>
                            </w:pPr>
                            <w:r w:rsidRPr="004878AA">
                              <w:rPr>
                                <w:rFonts w:ascii="Ubuntu" w:hAnsi="Ubuntu"/>
                                <w:sz w:val="18"/>
                                <w:szCs w:val="18"/>
                              </w:rPr>
                              <w:t>2. Type reference number here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shape w14:anchorId="036D1421" id="Text Box 17" o:spid="_x0000_s1027" type="#_x0000_t202" style="position:absolute;left:0;text-align:left;margin-left:-46.75pt;margin-top:-13.95pt;width:61.5pt;height:75.6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3jDKhQIAABcFAAAOAAAAZHJzL2Uyb0RvYy54bWysVG1v0zAQ/o7Ef7D8vUtSpS+Jlk5sowhp&#10;vEgbP8C1ncYi8RnbbTIQ/52z03ZlgIQQ+eDYvvPj5+6e8+XV0LVkL61ToCuaXaSUSM1BKL2t6KeH&#10;9WRJifNMC9aClhV9lI5erV6+uOxNKafQQCukJQiiXdmbijbemzJJHG9kx9wFGKnRWIPtmMel3SbC&#10;sh7RuzaZpuk86cEKY4FL53D3djTSVcSva8n9h7p20pO2osjNx9HGcRPGZHXJyq1lplH8QIP9A4uO&#10;KY2XnqBumWdkZ9UvUJ3iFhzU/oJDl0BdKy5jDBhNlj6L5r5hRsZYMDnOnNLk/h8sf7//aIkSFZ0X&#10;lGjWYY0e5ODJNQwkW4T89MaV6HZv0NEPuI91jrE6cwf8syMabhqmt/KVtdA3kgnkl4WTydnREccF&#10;kE3/DgTew3YeItBQ2y4kD9NBEB3r9HiqTeDCcXOxzNIZWjiainmaTWPtElYeDxvr/BsJHQmTilos&#10;fQRn+zvnAxlWHl3CXQ5aJdaqbePCbjc3rSV7hjJZxy/yf+bW6uCsIRwbEccd5Ih3BFtgG8v+rcim&#10;eXo9LSbr+XIxydf5bFIs0uUkzYpr5J8X+e36eyCY5WWjhJD6Tml5lGCW/12JD80wiieKkPSYn9l0&#10;Nlboj0Gm8ftdkJ3y2JGt6iq6PDmxMtT1tRYYNis9U+04T36mH7OMOTj+Y1aiCkLhRwn4YTNEwUWJ&#10;BIVsQDyiLCxg2bDC+JrgpAH7lZIeO7Oi7suOWUlJ+1ajtIosz0Mrx0U+W6ASiD23bM4tTHOEqqin&#10;ZJze+LH9d8aqbYM3jWLW8ArlWKsolSdWBxFj98WYDi9FaO/zdfR6es9WPwAAAP//AwBQSwMEFAAG&#10;AAgAAAAhAIhU8qbeAAAACgEAAA8AAABkcnMvZG93bnJldi54bWxMj89Og0AQh+8mvsNmmngx7SLY&#10;IsjSqInGa2sfYGGnQMrOEnZb6Ns7nuxt/nz5zTfFdra9uODoO0cKnlYRCKTamY4aBYefz+ULCB80&#10;Gd07QgVX9LAt7+8KnRs30Q4v+9AIDiGfawVtCEMupa9btNqv3IDEu6MbrQ7cjo00o5443PYyjqKN&#10;tLojvtDqAT9arE/7s1Vw/J4e19lUfYVDunvevOsurdxVqYfF/PYKIuAc/mH402d1KNmpcmcyXvQK&#10;llmyZpSLOM1AMBFnPKiYjJMEZFnI2xfKXwAAAP//AwBQSwECLQAUAAYACAAAACEAtoM4kv4AAADh&#10;AQAAEwAAAAAAAAAAAAAAAAAAAAAAW0NvbnRlbnRfVHlwZXNdLnhtbFBLAQItABQABgAIAAAAIQA4&#10;/SH/1gAAAJQBAAALAAAAAAAAAAAAAAAAAC8BAABfcmVscy8ucmVsc1BLAQItABQABgAIAAAAIQBt&#10;3jDKhQIAABcFAAAOAAAAAAAAAAAAAAAAAC4CAABkcnMvZTJvRG9jLnhtbFBLAQItABQABgAIAAAA&#10;IQCIVPKm3gAAAAoBAAAPAAAAAAAAAAAAAAAAAN8EAABkcnMvZG93bnJldi54bWxQSwUGAAAAAAQA&#10;BADzAAAA6gUAAAAA&#10;" stroked="f">
                <v:textbox>
                  <w:txbxContent>
                    <w:p w14:paraId="56DEAF9F" w14:textId="77777777" w:rsidR="00711038" w:rsidRPr="004878AA" w:rsidRDefault="00711038" w:rsidP="00E05EB7">
                      <w:pPr>
                        <w:rPr>
                          <w:rFonts w:ascii="Ubuntu" w:hAnsi="Ubuntu"/>
                          <w:sz w:val="18"/>
                          <w:szCs w:val="18"/>
                        </w:rPr>
                      </w:pPr>
                      <w:r w:rsidRPr="004878AA">
                        <w:rPr>
                          <w:rFonts w:ascii="Ubuntu" w:hAnsi="Ubuntu"/>
                          <w:sz w:val="18"/>
                          <w:szCs w:val="18"/>
                        </w:rPr>
                        <w:t>2. Type reference number here</w:t>
                      </w:r>
                    </w:p>
                  </w:txbxContent>
                </v:textbox>
              </v:shape>
            </w:pict>
          </mc:Fallback>
        </mc:AlternateContent>
      </w:r>
      <w:r>
        <w:rPr>
          <w:rFonts w:ascii="Ubuntu" w:hAnsi="Ubuntu" w:cstheme="minorHAnsi"/>
          <w:noProof/>
        </w:rPr>
        <mc:AlternateContent>
          <mc:Choice Requires="wps">
            <w:drawing>
              <wp:anchor distT="0" distB="0" distL="114300" distR="114300" simplePos="0" relativeHeight="251677696" behindDoc="0" locked="0" layoutInCell="1" allowOverlap="1" wp14:anchorId="30E4A922" wp14:editId="4F393B04">
                <wp:simplePos x="0" y="0"/>
                <wp:positionH relativeFrom="column">
                  <wp:posOffset>1209675</wp:posOffset>
                </wp:positionH>
                <wp:positionV relativeFrom="paragraph">
                  <wp:posOffset>327660</wp:posOffset>
                </wp:positionV>
                <wp:extent cx="1115695" cy="165735"/>
                <wp:effectExtent l="28575" t="8890" r="8255" b="53975"/>
                <wp:wrapNone/>
                <wp:docPr id="68"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15695" cy="1657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shape w14:anchorId="71A15C50" id="AutoShape 18" o:spid="_x0000_s1026" type="#_x0000_t32" style="position:absolute;margin-left:95.25pt;margin-top:25.8pt;width:87.85pt;height:13.05pt;flip:x;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T5DQAIAAG4EAAAOAAAAZHJzL2Uyb0RvYy54bWysVMGO2jAQvVfqP1i+QwibsBARVqsE2sO2&#10;RdrtBxjbSaw6tmUbAqr67x0bli3tpaqagzOOZ968mXnO8uHYS3Tg1gmtSpyOJxhxRTUTqi3x15fN&#10;aI6R80QxIrXiJT5xhx9W798tB1Pwqe60ZNwiAFGuGEyJO+9NkSSOdrwnbqwNV3DYaNsTD1vbJsyS&#10;AdB7mUwnk1kyaMuM1ZQ7B1/r8yFeRfym4dR/aRrHPZIlBm4+rjauu7AmqyUpWktMJ+iFBvkHFj0R&#10;CpJeoWriCdpb8QdUL6jVTjd+THWf6KYRlMcaoJp08ls1zx0xPNYCzXHm2ib3/2Dp58PWIsFKPINJ&#10;KdLDjB73XsfUKJ2HBg3GFeBXqa0NJdKjejZPmn5zSOmqI6rl0fvlZCA4DRHJTUjYOANpdsMnzcCH&#10;QILYrWNje9RIYT6GwAAOHUHHOJ7TdTz86BGFj2ma5rNFjhGFs3SW39/lMRkpAk6INtb5D1z3KBgl&#10;dt4S0Xa+0kqBErQ95yCHJ+cDy7eAEKz0RkgZBSEVGkq8yKd5JOW0FCwcBjdn210lLTqQIKn4XFjc&#10;uFm9VyyCdZyw9cX2REiwkY+98lZA9yTHIVvPGUaSwy0K1pmeVCEj1A+EL9ZZVd8Xk8V6vp5no2w6&#10;W4+ySV2PHjdVNppt0vu8vqurqk5/BPJpVnSCMa4C/1eFp9nfKehy187avGr82qjkFj12FMi+viPp&#10;KIUw/bOOdpqdtjZUF1QBoo7OlwsYbs2v++j19ptY/QQAAP//AwBQSwMEFAAGAAgAAAAhAB+5zPTf&#10;AAAACQEAAA8AAABkcnMvZG93bnJldi54bWxMj0FPg0AQhe8m/ofNmHgxdikGqMjSGLV6Mo1Y71t2&#10;BFJ2lrDbFv6940mPL/PlvW+K9WR7ccLRd44ULBcRCKTamY4aBbvPze0KhA+ajO4doYIZPazLy4tC&#10;58ad6QNPVWgEl5DPtYI2hCGX0tctWu0XbkDi27cbrQ4cx0aaUZ+53PYyjqJUWt0RL7R6wKcW60N1&#10;tAqeq22y+brZTfFcv71Xr6vDluYXpa6vpscHEAGn8AfDrz6rQ8lOe3ck40XP+T5KGFWQLFMQDNyl&#10;aQxiryDLMpBlIf9/UP4AAAD//wMAUEsBAi0AFAAGAAgAAAAhALaDOJL+AAAA4QEAABMAAAAAAAAA&#10;AAAAAAAAAAAAAFtDb250ZW50X1R5cGVzXS54bWxQSwECLQAUAAYACAAAACEAOP0h/9YAAACUAQAA&#10;CwAAAAAAAAAAAAAAAAAvAQAAX3JlbHMvLnJlbHNQSwECLQAUAAYACAAAACEAXw0+Q0ACAABuBAAA&#10;DgAAAAAAAAAAAAAAAAAuAgAAZHJzL2Uyb0RvYy54bWxQSwECLQAUAAYACAAAACEAH7nM9N8AAAAJ&#10;AQAADwAAAAAAAAAAAAAAAACaBAAAZHJzL2Rvd25yZXYueG1sUEsFBgAAAAAEAAQA8wAAAKYFAAAA&#10;AA==&#10;">
                <v:stroke endarrow="block"/>
              </v:shape>
            </w:pict>
          </mc:Fallback>
        </mc:AlternateContent>
      </w:r>
      <w:r>
        <w:rPr>
          <w:rFonts w:ascii="Ubuntu" w:hAnsi="Ubuntu" w:cstheme="minorHAnsi"/>
          <w:noProof/>
        </w:rPr>
        <mc:AlternateContent>
          <mc:Choice Requires="wps">
            <w:drawing>
              <wp:anchor distT="0" distB="0" distL="114300" distR="114300" simplePos="0" relativeHeight="251678720" behindDoc="0" locked="0" layoutInCell="1" allowOverlap="1" wp14:anchorId="6199F519" wp14:editId="6A5CA874">
                <wp:simplePos x="0" y="0"/>
                <wp:positionH relativeFrom="column">
                  <wp:posOffset>2325370</wp:posOffset>
                </wp:positionH>
                <wp:positionV relativeFrom="paragraph">
                  <wp:posOffset>191135</wp:posOffset>
                </wp:positionV>
                <wp:extent cx="1397000" cy="460375"/>
                <wp:effectExtent l="1270" t="0" r="1905" b="635"/>
                <wp:wrapNone/>
                <wp:docPr id="67"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00" cy="460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B06B4B" w14:textId="77777777" w:rsidR="00711038" w:rsidRDefault="00711038" w:rsidP="00E05EB7">
                            <w:r>
                              <w:t>3. Select “Move To Case”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shape w14:anchorId="6199F519" id="Text Box 19" o:spid="_x0000_s1028" type="#_x0000_t202" style="position:absolute;left:0;text-align:left;margin-left:183.1pt;margin-top:15.05pt;width:110pt;height:36.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40OuwIAAMIFAAAOAAAAZHJzL2Uyb0RvYy54bWysVO1umzAU/T9p72D5P+WjDgmopGpDmCZ1&#10;H1K7B3DABGtgM9sJ6aq9+65NktJOk6Zt/EC27/W5H+f4Xl0fuhbtmdJcigyHFwFGTJSy4mKb4S8P&#10;hbfASBsqKtpKwTL8yDS+Xr59czX0KYtkI9uKKQQgQqdDn+HGmD71fV02rKP6QvZMgLGWqqMGtmrr&#10;V4oOgN61fhQEsT9IVfVKlkxrOM1HI146/LpmpflU15oZ1GYYcjPur9x/Y//+8oqmW0X7hpfHNOhf&#10;ZNFRLiDoGSqnhqKd4r9AdbxUUsvaXJSy82Vd85K5GqCaMHhVzX1De+Zqgebo/twm/f9gy4/7zwrx&#10;KsPxHCNBO+DogR0MupUHFCa2P0OvU3C778HRHOAceHa16v5Oll81EnLVULFlN0rJoWG0gvxCe9Of&#10;XB1xtAXZDB9kBXHozkgHdKhVZ5sH7UCADjw9nrmxuZQ25GUyDwIwlWAjcXA5n7kQND3d7pU275js&#10;kF1kWAH3Dp3u77Sx2dD05GKDCVnwtnX8t+LFATiOJxAbrlqbzcLR+ZQEyXqxXhCPRPHaI0GeezfF&#10;inhxEc5n+WW+WuXhDxs3JGnDq4oJG+YkrZD8GXVHkY+iOItLy5ZXFs6mpNV2s2oV2lOQduG+Y0Mm&#10;bv7LNFwToJZXJYURCW6jxCvixdwjBZl50OuFF4TJbRIHJCF58bKkOy7Yv5eEhgwns2g2ium3tQHr&#10;lviRwUltNO24geHR8i7Di7MTTa0E16Jy1BrK23E9aYVN/7kVQPeJaCdYq9FRreawObi3EdnoVswb&#10;WT2CgpUEgYEWYfDBopHqO0YDDJEM6287qhhG7XsBryAJCbFTx23IbB7BRk0tm6mFihKgMmwwGpcr&#10;M06qXa/4toFI47sT8gZeTs2dqJ+zOr43GBSutuNQs5Noundez6N3+RMAAP//AwBQSwMEFAAGAAgA&#10;AAAhAOXGWSvcAAAACgEAAA8AAABkcnMvZG93bnJldi54bWxMj01PwzAMhu9I/IfISNxYssKqUZpO&#10;CMQVxPiQuHmN11Y0TtVka/n3eCe4+ePR68flZva9OtIYu8AWlgsDirgOruPGwvvb09UaVEzIDvvA&#10;ZOGHImyq87MSCxcmfqXjNjVKQjgWaKFNaSi0jnVLHuMiDMSy24fRY5J2bLQbcZJw3+vMmFx77Fgu&#10;tDjQQ0v19/bgLXw8778+b8xL8+hXwxRmo9nfamsvL+b7O1CJ5vQHw0lf1KESp104sIuqt3Cd55mg&#10;UpglKAFW69NgJ6TJctBVqf+/UP0CAAD//wMAUEsBAi0AFAAGAAgAAAAhALaDOJL+AAAA4QEAABMA&#10;AAAAAAAAAAAAAAAAAAAAAFtDb250ZW50X1R5cGVzXS54bWxQSwECLQAUAAYACAAAACEAOP0h/9YA&#10;AACUAQAACwAAAAAAAAAAAAAAAAAvAQAAX3JlbHMvLnJlbHNQSwECLQAUAAYACAAAACEAxr+NDrsC&#10;AADCBQAADgAAAAAAAAAAAAAAAAAuAgAAZHJzL2Uyb0RvYy54bWxQSwECLQAUAAYACAAAACEA5cZZ&#10;K9wAAAAKAQAADwAAAAAAAAAAAAAAAAAVBQAAZHJzL2Rvd25yZXYueG1sUEsFBgAAAAAEAAQA8wAA&#10;AB4GAAAAAA==&#10;" filled="f" stroked="f">
                <v:textbox>
                  <w:txbxContent>
                    <w:p w14:paraId="17B06B4B" w14:textId="77777777" w:rsidR="00711038" w:rsidRDefault="00711038" w:rsidP="00E05EB7">
                      <w:r>
                        <w:t>3. Select “Move To Case”</w:t>
                      </w:r>
                    </w:p>
                  </w:txbxContent>
                </v:textbox>
              </v:shape>
            </w:pict>
          </mc:Fallback>
        </mc:AlternateContent>
      </w:r>
      <w:r>
        <w:rPr>
          <w:rFonts w:ascii="Ubuntu" w:hAnsi="Ubuntu" w:cstheme="minorHAnsi"/>
          <w:noProof/>
        </w:rPr>
        <mc:AlternateContent>
          <mc:Choice Requires="wps">
            <w:drawing>
              <wp:anchor distT="0" distB="0" distL="114300" distR="114300" simplePos="0" relativeHeight="251675648" behindDoc="0" locked="0" layoutInCell="1" allowOverlap="1" wp14:anchorId="7FB76B50" wp14:editId="3A9CE1F6">
                <wp:simplePos x="0" y="0"/>
                <wp:positionH relativeFrom="column">
                  <wp:posOffset>-21590</wp:posOffset>
                </wp:positionH>
                <wp:positionV relativeFrom="paragraph">
                  <wp:posOffset>327660</wp:posOffset>
                </wp:positionV>
                <wp:extent cx="417830" cy="165735"/>
                <wp:effectExtent l="6985" t="8890" r="32385" b="53975"/>
                <wp:wrapNone/>
                <wp:docPr id="66"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7830" cy="1657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shape w14:anchorId="6AEC68AB" id="AutoShape 16" o:spid="_x0000_s1026" type="#_x0000_t32" style="position:absolute;margin-left:-1.7pt;margin-top:25.8pt;width:32.9pt;height:13.0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7jwnOQIAAGMEAAAOAAAAZHJzL2Uyb0RvYy54bWysVMuO2jAU3VfqP1jeQwiEABFhNEqgm2mL&#10;NNMPMLZDrDq2ZRsCqvrvvTaPlnZTVc3CuY7v49xzj7N8OnUSHbl1QqsSp8MRRlxRzYTal/jL22Yw&#10;x8h5ohiRWvESn7nDT6v375a9KfhYt1oybhEkUa7oTYlb702RJI62vCNuqA1XcNho2xEPW7tPmCU9&#10;ZO9kMh6N8qTXlhmrKXcOvtaXQ7yK+ZuGU/+5aRz3SJYYsPm42rjuwpqslqTYW2JaQa8wyD+g6IhQ&#10;UPSeqiaeoIMVf6TqBLXa6cYPqe4S3TSC8tgDdJOOfuvmtSWGx16AHGfuNLn/l5Z+Om4tEqzEeY6R&#10;Ih3M6PngdSyN0jwQ1BtXgF+ltja0SE/q1bxo+tUhpauWqD2P3m9nA8FpiEgeQsLGGSiz6z9qBj4E&#10;CkS2To3tQkrgAZ3iUM73ofCTRxQ+ZulsPoHRUThK8+lsMo0VSHELNtb5D1x3KBgldt4SsW99pZWC&#10;8WubxlLk+OJ8gEaKW0CorPRGSBlVIBXqS7yYjqcxwGkpWDgMbs7ud5W06EiCjuJzRfHgZvVBsZis&#10;5YStr7YnQoKNfCTIWwGUSY5DtY4zjCSHqxOsCzypQkVoHwBfrYuUvi1Gi/V8Pc8G2ThfD7JRXQ+e&#10;N1U2yDfpbFpP6qqq0+8BfJoVrWCMq4D/Jus0+zvZXC/YRZB3Yd+JSh6zR0YB7O0dQcf5h5FfxLPT&#10;7Ly1obsgBVBydL7eunBVft1Hr5//htUPAAAA//8DAFBLAwQUAAYACAAAACEAECxwEN4AAAAHAQAA&#10;DwAAAGRycy9kb3ducmV2LnhtbEyOwU7DMBBE70j8g7VI3FqnBZwSsqmACpELSLQV4ujGJraI11Hs&#10;tilfjznBcTSjN69cjq5jBz0E6wlhNs2AaWq8stQibDdPkwWwECUp2XnSCCcdYFmdn5WyUP5Ib/qw&#10;ji1LEAqFRDAx9gXnoTHayTD1vabUffrByZji0HI1yGOCu47Ps0xwJy2lByN7/Wh087XeO4S4+jgZ&#10;8d483NrXzfOLsN91Xa8QLy/G+ztgUY/xbwy/+kkdquS083tSgXUIk6vrtES4mQlgqRfzlHcIeZ4D&#10;r0r+37/6AQAA//8DAFBLAQItABQABgAIAAAAIQC2gziS/gAAAOEBAAATAAAAAAAAAAAAAAAAAAAA&#10;AABbQ29udGVudF9UeXBlc10ueG1sUEsBAi0AFAAGAAgAAAAhADj9If/WAAAAlAEAAAsAAAAAAAAA&#10;AAAAAAAALwEAAF9yZWxzLy5yZWxzUEsBAi0AFAAGAAgAAAAhAMfuPCc5AgAAYwQAAA4AAAAAAAAA&#10;AAAAAAAALgIAAGRycy9lMm9Eb2MueG1sUEsBAi0AFAAGAAgAAAAhABAscBDeAAAABwEAAA8AAAAA&#10;AAAAAAAAAAAAkwQAAGRycy9kb3ducmV2LnhtbFBLBQYAAAAABAAEAPMAAACeBQAAAAA=&#10;">
                <v:stroke endarrow="block"/>
              </v:shape>
            </w:pict>
          </mc:Fallback>
        </mc:AlternateContent>
      </w:r>
      <w:r>
        <w:rPr>
          <w:rFonts w:ascii="Ubuntu" w:hAnsi="Ubuntu" w:cstheme="minorHAnsi"/>
          <w:noProof/>
        </w:rPr>
        <mc:AlternateContent>
          <mc:Choice Requires="wps">
            <w:drawing>
              <wp:anchor distT="0" distB="0" distL="114300" distR="114300" simplePos="0" relativeHeight="251674624" behindDoc="0" locked="0" layoutInCell="1" allowOverlap="1" wp14:anchorId="2F95649F" wp14:editId="114201D4">
                <wp:simplePos x="0" y="0"/>
                <wp:positionH relativeFrom="column">
                  <wp:posOffset>-676910</wp:posOffset>
                </wp:positionH>
                <wp:positionV relativeFrom="paragraph">
                  <wp:posOffset>1033145</wp:posOffset>
                </wp:positionV>
                <wp:extent cx="568960" cy="561975"/>
                <wp:effectExtent l="0" t="0" r="3175" b="0"/>
                <wp:wrapNone/>
                <wp:docPr id="6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960" cy="5619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00BC637" w14:textId="77777777" w:rsidR="00711038" w:rsidRPr="004878AA" w:rsidRDefault="00711038" w:rsidP="00E05EB7">
                            <w:pPr>
                              <w:rPr>
                                <w:rFonts w:ascii="Ubuntu" w:hAnsi="Ubuntu"/>
                                <w:sz w:val="18"/>
                                <w:szCs w:val="18"/>
                              </w:rPr>
                            </w:pPr>
                            <w:r w:rsidRPr="004878AA">
                              <w:rPr>
                                <w:rFonts w:ascii="Ubuntu" w:hAnsi="Ubuntu"/>
                                <w:sz w:val="18"/>
                                <w:szCs w:val="18"/>
                              </w:rPr>
                              <w:t>1. Select email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shape w14:anchorId="2F95649F" id="Text Box 15" o:spid="_x0000_s1029" type="#_x0000_t202" style="position:absolute;left:0;text-align:left;margin-left:-53.3pt;margin-top:81.35pt;width:44.8pt;height:44.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0+5hgIAABcFAAAOAAAAZHJzL2Uyb0RvYy54bWysVNuO2yAQfa/Uf0C8Z22ndhJbcVZ7aapK&#10;24u02w8ggGNUDBRI7O2q/94BJ2m6baWqqh8wMMPhzMwZlpdDJ9GeWye0qnF2kWLEFdVMqG2NPz2s&#10;JwuMnCeKEakVr/Ejd/hy9fLFsjcVn+pWS8YtAhDlqt7UuPXeVEniaMs74i604QqMjbYd8bC024RZ&#10;0gN6J5Npms6SXltmrKbcOdi9HY14FfGbhlP/oWkc90jWGLj5ONo4bsKYrJak2lpiWkEPNMg/sOiI&#10;UHDpCeqWeIJ2VvwC1QlqtdONv6C6S3TTCMpjDBBNlj6L5r4lhsdYIDnOnNLk/h8sfb//aJFgNZ4V&#10;GCnSQY0e+ODRtR5QVoT89MZV4HZvwNEPsA91jrE6c6fpZ4eUvmmJ2vIra3XfcsKAXxZOJmdHRxwX&#10;QDb9O83gHrLzOgINje1C8iAdCNChTo+n2gQuFDaL2aKcgYWCqZhl5TxyS0h1PGys82+47lCY1NhC&#10;6SM42d85H8iQ6ugS7nJaCrYWUsaF3W5upEV7AjJZxy/yf+YmVXBWOhwbEccd4Ah3BFtgG8v+VGbT&#10;PL2elpP1bDGf5Ou8mJTzdDFJs/IaAsnL/Hb9LRDM8qoVjHF1JxQ/SjDL/67Eh2YYxRNFiPoal8W0&#10;GCv0xyDT+P0uyE546EgpuhovTk6kCnV9rRiETSpPhBznyc/0Y5YhB8d/zEpUQSj8KAE/bIYouFdH&#10;cW00ewRZWA1lgwrDawKTVtuvGPXQmTV2X3bEcozkWwXSKrM8D60cF3kxn8LCnls25xaiKEDV2GM0&#10;Tm/82P47Y8W2hZtGMSt9BXJsRJRK0O3I6iBi6L4Y0+GlCO19vo5eP96z1XcAAAD//wMAUEsDBBQA&#10;BgAIAAAAIQAuZo6G3wAAAAwBAAAPAAAAZHJzL2Rvd25yZXYueG1sTI/dToNAEIXvTXyHzZh4Y+gC&#10;sYtSlkZNNN725wEG2AIpO0vYbaFv73ill5Pz5cx3iu1iB3E1k+8daUhWMQhDtWt6ajUcD5/RCwgf&#10;kBocHBkNN+NhW97fFZg3bqadue5DK7iEfI4auhDGXEpfd8aiX7nREGcnN1kMfE6tbCacudwOMo1j&#10;JS32xB86HM1HZ+rz/mI1nL7np/XrXH2FY7Z7Vu/YZ5W7af34sLxtQASzhD8YfvVZHUp2qtyFGi8G&#10;DVESK8UsJyrNQDASJRnPqzSk6yQFWRby/4jyBwAA//8DAFBLAQItABQABgAIAAAAIQC2gziS/gAA&#10;AOEBAAATAAAAAAAAAAAAAAAAAAAAAABbQ29udGVudF9UeXBlc10ueG1sUEsBAi0AFAAGAAgAAAAh&#10;ADj9If/WAAAAlAEAAAsAAAAAAAAAAAAAAAAALwEAAF9yZWxzLy5yZWxzUEsBAi0AFAAGAAgAAAAh&#10;AD4PT7mGAgAAFwUAAA4AAAAAAAAAAAAAAAAALgIAAGRycy9lMm9Eb2MueG1sUEsBAi0AFAAGAAgA&#10;AAAhAC5mjobfAAAADAEAAA8AAAAAAAAAAAAAAAAA4AQAAGRycy9kb3ducmV2LnhtbFBLBQYAAAAA&#10;BAAEAPMAAADsBQAAAAA=&#10;" stroked="f">
                <v:textbox>
                  <w:txbxContent>
                    <w:p w14:paraId="300BC637" w14:textId="77777777" w:rsidR="00711038" w:rsidRPr="004878AA" w:rsidRDefault="00711038" w:rsidP="00E05EB7">
                      <w:pPr>
                        <w:rPr>
                          <w:rFonts w:ascii="Ubuntu" w:hAnsi="Ubuntu"/>
                          <w:sz w:val="18"/>
                          <w:szCs w:val="18"/>
                        </w:rPr>
                      </w:pPr>
                      <w:r w:rsidRPr="004878AA">
                        <w:rPr>
                          <w:rFonts w:ascii="Ubuntu" w:hAnsi="Ubuntu"/>
                          <w:sz w:val="18"/>
                          <w:szCs w:val="18"/>
                        </w:rPr>
                        <w:t>1. Select email</w:t>
                      </w:r>
                    </w:p>
                  </w:txbxContent>
                </v:textbox>
              </v:shape>
            </w:pict>
          </mc:Fallback>
        </mc:AlternateContent>
      </w:r>
      <w:r>
        <w:rPr>
          <w:rFonts w:ascii="Ubuntu" w:hAnsi="Ubuntu" w:cstheme="minorHAnsi"/>
          <w:noProof/>
        </w:rPr>
        <mc:AlternateContent>
          <mc:Choice Requires="wps">
            <w:drawing>
              <wp:anchor distT="0" distB="0" distL="114300" distR="114300" simplePos="0" relativeHeight="251673600" behindDoc="0" locked="0" layoutInCell="1" allowOverlap="1" wp14:anchorId="2C4CE23B" wp14:editId="1C8FBE76">
                <wp:simplePos x="0" y="0"/>
                <wp:positionH relativeFrom="column">
                  <wp:posOffset>-64770</wp:posOffset>
                </wp:positionH>
                <wp:positionV relativeFrom="paragraph">
                  <wp:posOffset>1069340</wp:posOffset>
                </wp:positionV>
                <wp:extent cx="461010" cy="50165"/>
                <wp:effectExtent l="11430" t="7620" r="22860" b="56515"/>
                <wp:wrapNone/>
                <wp:docPr id="64"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1010" cy="5016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shape w14:anchorId="5C83145E" id="AutoShape 14" o:spid="_x0000_s1026" type="#_x0000_t32" style="position:absolute;margin-left:-5.1pt;margin-top:84.2pt;width:36.3pt;height:3.9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LkGNwIAAGIEAAAOAAAAZHJzL2Uyb0RvYy54bWysVE2P2jAQvVfqf7B8Z5PQQCEirFYJ9LJt&#10;kXb7A4ztJFYd27INAVX97x2bQEt7qarm4Izj+Xjz5jmrx1Mv0ZFbJ7QqcfaQYsQV1UyotsRfXreT&#10;BUbOE8WI1IqX+Mwdfly/fbMaTMGnutOScYsgiXLFYErceW+KJHG04z1xD9pwBYeNtj3xsLVtwiwZ&#10;IHsvk2mazpNBW2asptw5+FpfDvE65m8aTv3npnHcI1liwObjauO6D2uyXpGitcR0go4wyD+g6IlQ&#10;UPSWqiaeoIMVf6TqBbXa6cY/UN0numkE5bEH6CZLf+vmpSOGx16AHGduNLn/l5Z+Ou4sEqzE8xwj&#10;RXqY0dPB61gaZXkgaDCuAL9K7WxokZ7Ui3nW9KtDSlcdUS2P3q9nA8FZiEjuQsLGGSizHz5qBj4E&#10;CkS2To3tQ0rgAZ3iUM63ofCTRxQ+5vMMmMGIwtEszeazWIAU11hjnf/AdY+CUWLnLRFt5yutFExf&#10;2yxWIsdn5wMyUlwDQmGlt0LKKAKp0FDi5Ww6iwFOS8HCYXBztt1X0qIjCTKKz4jizs3qg2IxWccJ&#10;24y2J0KCjXzkx1sBjEmOQ7WeM4wkh5sTrAs8qUJF6B4Aj9ZFSd+W6XKz2CzyST6dbyZ5WteTp22V&#10;T+bb7P2sfldXVZ19D+CzvOgEY1wF/FdVZ/nfqWa8Xxc93nR9Iyq5zx4ZBbDXdwQdxx8mftHOXrPz&#10;zobughJAyNF5vHThpvy6j14/fw3rHwAAAP//AwBQSwMEFAAGAAgAAAAhAD22c7zhAAAACgEAAA8A&#10;AABkcnMvZG93bnJldi54bWxMj8FOwzAQRO9I/IO1SNxapwGZNsSpgAqRS5FoK8TRjU1sEa+j2G1T&#10;vp7lBKfV7oxm35TL0XfsaIboAkqYTTNgBpugHbYSdtvnyRxYTAq16gIaCWcTYVldXpSq0OGEb+a4&#10;SS2jEIyFkmBT6gvOY2ONV3EaeoOkfYbBq0Tr0HI9qBOF+47nWSa4Vw7pg1W9ebKm+docvIS0+jhb&#10;8d48Ltzr9mUt3Hdd1yspr6/Gh3tgyYzpzwy/+IQOFTHtwwF1ZJ2EySzLyUqCmN8CI4fIae7pcCdu&#10;gFcl/1+h+gEAAP//AwBQSwECLQAUAAYACAAAACEAtoM4kv4AAADhAQAAEwAAAAAAAAAAAAAAAAAA&#10;AAAAW0NvbnRlbnRfVHlwZXNdLnhtbFBLAQItABQABgAIAAAAIQA4/SH/1gAAAJQBAAALAAAAAAAA&#10;AAAAAAAAAC8BAABfcmVscy8ucmVsc1BLAQItABQABgAIAAAAIQDAXLkGNwIAAGIEAAAOAAAAAAAA&#10;AAAAAAAAAC4CAABkcnMvZTJvRG9jLnhtbFBLAQItABQABgAIAAAAIQA9tnO84QAAAAoBAAAPAAAA&#10;AAAAAAAAAAAAAJEEAABkcnMvZG93bnJldi54bWxQSwUGAAAAAAQABADzAAAAnwUAAAAA&#10;">
                <v:stroke endarrow="block"/>
              </v:shape>
            </w:pict>
          </mc:Fallback>
        </mc:AlternateContent>
      </w:r>
      <w:r w:rsidR="00E05EB7" w:rsidRPr="00E05EB7">
        <w:rPr>
          <w:rFonts w:ascii="Ubuntu" w:hAnsi="Ubuntu" w:cstheme="minorHAnsi"/>
          <w:noProof/>
        </w:rPr>
        <w:drawing>
          <wp:inline distT="0" distB="0" distL="0" distR="0" wp14:anchorId="518A8437" wp14:editId="49FF1988">
            <wp:extent cx="5042550" cy="2854126"/>
            <wp:effectExtent l="19050" t="19050" r="24750" b="22424"/>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a:stretch>
                      <a:fillRect/>
                    </a:stretch>
                  </pic:blipFill>
                  <pic:spPr bwMode="auto">
                    <a:xfrm>
                      <a:off x="0" y="0"/>
                      <a:ext cx="5042191" cy="2853923"/>
                    </a:xfrm>
                    <a:prstGeom prst="rect">
                      <a:avLst/>
                    </a:prstGeom>
                    <a:noFill/>
                    <a:ln w="9525">
                      <a:solidFill>
                        <a:schemeClr val="tx1"/>
                      </a:solidFill>
                      <a:miter lim="800000"/>
                      <a:headEnd/>
                      <a:tailEnd/>
                    </a:ln>
                  </pic:spPr>
                </pic:pic>
              </a:graphicData>
            </a:graphic>
          </wp:inline>
        </w:drawing>
      </w:r>
    </w:p>
    <w:p w14:paraId="7CE577EE" w14:textId="77777777" w:rsidR="00E05EB7" w:rsidRPr="00E05EB7" w:rsidRDefault="00E05EB7" w:rsidP="00E05EB7">
      <w:pPr>
        <w:spacing w:after="0" w:line="240" w:lineRule="auto"/>
        <w:rPr>
          <w:rFonts w:ascii="Ubuntu" w:hAnsi="Ubuntu" w:cstheme="minorHAnsi"/>
        </w:rPr>
      </w:pPr>
    </w:p>
    <w:p w14:paraId="0A36E1C5" w14:textId="77777777" w:rsidR="00E05EB7" w:rsidRPr="00E05EB7" w:rsidRDefault="00E05EB7" w:rsidP="00E05EB7">
      <w:pPr>
        <w:spacing w:after="0" w:line="240" w:lineRule="auto"/>
        <w:rPr>
          <w:rFonts w:ascii="Ubuntu" w:hAnsi="Ubuntu" w:cstheme="minorHAnsi"/>
        </w:rPr>
      </w:pPr>
    </w:p>
    <w:p w14:paraId="7680033A" w14:textId="77777777" w:rsidR="00E05EB7" w:rsidRPr="00E05EB7" w:rsidRDefault="00E05EB7" w:rsidP="00E05EB7">
      <w:pPr>
        <w:spacing w:after="0" w:line="240" w:lineRule="auto"/>
        <w:rPr>
          <w:rFonts w:ascii="Ubuntu" w:hAnsi="Ubuntu" w:cstheme="minorHAnsi"/>
        </w:rPr>
      </w:pPr>
    </w:p>
    <w:p w14:paraId="2808BEE9" w14:textId="77777777" w:rsidR="00E05EB7" w:rsidRPr="00E05EB7" w:rsidRDefault="00E05EB7" w:rsidP="00E05EB7">
      <w:pPr>
        <w:spacing w:after="0" w:line="240" w:lineRule="auto"/>
        <w:rPr>
          <w:rFonts w:ascii="Ubuntu" w:hAnsi="Ubuntu" w:cstheme="minorHAnsi"/>
        </w:rPr>
      </w:pPr>
    </w:p>
    <w:p w14:paraId="7290A76A" w14:textId="77777777" w:rsidR="009E3A4A" w:rsidRDefault="009E3A4A" w:rsidP="00524517">
      <w:pPr>
        <w:spacing w:after="0" w:line="240" w:lineRule="auto"/>
        <w:rPr>
          <w:rFonts w:ascii="Ubuntu" w:hAnsi="Ubuntu" w:cstheme="minorHAnsi"/>
          <w:color w:val="006F9F"/>
          <w:sz w:val="28"/>
          <w:szCs w:val="28"/>
        </w:rPr>
      </w:pPr>
    </w:p>
    <w:p w14:paraId="3273853F" w14:textId="77777777" w:rsidR="009E3A4A" w:rsidRDefault="009E3A4A" w:rsidP="009E3A4A">
      <w:pPr>
        <w:spacing w:after="0" w:line="240" w:lineRule="auto"/>
        <w:jc w:val="center"/>
        <w:rPr>
          <w:rFonts w:ascii="Ubuntu" w:hAnsi="Ubuntu" w:cstheme="minorHAnsi"/>
          <w:color w:val="006F9F"/>
          <w:sz w:val="28"/>
          <w:szCs w:val="28"/>
        </w:rPr>
      </w:pPr>
    </w:p>
    <w:p w14:paraId="14CB7F8E" w14:textId="77777777" w:rsidR="009E3A4A" w:rsidRDefault="009E3A4A" w:rsidP="009E3A4A">
      <w:pPr>
        <w:spacing w:after="0" w:line="240" w:lineRule="auto"/>
        <w:jc w:val="center"/>
        <w:rPr>
          <w:rFonts w:ascii="Ubuntu" w:hAnsi="Ubuntu" w:cstheme="minorHAnsi"/>
          <w:color w:val="006F9F"/>
          <w:sz w:val="28"/>
          <w:szCs w:val="28"/>
        </w:rPr>
      </w:pPr>
    </w:p>
    <w:p w14:paraId="5DE930DE" w14:textId="77777777" w:rsidR="009E3A4A" w:rsidRDefault="005B7120" w:rsidP="005B7120">
      <w:pPr>
        <w:spacing w:after="0" w:line="240" w:lineRule="auto"/>
        <w:rPr>
          <w:rFonts w:ascii="Ubuntu" w:hAnsi="Ubuntu" w:cstheme="minorHAnsi"/>
          <w:color w:val="006F9F"/>
          <w:sz w:val="28"/>
          <w:szCs w:val="28"/>
        </w:rPr>
      </w:pPr>
      <w:r>
        <w:rPr>
          <w:rFonts w:ascii="Ubuntu" w:hAnsi="Ubuntu" w:cstheme="minorHAnsi"/>
          <w:color w:val="006F9F"/>
          <w:sz w:val="28"/>
          <w:szCs w:val="28"/>
        </w:rPr>
        <w:t>Note</w:t>
      </w:r>
    </w:p>
    <w:p w14:paraId="56049D06" w14:textId="5A82F30E" w:rsidR="005B7120" w:rsidRDefault="005B7120" w:rsidP="005B7120">
      <w:pPr>
        <w:spacing w:after="0" w:line="240" w:lineRule="auto"/>
        <w:rPr>
          <w:rFonts w:ascii="Ubuntu" w:hAnsi="Ubuntu" w:cstheme="minorHAnsi"/>
        </w:rPr>
      </w:pPr>
      <w:r w:rsidRPr="005B7120">
        <w:rPr>
          <w:rFonts w:ascii="Ubuntu" w:hAnsi="Ubuntu" w:cstheme="minorHAnsi"/>
        </w:rPr>
        <w:t>Caseworkers who are on Annual Leave should mark this on the General Office Diary. Their emails will then be printed and left on their desk, as well as forwarded to their person</w:t>
      </w:r>
      <w:r w:rsidR="008B5ACF">
        <w:rPr>
          <w:rFonts w:ascii="Ubuntu" w:hAnsi="Ubuntu" w:cstheme="minorHAnsi"/>
        </w:rPr>
        <w:t xml:space="preserve">al email account and to </w:t>
      </w:r>
      <w:r w:rsidR="00D96C7D">
        <w:rPr>
          <w:rFonts w:ascii="Ubuntu" w:hAnsi="Ubuntu" w:cstheme="minorHAnsi"/>
        </w:rPr>
        <w:t xml:space="preserve">Case work system </w:t>
      </w:r>
      <w:r w:rsidR="008B5ACF">
        <w:rPr>
          <w:rFonts w:ascii="Ubuntu" w:hAnsi="Ubuntu" w:cstheme="minorHAnsi"/>
        </w:rPr>
        <w:t>if requested.</w:t>
      </w:r>
    </w:p>
    <w:p w14:paraId="0A08C9FF" w14:textId="77777777" w:rsidR="00470AA7" w:rsidRDefault="00470AA7" w:rsidP="005B7120">
      <w:pPr>
        <w:spacing w:after="0" w:line="240" w:lineRule="auto"/>
        <w:rPr>
          <w:rFonts w:ascii="Ubuntu" w:hAnsi="Ubuntu" w:cstheme="minorHAnsi"/>
        </w:rPr>
      </w:pPr>
    </w:p>
    <w:p w14:paraId="0E39F4CF" w14:textId="77777777" w:rsidR="00470AA7" w:rsidRPr="005B7120" w:rsidRDefault="00470AA7" w:rsidP="005B7120">
      <w:pPr>
        <w:spacing w:after="0" w:line="240" w:lineRule="auto"/>
        <w:rPr>
          <w:rFonts w:ascii="Ubuntu" w:hAnsi="Ubuntu" w:cstheme="minorHAnsi"/>
        </w:rPr>
      </w:pPr>
      <w:r>
        <w:rPr>
          <w:rFonts w:ascii="Ubuntu" w:hAnsi="Ubuntu" w:cstheme="minorHAnsi"/>
        </w:rPr>
        <w:t xml:space="preserve">When caseworkers leave HOS or are on long-term leave: if their cases are at a point of </w:t>
      </w:r>
      <w:commentRangeStart w:id="3"/>
      <w:r w:rsidRPr="009C2397">
        <w:rPr>
          <w:rFonts w:ascii="Ubuntu" w:hAnsi="Ubuntu" w:cstheme="minorHAnsi"/>
          <w:highlight w:val="yellow"/>
        </w:rPr>
        <w:t>LR1</w:t>
      </w:r>
      <w:commentRangeEnd w:id="3"/>
      <w:r w:rsidR="00D96C7D">
        <w:rPr>
          <w:rStyle w:val="CommentReference"/>
        </w:rPr>
        <w:commentReference w:id="3"/>
      </w:r>
      <w:r>
        <w:rPr>
          <w:rFonts w:ascii="Ubuntu" w:hAnsi="Ubuntu" w:cstheme="minorHAnsi"/>
        </w:rPr>
        <w:t xml:space="preserve"> or below, their emails are printed off and sent out with the new registrations to be reassigned. If the cases are at a point above </w:t>
      </w:r>
      <w:r w:rsidRPr="009C2397">
        <w:rPr>
          <w:rFonts w:ascii="Ubuntu" w:hAnsi="Ubuntu" w:cstheme="minorHAnsi"/>
          <w:highlight w:val="yellow"/>
        </w:rPr>
        <w:t xml:space="preserve">LR2, </w:t>
      </w:r>
      <w:commentRangeStart w:id="4"/>
      <w:r w:rsidRPr="009C2397">
        <w:rPr>
          <w:rFonts w:ascii="Ubuntu" w:hAnsi="Ubuntu" w:cstheme="minorHAnsi"/>
          <w:highlight w:val="yellow"/>
        </w:rPr>
        <w:t>th</w:t>
      </w:r>
      <w:r>
        <w:rPr>
          <w:rFonts w:ascii="Ubuntu" w:hAnsi="Ubuntu" w:cstheme="minorHAnsi"/>
        </w:rPr>
        <w:t>ey</w:t>
      </w:r>
      <w:commentRangeEnd w:id="4"/>
      <w:r w:rsidR="00D96C7D">
        <w:rPr>
          <w:rStyle w:val="CommentReference"/>
        </w:rPr>
        <w:commentReference w:id="4"/>
      </w:r>
      <w:r>
        <w:rPr>
          <w:rFonts w:ascii="Ubuntu" w:hAnsi="Ubuntu" w:cstheme="minorHAnsi"/>
        </w:rPr>
        <w:t xml:space="preserve"> should be redistributed within the caseworker’s team – </w:t>
      </w:r>
      <w:r w:rsidRPr="009C2397">
        <w:rPr>
          <w:rFonts w:ascii="Ubuntu" w:hAnsi="Ubuntu" w:cstheme="minorHAnsi"/>
          <w:highlight w:val="yellow"/>
        </w:rPr>
        <w:t xml:space="preserve">correspondence is printed and passed back to the </w:t>
      </w:r>
      <w:commentRangeStart w:id="5"/>
      <w:r w:rsidRPr="009C2397">
        <w:rPr>
          <w:rFonts w:ascii="Ubuntu" w:hAnsi="Ubuntu" w:cstheme="minorHAnsi"/>
          <w:highlight w:val="yellow"/>
        </w:rPr>
        <w:t>team</w:t>
      </w:r>
      <w:commentRangeEnd w:id="5"/>
      <w:r w:rsidR="00D96C7D">
        <w:rPr>
          <w:rStyle w:val="CommentReference"/>
        </w:rPr>
        <w:commentReference w:id="5"/>
      </w:r>
      <w:r w:rsidRPr="009C2397">
        <w:rPr>
          <w:rFonts w:ascii="Ubuntu" w:hAnsi="Ubuntu" w:cstheme="minorHAnsi"/>
          <w:highlight w:val="yellow"/>
        </w:rPr>
        <w:t>.</w:t>
      </w:r>
    </w:p>
    <w:p w14:paraId="60717360" w14:textId="77777777" w:rsidR="009E3A4A" w:rsidRDefault="009E3A4A" w:rsidP="009E3A4A">
      <w:pPr>
        <w:spacing w:after="0" w:line="240" w:lineRule="auto"/>
        <w:jc w:val="center"/>
        <w:rPr>
          <w:rFonts w:ascii="Ubuntu" w:hAnsi="Ubuntu" w:cstheme="minorHAnsi"/>
          <w:color w:val="006F9F"/>
          <w:sz w:val="28"/>
          <w:szCs w:val="28"/>
        </w:rPr>
      </w:pPr>
    </w:p>
    <w:p w14:paraId="7B642355" w14:textId="77777777" w:rsidR="009E3A4A" w:rsidRDefault="009E3A4A" w:rsidP="009E3A4A">
      <w:pPr>
        <w:spacing w:after="0" w:line="240" w:lineRule="auto"/>
        <w:jc w:val="center"/>
        <w:rPr>
          <w:rFonts w:ascii="Ubuntu" w:hAnsi="Ubuntu" w:cstheme="minorHAnsi"/>
          <w:color w:val="006F9F"/>
          <w:sz w:val="28"/>
          <w:szCs w:val="28"/>
        </w:rPr>
      </w:pPr>
    </w:p>
    <w:p w14:paraId="4BAC5E94" w14:textId="77777777" w:rsidR="009E3A4A" w:rsidRDefault="009E3A4A" w:rsidP="009E3A4A">
      <w:pPr>
        <w:spacing w:after="0" w:line="240" w:lineRule="auto"/>
        <w:jc w:val="center"/>
        <w:rPr>
          <w:rFonts w:ascii="Ubuntu" w:hAnsi="Ubuntu" w:cstheme="minorHAnsi"/>
          <w:color w:val="006F9F"/>
          <w:sz w:val="28"/>
          <w:szCs w:val="28"/>
        </w:rPr>
      </w:pPr>
    </w:p>
    <w:p w14:paraId="2EB5206B" w14:textId="77777777" w:rsidR="009E3A4A" w:rsidRDefault="009E3A4A" w:rsidP="009E3A4A">
      <w:pPr>
        <w:spacing w:after="0" w:line="240" w:lineRule="auto"/>
        <w:jc w:val="center"/>
        <w:rPr>
          <w:rFonts w:ascii="Ubuntu" w:hAnsi="Ubuntu" w:cstheme="minorHAnsi"/>
          <w:color w:val="006F9F"/>
          <w:sz w:val="28"/>
          <w:szCs w:val="28"/>
        </w:rPr>
      </w:pPr>
    </w:p>
    <w:p w14:paraId="75A97BBD" w14:textId="77777777" w:rsidR="009E3A4A" w:rsidRDefault="009E3A4A" w:rsidP="009E3A4A">
      <w:pPr>
        <w:spacing w:after="0" w:line="240" w:lineRule="auto"/>
        <w:jc w:val="center"/>
        <w:rPr>
          <w:rFonts w:ascii="Ubuntu" w:hAnsi="Ubuntu" w:cstheme="minorHAnsi"/>
          <w:color w:val="006F9F"/>
          <w:sz w:val="28"/>
          <w:szCs w:val="28"/>
        </w:rPr>
      </w:pPr>
    </w:p>
    <w:p w14:paraId="01FCFDD2" w14:textId="77777777" w:rsidR="009E3A4A" w:rsidRDefault="009E3A4A" w:rsidP="00524517">
      <w:pPr>
        <w:spacing w:after="0" w:line="240" w:lineRule="auto"/>
        <w:rPr>
          <w:rFonts w:ascii="Ubuntu" w:hAnsi="Ubuntu" w:cstheme="minorHAnsi"/>
          <w:color w:val="006F9F"/>
          <w:sz w:val="28"/>
          <w:szCs w:val="28"/>
        </w:rPr>
      </w:pPr>
    </w:p>
    <w:sectPr w:rsidR="009E3A4A" w:rsidSect="00032E2B">
      <w:footerReference w:type="default" r:id="rId12"/>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3" w:author="Roz D'Cruz" w:date="2016-12-13T18:04:00Z" w:initials="RD">
    <w:p w14:paraId="058E75DC" w14:textId="77777777" w:rsidR="00D96C7D" w:rsidRDefault="00D96C7D">
      <w:pPr>
        <w:pStyle w:val="CommentText"/>
      </w:pPr>
      <w:r>
        <w:rPr>
          <w:rStyle w:val="CommentReference"/>
        </w:rPr>
        <w:annotationRef/>
      </w:r>
      <w:r>
        <w:t>This needs explaining</w:t>
      </w:r>
    </w:p>
  </w:comment>
  <w:comment w:id="4" w:author="Roz D'Cruz" w:date="2016-12-13T18:05:00Z" w:initials="RD">
    <w:p w14:paraId="454C2A86" w14:textId="77777777" w:rsidR="00D96C7D" w:rsidRDefault="00D96C7D">
      <w:pPr>
        <w:pStyle w:val="CommentText"/>
      </w:pPr>
      <w:r>
        <w:rPr>
          <w:rStyle w:val="CommentReference"/>
        </w:rPr>
        <w:annotationRef/>
      </w:r>
      <w:r>
        <w:t>As does this</w:t>
      </w:r>
    </w:p>
  </w:comment>
  <w:comment w:id="5" w:author="Roz D'Cruz" w:date="2016-12-13T18:05:00Z" w:initials="RD">
    <w:p w14:paraId="160839F6" w14:textId="77777777" w:rsidR="00D96C7D" w:rsidRDefault="00D96C7D">
      <w:pPr>
        <w:pStyle w:val="CommentText"/>
      </w:pPr>
      <w:r>
        <w:rPr>
          <w:rStyle w:val="CommentReference"/>
        </w:rPr>
        <w:annotationRef/>
      </w:r>
      <w:r>
        <w:t>This will not happen if a remote supplier does this please consider what the guidance should say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58E75DC" w15:done="0"/>
  <w15:commentEx w15:paraId="454C2A86" w15:done="0"/>
  <w15:commentEx w15:paraId="160839F6"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F5B68B2" w14:textId="77777777" w:rsidR="00207CD2" w:rsidRDefault="00207CD2" w:rsidP="00E05EB7">
      <w:pPr>
        <w:spacing w:after="0" w:line="240" w:lineRule="auto"/>
      </w:pPr>
      <w:r>
        <w:separator/>
      </w:r>
    </w:p>
  </w:endnote>
  <w:endnote w:type="continuationSeparator" w:id="0">
    <w:p w14:paraId="29179A99" w14:textId="77777777" w:rsidR="00207CD2" w:rsidRDefault="00207CD2" w:rsidP="00E05E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Ubuntu">
    <w:altName w:val="Arial"/>
    <w:panose1 w:val="020B0504030602030204"/>
    <w:charset w:val="00"/>
    <w:family w:val="swiss"/>
    <w:pitch w:val="variable"/>
    <w:sig w:usb0="E00002FF" w:usb1="5000205B"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5118562"/>
      <w:docPartObj>
        <w:docPartGallery w:val="Page Numbers (Bottom of Page)"/>
        <w:docPartUnique/>
      </w:docPartObj>
    </w:sdtPr>
    <w:sdtEndPr/>
    <w:sdtContent>
      <w:p w14:paraId="594B3F29" w14:textId="232A902B" w:rsidR="00711038" w:rsidRDefault="00711038">
        <w:pPr>
          <w:pStyle w:val="Footer"/>
          <w:jc w:val="center"/>
        </w:pPr>
        <w:r w:rsidRPr="00676168">
          <w:rPr>
            <w:rFonts w:ascii="Ubuntu" w:hAnsi="Ubuntu"/>
            <w:color w:val="006F9F"/>
          </w:rPr>
          <w:t xml:space="preserve">Page </w:t>
        </w:r>
        <w:r w:rsidRPr="00676168">
          <w:rPr>
            <w:rFonts w:ascii="Ubuntu" w:hAnsi="Ubuntu"/>
            <w:color w:val="006F9F"/>
          </w:rPr>
          <w:fldChar w:fldCharType="begin"/>
        </w:r>
        <w:r w:rsidRPr="00676168">
          <w:rPr>
            <w:rFonts w:ascii="Ubuntu" w:hAnsi="Ubuntu"/>
            <w:color w:val="006F9F"/>
          </w:rPr>
          <w:instrText xml:space="preserve"> PAGE   \* MERGEFORMAT </w:instrText>
        </w:r>
        <w:r w:rsidRPr="00676168">
          <w:rPr>
            <w:rFonts w:ascii="Ubuntu" w:hAnsi="Ubuntu"/>
            <w:color w:val="006F9F"/>
          </w:rPr>
          <w:fldChar w:fldCharType="separate"/>
        </w:r>
        <w:r w:rsidR="009C2397">
          <w:rPr>
            <w:rFonts w:ascii="Ubuntu" w:hAnsi="Ubuntu"/>
            <w:noProof/>
            <w:color w:val="006F9F"/>
          </w:rPr>
          <w:t>1</w:t>
        </w:r>
        <w:r w:rsidRPr="00676168">
          <w:rPr>
            <w:rFonts w:ascii="Ubuntu" w:hAnsi="Ubuntu"/>
            <w:color w:val="006F9F"/>
          </w:rPr>
          <w:fldChar w:fldCharType="end"/>
        </w:r>
      </w:p>
    </w:sdtContent>
  </w:sdt>
  <w:p w14:paraId="36C2EB8D" w14:textId="77777777" w:rsidR="00711038" w:rsidRDefault="0071103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0F7F486" w14:textId="77777777" w:rsidR="00207CD2" w:rsidRDefault="00207CD2" w:rsidP="00E05EB7">
      <w:pPr>
        <w:spacing w:after="0" w:line="240" w:lineRule="auto"/>
      </w:pPr>
      <w:r>
        <w:separator/>
      </w:r>
    </w:p>
  </w:footnote>
  <w:footnote w:type="continuationSeparator" w:id="0">
    <w:p w14:paraId="76D36EC5" w14:textId="77777777" w:rsidR="00207CD2" w:rsidRDefault="00207CD2" w:rsidP="00E05EB7">
      <w:pPr>
        <w:spacing w:after="0" w:line="240" w:lineRule="auto"/>
      </w:pPr>
      <w:r>
        <w:continuationSeparator/>
      </w:r>
    </w:p>
  </w:footnote>
  <w:footnote w:id="1">
    <w:p w14:paraId="36578ED6" w14:textId="77777777" w:rsidR="00711038" w:rsidRDefault="00711038" w:rsidP="00E05EB7">
      <w:pPr>
        <w:pStyle w:val="FootnoteText"/>
      </w:pPr>
      <w:r>
        <w:rPr>
          <w:rStyle w:val="FootnoteReference"/>
        </w:rPr>
        <w:footnoteRef/>
      </w:r>
      <w:r>
        <w:t xml:space="preserve"> </w:t>
      </w:r>
      <w:r w:rsidRPr="00E95455">
        <w:rPr>
          <w:sz w:val="16"/>
          <w:szCs w:val="16"/>
        </w:rPr>
        <w:t>See Post Correspondence</w:t>
      </w:r>
      <w:r w:rsidR="00BD4A63">
        <w:rPr>
          <w:sz w:val="16"/>
          <w:szCs w:val="16"/>
        </w:rPr>
        <w:t xml:space="preserve"> </w:t>
      </w:r>
      <w:r w:rsidRPr="00E95455">
        <w:rPr>
          <w:sz w:val="16"/>
          <w:szCs w:val="16"/>
        </w:rPr>
        <w:t>section</w:t>
      </w:r>
    </w:p>
  </w:footnote>
  <w:footnote w:id="2">
    <w:p w14:paraId="580F7285" w14:textId="77777777" w:rsidR="00711038" w:rsidRPr="00C035B4" w:rsidRDefault="00711038" w:rsidP="00E05EB7">
      <w:pPr>
        <w:pStyle w:val="FootnoteText"/>
        <w:rPr>
          <w:sz w:val="16"/>
          <w:szCs w:val="16"/>
        </w:rPr>
      </w:pPr>
      <w:r>
        <w:rPr>
          <w:rStyle w:val="FootnoteReference"/>
        </w:rPr>
        <w:footnoteRef/>
      </w:r>
      <w:r>
        <w:t xml:space="preserve"> </w:t>
      </w:r>
      <w:r>
        <w:rPr>
          <w:sz w:val="16"/>
          <w:szCs w:val="16"/>
        </w:rPr>
        <w:t xml:space="preserve">Complaint forms can be found on the shared drive: </w:t>
      </w:r>
      <w:r w:rsidRPr="00C035B4">
        <w:rPr>
          <w:sz w:val="16"/>
          <w:szCs w:val="16"/>
        </w:rPr>
        <w:t>\\fileserver01\share\A transition\Corporate Identity</w:t>
      </w:r>
    </w:p>
  </w:footnote>
  <w:footnote w:id="3">
    <w:p w14:paraId="63A93CCB" w14:textId="77777777" w:rsidR="00711038" w:rsidRDefault="00711038" w:rsidP="00E05EB7">
      <w:pPr>
        <w:pStyle w:val="FootnoteText"/>
      </w:pPr>
      <w:r>
        <w:rPr>
          <w:rStyle w:val="FootnoteReference"/>
        </w:rPr>
        <w:footnoteRef/>
      </w:r>
      <w:r>
        <w:t xml:space="preserve"> </w:t>
      </w:r>
      <w:r w:rsidRPr="00A34FEF">
        <w:rPr>
          <w:sz w:val="16"/>
          <w:szCs w:val="16"/>
        </w:rPr>
        <w:t>See New Registrations section</w:t>
      </w:r>
      <w:r>
        <w:rPr>
          <w:sz w:val="16"/>
          <w:szCs w:val="16"/>
        </w:rPr>
        <w:t xml:space="preserve"> of this processes document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47260"/>
    <w:multiLevelType w:val="hybridMultilevel"/>
    <w:tmpl w:val="465CA7B4"/>
    <w:lvl w:ilvl="0" w:tplc="04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nsid w:val="049160E8"/>
    <w:multiLevelType w:val="hybridMultilevel"/>
    <w:tmpl w:val="672EAC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4DC1861"/>
    <w:multiLevelType w:val="hybridMultilevel"/>
    <w:tmpl w:val="BA38AB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0E5042CC"/>
    <w:multiLevelType w:val="hybridMultilevel"/>
    <w:tmpl w:val="4E98AFE8"/>
    <w:lvl w:ilvl="0" w:tplc="8C24E0F8">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234C4D8F"/>
    <w:multiLevelType w:val="hybridMultilevel"/>
    <w:tmpl w:val="77F0C89C"/>
    <w:lvl w:ilvl="0" w:tplc="C28269F6">
      <w:start w:val="1"/>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nsid w:val="30AA15B3"/>
    <w:multiLevelType w:val="hybridMultilevel"/>
    <w:tmpl w:val="3AF05CF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373A5F42"/>
    <w:multiLevelType w:val="hybridMultilevel"/>
    <w:tmpl w:val="062AE6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4174433A"/>
    <w:multiLevelType w:val="hybridMultilevel"/>
    <w:tmpl w:val="D61A2FF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42D64EAC"/>
    <w:multiLevelType w:val="multilevel"/>
    <w:tmpl w:val="B48A8C2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nsid w:val="484A7ECB"/>
    <w:multiLevelType w:val="hybridMultilevel"/>
    <w:tmpl w:val="13F4B8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546F72C0"/>
    <w:multiLevelType w:val="hybridMultilevel"/>
    <w:tmpl w:val="800A72E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61264945"/>
    <w:multiLevelType w:val="hybridMultilevel"/>
    <w:tmpl w:val="481829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67EA4681"/>
    <w:multiLevelType w:val="hybridMultilevel"/>
    <w:tmpl w:val="D2963D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8"/>
  </w:num>
  <w:num w:numId="2">
    <w:abstractNumId w:val="5"/>
  </w:num>
  <w:num w:numId="3">
    <w:abstractNumId w:val="11"/>
  </w:num>
  <w:num w:numId="4">
    <w:abstractNumId w:val="2"/>
  </w:num>
  <w:num w:numId="5">
    <w:abstractNumId w:val="4"/>
  </w:num>
  <w:num w:numId="6">
    <w:abstractNumId w:val="1"/>
  </w:num>
  <w:num w:numId="7">
    <w:abstractNumId w:val="6"/>
  </w:num>
  <w:num w:numId="8">
    <w:abstractNumId w:val="10"/>
  </w:num>
  <w:num w:numId="9">
    <w:abstractNumId w:val="9"/>
  </w:num>
  <w:num w:numId="10">
    <w:abstractNumId w:val="7"/>
  </w:num>
  <w:num w:numId="11">
    <w:abstractNumId w:val="12"/>
  </w:num>
  <w:num w:numId="12">
    <w:abstractNumId w:val="3"/>
  </w:num>
  <w:num w:numId="1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Roz D'Cruz">
    <w15:presenceInfo w15:providerId="None" w15:userId="Roz D'Cruz"/>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trackRevisions/>
  <w:defaultTabStop w:val="720"/>
  <w:characterSpacingControl w:val="doNotCompress"/>
  <w:hdrShapeDefaults>
    <o:shapedefaults v:ext="edit" spidmax="1433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5EB7"/>
    <w:rsid w:val="000068BD"/>
    <w:rsid w:val="00032E2B"/>
    <w:rsid w:val="00033555"/>
    <w:rsid w:val="000371FB"/>
    <w:rsid w:val="00132CC2"/>
    <w:rsid w:val="00154F2D"/>
    <w:rsid w:val="001A0A04"/>
    <w:rsid w:val="001D5ADB"/>
    <w:rsid w:val="00207CD2"/>
    <w:rsid w:val="00283EA1"/>
    <w:rsid w:val="002C2A08"/>
    <w:rsid w:val="002F7291"/>
    <w:rsid w:val="00330955"/>
    <w:rsid w:val="00384D0F"/>
    <w:rsid w:val="00390D31"/>
    <w:rsid w:val="00401573"/>
    <w:rsid w:val="0042010B"/>
    <w:rsid w:val="00447CB3"/>
    <w:rsid w:val="00470AA7"/>
    <w:rsid w:val="00480062"/>
    <w:rsid w:val="004878AA"/>
    <w:rsid w:val="004C18A5"/>
    <w:rsid w:val="00524517"/>
    <w:rsid w:val="00535F07"/>
    <w:rsid w:val="00582011"/>
    <w:rsid w:val="005B7120"/>
    <w:rsid w:val="006052B9"/>
    <w:rsid w:val="0061308D"/>
    <w:rsid w:val="00615E3C"/>
    <w:rsid w:val="00645B19"/>
    <w:rsid w:val="00676168"/>
    <w:rsid w:val="00681B21"/>
    <w:rsid w:val="00694197"/>
    <w:rsid w:val="006C6EDF"/>
    <w:rsid w:val="006E12A0"/>
    <w:rsid w:val="00711038"/>
    <w:rsid w:val="00717B81"/>
    <w:rsid w:val="00751A77"/>
    <w:rsid w:val="0076524A"/>
    <w:rsid w:val="00781809"/>
    <w:rsid w:val="007A77EE"/>
    <w:rsid w:val="007E5EB1"/>
    <w:rsid w:val="007F5C20"/>
    <w:rsid w:val="00811704"/>
    <w:rsid w:val="00827FC8"/>
    <w:rsid w:val="008B5ACF"/>
    <w:rsid w:val="008D0690"/>
    <w:rsid w:val="00905B42"/>
    <w:rsid w:val="0093634D"/>
    <w:rsid w:val="00953267"/>
    <w:rsid w:val="009C2397"/>
    <w:rsid w:val="009C6A36"/>
    <w:rsid w:val="009E290B"/>
    <w:rsid w:val="009E3A4A"/>
    <w:rsid w:val="00A43A48"/>
    <w:rsid w:val="00AB295D"/>
    <w:rsid w:val="00AB794A"/>
    <w:rsid w:val="00B64EA2"/>
    <w:rsid w:val="00B90325"/>
    <w:rsid w:val="00BC7248"/>
    <w:rsid w:val="00BD4A63"/>
    <w:rsid w:val="00BD58C0"/>
    <w:rsid w:val="00C05E83"/>
    <w:rsid w:val="00C51EAF"/>
    <w:rsid w:val="00CC59A1"/>
    <w:rsid w:val="00D2179D"/>
    <w:rsid w:val="00D34D1F"/>
    <w:rsid w:val="00D61ADD"/>
    <w:rsid w:val="00D96C7D"/>
    <w:rsid w:val="00DF0E68"/>
    <w:rsid w:val="00E00E05"/>
    <w:rsid w:val="00E03002"/>
    <w:rsid w:val="00E05EB7"/>
    <w:rsid w:val="00E25AEC"/>
    <w:rsid w:val="00EB113E"/>
    <w:rsid w:val="00F75B49"/>
    <w:rsid w:val="00F97F6A"/>
    <w:rsid w:val="00FA1656"/>
    <w:rsid w:val="00FE5E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D4FF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05E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05EB7"/>
    <w:rPr>
      <w:rFonts w:ascii="Tahoma" w:hAnsi="Tahoma" w:cs="Tahoma"/>
      <w:sz w:val="16"/>
      <w:szCs w:val="16"/>
    </w:rPr>
  </w:style>
  <w:style w:type="table" w:customStyle="1" w:styleId="MediumGrid11">
    <w:name w:val="Medium Grid 11"/>
    <w:basedOn w:val="TableNormal"/>
    <w:uiPriority w:val="67"/>
    <w:rsid w:val="00E05EB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LightShading-Accent11">
    <w:name w:val="Light Shading - Accent 11"/>
    <w:basedOn w:val="TableNormal"/>
    <w:uiPriority w:val="60"/>
    <w:rsid w:val="00E05EB7"/>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TableGrid">
    <w:name w:val="Table Grid"/>
    <w:basedOn w:val="TableNormal"/>
    <w:uiPriority w:val="59"/>
    <w:rsid w:val="00E05E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05EB7"/>
    <w:pPr>
      <w:ind w:left="720"/>
      <w:contextualSpacing/>
    </w:pPr>
  </w:style>
  <w:style w:type="table" w:customStyle="1" w:styleId="LightShading-Accent12">
    <w:name w:val="Light Shading - Accent 12"/>
    <w:basedOn w:val="TableNormal"/>
    <w:uiPriority w:val="60"/>
    <w:rsid w:val="00E05EB7"/>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FootnoteText">
    <w:name w:val="footnote text"/>
    <w:basedOn w:val="Normal"/>
    <w:link w:val="FootnoteTextChar"/>
    <w:uiPriority w:val="99"/>
    <w:semiHidden/>
    <w:unhideWhenUsed/>
    <w:rsid w:val="00E05EB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05EB7"/>
    <w:rPr>
      <w:sz w:val="20"/>
      <w:szCs w:val="20"/>
    </w:rPr>
  </w:style>
  <w:style w:type="character" w:styleId="FootnoteReference">
    <w:name w:val="footnote reference"/>
    <w:basedOn w:val="DefaultParagraphFont"/>
    <w:uiPriority w:val="99"/>
    <w:semiHidden/>
    <w:unhideWhenUsed/>
    <w:rsid w:val="00E05EB7"/>
    <w:rPr>
      <w:vertAlign w:val="superscript"/>
    </w:rPr>
  </w:style>
  <w:style w:type="character" w:styleId="Hyperlink">
    <w:name w:val="Hyperlink"/>
    <w:basedOn w:val="DefaultParagraphFont"/>
    <w:uiPriority w:val="99"/>
    <w:unhideWhenUsed/>
    <w:rsid w:val="00E05EB7"/>
    <w:rPr>
      <w:color w:val="0000FF" w:themeColor="hyperlink"/>
      <w:u w:val="single"/>
    </w:rPr>
  </w:style>
  <w:style w:type="paragraph" w:styleId="PlainText">
    <w:name w:val="Plain Text"/>
    <w:basedOn w:val="Normal"/>
    <w:link w:val="PlainTextChar"/>
    <w:uiPriority w:val="99"/>
    <w:semiHidden/>
    <w:unhideWhenUsed/>
    <w:rsid w:val="00E05EB7"/>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E05EB7"/>
    <w:rPr>
      <w:rFonts w:ascii="Consolas" w:eastAsiaTheme="minorEastAsia" w:hAnsi="Consolas" w:cs="Consolas"/>
      <w:sz w:val="21"/>
      <w:szCs w:val="21"/>
      <w:lang w:eastAsia="en-GB"/>
    </w:rPr>
  </w:style>
  <w:style w:type="paragraph" w:styleId="Header">
    <w:name w:val="header"/>
    <w:basedOn w:val="Normal"/>
    <w:link w:val="HeaderChar"/>
    <w:uiPriority w:val="99"/>
    <w:unhideWhenUsed/>
    <w:rsid w:val="00E05EB7"/>
    <w:pPr>
      <w:tabs>
        <w:tab w:val="center" w:pos="4513"/>
        <w:tab w:val="right" w:pos="9026"/>
      </w:tabs>
      <w:spacing w:after="0" w:line="240" w:lineRule="auto"/>
    </w:pPr>
  </w:style>
  <w:style w:type="character" w:customStyle="1" w:styleId="HeaderChar">
    <w:name w:val="Header Char"/>
    <w:basedOn w:val="DefaultParagraphFont"/>
    <w:link w:val="Header"/>
    <w:uiPriority w:val="99"/>
    <w:rsid w:val="00E05EB7"/>
  </w:style>
  <w:style w:type="paragraph" w:styleId="Footer">
    <w:name w:val="footer"/>
    <w:basedOn w:val="Normal"/>
    <w:link w:val="FooterChar"/>
    <w:uiPriority w:val="99"/>
    <w:unhideWhenUsed/>
    <w:rsid w:val="00E05EB7"/>
    <w:pPr>
      <w:tabs>
        <w:tab w:val="center" w:pos="4513"/>
        <w:tab w:val="right" w:pos="9026"/>
      </w:tabs>
      <w:spacing w:after="0" w:line="240" w:lineRule="auto"/>
    </w:pPr>
  </w:style>
  <w:style w:type="character" w:customStyle="1" w:styleId="FooterChar">
    <w:name w:val="Footer Char"/>
    <w:basedOn w:val="DefaultParagraphFont"/>
    <w:link w:val="Footer"/>
    <w:uiPriority w:val="99"/>
    <w:rsid w:val="00E05EB7"/>
  </w:style>
  <w:style w:type="character" w:styleId="CommentReference">
    <w:name w:val="annotation reference"/>
    <w:basedOn w:val="DefaultParagraphFont"/>
    <w:uiPriority w:val="99"/>
    <w:semiHidden/>
    <w:unhideWhenUsed/>
    <w:rsid w:val="00D96C7D"/>
    <w:rPr>
      <w:sz w:val="16"/>
      <w:szCs w:val="16"/>
    </w:rPr>
  </w:style>
  <w:style w:type="paragraph" w:styleId="CommentText">
    <w:name w:val="annotation text"/>
    <w:basedOn w:val="Normal"/>
    <w:link w:val="CommentTextChar"/>
    <w:uiPriority w:val="99"/>
    <w:semiHidden/>
    <w:unhideWhenUsed/>
    <w:rsid w:val="00D96C7D"/>
    <w:pPr>
      <w:spacing w:line="240" w:lineRule="auto"/>
    </w:pPr>
    <w:rPr>
      <w:sz w:val="20"/>
      <w:szCs w:val="20"/>
    </w:rPr>
  </w:style>
  <w:style w:type="character" w:customStyle="1" w:styleId="CommentTextChar">
    <w:name w:val="Comment Text Char"/>
    <w:basedOn w:val="DefaultParagraphFont"/>
    <w:link w:val="CommentText"/>
    <w:uiPriority w:val="99"/>
    <w:semiHidden/>
    <w:rsid w:val="00D96C7D"/>
    <w:rPr>
      <w:sz w:val="20"/>
      <w:szCs w:val="20"/>
    </w:rPr>
  </w:style>
  <w:style w:type="paragraph" w:styleId="CommentSubject">
    <w:name w:val="annotation subject"/>
    <w:basedOn w:val="CommentText"/>
    <w:next w:val="CommentText"/>
    <w:link w:val="CommentSubjectChar"/>
    <w:uiPriority w:val="99"/>
    <w:semiHidden/>
    <w:unhideWhenUsed/>
    <w:rsid w:val="00D96C7D"/>
    <w:rPr>
      <w:b/>
      <w:bCs/>
    </w:rPr>
  </w:style>
  <w:style w:type="character" w:customStyle="1" w:styleId="CommentSubjectChar">
    <w:name w:val="Comment Subject Char"/>
    <w:basedOn w:val="CommentTextChar"/>
    <w:link w:val="CommentSubject"/>
    <w:uiPriority w:val="99"/>
    <w:semiHidden/>
    <w:rsid w:val="00D96C7D"/>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05E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05EB7"/>
    <w:rPr>
      <w:rFonts w:ascii="Tahoma" w:hAnsi="Tahoma" w:cs="Tahoma"/>
      <w:sz w:val="16"/>
      <w:szCs w:val="16"/>
    </w:rPr>
  </w:style>
  <w:style w:type="table" w:customStyle="1" w:styleId="MediumGrid11">
    <w:name w:val="Medium Grid 11"/>
    <w:basedOn w:val="TableNormal"/>
    <w:uiPriority w:val="67"/>
    <w:rsid w:val="00E05EB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LightShading-Accent11">
    <w:name w:val="Light Shading - Accent 11"/>
    <w:basedOn w:val="TableNormal"/>
    <w:uiPriority w:val="60"/>
    <w:rsid w:val="00E05EB7"/>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TableGrid">
    <w:name w:val="Table Grid"/>
    <w:basedOn w:val="TableNormal"/>
    <w:uiPriority w:val="59"/>
    <w:rsid w:val="00E05E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05EB7"/>
    <w:pPr>
      <w:ind w:left="720"/>
      <w:contextualSpacing/>
    </w:pPr>
  </w:style>
  <w:style w:type="table" w:customStyle="1" w:styleId="LightShading-Accent12">
    <w:name w:val="Light Shading - Accent 12"/>
    <w:basedOn w:val="TableNormal"/>
    <w:uiPriority w:val="60"/>
    <w:rsid w:val="00E05EB7"/>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FootnoteText">
    <w:name w:val="footnote text"/>
    <w:basedOn w:val="Normal"/>
    <w:link w:val="FootnoteTextChar"/>
    <w:uiPriority w:val="99"/>
    <w:semiHidden/>
    <w:unhideWhenUsed/>
    <w:rsid w:val="00E05EB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05EB7"/>
    <w:rPr>
      <w:sz w:val="20"/>
      <w:szCs w:val="20"/>
    </w:rPr>
  </w:style>
  <w:style w:type="character" w:styleId="FootnoteReference">
    <w:name w:val="footnote reference"/>
    <w:basedOn w:val="DefaultParagraphFont"/>
    <w:uiPriority w:val="99"/>
    <w:semiHidden/>
    <w:unhideWhenUsed/>
    <w:rsid w:val="00E05EB7"/>
    <w:rPr>
      <w:vertAlign w:val="superscript"/>
    </w:rPr>
  </w:style>
  <w:style w:type="character" w:styleId="Hyperlink">
    <w:name w:val="Hyperlink"/>
    <w:basedOn w:val="DefaultParagraphFont"/>
    <w:uiPriority w:val="99"/>
    <w:unhideWhenUsed/>
    <w:rsid w:val="00E05EB7"/>
    <w:rPr>
      <w:color w:val="0000FF" w:themeColor="hyperlink"/>
      <w:u w:val="single"/>
    </w:rPr>
  </w:style>
  <w:style w:type="paragraph" w:styleId="PlainText">
    <w:name w:val="Plain Text"/>
    <w:basedOn w:val="Normal"/>
    <w:link w:val="PlainTextChar"/>
    <w:uiPriority w:val="99"/>
    <w:semiHidden/>
    <w:unhideWhenUsed/>
    <w:rsid w:val="00E05EB7"/>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E05EB7"/>
    <w:rPr>
      <w:rFonts w:ascii="Consolas" w:eastAsiaTheme="minorEastAsia" w:hAnsi="Consolas" w:cs="Consolas"/>
      <w:sz w:val="21"/>
      <w:szCs w:val="21"/>
      <w:lang w:eastAsia="en-GB"/>
    </w:rPr>
  </w:style>
  <w:style w:type="paragraph" w:styleId="Header">
    <w:name w:val="header"/>
    <w:basedOn w:val="Normal"/>
    <w:link w:val="HeaderChar"/>
    <w:uiPriority w:val="99"/>
    <w:unhideWhenUsed/>
    <w:rsid w:val="00E05EB7"/>
    <w:pPr>
      <w:tabs>
        <w:tab w:val="center" w:pos="4513"/>
        <w:tab w:val="right" w:pos="9026"/>
      </w:tabs>
      <w:spacing w:after="0" w:line="240" w:lineRule="auto"/>
    </w:pPr>
  </w:style>
  <w:style w:type="character" w:customStyle="1" w:styleId="HeaderChar">
    <w:name w:val="Header Char"/>
    <w:basedOn w:val="DefaultParagraphFont"/>
    <w:link w:val="Header"/>
    <w:uiPriority w:val="99"/>
    <w:rsid w:val="00E05EB7"/>
  </w:style>
  <w:style w:type="paragraph" w:styleId="Footer">
    <w:name w:val="footer"/>
    <w:basedOn w:val="Normal"/>
    <w:link w:val="FooterChar"/>
    <w:uiPriority w:val="99"/>
    <w:unhideWhenUsed/>
    <w:rsid w:val="00E05EB7"/>
    <w:pPr>
      <w:tabs>
        <w:tab w:val="center" w:pos="4513"/>
        <w:tab w:val="right" w:pos="9026"/>
      </w:tabs>
      <w:spacing w:after="0" w:line="240" w:lineRule="auto"/>
    </w:pPr>
  </w:style>
  <w:style w:type="character" w:customStyle="1" w:styleId="FooterChar">
    <w:name w:val="Footer Char"/>
    <w:basedOn w:val="DefaultParagraphFont"/>
    <w:link w:val="Footer"/>
    <w:uiPriority w:val="99"/>
    <w:rsid w:val="00E05EB7"/>
  </w:style>
  <w:style w:type="character" w:styleId="CommentReference">
    <w:name w:val="annotation reference"/>
    <w:basedOn w:val="DefaultParagraphFont"/>
    <w:uiPriority w:val="99"/>
    <w:semiHidden/>
    <w:unhideWhenUsed/>
    <w:rsid w:val="00D96C7D"/>
    <w:rPr>
      <w:sz w:val="16"/>
      <w:szCs w:val="16"/>
    </w:rPr>
  </w:style>
  <w:style w:type="paragraph" w:styleId="CommentText">
    <w:name w:val="annotation text"/>
    <w:basedOn w:val="Normal"/>
    <w:link w:val="CommentTextChar"/>
    <w:uiPriority w:val="99"/>
    <w:semiHidden/>
    <w:unhideWhenUsed/>
    <w:rsid w:val="00D96C7D"/>
    <w:pPr>
      <w:spacing w:line="240" w:lineRule="auto"/>
    </w:pPr>
    <w:rPr>
      <w:sz w:val="20"/>
      <w:szCs w:val="20"/>
    </w:rPr>
  </w:style>
  <w:style w:type="character" w:customStyle="1" w:styleId="CommentTextChar">
    <w:name w:val="Comment Text Char"/>
    <w:basedOn w:val="DefaultParagraphFont"/>
    <w:link w:val="CommentText"/>
    <w:uiPriority w:val="99"/>
    <w:semiHidden/>
    <w:rsid w:val="00D96C7D"/>
    <w:rPr>
      <w:sz w:val="20"/>
      <w:szCs w:val="20"/>
    </w:rPr>
  </w:style>
  <w:style w:type="paragraph" w:styleId="CommentSubject">
    <w:name w:val="annotation subject"/>
    <w:basedOn w:val="CommentText"/>
    <w:next w:val="CommentText"/>
    <w:link w:val="CommentSubjectChar"/>
    <w:uiPriority w:val="99"/>
    <w:semiHidden/>
    <w:unhideWhenUsed/>
    <w:rsid w:val="00D96C7D"/>
    <w:rPr>
      <w:b/>
      <w:bCs/>
    </w:rPr>
  </w:style>
  <w:style w:type="character" w:customStyle="1" w:styleId="CommentSubjectChar">
    <w:name w:val="Comment Subject Char"/>
    <w:basedOn w:val="CommentTextChar"/>
    <w:link w:val="CommentSubject"/>
    <w:uiPriority w:val="99"/>
    <w:semiHidden/>
    <w:rsid w:val="00D96C7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7668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omments" Target="comments.xml"/><Relationship Id="rId5" Type="http://schemas.openxmlformats.org/officeDocument/2006/relationships/settings" Target="settings.xml"/><Relationship Id="rId15" Type="http://schemas.microsoft.com/office/2011/relationships/commentsExtended" Target="commentsExtended.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CF471C9-4F18-43BD-9311-3CE4C7B90A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810</Words>
  <Characters>4617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ihocl</dc:creator>
  <cp:lastModifiedBy>Roz De Cruz</cp:lastModifiedBy>
  <cp:revision>2</cp:revision>
  <cp:lastPrinted>2014-05-09T14:38:00Z</cp:lastPrinted>
  <dcterms:created xsi:type="dcterms:W3CDTF">2017-01-03T14:39:00Z</dcterms:created>
  <dcterms:modified xsi:type="dcterms:W3CDTF">2017-01-03T14:39:00Z</dcterms:modified>
</cp:coreProperties>
</file>