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4A2E831A" wp14:editId="05E32CA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2" w14:textId="4BD0CA00" w:rsidR="00CF0715" w:rsidRPr="00117DDF" w:rsidRDefault="00117DDF" w:rsidP="00117DDF">
      <w:pPr>
        <w:jc w:val="center"/>
        <w:outlineLvl w:val="0"/>
        <w:rPr>
          <w:rFonts w:asciiTheme="minorHAnsi" w:hAnsiTheme="minorHAnsi" w:cs="Arial"/>
          <w:sz w:val="52"/>
          <w:szCs w:val="48"/>
          <w:lang w:val="en-GB"/>
        </w:rPr>
      </w:pPr>
      <w:bookmarkStart w:id="7" w:name="_Toc497135707"/>
      <w:bookmarkStart w:id="8" w:name="_Toc277322545"/>
      <w:bookmarkStart w:id="9" w:name="_Toc278189168"/>
      <w:r w:rsidRPr="00117DDF">
        <w:rPr>
          <w:rFonts w:asciiTheme="minorHAnsi" w:hAnsiTheme="minorHAnsi" w:cs="Arial"/>
          <w:sz w:val="52"/>
          <w:szCs w:val="48"/>
          <w:lang w:val="en-GB"/>
        </w:rPr>
        <w:t>SUPPLY OF LAPTOPS, DOCKS &amp; MONITORS</w:t>
      </w:r>
      <w:bookmarkEnd w:id="7"/>
    </w:p>
    <w:p w14:paraId="61EA42A3" w14:textId="77777777" w:rsidR="00CF0715" w:rsidRDefault="00CF0715" w:rsidP="0065704C">
      <w:pPr>
        <w:spacing w:after="480"/>
        <w:rPr>
          <w:rFonts w:ascii="Calibri" w:hAnsi="Calibri" w:cs="Arial"/>
          <w:b/>
          <w:sz w:val="48"/>
          <w:szCs w:val="48"/>
          <w:lang w:val="en-GB"/>
        </w:rPr>
      </w:pP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8"/>
    <w:bookmarkEnd w:id="9"/>
    <w:p w14:paraId="61EA42A8" w14:textId="03E43403" w:rsidR="00A20E6F" w:rsidRDefault="00A20E6F" w:rsidP="0065704C">
      <w:pPr>
        <w:spacing w:after="480"/>
        <w:rPr>
          <w:rFonts w:ascii="Calibri" w:hAnsi="Calibri" w:cs="Arial"/>
          <w:sz w:val="32"/>
          <w:szCs w:val="32"/>
          <w:lang w:val="en-GB"/>
        </w:rPr>
      </w:pPr>
      <w:r w:rsidRPr="00E67A96">
        <w:rPr>
          <w:rFonts w:ascii="Calibri" w:hAnsi="Calibri" w:cs="Arial"/>
          <w:sz w:val="32"/>
          <w:szCs w:val="32"/>
          <w:lang w:val="en-GB"/>
        </w:rPr>
        <w:t xml:space="preserve">Issued </w:t>
      </w:r>
      <w:r w:rsidR="009764BB" w:rsidRPr="00A9154C">
        <w:rPr>
          <w:rFonts w:ascii="Calibri" w:hAnsi="Calibri" w:cs="Arial"/>
          <w:sz w:val="32"/>
          <w:szCs w:val="32"/>
          <w:lang w:val="en-GB"/>
        </w:rPr>
        <w:t>1</w:t>
      </w:r>
      <w:r w:rsidR="009764BB" w:rsidRPr="00A9154C">
        <w:rPr>
          <w:rFonts w:ascii="Calibri" w:hAnsi="Calibri" w:cs="Arial"/>
          <w:sz w:val="32"/>
          <w:szCs w:val="32"/>
          <w:vertAlign w:val="superscript"/>
          <w:lang w:val="en-GB"/>
        </w:rPr>
        <w:t>st</w:t>
      </w:r>
      <w:r w:rsidR="009764BB" w:rsidRPr="00A9154C">
        <w:rPr>
          <w:rFonts w:ascii="Calibri" w:hAnsi="Calibri" w:cs="Arial"/>
          <w:sz w:val="32"/>
          <w:szCs w:val="32"/>
          <w:lang w:val="en-GB"/>
        </w:rPr>
        <w:t xml:space="preserve"> November 2017</w:t>
      </w:r>
    </w:p>
    <w:p w14:paraId="5A31C5BC" w14:textId="427BA573" w:rsidR="006366AE" w:rsidRPr="006366AE" w:rsidRDefault="006366AE" w:rsidP="0065704C">
      <w:pPr>
        <w:spacing w:after="480"/>
        <w:rPr>
          <w:rFonts w:ascii="Calibri" w:hAnsi="Calibri" w:cs="Arial"/>
          <w:color w:val="FF0000"/>
          <w:sz w:val="32"/>
          <w:szCs w:val="32"/>
          <w:lang w:val="en-GB"/>
        </w:rPr>
      </w:pPr>
      <w:r>
        <w:rPr>
          <w:rFonts w:ascii="Calibri" w:hAnsi="Calibri" w:cs="Arial"/>
          <w:color w:val="FF0000"/>
          <w:sz w:val="32"/>
          <w:szCs w:val="32"/>
          <w:lang w:val="en-GB"/>
        </w:rPr>
        <w:t>Version 1.1 issued 01/11/17</w:t>
      </w:r>
    </w:p>
    <w:p w14:paraId="61EA42A9"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37B1DC39" w14:textId="77777777" w:rsidR="00E86AF0" w:rsidRDefault="00BF50BE">
      <w:pPr>
        <w:pStyle w:val="TOC1"/>
        <w:rPr>
          <w:rFonts w:asciiTheme="minorHAnsi" w:eastAsiaTheme="minorEastAsia" w:hAnsiTheme="minorHAnsi" w:cstheme="minorBidi"/>
          <w:noProof/>
          <w:sz w:val="22"/>
          <w:szCs w:val="22"/>
          <w:lang w:val="en-GB" w:eastAsia="en-GB"/>
        </w:rPr>
      </w:pPr>
      <w:r w:rsidRPr="0045353F">
        <w:rPr>
          <w:rFonts w:cs="Arial"/>
          <w:bCs/>
          <w:sz w:val="22"/>
          <w:szCs w:val="22"/>
          <w:lang w:val="en-GB"/>
        </w:rPr>
        <w:fldChar w:fldCharType="begin"/>
      </w:r>
      <w:r w:rsidR="00A20E6F" w:rsidRPr="0045353F">
        <w:rPr>
          <w:rFonts w:cs="Arial"/>
          <w:bCs/>
          <w:sz w:val="22"/>
          <w:szCs w:val="22"/>
          <w:lang w:val="en-GB"/>
        </w:rPr>
        <w:instrText xml:space="preserve"> TOC \o "1-3" \h \z \u </w:instrText>
      </w:r>
      <w:r w:rsidRPr="0045353F">
        <w:rPr>
          <w:rFonts w:cs="Arial"/>
          <w:bCs/>
          <w:sz w:val="22"/>
          <w:szCs w:val="22"/>
          <w:lang w:val="en-GB"/>
        </w:rPr>
        <w:fldChar w:fldCharType="separate"/>
      </w:r>
      <w:hyperlink w:anchor="_Toc497135707" w:history="1">
        <w:r w:rsidR="00E86AF0" w:rsidRPr="009D00EC">
          <w:rPr>
            <w:rStyle w:val="Hyperlink"/>
            <w:rFonts w:cs="Arial"/>
            <w:noProof/>
            <w:lang w:val="en-GB"/>
          </w:rPr>
          <w:t>SUPPLY OF LAPTOPS, DOCKS &amp; MONITORS</w:t>
        </w:r>
        <w:r w:rsidR="00E86AF0">
          <w:rPr>
            <w:noProof/>
            <w:webHidden/>
          </w:rPr>
          <w:tab/>
        </w:r>
        <w:r w:rsidR="00E86AF0">
          <w:rPr>
            <w:noProof/>
            <w:webHidden/>
          </w:rPr>
          <w:fldChar w:fldCharType="begin"/>
        </w:r>
        <w:r w:rsidR="00E86AF0">
          <w:rPr>
            <w:noProof/>
            <w:webHidden/>
          </w:rPr>
          <w:instrText xml:space="preserve"> PAGEREF _Toc497135707 \h </w:instrText>
        </w:r>
        <w:r w:rsidR="00E86AF0">
          <w:rPr>
            <w:noProof/>
            <w:webHidden/>
          </w:rPr>
        </w:r>
        <w:r w:rsidR="00E86AF0">
          <w:rPr>
            <w:noProof/>
            <w:webHidden/>
          </w:rPr>
          <w:fldChar w:fldCharType="separate"/>
        </w:r>
        <w:r w:rsidR="009764BB">
          <w:rPr>
            <w:noProof/>
            <w:webHidden/>
          </w:rPr>
          <w:t>1</w:t>
        </w:r>
        <w:r w:rsidR="00E86AF0">
          <w:rPr>
            <w:noProof/>
            <w:webHidden/>
          </w:rPr>
          <w:fldChar w:fldCharType="end"/>
        </w:r>
      </w:hyperlink>
    </w:p>
    <w:p w14:paraId="3D5A35DF" w14:textId="77777777" w:rsidR="00E86AF0" w:rsidRDefault="0079302A">
      <w:pPr>
        <w:pStyle w:val="TOC1"/>
        <w:rPr>
          <w:rFonts w:asciiTheme="minorHAnsi" w:eastAsiaTheme="minorEastAsia" w:hAnsiTheme="minorHAnsi" w:cstheme="minorBidi"/>
          <w:noProof/>
          <w:sz w:val="22"/>
          <w:szCs w:val="22"/>
          <w:lang w:val="en-GB" w:eastAsia="en-GB"/>
        </w:rPr>
      </w:pPr>
      <w:hyperlink w:anchor="_Toc497135708" w:history="1">
        <w:r w:rsidR="00E86AF0" w:rsidRPr="009D00EC">
          <w:rPr>
            <w:rStyle w:val="Hyperlink"/>
            <w:rFonts w:ascii="Calibri" w:hAnsi="Calibri"/>
            <w:noProof/>
            <w:lang w:val="en-GB"/>
          </w:rPr>
          <w:t>1.0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Introduction to Leeds Federated</w:t>
        </w:r>
        <w:r w:rsidR="00E86AF0">
          <w:rPr>
            <w:noProof/>
            <w:webHidden/>
          </w:rPr>
          <w:tab/>
        </w:r>
        <w:r w:rsidR="00E86AF0">
          <w:rPr>
            <w:noProof/>
            <w:webHidden/>
          </w:rPr>
          <w:fldChar w:fldCharType="begin"/>
        </w:r>
        <w:r w:rsidR="00E86AF0">
          <w:rPr>
            <w:noProof/>
            <w:webHidden/>
          </w:rPr>
          <w:instrText xml:space="preserve"> PAGEREF _Toc497135708 \h </w:instrText>
        </w:r>
        <w:r w:rsidR="00E86AF0">
          <w:rPr>
            <w:noProof/>
            <w:webHidden/>
          </w:rPr>
        </w:r>
        <w:r w:rsidR="00E86AF0">
          <w:rPr>
            <w:noProof/>
            <w:webHidden/>
          </w:rPr>
          <w:fldChar w:fldCharType="separate"/>
        </w:r>
        <w:r w:rsidR="009764BB">
          <w:rPr>
            <w:noProof/>
            <w:webHidden/>
          </w:rPr>
          <w:t>3</w:t>
        </w:r>
        <w:r w:rsidR="00E86AF0">
          <w:rPr>
            <w:noProof/>
            <w:webHidden/>
          </w:rPr>
          <w:fldChar w:fldCharType="end"/>
        </w:r>
      </w:hyperlink>
    </w:p>
    <w:p w14:paraId="48D18A92" w14:textId="77777777" w:rsidR="00E86AF0" w:rsidRDefault="0079302A">
      <w:pPr>
        <w:pStyle w:val="TOC1"/>
        <w:rPr>
          <w:rFonts w:asciiTheme="minorHAnsi" w:eastAsiaTheme="minorEastAsia" w:hAnsiTheme="minorHAnsi" w:cstheme="minorBidi"/>
          <w:noProof/>
          <w:sz w:val="22"/>
          <w:szCs w:val="22"/>
          <w:lang w:val="en-GB" w:eastAsia="en-GB"/>
        </w:rPr>
      </w:pPr>
      <w:hyperlink w:anchor="_Toc497135709" w:history="1">
        <w:r w:rsidR="00E86AF0" w:rsidRPr="009D00EC">
          <w:rPr>
            <w:rStyle w:val="Hyperlink"/>
            <w:rFonts w:ascii="Calibri" w:hAnsi="Calibri"/>
            <w:noProof/>
            <w:lang w:val="en-GB"/>
          </w:rPr>
          <w:t>2.0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Background Information</w:t>
        </w:r>
        <w:r w:rsidR="00E86AF0">
          <w:rPr>
            <w:noProof/>
            <w:webHidden/>
          </w:rPr>
          <w:tab/>
        </w:r>
        <w:r w:rsidR="00E86AF0">
          <w:rPr>
            <w:noProof/>
            <w:webHidden/>
          </w:rPr>
          <w:fldChar w:fldCharType="begin"/>
        </w:r>
        <w:r w:rsidR="00E86AF0">
          <w:rPr>
            <w:noProof/>
            <w:webHidden/>
          </w:rPr>
          <w:instrText xml:space="preserve"> PAGEREF _Toc497135709 \h </w:instrText>
        </w:r>
        <w:r w:rsidR="00E86AF0">
          <w:rPr>
            <w:noProof/>
            <w:webHidden/>
          </w:rPr>
        </w:r>
        <w:r w:rsidR="00E86AF0">
          <w:rPr>
            <w:noProof/>
            <w:webHidden/>
          </w:rPr>
          <w:fldChar w:fldCharType="separate"/>
        </w:r>
        <w:r w:rsidR="009764BB">
          <w:rPr>
            <w:noProof/>
            <w:webHidden/>
          </w:rPr>
          <w:t>4</w:t>
        </w:r>
        <w:r w:rsidR="00E86AF0">
          <w:rPr>
            <w:noProof/>
            <w:webHidden/>
          </w:rPr>
          <w:fldChar w:fldCharType="end"/>
        </w:r>
      </w:hyperlink>
    </w:p>
    <w:p w14:paraId="29BDE5B9" w14:textId="77777777" w:rsidR="00E86AF0" w:rsidRDefault="0079302A">
      <w:pPr>
        <w:pStyle w:val="TOC1"/>
        <w:rPr>
          <w:rFonts w:asciiTheme="minorHAnsi" w:eastAsiaTheme="minorEastAsia" w:hAnsiTheme="minorHAnsi" w:cstheme="minorBidi"/>
          <w:noProof/>
          <w:sz w:val="22"/>
          <w:szCs w:val="22"/>
          <w:lang w:val="en-GB" w:eastAsia="en-GB"/>
        </w:rPr>
      </w:pPr>
      <w:hyperlink w:anchor="_Toc497135710" w:history="1">
        <w:r w:rsidR="00E86AF0" w:rsidRPr="009D00EC">
          <w:rPr>
            <w:rStyle w:val="Hyperlink"/>
            <w:rFonts w:ascii="Calibri" w:hAnsi="Calibri"/>
            <w:noProof/>
            <w:lang w:val="en-GB"/>
          </w:rPr>
          <w:t>3.0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Timescale</w:t>
        </w:r>
        <w:r w:rsidR="00E86AF0">
          <w:rPr>
            <w:noProof/>
            <w:webHidden/>
          </w:rPr>
          <w:tab/>
        </w:r>
        <w:r w:rsidR="00E86AF0">
          <w:rPr>
            <w:noProof/>
            <w:webHidden/>
          </w:rPr>
          <w:fldChar w:fldCharType="begin"/>
        </w:r>
        <w:r w:rsidR="00E86AF0">
          <w:rPr>
            <w:noProof/>
            <w:webHidden/>
          </w:rPr>
          <w:instrText xml:space="preserve"> PAGEREF _Toc497135710 \h </w:instrText>
        </w:r>
        <w:r w:rsidR="00E86AF0">
          <w:rPr>
            <w:noProof/>
            <w:webHidden/>
          </w:rPr>
        </w:r>
        <w:r w:rsidR="00E86AF0">
          <w:rPr>
            <w:noProof/>
            <w:webHidden/>
          </w:rPr>
          <w:fldChar w:fldCharType="separate"/>
        </w:r>
        <w:r w:rsidR="009764BB">
          <w:rPr>
            <w:noProof/>
            <w:webHidden/>
          </w:rPr>
          <w:t>4</w:t>
        </w:r>
        <w:r w:rsidR="00E86AF0">
          <w:rPr>
            <w:noProof/>
            <w:webHidden/>
          </w:rPr>
          <w:fldChar w:fldCharType="end"/>
        </w:r>
      </w:hyperlink>
    </w:p>
    <w:p w14:paraId="4D4CE5A2" w14:textId="77777777" w:rsidR="00E86AF0" w:rsidRDefault="0079302A">
      <w:pPr>
        <w:pStyle w:val="TOC1"/>
        <w:rPr>
          <w:rFonts w:asciiTheme="minorHAnsi" w:eastAsiaTheme="minorEastAsia" w:hAnsiTheme="minorHAnsi" w:cstheme="minorBidi"/>
          <w:noProof/>
          <w:sz w:val="22"/>
          <w:szCs w:val="22"/>
          <w:lang w:val="en-GB" w:eastAsia="en-GB"/>
        </w:rPr>
      </w:pPr>
      <w:hyperlink w:anchor="_Toc497135712" w:history="1">
        <w:r w:rsidR="00E86AF0" w:rsidRPr="009D00EC">
          <w:rPr>
            <w:rStyle w:val="Hyperlink"/>
            <w:rFonts w:ascii="Calibri" w:hAnsi="Calibri"/>
            <w:noProof/>
            <w:lang w:val="en-GB"/>
          </w:rPr>
          <w:t>4.0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Brief</w:t>
        </w:r>
        <w:r w:rsidR="00E86AF0">
          <w:rPr>
            <w:noProof/>
            <w:webHidden/>
          </w:rPr>
          <w:tab/>
        </w:r>
        <w:r w:rsidR="00E86AF0">
          <w:rPr>
            <w:noProof/>
            <w:webHidden/>
          </w:rPr>
          <w:fldChar w:fldCharType="begin"/>
        </w:r>
        <w:r w:rsidR="00E86AF0">
          <w:rPr>
            <w:noProof/>
            <w:webHidden/>
          </w:rPr>
          <w:instrText xml:space="preserve"> PAGEREF _Toc497135712 \h </w:instrText>
        </w:r>
        <w:r w:rsidR="00E86AF0">
          <w:rPr>
            <w:noProof/>
            <w:webHidden/>
          </w:rPr>
        </w:r>
        <w:r w:rsidR="00E86AF0">
          <w:rPr>
            <w:noProof/>
            <w:webHidden/>
          </w:rPr>
          <w:fldChar w:fldCharType="separate"/>
        </w:r>
        <w:r w:rsidR="009764BB">
          <w:rPr>
            <w:noProof/>
            <w:webHidden/>
          </w:rPr>
          <w:t>4</w:t>
        </w:r>
        <w:r w:rsidR="00E86AF0">
          <w:rPr>
            <w:noProof/>
            <w:webHidden/>
          </w:rPr>
          <w:fldChar w:fldCharType="end"/>
        </w:r>
      </w:hyperlink>
    </w:p>
    <w:p w14:paraId="4E964CA5" w14:textId="77777777" w:rsidR="00E86AF0" w:rsidRDefault="0079302A">
      <w:pPr>
        <w:pStyle w:val="TOC1"/>
        <w:rPr>
          <w:rFonts w:asciiTheme="minorHAnsi" w:eastAsiaTheme="minorEastAsia" w:hAnsiTheme="minorHAnsi" w:cstheme="minorBidi"/>
          <w:noProof/>
          <w:sz w:val="22"/>
          <w:szCs w:val="22"/>
          <w:lang w:val="en-GB" w:eastAsia="en-GB"/>
        </w:rPr>
      </w:pPr>
      <w:hyperlink w:anchor="_Toc497135716" w:history="1">
        <w:r w:rsidR="00E86AF0" w:rsidRPr="009D00EC">
          <w:rPr>
            <w:rStyle w:val="Hyperlink"/>
            <w:rFonts w:ascii="Calibri" w:hAnsi="Calibri"/>
            <w:noProof/>
            <w:lang w:val="en-GB"/>
          </w:rPr>
          <w:t>5.0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Key Performance Indicators (KPI’s)</w:t>
        </w:r>
        <w:r w:rsidR="00E86AF0">
          <w:rPr>
            <w:noProof/>
            <w:webHidden/>
          </w:rPr>
          <w:tab/>
        </w:r>
        <w:r w:rsidR="00E86AF0">
          <w:rPr>
            <w:noProof/>
            <w:webHidden/>
          </w:rPr>
          <w:fldChar w:fldCharType="begin"/>
        </w:r>
        <w:r w:rsidR="00E86AF0">
          <w:rPr>
            <w:noProof/>
            <w:webHidden/>
          </w:rPr>
          <w:instrText xml:space="preserve"> PAGEREF _Toc497135716 \h </w:instrText>
        </w:r>
        <w:r w:rsidR="00E86AF0">
          <w:rPr>
            <w:noProof/>
            <w:webHidden/>
          </w:rPr>
        </w:r>
        <w:r w:rsidR="00E86AF0">
          <w:rPr>
            <w:noProof/>
            <w:webHidden/>
          </w:rPr>
          <w:fldChar w:fldCharType="separate"/>
        </w:r>
        <w:r w:rsidR="009764BB">
          <w:rPr>
            <w:noProof/>
            <w:webHidden/>
          </w:rPr>
          <w:t>5</w:t>
        </w:r>
        <w:r w:rsidR="00E86AF0">
          <w:rPr>
            <w:noProof/>
            <w:webHidden/>
          </w:rPr>
          <w:fldChar w:fldCharType="end"/>
        </w:r>
      </w:hyperlink>
    </w:p>
    <w:p w14:paraId="77074728" w14:textId="77777777" w:rsidR="00E86AF0" w:rsidRDefault="0079302A">
      <w:pPr>
        <w:pStyle w:val="TOC1"/>
        <w:rPr>
          <w:rFonts w:asciiTheme="minorHAnsi" w:eastAsiaTheme="minorEastAsia" w:hAnsiTheme="minorHAnsi" w:cstheme="minorBidi"/>
          <w:noProof/>
          <w:sz w:val="22"/>
          <w:szCs w:val="22"/>
          <w:lang w:val="en-GB" w:eastAsia="en-GB"/>
        </w:rPr>
      </w:pPr>
      <w:hyperlink w:anchor="_Toc497135717" w:history="1">
        <w:r w:rsidR="00E86AF0" w:rsidRPr="009D00EC">
          <w:rPr>
            <w:rStyle w:val="Hyperlink"/>
            <w:rFonts w:ascii="Calibri" w:hAnsi="Calibri"/>
            <w:noProof/>
            <w:lang w:val="en-GB"/>
          </w:rPr>
          <w:t>6.0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Evaluation of Tender Submissions</w:t>
        </w:r>
        <w:r w:rsidR="00E86AF0">
          <w:rPr>
            <w:noProof/>
            <w:webHidden/>
          </w:rPr>
          <w:tab/>
        </w:r>
        <w:r w:rsidR="00E86AF0">
          <w:rPr>
            <w:noProof/>
            <w:webHidden/>
          </w:rPr>
          <w:fldChar w:fldCharType="begin"/>
        </w:r>
        <w:r w:rsidR="00E86AF0">
          <w:rPr>
            <w:noProof/>
            <w:webHidden/>
          </w:rPr>
          <w:instrText xml:space="preserve"> PAGEREF _Toc497135717 \h </w:instrText>
        </w:r>
        <w:r w:rsidR="00E86AF0">
          <w:rPr>
            <w:noProof/>
            <w:webHidden/>
          </w:rPr>
        </w:r>
        <w:r w:rsidR="00E86AF0">
          <w:rPr>
            <w:noProof/>
            <w:webHidden/>
          </w:rPr>
          <w:fldChar w:fldCharType="separate"/>
        </w:r>
        <w:r w:rsidR="009764BB">
          <w:rPr>
            <w:noProof/>
            <w:webHidden/>
          </w:rPr>
          <w:t>5</w:t>
        </w:r>
        <w:r w:rsidR="00E86AF0">
          <w:rPr>
            <w:noProof/>
            <w:webHidden/>
          </w:rPr>
          <w:fldChar w:fldCharType="end"/>
        </w:r>
      </w:hyperlink>
    </w:p>
    <w:p w14:paraId="3F01F7C2" w14:textId="77777777" w:rsidR="00E86AF0" w:rsidRDefault="0079302A">
      <w:pPr>
        <w:pStyle w:val="TOC1"/>
        <w:rPr>
          <w:rFonts w:asciiTheme="minorHAnsi" w:eastAsiaTheme="minorEastAsia" w:hAnsiTheme="minorHAnsi" w:cstheme="minorBidi"/>
          <w:noProof/>
          <w:sz w:val="22"/>
          <w:szCs w:val="22"/>
          <w:lang w:val="en-GB" w:eastAsia="en-GB"/>
        </w:rPr>
      </w:pPr>
      <w:hyperlink w:anchor="_Toc497135721" w:history="1">
        <w:r w:rsidR="00E86AF0" w:rsidRPr="009D00EC">
          <w:rPr>
            <w:rStyle w:val="Hyperlink"/>
            <w:rFonts w:ascii="Calibri" w:hAnsi="Calibri"/>
            <w:noProof/>
            <w:lang w:val="en-GB"/>
          </w:rPr>
          <w:t>7.0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Terms of Appointment</w:t>
        </w:r>
        <w:r w:rsidR="00E86AF0">
          <w:rPr>
            <w:noProof/>
            <w:webHidden/>
          </w:rPr>
          <w:tab/>
        </w:r>
        <w:r w:rsidR="00E86AF0">
          <w:rPr>
            <w:noProof/>
            <w:webHidden/>
          </w:rPr>
          <w:fldChar w:fldCharType="begin"/>
        </w:r>
        <w:r w:rsidR="00E86AF0">
          <w:rPr>
            <w:noProof/>
            <w:webHidden/>
          </w:rPr>
          <w:instrText xml:space="preserve"> PAGEREF _Toc497135721 \h </w:instrText>
        </w:r>
        <w:r w:rsidR="00E86AF0">
          <w:rPr>
            <w:noProof/>
            <w:webHidden/>
          </w:rPr>
        </w:r>
        <w:r w:rsidR="00E86AF0">
          <w:rPr>
            <w:noProof/>
            <w:webHidden/>
          </w:rPr>
          <w:fldChar w:fldCharType="separate"/>
        </w:r>
        <w:r w:rsidR="009764BB">
          <w:rPr>
            <w:noProof/>
            <w:webHidden/>
          </w:rPr>
          <w:t>6</w:t>
        </w:r>
        <w:r w:rsidR="00E86AF0">
          <w:rPr>
            <w:noProof/>
            <w:webHidden/>
          </w:rPr>
          <w:fldChar w:fldCharType="end"/>
        </w:r>
      </w:hyperlink>
    </w:p>
    <w:p w14:paraId="32967121" w14:textId="77777777" w:rsidR="00E86AF0" w:rsidRDefault="0079302A">
      <w:pPr>
        <w:pStyle w:val="TOC1"/>
        <w:rPr>
          <w:rFonts w:asciiTheme="minorHAnsi" w:eastAsiaTheme="minorEastAsia" w:hAnsiTheme="minorHAnsi" w:cstheme="minorBidi"/>
          <w:noProof/>
          <w:sz w:val="22"/>
          <w:szCs w:val="22"/>
          <w:lang w:val="en-GB" w:eastAsia="en-GB"/>
        </w:rPr>
      </w:pPr>
      <w:hyperlink w:anchor="_Toc497135729" w:history="1">
        <w:r w:rsidR="00E86AF0" w:rsidRPr="009D00EC">
          <w:rPr>
            <w:rStyle w:val="Hyperlink"/>
            <w:rFonts w:ascii="Calibri" w:hAnsi="Calibri"/>
            <w:noProof/>
            <w:lang w:val="en-GB"/>
          </w:rPr>
          <w:t>8.0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Terms and Conditions</w:t>
        </w:r>
        <w:r w:rsidR="00E86AF0">
          <w:rPr>
            <w:noProof/>
            <w:webHidden/>
          </w:rPr>
          <w:tab/>
        </w:r>
        <w:r w:rsidR="00E86AF0">
          <w:rPr>
            <w:noProof/>
            <w:webHidden/>
          </w:rPr>
          <w:fldChar w:fldCharType="begin"/>
        </w:r>
        <w:r w:rsidR="00E86AF0">
          <w:rPr>
            <w:noProof/>
            <w:webHidden/>
          </w:rPr>
          <w:instrText xml:space="preserve"> PAGEREF _Toc497135729 \h </w:instrText>
        </w:r>
        <w:r w:rsidR="00E86AF0">
          <w:rPr>
            <w:noProof/>
            <w:webHidden/>
          </w:rPr>
        </w:r>
        <w:r w:rsidR="00E86AF0">
          <w:rPr>
            <w:noProof/>
            <w:webHidden/>
          </w:rPr>
          <w:fldChar w:fldCharType="separate"/>
        </w:r>
        <w:r w:rsidR="009764BB">
          <w:rPr>
            <w:noProof/>
            <w:webHidden/>
          </w:rPr>
          <w:t>6</w:t>
        </w:r>
        <w:r w:rsidR="00E86AF0">
          <w:rPr>
            <w:noProof/>
            <w:webHidden/>
          </w:rPr>
          <w:fldChar w:fldCharType="end"/>
        </w:r>
      </w:hyperlink>
    </w:p>
    <w:p w14:paraId="3D9CEFF9" w14:textId="77777777" w:rsidR="00E86AF0" w:rsidRDefault="0079302A">
      <w:pPr>
        <w:pStyle w:val="TOC1"/>
        <w:rPr>
          <w:rFonts w:asciiTheme="minorHAnsi" w:eastAsiaTheme="minorEastAsia" w:hAnsiTheme="minorHAnsi" w:cstheme="minorBidi"/>
          <w:noProof/>
          <w:sz w:val="22"/>
          <w:szCs w:val="22"/>
          <w:lang w:val="en-GB" w:eastAsia="en-GB"/>
        </w:rPr>
      </w:pPr>
      <w:hyperlink w:anchor="_Toc497135732" w:history="1">
        <w:r w:rsidR="00E86AF0" w:rsidRPr="009D00EC">
          <w:rPr>
            <w:rStyle w:val="Hyperlink"/>
            <w:rFonts w:ascii="Calibri" w:hAnsi="Calibri"/>
            <w:noProof/>
            <w:lang w:val="en-GB"/>
          </w:rPr>
          <w:t>9.0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Submitting your Tender Proposal</w:t>
        </w:r>
        <w:r w:rsidR="00E86AF0">
          <w:rPr>
            <w:noProof/>
            <w:webHidden/>
          </w:rPr>
          <w:tab/>
        </w:r>
        <w:r w:rsidR="00E86AF0">
          <w:rPr>
            <w:noProof/>
            <w:webHidden/>
          </w:rPr>
          <w:fldChar w:fldCharType="begin"/>
        </w:r>
        <w:r w:rsidR="00E86AF0">
          <w:rPr>
            <w:noProof/>
            <w:webHidden/>
          </w:rPr>
          <w:instrText xml:space="preserve"> PAGEREF _Toc497135732 \h </w:instrText>
        </w:r>
        <w:r w:rsidR="00E86AF0">
          <w:rPr>
            <w:noProof/>
            <w:webHidden/>
          </w:rPr>
        </w:r>
        <w:r w:rsidR="00E86AF0">
          <w:rPr>
            <w:noProof/>
            <w:webHidden/>
          </w:rPr>
          <w:fldChar w:fldCharType="separate"/>
        </w:r>
        <w:r w:rsidR="009764BB">
          <w:rPr>
            <w:noProof/>
            <w:webHidden/>
          </w:rPr>
          <w:t>8</w:t>
        </w:r>
        <w:r w:rsidR="00E86AF0">
          <w:rPr>
            <w:noProof/>
            <w:webHidden/>
          </w:rPr>
          <w:fldChar w:fldCharType="end"/>
        </w:r>
      </w:hyperlink>
    </w:p>
    <w:p w14:paraId="5F3BC22F" w14:textId="77777777" w:rsidR="00E86AF0" w:rsidRDefault="0079302A">
      <w:pPr>
        <w:pStyle w:val="TOC1"/>
        <w:rPr>
          <w:rFonts w:asciiTheme="minorHAnsi" w:eastAsiaTheme="minorEastAsia" w:hAnsiTheme="minorHAnsi" w:cstheme="minorBidi"/>
          <w:noProof/>
          <w:sz w:val="22"/>
          <w:szCs w:val="22"/>
          <w:lang w:val="en-GB" w:eastAsia="en-GB"/>
        </w:rPr>
      </w:pPr>
      <w:hyperlink w:anchor="_Toc497135743" w:history="1">
        <w:r w:rsidR="00E86AF0" w:rsidRPr="009D00EC">
          <w:rPr>
            <w:rStyle w:val="Hyperlink"/>
            <w:rFonts w:ascii="Calibri" w:hAnsi="Calibri"/>
            <w:noProof/>
            <w:lang w:val="en-GB"/>
          </w:rPr>
          <w:t>10.0</w:t>
        </w:r>
        <w:r w:rsidR="00E86AF0">
          <w:rPr>
            <w:rFonts w:asciiTheme="minorHAnsi" w:eastAsiaTheme="minorEastAsia" w:hAnsiTheme="minorHAnsi" w:cstheme="minorBidi"/>
            <w:noProof/>
            <w:sz w:val="22"/>
            <w:szCs w:val="22"/>
            <w:lang w:val="en-GB" w:eastAsia="en-GB"/>
          </w:rPr>
          <w:tab/>
        </w:r>
        <w:r w:rsidR="00E86AF0" w:rsidRPr="009D00EC">
          <w:rPr>
            <w:rStyle w:val="Hyperlink"/>
            <w:rFonts w:ascii="Calibri" w:hAnsi="Calibri"/>
            <w:noProof/>
            <w:lang w:val="en-GB"/>
          </w:rPr>
          <w:t>Supporting Documentation Checklist</w:t>
        </w:r>
        <w:r w:rsidR="00E86AF0">
          <w:rPr>
            <w:noProof/>
            <w:webHidden/>
          </w:rPr>
          <w:tab/>
        </w:r>
        <w:r w:rsidR="00E86AF0">
          <w:rPr>
            <w:noProof/>
            <w:webHidden/>
          </w:rPr>
          <w:fldChar w:fldCharType="begin"/>
        </w:r>
        <w:r w:rsidR="00E86AF0">
          <w:rPr>
            <w:noProof/>
            <w:webHidden/>
          </w:rPr>
          <w:instrText xml:space="preserve"> PAGEREF _Toc497135743 \h </w:instrText>
        </w:r>
        <w:r w:rsidR="00E86AF0">
          <w:rPr>
            <w:noProof/>
            <w:webHidden/>
          </w:rPr>
        </w:r>
        <w:r w:rsidR="00E86AF0">
          <w:rPr>
            <w:noProof/>
            <w:webHidden/>
          </w:rPr>
          <w:fldChar w:fldCharType="separate"/>
        </w:r>
        <w:r w:rsidR="009764BB">
          <w:rPr>
            <w:noProof/>
            <w:webHidden/>
          </w:rPr>
          <w:t>9</w:t>
        </w:r>
        <w:r w:rsidR="00E86AF0">
          <w:rPr>
            <w:noProof/>
            <w:webHidden/>
          </w:rPr>
          <w:fldChar w:fldCharType="end"/>
        </w:r>
      </w:hyperlink>
    </w:p>
    <w:p w14:paraId="2DAE0CBC" w14:textId="77777777" w:rsidR="00E86AF0" w:rsidRPr="00E86AF0" w:rsidRDefault="0079302A">
      <w:pPr>
        <w:pStyle w:val="TOC1"/>
        <w:rPr>
          <w:rStyle w:val="Hyperlink"/>
          <w:rFonts w:ascii="Calibri" w:hAnsi="Calibri"/>
          <w:noProof/>
        </w:rPr>
      </w:pPr>
      <w:hyperlink w:anchor="_Toc497135751" w:history="1">
        <w:r w:rsidR="00E86AF0" w:rsidRPr="00E86AF0">
          <w:rPr>
            <w:rStyle w:val="Hyperlink"/>
            <w:rFonts w:ascii="Calibri" w:hAnsi="Calibri"/>
            <w:noProof/>
            <w:lang w:val="en-GB"/>
          </w:rPr>
          <w:t>11.0</w:t>
        </w:r>
        <w:r w:rsidR="00E86AF0" w:rsidRPr="00E86AF0">
          <w:rPr>
            <w:rStyle w:val="Hyperlink"/>
            <w:rFonts w:ascii="Calibri" w:hAnsi="Calibri"/>
            <w:noProof/>
          </w:rPr>
          <w:tab/>
        </w:r>
        <w:r w:rsidR="00E86AF0" w:rsidRPr="00E86AF0">
          <w:rPr>
            <w:rStyle w:val="Hyperlink"/>
            <w:rFonts w:ascii="Calibri" w:hAnsi="Calibri"/>
            <w:noProof/>
            <w:lang w:val="en-GB"/>
          </w:rPr>
          <w:t>Pricing Matrix</w:t>
        </w:r>
        <w:r w:rsidR="00E86AF0" w:rsidRPr="00E86AF0">
          <w:rPr>
            <w:rStyle w:val="Hyperlink"/>
            <w:rFonts w:ascii="Calibri" w:hAnsi="Calibri"/>
            <w:noProof/>
            <w:webHidden/>
            <w:lang w:val="en-GB"/>
          </w:rPr>
          <w:tab/>
        </w:r>
        <w:r w:rsidR="00E86AF0" w:rsidRPr="00E86AF0">
          <w:rPr>
            <w:rStyle w:val="Hyperlink"/>
            <w:rFonts w:ascii="Calibri" w:hAnsi="Calibri"/>
            <w:noProof/>
            <w:webHidden/>
            <w:lang w:val="en-GB"/>
          </w:rPr>
          <w:fldChar w:fldCharType="begin"/>
        </w:r>
        <w:r w:rsidR="00E86AF0" w:rsidRPr="00E86AF0">
          <w:rPr>
            <w:rStyle w:val="Hyperlink"/>
            <w:rFonts w:ascii="Calibri" w:hAnsi="Calibri"/>
            <w:noProof/>
            <w:webHidden/>
            <w:lang w:val="en-GB"/>
          </w:rPr>
          <w:instrText xml:space="preserve"> PAGEREF _Toc497135751 \h </w:instrText>
        </w:r>
        <w:r w:rsidR="00E86AF0" w:rsidRPr="00E86AF0">
          <w:rPr>
            <w:rStyle w:val="Hyperlink"/>
            <w:rFonts w:ascii="Calibri" w:hAnsi="Calibri"/>
            <w:noProof/>
            <w:webHidden/>
            <w:lang w:val="en-GB"/>
          </w:rPr>
        </w:r>
        <w:r w:rsidR="00E86AF0" w:rsidRPr="00E86AF0">
          <w:rPr>
            <w:rStyle w:val="Hyperlink"/>
            <w:rFonts w:ascii="Calibri" w:hAnsi="Calibri"/>
            <w:noProof/>
            <w:webHidden/>
            <w:lang w:val="en-GB"/>
          </w:rPr>
          <w:fldChar w:fldCharType="separate"/>
        </w:r>
        <w:r w:rsidR="009764BB">
          <w:rPr>
            <w:rStyle w:val="Hyperlink"/>
            <w:rFonts w:ascii="Calibri" w:hAnsi="Calibri"/>
            <w:noProof/>
            <w:webHidden/>
            <w:lang w:val="en-GB"/>
          </w:rPr>
          <w:t>10</w:t>
        </w:r>
        <w:r w:rsidR="00E86AF0" w:rsidRPr="00E86AF0">
          <w:rPr>
            <w:rStyle w:val="Hyperlink"/>
            <w:rFonts w:ascii="Calibri" w:hAnsi="Calibri"/>
            <w:noProof/>
            <w:webHidden/>
            <w:lang w:val="en-GB"/>
          </w:rPr>
          <w:fldChar w:fldCharType="end"/>
        </w:r>
      </w:hyperlink>
    </w:p>
    <w:p w14:paraId="092B6536" w14:textId="77777777" w:rsidR="00E86AF0" w:rsidRPr="00E86AF0" w:rsidRDefault="0079302A">
      <w:pPr>
        <w:pStyle w:val="TOC1"/>
        <w:rPr>
          <w:rStyle w:val="Hyperlink"/>
          <w:rFonts w:ascii="Calibri" w:hAnsi="Calibri"/>
          <w:noProof/>
        </w:rPr>
      </w:pPr>
      <w:hyperlink w:anchor="_Toc497135752" w:history="1">
        <w:r w:rsidR="00E86AF0" w:rsidRPr="009D00EC">
          <w:rPr>
            <w:rStyle w:val="Hyperlink"/>
            <w:rFonts w:ascii="Calibri" w:hAnsi="Calibri"/>
            <w:noProof/>
            <w:lang w:val="en-GB"/>
          </w:rPr>
          <w:t>12.0</w:t>
        </w:r>
        <w:r w:rsidR="00E86AF0" w:rsidRPr="00E86AF0">
          <w:rPr>
            <w:rStyle w:val="Hyperlink"/>
            <w:rFonts w:ascii="Calibri" w:hAnsi="Calibri"/>
            <w:noProof/>
          </w:rPr>
          <w:tab/>
        </w:r>
        <w:r w:rsidR="00E86AF0" w:rsidRPr="009D00EC">
          <w:rPr>
            <w:rStyle w:val="Hyperlink"/>
            <w:rFonts w:ascii="Calibri" w:hAnsi="Calibri"/>
            <w:noProof/>
            <w:lang w:val="en-GB"/>
          </w:rPr>
          <w:t>Form of Tender</w:t>
        </w:r>
        <w:r w:rsidR="00E86AF0" w:rsidRPr="00E86AF0">
          <w:rPr>
            <w:rStyle w:val="Hyperlink"/>
            <w:rFonts w:ascii="Calibri" w:hAnsi="Calibri"/>
            <w:noProof/>
            <w:webHidden/>
            <w:lang w:val="en-GB"/>
          </w:rPr>
          <w:tab/>
        </w:r>
        <w:r w:rsidR="00E86AF0" w:rsidRPr="00E86AF0">
          <w:rPr>
            <w:rStyle w:val="Hyperlink"/>
            <w:rFonts w:ascii="Calibri" w:hAnsi="Calibri"/>
            <w:noProof/>
            <w:webHidden/>
            <w:lang w:val="en-GB"/>
          </w:rPr>
          <w:fldChar w:fldCharType="begin"/>
        </w:r>
        <w:r w:rsidR="00E86AF0" w:rsidRPr="00E86AF0">
          <w:rPr>
            <w:rStyle w:val="Hyperlink"/>
            <w:rFonts w:ascii="Calibri" w:hAnsi="Calibri"/>
            <w:noProof/>
            <w:webHidden/>
            <w:lang w:val="en-GB"/>
          </w:rPr>
          <w:instrText xml:space="preserve"> PAGEREF _Toc497135752 \h </w:instrText>
        </w:r>
        <w:r w:rsidR="00E86AF0" w:rsidRPr="00E86AF0">
          <w:rPr>
            <w:rStyle w:val="Hyperlink"/>
            <w:rFonts w:ascii="Calibri" w:hAnsi="Calibri"/>
            <w:noProof/>
            <w:webHidden/>
            <w:lang w:val="en-GB"/>
          </w:rPr>
        </w:r>
        <w:r w:rsidR="00E86AF0" w:rsidRPr="00E86AF0">
          <w:rPr>
            <w:rStyle w:val="Hyperlink"/>
            <w:rFonts w:ascii="Calibri" w:hAnsi="Calibri"/>
            <w:noProof/>
            <w:webHidden/>
            <w:lang w:val="en-GB"/>
          </w:rPr>
          <w:fldChar w:fldCharType="separate"/>
        </w:r>
        <w:r w:rsidR="009764BB">
          <w:rPr>
            <w:rStyle w:val="Hyperlink"/>
            <w:rFonts w:ascii="Calibri" w:hAnsi="Calibri"/>
            <w:noProof/>
            <w:webHidden/>
            <w:lang w:val="en-GB"/>
          </w:rPr>
          <w:t>11</w:t>
        </w:r>
        <w:r w:rsidR="00E86AF0" w:rsidRPr="00E86AF0">
          <w:rPr>
            <w:rStyle w:val="Hyperlink"/>
            <w:rFonts w:ascii="Calibri" w:hAnsi="Calibri"/>
            <w:noProof/>
            <w:webHidden/>
            <w:lang w:val="en-GB"/>
          </w:rPr>
          <w:fldChar w:fldCharType="end"/>
        </w:r>
      </w:hyperlink>
    </w:p>
    <w:p w14:paraId="60D68515" w14:textId="77777777" w:rsidR="00E86AF0" w:rsidRPr="00E86AF0" w:rsidRDefault="0079302A">
      <w:pPr>
        <w:pStyle w:val="TOC1"/>
        <w:rPr>
          <w:rStyle w:val="Hyperlink"/>
          <w:rFonts w:ascii="Calibri" w:hAnsi="Calibri"/>
          <w:noProof/>
        </w:rPr>
      </w:pPr>
      <w:hyperlink w:anchor="_Toc497135753" w:history="1">
        <w:r w:rsidR="00E86AF0" w:rsidRPr="009D00EC">
          <w:rPr>
            <w:rStyle w:val="Hyperlink"/>
            <w:rFonts w:ascii="Calibri" w:hAnsi="Calibri"/>
            <w:noProof/>
            <w:lang w:val="en-GB"/>
          </w:rPr>
          <w:t>13.0</w:t>
        </w:r>
        <w:r w:rsidR="00E86AF0" w:rsidRPr="00E86AF0">
          <w:rPr>
            <w:rStyle w:val="Hyperlink"/>
            <w:rFonts w:ascii="Calibri" w:hAnsi="Calibri"/>
            <w:noProof/>
          </w:rPr>
          <w:tab/>
        </w:r>
        <w:r w:rsidR="00E86AF0" w:rsidRPr="009D00EC">
          <w:rPr>
            <w:rStyle w:val="Hyperlink"/>
            <w:rFonts w:ascii="Calibri" w:hAnsi="Calibri"/>
            <w:noProof/>
            <w:lang w:val="en-GB"/>
          </w:rPr>
          <w:t>Certificate of Non</w:t>
        </w:r>
        <w:r w:rsidR="00E86AF0" w:rsidRPr="009D00EC">
          <w:rPr>
            <w:rStyle w:val="Hyperlink"/>
            <w:rFonts w:ascii="Calibri" w:hAnsi="Calibri"/>
            <w:noProof/>
            <w:lang w:val="en-GB"/>
          </w:rPr>
          <w:noBreakHyphen/>
          <w:t>Collusion</w:t>
        </w:r>
        <w:r w:rsidR="00E86AF0" w:rsidRPr="00E86AF0">
          <w:rPr>
            <w:rStyle w:val="Hyperlink"/>
            <w:rFonts w:ascii="Calibri" w:hAnsi="Calibri"/>
            <w:noProof/>
            <w:webHidden/>
            <w:lang w:val="en-GB"/>
          </w:rPr>
          <w:tab/>
        </w:r>
        <w:r w:rsidR="00E86AF0" w:rsidRPr="00E86AF0">
          <w:rPr>
            <w:rStyle w:val="Hyperlink"/>
            <w:rFonts w:ascii="Calibri" w:hAnsi="Calibri"/>
            <w:noProof/>
            <w:webHidden/>
            <w:lang w:val="en-GB"/>
          </w:rPr>
          <w:fldChar w:fldCharType="begin"/>
        </w:r>
        <w:r w:rsidR="00E86AF0" w:rsidRPr="00E86AF0">
          <w:rPr>
            <w:rStyle w:val="Hyperlink"/>
            <w:rFonts w:ascii="Calibri" w:hAnsi="Calibri"/>
            <w:noProof/>
            <w:webHidden/>
            <w:lang w:val="en-GB"/>
          </w:rPr>
          <w:instrText xml:space="preserve"> PAGEREF _Toc497135753 \h </w:instrText>
        </w:r>
        <w:r w:rsidR="00E86AF0" w:rsidRPr="00E86AF0">
          <w:rPr>
            <w:rStyle w:val="Hyperlink"/>
            <w:rFonts w:ascii="Calibri" w:hAnsi="Calibri"/>
            <w:noProof/>
            <w:webHidden/>
            <w:lang w:val="en-GB"/>
          </w:rPr>
        </w:r>
        <w:r w:rsidR="00E86AF0" w:rsidRPr="00E86AF0">
          <w:rPr>
            <w:rStyle w:val="Hyperlink"/>
            <w:rFonts w:ascii="Calibri" w:hAnsi="Calibri"/>
            <w:noProof/>
            <w:webHidden/>
            <w:lang w:val="en-GB"/>
          </w:rPr>
          <w:fldChar w:fldCharType="separate"/>
        </w:r>
        <w:r w:rsidR="009764BB">
          <w:rPr>
            <w:rStyle w:val="Hyperlink"/>
            <w:rFonts w:ascii="Calibri" w:hAnsi="Calibri"/>
            <w:noProof/>
            <w:webHidden/>
            <w:lang w:val="en-GB"/>
          </w:rPr>
          <w:t>12</w:t>
        </w:r>
        <w:r w:rsidR="00E86AF0" w:rsidRPr="00E86AF0">
          <w:rPr>
            <w:rStyle w:val="Hyperlink"/>
            <w:rFonts w:ascii="Calibri" w:hAnsi="Calibri"/>
            <w:noProof/>
            <w:webHidden/>
            <w:lang w:val="en-GB"/>
          </w:rPr>
          <w:fldChar w:fldCharType="end"/>
        </w:r>
      </w:hyperlink>
    </w:p>
    <w:p w14:paraId="20BC66E0" w14:textId="77777777" w:rsidR="00E86AF0" w:rsidRPr="00E86AF0" w:rsidRDefault="0079302A">
      <w:pPr>
        <w:pStyle w:val="TOC1"/>
        <w:rPr>
          <w:rStyle w:val="Hyperlink"/>
          <w:rFonts w:ascii="Calibri" w:hAnsi="Calibri"/>
          <w:noProof/>
        </w:rPr>
      </w:pPr>
      <w:hyperlink w:anchor="_Toc497135754" w:history="1">
        <w:r w:rsidR="00E86AF0" w:rsidRPr="009D00EC">
          <w:rPr>
            <w:rStyle w:val="Hyperlink"/>
            <w:rFonts w:ascii="Calibri" w:hAnsi="Calibri"/>
            <w:noProof/>
            <w:lang w:val="en-GB"/>
          </w:rPr>
          <w:t>Tender Return Label</w:t>
        </w:r>
        <w:r w:rsidR="00E86AF0" w:rsidRPr="00E86AF0">
          <w:rPr>
            <w:rStyle w:val="Hyperlink"/>
            <w:rFonts w:ascii="Calibri" w:hAnsi="Calibri"/>
            <w:noProof/>
            <w:webHidden/>
            <w:lang w:val="en-GB"/>
          </w:rPr>
          <w:tab/>
        </w:r>
        <w:r w:rsidR="00E86AF0" w:rsidRPr="00E86AF0">
          <w:rPr>
            <w:rStyle w:val="Hyperlink"/>
            <w:rFonts w:ascii="Calibri" w:hAnsi="Calibri"/>
            <w:noProof/>
            <w:webHidden/>
            <w:lang w:val="en-GB"/>
          </w:rPr>
          <w:fldChar w:fldCharType="begin"/>
        </w:r>
        <w:r w:rsidR="00E86AF0" w:rsidRPr="00E86AF0">
          <w:rPr>
            <w:rStyle w:val="Hyperlink"/>
            <w:rFonts w:ascii="Calibri" w:hAnsi="Calibri"/>
            <w:noProof/>
            <w:webHidden/>
            <w:lang w:val="en-GB"/>
          </w:rPr>
          <w:instrText xml:space="preserve"> PAGEREF _Toc497135754 \h </w:instrText>
        </w:r>
        <w:r w:rsidR="00E86AF0" w:rsidRPr="00E86AF0">
          <w:rPr>
            <w:rStyle w:val="Hyperlink"/>
            <w:rFonts w:ascii="Calibri" w:hAnsi="Calibri"/>
            <w:noProof/>
            <w:webHidden/>
            <w:lang w:val="en-GB"/>
          </w:rPr>
        </w:r>
        <w:r w:rsidR="00E86AF0" w:rsidRPr="00E86AF0">
          <w:rPr>
            <w:rStyle w:val="Hyperlink"/>
            <w:rFonts w:ascii="Calibri" w:hAnsi="Calibri"/>
            <w:noProof/>
            <w:webHidden/>
            <w:lang w:val="en-GB"/>
          </w:rPr>
          <w:fldChar w:fldCharType="separate"/>
        </w:r>
        <w:r w:rsidR="009764BB">
          <w:rPr>
            <w:rStyle w:val="Hyperlink"/>
            <w:rFonts w:ascii="Calibri" w:hAnsi="Calibri"/>
            <w:noProof/>
            <w:webHidden/>
            <w:lang w:val="en-GB"/>
          </w:rPr>
          <w:t>14</w:t>
        </w:r>
        <w:r w:rsidR="00E86AF0" w:rsidRPr="00E86AF0">
          <w:rPr>
            <w:rStyle w:val="Hyperlink"/>
            <w:rFonts w:ascii="Calibri" w:hAnsi="Calibri"/>
            <w:noProof/>
            <w:webHidden/>
            <w:lang w:val="en-GB"/>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p>
    <w:p w14:paraId="61EA42D1" w14:textId="60D4538F" w:rsidR="00A20E6F" w:rsidRDefault="00A20E6F" w:rsidP="0045353F">
      <w:pPr>
        <w:spacing w:before="280" w:after="280"/>
        <w:rPr>
          <w:rFonts w:ascii="Calibri" w:hAnsi="Calibri" w:cs="Arial"/>
          <w:bCs/>
          <w:lang w:val="en-GB"/>
        </w:rPr>
      </w:pPr>
      <w:r w:rsidRPr="00E67A96">
        <w:rPr>
          <w:rFonts w:ascii="Calibri" w:hAnsi="Calibri" w:cs="Arial"/>
          <w:bCs/>
          <w:lang w:val="en-GB"/>
        </w:rPr>
        <w:t xml:space="preserve">Appendix </w:t>
      </w:r>
      <w:proofErr w:type="gramStart"/>
      <w:r w:rsidRPr="00E67A96">
        <w:rPr>
          <w:rFonts w:ascii="Calibri" w:hAnsi="Calibri" w:cs="Arial"/>
          <w:bCs/>
          <w:lang w:val="en-GB"/>
        </w:rPr>
        <w:t>A</w:t>
      </w:r>
      <w:proofErr w:type="gramEnd"/>
      <w:r w:rsidRPr="00E67A96">
        <w:rPr>
          <w:rFonts w:ascii="Calibri" w:hAnsi="Calibri" w:cs="Arial"/>
          <w:bCs/>
          <w:lang w:val="en-GB"/>
        </w:rPr>
        <w:t xml:space="preserve"> –</w:t>
      </w:r>
      <w:r w:rsidR="00A8032C">
        <w:rPr>
          <w:rFonts w:ascii="Calibri" w:hAnsi="Calibri" w:cs="Arial"/>
          <w:bCs/>
          <w:lang w:val="en-GB"/>
        </w:rPr>
        <w:t xml:space="preserve"> </w:t>
      </w:r>
      <w:r w:rsidR="00EF1FD0">
        <w:rPr>
          <w:rFonts w:ascii="Calibri" w:hAnsi="Calibri" w:cs="Arial"/>
          <w:bCs/>
          <w:lang w:val="en-GB"/>
        </w:rPr>
        <w:t>Specification</w:t>
      </w: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77777777"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4" w:name="_Toc497135708"/>
      <w:r w:rsidRPr="00E67A96">
        <w:rPr>
          <w:rFonts w:ascii="Calibri" w:hAnsi="Calibri"/>
          <w:lang w:val="en-GB"/>
        </w:rPr>
        <w:lastRenderedPageBreak/>
        <w:t>Introduction</w:t>
      </w:r>
      <w:r w:rsidR="00510535">
        <w:rPr>
          <w:rFonts w:ascii="Calibri" w:hAnsi="Calibri"/>
          <w:lang w:val="en-GB"/>
        </w:rPr>
        <w:t xml:space="preserve"> to Leeds Federated</w:t>
      </w:r>
      <w:bookmarkEnd w:id="14"/>
    </w:p>
    <w:p w14:paraId="61EA42D3"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61EA42D4" w14:textId="77777777"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61EA42D5" w14:textId="77777777" w:rsidR="00A20E6F" w:rsidRPr="00E67A96"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61EA42D6" w14:textId="6941F10A" w:rsidR="00A20E6F" w:rsidRPr="00E67A96" w:rsidRDefault="006F5473" w:rsidP="000859C1">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3100</w:t>
      </w:r>
      <w:r w:rsidR="000859C1">
        <w:rPr>
          <w:rFonts w:ascii="Calibri" w:hAnsi="Calibri" w:cs="Arial"/>
          <w:sz w:val="22"/>
          <w:szCs w:val="22"/>
          <w:lang w:val="en-GB"/>
        </w:rPr>
        <w:tab/>
      </w:r>
      <w:r w:rsidR="00A20E6F" w:rsidRPr="00E67A96">
        <w:rPr>
          <w:rFonts w:ascii="Calibri" w:hAnsi="Calibri" w:cs="Arial"/>
          <w:sz w:val="22"/>
          <w:szCs w:val="22"/>
          <w:lang w:val="en-GB"/>
        </w:rPr>
        <w:t>general needs properties</w:t>
      </w:r>
    </w:p>
    <w:p w14:paraId="61EA42D7" w14:textId="77777777" w:rsidR="00A20E6F" w:rsidRPr="00E67A96" w:rsidRDefault="00A20E6F" w:rsidP="00181248">
      <w:pPr>
        <w:keepNext/>
        <w:keepLines/>
        <w:widowControl w:val="0"/>
        <w:spacing w:before="60" w:after="60"/>
        <w:jc w:val="both"/>
        <w:rPr>
          <w:rFonts w:ascii="Calibri" w:hAnsi="Calibri" w:cs="Arial"/>
          <w:sz w:val="22"/>
          <w:szCs w:val="22"/>
          <w:lang w:val="en-GB"/>
        </w:rPr>
      </w:pPr>
      <w:r w:rsidRPr="00E67A96">
        <w:rPr>
          <w:rFonts w:ascii="Calibri" w:hAnsi="Calibri" w:cs="Arial"/>
          <w:sz w:val="22"/>
          <w:szCs w:val="22"/>
          <w:lang w:val="en-GB"/>
        </w:rPr>
        <w:t>390</w:t>
      </w:r>
      <w:r w:rsidRPr="00E67A96">
        <w:rPr>
          <w:rFonts w:ascii="Calibri" w:hAnsi="Calibri" w:cs="Arial"/>
          <w:sz w:val="22"/>
          <w:szCs w:val="22"/>
          <w:lang w:val="en-GB"/>
        </w:rPr>
        <w:tab/>
        <w:t>supported housing properties</w:t>
      </w:r>
    </w:p>
    <w:p w14:paraId="61EA42D8" w14:textId="072C0BCC" w:rsidR="00A20E6F" w:rsidRPr="00E67A96" w:rsidRDefault="006F547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260</w:t>
      </w:r>
      <w:r w:rsidR="00A20E6F" w:rsidRPr="00E67A96">
        <w:rPr>
          <w:rFonts w:ascii="Calibri" w:hAnsi="Calibri" w:cs="Arial"/>
          <w:sz w:val="22"/>
          <w:szCs w:val="22"/>
          <w:lang w:val="en-GB"/>
        </w:rPr>
        <w:tab/>
        <w:t>sheltered properties</w:t>
      </w:r>
    </w:p>
    <w:p w14:paraId="61EA42D9" w14:textId="54921184"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200</w:t>
      </w:r>
      <w:r w:rsidR="00A20E6F" w:rsidRPr="00E67A96">
        <w:rPr>
          <w:rFonts w:ascii="Calibri" w:hAnsi="Calibri" w:cs="Arial"/>
          <w:sz w:val="22"/>
          <w:szCs w:val="22"/>
          <w:lang w:val="en-GB"/>
        </w:rPr>
        <w:tab/>
        <w:t>shared ownership properties</w:t>
      </w:r>
    </w:p>
    <w:p w14:paraId="61EA42DA" w14:textId="3B2C8947"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15</w:t>
      </w:r>
      <w:r w:rsidR="00A20E6F" w:rsidRPr="00E67A96">
        <w:rPr>
          <w:rFonts w:ascii="Calibri" w:hAnsi="Calibri" w:cs="Arial"/>
          <w:sz w:val="22"/>
          <w:szCs w:val="22"/>
          <w:lang w:val="en-GB"/>
        </w:rPr>
        <w:t>0</w:t>
      </w:r>
      <w:r w:rsidR="00A20E6F" w:rsidRPr="00E67A96">
        <w:rPr>
          <w:rFonts w:ascii="Calibri" w:hAnsi="Calibri" w:cs="Arial"/>
          <w:sz w:val="22"/>
          <w:szCs w:val="22"/>
          <w:lang w:val="en-GB"/>
        </w:rPr>
        <w:tab/>
        <w:t>non-social properties</w:t>
      </w:r>
    </w:p>
    <w:p w14:paraId="1034DFEF" w14:textId="77777777" w:rsidR="004F7998" w:rsidRDefault="004F7998" w:rsidP="0011618C">
      <w:pPr>
        <w:keepNext/>
        <w:keepLines/>
        <w:widowControl w:val="0"/>
        <w:spacing w:before="120" w:after="120"/>
        <w:jc w:val="both"/>
        <w:rPr>
          <w:rFonts w:ascii="Calibri" w:hAnsi="Calibri" w:cs="Arial"/>
          <w:sz w:val="22"/>
          <w:szCs w:val="22"/>
          <w:lang w:val="en-GB"/>
        </w:rPr>
      </w:pPr>
    </w:p>
    <w:p w14:paraId="61EA42DB"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5CADDBA5" w14:textId="77777777" w:rsidR="004F7998" w:rsidRDefault="004F7998" w:rsidP="006F5473">
      <w:pPr>
        <w:keepLines/>
        <w:jc w:val="center"/>
        <w:rPr>
          <w:rFonts w:asciiTheme="minorHAnsi" w:hAnsiTheme="minorHAnsi" w:cs="Arial"/>
          <w:b/>
          <w:sz w:val="22"/>
          <w:szCs w:val="22"/>
          <w:lang w:val="en-GB"/>
        </w:rPr>
      </w:pPr>
    </w:p>
    <w:p w14:paraId="2E89CFF0" w14:textId="14D02555"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77FAFA5C" w14:textId="77777777" w:rsidR="006F5473" w:rsidRDefault="006F5473" w:rsidP="006F5473">
      <w:pPr>
        <w:keepLines/>
        <w:rPr>
          <w:rFonts w:asciiTheme="minorHAnsi" w:hAnsiTheme="minorHAnsi" w:cs="Arial"/>
          <w:sz w:val="22"/>
          <w:szCs w:val="22"/>
          <w:lang w:val="en-GB"/>
        </w:rPr>
      </w:pPr>
    </w:p>
    <w:p w14:paraId="726382E5"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6EA1858C" w14:textId="77777777" w:rsidR="006F5473" w:rsidRDefault="006F5473" w:rsidP="006F5473">
      <w:pPr>
        <w:rPr>
          <w:lang w:val="en-GB"/>
        </w:rPr>
      </w:pPr>
    </w:p>
    <w:p w14:paraId="458D3D87" w14:textId="522125A4"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567E2CA6" w14:textId="77777777" w:rsidR="006F5473" w:rsidRDefault="006F5473" w:rsidP="006F5473">
      <w:pPr>
        <w:pStyle w:val="NoSpacing"/>
        <w:keepNext/>
        <w:keepLines/>
        <w:widowControl w:val="0"/>
        <w:rPr>
          <w:rFonts w:ascii="Arial" w:hAnsi="Arial" w:cs="Arial"/>
          <w:sz w:val="24"/>
          <w:szCs w:val="24"/>
          <w:lang w:val="en-GB"/>
        </w:rPr>
      </w:pPr>
    </w:p>
    <w:p w14:paraId="4183B685" w14:textId="77777777" w:rsidR="006F5473" w:rsidRDefault="006F5473" w:rsidP="00F46C15">
      <w:pPr>
        <w:pStyle w:val="NoSpacing"/>
        <w:keepNext/>
        <w:keepLines/>
        <w:widowControl w:val="0"/>
        <w:numPr>
          <w:ilvl w:val="0"/>
          <w:numId w:val="5"/>
        </w:numPr>
        <w:ind w:left="1080"/>
        <w:rPr>
          <w:rFonts w:asciiTheme="minorHAnsi" w:hAnsiTheme="minorHAnsi" w:cs="Arial"/>
          <w:b/>
        </w:rPr>
      </w:pPr>
      <w:r>
        <w:rPr>
          <w:rFonts w:asciiTheme="minorHAnsi" w:hAnsiTheme="minorHAnsi" w:cs="Arial"/>
          <w:b/>
        </w:rPr>
        <w:t>Sustain</w:t>
      </w:r>
    </w:p>
    <w:p w14:paraId="74FDDA77"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49B2F261" w14:textId="77777777" w:rsidR="006F5473" w:rsidRDefault="006F5473" w:rsidP="006F5473">
      <w:pPr>
        <w:pStyle w:val="NoSpacing"/>
        <w:ind w:left="1080"/>
        <w:rPr>
          <w:rFonts w:asciiTheme="minorHAnsi" w:hAnsiTheme="minorHAnsi" w:cs="Arial"/>
          <w:b/>
        </w:rPr>
      </w:pPr>
    </w:p>
    <w:p w14:paraId="7109437C" w14:textId="77777777" w:rsidR="006F5473" w:rsidRDefault="006F5473" w:rsidP="00F46C15">
      <w:pPr>
        <w:pStyle w:val="NoSpacing"/>
        <w:numPr>
          <w:ilvl w:val="0"/>
          <w:numId w:val="5"/>
        </w:numPr>
        <w:ind w:left="1080"/>
        <w:rPr>
          <w:rFonts w:asciiTheme="minorHAnsi" w:hAnsiTheme="minorHAnsi" w:cs="Arial"/>
          <w:b/>
        </w:rPr>
      </w:pPr>
      <w:r>
        <w:rPr>
          <w:rFonts w:asciiTheme="minorHAnsi" w:hAnsiTheme="minorHAnsi" w:cs="Arial"/>
          <w:b/>
        </w:rPr>
        <w:t>Innovate</w:t>
      </w:r>
    </w:p>
    <w:p w14:paraId="0B6EDA7F"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36C0E3B9" w14:textId="77777777" w:rsidR="006F5473" w:rsidRDefault="006F5473" w:rsidP="006F5473">
      <w:pPr>
        <w:pStyle w:val="NoSpacing"/>
        <w:ind w:left="1080"/>
        <w:rPr>
          <w:rFonts w:ascii="Arial" w:hAnsi="Arial" w:cs="Arial"/>
          <w:sz w:val="24"/>
          <w:szCs w:val="24"/>
        </w:rPr>
      </w:pPr>
    </w:p>
    <w:p w14:paraId="20ED02C8" w14:textId="77777777" w:rsidR="006F5473" w:rsidRDefault="006F5473" w:rsidP="00F46C15">
      <w:pPr>
        <w:pStyle w:val="NoSpacing"/>
        <w:numPr>
          <w:ilvl w:val="0"/>
          <w:numId w:val="5"/>
        </w:numPr>
        <w:ind w:left="1080"/>
        <w:rPr>
          <w:rFonts w:asciiTheme="minorHAnsi" w:hAnsiTheme="minorHAnsi" w:cs="Arial"/>
          <w:b/>
        </w:rPr>
      </w:pPr>
      <w:r>
        <w:rPr>
          <w:rFonts w:asciiTheme="minorHAnsi" w:hAnsiTheme="minorHAnsi" w:cs="Arial"/>
          <w:b/>
        </w:rPr>
        <w:t>Grow</w:t>
      </w:r>
    </w:p>
    <w:p w14:paraId="3F906C94" w14:textId="77777777" w:rsidR="006F5473" w:rsidRDefault="006F5473" w:rsidP="006F5473">
      <w:pPr>
        <w:pStyle w:val="NoSpacing"/>
        <w:ind w:left="1080"/>
        <w:rPr>
          <w:rFonts w:asciiTheme="minorHAnsi" w:hAnsiTheme="minorHAnsi" w:cs="Arial"/>
        </w:rPr>
      </w:pPr>
      <w:r>
        <w:rPr>
          <w:rFonts w:asciiTheme="minorHAnsi" w:hAnsiTheme="minorHAnsi" w:cs="Arial"/>
        </w:rPr>
        <w:t xml:space="preserve">We will expand our delivery of good quality homes and identify new business opportunities to enhance Leeds </w:t>
      </w:r>
      <w:proofErr w:type="spellStart"/>
      <w:r>
        <w:rPr>
          <w:rFonts w:asciiTheme="minorHAnsi" w:hAnsiTheme="minorHAnsi" w:cs="Arial"/>
        </w:rPr>
        <w:t>Federated’s</w:t>
      </w:r>
      <w:proofErr w:type="spellEnd"/>
      <w:r>
        <w:rPr>
          <w:rFonts w:asciiTheme="minorHAnsi" w:hAnsiTheme="minorHAnsi" w:cs="Arial"/>
        </w:rPr>
        <w:t xml:space="preserve"> viability.  We will grow our capacity, skills and influence to support the business.</w:t>
      </w:r>
    </w:p>
    <w:p w14:paraId="61EA42E7" w14:textId="77777777" w:rsidR="0011618C" w:rsidRDefault="0011618C">
      <w:pPr>
        <w:rPr>
          <w:rFonts w:ascii="Calibri" w:hAnsi="Calibri" w:cs="Arial"/>
          <w:b/>
          <w:bCs/>
          <w:kern w:val="32"/>
          <w:sz w:val="32"/>
          <w:szCs w:val="32"/>
          <w:lang w:val="en-GB"/>
        </w:rPr>
      </w:pPr>
      <w:r>
        <w:rPr>
          <w:rFonts w:ascii="Calibri" w:hAnsi="Calibri"/>
          <w:lang w:val="en-GB"/>
        </w:rPr>
        <w:br w:type="page"/>
      </w:r>
    </w:p>
    <w:p w14:paraId="61EA42E8" w14:textId="6D670374"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5" w:name="_Toc497135709"/>
      <w:r>
        <w:rPr>
          <w:rFonts w:ascii="Calibri" w:hAnsi="Calibri"/>
          <w:lang w:val="en-GB"/>
        </w:rPr>
        <w:lastRenderedPageBreak/>
        <w:t>Background I</w:t>
      </w:r>
      <w:r w:rsidR="00A20E6F" w:rsidRPr="00E67A96">
        <w:rPr>
          <w:rFonts w:ascii="Calibri" w:hAnsi="Calibri"/>
          <w:lang w:val="en-GB"/>
        </w:rPr>
        <w:t>nformation</w:t>
      </w:r>
      <w:bookmarkEnd w:id="15"/>
      <w:r w:rsidR="00510535">
        <w:rPr>
          <w:rFonts w:ascii="Calibri" w:hAnsi="Calibri"/>
          <w:lang w:val="en-GB"/>
        </w:rPr>
        <w:t xml:space="preserve"> </w:t>
      </w:r>
    </w:p>
    <w:p w14:paraId="116CC67C" w14:textId="3BCD12A0"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of </w:t>
      </w:r>
      <w:r w:rsidR="00117DDF" w:rsidRPr="009764BB">
        <w:rPr>
          <w:rFonts w:asciiTheme="minorHAnsi" w:hAnsiTheme="minorHAnsi" w:cs="Arial"/>
          <w:color w:val="000000" w:themeColor="text1"/>
          <w:szCs w:val="22"/>
        </w:rPr>
        <w:t>IT Equipment</w:t>
      </w:r>
      <w:r w:rsidRPr="009764BB">
        <w:rPr>
          <w:color w:val="000000" w:themeColor="text1"/>
          <w:szCs w:val="22"/>
        </w:rPr>
        <w:t xml:space="preserve">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15074570" w14:textId="77777777" w:rsidR="004F7998" w:rsidRDefault="004F7998" w:rsidP="004F7998">
      <w:pPr>
        <w:pStyle w:val="JenboNormal"/>
        <w:rPr>
          <w:rFonts w:asciiTheme="minorHAnsi" w:hAnsiTheme="minorHAnsi" w:cs="Arial"/>
          <w:szCs w:val="22"/>
        </w:rPr>
      </w:pPr>
    </w:p>
    <w:p w14:paraId="0A68755B" w14:textId="7525B38F" w:rsidR="00DA2EE7" w:rsidRPr="00131159" w:rsidRDefault="00DA2EE7" w:rsidP="00DA2EE7">
      <w:pPr>
        <w:tabs>
          <w:tab w:val="num" w:pos="1440"/>
        </w:tabs>
        <w:spacing w:after="120"/>
        <w:jc w:val="both"/>
        <w:rPr>
          <w:rFonts w:ascii="Calibri" w:hAnsi="Calibri" w:cs="Arial"/>
          <w:bCs/>
          <w:color w:val="000000" w:themeColor="text1"/>
          <w:sz w:val="22"/>
          <w:szCs w:val="22"/>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w:t>
      </w:r>
      <w:r w:rsidR="004F7998">
        <w:rPr>
          <w:rFonts w:ascii="Calibri" w:hAnsi="Calibri" w:cs="Arial"/>
          <w:bCs/>
          <w:sz w:val="22"/>
          <w:szCs w:val="22"/>
          <w:lang w:val="en-GB"/>
        </w:rPr>
        <w:t xml:space="preserve">Joanne Harrison, Procurement &amp; Contracts Coordinator, </w:t>
      </w:r>
      <w:proofErr w:type="gramStart"/>
      <w:r w:rsidR="004F7998">
        <w:rPr>
          <w:rFonts w:ascii="Calibri" w:hAnsi="Calibri" w:cs="Arial"/>
          <w:bCs/>
          <w:sz w:val="22"/>
          <w:szCs w:val="22"/>
          <w:lang w:val="en-GB"/>
        </w:rPr>
        <w:t>email</w:t>
      </w:r>
      <w:proofErr w:type="gramEnd"/>
      <w:r w:rsidR="004F7998">
        <w:rPr>
          <w:rFonts w:ascii="Calibri" w:hAnsi="Calibri" w:cs="Arial"/>
          <w:bCs/>
          <w:sz w:val="22"/>
          <w:szCs w:val="22"/>
          <w:lang w:val="en-GB"/>
        </w:rPr>
        <w:t>: joanne.harrison@lfha.co.uk</w:t>
      </w:r>
      <w:r w:rsidRPr="00DA2EE7">
        <w:rPr>
          <w:rFonts w:ascii="Calibri" w:hAnsi="Calibri" w:cs="Arial"/>
          <w:bCs/>
          <w:sz w:val="22"/>
          <w:szCs w:val="22"/>
          <w:lang w:val="en-GB"/>
        </w:rPr>
        <w:t xml:space="preserve">. </w:t>
      </w:r>
      <w:r w:rsidR="004F7998" w:rsidRPr="00BE3588">
        <w:rPr>
          <w:rFonts w:asciiTheme="minorHAnsi" w:hAnsiTheme="minorHAnsi" w:cs="Arial"/>
          <w:b/>
          <w:sz w:val="22"/>
          <w:szCs w:val="22"/>
          <w:lang w:val="en-GB"/>
        </w:rPr>
        <w:t xml:space="preserve">The latest date for the receipt of queries is </w:t>
      </w:r>
      <w:r w:rsidR="00A9154C">
        <w:rPr>
          <w:rFonts w:asciiTheme="minorHAnsi" w:hAnsiTheme="minorHAnsi" w:cs="Arial"/>
          <w:b/>
          <w:sz w:val="22"/>
          <w:szCs w:val="22"/>
          <w:lang w:val="en-GB"/>
        </w:rPr>
        <w:t xml:space="preserve">midday on </w:t>
      </w:r>
      <w:r w:rsidR="009764BB" w:rsidRPr="00A9154C">
        <w:rPr>
          <w:rFonts w:asciiTheme="minorHAnsi" w:hAnsiTheme="minorHAnsi" w:cs="Arial"/>
          <w:b/>
          <w:sz w:val="22"/>
          <w:szCs w:val="22"/>
          <w:lang w:val="en-GB"/>
        </w:rPr>
        <w:t>07/11/17</w:t>
      </w:r>
      <w:r w:rsidR="00131159" w:rsidRPr="00A9154C">
        <w:rPr>
          <w:rFonts w:asciiTheme="minorHAnsi" w:hAnsiTheme="minorHAnsi" w:cs="Arial"/>
          <w:b/>
          <w:sz w:val="22"/>
          <w:szCs w:val="22"/>
          <w:lang w:val="en-GB"/>
        </w:rPr>
        <w:t xml:space="preserve">. </w:t>
      </w:r>
      <w:r w:rsidR="00131159" w:rsidRPr="00131159">
        <w:rPr>
          <w:rFonts w:asciiTheme="minorHAnsi" w:hAnsiTheme="minorHAnsi" w:cs="Arial"/>
          <w:color w:val="000000" w:themeColor="text1"/>
          <w:sz w:val="22"/>
          <w:szCs w:val="22"/>
          <w:lang w:val="en-GB"/>
        </w:rPr>
        <w:t>It should be noted that no changes or alternatives to the models/specification listed at Annex A will be considered.</w:t>
      </w:r>
    </w:p>
    <w:p w14:paraId="646AC759" w14:textId="77777777" w:rsidR="00DA2EE7" w:rsidRPr="00DA2EE7" w:rsidRDefault="00DA2EE7" w:rsidP="00DA2EE7">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 full list of any queries raised by a tenderer during the tender stage will be created and disseminated to all tenderers at the same time (if and when they occur).</w:t>
      </w:r>
    </w:p>
    <w:p w14:paraId="4F733F06" w14:textId="77777777"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16" w:name="_Toc497135710"/>
      <w:r w:rsidRPr="00E67A96">
        <w:rPr>
          <w:rFonts w:ascii="Calibri" w:hAnsi="Calibri"/>
          <w:lang w:val="en-GB"/>
        </w:rPr>
        <w:t>Timescale</w:t>
      </w:r>
      <w:bookmarkEnd w:id="16"/>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7471671F"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14:paraId="3D8DF497" w14:textId="5005A257" w:rsidR="00BE3588" w:rsidRPr="00A9154C" w:rsidRDefault="009764BB" w:rsidP="00B2269C">
            <w:pPr>
              <w:keepNext/>
              <w:keepLines/>
              <w:widowControl w:val="0"/>
              <w:rPr>
                <w:rFonts w:ascii="Calibri" w:hAnsi="Calibri" w:cs="Arial"/>
                <w:sz w:val="20"/>
                <w:szCs w:val="20"/>
                <w:lang w:val="en-GB"/>
              </w:rPr>
            </w:pPr>
            <w:r w:rsidRPr="00A9154C">
              <w:rPr>
                <w:rFonts w:ascii="Calibri" w:hAnsi="Calibri" w:cs="Arial"/>
                <w:sz w:val="22"/>
                <w:szCs w:val="22"/>
                <w:lang w:val="en-GB"/>
              </w:rPr>
              <w:t>01/11/17</w:t>
            </w:r>
          </w:p>
        </w:tc>
      </w:tr>
      <w:tr w:rsidR="00A9154C" w:rsidRPr="00E67A96" w14:paraId="0174DEAC"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6F138ACB" w14:textId="7B8F16BE" w:rsidR="00A9154C" w:rsidRPr="00E67A96" w:rsidRDefault="00A9154C"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Latest date for clarifications</w:t>
            </w:r>
          </w:p>
        </w:tc>
        <w:tc>
          <w:tcPr>
            <w:tcW w:w="3594" w:type="dxa"/>
            <w:tcBorders>
              <w:top w:val="single" w:sz="8" w:space="0" w:color="4F81BD"/>
              <w:bottom w:val="single" w:sz="8" w:space="0" w:color="4F81BD"/>
            </w:tcBorders>
            <w:vAlign w:val="center"/>
          </w:tcPr>
          <w:p w14:paraId="5BC075D2" w14:textId="3B6861F3" w:rsidR="00A9154C" w:rsidRPr="00A9154C" w:rsidRDefault="00A9154C" w:rsidP="00B2269C">
            <w:pPr>
              <w:keepNext/>
              <w:keepLines/>
              <w:widowControl w:val="0"/>
              <w:rPr>
                <w:rFonts w:ascii="Calibri" w:hAnsi="Calibri" w:cs="Arial"/>
                <w:sz w:val="22"/>
                <w:szCs w:val="22"/>
                <w:lang w:val="en-GB"/>
              </w:rPr>
            </w:pPr>
            <w:r>
              <w:rPr>
                <w:rFonts w:ascii="Calibri" w:hAnsi="Calibri" w:cs="Arial"/>
                <w:sz w:val="22"/>
                <w:szCs w:val="22"/>
                <w:lang w:val="en-GB"/>
              </w:rPr>
              <w:t>Midday 07/11/17</w:t>
            </w:r>
          </w:p>
        </w:tc>
      </w:tr>
      <w:tr w:rsidR="00BE3588" w:rsidRPr="00E67A96" w14:paraId="5DE2FBC9" w14:textId="77777777" w:rsidTr="00B2269C">
        <w:trPr>
          <w:trHeight w:val="315"/>
          <w:jc w:val="center"/>
        </w:trPr>
        <w:tc>
          <w:tcPr>
            <w:tcW w:w="4820" w:type="dxa"/>
            <w:tcBorders>
              <w:right w:val="single" w:sz="8" w:space="0" w:color="4F81BD"/>
            </w:tcBorders>
            <w:vAlign w:val="center"/>
          </w:tcPr>
          <w:p w14:paraId="6A0155D9"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Submission of tenders</w:t>
            </w:r>
          </w:p>
        </w:tc>
        <w:tc>
          <w:tcPr>
            <w:tcW w:w="3594" w:type="dxa"/>
            <w:vAlign w:val="center"/>
          </w:tcPr>
          <w:p w14:paraId="50476463" w14:textId="75B10EBE" w:rsidR="00BE3588" w:rsidRPr="00A9154C" w:rsidRDefault="009764BB" w:rsidP="00B2269C">
            <w:pPr>
              <w:keepNext/>
              <w:keepLines/>
              <w:widowControl w:val="0"/>
              <w:rPr>
                <w:rFonts w:ascii="Calibri" w:hAnsi="Calibri" w:cs="Arial"/>
                <w:sz w:val="20"/>
                <w:szCs w:val="20"/>
                <w:lang w:val="en-GB"/>
              </w:rPr>
            </w:pPr>
            <w:r w:rsidRPr="00A9154C">
              <w:rPr>
                <w:rFonts w:ascii="Calibri" w:hAnsi="Calibri" w:cs="Arial"/>
                <w:sz w:val="22"/>
                <w:szCs w:val="22"/>
                <w:lang w:val="en-GB"/>
              </w:rPr>
              <w:t>By 16:00 10/11/17</w:t>
            </w:r>
          </w:p>
        </w:tc>
      </w:tr>
      <w:tr w:rsidR="00BE3588" w:rsidRPr="00E67A96" w14:paraId="7079B8ED" w14:textId="77777777" w:rsidTr="00B2269C">
        <w:trPr>
          <w:trHeight w:val="319"/>
          <w:jc w:val="center"/>
        </w:trPr>
        <w:tc>
          <w:tcPr>
            <w:tcW w:w="4820" w:type="dxa"/>
            <w:tcBorders>
              <w:top w:val="single" w:sz="8" w:space="0" w:color="4F81BD"/>
              <w:bottom w:val="single" w:sz="8" w:space="0" w:color="4F81BD"/>
              <w:right w:val="single" w:sz="8" w:space="0" w:color="4F81BD"/>
            </w:tcBorders>
            <w:vAlign w:val="center"/>
          </w:tcPr>
          <w:p w14:paraId="67E23558"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Evaluation of tenders</w:t>
            </w:r>
          </w:p>
        </w:tc>
        <w:tc>
          <w:tcPr>
            <w:tcW w:w="3594" w:type="dxa"/>
            <w:tcBorders>
              <w:top w:val="single" w:sz="8" w:space="0" w:color="4F81BD"/>
              <w:bottom w:val="single" w:sz="8" w:space="0" w:color="4F81BD"/>
            </w:tcBorders>
            <w:vAlign w:val="center"/>
          </w:tcPr>
          <w:p w14:paraId="6C255D50" w14:textId="4985BD73" w:rsidR="00BE3588" w:rsidRPr="00A9154C" w:rsidRDefault="009764BB" w:rsidP="00B2269C">
            <w:pPr>
              <w:keepNext/>
              <w:keepLines/>
              <w:widowControl w:val="0"/>
              <w:rPr>
                <w:rFonts w:ascii="Calibri" w:hAnsi="Calibri" w:cs="Arial"/>
                <w:sz w:val="20"/>
                <w:szCs w:val="20"/>
                <w:lang w:val="en-GB"/>
              </w:rPr>
            </w:pPr>
            <w:r w:rsidRPr="00A9154C">
              <w:rPr>
                <w:rFonts w:ascii="Calibri" w:hAnsi="Calibri" w:cs="Arial"/>
                <w:sz w:val="22"/>
                <w:szCs w:val="22"/>
                <w:lang w:val="en-GB"/>
              </w:rPr>
              <w:t xml:space="preserve">13/11/17 – </w:t>
            </w:r>
            <w:r w:rsidR="00BE37E5" w:rsidRPr="00A9154C">
              <w:rPr>
                <w:rFonts w:ascii="Calibri" w:hAnsi="Calibri" w:cs="Arial"/>
                <w:sz w:val="22"/>
                <w:szCs w:val="22"/>
                <w:lang w:val="en-GB"/>
              </w:rPr>
              <w:t>17</w:t>
            </w:r>
            <w:r w:rsidRPr="00A9154C">
              <w:rPr>
                <w:rFonts w:ascii="Calibri" w:hAnsi="Calibri" w:cs="Arial"/>
                <w:sz w:val="22"/>
                <w:szCs w:val="22"/>
                <w:lang w:val="en-GB"/>
              </w:rPr>
              <w:t>/11/17</w:t>
            </w:r>
          </w:p>
        </w:tc>
      </w:tr>
      <w:tr w:rsidR="00BE3588" w:rsidRPr="00E67A96" w14:paraId="68B8C098"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08B84779" w14:textId="77777777" w:rsidR="00BE3588" w:rsidRPr="00E67A96" w:rsidRDefault="00BE3588" w:rsidP="00B2269C">
            <w:pPr>
              <w:rPr>
                <w:rFonts w:ascii="Calibri" w:hAnsi="Calibri" w:cs="Arial"/>
                <w:color w:val="365F91"/>
                <w:sz w:val="20"/>
                <w:szCs w:val="20"/>
                <w:lang w:val="en-GB"/>
              </w:rPr>
            </w:pPr>
            <w:r>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vAlign w:val="center"/>
          </w:tcPr>
          <w:p w14:paraId="209AABAD" w14:textId="308466C3" w:rsidR="00BE3588" w:rsidRPr="00A9154C" w:rsidRDefault="00131159" w:rsidP="00B2269C">
            <w:pPr>
              <w:rPr>
                <w:rFonts w:ascii="Calibri" w:hAnsi="Calibri" w:cs="Arial"/>
                <w:sz w:val="20"/>
                <w:szCs w:val="20"/>
                <w:lang w:val="en-GB"/>
              </w:rPr>
            </w:pPr>
            <w:r w:rsidRPr="00A9154C">
              <w:rPr>
                <w:rFonts w:ascii="Calibri" w:hAnsi="Calibri" w:cs="Arial"/>
                <w:sz w:val="22"/>
                <w:szCs w:val="22"/>
                <w:lang w:val="en-GB"/>
              </w:rPr>
              <w:t>27</w:t>
            </w:r>
            <w:r w:rsidR="009764BB" w:rsidRPr="00A9154C">
              <w:rPr>
                <w:rFonts w:ascii="Calibri" w:hAnsi="Calibri" w:cs="Arial"/>
                <w:sz w:val="22"/>
                <w:szCs w:val="22"/>
                <w:lang w:val="en-GB"/>
              </w:rPr>
              <w:t>/11/17</w:t>
            </w:r>
          </w:p>
        </w:tc>
      </w:tr>
      <w:tr w:rsidR="00BE3588" w:rsidRPr="00E67A96" w14:paraId="04BC23AC"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12C182A1" w14:textId="505D14B7" w:rsidR="00BE3588" w:rsidRPr="00E67A96" w:rsidRDefault="00BE3588" w:rsidP="00B2269C">
            <w:pPr>
              <w:rPr>
                <w:rFonts w:ascii="Calibri" w:hAnsi="Calibri" w:cs="Arial"/>
                <w:color w:val="365F91"/>
                <w:sz w:val="20"/>
                <w:szCs w:val="20"/>
                <w:lang w:val="en-GB"/>
              </w:rPr>
            </w:pPr>
            <w:r w:rsidRPr="00E67A96">
              <w:rPr>
                <w:rFonts w:ascii="Calibri" w:hAnsi="Calibri" w:cs="Arial"/>
                <w:color w:val="365F91"/>
                <w:sz w:val="20"/>
                <w:szCs w:val="20"/>
                <w:lang w:val="en-GB"/>
              </w:rPr>
              <w:t>Notice of Award</w:t>
            </w:r>
            <w:r w:rsidR="00A9154C">
              <w:rPr>
                <w:rFonts w:ascii="Calibri" w:hAnsi="Calibri" w:cs="Arial"/>
                <w:color w:val="365F91"/>
                <w:sz w:val="20"/>
                <w:szCs w:val="20"/>
                <w:lang w:val="en-GB"/>
              </w:rPr>
              <w:t xml:space="preserve"> / </w:t>
            </w:r>
            <w:r w:rsidR="00A9154C">
              <w:rPr>
                <w:rFonts w:ascii="Calibri" w:hAnsi="Calibri"/>
                <w:color w:val="365F91"/>
                <w:sz w:val="20"/>
                <w:szCs w:val="20"/>
                <w:lang w:val="en-GB"/>
              </w:rPr>
              <w:t>Order Placement</w:t>
            </w:r>
          </w:p>
        </w:tc>
        <w:tc>
          <w:tcPr>
            <w:tcW w:w="3594" w:type="dxa"/>
            <w:tcBorders>
              <w:top w:val="single" w:sz="8" w:space="0" w:color="4F81BD"/>
              <w:bottom w:val="single" w:sz="8" w:space="0" w:color="4F81BD"/>
            </w:tcBorders>
            <w:vAlign w:val="center"/>
          </w:tcPr>
          <w:p w14:paraId="24BD142F" w14:textId="26C2A2E3" w:rsidR="00BE3588" w:rsidRPr="00A9154C" w:rsidRDefault="00131159" w:rsidP="00B2269C">
            <w:pPr>
              <w:rPr>
                <w:rFonts w:ascii="Calibri" w:hAnsi="Calibri" w:cs="Arial"/>
                <w:sz w:val="20"/>
                <w:szCs w:val="20"/>
                <w:lang w:val="en-GB"/>
              </w:rPr>
            </w:pPr>
            <w:r w:rsidRPr="00A9154C">
              <w:rPr>
                <w:rFonts w:ascii="Calibri" w:hAnsi="Calibri" w:cs="Arial"/>
                <w:sz w:val="22"/>
                <w:szCs w:val="22"/>
                <w:lang w:val="en-GB"/>
              </w:rPr>
              <w:t>28</w:t>
            </w:r>
            <w:r w:rsidR="009764BB" w:rsidRPr="00A9154C">
              <w:rPr>
                <w:rFonts w:ascii="Calibri" w:hAnsi="Calibri" w:cs="Arial"/>
                <w:sz w:val="22"/>
                <w:szCs w:val="22"/>
                <w:lang w:val="en-GB"/>
              </w:rPr>
              <w:t>/11/17</w:t>
            </w:r>
          </w:p>
        </w:tc>
      </w:tr>
      <w:tr w:rsidR="00BE3588" w:rsidRPr="00E67A96" w14:paraId="73BD55A7"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36B675FC" w14:textId="356B72D6" w:rsidR="00BE3588" w:rsidRPr="00E67A96" w:rsidRDefault="00117DDF" w:rsidP="00B2269C">
            <w:pPr>
              <w:rPr>
                <w:rFonts w:ascii="Calibri" w:hAnsi="Calibri"/>
                <w:color w:val="365F91"/>
                <w:sz w:val="20"/>
                <w:szCs w:val="20"/>
                <w:lang w:val="en-GB"/>
              </w:rPr>
            </w:pPr>
            <w:r>
              <w:rPr>
                <w:rFonts w:ascii="Calibri" w:hAnsi="Calibri"/>
                <w:color w:val="365F91"/>
                <w:sz w:val="20"/>
                <w:szCs w:val="20"/>
                <w:lang w:val="en-GB"/>
              </w:rPr>
              <w:t>Delivery</w:t>
            </w:r>
          </w:p>
        </w:tc>
        <w:tc>
          <w:tcPr>
            <w:tcW w:w="3594" w:type="dxa"/>
            <w:tcBorders>
              <w:top w:val="single" w:sz="8" w:space="0" w:color="4F81BD"/>
              <w:bottom w:val="single" w:sz="8" w:space="0" w:color="4F81BD"/>
            </w:tcBorders>
            <w:vAlign w:val="center"/>
          </w:tcPr>
          <w:p w14:paraId="10D919BE" w14:textId="52F21CE3" w:rsidR="00BE3588" w:rsidRPr="00A9154C" w:rsidRDefault="00BE37E5" w:rsidP="00131159">
            <w:pPr>
              <w:rPr>
                <w:rFonts w:ascii="Calibri" w:hAnsi="Calibri" w:cs="Arial"/>
                <w:sz w:val="20"/>
                <w:szCs w:val="20"/>
                <w:lang w:val="en-GB"/>
              </w:rPr>
            </w:pPr>
            <w:r w:rsidRPr="00A9154C">
              <w:rPr>
                <w:rFonts w:ascii="Calibri" w:hAnsi="Calibri" w:cs="Arial"/>
                <w:sz w:val="22"/>
                <w:szCs w:val="22"/>
                <w:lang w:val="en-GB"/>
              </w:rPr>
              <w:t>By 05/12</w:t>
            </w:r>
            <w:r w:rsidR="00131159" w:rsidRPr="00A9154C">
              <w:rPr>
                <w:rFonts w:ascii="Calibri" w:hAnsi="Calibri" w:cs="Arial"/>
                <w:sz w:val="22"/>
                <w:szCs w:val="22"/>
                <w:lang w:val="en-GB"/>
              </w:rPr>
              <w:t xml:space="preserve">/17 </w:t>
            </w:r>
            <w:r w:rsidR="00BE3588" w:rsidRPr="00A9154C">
              <w:rPr>
                <w:rFonts w:ascii="Calibri" w:hAnsi="Calibri" w:cs="Arial"/>
                <w:sz w:val="22"/>
                <w:szCs w:val="22"/>
                <w:lang w:val="en-GB"/>
              </w:rPr>
              <w:t>DATE</w:t>
            </w:r>
            <w:r w:rsidR="00131159" w:rsidRPr="00A9154C">
              <w:rPr>
                <w:rFonts w:ascii="Calibri" w:hAnsi="Calibri" w:cs="Arial"/>
                <w:sz w:val="22"/>
                <w:szCs w:val="22"/>
                <w:lang w:val="en-GB"/>
              </w:rPr>
              <w:t xml:space="preserve"> TBC</w:t>
            </w:r>
          </w:p>
        </w:tc>
      </w:tr>
    </w:tbl>
    <w:p w14:paraId="21752EAA" w14:textId="35A6B5F7" w:rsidR="00BE3588" w:rsidRDefault="008B4051" w:rsidP="008B4051">
      <w:pPr>
        <w:pStyle w:val="Heading1"/>
        <w:keepLines/>
        <w:widowControl w:val="0"/>
        <w:spacing w:before="0"/>
        <w:ind w:left="1855" w:hanging="1146"/>
        <w:rPr>
          <w:rFonts w:ascii="Calibri" w:hAnsi="Calibri"/>
          <w:b w:val="0"/>
          <w:sz w:val="22"/>
          <w:szCs w:val="22"/>
          <w:lang w:val="en-GB"/>
        </w:rPr>
      </w:pPr>
      <w:bookmarkStart w:id="17" w:name="_Toc497135627"/>
      <w:bookmarkStart w:id="18" w:name="_Toc497135711"/>
      <w:r w:rsidRPr="008B4051">
        <w:rPr>
          <w:rFonts w:ascii="Calibri" w:hAnsi="Calibri"/>
          <w:b w:val="0"/>
          <w:sz w:val="22"/>
          <w:szCs w:val="22"/>
          <w:lang w:val="en-GB"/>
        </w:rPr>
        <w:t xml:space="preserve">Dates are correct at time of publishing the Invitation to </w:t>
      </w:r>
      <w:proofErr w:type="gramStart"/>
      <w:r w:rsidRPr="008B4051">
        <w:rPr>
          <w:rFonts w:ascii="Calibri" w:hAnsi="Calibri"/>
          <w:b w:val="0"/>
          <w:sz w:val="22"/>
          <w:szCs w:val="22"/>
          <w:lang w:val="en-GB"/>
        </w:rPr>
        <w:t>Tender</w:t>
      </w:r>
      <w:proofErr w:type="gramEnd"/>
      <w:r w:rsidRPr="008B4051">
        <w:rPr>
          <w:rFonts w:ascii="Calibri" w:hAnsi="Calibri"/>
          <w:b w:val="0"/>
          <w:sz w:val="22"/>
          <w:szCs w:val="22"/>
          <w:lang w:val="en-GB"/>
        </w:rPr>
        <w:t xml:space="preserve"> and may be subject to change</w:t>
      </w:r>
      <w:bookmarkEnd w:id="17"/>
      <w:bookmarkEnd w:id="18"/>
    </w:p>
    <w:p w14:paraId="406BB1E8" w14:textId="77777777" w:rsidR="008B4051" w:rsidRPr="008B4051" w:rsidRDefault="008B4051" w:rsidP="008B4051">
      <w:pPr>
        <w:rPr>
          <w:lang w:val="en-GB"/>
        </w:rPr>
      </w:pPr>
    </w:p>
    <w:p w14:paraId="4AAC23CD" w14:textId="77777777" w:rsidR="00C1185A" w:rsidRDefault="00EB3F59" w:rsidP="008B4051">
      <w:pPr>
        <w:pStyle w:val="Heading1"/>
        <w:keepLines/>
        <w:widowControl w:val="0"/>
        <w:numPr>
          <w:ilvl w:val="0"/>
          <w:numId w:val="1"/>
        </w:numPr>
        <w:tabs>
          <w:tab w:val="clear" w:pos="1855"/>
          <w:tab w:val="num" w:pos="567"/>
        </w:tabs>
        <w:spacing w:before="0"/>
        <w:ind w:hanging="1855"/>
        <w:rPr>
          <w:rFonts w:ascii="Calibri" w:hAnsi="Calibri"/>
          <w:lang w:val="en-GB"/>
        </w:rPr>
      </w:pPr>
      <w:bookmarkStart w:id="19" w:name="_Toc497135712"/>
      <w:r>
        <w:rPr>
          <w:rFonts w:ascii="Calibri" w:hAnsi="Calibri"/>
          <w:lang w:val="en-GB"/>
        </w:rPr>
        <w:t>Brief</w:t>
      </w:r>
      <w:bookmarkEnd w:id="19"/>
    </w:p>
    <w:p w14:paraId="61EA431A" w14:textId="3225CD57" w:rsidR="00AB3297" w:rsidRDefault="00117DDF" w:rsidP="00CB4271">
      <w:pPr>
        <w:pStyle w:val="Heading1"/>
        <w:keepLines/>
        <w:widowControl w:val="0"/>
        <w:numPr>
          <w:ilvl w:val="1"/>
          <w:numId w:val="1"/>
        </w:numPr>
        <w:tabs>
          <w:tab w:val="clear" w:pos="1288"/>
        </w:tabs>
        <w:ind w:left="426" w:hanging="426"/>
        <w:rPr>
          <w:rFonts w:ascii="Calibri" w:hAnsi="Calibri"/>
          <w:b w:val="0"/>
          <w:color w:val="000000" w:themeColor="text1"/>
          <w:sz w:val="22"/>
          <w:szCs w:val="22"/>
          <w:lang w:val="en-GB"/>
        </w:rPr>
      </w:pPr>
      <w:bookmarkStart w:id="20" w:name="_Toc465677553"/>
      <w:bookmarkStart w:id="21" w:name="_Toc497135629"/>
      <w:bookmarkStart w:id="22" w:name="_Toc497135713"/>
      <w:r w:rsidRPr="00117DDF">
        <w:rPr>
          <w:rFonts w:ascii="Calibri" w:hAnsi="Calibri"/>
          <w:b w:val="0"/>
          <w:color w:val="000000" w:themeColor="text1"/>
          <w:sz w:val="22"/>
          <w:szCs w:val="22"/>
          <w:lang w:val="en-GB"/>
        </w:rPr>
        <w:t xml:space="preserve">Equipment Specification as per Annex </w:t>
      </w:r>
      <w:bookmarkEnd w:id="20"/>
      <w:r>
        <w:rPr>
          <w:rFonts w:ascii="Calibri" w:hAnsi="Calibri"/>
          <w:b w:val="0"/>
          <w:color w:val="000000" w:themeColor="text1"/>
          <w:sz w:val="22"/>
          <w:szCs w:val="22"/>
          <w:lang w:val="en-GB"/>
        </w:rPr>
        <w:t>A</w:t>
      </w:r>
      <w:bookmarkEnd w:id="21"/>
      <w:bookmarkEnd w:id="22"/>
      <w:r w:rsidR="00CB4271">
        <w:rPr>
          <w:rFonts w:ascii="Calibri" w:hAnsi="Calibri"/>
          <w:b w:val="0"/>
          <w:color w:val="000000" w:themeColor="text1"/>
          <w:sz w:val="22"/>
          <w:szCs w:val="22"/>
          <w:lang w:val="en-GB"/>
        </w:rPr>
        <w:t>. No alternatives to the equipment specified will be considered.</w:t>
      </w:r>
    </w:p>
    <w:p w14:paraId="7226A386" w14:textId="47A115F5" w:rsidR="007F0857" w:rsidRPr="00A9154C" w:rsidRDefault="007F0857" w:rsidP="00A9154C">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r w:rsidRPr="007F0857">
        <w:rPr>
          <w:rFonts w:ascii="Calibri" w:hAnsi="Calibri"/>
          <w:b w:val="0"/>
          <w:color w:val="000000" w:themeColor="text1"/>
          <w:sz w:val="22"/>
          <w:szCs w:val="22"/>
          <w:lang w:val="en-GB"/>
        </w:rPr>
        <w:t>Tendere</w:t>
      </w:r>
      <w:r>
        <w:rPr>
          <w:rFonts w:ascii="Calibri" w:hAnsi="Calibri"/>
          <w:b w:val="0"/>
          <w:color w:val="000000" w:themeColor="text1"/>
          <w:sz w:val="22"/>
          <w:szCs w:val="22"/>
          <w:lang w:val="en-GB"/>
        </w:rPr>
        <w:t xml:space="preserve">rs are to provide </w:t>
      </w:r>
      <w:r w:rsidR="00A9154C">
        <w:rPr>
          <w:rFonts w:ascii="Calibri" w:hAnsi="Calibri"/>
          <w:b w:val="0"/>
          <w:color w:val="000000" w:themeColor="text1"/>
          <w:sz w:val="22"/>
          <w:szCs w:val="22"/>
          <w:lang w:val="en-GB"/>
        </w:rPr>
        <w:t>p</w:t>
      </w:r>
      <w:r w:rsidR="00DD7888" w:rsidRPr="007F0857">
        <w:rPr>
          <w:rFonts w:ascii="Calibri" w:hAnsi="Calibri"/>
          <w:b w:val="0"/>
          <w:color w:val="000000" w:themeColor="text1"/>
          <w:sz w:val="22"/>
          <w:szCs w:val="22"/>
          <w:lang w:val="en-GB"/>
        </w:rPr>
        <w:t xml:space="preserve">hotographs of the equipment to be provided and copies of </w:t>
      </w:r>
      <w:r w:rsidR="00DD7888">
        <w:rPr>
          <w:rFonts w:ascii="Calibri" w:hAnsi="Calibri"/>
          <w:b w:val="0"/>
          <w:color w:val="000000" w:themeColor="text1"/>
          <w:sz w:val="22"/>
          <w:szCs w:val="22"/>
          <w:lang w:val="en-GB"/>
        </w:rPr>
        <w:t xml:space="preserve">the </w:t>
      </w:r>
      <w:r w:rsidR="00DD7888" w:rsidRPr="007F0857">
        <w:rPr>
          <w:rFonts w:ascii="Calibri" w:hAnsi="Calibri"/>
          <w:b w:val="0"/>
          <w:color w:val="000000" w:themeColor="text1"/>
          <w:sz w:val="22"/>
          <w:szCs w:val="22"/>
          <w:lang w:val="en-GB"/>
        </w:rPr>
        <w:t xml:space="preserve">standard </w:t>
      </w:r>
      <w:r w:rsidR="00DD7888">
        <w:rPr>
          <w:rFonts w:ascii="Calibri" w:hAnsi="Calibri"/>
          <w:b w:val="0"/>
          <w:color w:val="000000" w:themeColor="text1"/>
          <w:sz w:val="22"/>
          <w:szCs w:val="22"/>
          <w:lang w:val="en-GB"/>
        </w:rPr>
        <w:t xml:space="preserve">manufacturer </w:t>
      </w:r>
      <w:r w:rsidR="00DD7888" w:rsidRPr="007F0857">
        <w:rPr>
          <w:rFonts w:ascii="Calibri" w:hAnsi="Calibri"/>
          <w:b w:val="0"/>
          <w:color w:val="000000" w:themeColor="text1"/>
          <w:sz w:val="22"/>
          <w:szCs w:val="22"/>
          <w:lang w:val="en-GB"/>
        </w:rPr>
        <w:t>literature</w:t>
      </w:r>
    </w:p>
    <w:p w14:paraId="1AFF48C7" w14:textId="0F857AB3" w:rsidR="00262E6D" w:rsidRPr="00C1185A" w:rsidRDefault="00262E6D"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3" w:name="_Toc465677554"/>
      <w:bookmarkStart w:id="24" w:name="_Toc497135630"/>
      <w:bookmarkStart w:id="25" w:name="_Toc497135714"/>
      <w:r w:rsidRPr="00C1185A">
        <w:rPr>
          <w:rFonts w:ascii="Calibri" w:hAnsi="Calibri"/>
          <w:b w:val="0"/>
          <w:color w:val="000000" w:themeColor="text1"/>
          <w:sz w:val="22"/>
          <w:szCs w:val="22"/>
          <w:lang w:val="en-GB"/>
        </w:rPr>
        <w:t xml:space="preserve">Through this tendering exercise, for the provision of </w:t>
      </w:r>
      <w:r w:rsidR="00117DDF">
        <w:rPr>
          <w:rFonts w:ascii="Calibri" w:hAnsi="Calibri"/>
          <w:b w:val="0"/>
          <w:color w:val="000000" w:themeColor="text1"/>
          <w:sz w:val="22"/>
          <w:szCs w:val="22"/>
          <w:lang w:val="en-GB"/>
        </w:rPr>
        <w:t>IT Equipment,</w:t>
      </w:r>
      <w:r w:rsidRPr="00C1185A">
        <w:rPr>
          <w:rFonts w:ascii="Calibri" w:hAnsi="Calibri"/>
          <w:b w:val="0"/>
          <w:color w:val="FF0000"/>
          <w:sz w:val="22"/>
          <w:szCs w:val="22"/>
          <w:lang w:val="en-GB"/>
        </w:rPr>
        <w:t xml:space="preserve"> </w:t>
      </w:r>
      <w:r w:rsidRPr="00C1185A">
        <w:rPr>
          <w:rFonts w:ascii="Calibri" w:hAnsi="Calibri"/>
          <w:b w:val="0"/>
          <w:color w:val="000000" w:themeColor="text1"/>
          <w:sz w:val="22"/>
          <w:szCs w:val="22"/>
          <w:lang w:val="en-GB"/>
        </w:rPr>
        <w:t xml:space="preserve">the </w:t>
      </w:r>
      <w:r w:rsidR="008B4051">
        <w:rPr>
          <w:rFonts w:ascii="Calibri" w:hAnsi="Calibri"/>
          <w:b w:val="0"/>
          <w:color w:val="000000" w:themeColor="text1"/>
          <w:sz w:val="22"/>
          <w:szCs w:val="22"/>
          <w:lang w:val="en-GB"/>
        </w:rPr>
        <w:t>Association</w:t>
      </w:r>
      <w:r w:rsidRPr="00C1185A">
        <w:rPr>
          <w:rFonts w:ascii="Calibri" w:hAnsi="Calibri"/>
          <w:b w:val="0"/>
          <w:color w:val="000000" w:themeColor="text1"/>
          <w:sz w:val="22"/>
          <w:szCs w:val="22"/>
          <w:lang w:val="en-GB"/>
        </w:rPr>
        <w:t xml:space="preserve"> would like to appoint a Partner who shall offer:</w:t>
      </w:r>
      <w:bookmarkEnd w:id="23"/>
      <w:bookmarkEnd w:id="24"/>
      <w:bookmarkEnd w:id="25"/>
      <w:r w:rsidRPr="00C1185A">
        <w:rPr>
          <w:rFonts w:ascii="Calibri" w:hAnsi="Calibri"/>
          <w:b w:val="0"/>
          <w:color w:val="000000" w:themeColor="text1"/>
          <w:sz w:val="22"/>
          <w:szCs w:val="22"/>
          <w:lang w:val="en-GB"/>
        </w:rPr>
        <w:t xml:space="preserve"> </w:t>
      </w:r>
    </w:p>
    <w:p w14:paraId="17AE7016" w14:textId="77777777" w:rsidR="00262E6D" w:rsidRDefault="00262E6D" w:rsidP="00262E6D">
      <w:pPr>
        <w:pStyle w:val="JenboNormal"/>
        <w:rPr>
          <w:rFonts w:asciiTheme="minorHAnsi" w:hAnsiTheme="minorHAnsi" w:cs="Arial"/>
          <w:szCs w:val="22"/>
        </w:rPr>
      </w:pPr>
    </w:p>
    <w:p w14:paraId="4E97BA6E" w14:textId="77777777" w:rsidR="00262E6D" w:rsidRPr="00262E6D" w:rsidRDefault="00262E6D" w:rsidP="00F46C15">
      <w:pPr>
        <w:pStyle w:val="ListParagraph"/>
        <w:numPr>
          <w:ilvl w:val="0"/>
          <w:numId w:val="7"/>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Complete supply chain management solution </w:t>
      </w:r>
    </w:p>
    <w:p w14:paraId="2DD7FA62" w14:textId="77777777" w:rsidR="00262E6D" w:rsidRPr="00262E6D" w:rsidRDefault="00262E6D" w:rsidP="00F46C15">
      <w:pPr>
        <w:pStyle w:val="ListParagraph"/>
        <w:numPr>
          <w:ilvl w:val="0"/>
          <w:numId w:val="7"/>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Best Value for money </w:t>
      </w:r>
    </w:p>
    <w:p w14:paraId="44619CE4" w14:textId="77777777" w:rsidR="00262E6D" w:rsidRPr="00262E6D" w:rsidRDefault="00262E6D" w:rsidP="00F46C15">
      <w:pPr>
        <w:pStyle w:val="ListParagraph"/>
        <w:numPr>
          <w:ilvl w:val="0"/>
          <w:numId w:val="7"/>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High customer satisfaction </w:t>
      </w:r>
    </w:p>
    <w:p w14:paraId="21521A20" w14:textId="77777777" w:rsidR="004853EE" w:rsidRPr="00C1185A" w:rsidRDefault="004853EE"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6" w:name="_Toc465677556"/>
      <w:bookmarkStart w:id="27" w:name="_Toc497135631"/>
      <w:bookmarkStart w:id="28" w:name="_Toc497135715"/>
      <w:r w:rsidRPr="00C1185A">
        <w:rPr>
          <w:rFonts w:ascii="Calibri" w:hAnsi="Calibri"/>
          <w:b w:val="0"/>
          <w:color w:val="000000" w:themeColor="text1"/>
          <w:sz w:val="22"/>
          <w:szCs w:val="22"/>
          <w:lang w:val="en-GB"/>
        </w:rPr>
        <w:t>Rates</w:t>
      </w:r>
      <w:bookmarkEnd w:id="26"/>
      <w:bookmarkEnd w:id="27"/>
      <w:bookmarkEnd w:id="28"/>
    </w:p>
    <w:p w14:paraId="1749107E" w14:textId="77777777" w:rsidR="004853EE" w:rsidRPr="004853EE" w:rsidRDefault="004853EE" w:rsidP="00C03D54">
      <w:pPr>
        <w:pStyle w:val="JenboNormal"/>
        <w:rPr>
          <w:rFonts w:ascii="Arial" w:eastAsiaTheme="minorHAnsi" w:hAnsi="Arial" w:cs="Arial"/>
          <w:b/>
          <w:bCs/>
          <w:color w:val="000000"/>
          <w:sz w:val="21"/>
          <w:szCs w:val="21"/>
          <w:lang w:val="en-US"/>
        </w:rPr>
      </w:pPr>
    </w:p>
    <w:p w14:paraId="411880BB" w14:textId="374986CB" w:rsidR="004853EE" w:rsidRDefault="00C03D54" w:rsidP="00C03D54">
      <w:pPr>
        <w:pStyle w:val="JenboNormal"/>
        <w:rPr>
          <w:rFonts w:asciiTheme="minorHAnsi" w:hAnsiTheme="minorHAnsi" w:cs="Arial"/>
          <w:szCs w:val="22"/>
        </w:rPr>
      </w:pPr>
      <w:r>
        <w:rPr>
          <w:rFonts w:asciiTheme="minorHAnsi" w:hAnsiTheme="minorHAnsi" w:cs="Arial"/>
          <w:szCs w:val="22"/>
        </w:rPr>
        <w:t xml:space="preserve">The Association is looking to have in place </w:t>
      </w:r>
      <w:r>
        <w:rPr>
          <w:rFonts w:asciiTheme="minorHAnsi" w:hAnsiTheme="minorHAnsi" w:cs="Arial"/>
          <w:b/>
          <w:szCs w:val="22"/>
        </w:rPr>
        <w:t xml:space="preserve">Pre-Agreed, Fixed </w:t>
      </w:r>
      <w:r w:rsidR="00117DDF">
        <w:rPr>
          <w:rFonts w:asciiTheme="minorHAnsi" w:hAnsiTheme="minorHAnsi" w:cs="Arial"/>
          <w:b/>
          <w:szCs w:val="22"/>
        </w:rPr>
        <w:t>Prices</w:t>
      </w:r>
      <w:r>
        <w:rPr>
          <w:rFonts w:asciiTheme="minorHAnsi" w:hAnsiTheme="minorHAnsi" w:cs="Arial"/>
          <w:b/>
          <w:szCs w:val="22"/>
        </w:rPr>
        <w:t xml:space="preserve"> </w:t>
      </w:r>
      <w:r>
        <w:rPr>
          <w:rFonts w:asciiTheme="minorHAnsi" w:hAnsiTheme="minorHAnsi" w:cs="Arial"/>
          <w:szCs w:val="22"/>
        </w:rPr>
        <w:t>for all items provided under the agreement</w:t>
      </w:r>
      <w:r w:rsidR="00C859D8">
        <w:rPr>
          <w:rFonts w:asciiTheme="minorHAnsi" w:hAnsiTheme="minorHAnsi" w:cs="Arial"/>
          <w:szCs w:val="22"/>
        </w:rPr>
        <w:t>.</w:t>
      </w:r>
      <w:r>
        <w:rPr>
          <w:rFonts w:asciiTheme="minorHAnsi" w:hAnsiTheme="minorHAnsi" w:cs="Arial"/>
          <w:szCs w:val="22"/>
        </w:rPr>
        <w:t xml:space="preserve"> </w:t>
      </w:r>
    </w:p>
    <w:p w14:paraId="7635D8DD" w14:textId="77777777" w:rsidR="00117DDF" w:rsidRDefault="00117DDF" w:rsidP="00C03D54">
      <w:pPr>
        <w:pStyle w:val="JenboNormal"/>
        <w:rPr>
          <w:rFonts w:asciiTheme="minorHAnsi" w:hAnsiTheme="minorHAnsi" w:cs="Arial"/>
          <w:szCs w:val="22"/>
        </w:rPr>
      </w:pPr>
    </w:p>
    <w:p w14:paraId="212E01FC" w14:textId="669F0DC4" w:rsidR="00C1185A" w:rsidRDefault="008B4051" w:rsidP="00C03D54">
      <w:pPr>
        <w:pStyle w:val="JenboNormal"/>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 within this Invitation to Tender to provide details of their prices.</w:t>
      </w:r>
    </w:p>
    <w:p w14:paraId="48AF61E2" w14:textId="77777777" w:rsidR="00B55380" w:rsidRPr="00B55380" w:rsidRDefault="00B55380" w:rsidP="00B55380">
      <w:pPr>
        <w:pStyle w:val="Heading1"/>
        <w:keepLines/>
        <w:widowControl w:val="0"/>
        <w:numPr>
          <w:ilvl w:val="0"/>
          <w:numId w:val="1"/>
        </w:numPr>
        <w:tabs>
          <w:tab w:val="clear" w:pos="1855"/>
          <w:tab w:val="num" w:pos="567"/>
        </w:tabs>
        <w:spacing w:after="120"/>
        <w:ind w:hanging="1855"/>
        <w:rPr>
          <w:rFonts w:ascii="Calibri" w:hAnsi="Calibri"/>
          <w:lang w:val="en-GB"/>
        </w:rPr>
      </w:pPr>
      <w:bookmarkStart w:id="29" w:name="_Toc461623673"/>
      <w:bookmarkStart w:id="30" w:name="_Toc497135716"/>
      <w:r w:rsidRPr="00B55380">
        <w:rPr>
          <w:rFonts w:ascii="Calibri" w:hAnsi="Calibri"/>
          <w:lang w:val="en-GB"/>
        </w:rPr>
        <w:t>Key Performance Indicators (KPI’s)</w:t>
      </w:r>
      <w:bookmarkEnd w:id="29"/>
      <w:bookmarkEnd w:id="30"/>
    </w:p>
    <w:p w14:paraId="2D64C283" w14:textId="0ACD8D93" w:rsidR="00B55380" w:rsidRPr="00B2269C" w:rsidRDefault="00B55380" w:rsidP="00B55380">
      <w:pPr>
        <w:pStyle w:val="Heading1"/>
        <w:keepLines/>
        <w:widowControl w:val="0"/>
        <w:spacing w:after="120"/>
        <w:rPr>
          <w:rFonts w:asciiTheme="minorHAnsi" w:hAnsiTheme="minorHAnsi" w:cs="Times New Roman"/>
          <w:b w:val="0"/>
          <w:bCs w:val="0"/>
          <w:color w:val="FF0000"/>
          <w:kern w:val="0"/>
          <w:sz w:val="22"/>
          <w:szCs w:val="22"/>
          <w:lang w:val="en-GB"/>
        </w:rPr>
      </w:pPr>
    </w:p>
    <w:tbl>
      <w:tblPr>
        <w:tblStyle w:val="TableGrid"/>
        <w:tblW w:w="0" w:type="auto"/>
        <w:tblLook w:val="04A0" w:firstRow="1" w:lastRow="0" w:firstColumn="1" w:lastColumn="0" w:noHBand="0" w:noVBand="1"/>
      </w:tblPr>
      <w:tblGrid>
        <w:gridCol w:w="4788"/>
        <w:gridCol w:w="4788"/>
      </w:tblGrid>
      <w:tr w:rsidR="00707AB1" w14:paraId="4AF3BD31" w14:textId="77777777" w:rsidTr="00707AB1">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48A6DB" w14:textId="77777777" w:rsidR="00707AB1" w:rsidRDefault="00707AB1">
            <w:pPr>
              <w:keepNext/>
              <w:keepLines/>
              <w:widowControl w:val="0"/>
              <w:jc w:val="center"/>
              <w:rPr>
                <w:rFonts w:asciiTheme="minorHAnsi" w:hAnsiTheme="minorHAnsi" w:cstheme="minorHAnsi"/>
                <w:b/>
                <w:lang w:val="en-GB"/>
              </w:rPr>
            </w:pPr>
            <w:r>
              <w:rPr>
                <w:rFonts w:asciiTheme="minorHAnsi" w:hAnsiTheme="minorHAnsi" w:cstheme="minorHAnsi"/>
                <w:b/>
                <w:lang w:val="en-GB"/>
              </w:rPr>
              <w:t>Indicator</w:t>
            </w:r>
          </w:p>
        </w:tc>
        <w:tc>
          <w:tcPr>
            <w:tcW w:w="47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35CC85" w14:textId="77777777" w:rsidR="00707AB1" w:rsidRDefault="00707AB1">
            <w:pPr>
              <w:keepNext/>
              <w:keepLines/>
              <w:widowControl w:val="0"/>
              <w:jc w:val="center"/>
              <w:rPr>
                <w:rFonts w:asciiTheme="minorHAnsi" w:hAnsiTheme="minorHAnsi" w:cstheme="minorHAnsi"/>
                <w:b/>
                <w:lang w:val="en-GB"/>
              </w:rPr>
            </w:pPr>
            <w:r>
              <w:rPr>
                <w:rFonts w:asciiTheme="minorHAnsi" w:hAnsiTheme="minorHAnsi" w:cstheme="minorHAnsi"/>
                <w:b/>
                <w:lang w:val="en-GB"/>
              </w:rPr>
              <w:t>Service Level to be Achieved</w:t>
            </w:r>
          </w:p>
        </w:tc>
      </w:tr>
      <w:tr w:rsidR="00707AB1" w14:paraId="41952123" w14:textId="77777777" w:rsidTr="00707AB1">
        <w:trPr>
          <w:trHeight w:val="567"/>
        </w:trPr>
        <w:tc>
          <w:tcPr>
            <w:tcW w:w="9576" w:type="dxa"/>
            <w:gridSpan w:val="2"/>
            <w:tcBorders>
              <w:top w:val="single" w:sz="4" w:space="0" w:color="auto"/>
              <w:left w:val="single" w:sz="4" w:space="0" w:color="auto"/>
              <w:bottom w:val="single" w:sz="4" w:space="0" w:color="auto"/>
              <w:right w:val="single" w:sz="4" w:space="0" w:color="auto"/>
            </w:tcBorders>
            <w:vAlign w:val="center"/>
            <w:hideMark/>
          </w:tcPr>
          <w:p w14:paraId="03ADE775" w14:textId="77777777" w:rsidR="00707AB1" w:rsidRDefault="00707AB1">
            <w:pPr>
              <w:keepNext/>
              <w:keepLines/>
              <w:widowControl w:val="0"/>
              <w:jc w:val="center"/>
              <w:rPr>
                <w:rFonts w:asciiTheme="minorHAnsi" w:hAnsiTheme="minorHAnsi" w:cstheme="minorHAnsi"/>
                <w:b/>
                <w:i/>
                <w:lang w:val="en-GB"/>
              </w:rPr>
            </w:pPr>
            <w:r>
              <w:rPr>
                <w:rFonts w:asciiTheme="minorHAnsi" w:hAnsiTheme="minorHAnsi" w:cstheme="minorHAnsi"/>
                <w:b/>
                <w:i/>
                <w:lang w:val="en-GB"/>
              </w:rPr>
              <w:t>Service Delivery</w:t>
            </w:r>
          </w:p>
        </w:tc>
      </w:tr>
      <w:tr w:rsidR="00707AB1" w14:paraId="082BA6B1" w14:textId="77777777" w:rsidTr="00C12255">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2506F2" w14:textId="0ABCFA7A" w:rsidR="00707AB1" w:rsidRDefault="00117DDF">
            <w:pPr>
              <w:keepNext/>
              <w:keepLines/>
              <w:widowControl w:val="0"/>
              <w:rPr>
                <w:rFonts w:asciiTheme="minorHAnsi" w:hAnsiTheme="minorHAnsi" w:cstheme="minorHAnsi"/>
                <w:lang w:val="en-GB"/>
              </w:rPr>
            </w:pPr>
            <w:r>
              <w:rPr>
                <w:rFonts w:asciiTheme="minorHAnsi" w:hAnsiTheme="minorHAnsi" w:cstheme="minorHAnsi"/>
                <w:lang w:val="en-GB"/>
              </w:rPr>
              <w:t>All Equipment delivered on time</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8337A" w14:textId="0EE1C508" w:rsidR="00707AB1" w:rsidRDefault="00117DDF">
            <w:pPr>
              <w:keepNext/>
              <w:keepLines/>
              <w:widowControl w:val="0"/>
              <w:rPr>
                <w:rFonts w:asciiTheme="minorHAnsi" w:hAnsiTheme="minorHAnsi" w:cstheme="minorHAnsi"/>
                <w:lang w:val="en-GB"/>
              </w:rPr>
            </w:pPr>
            <w:r>
              <w:rPr>
                <w:rFonts w:asciiTheme="minorHAnsi" w:hAnsiTheme="minorHAnsi" w:cstheme="minorHAnsi"/>
                <w:lang w:val="en-GB"/>
              </w:rPr>
              <w:t>100%</w:t>
            </w:r>
          </w:p>
        </w:tc>
      </w:tr>
      <w:tr w:rsidR="00707AB1" w14:paraId="3B10DB47" w14:textId="77777777" w:rsidTr="00707AB1">
        <w:trPr>
          <w:trHeight w:val="567"/>
        </w:trPr>
        <w:tc>
          <w:tcPr>
            <w:tcW w:w="9576" w:type="dxa"/>
            <w:gridSpan w:val="2"/>
            <w:tcBorders>
              <w:top w:val="single" w:sz="4" w:space="0" w:color="auto"/>
              <w:left w:val="single" w:sz="4" w:space="0" w:color="auto"/>
              <w:bottom w:val="single" w:sz="4" w:space="0" w:color="auto"/>
              <w:right w:val="single" w:sz="4" w:space="0" w:color="auto"/>
            </w:tcBorders>
            <w:vAlign w:val="center"/>
            <w:hideMark/>
          </w:tcPr>
          <w:p w14:paraId="104ED367" w14:textId="77777777" w:rsidR="00707AB1" w:rsidRDefault="00707AB1">
            <w:pPr>
              <w:keepNext/>
              <w:keepLines/>
              <w:widowControl w:val="0"/>
              <w:jc w:val="center"/>
              <w:rPr>
                <w:rFonts w:asciiTheme="minorHAnsi" w:hAnsiTheme="minorHAnsi" w:cstheme="minorHAnsi"/>
                <w:b/>
                <w:i/>
                <w:lang w:val="en-GB"/>
              </w:rPr>
            </w:pPr>
            <w:r>
              <w:rPr>
                <w:rFonts w:asciiTheme="minorHAnsi" w:hAnsiTheme="minorHAnsi" w:cstheme="minorHAnsi"/>
                <w:b/>
                <w:i/>
                <w:lang w:val="en-GB"/>
              </w:rPr>
              <w:t>Financial Performance</w:t>
            </w:r>
          </w:p>
        </w:tc>
      </w:tr>
      <w:tr w:rsidR="00707AB1" w14:paraId="3C23C41D" w14:textId="77777777" w:rsidTr="00084726">
        <w:trPr>
          <w:trHeight w:val="565"/>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909DD" w14:textId="06508BEB" w:rsidR="00707AB1" w:rsidRDefault="00117DDF">
            <w:pPr>
              <w:keepNext/>
              <w:keepLines/>
              <w:widowControl w:val="0"/>
              <w:rPr>
                <w:rFonts w:asciiTheme="minorHAnsi" w:hAnsiTheme="minorHAnsi" w:cstheme="minorHAnsi"/>
                <w:lang w:val="en-GB"/>
              </w:rPr>
            </w:pPr>
            <w:r>
              <w:rPr>
                <w:rFonts w:asciiTheme="minorHAnsi" w:hAnsiTheme="minorHAnsi" w:cstheme="minorHAnsi"/>
                <w:lang w:val="en-GB"/>
              </w:rPr>
              <w:t>Invoices to be accurate</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C194F" w14:textId="5B1458D6" w:rsidR="00707AB1" w:rsidRDefault="00117DDF">
            <w:pPr>
              <w:keepNext/>
              <w:keepLines/>
              <w:widowControl w:val="0"/>
              <w:rPr>
                <w:rFonts w:asciiTheme="minorHAnsi" w:hAnsiTheme="minorHAnsi" w:cstheme="minorHAnsi"/>
                <w:lang w:val="en-GB"/>
              </w:rPr>
            </w:pPr>
            <w:r>
              <w:rPr>
                <w:rFonts w:asciiTheme="minorHAnsi" w:hAnsiTheme="minorHAnsi" w:cstheme="minorHAnsi"/>
                <w:lang w:val="en-GB"/>
              </w:rPr>
              <w:t>100%</w:t>
            </w:r>
          </w:p>
        </w:tc>
      </w:tr>
    </w:tbl>
    <w:p w14:paraId="13713BE0" w14:textId="19432391" w:rsidR="001063CC" w:rsidRDefault="001063CC" w:rsidP="00707AB1">
      <w:pPr>
        <w:rPr>
          <w:lang w:val="en-GB"/>
        </w:rPr>
      </w:pPr>
    </w:p>
    <w:p w14:paraId="3FB82FCB" w14:textId="366748C8" w:rsidR="001063CC" w:rsidRDefault="001063CC">
      <w:pPr>
        <w:rPr>
          <w:lang w:val="en-GB"/>
        </w:rPr>
      </w:pPr>
    </w:p>
    <w:p w14:paraId="61EA4349" w14:textId="14C6A640" w:rsidR="00A20E6F" w:rsidRPr="009C4549" w:rsidRDefault="0085614B" w:rsidP="009D3B48">
      <w:pPr>
        <w:pStyle w:val="Heading1"/>
        <w:keepLines/>
        <w:widowControl w:val="0"/>
        <w:numPr>
          <w:ilvl w:val="0"/>
          <w:numId w:val="1"/>
        </w:numPr>
        <w:tabs>
          <w:tab w:val="clear" w:pos="1855"/>
          <w:tab w:val="num" w:pos="567"/>
        </w:tabs>
        <w:spacing w:after="120"/>
        <w:ind w:hanging="1855"/>
        <w:rPr>
          <w:rFonts w:ascii="Calibri" w:hAnsi="Calibri"/>
          <w:lang w:val="en-GB"/>
        </w:rPr>
      </w:pPr>
      <w:bookmarkStart w:id="31" w:name="_Toc497135717"/>
      <w:r>
        <w:rPr>
          <w:rFonts w:ascii="Calibri" w:hAnsi="Calibri"/>
          <w:lang w:val="en-GB"/>
        </w:rPr>
        <w:t>Evaluation of Tender S</w:t>
      </w:r>
      <w:r w:rsidR="00320EA9">
        <w:rPr>
          <w:rFonts w:ascii="Calibri" w:hAnsi="Calibri"/>
          <w:lang w:val="en-GB"/>
        </w:rPr>
        <w:t>ubmissions</w:t>
      </w:r>
      <w:bookmarkEnd w:id="31"/>
    </w:p>
    <w:p w14:paraId="23CB5366" w14:textId="414E8D7D" w:rsidR="0085614B" w:rsidRPr="0085614B" w:rsidRDefault="0085614B" w:rsidP="0085614B">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2" w:name="_Toc465677564"/>
      <w:bookmarkStart w:id="33" w:name="_Toc497135634"/>
      <w:bookmarkStart w:id="34" w:name="_Toc497135718"/>
      <w:bookmarkStart w:id="35" w:name="_Toc465677560"/>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32"/>
      <w:bookmarkEnd w:id="33"/>
      <w:bookmarkEnd w:id="34"/>
    </w:p>
    <w:p w14:paraId="61EA434A" w14:textId="1902D641" w:rsidR="00A20E6F" w:rsidRPr="00C1185A"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6" w:name="_Toc497135635"/>
      <w:bookmarkStart w:id="37" w:name="_Toc497135719"/>
      <w:r w:rsidRPr="00C1185A">
        <w:rPr>
          <w:rFonts w:ascii="Calibri" w:hAnsi="Calibri"/>
          <w:b w:val="0"/>
          <w:color w:val="000000" w:themeColor="text1"/>
          <w:sz w:val="22"/>
          <w:szCs w:val="22"/>
          <w:lang w:val="en-GB"/>
        </w:rPr>
        <w:t xml:space="preserve">Award will be based on the most </w:t>
      </w:r>
      <w:r w:rsidR="00C83D53" w:rsidRPr="00C1185A">
        <w:rPr>
          <w:rFonts w:ascii="Calibri" w:hAnsi="Calibri"/>
          <w:b w:val="0"/>
          <w:color w:val="000000" w:themeColor="text1"/>
          <w:sz w:val="22"/>
          <w:szCs w:val="22"/>
          <w:lang w:val="en-GB"/>
        </w:rPr>
        <w:t>economically advantageous tender</w:t>
      </w:r>
      <w:r w:rsidRPr="00C1185A">
        <w:rPr>
          <w:rFonts w:ascii="Calibri" w:hAnsi="Calibri"/>
          <w:b w:val="0"/>
          <w:color w:val="000000" w:themeColor="text1"/>
          <w:sz w:val="22"/>
          <w:szCs w:val="22"/>
          <w:lang w:val="en-GB"/>
        </w:rPr>
        <w:t xml:space="preserve"> received</w:t>
      </w:r>
      <w:r w:rsidR="00574596" w:rsidRPr="00C1185A">
        <w:rPr>
          <w:rFonts w:ascii="Calibri" w:hAnsi="Calibri"/>
          <w:b w:val="0"/>
          <w:color w:val="000000" w:themeColor="text1"/>
          <w:sz w:val="22"/>
          <w:szCs w:val="22"/>
          <w:lang w:val="en-GB"/>
        </w:rPr>
        <w:t>,</w:t>
      </w:r>
      <w:r w:rsidR="00C83D53" w:rsidRPr="00C1185A">
        <w:rPr>
          <w:rFonts w:ascii="Calibri" w:hAnsi="Calibri"/>
          <w:b w:val="0"/>
          <w:color w:val="000000" w:themeColor="text1"/>
          <w:sz w:val="22"/>
          <w:szCs w:val="22"/>
          <w:lang w:val="en-GB"/>
        </w:rPr>
        <w:t xml:space="preserve"> 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574596" w:rsidRPr="00C1185A">
        <w:rPr>
          <w:rFonts w:ascii="Calibri" w:hAnsi="Calibri"/>
          <w:b w:val="0"/>
          <w:color w:val="000000" w:themeColor="text1"/>
          <w:sz w:val="22"/>
          <w:szCs w:val="22"/>
          <w:lang w:val="en-GB"/>
        </w:rPr>
        <w:t xml:space="preserve">s for </w:t>
      </w:r>
      <w:r w:rsidR="00117DDF">
        <w:rPr>
          <w:rFonts w:ascii="Calibri" w:hAnsi="Calibri"/>
          <w:b w:val="0"/>
          <w:color w:val="000000" w:themeColor="text1"/>
          <w:sz w:val="22"/>
          <w:szCs w:val="22"/>
          <w:lang w:val="en-GB"/>
        </w:rPr>
        <w:t>100%</w:t>
      </w:r>
      <w:r w:rsidR="00574596" w:rsidRPr="0085614B">
        <w:rPr>
          <w:rFonts w:ascii="Calibri" w:hAnsi="Calibri"/>
          <w:b w:val="0"/>
          <w:color w:val="FF0000"/>
          <w:sz w:val="22"/>
          <w:szCs w:val="22"/>
          <w:lang w:val="en-GB"/>
        </w:rPr>
        <w:t xml:space="preserve"> </w:t>
      </w:r>
      <w:r w:rsidR="00574596" w:rsidRPr="00C1185A">
        <w:rPr>
          <w:rFonts w:ascii="Calibri" w:hAnsi="Calibri"/>
          <w:b w:val="0"/>
          <w:color w:val="000000" w:themeColor="text1"/>
          <w:sz w:val="22"/>
          <w:szCs w:val="22"/>
          <w:lang w:val="en-GB"/>
        </w:rPr>
        <w:t>of the overall score</w:t>
      </w:r>
      <w:r w:rsidR="00117DDF">
        <w:rPr>
          <w:rFonts w:ascii="Calibri" w:hAnsi="Calibri"/>
          <w:b w:val="0"/>
          <w:color w:val="000000" w:themeColor="text1"/>
          <w:sz w:val="22"/>
          <w:szCs w:val="22"/>
          <w:lang w:val="en-GB"/>
        </w:rPr>
        <w:t>.</w:t>
      </w:r>
      <w:bookmarkEnd w:id="36"/>
      <w:bookmarkEnd w:id="37"/>
      <w:r w:rsidR="00FC52B2" w:rsidRPr="0085614B">
        <w:rPr>
          <w:rFonts w:ascii="Calibri" w:hAnsi="Calibri"/>
          <w:b w:val="0"/>
          <w:color w:val="FF0000"/>
          <w:sz w:val="22"/>
          <w:szCs w:val="22"/>
          <w:lang w:val="en-GB"/>
        </w:rPr>
        <w:t xml:space="preserve"> </w:t>
      </w:r>
      <w:bookmarkEnd w:id="35"/>
    </w:p>
    <w:p w14:paraId="61EA434B" w14:textId="77777777" w:rsidR="00FC52B2"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8" w:name="_Toc465677561"/>
      <w:bookmarkStart w:id="39" w:name="_Toc497135636"/>
      <w:bookmarkStart w:id="40" w:name="_Toc497135720"/>
      <w:r w:rsidRPr="00C1185A">
        <w:rPr>
          <w:rFonts w:ascii="Calibri" w:hAnsi="Calibri"/>
          <w:b w:val="0"/>
          <w:color w:val="000000" w:themeColor="text1"/>
          <w:sz w:val="22"/>
          <w:szCs w:val="22"/>
          <w:lang w:val="en-GB"/>
        </w:rPr>
        <w:t>The scoring mechanism is as follows</w:t>
      </w:r>
      <w:r w:rsidR="00FC52B2" w:rsidRPr="00C1185A">
        <w:rPr>
          <w:rFonts w:ascii="Calibri" w:hAnsi="Calibri"/>
          <w:b w:val="0"/>
          <w:color w:val="000000" w:themeColor="text1"/>
          <w:sz w:val="22"/>
          <w:szCs w:val="22"/>
          <w:lang w:val="en-GB"/>
        </w:rPr>
        <w:t>:</w:t>
      </w:r>
      <w:bookmarkEnd w:id="38"/>
      <w:bookmarkEnd w:id="39"/>
      <w:bookmarkEnd w:id="40"/>
    </w:p>
    <w:p w14:paraId="7230CA02" w14:textId="77777777" w:rsidR="00C1185A" w:rsidRPr="00C1185A" w:rsidRDefault="00C1185A" w:rsidP="00C1185A">
      <w:pPr>
        <w:rPr>
          <w:lang w:val="en-GB"/>
        </w:rPr>
      </w:pPr>
    </w:p>
    <w:p w14:paraId="3158EC8E" w14:textId="2B55211E" w:rsidR="00E57D17" w:rsidRDefault="00E57D17" w:rsidP="00F46C15">
      <w:pPr>
        <w:pStyle w:val="JenboNormal"/>
        <w:keepNext/>
        <w:keepLines/>
        <w:numPr>
          <w:ilvl w:val="0"/>
          <w:numId w:val="8"/>
        </w:numPr>
        <w:ind w:left="567" w:hanging="567"/>
        <w:rPr>
          <w:rFonts w:asciiTheme="minorHAnsi" w:hAnsiTheme="minorHAnsi"/>
          <w:b/>
          <w:bCs/>
        </w:rPr>
      </w:pPr>
      <w:r>
        <w:rPr>
          <w:rFonts w:asciiTheme="minorHAnsi" w:hAnsiTheme="minorHAnsi"/>
          <w:b/>
          <w:bCs/>
        </w:rPr>
        <w:t>Pricing: (</w:t>
      </w:r>
      <w:r w:rsidR="00117DDF" w:rsidRPr="00117DDF">
        <w:rPr>
          <w:rFonts w:asciiTheme="minorHAnsi" w:hAnsiTheme="minorHAnsi"/>
          <w:b/>
          <w:bCs/>
        </w:rPr>
        <w:t>100</w:t>
      </w:r>
      <w:r>
        <w:rPr>
          <w:rFonts w:asciiTheme="minorHAnsi" w:hAnsiTheme="minorHAnsi"/>
          <w:b/>
          <w:bCs/>
        </w:rPr>
        <w:t>% of the overall score)</w:t>
      </w:r>
    </w:p>
    <w:p w14:paraId="3B77CD78" w14:textId="77777777" w:rsidR="00E57D17" w:rsidRDefault="00E57D17" w:rsidP="00E57D17">
      <w:pPr>
        <w:pStyle w:val="JenboNormal"/>
        <w:keepNext/>
        <w:keepLines/>
        <w:ind w:hanging="720"/>
        <w:rPr>
          <w:rFonts w:asciiTheme="minorHAnsi" w:hAnsiTheme="minorHAnsi"/>
          <w:bCs/>
        </w:rPr>
      </w:pPr>
    </w:p>
    <w:p w14:paraId="7E1242D1" w14:textId="68BFCE72" w:rsidR="00E57D17" w:rsidRDefault="00E57D17" w:rsidP="00E57D17">
      <w:pPr>
        <w:pStyle w:val="JenboNormal"/>
        <w:keepNext/>
        <w:keepLines/>
        <w:ind w:hanging="720"/>
        <w:rPr>
          <w:rFonts w:asciiTheme="minorHAnsi" w:hAnsiTheme="minorHAnsi"/>
          <w:bCs/>
        </w:rPr>
      </w:pPr>
      <w:r>
        <w:rPr>
          <w:rFonts w:asciiTheme="minorHAnsi" w:hAnsiTheme="minorHAnsi"/>
          <w:bCs/>
        </w:rPr>
        <w:tab/>
        <w:t xml:space="preserve">This sets out the pricing information required by the Association for evaluation and appointment of the successful Partner(s). </w:t>
      </w:r>
    </w:p>
    <w:p w14:paraId="1D9A3E0B" w14:textId="77777777" w:rsidR="00E57D17" w:rsidRDefault="00E57D17" w:rsidP="00E57D17">
      <w:pPr>
        <w:keepNext/>
        <w:keepLines/>
        <w:rPr>
          <w:rFonts w:asciiTheme="minorHAnsi" w:hAnsiTheme="minorHAnsi" w:cs="Arial"/>
          <w:sz w:val="22"/>
          <w:szCs w:val="22"/>
          <w:lang w:val="en-GB"/>
        </w:rPr>
      </w:pPr>
    </w:p>
    <w:p w14:paraId="414AF80C" w14:textId="77777777"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price score shall be calculated for each tender by reference to the lowest tender, which is given a </w:t>
      </w:r>
      <w:proofErr w:type="gramStart"/>
      <w:r>
        <w:rPr>
          <w:rFonts w:asciiTheme="minorHAnsi" w:hAnsiTheme="minorHAnsi" w:cs="Arial"/>
          <w:sz w:val="22"/>
          <w:szCs w:val="22"/>
          <w:lang w:val="en-GB"/>
        </w:rPr>
        <w:t>points</w:t>
      </w:r>
      <w:proofErr w:type="gramEnd"/>
      <w:r>
        <w:rPr>
          <w:rFonts w:asciiTheme="minorHAnsi" w:hAnsiTheme="minorHAnsi" w:cs="Arial"/>
          <w:sz w:val="22"/>
          <w:szCs w:val="22"/>
          <w:lang w:val="en-GB"/>
        </w:rPr>
        <w:t xml:space="preserve"> score of 100. One point shall be deducted from each of the other tenders for each percentage point above the lowest in accordance with the following formula:</w:t>
      </w:r>
    </w:p>
    <w:p w14:paraId="741ACC35" w14:textId="77777777" w:rsidR="00E57D17" w:rsidRDefault="00E57D17" w:rsidP="00E57D17">
      <w:pPr>
        <w:rPr>
          <w:rFonts w:asciiTheme="minorHAnsi" w:hAnsiTheme="minorHAnsi"/>
          <w:b/>
          <w:sz w:val="22"/>
          <w:szCs w:val="22"/>
          <w:lang w:val="en-GB"/>
        </w:rPr>
      </w:pPr>
    </w:p>
    <w:p w14:paraId="43190404" w14:textId="24E09E6C" w:rsidR="00E57D17" w:rsidRDefault="00E57D17" w:rsidP="001063CC">
      <w:pPr>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14:paraId="31BBE38C" w14:textId="76FF3FF7" w:rsidR="00E57D17" w:rsidRDefault="001063CC" w:rsidP="001063CC">
      <w:pPr>
        <w:ind w:left="5760"/>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14:paraId="10154063" w14:textId="77777777" w:rsidR="00E57D17" w:rsidRDefault="00E57D17" w:rsidP="00E57D17">
      <w:pPr>
        <w:keepNext/>
        <w:keepLines/>
        <w:rPr>
          <w:rFonts w:asciiTheme="minorHAnsi" w:hAnsiTheme="minorHAnsi" w:cs="Arial"/>
          <w:sz w:val="22"/>
          <w:szCs w:val="22"/>
          <w:lang w:val="en-GB"/>
        </w:rPr>
      </w:pPr>
    </w:p>
    <w:p w14:paraId="20413F7B" w14:textId="7ED5CE68"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maximum price ratio score of </w:t>
      </w:r>
      <w:r w:rsidR="00117DDF" w:rsidRPr="00117DDF">
        <w:rPr>
          <w:rFonts w:asciiTheme="minorHAnsi" w:hAnsiTheme="minorHAnsi" w:cs="Arial"/>
          <w:sz w:val="22"/>
          <w:szCs w:val="22"/>
          <w:lang w:val="en-GB"/>
        </w:rPr>
        <w:t>100</w:t>
      </w:r>
      <w:r w:rsidRPr="00117DDF">
        <w:rPr>
          <w:rFonts w:asciiTheme="minorHAnsi" w:hAnsiTheme="minorHAnsi" w:cs="Arial"/>
          <w:sz w:val="22"/>
          <w:szCs w:val="22"/>
          <w:lang w:val="en-GB"/>
        </w:rPr>
        <w:t>%</w:t>
      </w:r>
      <w:r>
        <w:rPr>
          <w:rFonts w:asciiTheme="minorHAnsi" w:hAnsiTheme="minorHAnsi" w:cs="Arial"/>
          <w:sz w:val="22"/>
          <w:szCs w:val="22"/>
          <w:lang w:val="en-GB"/>
        </w:rPr>
        <w:t xml:space="preserve"> shall 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14:paraId="022D181F" w14:textId="77777777" w:rsidR="00E57D17" w:rsidRDefault="00E57D17" w:rsidP="00E57D17">
      <w:pPr>
        <w:rPr>
          <w:rFonts w:asciiTheme="minorHAnsi" w:hAnsiTheme="minorHAnsi" w:cs="Arial"/>
          <w:sz w:val="22"/>
          <w:szCs w:val="22"/>
          <w:lang w:val="en-GB"/>
        </w:rPr>
      </w:pPr>
    </w:p>
    <w:p w14:paraId="7C4CB7B3" w14:textId="0C976F68" w:rsidR="00E57D17" w:rsidRDefault="00E57D17" w:rsidP="00E57D17">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712F5435" w14:textId="77777777" w:rsidR="001063CC" w:rsidRDefault="001063CC" w:rsidP="00E57D17">
      <w:pPr>
        <w:rPr>
          <w:lang w:val="en-GB"/>
        </w:rPr>
      </w:pPr>
    </w:p>
    <w:p w14:paraId="6BABF308" w14:textId="7D658AE6" w:rsidR="008206DB" w:rsidRDefault="008206DB" w:rsidP="000C3AD4">
      <w:pPr>
        <w:spacing w:before="120" w:after="120"/>
        <w:jc w:val="both"/>
        <w:rPr>
          <w:rFonts w:ascii="Calibri" w:hAnsi="Calibri"/>
          <w:sz w:val="22"/>
          <w:szCs w:val="22"/>
          <w:lang w:val="en-GB"/>
        </w:rPr>
      </w:pPr>
    </w:p>
    <w:p w14:paraId="61EA4386" w14:textId="7DE8946A" w:rsidR="00A20E6F" w:rsidRPr="00E67A96" w:rsidRDefault="00A20E6F" w:rsidP="00E86AF0">
      <w:pPr>
        <w:pStyle w:val="Heading1"/>
        <w:numPr>
          <w:ilvl w:val="0"/>
          <w:numId w:val="1"/>
        </w:numPr>
        <w:tabs>
          <w:tab w:val="clear" w:pos="1855"/>
          <w:tab w:val="num" w:pos="709"/>
        </w:tabs>
        <w:ind w:left="709" w:hanging="709"/>
        <w:rPr>
          <w:rFonts w:ascii="Calibri" w:hAnsi="Calibri"/>
          <w:lang w:val="en-GB"/>
        </w:rPr>
      </w:pPr>
      <w:bookmarkStart w:id="41" w:name="_Toc497135637"/>
      <w:bookmarkStart w:id="42" w:name="_Toc497135721"/>
      <w:r w:rsidRPr="00E67A96">
        <w:rPr>
          <w:rFonts w:ascii="Calibri" w:hAnsi="Calibri"/>
          <w:lang w:val="en-GB"/>
        </w:rPr>
        <w:t>Terms of Appointment</w:t>
      </w:r>
      <w:bookmarkEnd w:id="41"/>
      <w:bookmarkEnd w:id="42"/>
      <w:r w:rsidRPr="00E67A96">
        <w:rPr>
          <w:rFonts w:ascii="Calibri" w:hAnsi="Calibri"/>
          <w:lang w:val="en-GB"/>
        </w:rPr>
        <w:t xml:space="preserve"> </w:t>
      </w:r>
    </w:p>
    <w:p w14:paraId="4343A1CA" w14:textId="11C6BEA9" w:rsidR="005B737D" w:rsidRPr="00334F01" w:rsidRDefault="005B737D"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3" w:name="_Toc497135638"/>
      <w:bookmarkStart w:id="44" w:name="_Toc497135722"/>
      <w:bookmarkStart w:id="45" w:name="_Toc465677563"/>
      <w:r w:rsidRPr="00334F01">
        <w:rPr>
          <w:rFonts w:ascii="Calibri" w:hAnsi="Calibri"/>
          <w:b w:val="0"/>
          <w:color w:val="000000" w:themeColor="text1"/>
          <w:sz w:val="22"/>
          <w:szCs w:val="22"/>
          <w:lang w:val="en-GB"/>
        </w:rPr>
        <w:t>The contract will be awarded on the basis of the most economically advantageous tender, and Tenders will be evaluated on the offer price</w:t>
      </w:r>
      <w:r w:rsidR="00117DDF">
        <w:rPr>
          <w:rFonts w:ascii="Calibri" w:hAnsi="Calibri"/>
          <w:b w:val="0"/>
          <w:color w:val="000000" w:themeColor="text1"/>
          <w:sz w:val="22"/>
          <w:szCs w:val="22"/>
          <w:lang w:val="en-GB"/>
        </w:rPr>
        <w:t>.</w:t>
      </w:r>
      <w:bookmarkEnd w:id="43"/>
      <w:bookmarkEnd w:id="44"/>
      <w:r w:rsidRPr="00334F01">
        <w:rPr>
          <w:rFonts w:ascii="Calibri" w:hAnsi="Calibri"/>
          <w:b w:val="0"/>
          <w:color w:val="000000" w:themeColor="text1"/>
          <w:sz w:val="22"/>
          <w:szCs w:val="22"/>
          <w:lang w:val="en-GB"/>
        </w:rPr>
        <w:t xml:space="preserve"> </w:t>
      </w:r>
      <w:bookmarkEnd w:id="45"/>
    </w:p>
    <w:p w14:paraId="7E62A75E" w14:textId="29189AA2" w:rsidR="001E7414" w:rsidRDefault="00A20E6F" w:rsidP="00E63670">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6" w:name="_Toc497135639"/>
      <w:bookmarkStart w:id="47" w:name="_Toc497135723"/>
      <w:bookmarkStart w:id="48" w:name="_Toc465677565"/>
      <w:r w:rsidRPr="001E7414">
        <w:rPr>
          <w:rFonts w:ascii="Calibri" w:hAnsi="Calibri"/>
          <w:b w:val="0"/>
          <w:color w:val="000000" w:themeColor="text1"/>
          <w:sz w:val="22"/>
          <w:szCs w:val="22"/>
          <w:lang w:val="en-GB"/>
        </w:rPr>
        <w:t xml:space="preserve">Appointment will be on the basis of </w:t>
      </w:r>
      <w:r w:rsidR="00E34621" w:rsidRPr="001E7414">
        <w:rPr>
          <w:rFonts w:ascii="Calibri" w:hAnsi="Calibri"/>
          <w:b w:val="0"/>
          <w:color w:val="000000" w:themeColor="text1"/>
          <w:sz w:val="22"/>
          <w:szCs w:val="22"/>
          <w:lang w:val="en-GB"/>
        </w:rPr>
        <w:t>a</w:t>
      </w:r>
      <w:r w:rsidR="001E7414" w:rsidRPr="001E7414">
        <w:rPr>
          <w:rFonts w:ascii="Calibri" w:hAnsi="Calibri"/>
          <w:b w:val="0"/>
          <w:color w:val="000000" w:themeColor="text1"/>
          <w:sz w:val="22"/>
          <w:szCs w:val="22"/>
          <w:lang w:val="en-GB"/>
        </w:rPr>
        <w:t xml:space="preserve"> purchase order</w:t>
      </w:r>
      <w:r w:rsidR="001E7414">
        <w:rPr>
          <w:rFonts w:ascii="Calibri" w:hAnsi="Calibri"/>
          <w:b w:val="0"/>
          <w:color w:val="000000" w:themeColor="text1"/>
          <w:sz w:val="22"/>
          <w:szCs w:val="22"/>
          <w:lang w:val="en-GB"/>
        </w:rPr>
        <w:t>.</w:t>
      </w:r>
      <w:bookmarkEnd w:id="46"/>
      <w:bookmarkEnd w:id="47"/>
      <w:r w:rsidR="00622FAE" w:rsidRPr="001E7414">
        <w:rPr>
          <w:rFonts w:ascii="Calibri" w:hAnsi="Calibri"/>
          <w:b w:val="0"/>
          <w:color w:val="000000" w:themeColor="text1"/>
          <w:sz w:val="22"/>
          <w:szCs w:val="22"/>
          <w:lang w:val="en-GB"/>
        </w:rPr>
        <w:t xml:space="preserve"> </w:t>
      </w:r>
      <w:bookmarkStart w:id="49" w:name="_Toc465677566"/>
      <w:bookmarkEnd w:id="48"/>
      <w:r w:rsidR="000960E6">
        <w:rPr>
          <w:rFonts w:ascii="Calibri" w:hAnsi="Calibri"/>
          <w:b w:val="0"/>
          <w:color w:val="000000" w:themeColor="text1"/>
          <w:sz w:val="22"/>
          <w:szCs w:val="22"/>
          <w:lang w:val="en-GB"/>
        </w:rPr>
        <w:t>Tenderers are asked to provide a copy of their standard Terms &amp; Conditions of Sale with their response.</w:t>
      </w:r>
    </w:p>
    <w:p w14:paraId="6994C4A6" w14:textId="3A139385" w:rsidR="00A9154C" w:rsidRPr="00A9154C" w:rsidRDefault="00A9154C" w:rsidP="00A9154C">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r w:rsidRPr="00A9154C">
        <w:rPr>
          <w:rFonts w:ascii="Calibri" w:hAnsi="Calibri"/>
          <w:b w:val="0"/>
          <w:color w:val="000000" w:themeColor="text1"/>
          <w:sz w:val="22"/>
          <w:szCs w:val="22"/>
          <w:lang w:val="en-GB"/>
        </w:rPr>
        <w:t>Where there is a conflict between the Terms &amp; Conditions and this tender / the Tenderer’s response, the latter will take precedence.</w:t>
      </w:r>
    </w:p>
    <w:p w14:paraId="7325EEEC" w14:textId="29BBC493" w:rsidR="005B737D" w:rsidRPr="001E7414" w:rsidRDefault="00165249" w:rsidP="00E63670">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50" w:name="_Toc497135640"/>
      <w:bookmarkStart w:id="51" w:name="_Toc497135724"/>
      <w:r w:rsidRPr="001E7414">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49"/>
      <w:bookmarkEnd w:id="50"/>
      <w:bookmarkEnd w:id="51"/>
      <w:r w:rsidRPr="001E7414">
        <w:rPr>
          <w:rFonts w:ascii="Calibri" w:hAnsi="Calibri"/>
          <w:b w:val="0"/>
          <w:color w:val="000000" w:themeColor="text1"/>
          <w:sz w:val="22"/>
          <w:szCs w:val="22"/>
          <w:lang w:val="en-GB"/>
        </w:rPr>
        <w:t> </w:t>
      </w:r>
    </w:p>
    <w:p w14:paraId="2CE6915A" w14:textId="470DFE68"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52" w:name="_Toc465677568"/>
      <w:bookmarkStart w:id="53" w:name="_Toc497135641"/>
      <w:bookmarkStart w:id="54" w:name="_Toc497135725"/>
      <w:r w:rsidRPr="00334F01">
        <w:rPr>
          <w:rFonts w:ascii="Calibri" w:hAnsi="Calibri"/>
          <w:b w:val="0"/>
          <w:color w:val="000000" w:themeColor="text1"/>
          <w:sz w:val="22"/>
          <w:szCs w:val="22"/>
          <w:lang w:val="en-GB"/>
        </w:rPr>
        <w:t>The Association does not guarantee any award of work or any minimum payment to the Partner under this Agreement.</w:t>
      </w:r>
      <w:bookmarkEnd w:id="52"/>
      <w:bookmarkEnd w:id="53"/>
      <w:bookmarkEnd w:id="54"/>
    </w:p>
    <w:p w14:paraId="0574717B" w14:textId="06C0A533"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55" w:name="_Toc465677569"/>
      <w:bookmarkStart w:id="56" w:name="_Toc497135642"/>
      <w:bookmarkStart w:id="57" w:name="_Toc497135726"/>
      <w:r w:rsidRPr="00334F01">
        <w:rPr>
          <w:rFonts w:ascii="Calibri" w:hAnsi="Calibri"/>
          <w:b w:val="0"/>
          <w:color w:val="000000" w:themeColor="text1"/>
          <w:sz w:val="22"/>
          <w:szCs w:val="22"/>
          <w:lang w:val="en-GB"/>
        </w:rPr>
        <w:t xml:space="preserve">The </w:t>
      </w:r>
      <w:r w:rsidR="00AB3BCD" w:rsidRPr="00334F01">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acknowledges and agrees that the Association shall have </w:t>
      </w:r>
      <w:r w:rsidR="00AB3BCD" w:rsidRPr="00334F01">
        <w:rPr>
          <w:rFonts w:ascii="Calibri" w:hAnsi="Calibri"/>
          <w:b w:val="0"/>
          <w:color w:val="000000" w:themeColor="text1"/>
          <w:sz w:val="22"/>
          <w:szCs w:val="22"/>
          <w:lang w:val="en-GB"/>
        </w:rPr>
        <w:t xml:space="preserve">no liability whatsoever </w:t>
      </w:r>
      <w:r w:rsidRPr="00334F01">
        <w:rPr>
          <w:rFonts w:ascii="Calibri" w:hAnsi="Calibri"/>
          <w:b w:val="0"/>
          <w:color w:val="000000" w:themeColor="text1"/>
          <w:sz w:val="22"/>
          <w:szCs w:val="22"/>
          <w:lang w:val="en-GB"/>
        </w:rPr>
        <w:t>(whether under Agreement, statute, tort or otherwise) in respect of any consequential or indirect loss or any actual or expected loss of profit, loss of revenue, loss of goodwill or loss of opportunity in the event that the Association:</w:t>
      </w:r>
      <w:bookmarkEnd w:id="55"/>
      <w:bookmarkEnd w:id="56"/>
      <w:bookmarkEnd w:id="57"/>
    </w:p>
    <w:p w14:paraId="694AECB3" w14:textId="7749AA51" w:rsidR="005B737D"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58" w:name="_Toc465677570"/>
      <w:bookmarkStart w:id="59" w:name="_Toc497135643"/>
      <w:bookmarkStart w:id="60" w:name="_Toc497135727"/>
      <w:proofErr w:type="gramStart"/>
      <w:r w:rsidRPr="00334F01">
        <w:rPr>
          <w:rFonts w:ascii="Calibri" w:hAnsi="Calibri"/>
          <w:b w:val="0"/>
          <w:color w:val="000000" w:themeColor="text1"/>
          <w:sz w:val="22"/>
          <w:szCs w:val="22"/>
          <w:lang w:val="en-GB"/>
        </w:rPr>
        <w:t>reduces</w:t>
      </w:r>
      <w:proofErr w:type="gramEnd"/>
      <w:r w:rsidRPr="00334F01">
        <w:rPr>
          <w:rFonts w:ascii="Calibri" w:hAnsi="Calibri"/>
          <w:b w:val="0"/>
          <w:color w:val="000000" w:themeColor="text1"/>
          <w:sz w:val="22"/>
          <w:szCs w:val="22"/>
          <w:lang w:val="en-GB"/>
        </w:rPr>
        <w:t xml:space="preserve"> or reallocates any amount of works awarded to the Partner; or</w:t>
      </w:r>
      <w:bookmarkEnd w:id="58"/>
      <w:bookmarkEnd w:id="59"/>
      <w:bookmarkEnd w:id="60"/>
    </w:p>
    <w:p w14:paraId="2267D3A8" w14:textId="1DFEEF12" w:rsidR="005212AE"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61" w:name="_Toc465677571"/>
      <w:bookmarkStart w:id="62" w:name="_Toc497135644"/>
      <w:bookmarkStart w:id="63" w:name="_Toc497135728"/>
      <w:proofErr w:type="gramStart"/>
      <w:r w:rsidRPr="00334F01">
        <w:rPr>
          <w:rFonts w:ascii="Calibri" w:hAnsi="Calibri"/>
          <w:b w:val="0"/>
          <w:color w:val="000000" w:themeColor="text1"/>
          <w:sz w:val="22"/>
          <w:szCs w:val="22"/>
          <w:lang w:val="en-GB"/>
        </w:rPr>
        <w:t>does</w:t>
      </w:r>
      <w:proofErr w:type="gramEnd"/>
      <w:r w:rsidRPr="00334F01">
        <w:rPr>
          <w:rFonts w:ascii="Calibri" w:hAnsi="Calibri"/>
          <w:b w:val="0"/>
          <w:color w:val="000000" w:themeColor="text1"/>
          <w:sz w:val="22"/>
          <w:szCs w:val="22"/>
          <w:lang w:val="en-GB"/>
        </w:rPr>
        <w:t xml:space="preserve"> not award any work to the Partner under this Agreement.</w:t>
      </w:r>
      <w:bookmarkEnd w:id="61"/>
      <w:bookmarkEnd w:id="62"/>
      <w:bookmarkEnd w:id="63"/>
    </w:p>
    <w:p w14:paraId="560A6D02" w14:textId="77777777" w:rsidR="005B737D" w:rsidRPr="005B737D" w:rsidRDefault="005B737D" w:rsidP="005B737D">
      <w:pPr>
        <w:pStyle w:val="ListParagraph"/>
        <w:spacing w:before="120" w:after="120"/>
        <w:ind w:left="426"/>
        <w:jc w:val="both"/>
        <w:rPr>
          <w:rFonts w:ascii="Calibri" w:hAnsi="Calibri" w:cs="Arial"/>
          <w:sz w:val="22"/>
          <w:szCs w:val="22"/>
          <w:lang w:val="en-GB"/>
        </w:rPr>
      </w:pPr>
    </w:p>
    <w:p w14:paraId="61EA43D0" w14:textId="77777777" w:rsidR="00A20E6F" w:rsidRPr="00E67A96" w:rsidRDefault="00A20E6F" w:rsidP="00B90344">
      <w:pPr>
        <w:pStyle w:val="Heading1"/>
        <w:numPr>
          <w:ilvl w:val="0"/>
          <w:numId w:val="1"/>
        </w:numPr>
        <w:tabs>
          <w:tab w:val="clear" w:pos="1855"/>
          <w:tab w:val="num" w:pos="709"/>
        </w:tabs>
        <w:ind w:left="709" w:hanging="709"/>
        <w:rPr>
          <w:rFonts w:ascii="Calibri" w:hAnsi="Calibri"/>
          <w:lang w:val="en-GB"/>
        </w:rPr>
      </w:pPr>
      <w:bookmarkStart w:id="64" w:name="_Toc497135729"/>
      <w:r w:rsidRPr="00E67A96">
        <w:rPr>
          <w:rFonts w:ascii="Calibri" w:hAnsi="Calibri"/>
          <w:lang w:val="en-GB"/>
        </w:rPr>
        <w:t>Terms and Conditions</w:t>
      </w:r>
      <w:bookmarkEnd w:id="64"/>
    </w:p>
    <w:p w14:paraId="54DC6760" w14:textId="77777777" w:rsidR="0002669B" w:rsidRDefault="0002669B" w:rsidP="004D0FA8">
      <w:pPr>
        <w:spacing w:after="120"/>
        <w:jc w:val="both"/>
        <w:rPr>
          <w:rFonts w:ascii="Calibri" w:hAnsi="Calibri"/>
          <w:sz w:val="22"/>
          <w:szCs w:val="22"/>
          <w:lang w:val="en-GB"/>
        </w:rPr>
      </w:pPr>
    </w:p>
    <w:p w14:paraId="7BEA5022" w14:textId="0CE4243F" w:rsidR="0003163A" w:rsidRPr="0003163A" w:rsidRDefault="00A20E6F" w:rsidP="00752EC8">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sz w:val="22"/>
          <w:szCs w:val="22"/>
          <w:lang w:val="en-GB"/>
        </w:rPr>
        <w:t>The Association reserves the right to award a contract for all or any part of the work specified in this I</w:t>
      </w:r>
      <w:r w:rsidR="00C57F5F" w:rsidRPr="0003163A">
        <w:rPr>
          <w:rFonts w:ascii="Calibri" w:hAnsi="Calibri" w:cs="Arial"/>
          <w:sz w:val="22"/>
          <w:szCs w:val="22"/>
          <w:lang w:val="en-GB"/>
        </w:rPr>
        <w:t xml:space="preserve">nvitation to </w:t>
      </w:r>
      <w:proofErr w:type="gramStart"/>
      <w:r w:rsidRPr="0003163A">
        <w:rPr>
          <w:rFonts w:ascii="Calibri" w:hAnsi="Calibri" w:cs="Arial"/>
          <w:sz w:val="22"/>
          <w:szCs w:val="22"/>
          <w:lang w:val="en-GB"/>
        </w:rPr>
        <w:t>T</w:t>
      </w:r>
      <w:r w:rsidR="00C57F5F" w:rsidRPr="0003163A">
        <w:rPr>
          <w:rFonts w:ascii="Calibri" w:hAnsi="Calibri" w:cs="Arial"/>
          <w:sz w:val="22"/>
          <w:szCs w:val="22"/>
          <w:lang w:val="en-GB"/>
        </w:rPr>
        <w:t>ender</w:t>
      </w:r>
      <w:proofErr w:type="gramEnd"/>
      <w:r w:rsidR="000B79F3">
        <w:rPr>
          <w:rFonts w:ascii="Calibri" w:hAnsi="Calibri" w:cs="Arial"/>
          <w:sz w:val="22"/>
          <w:szCs w:val="22"/>
          <w:lang w:val="en-GB"/>
        </w:rPr>
        <w:t>,</w:t>
      </w:r>
      <w:r w:rsidRPr="0003163A">
        <w:rPr>
          <w:rFonts w:ascii="Calibri" w:hAnsi="Calibri" w:cs="Arial"/>
          <w:sz w:val="22"/>
          <w:szCs w:val="22"/>
          <w:lang w:val="en-GB"/>
        </w:rPr>
        <w:t xml:space="preserve"> or</w:t>
      </w:r>
      <w:r w:rsidRPr="0003163A">
        <w:rPr>
          <w:rFonts w:ascii="Calibri" w:hAnsi="Calibri"/>
          <w:sz w:val="22"/>
          <w:szCs w:val="22"/>
          <w:lang w:val="en-GB"/>
        </w:rPr>
        <w:t xml:space="preserve"> not to award a contract. The Association also reserves the right to award the co</w:t>
      </w:r>
      <w:r w:rsidR="00C57F5F" w:rsidRPr="0003163A">
        <w:rPr>
          <w:rFonts w:ascii="Calibri" w:hAnsi="Calibri"/>
          <w:sz w:val="22"/>
          <w:szCs w:val="22"/>
          <w:lang w:val="en-GB"/>
        </w:rPr>
        <w:t>ntract to more than one Tenderer</w:t>
      </w:r>
      <w:r w:rsidRPr="0003163A">
        <w:rPr>
          <w:rFonts w:ascii="Calibri" w:hAnsi="Calibri"/>
          <w:sz w:val="22"/>
          <w:szCs w:val="22"/>
          <w:lang w:val="en-GB"/>
        </w:rPr>
        <w:t>.</w:t>
      </w:r>
    </w:p>
    <w:p w14:paraId="181FA368" w14:textId="77777777" w:rsidR="0003163A" w:rsidRPr="0003163A" w:rsidRDefault="0003163A" w:rsidP="0003163A">
      <w:pPr>
        <w:pStyle w:val="ListParagraph"/>
        <w:spacing w:after="120"/>
        <w:ind w:left="567"/>
        <w:jc w:val="both"/>
        <w:rPr>
          <w:rFonts w:ascii="Calibri" w:hAnsi="Calibri" w:cs="Arial"/>
          <w:bCs/>
          <w:sz w:val="22"/>
          <w:szCs w:val="22"/>
          <w:lang w:val="en-GB"/>
        </w:rPr>
      </w:pPr>
    </w:p>
    <w:p w14:paraId="34F55F17" w14:textId="1EE93F14" w:rsidR="0003163A" w:rsidRPr="0003163A" w:rsidRDefault="00A20E6F" w:rsidP="00752EC8">
      <w:pPr>
        <w:pStyle w:val="ListParagraph"/>
        <w:numPr>
          <w:ilvl w:val="1"/>
          <w:numId w:val="1"/>
        </w:numPr>
        <w:tabs>
          <w:tab w:val="clear" w:pos="1288"/>
        </w:tabs>
        <w:spacing w:after="120"/>
        <w:ind w:left="567" w:hanging="567"/>
        <w:jc w:val="both"/>
        <w:rPr>
          <w:rFonts w:ascii="Calibri" w:hAnsi="Calibri"/>
          <w:sz w:val="22"/>
          <w:szCs w:val="22"/>
          <w:lang w:val="en-GB"/>
        </w:rPr>
      </w:pPr>
      <w:r w:rsidRPr="0003163A">
        <w:rPr>
          <w:rFonts w:ascii="Calibri" w:hAnsi="Calibri" w:cs="Arial"/>
          <w:bCs/>
          <w:sz w:val="22"/>
          <w:szCs w:val="22"/>
          <w:lang w:val="en-GB"/>
        </w:rPr>
        <w:t xml:space="preserve">The successful </w:t>
      </w:r>
      <w:r w:rsidR="00205691" w:rsidRPr="0003163A">
        <w:rPr>
          <w:rFonts w:ascii="Calibri" w:hAnsi="Calibri" w:cs="Arial"/>
          <w:bCs/>
          <w:sz w:val="22"/>
          <w:szCs w:val="22"/>
          <w:lang w:val="en-GB"/>
        </w:rPr>
        <w:t>Tenderer</w:t>
      </w:r>
      <w:r w:rsidRPr="0003163A">
        <w:rPr>
          <w:rFonts w:ascii="Calibri" w:hAnsi="Calibri" w:cs="Arial"/>
          <w:bCs/>
          <w:sz w:val="22"/>
          <w:szCs w:val="22"/>
          <w:lang w:val="en-GB"/>
        </w:rPr>
        <w:t xml:space="preserve"> will be required to sign and abide by a </w:t>
      </w:r>
      <w:r w:rsidR="0003163A" w:rsidRPr="0003163A">
        <w:rPr>
          <w:rFonts w:ascii="Calibri" w:hAnsi="Calibri" w:cs="Arial"/>
          <w:bCs/>
          <w:sz w:val="22"/>
          <w:szCs w:val="22"/>
          <w:lang w:val="en-GB"/>
        </w:rPr>
        <w:t>contractual agreement</w:t>
      </w:r>
      <w:r w:rsidR="001E7414">
        <w:rPr>
          <w:rFonts w:ascii="Calibri" w:hAnsi="Calibri" w:cs="Arial"/>
          <w:bCs/>
          <w:sz w:val="22"/>
          <w:szCs w:val="22"/>
          <w:lang w:val="en-GB"/>
        </w:rPr>
        <w:t xml:space="preserve">, and will submit </w:t>
      </w:r>
      <w:r w:rsidRPr="0003163A">
        <w:rPr>
          <w:rFonts w:ascii="Calibri" w:hAnsi="Calibri" w:cs="Arial"/>
          <w:bCs/>
          <w:sz w:val="22"/>
          <w:szCs w:val="22"/>
          <w:lang w:val="en-GB"/>
        </w:rPr>
        <w:t>invoices</w:t>
      </w:r>
      <w:r w:rsidR="00EB6550" w:rsidRPr="0003163A">
        <w:rPr>
          <w:rFonts w:ascii="Calibri" w:hAnsi="Calibri" w:cs="Arial"/>
          <w:bCs/>
          <w:sz w:val="22"/>
          <w:szCs w:val="22"/>
          <w:lang w:val="en-GB"/>
        </w:rPr>
        <w:t xml:space="preserve"> </w:t>
      </w:r>
      <w:r w:rsidR="00205691" w:rsidRPr="0003163A">
        <w:rPr>
          <w:rFonts w:ascii="Calibri" w:hAnsi="Calibri" w:cs="Arial"/>
          <w:bCs/>
          <w:sz w:val="22"/>
          <w:szCs w:val="22"/>
          <w:lang w:val="en-GB"/>
        </w:rPr>
        <w:t>at intervals</w:t>
      </w:r>
      <w:r w:rsidRPr="0003163A">
        <w:rPr>
          <w:rFonts w:ascii="Calibri" w:hAnsi="Calibri" w:cs="Arial"/>
          <w:bCs/>
          <w:sz w:val="22"/>
          <w:szCs w:val="22"/>
          <w:lang w:val="en-GB"/>
        </w:rPr>
        <w:t xml:space="preserve"> determined by </w:t>
      </w:r>
      <w:r w:rsidR="00EB6550" w:rsidRPr="0003163A">
        <w:rPr>
          <w:rFonts w:ascii="Calibri" w:hAnsi="Calibri" w:cs="Arial"/>
          <w:bCs/>
          <w:sz w:val="22"/>
          <w:szCs w:val="22"/>
          <w:lang w:val="en-GB"/>
        </w:rPr>
        <w:t>the Association</w:t>
      </w:r>
      <w:r w:rsidRPr="0003163A">
        <w:rPr>
          <w:rFonts w:ascii="Calibri" w:hAnsi="Calibri" w:cs="Arial"/>
          <w:bCs/>
          <w:sz w:val="22"/>
          <w:szCs w:val="22"/>
          <w:lang w:val="en-GB"/>
        </w:rPr>
        <w:t>.</w:t>
      </w:r>
      <w:r w:rsidR="00A9154C">
        <w:rPr>
          <w:rFonts w:ascii="Calibri" w:hAnsi="Calibri" w:cs="Arial"/>
          <w:bCs/>
          <w:sz w:val="22"/>
          <w:szCs w:val="22"/>
          <w:lang w:val="en-GB"/>
        </w:rPr>
        <w:t xml:space="preserve"> Payment will be made 30 days from receipt of a valid invoice.</w:t>
      </w:r>
    </w:p>
    <w:p w14:paraId="755AE221" w14:textId="77777777" w:rsidR="0003163A" w:rsidRPr="0003163A" w:rsidRDefault="0003163A" w:rsidP="0003163A">
      <w:pPr>
        <w:pStyle w:val="ListParagraph"/>
        <w:rPr>
          <w:rFonts w:ascii="Calibri" w:hAnsi="Calibri"/>
          <w:sz w:val="22"/>
          <w:szCs w:val="22"/>
          <w:lang w:val="en-GB"/>
        </w:rPr>
      </w:pPr>
    </w:p>
    <w:p w14:paraId="5404B8A6" w14:textId="77777777" w:rsidR="0003163A" w:rsidRPr="0003163A" w:rsidRDefault="00A20E6F" w:rsidP="00752EC8">
      <w:pPr>
        <w:pStyle w:val="ListParagraph"/>
        <w:numPr>
          <w:ilvl w:val="1"/>
          <w:numId w:val="1"/>
        </w:numPr>
        <w:tabs>
          <w:tab w:val="clear" w:pos="1288"/>
        </w:tabs>
        <w:spacing w:before="60" w:after="60"/>
        <w:ind w:left="567" w:hanging="567"/>
        <w:jc w:val="both"/>
        <w:rPr>
          <w:rFonts w:ascii="Calibri" w:hAnsi="Calibri" w:cs="Arial"/>
          <w:bCs/>
          <w:sz w:val="22"/>
          <w:szCs w:val="22"/>
          <w:lang w:val="en-GB"/>
        </w:rPr>
      </w:pPr>
      <w:r w:rsidRPr="0003163A">
        <w:rPr>
          <w:rFonts w:ascii="Calibri" w:hAnsi="Calibri"/>
          <w:sz w:val="22"/>
          <w:szCs w:val="22"/>
          <w:lang w:val="en-GB"/>
        </w:rPr>
        <w:t>Any variations to the fee due to fundamental changes in the nature of the project shall be by negotiation between the parties.</w:t>
      </w:r>
    </w:p>
    <w:p w14:paraId="50F478D0" w14:textId="77777777" w:rsidR="0003163A" w:rsidRPr="0003163A" w:rsidRDefault="0003163A" w:rsidP="0003163A">
      <w:pPr>
        <w:pStyle w:val="ListParagraph"/>
        <w:rPr>
          <w:rFonts w:ascii="Calibri" w:hAnsi="Calibri" w:cs="Arial"/>
          <w:bCs/>
          <w:sz w:val="22"/>
          <w:szCs w:val="22"/>
          <w:lang w:val="en-GB"/>
        </w:rPr>
      </w:pPr>
    </w:p>
    <w:p w14:paraId="4F5A7953" w14:textId="2B89E47D" w:rsidR="0002669B" w:rsidRPr="0003163A" w:rsidRDefault="0002669B" w:rsidP="0003163A">
      <w:pPr>
        <w:pStyle w:val="ListParagraph"/>
        <w:numPr>
          <w:ilvl w:val="1"/>
          <w:numId w:val="1"/>
        </w:numPr>
        <w:tabs>
          <w:tab w:val="clear" w:pos="1288"/>
        </w:tabs>
        <w:spacing w:before="60" w:after="60"/>
        <w:ind w:left="567" w:hanging="567"/>
        <w:jc w:val="both"/>
        <w:rPr>
          <w:rFonts w:ascii="Calibri" w:hAnsi="Calibri" w:cs="Arial"/>
          <w:bCs/>
          <w:sz w:val="22"/>
          <w:szCs w:val="22"/>
          <w:lang w:val="en-GB"/>
        </w:rPr>
      </w:pPr>
      <w:bookmarkStart w:id="65" w:name="_Toc461623679"/>
      <w:bookmarkStart w:id="66" w:name="_Toc323212245"/>
      <w:bookmarkStart w:id="67" w:name="_Toc323130964"/>
      <w:r w:rsidRPr="0003163A">
        <w:rPr>
          <w:rFonts w:ascii="Calibri" w:hAnsi="Calibri" w:cs="Arial"/>
          <w:bCs/>
          <w:sz w:val="22"/>
          <w:szCs w:val="22"/>
          <w:lang w:val="en-GB"/>
        </w:rPr>
        <w:t>Data Protection</w:t>
      </w:r>
      <w:bookmarkEnd w:id="65"/>
      <w:bookmarkEnd w:id="66"/>
      <w:bookmarkEnd w:id="67"/>
    </w:p>
    <w:p w14:paraId="5CED3ED7" w14:textId="77777777"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14:paraId="1490A835" w14:textId="63EC6128" w:rsidR="0002669B" w:rsidRPr="000B79F3" w:rsidRDefault="0003163A" w:rsidP="000B79F3">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68" w:name="_Toc465677573"/>
      <w:bookmarkStart w:id="69" w:name="_Toc497135730"/>
      <w:r w:rsidRPr="000B79F3">
        <w:rPr>
          <w:rFonts w:ascii="Calibri" w:hAnsi="Calibri"/>
          <w:b w:val="0"/>
          <w:color w:val="000000" w:themeColor="text1"/>
          <w:sz w:val="22"/>
          <w:szCs w:val="22"/>
          <w:lang w:val="en-GB"/>
        </w:rPr>
        <w:t xml:space="preserve">The appointed </w:t>
      </w:r>
      <w:r w:rsidR="0002669B" w:rsidRPr="000B79F3">
        <w:rPr>
          <w:rFonts w:ascii="Calibri" w:hAnsi="Calibri"/>
          <w:b w:val="0"/>
          <w:color w:val="000000" w:themeColor="text1"/>
          <w:sz w:val="22"/>
          <w:szCs w:val="22"/>
          <w:lang w:val="en-GB"/>
        </w:rPr>
        <w:t>Partner will:-</w:t>
      </w:r>
      <w:bookmarkEnd w:id="68"/>
      <w:bookmarkEnd w:id="69"/>
    </w:p>
    <w:p w14:paraId="7E581A16" w14:textId="36D3A4CF" w:rsidR="0003163A" w:rsidRPr="000B79F3" w:rsidRDefault="0002669B" w:rsidP="00F46C15">
      <w:pPr>
        <w:pStyle w:val="ListParagraph"/>
        <w:numPr>
          <w:ilvl w:val="0"/>
          <w:numId w:val="10"/>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1DA53A05" w:rsidR="0002669B" w:rsidRPr="000B79F3" w:rsidRDefault="0002669B" w:rsidP="00F46C15">
      <w:pPr>
        <w:pStyle w:val="ListParagraph"/>
        <w:numPr>
          <w:ilvl w:val="0"/>
          <w:numId w:val="10"/>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Partner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5D194857" w14:textId="77777777"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14:paraId="2DF90EBE" w14:textId="66AF9121" w:rsidR="0002669B" w:rsidRPr="000B79F3" w:rsidRDefault="0002669B" w:rsidP="000B79F3">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70" w:name="_Toc465677574"/>
      <w:bookmarkStart w:id="71" w:name="_Toc497135731"/>
      <w:r w:rsidRPr="000B79F3">
        <w:rPr>
          <w:rFonts w:ascii="Calibri" w:hAnsi="Calibri"/>
          <w:b w:val="0"/>
          <w:color w:val="000000" w:themeColor="text1"/>
          <w:sz w:val="22"/>
          <w:szCs w:val="22"/>
          <w:lang w:val="en-GB"/>
        </w:rPr>
        <w:t>The Partner shall:</w:t>
      </w:r>
      <w:bookmarkEnd w:id="70"/>
      <w:bookmarkEnd w:id="71"/>
    </w:p>
    <w:p w14:paraId="250F4DC0" w14:textId="323F9ACE"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7C62C56C" w14:textId="078B0903"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70E1F25B" w14:textId="7DB91988"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14:paraId="66325EA8" w14:textId="7017E8F8"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14:paraId="4E56A64B" w14:textId="674D6DCA"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F46C15">
      <w:pPr>
        <w:pStyle w:val="ListParagraph"/>
        <w:numPr>
          <w:ilvl w:val="1"/>
          <w:numId w:val="11"/>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4D734BF" w14:textId="7523FB7D" w:rsidR="0002669B" w:rsidRPr="000B79F3" w:rsidRDefault="0002669B" w:rsidP="00F46C15">
      <w:pPr>
        <w:pStyle w:val="ListParagraph"/>
        <w:numPr>
          <w:ilvl w:val="1"/>
          <w:numId w:val="11"/>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3F0F6372" w14:textId="0D37EC5B" w:rsidR="0002669B" w:rsidRPr="000B79F3" w:rsidRDefault="0002669B" w:rsidP="00F46C15">
      <w:pPr>
        <w:pStyle w:val="ListParagraph"/>
        <w:numPr>
          <w:ilvl w:val="1"/>
          <w:numId w:val="11"/>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14:paraId="4C66E102" w14:textId="6A8FF4E3" w:rsidR="0002669B" w:rsidRPr="000B79F3" w:rsidRDefault="0002669B" w:rsidP="00F46C15">
      <w:pPr>
        <w:pStyle w:val="ListParagraph"/>
        <w:numPr>
          <w:ilvl w:val="1"/>
          <w:numId w:val="11"/>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32DB5E90" w14:textId="6EFDB4D6"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F46C15">
      <w:pPr>
        <w:pStyle w:val="ListParagraph"/>
        <w:numPr>
          <w:ilvl w:val="1"/>
          <w:numId w:val="11"/>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55847C99" w14:textId="357312D6" w:rsidR="0002669B" w:rsidRPr="004045C8" w:rsidRDefault="0002669B" w:rsidP="00F46C15">
      <w:pPr>
        <w:pStyle w:val="ListParagraph"/>
        <w:numPr>
          <w:ilvl w:val="1"/>
          <w:numId w:val="11"/>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1145A12" w14:textId="029D1B86"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14:paraId="035AA7E6" w14:textId="15C50965" w:rsidR="0002669B" w:rsidRPr="004045C8"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14:paraId="47E7CDF0" w14:textId="6F761BBA" w:rsidR="004045C8"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1DB5BE2F" w14:textId="77777777" w:rsidR="004045C8" w:rsidRPr="00C57F5F" w:rsidRDefault="004045C8" w:rsidP="004045C8">
      <w:pPr>
        <w:pStyle w:val="Heading1"/>
        <w:numPr>
          <w:ilvl w:val="0"/>
          <w:numId w:val="1"/>
        </w:numPr>
        <w:tabs>
          <w:tab w:val="clear" w:pos="1855"/>
        </w:tabs>
        <w:ind w:left="709" w:hanging="709"/>
        <w:rPr>
          <w:rFonts w:ascii="Calibri" w:hAnsi="Calibri"/>
          <w:lang w:val="en-GB"/>
        </w:rPr>
      </w:pPr>
      <w:bookmarkStart w:id="72" w:name="_Toc497135732"/>
      <w:r>
        <w:rPr>
          <w:rFonts w:ascii="Calibri" w:hAnsi="Calibri"/>
          <w:lang w:val="en-GB"/>
        </w:rPr>
        <w:t>Submitting your Tender Proposal</w:t>
      </w:r>
      <w:bookmarkEnd w:id="72"/>
    </w:p>
    <w:p w14:paraId="604DDF5F"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3" w:name="_Toc465677576"/>
      <w:bookmarkStart w:id="74" w:name="_Toc497135733"/>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73"/>
      <w:bookmarkEnd w:id="74"/>
      <w:r w:rsidRPr="00334F01">
        <w:rPr>
          <w:rFonts w:ascii="Calibri" w:hAnsi="Calibri"/>
          <w:b w:val="0"/>
          <w:color w:val="000000" w:themeColor="text1"/>
          <w:sz w:val="22"/>
          <w:szCs w:val="22"/>
          <w:lang w:val="en-GB"/>
        </w:rPr>
        <w:t xml:space="preserve"> </w:t>
      </w:r>
    </w:p>
    <w:p w14:paraId="267F3899"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5" w:name="_Toc465677577"/>
      <w:bookmarkStart w:id="76" w:name="_Toc497135734"/>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75"/>
      <w:bookmarkEnd w:id="76"/>
    </w:p>
    <w:p w14:paraId="79AB0D6F"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7" w:name="_Toc465677578"/>
      <w:bookmarkStart w:id="78" w:name="_Toc497135735"/>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77"/>
      <w:bookmarkEnd w:id="78"/>
    </w:p>
    <w:p w14:paraId="5EF3AF0F"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9" w:name="_Toc465677580"/>
      <w:bookmarkStart w:id="80" w:name="_Toc497135736"/>
      <w:r w:rsidRPr="00334F01">
        <w:rPr>
          <w:rFonts w:ascii="Calibri" w:hAnsi="Calibri"/>
          <w:b w:val="0"/>
          <w:color w:val="000000" w:themeColor="text1"/>
          <w:sz w:val="22"/>
          <w:szCs w:val="22"/>
          <w:lang w:val="en-GB"/>
        </w:rPr>
        <w:t>The tenderer shall complete the Form of Tender in respect of this contract.</w:t>
      </w:r>
      <w:bookmarkEnd w:id="79"/>
      <w:bookmarkEnd w:id="80"/>
    </w:p>
    <w:p w14:paraId="458FC7C9"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1" w:name="_Toc465677581"/>
      <w:bookmarkStart w:id="82" w:name="_Toc497135737"/>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81"/>
      <w:bookmarkEnd w:id="82"/>
    </w:p>
    <w:p w14:paraId="37F05518"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3" w:name="_Toc465677582"/>
      <w:bookmarkStart w:id="84" w:name="_Toc497135738"/>
      <w:r w:rsidRPr="00334F01">
        <w:rPr>
          <w:rFonts w:ascii="Calibri" w:hAnsi="Calibri"/>
          <w:b w:val="0"/>
          <w:color w:val="000000" w:themeColor="text1"/>
          <w:sz w:val="22"/>
          <w:szCs w:val="22"/>
          <w:lang w:val="en-GB"/>
        </w:rPr>
        <w:t xml:space="preserve">Tenderers </w:t>
      </w:r>
      <w:r w:rsidRPr="0000056B">
        <w:rPr>
          <w:rFonts w:ascii="Calibri" w:hAnsi="Calibri"/>
          <w:color w:val="000000" w:themeColor="text1"/>
          <w:sz w:val="22"/>
          <w:szCs w:val="22"/>
          <w:lang w:val="en-GB"/>
        </w:rPr>
        <w:t>must</w:t>
      </w:r>
      <w:r w:rsidRPr="00334F01">
        <w:rPr>
          <w:rFonts w:ascii="Calibri" w:hAnsi="Calibri"/>
          <w:b w:val="0"/>
          <w:color w:val="000000" w:themeColor="text1"/>
          <w:sz w:val="22"/>
          <w:szCs w:val="22"/>
          <w:lang w:val="en-GB"/>
        </w:rPr>
        <w:t xml:space="preserve"> submit a </w:t>
      </w:r>
      <w:r w:rsidRPr="0000056B">
        <w:rPr>
          <w:rFonts w:ascii="Calibri" w:hAnsi="Calibri"/>
          <w:color w:val="000000" w:themeColor="text1"/>
          <w:sz w:val="22"/>
          <w:szCs w:val="22"/>
          <w:lang w:val="en-GB"/>
        </w:rPr>
        <w:t>hard copy</w:t>
      </w:r>
      <w:r w:rsidRPr="00334F01">
        <w:rPr>
          <w:rFonts w:ascii="Calibri" w:hAnsi="Calibri"/>
          <w:b w:val="0"/>
          <w:color w:val="000000" w:themeColor="text1"/>
          <w:sz w:val="22"/>
          <w:szCs w:val="22"/>
          <w:lang w:val="en-GB"/>
        </w:rPr>
        <w:t xml:space="preserve"> of their response to the Association.</w:t>
      </w:r>
      <w:bookmarkEnd w:id="83"/>
      <w:bookmarkEnd w:id="84"/>
    </w:p>
    <w:p w14:paraId="19FD42DA" w14:textId="07D8768E"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5" w:name="_Toc465677583"/>
      <w:bookmarkStart w:id="86" w:name="_Toc497135739"/>
      <w:r w:rsidRPr="00334F01">
        <w:rPr>
          <w:rFonts w:ascii="Calibri" w:hAnsi="Calibri"/>
          <w:b w:val="0"/>
          <w:color w:val="000000" w:themeColor="text1"/>
          <w:sz w:val="22"/>
          <w:szCs w:val="22"/>
          <w:lang w:val="en-GB"/>
        </w:rPr>
        <w:t xml:space="preserve">Tenderers must </w:t>
      </w:r>
      <w:r w:rsidRPr="0000056B">
        <w:rPr>
          <w:rFonts w:ascii="Calibri" w:hAnsi="Calibri"/>
          <w:color w:val="000000" w:themeColor="text1"/>
          <w:sz w:val="22"/>
          <w:szCs w:val="22"/>
          <w:lang w:val="en-GB"/>
        </w:rPr>
        <w:t>not</w:t>
      </w:r>
      <w:r w:rsidRPr="00334F01">
        <w:rPr>
          <w:rFonts w:ascii="Calibri" w:hAnsi="Calibri"/>
          <w:b w:val="0"/>
          <w:color w:val="000000" w:themeColor="text1"/>
          <w:sz w:val="22"/>
          <w:szCs w:val="22"/>
          <w:lang w:val="en-GB"/>
        </w:rPr>
        <w:t xml:space="preserve"> submit their response to this invitation to tender electronically.  A soft copy of the response on CD or memory stick should be included with the hard copy.</w:t>
      </w:r>
      <w:bookmarkEnd w:id="85"/>
      <w:bookmarkEnd w:id="86"/>
      <w:r w:rsidRPr="00334F01">
        <w:rPr>
          <w:rFonts w:ascii="Calibri" w:hAnsi="Calibri"/>
          <w:b w:val="0"/>
          <w:color w:val="000000" w:themeColor="text1"/>
          <w:sz w:val="22"/>
          <w:szCs w:val="22"/>
          <w:lang w:val="en-GB"/>
        </w:rPr>
        <w:t xml:space="preserve"> </w:t>
      </w:r>
      <w:r w:rsidR="0000056B">
        <w:rPr>
          <w:rFonts w:ascii="Calibri" w:hAnsi="Calibri"/>
          <w:b w:val="0"/>
          <w:color w:val="000000" w:themeColor="text1"/>
          <w:sz w:val="22"/>
          <w:szCs w:val="22"/>
          <w:lang w:val="en-GB"/>
        </w:rPr>
        <w:t>Any email / electronic submissions will be</w:t>
      </w:r>
      <w:r w:rsidR="0080698B">
        <w:rPr>
          <w:rFonts w:ascii="Calibri" w:hAnsi="Calibri"/>
          <w:b w:val="0"/>
          <w:color w:val="000000" w:themeColor="text1"/>
          <w:sz w:val="22"/>
          <w:szCs w:val="22"/>
          <w:lang w:val="en-GB"/>
        </w:rPr>
        <w:t xml:space="preserve"> disregarded /</w:t>
      </w:r>
      <w:r w:rsidR="0000056B">
        <w:rPr>
          <w:rFonts w:ascii="Calibri" w:hAnsi="Calibri"/>
          <w:b w:val="0"/>
          <w:color w:val="000000" w:themeColor="text1"/>
          <w:sz w:val="22"/>
          <w:szCs w:val="22"/>
          <w:lang w:val="en-GB"/>
        </w:rPr>
        <w:t xml:space="preserve"> </w:t>
      </w:r>
      <w:r w:rsidR="0080698B">
        <w:rPr>
          <w:rFonts w:ascii="Calibri" w:hAnsi="Calibri"/>
          <w:b w:val="0"/>
          <w:color w:val="000000" w:themeColor="text1"/>
          <w:sz w:val="22"/>
          <w:szCs w:val="22"/>
          <w:lang w:val="en-GB"/>
        </w:rPr>
        <w:t>deleted.</w:t>
      </w:r>
    </w:p>
    <w:p w14:paraId="23FA6376"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7" w:name="_Toc465677584"/>
      <w:bookmarkStart w:id="88" w:name="_Toc497135740"/>
      <w:r w:rsidRPr="00334F01">
        <w:rPr>
          <w:rFonts w:ascii="Calibri" w:hAnsi="Calibri"/>
          <w:b w:val="0"/>
          <w:color w:val="000000" w:themeColor="text1"/>
          <w:sz w:val="22"/>
          <w:szCs w:val="22"/>
          <w:lang w:val="en-GB"/>
        </w:rPr>
        <w:t>Tenderers must use the Return Label Provided and ensure that they deliver their tenders on time.</w:t>
      </w:r>
      <w:bookmarkEnd w:id="87"/>
      <w:bookmarkEnd w:id="88"/>
    </w:p>
    <w:p w14:paraId="57C67D88" w14:textId="1DC9BC0E"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9" w:name="_Toc465677585"/>
      <w:bookmarkStart w:id="90" w:name="_Toc497135741"/>
      <w:r w:rsidRPr="00334F01">
        <w:rPr>
          <w:rFonts w:ascii="Calibri" w:hAnsi="Calibri"/>
          <w:b w:val="0"/>
          <w:color w:val="000000" w:themeColor="text1"/>
          <w:sz w:val="22"/>
          <w:szCs w:val="22"/>
          <w:lang w:val="en-GB"/>
        </w:rPr>
        <w:t xml:space="preserve">Proposals must be received by </w:t>
      </w:r>
      <w:r w:rsidR="00131159" w:rsidRPr="00A9154C">
        <w:rPr>
          <w:rFonts w:ascii="Calibri" w:hAnsi="Calibri"/>
          <w:b w:val="0"/>
          <w:sz w:val="22"/>
          <w:szCs w:val="22"/>
          <w:lang w:val="en-GB"/>
        </w:rPr>
        <w:t>16:00 on 10/11/17</w:t>
      </w:r>
      <w:r w:rsidRPr="00A9154C">
        <w:rPr>
          <w:rFonts w:ascii="Calibri" w:hAnsi="Calibri"/>
          <w:b w:val="0"/>
          <w:sz w:val="22"/>
          <w:szCs w:val="22"/>
          <w:lang w:val="en-GB"/>
        </w:rPr>
        <w:t xml:space="preserve"> by </w:t>
      </w:r>
      <w:r w:rsidRPr="00A9154C">
        <w:rPr>
          <w:rFonts w:ascii="Calibri" w:hAnsi="Calibri"/>
          <w:sz w:val="22"/>
          <w:szCs w:val="22"/>
          <w:lang w:val="en-GB"/>
        </w:rPr>
        <w:t xml:space="preserve">post </w:t>
      </w:r>
      <w:r w:rsidRPr="00A9154C">
        <w:rPr>
          <w:rFonts w:ascii="Calibri" w:hAnsi="Calibri"/>
          <w:b w:val="0"/>
          <w:sz w:val="22"/>
          <w:szCs w:val="22"/>
          <w:lang w:val="en-GB"/>
        </w:rPr>
        <w:t xml:space="preserve">to </w:t>
      </w:r>
      <w:r w:rsidR="00131159" w:rsidRPr="00A9154C">
        <w:rPr>
          <w:rFonts w:ascii="Calibri" w:hAnsi="Calibri"/>
          <w:b w:val="0"/>
          <w:sz w:val="22"/>
          <w:szCs w:val="22"/>
          <w:lang w:val="en-GB"/>
        </w:rPr>
        <w:t>Joanne Harrison</w:t>
      </w:r>
      <w:r w:rsidRPr="00A9154C">
        <w:rPr>
          <w:rFonts w:ascii="Calibri" w:hAnsi="Calibri"/>
          <w:b w:val="0"/>
          <w:sz w:val="22"/>
          <w:szCs w:val="22"/>
          <w:lang w:val="en-GB"/>
        </w:rPr>
        <w:t xml:space="preserve"> </w:t>
      </w:r>
      <w:r w:rsidRPr="00334F01">
        <w:rPr>
          <w:rFonts w:ascii="Calibri" w:hAnsi="Calibri"/>
          <w:b w:val="0"/>
          <w:color w:val="000000" w:themeColor="text1"/>
          <w:sz w:val="22"/>
          <w:szCs w:val="22"/>
          <w:lang w:val="en-GB"/>
        </w:rPr>
        <w:t>– you must use the Tender return label on page</w:t>
      </w:r>
      <w:r w:rsidRPr="00A9154C">
        <w:rPr>
          <w:rFonts w:ascii="Calibri" w:hAnsi="Calibri"/>
          <w:b w:val="0"/>
          <w:sz w:val="22"/>
          <w:szCs w:val="22"/>
          <w:lang w:val="en-GB"/>
        </w:rPr>
        <w:t xml:space="preserve"> </w:t>
      </w:r>
      <w:r w:rsidR="00131159" w:rsidRPr="00A9154C">
        <w:rPr>
          <w:rFonts w:ascii="Calibri" w:hAnsi="Calibri"/>
          <w:b w:val="0"/>
          <w:sz w:val="22"/>
          <w:szCs w:val="22"/>
          <w:lang w:val="en-GB"/>
        </w:rPr>
        <w:t>14</w:t>
      </w:r>
      <w:r w:rsidRPr="00A9154C">
        <w:rPr>
          <w:rFonts w:ascii="Calibri" w:hAnsi="Calibri"/>
          <w:b w:val="0"/>
          <w:sz w:val="22"/>
          <w:szCs w:val="22"/>
          <w:lang w:val="en-GB"/>
        </w:rPr>
        <w:t xml:space="preserve"> </w:t>
      </w:r>
      <w:r w:rsidRPr="00334F01">
        <w:rPr>
          <w:rFonts w:ascii="Calibri" w:hAnsi="Calibri"/>
          <w:b w:val="0"/>
          <w:color w:val="000000" w:themeColor="text1"/>
          <w:sz w:val="22"/>
          <w:szCs w:val="22"/>
          <w:lang w:val="en-GB"/>
        </w:rPr>
        <w:t>of this ITT. There must be no other markings anywhere on the envelope whatsoever. Please enclose a hard copy that is signed, and a soft copy on CD / USB stick.</w:t>
      </w:r>
      <w:bookmarkEnd w:id="89"/>
      <w:bookmarkEnd w:id="90"/>
      <w:r w:rsidRPr="00334F01">
        <w:rPr>
          <w:rFonts w:ascii="Calibri" w:hAnsi="Calibri"/>
          <w:b w:val="0"/>
          <w:color w:val="000000" w:themeColor="text1"/>
          <w:sz w:val="22"/>
          <w:szCs w:val="22"/>
          <w:lang w:val="en-GB"/>
        </w:rPr>
        <w:t xml:space="preserve"> </w:t>
      </w:r>
    </w:p>
    <w:p w14:paraId="74CAB82C" w14:textId="77777777"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91" w:name="_Toc465677586"/>
      <w:bookmarkStart w:id="92" w:name="_Toc497135742"/>
      <w:r w:rsidRPr="00334F01">
        <w:rPr>
          <w:rFonts w:ascii="Calibri" w:hAnsi="Calibri"/>
          <w:b w:val="0"/>
          <w:color w:val="000000" w:themeColor="text1"/>
          <w:sz w:val="22"/>
          <w:szCs w:val="22"/>
          <w:lang w:val="en-GB"/>
        </w:rPr>
        <w:t>Failure to comply with these requirements may invalidate your tender.</w:t>
      </w:r>
      <w:bookmarkEnd w:id="91"/>
      <w:bookmarkEnd w:id="92"/>
    </w:p>
    <w:p w14:paraId="7F5D0C40" w14:textId="77777777" w:rsidR="004045C8" w:rsidRPr="00E67A96" w:rsidRDefault="004045C8" w:rsidP="004045C8">
      <w:pPr>
        <w:pStyle w:val="Heading1"/>
        <w:numPr>
          <w:ilvl w:val="0"/>
          <w:numId w:val="1"/>
        </w:numPr>
        <w:tabs>
          <w:tab w:val="clear" w:pos="1855"/>
          <w:tab w:val="num" w:pos="709"/>
        </w:tabs>
        <w:ind w:left="709" w:hanging="709"/>
        <w:rPr>
          <w:rFonts w:ascii="Calibri" w:hAnsi="Calibri"/>
          <w:lang w:val="en-GB"/>
        </w:rPr>
      </w:pPr>
      <w:bookmarkStart w:id="93" w:name="_Toc301514209"/>
      <w:bookmarkStart w:id="94" w:name="_Toc315706741"/>
      <w:bookmarkStart w:id="95" w:name="_Toc497135743"/>
      <w:r w:rsidRPr="00E67A96">
        <w:rPr>
          <w:rFonts w:ascii="Calibri" w:hAnsi="Calibri"/>
          <w:lang w:val="en-GB"/>
        </w:rPr>
        <w:t>Supporting Documentation Checklist</w:t>
      </w:r>
      <w:bookmarkEnd w:id="93"/>
      <w:bookmarkEnd w:id="94"/>
      <w:bookmarkEnd w:id="95"/>
    </w:p>
    <w:p w14:paraId="7459876E" w14:textId="7604372E" w:rsidR="004045C8"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96" w:name="_Toc465677588"/>
      <w:bookmarkStart w:id="97" w:name="_Toc497135744"/>
      <w:r w:rsidRPr="000B79F3">
        <w:rPr>
          <w:rFonts w:ascii="Calibri" w:hAnsi="Calibri"/>
          <w:b w:val="0"/>
          <w:color w:val="000000" w:themeColor="text1"/>
          <w:sz w:val="22"/>
          <w:szCs w:val="22"/>
          <w:lang w:val="en-GB"/>
        </w:rPr>
        <w:t xml:space="preserve">Please ensure that you </w:t>
      </w:r>
      <w:r w:rsidR="0080698B">
        <w:rPr>
          <w:rFonts w:ascii="Calibri" w:hAnsi="Calibri"/>
          <w:b w:val="0"/>
          <w:color w:val="000000" w:themeColor="text1"/>
          <w:sz w:val="22"/>
          <w:szCs w:val="22"/>
          <w:lang w:val="en-GB"/>
        </w:rPr>
        <w:t xml:space="preserve">use the </w:t>
      </w:r>
      <w:r w:rsidR="0080698B" w:rsidRPr="000B79F3">
        <w:rPr>
          <w:rFonts w:ascii="Calibri" w:hAnsi="Calibri"/>
          <w:b w:val="0"/>
          <w:color w:val="000000" w:themeColor="text1"/>
          <w:sz w:val="22"/>
          <w:szCs w:val="22"/>
          <w:lang w:val="en-GB"/>
        </w:rPr>
        <w:t>Return Label</w:t>
      </w:r>
      <w:r w:rsidR="0080698B">
        <w:rPr>
          <w:rFonts w:ascii="Calibri" w:hAnsi="Calibri"/>
          <w:b w:val="0"/>
          <w:color w:val="000000" w:themeColor="text1"/>
          <w:sz w:val="22"/>
          <w:szCs w:val="22"/>
          <w:lang w:val="en-GB"/>
        </w:rPr>
        <w:t xml:space="preserve"> and</w:t>
      </w:r>
      <w:r w:rsidR="0080698B" w:rsidRPr="000B79F3">
        <w:rPr>
          <w:rFonts w:ascii="Calibri" w:hAnsi="Calibri"/>
          <w:b w:val="0"/>
          <w:color w:val="000000" w:themeColor="text1"/>
          <w:sz w:val="22"/>
          <w:szCs w:val="22"/>
          <w:lang w:val="en-GB"/>
        </w:rPr>
        <w:t xml:space="preserve"> </w:t>
      </w:r>
      <w:r w:rsidRPr="000B79F3">
        <w:rPr>
          <w:rFonts w:ascii="Calibri" w:hAnsi="Calibri"/>
          <w:b w:val="0"/>
          <w:color w:val="000000" w:themeColor="text1"/>
          <w:sz w:val="22"/>
          <w:szCs w:val="22"/>
          <w:lang w:val="en-GB"/>
        </w:rPr>
        <w:t>check carefully and include with your response to this Tender:</w:t>
      </w:r>
      <w:bookmarkEnd w:id="96"/>
      <w:bookmarkEnd w:id="97"/>
    </w:p>
    <w:p w14:paraId="29AD8C2F" w14:textId="77777777" w:rsidR="004045C8" w:rsidRPr="000B79F3" w:rsidRDefault="004045C8" w:rsidP="004045C8">
      <w:pPr>
        <w:rPr>
          <w:lang w:val="en-GB"/>
        </w:rPr>
      </w:pPr>
    </w:p>
    <w:p w14:paraId="57B3D555" w14:textId="58343CD1" w:rsidR="009764BB" w:rsidRDefault="009764BB" w:rsidP="001212AD">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98" w:name="_Toc465677589"/>
      <w:bookmarkStart w:id="99" w:name="_Toc497135745"/>
      <w:r>
        <w:rPr>
          <w:rFonts w:ascii="Calibri" w:hAnsi="Calibri"/>
          <w:b w:val="0"/>
          <w:color w:val="000000" w:themeColor="text1"/>
          <w:sz w:val="22"/>
          <w:szCs w:val="22"/>
          <w:lang w:val="en-GB"/>
        </w:rPr>
        <w:t>Completed</w:t>
      </w:r>
      <w:r w:rsidR="004045C8" w:rsidRPr="009764BB">
        <w:rPr>
          <w:rFonts w:ascii="Calibri" w:hAnsi="Calibri"/>
          <w:b w:val="0"/>
          <w:color w:val="000000" w:themeColor="text1"/>
          <w:sz w:val="22"/>
          <w:szCs w:val="22"/>
          <w:lang w:val="en-GB"/>
        </w:rPr>
        <w:t xml:space="preserve"> Form of Tender</w:t>
      </w:r>
      <w:bookmarkStart w:id="100" w:name="_Toc465677590"/>
      <w:bookmarkStart w:id="101" w:name="_Toc497135746"/>
      <w:bookmarkEnd w:id="98"/>
      <w:bookmarkEnd w:id="99"/>
    </w:p>
    <w:p w14:paraId="32A72544" w14:textId="290C02A9" w:rsidR="004045C8" w:rsidRPr="009764BB" w:rsidRDefault="004045C8" w:rsidP="001212AD">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r w:rsidRPr="009764BB">
        <w:rPr>
          <w:rFonts w:ascii="Calibri" w:hAnsi="Calibri"/>
          <w:b w:val="0"/>
          <w:color w:val="000000" w:themeColor="text1"/>
          <w:sz w:val="22"/>
          <w:szCs w:val="22"/>
          <w:lang w:val="en-GB"/>
        </w:rPr>
        <w:t>Completed Pricing Matrix</w:t>
      </w:r>
      <w:bookmarkEnd w:id="100"/>
      <w:bookmarkEnd w:id="101"/>
    </w:p>
    <w:p w14:paraId="2552A31F" w14:textId="670E003B"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102" w:name="_Toc465677592"/>
      <w:bookmarkStart w:id="103" w:name="_Toc497135747"/>
      <w:r w:rsidRPr="000B79F3">
        <w:rPr>
          <w:rFonts w:ascii="Calibri" w:hAnsi="Calibri"/>
          <w:b w:val="0"/>
          <w:color w:val="000000" w:themeColor="text1"/>
          <w:sz w:val="22"/>
          <w:szCs w:val="22"/>
          <w:lang w:val="en-GB"/>
        </w:rPr>
        <w:t xml:space="preserve">Signed Certificate of Non Collusion </w:t>
      </w:r>
      <w:bookmarkEnd w:id="102"/>
      <w:bookmarkEnd w:id="103"/>
    </w:p>
    <w:p w14:paraId="30AA2A55" w14:textId="2BBA9E44" w:rsidR="00BF6652"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104" w:name="_Toc465677595"/>
      <w:bookmarkStart w:id="105" w:name="_Toc497135749"/>
      <w:r w:rsidRPr="000B79F3">
        <w:rPr>
          <w:rFonts w:ascii="Calibri" w:hAnsi="Calibri"/>
          <w:b w:val="0"/>
          <w:color w:val="000000" w:themeColor="text1"/>
          <w:sz w:val="22"/>
          <w:szCs w:val="22"/>
          <w:lang w:val="en-GB"/>
        </w:rPr>
        <w:t>Soft copy of the tender</w:t>
      </w:r>
      <w:bookmarkEnd w:id="104"/>
      <w:bookmarkEnd w:id="105"/>
    </w:p>
    <w:p w14:paraId="7F7A1B40" w14:textId="7A740EEB" w:rsidR="007F0857" w:rsidRDefault="007F0857" w:rsidP="007F0857">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r w:rsidRPr="007F0857">
        <w:rPr>
          <w:rFonts w:ascii="Calibri" w:hAnsi="Calibri"/>
          <w:b w:val="0"/>
          <w:color w:val="000000" w:themeColor="text1"/>
          <w:sz w:val="22"/>
          <w:szCs w:val="22"/>
          <w:lang w:val="en-GB"/>
        </w:rPr>
        <w:t xml:space="preserve">Photographs of the equipment to be provided and copies of </w:t>
      </w:r>
      <w:r w:rsidR="00FD740A">
        <w:rPr>
          <w:rFonts w:ascii="Calibri" w:hAnsi="Calibri"/>
          <w:b w:val="0"/>
          <w:color w:val="000000" w:themeColor="text1"/>
          <w:sz w:val="22"/>
          <w:szCs w:val="22"/>
          <w:lang w:val="en-GB"/>
        </w:rPr>
        <w:t xml:space="preserve">the </w:t>
      </w:r>
      <w:r w:rsidRPr="007F0857">
        <w:rPr>
          <w:rFonts w:ascii="Calibri" w:hAnsi="Calibri"/>
          <w:b w:val="0"/>
          <w:color w:val="000000" w:themeColor="text1"/>
          <w:sz w:val="22"/>
          <w:szCs w:val="22"/>
          <w:lang w:val="en-GB"/>
        </w:rPr>
        <w:t xml:space="preserve">standard </w:t>
      </w:r>
      <w:r w:rsidR="00FD740A">
        <w:rPr>
          <w:rFonts w:ascii="Calibri" w:hAnsi="Calibri"/>
          <w:b w:val="0"/>
          <w:color w:val="000000" w:themeColor="text1"/>
          <w:sz w:val="22"/>
          <w:szCs w:val="22"/>
          <w:lang w:val="en-GB"/>
        </w:rPr>
        <w:t xml:space="preserve">manufacturer </w:t>
      </w:r>
      <w:r w:rsidRPr="007F0857">
        <w:rPr>
          <w:rFonts w:ascii="Calibri" w:hAnsi="Calibri"/>
          <w:b w:val="0"/>
          <w:color w:val="000000" w:themeColor="text1"/>
          <w:sz w:val="22"/>
          <w:szCs w:val="22"/>
          <w:lang w:val="en-GB"/>
        </w:rPr>
        <w:t>literature</w:t>
      </w:r>
    </w:p>
    <w:p w14:paraId="2E4F87E1" w14:textId="3C1C8A25" w:rsidR="000960E6" w:rsidRPr="000960E6" w:rsidRDefault="000960E6" w:rsidP="000960E6">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r w:rsidRPr="000960E6">
        <w:rPr>
          <w:rFonts w:ascii="Calibri" w:hAnsi="Calibri"/>
          <w:b w:val="0"/>
          <w:color w:val="000000" w:themeColor="text1"/>
          <w:sz w:val="22"/>
          <w:szCs w:val="22"/>
          <w:lang w:val="en-GB"/>
        </w:rPr>
        <w:t>Terms &amp; Conditions</w:t>
      </w:r>
    </w:p>
    <w:p w14:paraId="404057EE" w14:textId="77777777" w:rsidR="007F0857" w:rsidRPr="007F0857" w:rsidRDefault="007F0857" w:rsidP="007F0857">
      <w:pPr>
        <w:rPr>
          <w:lang w:val="en-GB"/>
        </w:rPr>
      </w:pPr>
    </w:p>
    <w:p w14:paraId="476D9D2A" w14:textId="77777777" w:rsidR="00BF6652" w:rsidRPr="00334F01" w:rsidRDefault="00BF6652" w:rsidP="00BF6652">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106" w:name="_Toc465677599"/>
      <w:bookmarkStart w:id="107" w:name="_Toc497135750"/>
      <w:r w:rsidRPr="00334F01">
        <w:rPr>
          <w:rFonts w:ascii="Calibri" w:hAnsi="Calibri"/>
          <w:b w:val="0"/>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106"/>
      <w:bookmarkEnd w:id="107"/>
    </w:p>
    <w:p w14:paraId="53331C7D" w14:textId="77777777" w:rsidR="00BF6652" w:rsidRPr="00EB3F59" w:rsidRDefault="00BF6652" w:rsidP="00BF6652">
      <w:pPr>
        <w:rPr>
          <w:rFonts w:asciiTheme="minorHAnsi" w:eastAsiaTheme="minorHAnsi" w:hAnsiTheme="minorHAnsi" w:cstheme="minorBidi"/>
          <w:sz w:val="22"/>
          <w:szCs w:val="22"/>
          <w:lang w:val="en-GB"/>
        </w:rPr>
      </w:pPr>
    </w:p>
    <w:p w14:paraId="6AD8C525" w14:textId="77777777" w:rsidR="00BF6652" w:rsidRPr="009D3B48" w:rsidRDefault="00BF6652" w:rsidP="00F46C15">
      <w:pPr>
        <w:pStyle w:val="ListParagraph"/>
        <w:numPr>
          <w:ilvl w:val="1"/>
          <w:numId w:val="9"/>
        </w:numPr>
        <w:spacing w:after="200" w:line="276" w:lineRule="auto"/>
        <w:ind w:hanging="437"/>
        <w:rPr>
          <w:rFonts w:asciiTheme="minorHAnsi" w:eastAsiaTheme="minorHAnsi" w:hAnsiTheme="minorHAnsi" w:cstheme="minorBidi"/>
          <w:sz w:val="22"/>
          <w:szCs w:val="22"/>
          <w:lang w:val="en-GB"/>
        </w:rPr>
      </w:pPr>
      <w:r w:rsidRPr="009D3B48">
        <w:rPr>
          <w:rFonts w:asciiTheme="minorHAnsi" w:eastAsiaTheme="minorHAnsi" w:hAnsiTheme="minorHAnsi" w:cstheme="minorBidi"/>
          <w:sz w:val="22"/>
          <w:szCs w:val="22"/>
          <w:lang w:val="en-GB"/>
        </w:rPr>
        <w:t>Company details:  Company Background, services provided and location of base.</w:t>
      </w:r>
    </w:p>
    <w:p w14:paraId="15BE0A97" w14:textId="3525A695" w:rsidR="00BF6652" w:rsidRDefault="000504CB" w:rsidP="00F46C15">
      <w:pPr>
        <w:pStyle w:val="ListParagraph"/>
        <w:numPr>
          <w:ilvl w:val="1"/>
          <w:numId w:val="9"/>
        </w:numPr>
        <w:spacing w:after="200" w:line="276" w:lineRule="auto"/>
        <w:ind w:hanging="437"/>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Reference</w:t>
      </w:r>
      <w:r w:rsidR="00BF6652" w:rsidRPr="00EB3F59">
        <w:rPr>
          <w:rFonts w:asciiTheme="minorHAnsi" w:eastAsiaTheme="minorHAnsi" w:hAnsiTheme="minorHAnsi" w:cstheme="minorBidi"/>
          <w:sz w:val="22"/>
          <w:szCs w:val="22"/>
          <w:lang w:val="en-GB"/>
        </w:rPr>
        <w:t>s: minimum of 2 referees.</w:t>
      </w:r>
    </w:p>
    <w:p w14:paraId="14222E01" w14:textId="071DD7B7" w:rsidR="00BF6652" w:rsidRPr="00A9154C" w:rsidRDefault="00BF6652" w:rsidP="00956CBB">
      <w:pPr>
        <w:pStyle w:val="ListParagraph"/>
        <w:numPr>
          <w:ilvl w:val="1"/>
          <w:numId w:val="9"/>
        </w:numPr>
        <w:spacing w:after="200" w:line="276" w:lineRule="auto"/>
        <w:ind w:hanging="437"/>
        <w:rPr>
          <w:rFonts w:asciiTheme="minorHAnsi" w:eastAsiaTheme="minorHAnsi" w:hAnsiTheme="minorHAnsi" w:cstheme="minorBidi"/>
          <w:sz w:val="22"/>
          <w:szCs w:val="22"/>
          <w:lang w:val="en-GB"/>
        </w:rPr>
      </w:pPr>
      <w:r w:rsidRPr="00A9154C">
        <w:rPr>
          <w:rFonts w:asciiTheme="minorHAnsi" w:eastAsiaTheme="minorHAnsi" w:hAnsiTheme="minorHAnsi" w:cstheme="minorBidi"/>
          <w:sz w:val="22"/>
          <w:szCs w:val="22"/>
          <w:lang w:val="en-GB"/>
        </w:rPr>
        <w:t>Contact details for follow up communication regarding your tender</w:t>
      </w:r>
      <w:r w:rsidRPr="00A9154C">
        <w:rPr>
          <w:rFonts w:asciiTheme="minorHAnsi" w:eastAsiaTheme="minorHAnsi" w:hAnsiTheme="minorHAnsi" w:cstheme="minorBidi"/>
          <w:sz w:val="22"/>
          <w:szCs w:val="22"/>
          <w:lang w:val="en-GB"/>
        </w:rPr>
        <w:br w:type="page"/>
      </w:r>
    </w:p>
    <w:p w14:paraId="1EE874D6" w14:textId="3ED3E05F" w:rsidR="004045C8" w:rsidRDefault="00B2269C" w:rsidP="004045C8">
      <w:pPr>
        <w:pStyle w:val="Heading1"/>
        <w:numPr>
          <w:ilvl w:val="0"/>
          <w:numId w:val="1"/>
        </w:numPr>
        <w:tabs>
          <w:tab w:val="clear" w:pos="1855"/>
          <w:tab w:val="num" w:pos="709"/>
        </w:tabs>
        <w:ind w:hanging="1855"/>
        <w:rPr>
          <w:rFonts w:asciiTheme="minorHAnsi" w:hAnsiTheme="minorHAnsi"/>
        </w:rPr>
      </w:pPr>
      <w:bookmarkStart w:id="108" w:name="_Toc497135751"/>
      <w:r w:rsidRPr="00733A78">
        <w:rPr>
          <w:rFonts w:asciiTheme="minorHAnsi" w:hAnsiTheme="minorHAnsi"/>
        </w:rPr>
        <w:t>Pricing Matrix</w:t>
      </w:r>
      <w:bookmarkEnd w:id="108"/>
    </w:p>
    <w:p w14:paraId="76A2C0A8" w14:textId="0D784C87" w:rsidR="004045C8" w:rsidRDefault="004045C8" w:rsidP="004045C8">
      <w:pPr>
        <w:rPr>
          <w:color w:val="FF0000"/>
        </w:rPr>
      </w:pPr>
    </w:p>
    <w:p w14:paraId="154B4CA3" w14:textId="77777777" w:rsidR="0089180B" w:rsidRPr="001F1579" w:rsidRDefault="0089180B" w:rsidP="004045C8">
      <w:pPr>
        <w:rPr>
          <w:color w:val="FF0000"/>
        </w:rPr>
      </w:pPr>
    </w:p>
    <w:tbl>
      <w:tblPr>
        <w:tblW w:w="8760" w:type="dxa"/>
        <w:jc w:val="center"/>
        <w:tblCellMar>
          <w:left w:w="0" w:type="dxa"/>
          <w:right w:w="0" w:type="dxa"/>
        </w:tblCellMar>
        <w:tblLook w:val="04A0" w:firstRow="1" w:lastRow="0" w:firstColumn="1" w:lastColumn="0" w:noHBand="0" w:noVBand="1"/>
      </w:tblPr>
      <w:tblGrid>
        <w:gridCol w:w="631"/>
        <w:gridCol w:w="4365"/>
        <w:gridCol w:w="1890"/>
        <w:gridCol w:w="1874"/>
      </w:tblGrid>
      <w:tr w:rsidR="004045C8" w:rsidRPr="0089180B" w14:paraId="58425AC9" w14:textId="77777777" w:rsidTr="0089180B">
        <w:trPr>
          <w:trHeight w:val="300"/>
          <w:jc w:val="center"/>
        </w:trPr>
        <w:tc>
          <w:tcPr>
            <w:tcW w:w="631" w:type="dxa"/>
            <w:tcBorders>
              <w:top w:val="single" w:sz="4" w:space="0" w:color="auto"/>
              <w:left w:val="single" w:sz="8" w:space="0" w:color="auto"/>
              <w:bottom w:val="single" w:sz="8" w:space="0" w:color="auto"/>
              <w:right w:val="nil"/>
            </w:tcBorders>
            <w:noWrap/>
            <w:tcMar>
              <w:top w:w="0" w:type="dxa"/>
              <w:left w:w="108" w:type="dxa"/>
              <w:bottom w:w="0" w:type="dxa"/>
              <w:right w:w="108" w:type="dxa"/>
            </w:tcMar>
            <w:vAlign w:val="bottom"/>
          </w:tcPr>
          <w:p w14:paraId="71345BB0" w14:textId="04C7D592" w:rsidR="004045C8" w:rsidRDefault="0089180B" w:rsidP="0089180B">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Item</w:t>
            </w:r>
          </w:p>
        </w:tc>
        <w:tc>
          <w:tcPr>
            <w:tcW w:w="4365"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AE548B" w14:textId="0158F90A" w:rsidR="004045C8" w:rsidRDefault="0089180B" w:rsidP="0089180B">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Description</w:t>
            </w:r>
          </w:p>
        </w:tc>
        <w:tc>
          <w:tcPr>
            <w:tcW w:w="189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3AEE17A9" w14:textId="4D56B48C" w:rsidR="004045C8" w:rsidRPr="0089180B" w:rsidRDefault="0089180B" w:rsidP="00B5644C">
            <w:pPr>
              <w:spacing w:line="276" w:lineRule="auto"/>
              <w:jc w:val="center"/>
              <w:rPr>
                <w:rFonts w:ascii="Calibri" w:eastAsiaTheme="minorHAnsi" w:hAnsi="Calibri"/>
                <w:color w:val="000000"/>
                <w:sz w:val="22"/>
                <w:szCs w:val="22"/>
                <w:lang w:eastAsia="en-GB"/>
              </w:rPr>
            </w:pPr>
            <w:proofErr w:type="spellStart"/>
            <w:r w:rsidRPr="0089180B">
              <w:rPr>
                <w:rFonts w:ascii="Calibri" w:eastAsiaTheme="minorHAnsi" w:hAnsi="Calibri"/>
                <w:color w:val="000000"/>
                <w:sz w:val="22"/>
                <w:szCs w:val="22"/>
                <w:lang w:eastAsia="en-GB"/>
              </w:rPr>
              <w:t>Qty</w:t>
            </w:r>
            <w:proofErr w:type="spellEnd"/>
          </w:p>
        </w:tc>
        <w:tc>
          <w:tcPr>
            <w:tcW w:w="187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5B0E8CF4" w14:textId="29D68677" w:rsidR="0089180B" w:rsidRPr="0089180B" w:rsidRDefault="0089180B" w:rsidP="0089180B">
            <w:pPr>
              <w:spacing w:line="276" w:lineRule="auto"/>
              <w:rPr>
                <w:rFonts w:ascii="Calibri" w:eastAsiaTheme="minorHAnsi" w:hAnsi="Calibri"/>
                <w:color w:val="000000"/>
                <w:sz w:val="22"/>
                <w:szCs w:val="22"/>
                <w:lang w:eastAsia="en-GB"/>
              </w:rPr>
            </w:pPr>
            <w:r w:rsidRPr="0089180B">
              <w:rPr>
                <w:rFonts w:ascii="Calibri" w:eastAsiaTheme="minorHAnsi" w:hAnsi="Calibri"/>
                <w:color w:val="000000"/>
                <w:sz w:val="22"/>
                <w:szCs w:val="22"/>
                <w:lang w:eastAsia="en-GB"/>
              </w:rPr>
              <w:t>Total</w:t>
            </w:r>
            <w:r>
              <w:rPr>
                <w:rFonts w:ascii="Calibri" w:eastAsiaTheme="minorHAnsi" w:hAnsi="Calibri"/>
                <w:color w:val="000000"/>
                <w:sz w:val="22"/>
                <w:szCs w:val="22"/>
                <w:lang w:eastAsia="en-GB"/>
              </w:rPr>
              <w:t xml:space="preserve"> – EX VAT</w:t>
            </w:r>
          </w:p>
        </w:tc>
      </w:tr>
      <w:tr w:rsidR="004045C8" w14:paraId="05545C86" w14:textId="77777777" w:rsidTr="0089180B">
        <w:trPr>
          <w:trHeight w:val="294"/>
          <w:jc w:val="center"/>
        </w:trPr>
        <w:tc>
          <w:tcPr>
            <w:tcW w:w="631"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04A1AB50" w14:textId="25F13B6E" w:rsidR="004045C8" w:rsidRDefault="0089180B" w:rsidP="00B2269C">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1</w:t>
            </w:r>
          </w:p>
        </w:tc>
        <w:tc>
          <w:tcPr>
            <w:tcW w:w="43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935CAD1" w14:textId="3A07FEF6" w:rsidR="004045C8" w:rsidRDefault="00B5644C" w:rsidP="00B2269C">
            <w:pPr>
              <w:spacing w:line="276" w:lineRule="auto"/>
              <w:rPr>
                <w:rFonts w:ascii="Calibri" w:eastAsiaTheme="minorHAnsi" w:hAnsi="Calibri"/>
                <w:color w:val="000000"/>
                <w:sz w:val="22"/>
                <w:szCs w:val="22"/>
                <w:lang w:eastAsia="en-GB"/>
              </w:rPr>
            </w:pPr>
            <w:r w:rsidRPr="00B5644C">
              <w:rPr>
                <w:rFonts w:ascii="Calibri" w:eastAsiaTheme="minorHAnsi" w:hAnsi="Calibri"/>
                <w:color w:val="000000"/>
                <w:sz w:val="22"/>
                <w:szCs w:val="22"/>
                <w:lang w:eastAsia="en-GB"/>
              </w:rPr>
              <w:t>Dell 22” P2217 VGA/HDMI/DisplayPort</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B29AF4" w14:textId="23922E97" w:rsidR="004045C8" w:rsidRDefault="00B5644C" w:rsidP="00B2269C">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40</w:t>
            </w:r>
          </w:p>
        </w:tc>
        <w:tc>
          <w:tcPr>
            <w:tcW w:w="187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EF531C" w14:textId="2D378C6C" w:rsidR="004045C8" w:rsidRDefault="00247797" w:rsidP="00247797">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4045C8" w14:paraId="44BFE444" w14:textId="77777777" w:rsidTr="0089180B">
        <w:trPr>
          <w:trHeight w:val="416"/>
          <w:jc w:val="center"/>
        </w:trPr>
        <w:tc>
          <w:tcPr>
            <w:tcW w:w="631" w:type="dxa"/>
            <w:tcBorders>
              <w:top w:val="nil"/>
              <w:left w:val="single" w:sz="8" w:space="0" w:color="auto"/>
              <w:bottom w:val="single" w:sz="4" w:space="0" w:color="auto"/>
              <w:right w:val="nil"/>
            </w:tcBorders>
            <w:noWrap/>
            <w:tcMar>
              <w:top w:w="0" w:type="dxa"/>
              <w:left w:w="108" w:type="dxa"/>
              <w:bottom w:w="0" w:type="dxa"/>
              <w:right w:w="108" w:type="dxa"/>
            </w:tcMar>
            <w:vAlign w:val="bottom"/>
          </w:tcPr>
          <w:p w14:paraId="106E4431" w14:textId="32FB311A" w:rsidR="004045C8" w:rsidRDefault="0089180B" w:rsidP="00B2269C">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2</w:t>
            </w:r>
          </w:p>
        </w:tc>
        <w:tc>
          <w:tcPr>
            <w:tcW w:w="436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713AD886" w14:textId="256B6462" w:rsidR="004045C8" w:rsidRDefault="004E5967" w:rsidP="004E5967">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val="en-GB" w:eastAsia="en-GB"/>
              </w:rPr>
              <w:t xml:space="preserve">LENOVO USB-C DOCK </w:t>
            </w:r>
            <w:r w:rsidR="00B5644C" w:rsidRPr="00B5644C">
              <w:rPr>
                <w:rFonts w:ascii="Calibri" w:eastAsiaTheme="minorHAnsi" w:hAnsi="Calibri"/>
                <w:color w:val="000000"/>
                <w:sz w:val="22"/>
                <w:szCs w:val="22"/>
                <w:lang w:val="en-GB" w:eastAsia="en-GB"/>
              </w:rPr>
              <w:t>40A90090</w:t>
            </w:r>
            <w:r w:rsidR="006632F8" w:rsidRPr="006632F8">
              <w:rPr>
                <w:rFonts w:ascii="Calibri" w:eastAsiaTheme="minorHAnsi" w:hAnsi="Calibri"/>
                <w:color w:val="FF0000"/>
                <w:sz w:val="22"/>
                <w:szCs w:val="22"/>
                <w:lang w:val="en-GB" w:eastAsia="en-GB"/>
              </w:rPr>
              <w:t>UK</w:t>
            </w:r>
          </w:p>
        </w:tc>
        <w:tc>
          <w:tcPr>
            <w:tcW w:w="1890"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79918CE1" w14:textId="123347DC" w:rsidR="004045C8" w:rsidRDefault="00B5644C" w:rsidP="00B2269C">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20</w:t>
            </w:r>
          </w:p>
        </w:tc>
        <w:tc>
          <w:tcPr>
            <w:tcW w:w="1874"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5FD68BD9" w14:textId="4712E752" w:rsidR="004045C8" w:rsidRDefault="00247797" w:rsidP="00247797">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4045C8" w14:paraId="23D57D15" w14:textId="77777777" w:rsidTr="0089180B">
        <w:trPr>
          <w:trHeight w:val="422"/>
          <w:jc w:val="center"/>
        </w:trPr>
        <w:tc>
          <w:tcPr>
            <w:tcW w:w="631"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10A4D5C7" w14:textId="71F9CBB6" w:rsidR="004045C8" w:rsidRDefault="0089180B" w:rsidP="00B2269C">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3</w:t>
            </w:r>
          </w:p>
        </w:tc>
        <w:tc>
          <w:tcPr>
            <w:tcW w:w="43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1EA9FB4D" w14:textId="3F3E6F6A" w:rsidR="004045C8" w:rsidRDefault="0079302A" w:rsidP="0079302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 xml:space="preserve">LENOVO THINKPAD 13 Gen 2 </w:t>
            </w:r>
            <w:r w:rsidR="00B5644C" w:rsidRPr="00B5644C">
              <w:rPr>
                <w:rFonts w:ascii="Calibri" w:eastAsiaTheme="minorHAnsi" w:hAnsi="Calibri"/>
                <w:color w:val="000000"/>
                <w:sz w:val="22"/>
                <w:szCs w:val="22"/>
                <w:lang w:eastAsia="en-GB"/>
              </w:rPr>
              <w:t>20J10021UK</w:t>
            </w:r>
          </w:p>
        </w:tc>
        <w:tc>
          <w:tcPr>
            <w:tcW w:w="189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7A1A81CD" w14:textId="7709D0F5" w:rsidR="004045C8" w:rsidRDefault="00B5644C" w:rsidP="00B2269C">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39</w:t>
            </w:r>
          </w:p>
        </w:tc>
        <w:tc>
          <w:tcPr>
            <w:tcW w:w="187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65F28497" w14:textId="3B4117B2" w:rsidR="004045C8" w:rsidRDefault="00247797" w:rsidP="00247797">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bl>
    <w:p w14:paraId="2C15143E" w14:textId="77777777" w:rsidR="004045C8" w:rsidRDefault="004045C8" w:rsidP="004045C8"/>
    <w:p w14:paraId="4EF8B9BA" w14:textId="77777777" w:rsidR="0089180B" w:rsidRPr="0089180B" w:rsidRDefault="0089180B">
      <w:pPr>
        <w:rPr>
          <w:rFonts w:ascii="Calibri" w:hAnsi="Calibri"/>
          <w:sz w:val="22"/>
          <w:szCs w:val="22"/>
          <w:lang w:val="en-GB"/>
        </w:rPr>
      </w:pPr>
    </w:p>
    <w:p w14:paraId="3893CC45" w14:textId="77777777" w:rsidR="0089180B" w:rsidRPr="0089180B" w:rsidRDefault="0089180B" w:rsidP="0089180B">
      <w:pPr>
        <w:rPr>
          <w:rFonts w:ascii="Calibri" w:hAnsi="Calibri"/>
          <w:sz w:val="22"/>
          <w:szCs w:val="22"/>
          <w:lang w:val="en-GB"/>
        </w:rPr>
      </w:pPr>
    </w:p>
    <w:p w14:paraId="3AF5A99A" w14:textId="5F402F43" w:rsidR="00B5644C" w:rsidRDefault="00B5644C" w:rsidP="00F46C15">
      <w:pPr>
        <w:pStyle w:val="ListParagraph"/>
        <w:numPr>
          <w:ilvl w:val="0"/>
          <w:numId w:val="13"/>
        </w:numPr>
        <w:rPr>
          <w:rFonts w:ascii="Calibri" w:hAnsi="Calibri"/>
          <w:sz w:val="22"/>
          <w:szCs w:val="22"/>
          <w:lang w:val="en-GB"/>
        </w:rPr>
      </w:pPr>
      <w:r>
        <w:rPr>
          <w:rFonts w:ascii="Calibri" w:hAnsi="Calibri"/>
          <w:sz w:val="22"/>
          <w:szCs w:val="22"/>
          <w:lang w:val="en-GB"/>
        </w:rPr>
        <w:t xml:space="preserve">Full specification required </w:t>
      </w:r>
      <w:r w:rsidR="00131159">
        <w:rPr>
          <w:rFonts w:ascii="Calibri" w:hAnsi="Calibri"/>
          <w:sz w:val="22"/>
          <w:szCs w:val="22"/>
          <w:lang w:val="en-GB"/>
        </w:rPr>
        <w:t xml:space="preserve">is </w:t>
      </w:r>
      <w:r>
        <w:rPr>
          <w:rFonts w:ascii="Calibri" w:hAnsi="Calibri"/>
          <w:sz w:val="22"/>
          <w:szCs w:val="22"/>
          <w:lang w:val="en-GB"/>
        </w:rPr>
        <w:t>as per Annex A</w:t>
      </w:r>
    </w:p>
    <w:p w14:paraId="1910475D" w14:textId="40C2B5BB" w:rsidR="0089180B" w:rsidRDefault="009764BB" w:rsidP="00F46C15">
      <w:pPr>
        <w:pStyle w:val="ListParagraph"/>
        <w:numPr>
          <w:ilvl w:val="0"/>
          <w:numId w:val="13"/>
        </w:numPr>
        <w:rPr>
          <w:rFonts w:ascii="Calibri" w:hAnsi="Calibri"/>
          <w:sz w:val="22"/>
          <w:szCs w:val="22"/>
          <w:lang w:val="en-GB"/>
        </w:rPr>
      </w:pPr>
      <w:r>
        <w:rPr>
          <w:rFonts w:ascii="Calibri" w:hAnsi="Calibri"/>
          <w:sz w:val="22"/>
          <w:szCs w:val="22"/>
          <w:lang w:val="en-GB"/>
        </w:rPr>
        <w:t>S</w:t>
      </w:r>
      <w:r w:rsidR="001D4026">
        <w:rPr>
          <w:rFonts w:ascii="Calibri" w:hAnsi="Calibri"/>
          <w:sz w:val="22"/>
          <w:szCs w:val="22"/>
          <w:lang w:val="en-GB"/>
        </w:rPr>
        <w:t>tandard Manufacturer warranty for that item</w:t>
      </w:r>
      <w:r w:rsidR="0089180B">
        <w:rPr>
          <w:rFonts w:ascii="Calibri" w:hAnsi="Calibri"/>
          <w:sz w:val="22"/>
          <w:szCs w:val="22"/>
          <w:lang w:val="en-GB"/>
        </w:rPr>
        <w:t xml:space="preserve"> to be included in the Equipment price</w:t>
      </w:r>
      <w:r w:rsidR="00F46C15">
        <w:rPr>
          <w:rFonts w:ascii="Calibri" w:hAnsi="Calibri"/>
          <w:sz w:val="22"/>
          <w:szCs w:val="22"/>
          <w:lang w:val="en-GB"/>
        </w:rPr>
        <w:t>.</w:t>
      </w:r>
    </w:p>
    <w:p w14:paraId="7991E867" w14:textId="497C4A71" w:rsidR="0089180B" w:rsidRPr="0089180B" w:rsidRDefault="00181AD6" w:rsidP="00F46C15">
      <w:pPr>
        <w:pStyle w:val="ListParagraph"/>
        <w:numPr>
          <w:ilvl w:val="0"/>
          <w:numId w:val="13"/>
        </w:numPr>
        <w:rPr>
          <w:rFonts w:ascii="Calibri" w:hAnsi="Calibri"/>
          <w:sz w:val="22"/>
          <w:szCs w:val="22"/>
          <w:lang w:val="en-GB"/>
        </w:rPr>
      </w:pPr>
      <w:r>
        <w:rPr>
          <w:rFonts w:ascii="Calibri" w:hAnsi="Calibri"/>
          <w:sz w:val="22"/>
          <w:szCs w:val="22"/>
          <w:lang w:val="en-GB"/>
        </w:rPr>
        <w:t>All prices to include delivery to Leeds Federated.</w:t>
      </w:r>
    </w:p>
    <w:p w14:paraId="61EA43D8" w14:textId="747A46B0" w:rsidR="004045C8" w:rsidRPr="0089180B" w:rsidRDefault="004045C8" w:rsidP="00F46C15">
      <w:pPr>
        <w:pStyle w:val="ListParagraph"/>
        <w:numPr>
          <w:ilvl w:val="0"/>
          <w:numId w:val="12"/>
        </w:numPr>
        <w:rPr>
          <w:rFonts w:ascii="Calibri" w:hAnsi="Calibri"/>
          <w:sz w:val="22"/>
          <w:szCs w:val="22"/>
          <w:lang w:val="en-GB"/>
        </w:rPr>
      </w:pPr>
      <w:r w:rsidRPr="0089180B">
        <w:rPr>
          <w:rFonts w:ascii="Calibri" w:hAnsi="Calibri"/>
          <w:sz w:val="22"/>
          <w:szCs w:val="22"/>
          <w:lang w:val="en-GB"/>
        </w:rPr>
        <w:br w:type="page"/>
      </w:r>
    </w:p>
    <w:p w14:paraId="61EA43D9" w14:textId="77777777" w:rsidR="00A20E6F" w:rsidRPr="00E67A96" w:rsidRDefault="00A20E6F" w:rsidP="00B90344">
      <w:pPr>
        <w:pStyle w:val="Heading1"/>
        <w:numPr>
          <w:ilvl w:val="0"/>
          <w:numId w:val="1"/>
        </w:numPr>
        <w:ind w:left="709" w:hanging="709"/>
        <w:rPr>
          <w:rFonts w:ascii="Calibri" w:hAnsi="Calibri"/>
          <w:lang w:val="en-GB"/>
        </w:rPr>
      </w:pPr>
      <w:bookmarkStart w:id="109" w:name="_Toc497135752"/>
      <w:r w:rsidRPr="00E67A96">
        <w:rPr>
          <w:rFonts w:ascii="Calibri" w:hAnsi="Calibri"/>
          <w:lang w:val="en-GB"/>
        </w:rPr>
        <w:t>Form of Tender</w:t>
      </w:r>
      <w:bookmarkEnd w:id="109"/>
    </w:p>
    <w:p w14:paraId="61EA43DA" w14:textId="77777777" w:rsidR="00A20E6F" w:rsidRPr="00E67A96" w:rsidRDefault="00A20E6F" w:rsidP="00A20E6F">
      <w:pPr>
        <w:rPr>
          <w:rFonts w:ascii="Calibri" w:hAnsi="Calibri"/>
          <w:lang w:val="en-GB"/>
        </w:rPr>
      </w:pPr>
    </w:p>
    <w:p w14:paraId="61EA43DB" w14:textId="250DF046"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61EA43DC" w14:textId="329977DD"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80698B" w:rsidRPr="00247797">
        <w:rPr>
          <w:rFonts w:ascii="Calibri" w:hAnsi="Calibri" w:cs="Arial"/>
          <w:b/>
          <w:sz w:val="22"/>
          <w:szCs w:val="22"/>
          <w:lang w:val="en-GB"/>
        </w:rPr>
        <w:t>Supply of Laptops, Monitors &amp; Docks</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1A117ACF" w:rsidR="004D0FA8" w:rsidRPr="00B90344" w:rsidRDefault="004D0FA8"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than </w:t>
      </w:r>
      <w:r w:rsidR="00131159" w:rsidRPr="00247797">
        <w:rPr>
          <w:rFonts w:ascii="Calibri" w:hAnsi="Calibri" w:cs="Arial"/>
          <w:sz w:val="22"/>
          <w:szCs w:val="22"/>
          <w:lang w:val="en-GB"/>
        </w:rPr>
        <w:t>16:00 on 10/11/17</w:t>
      </w:r>
    </w:p>
    <w:p w14:paraId="61EA43DF" w14:textId="77777777" w:rsidR="004D0FA8" w:rsidRPr="00B90344" w:rsidRDefault="004D0FA8"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61EA43E1" w14:textId="77777777" w:rsidR="004D0FA8" w:rsidRPr="00B90344" w:rsidRDefault="004D0FA8"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61EA43E9" w14:textId="4DDD9E70" w:rsidR="005A72F2" w:rsidRPr="00B90344" w:rsidRDefault="00387B04" w:rsidP="005A72F2">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w:t>
      </w:r>
      <w:r w:rsidR="00E86AF0">
        <w:rPr>
          <w:rFonts w:ascii="Calibri" w:hAnsi="Calibri" w:cs="Arial"/>
          <w:sz w:val="22"/>
          <w:szCs w:val="22"/>
          <w:lang w:val="en-GB"/>
        </w:rPr>
        <w:t xml:space="preserve"> in the enclosed Pricing Matrix. </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77777777" w:rsidR="00BF6652" w:rsidRDefault="00BF6652" w:rsidP="00BF6652">
      <w:pPr>
        <w:pStyle w:val="Heading1"/>
        <w:numPr>
          <w:ilvl w:val="0"/>
          <w:numId w:val="1"/>
        </w:numPr>
        <w:tabs>
          <w:tab w:val="clear" w:pos="1855"/>
          <w:tab w:val="num" w:pos="709"/>
        </w:tabs>
        <w:ind w:left="709" w:hanging="709"/>
        <w:rPr>
          <w:rFonts w:ascii="Calibri" w:hAnsi="Calibri"/>
          <w:lang w:val="en-GB"/>
        </w:rPr>
      </w:pPr>
      <w:bookmarkStart w:id="110" w:name="_Toc497135753"/>
      <w:r w:rsidRPr="00E67A96">
        <w:rPr>
          <w:rFonts w:ascii="Calibri" w:hAnsi="Calibri"/>
          <w:lang w:val="en-GB"/>
        </w:rPr>
        <w:t>Certificate of Non</w:t>
      </w:r>
      <w:r w:rsidRPr="00E67A96">
        <w:rPr>
          <w:rFonts w:ascii="Calibri" w:hAnsi="Calibri"/>
          <w:lang w:val="en-GB"/>
        </w:rPr>
        <w:noBreakHyphen/>
        <w:t>Collusion</w:t>
      </w:r>
      <w:bookmarkEnd w:id="110"/>
      <w:r w:rsidRPr="00E67A96">
        <w:rPr>
          <w:rFonts w:ascii="Calibri" w:hAnsi="Calibri"/>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 xml:space="preserve">In this certificate, the word 'person; includes any persons and </w:t>
      </w:r>
      <w:proofErr w:type="spellStart"/>
      <w:r w:rsidRPr="00E67A96">
        <w:rPr>
          <w:rFonts w:ascii="Calibri" w:hAnsi="Calibri" w:cs="Tahoma"/>
          <w:sz w:val="22"/>
          <w:szCs w:val="22"/>
          <w:lang w:val="en-GB"/>
        </w:rPr>
        <w:t>any body</w:t>
      </w:r>
      <w:proofErr w:type="spellEnd"/>
      <w:r w:rsidRPr="00E67A96">
        <w:rPr>
          <w:rFonts w:ascii="Calibri" w:hAnsi="Calibri" w:cs="Tahoma"/>
          <w:sz w:val="22"/>
          <w:szCs w:val="22"/>
          <w:lang w:val="en-GB"/>
        </w:rPr>
        <w:t xml:space="preserve">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7EE6B502"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0288" behindDoc="0" locked="0" layoutInCell="1" allowOverlap="1" wp14:anchorId="554AACDE" wp14:editId="2CD6988A">
                <wp:simplePos x="0" y="0"/>
                <wp:positionH relativeFrom="column">
                  <wp:posOffset>414655</wp:posOffset>
                </wp:positionH>
                <wp:positionV relativeFrom="paragraph">
                  <wp:posOffset>6985</wp:posOffset>
                </wp:positionV>
                <wp:extent cx="5746750" cy="6985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698500"/>
                        </a:xfrm>
                        <a:prstGeom prst="rect">
                          <a:avLst/>
                        </a:prstGeom>
                        <a:solidFill>
                          <a:srgbClr val="FFFFFF"/>
                        </a:solidFill>
                        <a:ln w="9525">
                          <a:solidFill>
                            <a:srgbClr val="000000"/>
                          </a:solidFill>
                          <a:miter lim="800000"/>
                          <a:headEnd/>
                          <a:tailEnd/>
                        </a:ln>
                      </wps:spPr>
                      <wps:txbx>
                        <w:txbxContent>
                          <w:p w14:paraId="39127F35" w14:textId="77777777" w:rsidR="00B2269C" w:rsidRPr="00282F71" w:rsidRDefault="00B2269C" w:rsidP="00BF6652">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AACDE" id="_x0000_t202" coordsize="21600,21600" o:spt="202" path="m,l,21600r21600,l21600,xe">
                <v:stroke joinstyle="miter"/>
                <v:path gradientshapeok="t" o:connecttype="rect"/>
              </v:shapetype>
              <v:shape id="Text Box 2" o:spid="_x0000_s1026" type="#_x0000_t202" style="position:absolute;left:0;text-align:left;margin-left:32.65pt;margin-top:.55pt;width:452.5pt;height: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">
                <v:textbox>
                  <w:txbxContent>
                    <w:p w14:paraId="39127F35" w14:textId="77777777" w:rsidR="00B2269C" w:rsidRPr="00282F71" w:rsidRDefault="00B2269C" w:rsidP="00BF6652">
                      <w:pPr>
                        <w:rPr>
                          <w:rFonts w:asciiTheme="minorHAnsi" w:hAnsiTheme="minorHAnsi"/>
                          <w:sz w:val="22"/>
                          <w:szCs w:val="22"/>
                        </w:rPr>
                      </w:pPr>
                    </w:p>
                  </w:txbxContent>
                </v:textbox>
              </v:shape>
            </w:pict>
          </mc:Fallback>
        </mc:AlternateContent>
      </w:r>
    </w:p>
    <w:p w14:paraId="73BAFB1E" w14:textId="77777777" w:rsidR="00BF6652" w:rsidRPr="00E67A96" w:rsidRDefault="00BF6652" w:rsidP="00BF6652">
      <w:pPr>
        <w:ind w:left="720" w:hanging="720"/>
        <w:jc w:val="both"/>
        <w:rPr>
          <w:rFonts w:ascii="Calibri" w:hAnsi="Calibri" w:cs="Tahoma"/>
          <w:sz w:val="22"/>
          <w:szCs w:val="22"/>
          <w:lang w:val="en-GB"/>
        </w:rPr>
      </w:pPr>
    </w:p>
    <w:p w14:paraId="6740B597" w14:textId="77777777" w:rsidR="00BF6652" w:rsidRDefault="00BF6652" w:rsidP="00BF6652">
      <w:pPr>
        <w:jc w:val="both"/>
        <w:rPr>
          <w:rFonts w:ascii="Calibri" w:hAnsi="Calibri" w:cs="Tahoma"/>
          <w:sz w:val="22"/>
          <w:szCs w:val="22"/>
          <w:lang w:val="en-GB"/>
        </w:rPr>
      </w:pPr>
    </w:p>
    <w:p w14:paraId="38836043" w14:textId="77777777" w:rsidR="00BF6652"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4C8F5907" w14:textId="77777777" w:rsidR="00BF6652" w:rsidRPr="00E67A96" w:rsidRDefault="00BF6652" w:rsidP="00BF6652">
      <w:pPr>
        <w:ind w:left="720" w:hanging="720"/>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1312" behindDoc="0" locked="0" layoutInCell="1" allowOverlap="1" wp14:anchorId="3FA6C272" wp14:editId="7B7E60DC">
                <wp:simplePos x="0" y="0"/>
                <wp:positionH relativeFrom="column">
                  <wp:posOffset>414655</wp:posOffset>
                </wp:positionH>
                <wp:positionV relativeFrom="paragraph">
                  <wp:posOffset>128905</wp:posOffset>
                </wp:positionV>
                <wp:extent cx="5746750" cy="76835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15A6DD03" w14:textId="77777777" w:rsidR="00B2269C" w:rsidRDefault="00B2269C"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6C272" id="_x0000_t202" coordsize="21600,21600" o:spt="202" path="m,l,21600r21600,l21600,xe">
                <v:stroke joinstyle="miter"/>
                <v:path gradientshapeok="t" o:connecttype="rect"/>
              </v:shapetype>
              <v:shape id="_x0000_s1027" type="#_x0000_t202" style="position:absolute;left:0;text-align:left;margin-left:32.65pt;margin-top:10.15pt;width:452.5pt;height:6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">
                <v:textbox>
                  <w:txbxContent>
                    <w:p w14:paraId="15A6DD03" w14:textId="77777777" w:rsidR="00B2269C" w:rsidRDefault="00B2269C" w:rsidP="00BF6652"/>
                  </w:txbxContent>
                </v:textbox>
              </v:shape>
            </w:pict>
          </mc:Fallback>
        </mc:AlternateContent>
      </w:r>
    </w:p>
    <w:p w14:paraId="32573517"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77777777" w:rsidR="00BF6652"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2336" behindDoc="0" locked="0" layoutInCell="1" allowOverlap="1" wp14:anchorId="3A56C2C5" wp14:editId="2D7ADA4E">
                <wp:simplePos x="0" y="0"/>
                <wp:positionH relativeFrom="column">
                  <wp:posOffset>446405</wp:posOffset>
                </wp:positionH>
                <wp:positionV relativeFrom="paragraph">
                  <wp:posOffset>53340</wp:posOffset>
                </wp:positionV>
                <wp:extent cx="5746750" cy="76835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3D797DE1" w14:textId="77777777" w:rsidR="00B2269C" w:rsidRDefault="00B2269C"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6C2C5" id="_x0000_s1028" type="#_x0000_t202" style="position:absolute;left:0;text-align:left;margin-left:35.15pt;margin-top:4.2pt;width:452.5pt;height:6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">
                <v:textbox>
                  <w:txbxContent>
                    <w:p w14:paraId="3D797DE1" w14:textId="77777777" w:rsidR="00B2269C" w:rsidRDefault="00B2269C" w:rsidP="00BF6652"/>
                  </w:txbxContent>
                </v:textbox>
              </v:shape>
            </w:pict>
          </mc:Fallback>
        </mc:AlternateContent>
      </w:r>
    </w:p>
    <w:p w14:paraId="168FD6AB" w14:textId="77777777" w:rsidR="00BF6652" w:rsidRDefault="00BF6652" w:rsidP="00BF6652">
      <w:pPr>
        <w:jc w:val="both"/>
        <w:rPr>
          <w:rFonts w:ascii="Calibri" w:hAnsi="Calibri" w:cs="Tahoma"/>
          <w:sz w:val="22"/>
          <w:szCs w:val="22"/>
          <w:lang w:val="en-GB"/>
        </w:rPr>
      </w:pPr>
    </w:p>
    <w:p w14:paraId="272B2022" w14:textId="77777777" w:rsidR="00BF6652" w:rsidRDefault="00BF6652" w:rsidP="00BF6652">
      <w:pPr>
        <w:jc w:val="both"/>
        <w:rPr>
          <w:rFonts w:ascii="Calibri" w:hAnsi="Calibri" w:cs="Tahoma"/>
          <w:sz w:val="22"/>
          <w:szCs w:val="22"/>
          <w:lang w:val="en-GB"/>
        </w:rPr>
      </w:pPr>
    </w:p>
    <w:p w14:paraId="3C7C932A" w14:textId="77777777" w:rsidR="00BF6652" w:rsidRDefault="00BF6652" w:rsidP="00BF6652">
      <w:pPr>
        <w:jc w:val="both"/>
        <w:rPr>
          <w:rFonts w:ascii="Calibri" w:hAnsi="Calibri" w:cs="Tahoma"/>
          <w:sz w:val="22"/>
          <w:szCs w:val="22"/>
          <w:lang w:val="en-GB"/>
        </w:rPr>
      </w:pPr>
    </w:p>
    <w:p w14:paraId="122691CB" w14:textId="77777777" w:rsidR="00BF6652" w:rsidRDefault="00BF6652" w:rsidP="00BF6652">
      <w:pPr>
        <w:jc w:val="both"/>
        <w:rPr>
          <w:rFonts w:ascii="Calibri" w:hAnsi="Calibri" w:cs="Tahoma"/>
          <w:sz w:val="22"/>
          <w:szCs w:val="22"/>
          <w:lang w:val="en-GB"/>
        </w:rPr>
      </w:pPr>
    </w:p>
    <w:p w14:paraId="6CB3E2EC" w14:textId="77777777" w:rsidR="00BF6652" w:rsidRDefault="00BF6652" w:rsidP="00BF6652">
      <w:pPr>
        <w:jc w:val="both"/>
        <w:rPr>
          <w:rFonts w:ascii="Calibri" w:hAnsi="Calibri" w:cs="Tahoma"/>
          <w:sz w:val="22"/>
          <w:szCs w:val="22"/>
          <w:lang w:val="en-GB"/>
        </w:rPr>
      </w:pPr>
    </w:p>
    <w:p w14:paraId="4C157131" w14:textId="77777777" w:rsidR="00BF6652" w:rsidRPr="009F7206" w:rsidRDefault="00BF6652" w:rsidP="00F46C15">
      <w:pPr>
        <w:pStyle w:val="ListParagraph"/>
        <w:numPr>
          <w:ilvl w:val="0"/>
          <w:numId w:val="4"/>
        </w:numPr>
        <w:spacing w:after="240"/>
        <w:ind w:hanging="720"/>
        <w:jc w:val="both"/>
        <w:rPr>
          <w:rFonts w:ascii="Calibri" w:hAnsi="Calibri" w:cs="Tahoma"/>
          <w:sz w:val="22"/>
          <w:szCs w:val="22"/>
          <w:lang w:val="en-GB"/>
        </w:rPr>
      </w:pPr>
      <w:r>
        <w:rPr>
          <w:rFonts w:ascii="Calibri" w:hAnsi="Calibri" w:cs="Tahoma"/>
          <w:sz w:val="22"/>
          <w:szCs w:val="22"/>
          <w:lang w:val="en-GB"/>
        </w:rPr>
        <w:t>Is</w:t>
      </w:r>
      <w:r w:rsidRPr="009F7206">
        <w:rPr>
          <w:rFonts w:ascii="Calibri" w:hAnsi="Calibri" w:cs="Tahoma"/>
          <w:sz w:val="22"/>
          <w:szCs w:val="22"/>
          <w:lang w:val="en-GB"/>
        </w:rPr>
        <w:t xml:space="preserve">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38D8E05"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3360" behindDoc="0" locked="0" layoutInCell="1" allowOverlap="1" wp14:anchorId="5D15BAE6" wp14:editId="25AFFE38">
                <wp:simplePos x="0" y="0"/>
                <wp:positionH relativeFrom="column">
                  <wp:posOffset>440055</wp:posOffset>
                </wp:positionH>
                <wp:positionV relativeFrom="paragraph">
                  <wp:posOffset>74295</wp:posOffset>
                </wp:positionV>
                <wp:extent cx="5746750" cy="768350"/>
                <wp:effectExtent l="0" t="0" r="2540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78DEE6A5" w14:textId="77777777" w:rsidR="00B2269C" w:rsidRDefault="00B2269C"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5BAE6" id="_x0000_s1029" type="#_x0000_t202" style="position:absolute;left:0;text-align:left;margin-left:34.65pt;margin-top:5.85pt;width:452.5pt;height:6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">
                <v:textbox>
                  <w:txbxContent>
                    <w:p w14:paraId="78DEE6A5" w14:textId="77777777" w:rsidR="00B2269C" w:rsidRDefault="00B2269C" w:rsidP="00BF6652"/>
                  </w:txbxContent>
                </v:textbox>
              </v:shape>
            </w:pict>
          </mc:Fallback>
        </mc:AlternateContent>
      </w:r>
    </w:p>
    <w:p w14:paraId="788E4AED" w14:textId="77777777" w:rsidR="00BF6652" w:rsidRPr="00E67A96" w:rsidRDefault="00BF6652" w:rsidP="00BF6652">
      <w:pPr>
        <w:jc w:val="both"/>
        <w:rPr>
          <w:rFonts w:ascii="Calibri" w:hAnsi="Calibri" w:cs="Tahoma"/>
          <w:sz w:val="22"/>
          <w:szCs w:val="22"/>
          <w:lang w:val="en-GB"/>
        </w:rPr>
      </w:pPr>
    </w:p>
    <w:p w14:paraId="05DD62A2" w14:textId="77777777" w:rsidR="00BF6652" w:rsidRDefault="00BF6652" w:rsidP="00BF6652">
      <w:pPr>
        <w:pStyle w:val="BodyText3"/>
        <w:jc w:val="both"/>
        <w:rPr>
          <w:rFonts w:ascii="Calibri" w:hAnsi="Calibri" w:cs="Tahoma"/>
          <w:b/>
          <w:szCs w:val="19"/>
          <w:lang w:val="en-GB"/>
        </w:rPr>
      </w:pPr>
    </w:p>
    <w:p w14:paraId="191D9022" w14:textId="77777777" w:rsidR="00BF6652" w:rsidRDefault="00BF6652" w:rsidP="00BF6652">
      <w:pPr>
        <w:pStyle w:val="BodyText3"/>
        <w:jc w:val="both"/>
        <w:rPr>
          <w:rFonts w:ascii="Calibri" w:hAnsi="Calibri" w:cs="Tahoma"/>
          <w:b/>
          <w:szCs w:val="19"/>
          <w:lang w:val="en-GB"/>
        </w:rPr>
      </w:pPr>
    </w:p>
    <w:p w14:paraId="1E2F336F" w14:textId="77777777" w:rsidR="00BF6652" w:rsidRDefault="00BF6652" w:rsidP="00BF6652">
      <w:pPr>
        <w:pStyle w:val="BodyText3"/>
        <w:jc w:val="both"/>
        <w:rPr>
          <w:rFonts w:ascii="Calibri" w:hAnsi="Calibri" w:cs="Tahoma"/>
          <w:b/>
          <w:szCs w:val="19"/>
          <w:lang w:val="en-GB"/>
        </w:rPr>
      </w:pPr>
    </w:p>
    <w:p w14:paraId="13D4DCF4" w14:textId="77777777" w:rsidR="00BF6652" w:rsidRDefault="00BF6652" w:rsidP="00BF6652">
      <w:pPr>
        <w:pStyle w:val="BodyText3"/>
        <w:jc w:val="both"/>
        <w:rPr>
          <w:rFonts w:ascii="Calibri" w:hAnsi="Calibri" w:cs="Tahoma"/>
          <w:b/>
          <w:szCs w:val="19"/>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r>
      <w:proofErr w:type="gramStart"/>
      <w:r w:rsidRPr="00B90344">
        <w:rPr>
          <w:rFonts w:ascii="Calibri" w:hAnsi="Calibri" w:cs="Tahoma"/>
          <w:sz w:val="22"/>
          <w:szCs w:val="22"/>
          <w:lang w:val="en-GB"/>
        </w:rPr>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proofErr w:type="gramEnd"/>
      <w:r>
        <w:rPr>
          <w:rFonts w:ascii="Calibri" w:hAnsi="Calibri" w:cs="Tahoma"/>
          <w:sz w:val="22"/>
          <w:szCs w:val="22"/>
          <w:lang w:val="en-GB"/>
        </w:rPr>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505BA47D"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proofErr w:type="gramStart"/>
      <w:r w:rsidRPr="00B90344">
        <w:rPr>
          <w:rFonts w:ascii="Calibri" w:hAnsi="Calibri" w:cs="Tahoma"/>
          <w:sz w:val="22"/>
          <w:szCs w:val="22"/>
          <w:lang w:val="en-GB"/>
        </w:rPr>
        <w:t>:</w:t>
      </w:r>
      <w:r>
        <w:rPr>
          <w:rFonts w:ascii="Calibri" w:hAnsi="Calibri" w:cs="Tahoma"/>
          <w:sz w:val="22"/>
          <w:szCs w:val="22"/>
          <w:lang w:val="en-GB"/>
        </w:rPr>
        <w:t>_</w:t>
      </w:r>
      <w:proofErr w:type="gramEnd"/>
      <w:r>
        <w:rPr>
          <w:rFonts w:ascii="Calibri" w:hAnsi="Calibri" w:cs="Tahoma"/>
          <w:sz w:val="22"/>
          <w:szCs w:val="22"/>
          <w:lang w:val="en-GB"/>
        </w:rPr>
        <w:t>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E8415B">
          <w:footerReference w:type="default" r:id="rId12"/>
          <w:pgSz w:w="11906" w:h="16838"/>
          <w:pgMar w:top="1440" w:right="1080" w:bottom="1440" w:left="1080" w:header="709" w:footer="709" w:gutter="0"/>
          <w:cols w:space="708"/>
          <w:docGrid w:linePitch="360"/>
        </w:sectPr>
      </w:pPr>
    </w:p>
    <w:p w14:paraId="61EA4417" w14:textId="77777777" w:rsidR="00A20E6F" w:rsidRPr="00E67A96" w:rsidRDefault="00A20E6F" w:rsidP="00A20E6F">
      <w:pPr>
        <w:rPr>
          <w:rFonts w:ascii="Calibri" w:hAnsi="Calibri"/>
          <w:lang w:val="en-GB"/>
        </w:rPr>
      </w:pPr>
    </w:p>
    <w:p w14:paraId="61EA4418" w14:textId="77777777" w:rsidR="00A20E6F" w:rsidRPr="00E67A96" w:rsidRDefault="00A20E6F" w:rsidP="00A20E6F">
      <w:pPr>
        <w:pStyle w:val="Heading1"/>
        <w:rPr>
          <w:rFonts w:ascii="Calibri" w:hAnsi="Calibri"/>
          <w:lang w:val="en-GB"/>
        </w:rPr>
      </w:pPr>
      <w:bookmarkStart w:id="111" w:name="_Toc497135754"/>
      <w:r w:rsidRPr="00E67A96">
        <w:rPr>
          <w:rFonts w:ascii="Calibri" w:hAnsi="Calibri"/>
          <w:lang w:val="en-GB"/>
        </w:rPr>
        <w:t>Tender Return Label</w:t>
      </w:r>
      <w:bookmarkEnd w:id="111"/>
    </w:p>
    <w:p w14:paraId="61EA4419" w14:textId="77777777" w:rsidR="00A20E6F" w:rsidRPr="00E67A96" w:rsidRDefault="00A20E6F" w:rsidP="00A20E6F">
      <w:pPr>
        <w:spacing w:after="240" w:line="300" w:lineRule="atLeast"/>
        <w:rPr>
          <w:rFonts w:ascii="Calibri" w:hAnsi="Calibri" w:cs="Arial"/>
          <w:bCs/>
          <w:sz w:val="22"/>
          <w:szCs w:val="22"/>
          <w:lang w:val="en-GB"/>
        </w:rPr>
      </w:pPr>
    </w:p>
    <w:p w14:paraId="61EA441A" w14:textId="77777777" w:rsidR="00A20E6F" w:rsidRPr="00E67A96" w:rsidRDefault="00A20E6F" w:rsidP="00A20E6F">
      <w:pPr>
        <w:pBdr>
          <w:top w:val="single" w:sz="4" w:space="1" w:color="auto"/>
          <w:left w:val="single" w:sz="4" w:space="1"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61EA441B"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30613A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61EA441C"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1D" w14:textId="053A5C02" w:rsidR="00A20E6F" w:rsidRPr="00247797" w:rsidRDefault="009334FD" w:rsidP="00A20E6F">
      <w:pPr>
        <w:pBdr>
          <w:top w:val="single" w:sz="4" w:space="1" w:color="auto"/>
          <w:left w:val="single" w:sz="4" w:space="1" w:color="auto"/>
          <w:bottom w:val="single" w:sz="4" w:space="31" w:color="auto"/>
          <w:right w:val="single" w:sz="4" w:space="4" w:color="auto"/>
        </w:pBdr>
        <w:rPr>
          <w:rFonts w:ascii="Calibri" w:hAnsi="Calibri" w:cs="Arial"/>
          <w:b/>
          <w:sz w:val="28"/>
          <w:szCs w:val="28"/>
          <w:lang w:val="en-GB"/>
        </w:rPr>
      </w:pPr>
      <w:r>
        <w:rPr>
          <w:rFonts w:ascii="Calibri" w:hAnsi="Calibri" w:cs="Arial"/>
          <w:sz w:val="16"/>
          <w:szCs w:val="16"/>
          <w:lang w:val="en-GB"/>
        </w:rPr>
        <w:t xml:space="preserve">Tender Title: </w:t>
      </w:r>
      <w:r w:rsidR="00727CBB">
        <w:rPr>
          <w:rFonts w:ascii="Calibri" w:hAnsi="Calibri" w:cs="Arial"/>
          <w:sz w:val="16"/>
          <w:szCs w:val="16"/>
          <w:lang w:val="en-GB"/>
        </w:rPr>
        <w:tab/>
      </w:r>
      <w:r w:rsidR="00727CBB" w:rsidRPr="00247797">
        <w:rPr>
          <w:rFonts w:ascii="Calibri" w:hAnsi="Calibri" w:cs="Arial"/>
          <w:sz w:val="16"/>
          <w:szCs w:val="16"/>
          <w:lang w:val="en-GB"/>
        </w:rPr>
        <w:t>SUPPLY OF LAPTOPS, MONITORS &amp; DOCKS</w:t>
      </w:r>
      <w:r w:rsidR="00727CBB" w:rsidRPr="00247797">
        <w:rPr>
          <w:rFonts w:ascii="Calibri" w:hAnsi="Calibri" w:cs="Arial"/>
          <w:sz w:val="16"/>
          <w:szCs w:val="16"/>
          <w:lang w:val="en-GB"/>
        </w:rPr>
        <w:tab/>
      </w:r>
      <w:r w:rsidR="00727CBB" w:rsidRPr="00247797">
        <w:rPr>
          <w:rFonts w:ascii="Calibri" w:hAnsi="Calibri" w:cs="Arial"/>
          <w:b/>
          <w:sz w:val="16"/>
          <w:szCs w:val="16"/>
          <w:lang w:val="en-GB"/>
        </w:rPr>
        <w:t xml:space="preserve">  </w:t>
      </w:r>
      <w:r w:rsidR="003A2B8D" w:rsidRPr="00247797">
        <w:rPr>
          <w:rFonts w:ascii="Calibri" w:hAnsi="Calibri" w:cs="Arial"/>
          <w:b/>
          <w:sz w:val="16"/>
          <w:szCs w:val="16"/>
          <w:lang w:val="en-GB"/>
        </w:rPr>
        <w:tab/>
      </w:r>
      <w:r w:rsidR="003A2B8D" w:rsidRPr="00247797">
        <w:rPr>
          <w:rFonts w:ascii="Calibri" w:hAnsi="Calibri" w:cs="Arial"/>
          <w:sz w:val="16"/>
          <w:szCs w:val="16"/>
          <w:lang w:val="en-GB"/>
        </w:rPr>
        <w:tab/>
      </w:r>
      <w:r w:rsidR="003A2B8D" w:rsidRPr="00247797">
        <w:rPr>
          <w:rFonts w:ascii="Calibri" w:hAnsi="Calibri" w:cs="Arial"/>
          <w:b/>
          <w:sz w:val="16"/>
          <w:szCs w:val="16"/>
          <w:lang w:val="en-GB"/>
        </w:rPr>
        <w:tab/>
      </w:r>
      <w:r w:rsidR="003A2B8D" w:rsidRPr="00247797">
        <w:rPr>
          <w:rFonts w:ascii="Calibri" w:hAnsi="Calibri" w:cs="Arial"/>
          <w:b/>
          <w:sz w:val="16"/>
          <w:szCs w:val="16"/>
          <w:lang w:val="en-GB"/>
        </w:rPr>
        <w:tab/>
      </w:r>
      <w:r w:rsidR="001724F5" w:rsidRPr="00247797">
        <w:rPr>
          <w:rFonts w:ascii="Calibri" w:hAnsi="Calibri" w:cs="Arial"/>
          <w:b/>
          <w:sz w:val="16"/>
          <w:szCs w:val="16"/>
          <w:lang w:val="en-GB"/>
        </w:rPr>
        <w:t xml:space="preserve">  </w:t>
      </w:r>
      <w:r w:rsidR="001724F5" w:rsidRPr="00247797">
        <w:rPr>
          <w:rFonts w:ascii="Calibri" w:hAnsi="Calibri" w:cs="Arial"/>
          <w:b/>
          <w:sz w:val="16"/>
          <w:szCs w:val="16"/>
          <w:lang w:val="en-GB"/>
        </w:rPr>
        <w:tab/>
      </w:r>
      <w:proofErr w:type="gramStart"/>
      <w:r w:rsidR="00A20E6F" w:rsidRPr="00247797">
        <w:rPr>
          <w:rFonts w:ascii="Calibri" w:hAnsi="Calibri" w:cs="Arial"/>
          <w:sz w:val="28"/>
          <w:szCs w:val="28"/>
          <w:lang w:val="en-GB"/>
        </w:rPr>
        <w:t>To</w:t>
      </w:r>
      <w:proofErr w:type="gramEnd"/>
      <w:r w:rsidR="007541BE" w:rsidRPr="00247797">
        <w:rPr>
          <w:rFonts w:ascii="Calibri" w:hAnsi="Calibri" w:cs="Arial"/>
          <w:sz w:val="28"/>
          <w:szCs w:val="28"/>
          <w:lang w:val="en-GB"/>
        </w:rPr>
        <w:t>:</w:t>
      </w:r>
      <w:r w:rsidR="00A20E6F" w:rsidRPr="00247797">
        <w:rPr>
          <w:rFonts w:ascii="Calibri" w:hAnsi="Calibri" w:cs="Arial"/>
          <w:sz w:val="28"/>
          <w:szCs w:val="28"/>
          <w:lang w:val="en-GB"/>
        </w:rPr>
        <w:tab/>
      </w:r>
      <w:r w:rsidR="00727CBB" w:rsidRPr="00247797">
        <w:rPr>
          <w:rFonts w:ascii="Calibri" w:hAnsi="Calibri" w:cs="Arial"/>
          <w:b/>
          <w:sz w:val="32"/>
          <w:szCs w:val="32"/>
          <w:lang w:val="en-GB"/>
        </w:rPr>
        <w:t>Joanne Harrison</w:t>
      </w:r>
    </w:p>
    <w:p w14:paraId="61EA441E" w14:textId="5FE93510" w:rsidR="00A20E6F" w:rsidRPr="00247797"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247797">
        <w:rPr>
          <w:rFonts w:ascii="Calibri" w:hAnsi="Calibri" w:cs="Arial"/>
          <w:sz w:val="16"/>
          <w:szCs w:val="16"/>
          <w:lang w:val="en-GB"/>
        </w:rPr>
        <w:t>Return Date:</w:t>
      </w:r>
      <w:r w:rsidRPr="00247797">
        <w:rPr>
          <w:rFonts w:ascii="Calibri" w:hAnsi="Calibri" w:cs="Arial"/>
          <w:sz w:val="16"/>
          <w:szCs w:val="16"/>
          <w:lang w:val="en-GB"/>
        </w:rPr>
        <w:tab/>
      </w:r>
      <w:r w:rsidR="00131159" w:rsidRPr="00247797">
        <w:rPr>
          <w:rFonts w:ascii="Calibri" w:hAnsi="Calibri" w:cs="Arial"/>
          <w:sz w:val="16"/>
          <w:szCs w:val="16"/>
          <w:lang w:val="en-GB"/>
        </w:rPr>
        <w:t>10/11/17</w:t>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001F1579" w:rsidRPr="00247797">
        <w:rPr>
          <w:rFonts w:ascii="Calibri" w:hAnsi="Calibri" w:cs="Arial"/>
          <w:sz w:val="16"/>
          <w:szCs w:val="16"/>
          <w:lang w:val="en-GB"/>
        </w:rPr>
        <w:tab/>
      </w:r>
      <w:r w:rsidRPr="00247797">
        <w:rPr>
          <w:rFonts w:ascii="Calibri" w:hAnsi="Calibri" w:cs="Arial"/>
          <w:sz w:val="32"/>
          <w:szCs w:val="32"/>
          <w:lang w:val="en-GB"/>
        </w:rPr>
        <w:t>Leeds Federated Housing Association</w:t>
      </w:r>
    </w:p>
    <w:p w14:paraId="61EA441F" w14:textId="3D69DD1C" w:rsidR="00A20E6F" w:rsidRPr="00247797"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247797">
        <w:rPr>
          <w:rFonts w:ascii="Calibri" w:hAnsi="Calibri" w:cs="Arial"/>
          <w:sz w:val="16"/>
          <w:szCs w:val="16"/>
          <w:lang w:val="en-GB"/>
        </w:rPr>
        <w:t xml:space="preserve">Deadline for Return: </w:t>
      </w:r>
      <w:r w:rsidR="00E67A96" w:rsidRPr="00247797">
        <w:rPr>
          <w:rFonts w:ascii="Calibri" w:hAnsi="Calibri" w:cs="Arial"/>
          <w:sz w:val="16"/>
          <w:szCs w:val="16"/>
          <w:lang w:val="en-GB"/>
        </w:rPr>
        <w:t xml:space="preserve"> </w:t>
      </w:r>
      <w:r w:rsidR="00727CBB" w:rsidRPr="00247797">
        <w:rPr>
          <w:rFonts w:ascii="Calibri" w:hAnsi="Calibri" w:cs="Arial"/>
          <w:sz w:val="16"/>
          <w:szCs w:val="16"/>
          <w:lang w:val="en-GB"/>
        </w:rPr>
        <w:t xml:space="preserve"> </w:t>
      </w:r>
      <w:r w:rsidR="00131159" w:rsidRPr="00247797">
        <w:rPr>
          <w:rFonts w:ascii="Calibri" w:hAnsi="Calibri" w:cs="Arial"/>
          <w:sz w:val="16"/>
          <w:szCs w:val="16"/>
          <w:lang w:val="en-GB"/>
        </w:rPr>
        <w:t>16:00</w:t>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32"/>
          <w:szCs w:val="32"/>
          <w:lang w:val="en-GB"/>
        </w:rPr>
        <w:t>Arthington House</w:t>
      </w:r>
    </w:p>
    <w:p w14:paraId="61EA4420" w14:textId="3F9A2ADA"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247797">
        <w:rPr>
          <w:rFonts w:ascii="Calibri" w:hAnsi="Calibri" w:cs="Arial"/>
          <w:sz w:val="16"/>
          <w:szCs w:val="16"/>
          <w:lang w:val="en-GB"/>
        </w:rPr>
        <w:t>Lee</w:t>
      </w:r>
      <w:r w:rsidR="004E0585" w:rsidRPr="00247797">
        <w:rPr>
          <w:rFonts w:ascii="Calibri" w:hAnsi="Calibri" w:cs="Arial"/>
          <w:sz w:val="16"/>
          <w:szCs w:val="16"/>
          <w:lang w:val="en-GB"/>
        </w:rPr>
        <w:t>ds Fed contact:</w:t>
      </w:r>
      <w:r w:rsidR="004E0585" w:rsidRPr="00247797">
        <w:rPr>
          <w:rFonts w:ascii="Calibri" w:hAnsi="Calibri" w:cs="Arial"/>
          <w:sz w:val="16"/>
          <w:szCs w:val="16"/>
          <w:lang w:val="en-GB"/>
        </w:rPr>
        <w:tab/>
      </w:r>
      <w:r w:rsidR="00727CBB" w:rsidRPr="00247797">
        <w:rPr>
          <w:rFonts w:ascii="Calibri" w:hAnsi="Calibri" w:cs="Arial"/>
          <w:sz w:val="16"/>
          <w:szCs w:val="16"/>
          <w:lang w:val="en-GB"/>
        </w:rPr>
        <w:t>Joanne Harrison</w:t>
      </w:r>
      <w:r w:rsidRPr="00E67A96">
        <w:rPr>
          <w:rFonts w:ascii="Calibri" w:hAnsi="Calibri" w:cs="Arial"/>
          <w:sz w:val="28"/>
          <w:szCs w:val="28"/>
          <w:lang w:val="en-GB"/>
        </w:rPr>
        <w:tab/>
      </w:r>
      <w:r w:rsidR="004E0585">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00E67A96">
        <w:rPr>
          <w:rFonts w:ascii="Calibri" w:hAnsi="Calibri" w:cs="Arial"/>
          <w:sz w:val="28"/>
          <w:szCs w:val="28"/>
          <w:lang w:val="en-GB"/>
        </w:rPr>
        <w:tab/>
      </w:r>
      <w:r w:rsidR="001F1579">
        <w:rPr>
          <w:rFonts w:ascii="Calibri" w:hAnsi="Calibri" w:cs="Arial"/>
          <w:sz w:val="28"/>
          <w:szCs w:val="28"/>
          <w:lang w:val="en-GB"/>
        </w:rPr>
        <w:tab/>
      </w:r>
      <w:r w:rsidRPr="00E67A96">
        <w:rPr>
          <w:rFonts w:ascii="Calibri" w:hAnsi="Calibri" w:cs="Arial"/>
          <w:sz w:val="32"/>
          <w:szCs w:val="32"/>
          <w:lang w:val="en-GB"/>
        </w:rPr>
        <w:t>30 Westfield Road</w:t>
      </w:r>
    </w:p>
    <w:p w14:paraId="61EA4421"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Leeds</w:t>
      </w:r>
    </w:p>
    <w:p w14:paraId="61EA4422"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LS3 1DE</w:t>
      </w:r>
    </w:p>
    <w:p w14:paraId="61EA4423"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4"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5"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67A96">
        <w:rPr>
          <w:rFonts w:ascii="Calibri" w:hAnsi="Calibri" w:cs="Arial"/>
          <w:sz w:val="16"/>
          <w:szCs w:val="16"/>
          <w:lang w:val="en-GB"/>
        </w:rPr>
        <w:tab/>
      </w:r>
    </w:p>
    <w:p w14:paraId="61EA4426"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p>
    <w:p w14:paraId="61EA4427"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564F10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61EA4428" w14:textId="788F99F2" w:rsidR="00A20E6F" w:rsidRPr="00E67A96" w:rsidRDefault="00D02CE8"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14:paraId="61EA4429" w14:textId="77777777" w:rsidR="00A20E6F" w:rsidRPr="00E67A96"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61EA442A" w14:textId="77777777" w:rsidR="00A20E6F"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61EA442B" w14:textId="77777777" w:rsidR="00A20E6F" w:rsidRPr="00E67A96" w:rsidRDefault="004E0585"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61EA442C" w14:textId="77777777" w:rsidR="00A20E6F" w:rsidRPr="00E67A96" w:rsidRDefault="00A20E6F" w:rsidP="00A20E6F">
      <w:pPr>
        <w:rPr>
          <w:rFonts w:ascii="Calibri" w:hAnsi="Calibri"/>
          <w:sz w:val="18"/>
          <w:szCs w:val="18"/>
          <w:lang w:val="en-GB"/>
        </w:rPr>
      </w:pPr>
    </w:p>
    <w:p w14:paraId="61EA442D" w14:textId="77777777" w:rsidR="00A20E6F" w:rsidRPr="00E67A96" w:rsidRDefault="00A20E6F" w:rsidP="00A20E6F">
      <w:pPr>
        <w:rPr>
          <w:rFonts w:ascii="Calibri" w:hAnsi="Calibri"/>
          <w:b/>
          <w:sz w:val="18"/>
          <w:szCs w:val="18"/>
          <w:lang w:val="en-GB"/>
        </w:rPr>
      </w:pPr>
    </w:p>
    <w:p w14:paraId="61EA442E" w14:textId="77777777" w:rsidR="00A20E6F" w:rsidRPr="00E67A96" w:rsidRDefault="00A20E6F" w:rsidP="00A20E6F">
      <w:pPr>
        <w:rPr>
          <w:rFonts w:ascii="Calibri" w:hAnsi="Calibri"/>
          <w:b/>
          <w:sz w:val="18"/>
          <w:szCs w:val="18"/>
          <w:lang w:val="en-GB"/>
        </w:rPr>
      </w:pPr>
    </w:p>
    <w:p w14:paraId="61EA442F"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017A0496" w14:textId="77777777" w:rsidR="004045C8" w:rsidRDefault="004045C8" w:rsidP="00B64DFE">
      <w:pPr>
        <w:pStyle w:val="Heading1"/>
        <w:ind w:left="709" w:hanging="709"/>
        <w:rPr>
          <w:rFonts w:asciiTheme="minorHAnsi" w:hAnsiTheme="minorHAnsi"/>
        </w:rPr>
      </w:pPr>
      <w:bookmarkStart w:id="112" w:name="_Toc497135755"/>
      <w:r>
        <w:rPr>
          <w:rFonts w:asciiTheme="minorHAnsi" w:hAnsiTheme="minorHAnsi"/>
        </w:rPr>
        <w:t xml:space="preserve">Appendix </w:t>
      </w:r>
      <w:proofErr w:type="gramStart"/>
      <w:r>
        <w:rPr>
          <w:rFonts w:asciiTheme="minorHAnsi" w:hAnsiTheme="minorHAnsi"/>
        </w:rPr>
        <w:t>A</w:t>
      </w:r>
      <w:proofErr w:type="gramEnd"/>
      <w:r>
        <w:rPr>
          <w:rFonts w:asciiTheme="minorHAnsi" w:hAnsiTheme="minorHAnsi"/>
        </w:rPr>
        <w:t xml:space="preserve"> – </w:t>
      </w:r>
      <w:r w:rsidRPr="00C81C36">
        <w:rPr>
          <w:rFonts w:asciiTheme="minorHAnsi" w:hAnsiTheme="minorHAnsi"/>
        </w:rPr>
        <w:t>Specification</w:t>
      </w:r>
      <w:bookmarkEnd w:id="112"/>
    </w:p>
    <w:p w14:paraId="410E9801" w14:textId="77777777" w:rsidR="004045C8" w:rsidRDefault="004045C8" w:rsidP="004045C8">
      <w:pPr>
        <w:rPr>
          <w:rFonts w:asciiTheme="minorHAnsi" w:hAnsiTheme="minorHAnsi"/>
        </w:rPr>
      </w:pPr>
    </w:p>
    <w:p w14:paraId="2C577E93" w14:textId="339F9ABB" w:rsidR="00B64DFE" w:rsidRPr="00B64DFE" w:rsidRDefault="00B64DFE" w:rsidP="00B64DFE">
      <w:pPr>
        <w:pStyle w:val="ListParagraph"/>
        <w:numPr>
          <w:ilvl w:val="0"/>
          <w:numId w:val="14"/>
        </w:numPr>
        <w:ind w:left="284" w:hanging="284"/>
        <w:rPr>
          <w:rFonts w:asciiTheme="minorHAnsi" w:hAnsiTheme="minorHAnsi"/>
          <w:b/>
        </w:rPr>
      </w:pPr>
      <w:r w:rsidRPr="00B64DFE">
        <w:rPr>
          <w:rFonts w:asciiTheme="minorHAnsi" w:hAnsiTheme="minorHAnsi"/>
          <w:b/>
        </w:rPr>
        <w:t>Equipment:</w:t>
      </w:r>
    </w:p>
    <w:p w14:paraId="7F4267B6" w14:textId="77777777" w:rsidR="00B64DFE" w:rsidRDefault="00B64DFE" w:rsidP="00B64DFE">
      <w:pPr>
        <w:pStyle w:val="ListParagraph"/>
        <w:ind w:left="284"/>
        <w:rPr>
          <w:rFonts w:asciiTheme="minorHAnsi" w:hAnsiTheme="minorHAnsi"/>
        </w:rPr>
      </w:pPr>
    </w:p>
    <w:p w14:paraId="10077CA7" w14:textId="516564D1" w:rsidR="007F0857" w:rsidRDefault="007F0857" w:rsidP="007F0857">
      <w:pPr>
        <w:pStyle w:val="ListParagraph"/>
        <w:ind w:left="284" w:hanging="284"/>
        <w:rPr>
          <w:rFonts w:asciiTheme="minorHAnsi" w:hAnsiTheme="minorHAnsi"/>
        </w:rPr>
      </w:pPr>
      <w:r>
        <w:rPr>
          <w:rFonts w:asciiTheme="minorHAnsi" w:hAnsiTheme="minorHAnsi"/>
        </w:rPr>
        <w:t xml:space="preserve">All Equipment to be New (not refurbished, seconds, repaired or otherwise used)  </w:t>
      </w:r>
    </w:p>
    <w:p w14:paraId="6F693E4E" w14:textId="77777777" w:rsidR="000960E6" w:rsidRDefault="000960E6" w:rsidP="000960E6">
      <w:pPr>
        <w:pStyle w:val="ListParagraph"/>
        <w:ind w:left="0"/>
        <w:rPr>
          <w:rFonts w:asciiTheme="minorHAnsi" w:hAnsiTheme="minorHAnsi"/>
        </w:rPr>
      </w:pPr>
    </w:p>
    <w:p w14:paraId="37452198" w14:textId="433A754B" w:rsidR="007F0857" w:rsidRDefault="000960E6" w:rsidP="00DD7888">
      <w:pPr>
        <w:pStyle w:val="ListParagraph"/>
        <w:ind w:left="0"/>
        <w:rPr>
          <w:rFonts w:asciiTheme="minorHAnsi" w:hAnsiTheme="minorHAnsi"/>
        </w:rPr>
      </w:pPr>
      <w:r>
        <w:rPr>
          <w:rFonts w:asciiTheme="minorHAnsi" w:hAnsiTheme="minorHAnsi"/>
        </w:rPr>
        <w:t xml:space="preserve">Should the equipment delivered not match the specification requested / tendered for, Leeds Federated reserves the right to return all </w:t>
      </w:r>
      <w:r w:rsidR="00967189">
        <w:rPr>
          <w:rFonts w:asciiTheme="minorHAnsi" w:hAnsiTheme="minorHAnsi"/>
        </w:rPr>
        <w:t xml:space="preserve">equipment </w:t>
      </w:r>
      <w:r w:rsidR="00DD7888">
        <w:rPr>
          <w:rFonts w:asciiTheme="minorHAnsi" w:hAnsiTheme="minorHAnsi"/>
        </w:rPr>
        <w:t xml:space="preserve">at the tenderer’s cost for </w:t>
      </w:r>
      <w:r>
        <w:rPr>
          <w:rFonts w:asciiTheme="minorHAnsi" w:hAnsiTheme="minorHAnsi"/>
        </w:rPr>
        <w:t>a full refund</w:t>
      </w:r>
      <w:r w:rsidR="00DD7888">
        <w:rPr>
          <w:rFonts w:asciiTheme="minorHAnsi" w:hAnsiTheme="minorHAnsi"/>
        </w:rPr>
        <w:t xml:space="preserve">. </w:t>
      </w:r>
    </w:p>
    <w:p w14:paraId="4F21E87B" w14:textId="77777777" w:rsidR="00DD7888" w:rsidRPr="00B64DFE" w:rsidRDefault="00DD7888" w:rsidP="00DD7888">
      <w:pPr>
        <w:pStyle w:val="ListParagraph"/>
        <w:ind w:left="0"/>
        <w:rPr>
          <w:rFonts w:asciiTheme="minorHAnsi" w:hAnsiTheme="minorHAnsi"/>
        </w:rPr>
      </w:pPr>
    </w:p>
    <w:p w14:paraId="227C31EC" w14:textId="060E6C36" w:rsidR="004E3796" w:rsidRPr="00B64DFE" w:rsidRDefault="00B64DFE">
      <w:pPr>
        <w:rPr>
          <w:rFonts w:asciiTheme="minorHAnsi" w:hAnsiTheme="minorHAnsi"/>
          <w:b/>
        </w:rPr>
      </w:pPr>
      <w:r w:rsidRPr="00B64DFE">
        <w:rPr>
          <w:rFonts w:asciiTheme="minorHAnsi" w:hAnsiTheme="minorHAnsi"/>
          <w:b/>
        </w:rPr>
        <w:t>ITEM 1:</w:t>
      </w:r>
    </w:p>
    <w:p w14:paraId="690ABA85" w14:textId="753C3B3A" w:rsidR="00EB35D5" w:rsidRDefault="00EB35D5">
      <w:pPr>
        <w:rPr>
          <w:rFonts w:asciiTheme="minorHAnsi" w:hAnsiTheme="minorHAnsi" w:cs="Arial"/>
          <w:bCs/>
          <w:kern w:val="32"/>
          <w:szCs w:val="32"/>
        </w:rPr>
      </w:pPr>
      <w:r w:rsidRPr="00EB35D5">
        <w:rPr>
          <w:rFonts w:asciiTheme="minorHAnsi" w:hAnsiTheme="minorHAnsi" w:cs="Arial"/>
          <w:bCs/>
          <w:kern w:val="32"/>
          <w:szCs w:val="32"/>
        </w:rPr>
        <w:t>Dell 22” P2217 VGA/HDMI/DisplayPort</w:t>
      </w:r>
    </w:p>
    <w:p w14:paraId="7D00ABDD" w14:textId="77777777" w:rsidR="00EB35D5" w:rsidRDefault="00EB35D5">
      <w:pPr>
        <w:rPr>
          <w:rFonts w:asciiTheme="minorHAnsi" w:hAnsiTheme="minorHAnsi" w:cs="Arial"/>
          <w:bCs/>
          <w:kern w:val="32"/>
          <w:szCs w:val="32"/>
        </w:rPr>
      </w:pPr>
    </w:p>
    <w:p w14:paraId="027649C9" w14:textId="5D6C1CFA" w:rsidR="00EB35D5" w:rsidRPr="00B64DFE" w:rsidRDefault="00B64DFE" w:rsidP="00EB35D5">
      <w:pPr>
        <w:rPr>
          <w:rFonts w:asciiTheme="minorHAnsi" w:hAnsiTheme="minorHAnsi"/>
          <w:b/>
        </w:rPr>
      </w:pPr>
      <w:r w:rsidRPr="00B64DFE">
        <w:rPr>
          <w:rFonts w:asciiTheme="minorHAnsi" w:hAnsiTheme="minorHAnsi"/>
          <w:b/>
        </w:rPr>
        <w:t>ITEM 2:</w:t>
      </w:r>
    </w:p>
    <w:p w14:paraId="72344906" w14:textId="60EDE167" w:rsidR="00EB35D5" w:rsidRPr="00EB35D5" w:rsidRDefault="0079302A" w:rsidP="00EB35D5">
      <w:pPr>
        <w:rPr>
          <w:rFonts w:asciiTheme="minorHAnsi" w:hAnsiTheme="minorHAnsi" w:cs="Arial"/>
          <w:bCs/>
          <w:kern w:val="32"/>
          <w:szCs w:val="32"/>
        </w:rPr>
      </w:pPr>
      <w:r>
        <w:rPr>
          <w:rFonts w:asciiTheme="minorHAnsi" w:hAnsiTheme="minorHAnsi" w:cs="Arial"/>
          <w:bCs/>
          <w:kern w:val="32"/>
          <w:szCs w:val="32"/>
        </w:rPr>
        <w:t xml:space="preserve">LENOVO USB-C DOCK </w:t>
      </w:r>
      <w:r w:rsidR="00EB35D5" w:rsidRPr="00EB35D5">
        <w:rPr>
          <w:rFonts w:asciiTheme="minorHAnsi" w:hAnsiTheme="minorHAnsi" w:cs="Arial"/>
          <w:bCs/>
          <w:kern w:val="32"/>
          <w:szCs w:val="32"/>
        </w:rPr>
        <w:t>40A90090</w:t>
      </w:r>
      <w:r w:rsidR="006366AE" w:rsidRPr="006366AE">
        <w:rPr>
          <w:rFonts w:asciiTheme="minorHAnsi" w:hAnsiTheme="minorHAnsi" w:cs="Arial"/>
          <w:bCs/>
          <w:color w:val="FF0000"/>
          <w:kern w:val="32"/>
          <w:szCs w:val="32"/>
        </w:rPr>
        <w:t>UK</w:t>
      </w:r>
    </w:p>
    <w:p w14:paraId="1DCE291C" w14:textId="77777777" w:rsidR="00EB35D5" w:rsidRPr="00EB35D5" w:rsidRDefault="00EB35D5">
      <w:pPr>
        <w:rPr>
          <w:rFonts w:asciiTheme="minorHAnsi" w:hAnsiTheme="minorHAnsi" w:cs="Arial"/>
          <w:bCs/>
          <w:kern w:val="32"/>
          <w:szCs w:val="32"/>
        </w:rPr>
      </w:pPr>
    </w:p>
    <w:p w14:paraId="51BBAA27" w14:textId="183A7F68" w:rsidR="00EB35D5" w:rsidRPr="00B64DFE" w:rsidRDefault="00B64DFE" w:rsidP="00EB35D5">
      <w:pPr>
        <w:rPr>
          <w:rFonts w:asciiTheme="minorHAnsi" w:hAnsiTheme="minorHAnsi"/>
          <w:b/>
        </w:rPr>
      </w:pPr>
      <w:r w:rsidRPr="00B64DFE">
        <w:rPr>
          <w:rFonts w:asciiTheme="minorHAnsi" w:hAnsiTheme="minorHAnsi"/>
          <w:b/>
        </w:rPr>
        <w:t>ITEM 3:</w:t>
      </w:r>
    </w:p>
    <w:p w14:paraId="1E37FBAF" w14:textId="4251E9EA" w:rsidR="00183FC0" w:rsidRDefault="0079302A" w:rsidP="00C81C36">
      <w:pPr>
        <w:rPr>
          <w:rFonts w:asciiTheme="minorHAnsi" w:hAnsiTheme="minorHAnsi" w:cs="Arial"/>
          <w:bCs/>
          <w:kern w:val="32"/>
          <w:szCs w:val="32"/>
        </w:rPr>
      </w:pPr>
      <w:r>
        <w:rPr>
          <w:rFonts w:asciiTheme="minorHAnsi" w:hAnsiTheme="minorHAnsi" w:cs="Arial"/>
          <w:bCs/>
          <w:kern w:val="32"/>
          <w:szCs w:val="32"/>
        </w:rPr>
        <w:t xml:space="preserve">LENOVO THINKPAD 13 Gen 2 </w:t>
      </w:r>
      <w:bookmarkStart w:id="113" w:name="_GoBack"/>
      <w:bookmarkEnd w:id="113"/>
      <w:r w:rsidR="00EB35D5" w:rsidRPr="00EB35D5">
        <w:rPr>
          <w:rFonts w:asciiTheme="minorHAnsi" w:hAnsiTheme="minorHAnsi" w:cs="Arial"/>
          <w:bCs/>
          <w:kern w:val="32"/>
          <w:szCs w:val="32"/>
        </w:rPr>
        <w:t>20J10021UK</w:t>
      </w:r>
      <w:r w:rsidR="001D4026">
        <w:rPr>
          <w:rFonts w:asciiTheme="minorHAnsi" w:hAnsiTheme="minorHAnsi" w:cs="Arial"/>
          <w:bCs/>
          <w:kern w:val="32"/>
          <w:szCs w:val="32"/>
        </w:rPr>
        <w:t xml:space="preserve"> with the following:</w:t>
      </w:r>
    </w:p>
    <w:p w14:paraId="25AE826A" w14:textId="77777777" w:rsidR="001D4026" w:rsidRDefault="001D4026" w:rsidP="00C81C36">
      <w:pPr>
        <w:rPr>
          <w:rFonts w:asciiTheme="minorHAnsi" w:hAnsiTheme="minorHAnsi" w:cs="Arial"/>
          <w:bCs/>
          <w:kern w:val="32"/>
          <w:szCs w:val="32"/>
        </w:rPr>
      </w:pPr>
    </w:p>
    <w:p w14:paraId="205F9DCD" w14:textId="582BBAA8" w:rsidR="001D4026" w:rsidRPr="00EB35D5" w:rsidRDefault="001D4026" w:rsidP="00C81C36">
      <w:pPr>
        <w:rPr>
          <w:rFonts w:asciiTheme="minorHAnsi" w:hAnsiTheme="minorHAnsi" w:cs="Arial"/>
          <w:bCs/>
          <w:kern w:val="32"/>
          <w:szCs w:val="32"/>
        </w:rPr>
      </w:pPr>
      <w:r>
        <w:rPr>
          <w:noProof/>
          <w:color w:val="1F497D"/>
          <w:lang w:val="en-GB" w:eastAsia="en-GB"/>
        </w:rPr>
        <w:drawing>
          <wp:inline distT="0" distB="0" distL="0" distR="0" wp14:anchorId="0266749F" wp14:editId="79239E34">
            <wp:extent cx="6192520" cy="4073787"/>
            <wp:effectExtent l="0" t="0" r="0" b="3175"/>
            <wp:docPr id="1" name="Picture 1" descr="cid:image001.png@01D35231.DE54A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5231.DE54A2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92520" cy="4073787"/>
                    </a:xfrm>
                    <a:prstGeom prst="rect">
                      <a:avLst/>
                    </a:prstGeom>
                    <a:noFill/>
                    <a:ln>
                      <a:noFill/>
                    </a:ln>
                  </pic:spPr>
                </pic:pic>
              </a:graphicData>
            </a:graphic>
          </wp:inline>
        </w:drawing>
      </w:r>
    </w:p>
    <w:p w14:paraId="64BF30BA" w14:textId="1F31D7E9" w:rsidR="00183FC0" w:rsidRDefault="00183FC0" w:rsidP="00C81C36"/>
    <w:p w14:paraId="61E452A4" w14:textId="5AC4A67D" w:rsidR="00F46C15" w:rsidRDefault="00F46C15" w:rsidP="00B64DFE">
      <w:pPr>
        <w:pStyle w:val="ListParagraph"/>
        <w:numPr>
          <w:ilvl w:val="0"/>
          <w:numId w:val="14"/>
        </w:numPr>
        <w:ind w:left="284" w:hanging="284"/>
        <w:rPr>
          <w:rFonts w:asciiTheme="minorHAnsi" w:hAnsiTheme="minorHAnsi"/>
          <w:b/>
        </w:rPr>
      </w:pPr>
      <w:r w:rsidRPr="00B64DFE">
        <w:rPr>
          <w:rFonts w:asciiTheme="minorHAnsi" w:hAnsiTheme="minorHAnsi"/>
          <w:b/>
        </w:rPr>
        <w:t>Warranty</w:t>
      </w:r>
    </w:p>
    <w:p w14:paraId="4533FC20" w14:textId="77777777" w:rsidR="00B64DFE" w:rsidRDefault="00B64DFE" w:rsidP="00C81C36"/>
    <w:p w14:paraId="4E72AF3E" w14:textId="2D57C1E0" w:rsidR="009A0AD2" w:rsidRDefault="00B64DFE" w:rsidP="00C81C36">
      <w:pPr>
        <w:rPr>
          <w:rFonts w:asciiTheme="minorHAnsi" w:hAnsiTheme="minorHAnsi" w:cs="Arial"/>
          <w:bCs/>
          <w:kern w:val="32"/>
          <w:szCs w:val="32"/>
        </w:rPr>
      </w:pPr>
      <w:r w:rsidRPr="00B64DFE">
        <w:rPr>
          <w:rFonts w:asciiTheme="minorHAnsi" w:hAnsiTheme="minorHAnsi" w:cs="Arial"/>
          <w:bCs/>
          <w:kern w:val="32"/>
          <w:szCs w:val="32"/>
        </w:rPr>
        <w:t>All items to come with their standard manufacturer warranty</w:t>
      </w:r>
    </w:p>
    <w:p w14:paraId="1AB575C9" w14:textId="77777777" w:rsidR="009A0AD2" w:rsidRDefault="009A0AD2">
      <w:pPr>
        <w:rPr>
          <w:rFonts w:asciiTheme="minorHAnsi" w:hAnsiTheme="minorHAnsi" w:cs="Arial"/>
          <w:bCs/>
          <w:kern w:val="32"/>
          <w:szCs w:val="32"/>
        </w:rPr>
      </w:pPr>
      <w:r>
        <w:rPr>
          <w:rFonts w:asciiTheme="minorHAnsi" w:hAnsiTheme="minorHAnsi" w:cs="Arial"/>
          <w:bCs/>
          <w:kern w:val="32"/>
          <w:szCs w:val="32"/>
        </w:rPr>
        <w:br w:type="page"/>
      </w:r>
    </w:p>
    <w:p w14:paraId="5F8BA3BA" w14:textId="27485271" w:rsidR="00F46C15" w:rsidRPr="00B64DFE" w:rsidRDefault="00F46C15" w:rsidP="00B64DFE">
      <w:pPr>
        <w:pStyle w:val="ListParagraph"/>
        <w:numPr>
          <w:ilvl w:val="0"/>
          <w:numId w:val="14"/>
        </w:numPr>
        <w:ind w:left="284" w:hanging="284"/>
        <w:rPr>
          <w:rFonts w:asciiTheme="minorHAnsi" w:hAnsiTheme="minorHAnsi"/>
          <w:b/>
        </w:rPr>
      </w:pPr>
      <w:r w:rsidRPr="00B64DFE">
        <w:rPr>
          <w:rFonts w:asciiTheme="minorHAnsi" w:hAnsiTheme="minorHAnsi"/>
          <w:b/>
        </w:rPr>
        <w:t>Delivery</w:t>
      </w:r>
    </w:p>
    <w:p w14:paraId="58DE1ACA" w14:textId="77777777" w:rsidR="009A0AD2" w:rsidRDefault="009A0AD2" w:rsidP="00C81C36"/>
    <w:p w14:paraId="61F8A51B" w14:textId="77777777"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All items to be delivered to:</w:t>
      </w:r>
    </w:p>
    <w:p w14:paraId="5BB6A141" w14:textId="33553BA0"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Leeds Federated Housing Association</w:t>
      </w:r>
    </w:p>
    <w:p w14:paraId="389B27DE" w14:textId="2F6D033F"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Arthington House</w:t>
      </w:r>
    </w:p>
    <w:p w14:paraId="67DD4A01" w14:textId="356AF57C"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30 Westfield Road</w:t>
      </w:r>
    </w:p>
    <w:p w14:paraId="04225D89" w14:textId="52CEE8E1"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Leeds</w:t>
      </w:r>
    </w:p>
    <w:p w14:paraId="63587009" w14:textId="66C8D0E2"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LS3 1DE</w:t>
      </w:r>
    </w:p>
    <w:p w14:paraId="3E745778" w14:textId="77777777" w:rsidR="009A0AD2" w:rsidRDefault="009A0AD2" w:rsidP="00C81C36"/>
    <w:p w14:paraId="104C59F5" w14:textId="3A17B3BB" w:rsid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 xml:space="preserve">Delivery is required within </w:t>
      </w:r>
      <w:r w:rsidR="00131159">
        <w:rPr>
          <w:rFonts w:asciiTheme="minorHAnsi" w:hAnsiTheme="minorHAnsi" w:cs="Arial"/>
          <w:bCs/>
          <w:kern w:val="32"/>
          <w:szCs w:val="32"/>
        </w:rPr>
        <w:t>7 days</w:t>
      </w:r>
      <w:r w:rsidRPr="009A0AD2">
        <w:rPr>
          <w:rFonts w:asciiTheme="minorHAnsi" w:hAnsiTheme="minorHAnsi" w:cs="Arial"/>
          <w:bCs/>
          <w:kern w:val="32"/>
          <w:szCs w:val="32"/>
        </w:rPr>
        <w:t xml:space="preserve"> of order placement, </w:t>
      </w:r>
      <w:r>
        <w:rPr>
          <w:rFonts w:asciiTheme="minorHAnsi" w:hAnsiTheme="minorHAnsi" w:cs="Arial"/>
          <w:bCs/>
          <w:kern w:val="32"/>
          <w:szCs w:val="32"/>
        </w:rPr>
        <w:t xml:space="preserve">between 09:00 and 17:00 Mon-Fri </w:t>
      </w:r>
      <w:r w:rsidRPr="009A0AD2">
        <w:rPr>
          <w:rFonts w:asciiTheme="minorHAnsi" w:hAnsiTheme="minorHAnsi" w:cs="Arial"/>
          <w:bCs/>
          <w:kern w:val="32"/>
          <w:szCs w:val="32"/>
        </w:rPr>
        <w:t>on a date mutually agreed</w:t>
      </w:r>
      <w:r>
        <w:rPr>
          <w:rFonts w:asciiTheme="minorHAnsi" w:hAnsiTheme="minorHAnsi" w:cs="Arial"/>
          <w:bCs/>
          <w:kern w:val="32"/>
          <w:szCs w:val="32"/>
        </w:rPr>
        <w:t>.</w:t>
      </w:r>
      <w:r w:rsidRPr="009A0AD2">
        <w:rPr>
          <w:rFonts w:asciiTheme="minorHAnsi" w:hAnsiTheme="minorHAnsi" w:cs="Arial"/>
          <w:bCs/>
          <w:kern w:val="32"/>
          <w:szCs w:val="32"/>
        </w:rPr>
        <w:t xml:space="preserve"> </w:t>
      </w:r>
    </w:p>
    <w:p w14:paraId="4E8E27BE" w14:textId="77777777" w:rsidR="00F90DB5" w:rsidRDefault="00F90DB5" w:rsidP="00C81C36">
      <w:pPr>
        <w:rPr>
          <w:rFonts w:asciiTheme="minorHAnsi" w:hAnsiTheme="minorHAnsi" w:cs="Arial"/>
          <w:bCs/>
          <w:kern w:val="32"/>
          <w:szCs w:val="32"/>
        </w:rPr>
      </w:pPr>
    </w:p>
    <w:p w14:paraId="3E9773F9" w14:textId="77777777" w:rsidR="00F90DB5" w:rsidRPr="009A0AD2" w:rsidRDefault="00F90DB5" w:rsidP="00C81C36">
      <w:pPr>
        <w:rPr>
          <w:rFonts w:asciiTheme="minorHAnsi" w:hAnsiTheme="minorHAnsi" w:cs="Arial"/>
          <w:bCs/>
          <w:kern w:val="32"/>
          <w:szCs w:val="32"/>
        </w:rPr>
      </w:pPr>
    </w:p>
    <w:p w14:paraId="6427AFD3" w14:textId="77777777" w:rsidR="009A0AD2" w:rsidRDefault="009A0AD2" w:rsidP="00C81C36"/>
    <w:p w14:paraId="1C8F7E83" w14:textId="77777777" w:rsidR="00F46C15" w:rsidRDefault="00F46C15" w:rsidP="00C81C36"/>
    <w:p w14:paraId="15BD4CB4" w14:textId="77777777" w:rsidR="00183FC0" w:rsidRDefault="00183FC0" w:rsidP="00C81C36"/>
    <w:p w14:paraId="1A3455E8" w14:textId="77777777" w:rsidR="00183FC0" w:rsidRDefault="00183FC0" w:rsidP="00C81C36"/>
    <w:p w14:paraId="64D067D1" w14:textId="77777777" w:rsidR="00183FC0" w:rsidRDefault="00183FC0" w:rsidP="00C81C36"/>
    <w:p w14:paraId="2A2BA228" w14:textId="77777777" w:rsidR="00183FC0" w:rsidRDefault="00183FC0" w:rsidP="00C81C36"/>
    <w:p w14:paraId="66F89B37" w14:textId="77777777" w:rsidR="00183FC0" w:rsidRPr="00EB48BD" w:rsidRDefault="00183FC0" w:rsidP="00C81C36"/>
    <w:sectPr w:rsidR="00183FC0" w:rsidRPr="00EB48BD" w:rsidSect="004D4AEF">
      <w:footerReference w:type="default" r:id="rId15"/>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29B35" w14:textId="77777777" w:rsidR="00342533" w:rsidRDefault="00342533" w:rsidP="00102676">
      <w:r>
        <w:separator/>
      </w:r>
    </w:p>
  </w:endnote>
  <w:endnote w:type="continuationSeparator" w:id="0">
    <w:p w14:paraId="375A3AA7" w14:textId="77777777" w:rsidR="00342533" w:rsidRDefault="00342533"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551848"/>
      <w:docPartObj>
        <w:docPartGallery w:val="Page Numbers (Bottom of Page)"/>
        <w:docPartUnique/>
      </w:docPartObj>
    </w:sdtPr>
    <w:sdtEndPr/>
    <w:sdtContent>
      <w:sdt>
        <w:sdtPr>
          <w:id w:val="-2018298485"/>
          <w:docPartObj>
            <w:docPartGallery w:val="Page Numbers (Top of Page)"/>
            <w:docPartUnique/>
          </w:docPartObj>
        </w:sdtPr>
        <w:sdtEndPr/>
        <w:sdtContent>
          <w:p w14:paraId="61EA49EF" w14:textId="6F2B4BFD" w:rsidR="00B2269C" w:rsidRDefault="00B226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9302A">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9302A">
              <w:rPr>
                <w:b/>
                <w:bCs/>
                <w:noProof/>
              </w:rPr>
              <w:t>16</w:t>
            </w:r>
            <w:r>
              <w:rPr>
                <w:b/>
                <w:bCs/>
                <w:sz w:val="24"/>
                <w:szCs w:val="24"/>
              </w:rPr>
              <w:fldChar w:fldCharType="end"/>
            </w:r>
          </w:p>
        </w:sdtContent>
      </w:sdt>
    </w:sdtContent>
  </w:sdt>
  <w:p w14:paraId="61EA49F0" w14:textId="77777777" w:rsidR="00B2269C" w:rsidRDefault="00B2269C"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49F2" w14:textId="77777777" w:rsidR="00B2269C" w:rsidRPr="00AE384C" w:rsidRDefault="00B2269C">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7DAB0" w14:textId="77777777" w:rsidR="00342533" w:rsidRDefault="00342533" w:rsidP="00102676">
      <w:r>
        <w:separator/>
      </w:r>
    </w:p>
  </w:footnote>
  <w:footnote w:type="continuationSeparator" w:id="0">
    <w:p w14:paraId="08A47AB1" w14:textId="77777777" w:rsidR="00342533" w:rsidRDefault="00342533"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2EA8"/>
    <w:multiLevelType w:val="hybridMultilevel"/>
    <w:tmpl w:val="19FE93F2"/>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 w15:restartNumberingAfterBreak="0">
    <w:nsid w:val="208E1525"/>
    <w:multiLevelType w:val="hybridMultilevel"/>
    <w:tmpl w:val="19FE93F2"/>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FA41C7"/>
    <w:multiLevelType w:val="hybridMultilevel"/>
    <w:tmpl w:val="67E8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065BCC"/>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7" w15:restartNumberingAfterBreak="0">
    <w:nsid w:val="4A3A60FF"/>
    <w:multiLevelType w:val="hybridMultilevel"/>
    <w:tmpl w:val="E244C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8E2A5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9"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0"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2"/>
  </w:num>
  <w:num w:numId="3">
    <w:abstractNumId w:val="2"/>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1"/>
  </w:num>
  <w:num w:numId="12">
    <w:abstractNumId w:val="1"/>
  </w:num>
  <w:num w:numId="13">
    <w:abstractNumId w:val="7"/>
  </w:num>
  <w:num w:numId="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056B"/>
    <w:rsid w:val="00001187"/>
    <w:rsid w:val="00003D7F"/>
    <w:rsid w:val="0000718E"/>
    <w:rsid w:val="00011181"/>
    <w:rsid w:val="000120E4"/>
    <w:rsid w:val="000139B8"/>
    <w:rsid w:val="00022C5E"/>
    <w:rsid w:val="00024DB6"/>
    <w:rsid w:val="0002669B"/>
    <w:rsid w:val="000309F1"/>
    <w:rsid w:val="0003163A"/>
    <w:rsid w:val="000351A8"/>
    <w:rsid w:val="00036D99"/>
    <w:rsid w:val="000401CC"/>
    <w:rsid w:val="00041C8F"/>
    <w:rsid w:val="000426E8"/>
    <w:rsid w:val="000504CB"/>
    <w:rsid w:val="000522C6"/>
    <w:rsid w:val="000560CB"/>
    <w:rsid w:val="00060C61"/>
    <w:rsid w:val="000677F0"/>
    <w:rsid w:val="00074CBA"/>
    <w:rsid w:val="00084726"/>
    <w:rsid w:val="000859C1"/>
    <w:rsid w:val="000960E6"/>
    <w:rsid w:val="000964EE"/>
    <w:rsid w:val="000975CB"/>
    <w:rsid w:val="000A0D23"/>
    <w:rsid w:val="000A271D"/>
    <w:rsid w:val="000A7A7A"/>
    <w:rsid w:val="000B79F3"/>
    <w:rsid w:val="000C243F"/>
    <w:rsid w:val="000C3AD4"/>
    <w:rsid w:val="000C45BB"/>
    <w:rsid w:val="000C4DEA"/>
    <w:rsid w:val="000D61A2"/>
    <w:rsid w:val="000D7DAF"/>
    <w:rsid w:val="000E4265"/>
    <w:rsid w:val="000E6D28"/>
    <w:rsid w:val="000E6EE8"/>
    <w:rsid w:val="000F0B38"/>
    <w:rsid w:val="000F0F37"/>
    <w:rsid w:val="000F4BFA"/>
    <w:rsid w:val="000F4D07"/>
    <w:rsid w:val="000F59F9"/>
    <w:rsid w:val="000F5D7F"/>
    <w:rsid w:val="00102676"/>
    <w:rsid w:val="00103477"/>
    <w:rsid w:val="001063CC"/>
    <w:rsid w:val="001073F7"/>
    <w:rsid w:val="00107CA1"/>
    <w:rsid w:val="00114ACF"/>
    <w:rsid w:val="0011548F"/>
    <w:rsid w:val="0011618C"/>
    <w:rsid w:val="00117DDF"/>
    <w:rsid w:val="0012511F"/>
    <w:rsid w:val="00131159"/>
    <w:rsid w:val="00134CA1"/>
    <w:rsid w:val="00134D92"/>
    <w:rsid w:val="001417BD"/>
    <w:rsid w:val="00141A58"/>
    <w:rsid w:val="00141C8A"/>
    <w:rsid w:val="0014277A"/>
    <w:rsid w:val="0015134C"/>
    <w:rsid w:val="00152E2F"/>
    <w:rsid w:val="00153242"/>
    <w:rsid w:val="00156823"/>
    <w:rsid w:val="00157D33"/>
    <w:rsid w:val="00165249"/>
    <w:rsid w:val="001724F5"/>
    <w:rsid w:val="00172594"/>
    <w:rsid w:val="001736C3"/>
    <w:rsid w:val="00181248"/>
    <w:rsid w:val="00181AD6"/>
    <w:rsid w:val="001832E5"/>
    <w:rsid w:val="00183FC0"/>
    <w:rsid w:val="00196630"/>
    <w:rsid w:val="0019697F"/>
    <w:rsid w:val="001A08E6"/>
    <w:rsid w:val="001A0C29"/>
    <w:rsid w:val="001A7E57"/>
    <w:rsid w:val="001C0988"/>
    <w:rsid w:val="001C1174"/>
    <w:rsid w:val="001D4026"/>
    <w:rsid w:val="001E0267"/>
    <w:rsid w:val="001E2E57"/>
    <w:rsid w:val="001E6BE6"/>
    <w:rsid w:val="001E7414"/>
    <w:rsid w:val="001F1579"/>
    <w:rsid w:val="001F36DA"/>
    <w:rsid w:val="001F4BCC"/>
    <w:rsid w:val="001F7CB7"/>
    <w:rsid w:val="002047FE"/>
    <w:rsid w:val="00204B2B"/>
    <w:rsid w:val="00205691"/>
    <w:rsid w:val="00215DE5"/>
    <w:rsid w:val="00222DA1"/>
    <w:rsid w:val="0023308D"/>
    <w:rsid w:val="00234BD8"/>
    <w:rsid w:val="00247797"/>
    <w:rsid w:val="00254987"/>
    <w:rsid w:val="002558D2"/>
    <w:rsid w:val="00256D94"/>
    <w:rsid w:val="00261FA7"/>
    <w:rsid w:val="00262E6D"/>
    <w:rsid w:val="002646DF"/>
    <w:rsid w:val="00273D42"/>
    <w:rsid w:val="00282C9A"/>
    <w:rsid w:val="00282F71"/>
    <w:rsid w:val="00284D6D"/>
    <w:rsid w:val="00292A68"/>
    <w:rsid w:val="002A5B9E"/>
    <w:rsid w:val="002A5E98"/>
    <w:rsid w:val="002B10B6"/>
    <w:rsid w:val="002B3B32"/>
    <w:rsid w:val="002B4C34"/>
    <w:rsid w:val="002C5B51"/>
    <w:rsid w:val="002D1EB6"/>
    <w:rsid w:val="002E07F0"/>
    <w:rsid w:val="002E0A56"/>
    <w:rsid w:val="002E7F30"/>
    <w:rsid w:val="002F2DA7"/>
    <w:rsid w:val="00305956"/>
    <w:rsid w:val="00310AF2"/>
    <w:rsid w:val="003120C4"/>
    <w:rsid w:val="0031428D"/>
    <w:rsid w:val="00314D12"/>
    <w:rsid w:val="003153F3"/>
    <w:rsid w:val="00316153"/>
    <w:rsid w:val="00317829"/>
    <w:rsid w:val="00317986"/>
    <w:rsid w:val="00320EA9"/>
    <w:rsid w:val="00321A18"/>
    <w:rsid w:val="00330974"/>
    <w:rsid w:val="00334F01"/>
    <w:rsid w:val="00342533"/>
    <w:rsid w:val="00343B8C"/>
    <w:rsid w:val="00345416"/>
    <w:rsid w:val="003454C5"/>
    <w:rsid w:val="003468DA"/>
    <w:rsid w:val="003567A3"/>
    <w:rsid w:val="00363D93"/>
    <w:rsid w:val="00367B77"/>
    <w:rsid w:val="0037478A"/>
    <w:rsid w:val="00387183"/>
    <w:rsid w:val="00387B04"/>
    <w:rsid w:val="00394632"/>
    <w:rsid w:val="003A2B8D"/>
    <w:rsid w:val="003A62BD"/>
    <w:rsid w:val="003B25F4"/>
    <w:rsid w:val="003B493F"/>
    <w:rsid w:val="003B7F8A"/>
    <w:rsid w:val="003C1981"/>
    <w:rsid w:val="003C1AAD"/>
    <w:rsid w:val="003C1DFF"/>
    <w:rsid w:val="003C2350"/>
    <w:rsid w:val="003C5141"/>
    <w:rsid w:val="003C5485"/>
    <w:rsid w:val="003C666D"/>
    <w:rsid w:val="003D73E1"/>
    <w:rsid w:val="003E375A"/>
    <w:rsid w:val="003E4279"/>
    <w:rsid w:val="003E5179"/>
    <w:rsid w:val="003E69B5"/>
    <w:rsid w:val="003F2F54"/>
    <w:rsid w:val="004045C8"/>
    <w:rsid w:val="0041151E"/>
    <w:rsid w:val="00412A17"/>
    <w:rsid w:val="00415B7B"/>
    <w:rsid w:val="00416041"/>
    <w:rsid w:val="00446DA3"/>
    <w:rsid w:val="0045353F"/>
    <w:rsid w:val="004674D8"/>
    <w:rsid w:val="00476B00"/>
    <w:rsid w:val="00480C71"/>
    <w:rsid w:val="004811FA"/>
    <w:rsid w:val="00484A8A"/>
    <w:rsid w:val="004853EE"/>
    <w:rsid w:val="004868FB"/>
    <w:rsid w:val="00492000"/>
    <w:rsid w:val="00492728"/>
    <w:rsid w:val="004938EF"/>
    <w:rsid w:val="00493B32"/>
    <w:rsid w:val="00494C22"/>
    <w:rsid w:val="004A2AF9"/>
    <w:rsid w:val="004A7662"/>
    <w:rsid w:val="004A7B57"/>
    <w:rsid w:val="004B1BE9"/>
    <w:rsid w:val="004B4515"/>
    <w:rsid w:val="004C3511"/>
    <w:rsid w:val="004C4D0C"/>
    <w:rsid w:val="004D0FA8"/>
    <w:rsid w:val="004D4AEF"/>
    <w:rsid w:val="004E0585"/>
    <w:rsid w:val="004E2CEA"/>
    <w:rsid w:val="004E3796"/>
    <w:rsid w:val="004E5967"/>
    <w:rsid w:val="004F102B"/>
    <w:rsid w:val="004F7998"/>
    <w:rsid w:val="00510535"/>
    <w:rsid w:val="005212AE"/>
    <w:rsid w:val="0056145B"/>
    <w:rsid w:val="005710CA"/>
    <w:rsid w:val="00574108"/>
    <w:rsid w:val="00574596"/>
    <w:rsid w:val="00582BA2"/>
    <w:rsid w:val="005831FE"/>
    <w:rsid w:val="005971C1"/>
    <w:rsid w:val="005A25BE"/>
    <w:rsid w:val="005A2772"/>
    <w:rsid w:val="005A72F2"/>
    <w:rsid w:val="005A7B2D"/>
    <w:rsid w:val="005B737D"/>
    <w:rsid w:val="005C76CB"/>
    <w:rsid w:val="005D53D4"/>
    <w:rsid w:val="005D5880"/>
    <w:rsid w:val="005E1905"/>
    <w:rsid w:val="005E2B0C"/>
    <w:rsid w:val="005E4E59"/>
    <w:rsid w:val="005E725F"/>
    <w:rsid w:val="005E7405"/>
    <w:rsid w:val="005E7CA5"/>
    <w:rsid w:val="005F0A99"/>
    <w:rsid w:val="005F5406"/>
    <w:rsid w:val="00601998"/>
    <w:rsid w:val="00607156"/>
    <w:rsid w:val="00610A59"/>
    <w:rsid w:val="00622FAE"/>
    <w:rsid w:val="006244F0"/>
    <w:rsid w:val="00625F89"/>
    <w:rsid w:val="00632E1F"/>
    <w:rsid w:val="0063385D"/>
    <w:rsid w:val="006366AE"/>
    <w:rsid w:val="0063722B"/>
    <w:rsid w:val="00644A7E"/>
    <w:rsid w:val="006552F6"/>
    <w:rsid w:val="0065704C"/>
    <w:rsid w:val="006632F8"/>
    <w:rsid w:val="00667989"/>
    <w:rsid w:val="0069039B"/>
    <w:rsid w:val="00690832"/>
    <w:rsid w:val="00692373"/>
    <w:rsid w:val="00692C69"/>
    <w:rsid w:val="0069544A"/>
    <w:rsid w:val="006A52FF"/>
    <w:rsid w:val="006A593F"/>
    <w:rsid w:val="006B414E"/>
    <w:rsid w:val="006C734B"/>
    <w:rsid w:val="006D4755"/>
    <w:rsid w:val="006D5F38"/>
    <w:rsid w:val="006E251F"/>
    <w:rsid w:val="006F5473"/>
    <w:rsid w:val="00701B1F"/>
    <w:rsid w:val="00707AB1"/>
    <w:rsid w:val="00711177"/>
    <w:rsid w:val="0072039F"/>
    <w:rsid w:val="00727CBB"/>
    <w:rsid w:val="00733A78"/>
    <w:rsid w:val="00734781"/>
    <w:rsid w:val="00743DC7"/>
    <w:rsid w:val="00752EC8"/>
    <w:rsid w:val="007541BE"/>
    <w:rsid w:val="00756221"/>
    <w:rsid w:val="0076079F"/>
    <w:rsid w:val="007722D6"/>
    <w:rsid w:val="007763BD"/>
    <w:rsid w:val="007864FE"/>
    <w:rsid w:val="007922EE"/>
    <w:rsid w:val="00792E29"/>
    <w:rsid w:val="0079302A"/>
    <w:rsid w:val="007A4A2C"/>
    <w:rsid w:val="007A517B"/>
    <w:rsid w:val="007A6733"/>
    <w:rsid w:val="007C114B"/>
    <w:rsid w:val="007C713A"/>
    <w:rsid w:val="007C7F9A"/>
    <w:rsid w:val="007D14DC"/>
    <w:rsid w:val="007D2B0A"/>
    <w:rsid w:val="007F0857"/>
    <w:rsid w:val="007F10E0"/>
    <w:rsid w:val="0080698B"/>
    <w:rsid w:val="0081610C"/>
    <w:rsid w:val="008168CA"/>
    <w:rsid w:val="008206DB"/>
    <w:rsid w:val="008453A4"/>
    <w:rsid w:val="00850947"/>
    <w:rsid w:val="00852A5D"/>
    <w:rsid w:val="0085533F"/>
    <w:rsid w:val="0085614B"/>
    <w:rsid w:val="00860098"/>
    <w:rsid w:val="00861452"/>
    <w:rsid w:val="008709B3"/>
    <w:rsid w:val="008765F9"/>
    <w:rsid w:val="008804ED"/>
    <w:rsid w:val="008808F1"/>
    <w:rsid w:val="00885173"/>
    <w:rsid w:val="0088619B"/>
    <w:rsid w:val="00890311"/>
    <w:rsid w:val="0089180B"/>
    <w:rsid w:val="0089463A"/>
    <w:rsid w:val="00895834"/>
    <w:rsid w:val="008B0D91"/>
    <w:rsid w:val="008B4051"/>
    <w:rsid w:val="008B5F1C"/>
    <w:rsid w:val="008C1F84"/>
    <w:rsid w:val="008C6371"/>
    <w:rsid w:val="008D43CD"/>
    <w:rsid w:val="008D6875"/>
    <w:rsid w:val="008D7972"/>
    <w:rsid w:val="008E2CA6"/>
    <w:rsid w:val="008E49C9"/>
    <w:rsid w:val="008F1758"/>
    <w:rsid w:val="008F62FF"/>
    <w:rsid w:val="00920583"/>
    <w:rsid w:val="00922434"/>
    <w:rsid w:val="0093234B"/>
    <w:rsid w:val="009334FD"/>
    <w:rsid w:val="00934F91"/>
    <w:rsid w:val="00936AE5"/>
    <w:rsid w:val="00942E65"/>
    <w:rsid w:val="0094350D"/>
    <w:rsid w:val="00947980"/>
    <w:rsid w:val="00956B62"/>
    <w:rsid w:val="009571E4"/>
    <w:rsid w:val="00962704"/>
    <w:rsid w:val="00966EF3"/>
    <w:rsid w:val="00967189"/>
    <w:rsid w:val="00973988"/>
    <w:rsid w:val="009764BB"/>
    <w:rsid w:val="00980403"/>
    <w:rsid w:val="0098727B"/>
    <w:rsid w:val="009965C1"/>
    <w:rsid w:val="009A0AD2"/>
    <w:rsid w:val="009A3831"/>
    <w:rsid w:val="009A5967"/>
    <w:rsid w:val="009A5B3D"/>
    <w:rsid w:val="009A782A"/>
    <w:rsid w:val="009B7FD9"/>
    <w:rsid w:val="009C2AC9"/>
    <w:rsid w:val="009C4124"/>
    <w:rsid w:val="009C4549"/>
    <w:rsid w:val="009D1F53"/>
    <w:rsid w:val="009D38D7"/>
    <w:rsid w:val="009D3B48"/>
    <w:rsid w:val="009D46BF"/>
    <w:rsid w:val="009E1B67"/>
    <w:rsid w:val="009E1F59"/>
    <w:rsid w:val="009F3778"/>
    <w:rsid w:val="009F4445"/>
    <w:rsid w:val="009F7206"/>
    <w:rsid w:val="00A010A7"/>
    <w:rsid w:val="00A02E35"/>
    <w:rsid w:val="00A0656D"/>
    <w:rsid w:val="00A07DCE"/>
    <w:rsid w:val="00A20E6F"/>
    <w:rsid w:val="00A26DC1"/>
    <w:rsid w:val="00A27EBF"/>
    <w:rsid w:val="00A43E6F"/>
    <w:rsid w:val="00A44B15"/>
    <w:rsid w:val="00A44D52"/>
    <w:rsid w:val="00A46770"/>
    <w:rsid w:val="00A50219"/>
    <w:rsid w:val="00A53E5E"/>
    <w:rsid w:val="00A5616A"/>
    <w:rsid w:val="00A61905"/>
    <w:rsid w:val="00A62707"/>
    <w:rsid w:val="00A62CFF"/>
    <w:rsid w:val="00A64E96"/>
    <w:rsid w:val="00A8032C"/>
    <w:rsid w:val="00A86753"/>
    <w:rsid w:val="00A9154C"/>
    <w:rsid w:val="00AB3297"/>
    <w:rsid w:val="00AB32AF"/>
    <w:rsid w:val="00AB3BCD"/>
    <w:rsid w:val="00AB613B"/>
    <w:rsid w:val="00AC34A6"/>
    <w:rsid w:val="00AD6A8E"/>
    <w:rsid w:val="00AD7667"/>
    <w:rsid w:val="00B01153"/>
    <w:rsid w:val="00B03514"/>
    <w:rsid w:val="00B04C1B"/>
    <w:rsid w:val="00B05E56"/>
    <w:rsid w:val="00B06C98"/>
    <w:rsid w:val="00B12B05"/>
    <w:rsid w:val="00B16F2A"/>
    <w:rsid w:val="00B2269C"/>
    <w:rsid w:val="00B435F7"/>
    <w:rsid w:val="00B444D8"/>
    <w:rsid w:val="00B45D45"/>
    <w:rsid w:val="00B550FE"/>
    <w:rsid w:val="00B55380"/>
    <w:rsid w:val="00B5644C"/>
    <w:rsid w:val="00B57CB7"/>
    <w:rsid w:val="00B63027"/>
    <w:rsid w:val="00B64DFE"/>
    <w:rsid w:val="00B71750"/>
    <w:rsid w:val="00B87FE0"/>
    <w:rsid w:val="00B90344"/>
    <w:rsid w:val="00B90E41"/>
    <w:rsid w:val="00B92735"/>
    <w:rsid w:val="00B9444A"/>
    <w:rsid w:val="00B96F37"/>
    <w:rsid w:val="00B97233"/>
    <w:rsid w:val="00BA09D5"/>
    <w:rsid w:val="00BA22F9"/>
    <w:rsid w:val="00BA58C3"/>
    <w:rsid w:val="00BB0979"/>
    <w:rsid w:val="00BB2CC1"/>
    <w:rsid w:val="00BB37A4"/>
    <w:rsid w:val="00BC0BD1"/>
    <w:rsid w:val="00BC4655"/>
    <w:rsid w:val="00BD60D4"/>
    <w:rsid w:val="00BD76CE"/>
    <w:rsid w:val="00BE2E56"/>
    <w:rsid w:val="00BE3588"/>
    <w:rsid w:val="00BE364A"/>
    <w:rsid w:val="00BE37E5"/>
    <w:rsid w:val="00BE4700"/>
    <w:rsid w:val="00BF2710"/>
    <w:rsid w:val="00BF3249"/>
    <w:rsid w:val="00BF50BE"/>
    <w:rsid w:val="00BF6652"/>
    <w:rsid w:val="00BF7188"/>
    <w:rsid w:val="00C03D54"/>
    <w:rsid w:val="00C0586B"/>
    <w:rsid w:val="00C1185A"/>
    <w:rsid w:val="00C12255"/>
    <w:rsid w:val="00C17CFF"/>
    <w:rsid w:val="00C20BD3"/>
    <w:rsid w:val="00C2484B"/>
    <w:rsid w:val="00C36191"/>
    <w:rsid w:val="00C451EE"/>
    <w:rsid w:val="00C53261"/>
    <w:rsid w:val="00C54557"/>
    <w:rsid w:val="00C57F5F"/>
    <w:rsid w:val="00C70295"/>
    <w:rsid w:val="00C71A1C"/>
    <w:rsid w:val="00C81C36"/>
    <w:rsid w:val="00C83C39"/>
    <w:rsid w:val="00C83D53"/>
    <w:rsid w:val="00C859D8"/>
    <w:rsid w:val="00C948D2"/>
    <w:rsid w:val="00CA5049"/>
    <w:rsid w:val="00CA608F"/>
    <w:rsid w:val="00CA65C4"/>
    <w:rsid w:val="00CB17A8"/>
    <w:rsid w:val="00CB4271"/>
    <w:rsid w:val="00CB7E92"/>
    <w:rsid w:val="00CD1669"/>
    <w:rsid w:val="00CE095C"/>
    <w:rsid w:val="00CF0715"/>
    <w:rsid w:val="00CF108F"/>
    <w:rsid w:val="00CF4FEF"/>
    <w:rsid w:val="00CF55C3"/>
    <w:rsid w:val="00D024B9"/>
    <w:rsid w:val="00D02CE8"/>
    <w:rsid w:val="00D147B8"/>
    <w:rsid w:val="00D21FAE"/>
    <w:rsid w:val="00D22CCC"/>
    <w:rsid w:val="00D243F9"/>
    <w:rsid w:val="00D264DF"/>
    <w:rsid w:val="00D31DBD"/>
    <w:rsid w:val="00D421DE"/>
    <w:rsid w:val="00D509C1"/>
    <w:rsid w:val="00D65335"/>
    <w:rsid w:val="00D81649"/>
    <w:rsid w:val="00D9000B"/>
    <w:rsid w:val="00D9141D"/>
    <w:rsid w:val="00D91C1E"/>
    <w:rsid w:val="00D9330E"/>
    <w:rsid w:val="00D954FD"/>
    <w:rsid w:val="00D95C53"/>
    <w:rsid w:val="00DA0145"/>
    <w:rsid w:val="00DA0760"/>
    <w:rsid w:val="00DA12E9"/>
    <w:rsid w:val="00DA2E86"/>
    <w:rsid w:val="00DA2EE7"/>
    <w:rsid w:val="00DA34FC"/>
    <w:rsid w:val="00DB0E54"/>
    <w:rsid w:val="00DB2D8E"/>
    <w:rsid w:val="00DB759C"/>
    <w:rsid w:val="00DC3397"/>
    <w:rsid w:val="00DC52FB"/>
    <w:rsid w:val="00DD25FD"/>
    <w:rsid w:val="00DD7888"/>
    <w:rsid w:val="00DE1E38"/>
    <w:rsid w:val="00DF26BB"/>
    <w:rsid w:val="00E00573"/>
    <w:rsid w:val="00E03042"/>
    <w:rsid w:val="00E068E5"/>
    <w:rsid w:val="00E12318"/>
    <w:rsid w:val="00E12947"/>
    <w:rsid w:val="00E13A9E"/>
    <w:rsid w:val="00E14D32"/>
    <w:rsid w:val="00E15D0E"/>
    <w:rsid w:val="00E23E81"/>
    <w:rsid w:val="00E31416"/>
    <w:rsid w:val="00E34621"/>
    <w:rsid w:val="00E37477"/>
    <w:rsid w:val="00E42494"/>
    <w:rsid w:val="00E463C0"/>
    <w:rsid w:val="00E47010"/>
    <w:rsid w:val="00E5260B"/>
    <w:rsid w:val="00E553A8"/>
    <w:rsid w:val="00E55B5B"/>
    <w:rsid w:val="00E57D17"/>
    <w:rsid w:val="00E63B1E"/>
    <w:rsid w:val="00E67A96"/>
    <w:rsid w:val="00E8415B"/>
    <w:rsid w:val="00E86AF0"/>
    <w:rsid w:val="00E8763C"/>
    <w:rsid w:val="00E91803"/>
    <w:rsid w:val="00E94655"/>
    <w:rsid w:val="00E969FC"/>
    <w:rsid w:val="00EA0967"/>
    <w:rsid w:val="00EA6642"/>
    <w:rsid w:val="00EB35D5"/>
    <w:rsid w:val="00EB3F59"/>
    <w:rsid w:val="00EB48BD"/>
    <w:rsid w:val="00EB577C"/>
    <w:rsid w:val="00EB6550"/>
    <w:rsid w:val="00EB6A22"/>
    <w:rsid w:val="00EB7427"/>
    <w:rsid w:val="00EC4DAB"/>
    <w:rsid w:val="00EC703C"/>
    <w:rsid w:val="00EC77ED"/>
    <w:rsid w:val="00ED16C0"/>
    <w:rsid w:val="00ED72B6"/>
    <w:rsid w:val="00EF1FD0"/>
    <w:rsid w:val="00EF3118"/>
    <w:rsid w:val="00EF584E"/>
    <w:rsid w:val="00F008E1"/>
    <w:rsid w:val="00F110DF"/>
    <w:rsid w:val="00F12844"/>
    <w:rsid w:val="00F25F42"/>
    <w:rsid w:val="00F27D6D"/>
    <w:rsid w:val="00F31F1C"/>
    <w:rsid w:val="00F46C15"/>
    <w:rsid w:val="00F5621B"/>
    <w:rsid w:val="00F5644A"/>
    <w:rsid w:val="00F660B0"/>
    <w:rsid w:val="00F66669"/>
    <w:rsid w:val="00F675BD"/>
    <w:rsid w:val="00F717F9"/>
    <w:rsid w:val="00F81348"/>
    <w:rsid w:val="00F822F9"/>
    <w:rsid w:val="00F8642B"/>
    <w:rsid w:val="00F86F93"/>
    <w:rsid w:val="00F90DB5"/>
    <w:rsid w:val="00FA4839"/>
    <w:rsid w:val="00FB13C1"/>
    <w:rsid w:val="00FC52B2"/>
    <w:rsid w:val="00FC534A"/>
    <w:rsid w:val="00FD460C"/>
    <w:rsid w:val="00FD5757"/>
    <w:rsid w:val="00FD740A"/>
    <w:rsid w:val="00FE00AD"/>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A42A1"/>
  <w15:docId w15:val="{9A7393C3-4D71-4682-A4BF-211CFD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100">
      <w:bodyDiv w:val="1"/>
      <w:marLeft w:val="0"/>
      <w:marRight w:val="0"/>
      <w:marTop w:val="0"/>
      <w:marBottom w:val="0"/>
      <w:divBdr>
        <w:top w:val="none" w:sz="0" w:space="0" w:color="auto"/>
        <w:left w:val="none" w:sz="0" w:space="0" w:color="auto"/>
        <w:bottom w:val="none" w:sz="0" w:space="0" w:color="auto"/>
        <w:right w:val="none" w:sz="0" w:space="0" w:color="auto"/>
      </w:divBdr>
    </w:div>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020691271">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35231.DE54A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 xmlns="79634a9f-68bd-4655-9e4d-355a09f2d633">false</Archiv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017F5D2AD0084DA866ABD357E70864" ma:contentTypeVersion="2" ma:contentTypeDescription="Create a new document." ma:contentTypeScope="" ma:versionID="fa7da76ae9a532112335cccd7c9f83e3">
  <xsd:schema xmlns:xsd="http://www.w3.org/2001/XMLSchema" xmlns:xs="http://www.w3.org/2001/XMLSchema" xmlns:p="http://schemas.microsoft.com/office/2006/metadata/properties" xmlns:ns2="79634a9f-68bd-4655-9e4d-355a09f2d633" xmlns:ns3="http://schemas.microsoft.com/sharepoint/v4" targetNamespace="http://schemas.microsoft.com/office/2006/metadata/properties" ma:root="true" ma:fieldsID="f22b5e855a2dffe20203b13062fd78e7" ns2:_="" ns3:_="">
    <xsd:import namespace="79634a9f-68bd-4655-9e4d-355a09f2d633"/>
    <xsd:import namespace="http://schemas.microsoft.com/sharepoint/v4"/>
    <xsd:element name="properties">
      <xsd:complexType>
        <xsd:sequence>
          <xsd:element name="documentManagement">
            <xsd:complexType>
              <xsd:all>
                <xsd:element ref="ns2:Archiv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34a9f-68bd-4655-9e4d-355a09f2d633" elementFormDefault="qualified">
    <xsd:import namespace="http://schemas.microsoft.com/office/2006/documentManagement/types"/>
    <xsd:import namespace="http://schemas.microsoft.com/office/infopath/2007/PartnerControls"/>
    <xsd:element name="Archive" ma:index="8" nillable="true" ma:displayName="Archive" ma:default="0" ma:description="tick to archive"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2.xml><?xml version="1.0" encoding="utf-8"?>
<ds:datastoreItem xmlns:ds="http://schemas.openxmlformats.org/officeDocument/2006/customXml" ds:itemID="{C75122CF-2CB4-4671-B688-D41A515B68B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9634a9f-68bd-4655-9e4d-355a09f2d633"/>
    <ds:schemaRef ds:uri="http://schemas.microsoft.com/sharepoint/v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0823651-05A4-4910-989B-354C17CC4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34a9f-68bd-4655-9e4d-355a09f2d63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A66AB-F1B1-46CD-8DAA-FF7D3417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3536</Words>
  <Characters>20157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23646</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dmalsom</dc:creator>
  <cp:keywords/>
  <dc:description/>
  <cp:lastModifiedBy>Joanne Harrison</cp:lastModifiedBy>
  <cp:revision>4</cp:revision>
  <cp:lastPrinted>2015-01-09T09:45:00Z</cp:lastPrinted>
  <dcterms:created xsi:type="dcterms:W3CDTF">2017-11-01T16:00:00Z</dcterms:created>
  <dcterms:modified xsi:type="dcterms:W3CDTF">2017-11-01T16:18:00Z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0x01010053017F5D2AD0084DA866ABD357E70864</vt:lpwstr>
  </property>
  <property fmtid="{D5CDD505-2E9C-101B-9397-08002B2CF9AE}" pid="3" name="Document Type">
    <vt:lpwstr>LED Lighting</vt:lpwstr>
  </property>
</Properties>
</file>