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7B8A2" w14:textId="1652DE92" w:rsidR="004E78BF" w:rsidRPr="004E78BF" w:rsidRDefault="004E78BF">
      <w:pPr>
        <w:rPr>
          <w:rFonts w:ascii="Arial" w:hAnsi="Arial" w:cs="Arial"/>
          <w:b/>
          <w:sz w:val="22"/>
          <w:szCs w:val="22"/>
          <w:u w:val="single"/>
          <w:lang w:eastAsia="en-US"/>
        </w:rPr>
      </w:pPr>
      <w:r w:rsidRPr="004E78BF">
        <w:rPr>
          <w:rFonts w:ascii="Arial" w:hAnsi="Arial" w:cs="Arial"/>
          <w:b/>
          <w:sz w:val="22"/>
          <w:szCs w:val="22"/>
          <w:u w:val="single"/>
          <w:lang w:eastAsia="en-US"/>
        </w:rPr>
        <w:t xml:space="preserve">Special Terms </w:t>
      </w:r>
    </w:p>
    <w:p w14:paraId="3A101719" w14:textId="77777777" w:rsidR="004E78BF" w:rsidRDefault="004E78BF">
      <w:pPr>
        <w:rPr>
          <w:rFonts w:ascii="Arial" w:hAnsi="Arial" w:cs="Arial"/>
          <w:b/>
          <w:sz w:val="22"/>
          <w:szCs w:val="22"/>
          <w:lang w:eastAsia="en-US"/>
        </w:rPr>
      </w:pPr>
    </w:p>
    <w:p w14:paraId="04313B45" w14:textId="3793F4FD" w:rsidR="004E78BF" w:rsidRPr="004E78BF" w:rsidRDefault="006259F6">
      <w:pPr>
        <w:rPr>
          <w:rFonts w:ascii="Arial" w:hAnsi="Arial" w:cs="Arial"/>
          <w:sz w:val="22"/>
          <w:szCs w:val="22"/>
          <w:lang w:eastAsia="en-US"/>
        </w:rPr>
      </w:pPr>
      <w:r>
        <w:rPr>
          <w:rFonts w:ascii="Arial" w:hAnsi="Arial" w:cs="Arial"/>
          <w:sz w:val="22"/>
          <w:szCs w:val="22"/>
          <w:lang w:eastAsia="en-US"/>
        </w:rPr>
        <w:t xml:space="preserve">Please note </w:t>
      </w:r>
      <w:r w:rsidR="0045565D">
        <w:rPr>
          <w:rFonts w:ascii="Arial" w:hAnsi="Arial" w:cs="Arial"/>
          <w:sz w:val="22"/>
          <w:szCs w:val="22"/>
          <w:lang w:eastAsia="en-US"/>
        </w:rPr>
        <w:t>the n</w:t>
      </w:r>
      <w:r w:rsidR="004E78BF" w:rsidRPr="004E78BF">
        <w:rPr>
          <w:rFonts w:ascii="Arial" w:hAnsi="Arial" w:cs="Arial"/>
          <w:sz w:val="22"/>
          <w:szCs w:val="22"/>
          <w:lang w:eastAsia="en-US"/>
        </w:rPr>
        <w:t xml:space="preserve">ew Government Policy on Data Protection </w:t>
      </w:r>
      <w:r>
        <w:rPr>
          <w:rFonts w:ascii="Arial" w:hAnsi="Arial" w:cs="Arial"/>
          <w:sz w:val="22"/>
          <w:szCs w:val="22"/>
          <w:lang w:eastAsia="en-US"/>
        </w:rPr>
        <w:t xml:space="preserve">will come into force </w:t>
      </w:r>
      <w:r w:rsidR="004E78BF" w:rsidRPr="004E78BF">
        <w:rPr>
          <w:rFonts w:ascii="Arial" w:hAnsi="Arial" w:cs="Arial"/>
          <w:sz w:val="22"/>
          <w:szCs w:val="22"/>
          <w:lang w:eastAsia="en-US"/>
        </w:rPr>
        <w:t>from 25</w:t>
      </w:r>
      <w:r w:rsidR="004E78BF" w:rsidRPr="004E78BF">
        <w:rPr>
          <w:rFonts w:ascii="Arial" w:hAnsi="Arial" w:cs="Arial"/>
          <w:sz w:val="22"/>
          <w:szCs w:val="22"/>
          <w:vertAlign w:val="superscript"/>
          <w:lang w:eastAsia="en-US"/>
        </w:rPr>
        <w:t>th</w:t>
      </w:r>
      <w:r w:rsidR="00DB52B4">
        <w:rPr>
          <w:rFonts w:ascii="Arial" w:hAnsi="Arial" w:cs="Arial"/>
          <w:sz w:val="22"/>
          <w:szCs w:val="22"/>
          <w:lang w:eastAsia="en-US"/>
        </w:rPr>
        <w:t xml:space="preserve"> May 2018 (t</w:t>
      </w:r>
      <w:r w:rsidR="004E78BF" w:rsidRPr="004E78BF">
        <w:rPr>
          <w:rFonts w:ascii="Arial" w:hAnsi="Arial" w:cs="Arial"/>
          <w:sz w:val="22"/>
          <w:szCs w:val="22"/>
          <w:lang w:eastAsia="en-US"/>
        </w:rPr>
        <w:t xml:space="preserve">he new GDPR Policy). Please confirm that you are compliant with this in your Quality Bid response. </w:t>
      </w:r>
    </w:p>
    <w:p w14:paraId="03EB156D" w14:textId="77777777" w:rsidR="004E78BF" w:rsidRPr="004E78BF" w:rsidRDefault="004E78BF">
      <w:pPr>
        <w:rPr>
          <w:rFonts w:ascii="Arial" w:hAnsi="Arial" w:cs="Arial"/>
          <w:sz w:val="22"/>
          <w:szCs w:val="22"/>
          <w:lang w:eastAsia="en-US"/>
        </w:rPr>
      </w:pPr>
    </w:p>
    <w:p w14:paraId="0FDB7A07" w14:textId="35CBE6A6" w:rsidR="004E78BF" w:rsidRDefault="004E78BF">
      <w:pPr>
        <w:rPr>
          <w:rFonts w:ascii="Arial" w:hAnsi="Arial" w:cs="Arial"/>
          <w:sz w:val="22"/>
          <w:szCs w:val="22"/>
          <w:lang w:eastAsia="en-US"/>
        </w:rPr>
      </w:pPr>
      <w:r w:rsidRPr="004E78BF">
        <w:rPr>
          <w:rFonts w:ascii="Arial" w:hAnsi="Arial" w:cs="Arial"/>
          <w:sz w:val="22"/>
          <w:szCs w:val="22"/>
          <w:lang w:eastAsia="en-US"/>
        </w:rPr>
        <w:t xml:space="preserve">The link below </w:t>
      </w:r>
      <w:r>
        <w:rPr>
          <w:rFonts w:ascii="Arial" w:hAnsi="Arial" w:cs="Arial"/>
          <w:sz w:val="22"/>
          <w:szCs w:val="22"/>
          <w:lang w:eastAsia="en-US"/>
        </w:rPr>
        <w:t xml:space="preserve">takes you to the policy and the changes that will occur: </w:t>
      </w:r>
    </w:p>
    <w:p w14:paraId="427C4E12" w14:textId="77777777" w:rsidR="004E78BF" w:rsidRDefault="004E78BF">
      <w:pPr>
        <w:rPr>
          <w:rFonts w:ascii="Arial" w:hAnsi="Arial" w:cs="Arial"/>
          <w:sz w:val="22"/>
          <w:szCs w:val="22"/>
          <w:lang w:eastAsia="en-US"/>
        </w:rPr>
      </w:pPr>
    </w:p>
    <w:p w14:paraId="6A5C4D89" w14:textId="1BFA8EF1" w:rsidR="004E78BF" w:rsidRPr="004E78BF" w:rsidRDefault="00804612">
      <w:pPr>
        <w:rPr>
          <w:rFonts w:ascii="Arial" w:hAnsi="Arial" w:cs="Arial"/>
          <w:sz w:val="22"/>
          <w:szCs w:val="22"/>
          <w:lang w:eastAsia="en-US"/>
        </w:rPr>
      </w:pPr>
      <w:hyperlink r:id="rId9" w:history="1">
        <w:r w:rsidR="004E78BF" w:rsidRPr="00CF304E">
          <w:rPr>
            <w:rStyle w:val="Hyperlink"/>
            <w:rFonts w:ascii="Arial" w:hAnsi="Arial" w:cs="Arial"/>
            <w:sz w:val="22"/>
            <w:szCs w:val="22"/>
            <w:lang w:eastAsia="en-US"/>
          </w:rPr>
          <w:t>https://www.gov.uk/government/publications/procurement-policy-note-0317</w:t>
        </w:r>
      </w:hyperlink>
      <w:r w:rsidR="004E78BF">
        <w:rPr>
          <w:rFonts w:ascii="Arial" w:hAnsi="Arial" w:cs="Arial"/>
          <w:sz w:val="22"/>
          <w:szCs w:val="22"/>
          <w:lang w:eastAsia="en-US"/>
        </w:rPr>
        <w:t xml:space="preserve"> </w:t>
      </w:r>
    </w:p>
    <w:p w14:paraId="7102DE03" w14:textId="77777777" w:rsidR="004E78BF" w:rsidRDefault="004E78BF">
      <w:pPr>
        <w:rPr>
          <w:rFonts w:ascii="Arial" w:hAnsi="Arial" w:cs="Arial"/>
          <w:b/>
          <w:sz w:val="22"/>
          <w:szCs w:val="22"/>
          <w:lang w:eastAsia="en-US"/>
        </w:rPr>
      </w:pPr>
    </w:p>
    <w:p w14:paraId="160C1E04" w14:textId="77777777" w:rsidR="004E78BF" w:rsidRDefault="004E78BF">
      <w:pPr>
        <w:rPr>
          <w:rFonts w:ascii="Arial" w:hAnsi="Arial" w:cs="Arial"/>
          <w:b/>
          <w:sz w:val="22"/>
          <w:szCs w:val="22"/>
          <w:lang w:eastAsia="en-US"/>
        </w:rPr>
      </w:pPr>
    </w:p>
    <w:p w14:paraId="69E83BEB" w14:textId="77777777" w:rsidR="004E78BF" w:rsidRDefault="004E78BF">
      <w:pPr>
        <w:rPr>
          <w:rFonts w:ascii="Arial" w:hAnsi="Arial" w:cs="Arial"/>
          <w:b/>
          <w:sz w:val="22"/>
          <w:szCs w:val="22"/>
          <w:lang w:eastAsia="en-US"/>
        </w:rPr>
      </w:pPr>
    </w:p>
    <w:p w14:paraId="0D4F969E" w14:textId="77777777" w:rsidR="004E78BF" w:rsidRDefault="004E78BF">
      <w:pPr>
        <w:rPr>
          <w:rFonts w:ascii="Arial" w:hAnsi="Arial" w:cs="Arial"/>
          <w:b/>
          <w:sz w:val="22"/>
          <w:szCs w:val="22"/>
          <w:lang w:eastAsia="en-US"/>
        </w:rPr>
      </w:pPr>
    </w:p>
    <w:p w14:paraId="4151E29F" w14:textId="77777777" w:rsidR="004E78BF" w:rsidRDefault="004E78BF">
      <w:pPr>
        <w:rPr>
          <w:rFonts w:ascii="Arial" w:hAnsi="Arial" w:cs="Arial"/>
          <w:b/>
          <w:sz w:val="22"/>
          <w:szCs w:val="22"/>
          <w:lang w:eastAsia="en-US"/>
        </w:rPr>
      </w:pPr>
    </w:p>
    <w:p w14:paraId="7D6FC294" w14:textId="77777777" w:rsidR="004E78BF" w:rsidRDefault="004E78BF">
      <w:pPr>
        <w:rPr>
          <w:rFonts w:ascii="Arial" w:hAnsi="Arial" w:cs="Arial"/>
          <w:b/>
          <w:sz w:val="22"/>
          <w:szCs w:val="22"/>
          <w:lang w:eastAsia="en-US"/>
        </w:rPr>
      </w:pPr>
    </w:p>
    <w:p w14:paraId="43889948" w14:textId="77777777" w:rsidR="004E78BF" w:rsidRDefault="004E78BF">
      <w:pPr>
        <w:rPr>
          <w:rFonts w:ascii="Arial" w:hAnsi="Arial" w:cs="Arial"/>
          <w:b/>
          <w:sz w:val="22"/>
          <w:szCs w:val="22"/>
          <w:lang w:eastAsia="en-US"/>
        </w:rPr>
      </w:pPr>
    </w:p>
    <w:p w14:paraId="6A6D4030" w14:textId="77777777" w:rsidR="004E78BF" w:rsidRDefault="004E78BF">
      <w:pPr>
        <w:rPr>
          <w:rFonts w:ascii="Arial" w:hAnsi="Arial" w:cs="Arial"/>
          <w:b/>
          <w:sz w:val="22"/>
          <w:szCs w:val="22"/>
          <w:lang w:eastAsia="en-US"/>
        </w:rPr>
      </w:pPr>
    </w:p>
    <w:p w14:paraId="7C4453E4" w14:textId="77777777" w:rsidR="004E78BF" w:rsidRDefault="004E78BF">
      <w:pPr>
        <w:rPr>
          <w:rFonts w:ascii="Arial" w:hAnsi="Arial" w:cs="Arial"/>
          <w:b/>
          <w:sz w:val="22"/>
          <w:szCs w:val="22"/>
          <w:lang w:eastAsia="en-US"/>
        </w:rPr>
      </w:pPr>
    </w:p>
    <w:p w14:paraId="64534597" w14:textId="77777777" w:rsidR="004E78BF" w:rsidRDefault="004E78BF">
      <w:pPr>
        <w:rPr>
          <w:rFonts w:ascii="Arial" w:hAnsi="Arial" w:cs="Arial"/>
          <w:b/>
          <w:sz w:val="22"/>
          <w:szCs w:val="22"/>
          <w:lang w:eastAsia="en-US"/>
        </w:rPr>
      </w:pPr>
    </w:p>
    <w:p w14:paraId="69A1A41E" w14:textId="77777777" w:rsidR="004E78BF" w:rsidRDefault="004E78BF">
      <w:pPr>
        <w:rPr>
          <w:rFonts w:ascii="Arial" w:hAnsi="Arial" w:cs="Arial"/>
          <w:b/>
          <w:sz w:val="22"/>
          <w:szCs w:val="22"/>
          <w:lang w:eastAsia="en-US"/>
        </w:rPr>
      </w:pPr>
    </w:p>
    <w:p w14:paraId="7922132C" w14:textId="77777777" w:rsidR="004E78BF" w:rsidRDefault="004E78BF">
      <w:pPr>
        <w:rPr>
          <w:rFonts w:ascii="Arial" w:hAnsi="Arial" w:cs="Arial"/>
          <w:b/>
          <w:sz w:val="22"/>
          <w:szCs w:val="22"/>
          <w:lang w:eastAsia="en-US"/>
        </w:rPr>
      </w:pPr>
    </w:p>
    <w:p w14:paraId="2B467DFD" w14:textId="77777777" w:rsidR="004E78BF" w:rsidRDefault="004E78BF">
      <w:pPr>
        <w:rPr>
          <w:rFonts w:ascii="Arial" w:hAnsi="Arial" w:cs="Arial"/>
          <w:b/>
          <w:sz w:val="22"/>
          <w:szCs w:val="22"/>
          <w:lang w:eastAsia="en-US"/>
        </w:rPr>
      </w:pPr>
    </w:p>
    <w:p w14:paraId="4A5C2841" w14:textId="77777777" w:rsidR="004E78BF" w:rsidRDefault="004E78BF">
      <w:pPr>
        <w:rPr>
          <w:rFonts w:ascii="Arial" w:hAnsi="Arial" w:cs="Arial"/>
          <w:b/>
          <w:sz w:val="22"/>
          <w:szCs w:val="22"/>
          <w:lang w:eastAsia="en-US"/>
        </w:rPr>
      </w:pPr>
    </w:p>
    <w:p w14:paraId="4C811B2E" w14:textId="77777777" w:rsidR="004E78BF" w:rsidRDefault="004E78BF">
      <w:pPr>
        <w:rPr>
          <w:rFonts w:ascii="Arial" w:hAnsi="Arial" w:cs="Arial"/>
          <w:b/>
          <w:sz w:val="22"/>
          <w:szCs w:val="22"/>
          <w:lang w:eastAsia="en-US"/>
        </w:rPr>
      </w:pPr>
    </w:p>
    <w:p w14:paraId="0FFC9E30" w14:textId="77777777" w:rsidR="004E78BF" w:rsidRDefault="004E78BF">
      <w:pPr>
        <w:rPr>
          <w:rFonts w:ascii="Arial" w:hAnsi="Arial" w:cs="Arial"/>
          <w:b/>
          <w:sz w:val="22"/>
          <w:szCs w:val="22"/>
          <w:lang w:eastAsia="en-US"/>
        </w:rPr>
      </w:pPr>
    </w:p>
    <w:p w14:paraId="694D4F2F" w14:textId="77777777" w:rsidR="004E78BF" w:rsidRDefault="004E78BF">
      <w:pPr>
        <w:rPr>
          <w:rFonts w:ascii="Arial" w:hAnsi="Arial" w:cs="Arial"/>
          <w:b/>
          <w:sz w:val="22"/>
          <w:szCs w:val="22"/>
          <w:lang w:eastAsia="en-US"/>
        </w:rPr>
      </w:pPr>
    </w:p>
    <w:p w14:paraId="55E39D4F" w14:textId="77777777" w:rsidR="004E78BF" w:rsidRDefault="004E78BF">
      <w:pPr>
        <w:rPr>
          <w:rFonts w:ascii="Arial" w:hAnsi="Arial" w:cs="Arial"/>
          <w:b/>
          <w:sz w:val="22"/>
          <w:szCs w:val="22"/>
          <w:lang w:eastAsia="en-US"/>
        </w:rPr>
      </w:pPr>
    </w:p>
    <w:p w14:paraId="1816B45F" w14:textId="77777777" w:rsidR="004E78BF" w:rsidRDefault="004E78BF">
      <w:pPr>
        <w:rPr>
          <w:rFonts w:ascii="Arial" w:hAnsi="Arial" w:cs="Arial"/>
          <w:b/>
          <w:sz w:val="22"/>
          <w:szCs w:val="22"/>
          <w:lang w:eastAsia="en-US"/>
        </w:rPr>
      </w:pPr>
    </w:p>
    <w:p w14:paraId="3A125DBB" w14:textId="77777777" w:rsidR="004E78BF" w:rsidRDefault="004E78BF">
      <w:pPr>
        <w:rPr>
          <w:rFonts w:ascii="Arial" w:hAnsi="Arial" w:cs="Arial"/>
          <w:b/>
          <w:sz w:val="22"/>
          <w:szCs w:val="22"/>
          <w:lang w:eastAsia="en-US"/>
        </w:rPr>
      </w:pPr>
    </w:p>
    <w:p w14:paraId="6DA291C4" w14:textId="77777777" w:rsidR="004E78BF" w:rsidRDefault="004E78BF">
      <w:pPr>
        <w:rPr>
          <w:rFonts w:ascii="Arial" w:hAnsi="Arial" w:cs="Arial"/>
          <w:b/>
          <w:sz w:val="22"/>
          <w:szCs w:val="22"/>
          <w:lang w:eastAsia="en-US"/>
        </w:rPr>
      </w:pPr>
    </w:p>
    <w:p w14:paraId="10BF0D4F" w14:textId="77777777" w:rsidR="004E78BF" w:rsidRDefault="004E78BF">
      <w:pPr>
        <w:rPr>
          <w:rFonts w:ascii="Arial" w:hAnsi="Arial" w:cs="Arial"/>
          <w:b/>
          <w:sz w:val="22"/>
          <w:szCs w:val="22"/>
          <w:lang w:eastAsia="en-US"/>
        </w:rPr>
      </w:pPr>
    </w:p>
    <w:p w14:paraId="0C6E41FB" w14:textId="77777777" w:rsidR="004E78BF" w:rsidRDefault="004E78BF">
      <w:pPr>
        <w:rPr>
          <w:rFonts w:ascii="Arial" w:hAnsi="Arial" w:cs="Arial"/>
          <w:b/>
          <w:sz w:val="22"/>
          <w:szCs w:val="22"/>
          <w:lang w:eastAsia="en-US"/>
        </w:rPr>
      </w:pPr>
    </w:p>
    <w:p w14:paraId="7CE5E916" w14:textId="77777777" w:rsidR="004E78BF" w:rsidRDefault="004E78BF">
      <w:pPr>
        <w:rPr>
          <w:rFonts w:ascii="Arial" w:hAnsi="Arial" w:cs="Arial"/>
          <w:b/>
          <w:sz w:val="22"/>
          <w:szCs w:val="22"/>
          <w:lang w:eastAsia="en-US"/>
        </w:rPr>
      </w:pPr>
    </w:p>
    <w:p w14:paraId="1B2BE5F5" w14:textId="77777777" w:rsidR="004E78BF" w:rsidRDefault="004E78BF">
      <w:pPr>
        <w:rPr>
          <w:rFonts w:ascii="Arial" w:hAnsi="Arial" w:cs="Arial"/>
          <w:b/>
          <w:sz w:val="22"/>
          <w:szCs w:val="22"/>
          <w:lang w:eastAsia="en-US"/>
        </w:rPr>
      </w:pPr>
    </w:p>
    <w:p w14:paraId="7E21B04E" w14:textId="77777777" w:rsidR="004E78BF" w:rsidRDefault="004E78BF">
      <w:pPr>
        <w:rPr>
          <w:rFonts w:ascii="Arial" w:hAnsi="Arial" w:cs="Arial"/>
          <w:b/>
          <w:sz w:val="22"/>
          <w:szCs w:val="22"/>
          <w:lang w:eastAsia="en-US"/>
        </w:rPr>
      </w:pPr>
    </w:p>
    <w:p w14:paraId="6D75AB67" w14:textId="77777777" w:rsidR="004E78BF" w:rsidRDefault="004E78BF">
      <w:pPr>
        <w:rPr>
          <w:rFonts w:ascii="Arial" w:hAnsi="Arial" w:cs="Arial"/>
          <w:b/>
          <w:sz w:val="22"/>
          <w:szCs w:val="22"/>
          <w:lang w:eastAsia="en-US"/>
        </w:rPr>
      </w:pPr>
    </w:p>
    <w:p w14:paraId="563D6D0D" w14:textId="77777777" w:rsidR="004E78BF" w:rsidRDefault="004E78BF">
      <w:pPr>
        <w:rPr>
          <w:rFonts w:ascii="Arial" w:hAnsi="Arial" w:cs="Arial"/>
          <w:b/>
          <w:sz w:val="22"/>
          <w:szCs w:val="22"/>
          <w:lang w:eastAsia="en-US"/>
        </w:rPr>
      </w:pPr>
    </w:p>
    <w:p w14:paraId="0D8D7573" w14:textId="77777777" w:rsidR="004E78BF" w:rsidRDefault="004E78BF">
      <w:pPr>
        <w:rPr>
          <w:rFonts w:ascii="Arial" w:hAnsi="Arial" w:cs="Arial"/>
          <w:b/>
          <w:sz w:val="22"/>
          <w:szCs w:val="22"/>
          <w:lang w:eastAsia="en-US"/>
        </w:rPr>
      </w:pPr>
    </w:p>
    <w:p w14:paraId="06DF7B92" w14:textId="77777777" w:rsidR="004E78BF" w:rsidRDefault="004E78BF">
      <w:pPr>
        <w:rPr>
          <w:rFonts w:ascii="Arial" w:hAnsi="Arial" w:cs="Arial"/>
          <w:b/>
          <w:sz w:val="22"/>
          <w:szCs w:val="22"/>
          <w:lang w:eastAsia="en-US"/>
        </w:rPr>
      </w:pPr>
    </w:p>
    <w:p w14:paraId="46944BC2" w14:textId="77777777" w:rsidR="004E78BF" w:rsidRDefault="004E78BF">
      <w:pPr>
        <w:rPr>
          <w:rFonts w:ascii="Arial" w:hAnsi="Arial" w:cs="Arial"/>
          <w:b/>
          <w:sz w:val="22"/>
          <w:szCs w:val="22"/>
          <w:lang w:eastAsia="en-US"/>
        </w:rPr>
      </w:pPr>
    </w:p>
    <w:p w14:paraId="422B2266" w14:textId="77777777" w:rsidR="004E78BF" w:rsidRDefault="004E78BF">
      <w:pPr>
        <w:rPr>
          <w:rFonts w:ascii="Arial" w:hAnsi="Arial" w:cs="Arial"/>
          <w:b/>
          <w:sz w:val="22"/>
          <w:szCs w:val="22"/>
          <w:lang w:eastAsia="en-US"/>
        </w:rPr>
      </w:pPr>
    </w:p>
    <w:p w14:paraId="0BD3837E" w14:textId="77777777" w:rsidR="004E78BF" w:rsidRDefault="004E78BF">
      <w:pPr>
        <w:rPr>
          <w:rFonts w:ascii="Arial" w:hAnsi="Arial" w:cs="Arial"/>
          <w:b/>
          <w:sz w:val="22"/>
          <w:szCs w:val="22"/>
          <w:lang w:eastAsia="en-US"/>
        </w:rPr>
      </w:pPr>
    </w:p>
    <w:p w14:paraId="4C68237B" w14:textId="77777777" w:rsidR="004E78BF" w:rsidRDefault="004E78BF">
      <w:pPr>
        <w:rPr>
          <w:rFonts w:ascii="Arial" w:hAnsi="Arial" w:cs="Arial"/>
          <w:b/>
          <w:sz w:val="22"/>
          <w:szCs w:val="22"/>
          <w:lang w:eastAsia="en-US"/>
        </w:rPr>
      </w:pPr>
    </w:p>
    <w:p w14:paraId="5226140D" w14:textId="77777777" w:rsidR="004E78BF" w:rsidRDefault="004E78BF">
      <w:pPr>
        <w:rPr>
          <w:rFonts w:ascii="Arial" w:hAnsi="Arial" w:cs="Arial"/>
          <w:b/>
          <w:sz w:val="22"/>
          <w:szCs w:val="22"/>
          <w:lang w:eastAsia="en-US"/>
        </w:rPr>
      </w:pPr>
    </w:p>
    <w:p w14:paraId="19DC25EB" w14:textId="77777777" w:rsidR="004E78BF" w:rsidRDefault="004E78BF">
      <w:pPr>
        <w:rPr>
          <w:rFonts w:ascii="Arial" w:hAnsi="Arial" w:cs="Arial"/>
          <w:b/>
          <w:sz w:val="22"/>
          <w:szCs w:val="22"/>
          <w:lang w:eastAsia="en-US"/>
        </w:rPr>
      </w:pPr>
    </w:p>
    <w:p w14:paraId="2DA77121" w14:textId="77777777" w:rsidR="004E78BF" w:rsidRDefault="004E78BF">
      <w:pPr>
        <w:rPr>
          <w:rFonts w:ascii="Arial" w:hAnsi="Arial" w:cs="Arial"/>
          <w:b/>
          <w:sz w:val="22"/>
          <w:szCs w:val="22"/>
          <w:lang w:eastAsia="en-US"/>
        </w:rPr>
      </w:pPr>
    </w:p>
    <w:p w14:paraId="0BABC0C7" w14:textId="77777777" w:rsidR="004E78BF" w:rsidRDefault="004E78BF">
      <w:pPr>
        <w:rPr>
          <w:rFonts w:ascii="Arial" w:hAnsi="Arial" w:cs="Arial"/>
          <w:b/>
          <w:sz w:val="22"/>
          <w:szCs w:val="22"/>
          <w:lang w:eastAsia="en-US"/>
        </w:rPr>
      </w:pPr>
    </w:p>
    <w:p w14:paraId="570F5833" w14:textId="77777777" w:rsidR="004E78BF" w:rsidRDefault="004E78BF">
      <w:pPr>
        <w:rPr>
          <w:rFonts w:ascii="Arial" w:hAnsi="Arial" w:cs="Arial"/>
          <w:b/>
          <w:sz w:val="22"/>
          <w:szCs w:val="22"/>
          <w:lang w:eastAsia="en-US"/>
        </w:rPr>
      </w:pPr>
    </w:p>
    <w:p w14:paraId="02B7886E" w14:textId="77777777" w:rsidR="004E78BF" w:rsidRDefault="004E78BF">
      <w:pPr>
        <w:rPr>
          <w:rFonts w:ascii="Arial" w:hAnsi="Arial" w:cs="Arial"/>
          <w:b/>
          <w:sz w:val="22"/>
          <w:szCs w:val="22"/>
          <w:lang w:eastAsia="en-US"/>
        </w:rPr>
      </w:pPr>
    </w:p>
    <w:p w14:paraId="55F986A7" w14:textId="77777777" w:rsidR="004E78BF" w:rsidRDefault="004E78BF">
      <w:pPr>
        <w:rPr>
          <w:rFonts w:ascii="Arial" w:hAnsi="Arial" w:cs="Arial"/>
          <w:b/>
          <w:sz w:val="22"/>
          <w:szCs w:val="22"/>
          <w:lang w:eastAsia="en-US"/>
        </w:rPr>
      </w:pPr>
    </w:p>
    <w:p w14:paraId="60AF9254" w14:textId="77777777" w:rsidR="004E78BF" w:rsidRDefault="004E78BF">
      <w:pPr>
        <w:rPr>
          <w:rFonts w:ascii="Arial" w:hAnsi="Arial" w:cs="Arial"/>
          <w:b/>
          <w:sz w:val="22"/>
          <w:szCs w:val="22"/>
          <w:lang w:eastAsia="en-US"/>
        </w:r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FB209F">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41A50C03"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The offer comprised in the Award Letter shall be deemed to be accepted by the Supplier on</w:t>
      </w:r>
      <w:r w:rsidR="00453D0A">
        <w:rPr>
          <w:b w:val="0"/>
          <w:sz w:val="22"/>
          <w:szCs w:val="22"/>
        </w:rPr>
        <w:t xml:space="preserve"> receipt by the Customer, within 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lastRenderedPageBreak/>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FB209F">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293591E9"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w:t>
      </w:r>
      <w:bookmarkEnd w:id="3"/>
      <w:bookmarkEnd w:id="4"/>
      <w:r w:rsidR="003C65CA">
        <w:rPr>
          <w:rFonts w:cs="Arial"/>
          <w:b w:val="0"/>
          <w:sz w:val="22"/>
          <w:szCs w:val="22"/>
        </w:rPr>
        <w:t xml:space="preserve">has no extension option within the terms and conditions of this Agreement. </w:t>
      </w:r>
      <w:bookmarkStart w:id="5" w:name="_GoBack"/>
      <w:bookmarkEnd w:id="5"/>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FB209F">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FB209F">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 xml:space="preserve">from the Supplier’s premises, the Supplier shall, </w:t>
      </w:r>
      <w:r w:rsidRPr="00F44471">
        <w:rPr>
          <w:rFonts w:cs="Arial"/>
          <w:b w:val="0"/>
          <w:sz w:val="22"/>
          <w:szCs w:val="22"/>
        </w:rPr>
        <w:lastRenderedPageBreak/>
        <w:t>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w:t>
      </w:r>
      <w:r w:rsidRPr="00F44471">
        <w:rPr>
          <w:rFonts w:cs="Arial"/>
          <w:b w:val="0"/>
          <w:sz w:val="22"/>
          <w:szCs w:val="22"/>
        </w:rPr>
        <w:lastRenderedPageBreak/>
        <w:t xml:space="preserve">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lastRenderedPageBreak/>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FB209F">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FB209F" w:rsidRPr="00FB209F">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w:t>
      </w:r>
      <w:r w:rsidR="00660839">
        <w:rPr>
          <w:rFonts w:cs="Arial"/>
          <w:b w:val="0"/>
          <w:sz w:val="22"/>
          <w:szCs w:val="22"/>
        </w:rPr>
        <w:lastRenderedPageBreak/>
        <w:t xml:space="preserve">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FB209F">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w:t>
      </w:r>
      <w:r w:rsidRPr="00F44471">
        <w:rPr>
          <w:rFonts w:cs="Arial"/>
          <w:sz w:val="22"/>
          <w:szCs w:val="22"/>
        </w:rPr>
        <w:lastRenderedPageBreak/>
        <w:t>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FB209F" w:rsidRPr="00FB209F">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FB209F">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FB209F">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FB209F">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t>
      </w:r>
      <w:r w:rsidR="007071D1" w:rsidRPr="00F44471">
        <w:rPr>
          <w:rFonts w:cs="Arial"/>
          <w:b w:val="0"/>
          <w:sz w:val="22"/>
          <w:szCs w:val="22"/>
        </w:rPr>
        <w:lastRenderedPageBreak/>
        <w:t>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FB209F">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FB209F">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FB209F">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FB209F">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FB209F">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FB209F">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FB209F" w:rsidRPr="00FB209F">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FB209F">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w:t>
      </w:r>
      <w:r w:rsidRPr="00F44471">
        <w:rPr>
          <w:rFonts w:cs="Arial"/>
          <w:b w:val="0"/>
          <w:sz w:val="22"/>
          <w:szCs w:val="22"/>
        </w:rPr>
        <w:lastRenderedPageBreak/>
        <w:t xml:space="preserve">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FB209F" w:rsidRPr="00FB209F">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 xml:space="preserve">The Parties shall attempt in good faith to negotiate a settlement to any dispute between them </w:t>
      </w:r>
      <w:r w:rsidRPr="00F44471">
        <w:rPr>
          <w:rFonts w:cs="Arial"/>
          <w:b w:val="0"/>
          <w:sz w:val="22"/>
          <w:szCs w:val="22"/>
        </w:rPr>
        <w:lastRenderedPageBreak/>
        <w:t>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FB209F">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FB209F" w:rsidRPr="00FB209F">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w:t>
      </w:r>
      <w:r w:rsidRPr="001B7BD6">
        <w:rPr>
          <w:rFonts w:cs="Arial"/>
          <w:b w:val="0"/>
          <w:sz w:val="22"/>
          <w:szCs w:val="22"/>
        </w:rPr>
        <w:lastRenderedPageBreak/>
        <w:t xml:space="preserve">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FB209F" w:rsidRPr="00FB209F">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FB209F" w:rsidRPr="00FB209F">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FB209F" w:rsidRPr="00FB209F">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headerReference w:type="even" r:id="rId10"/>
      <w:headerReference w:type="default" r:id="rId11"/>
      <w:footerReference w:type="even" r:id="rId12"/>
      <w:footerReference w:type="default" r:id="rId13"/>
      <w:footerReference w:type="first" r:id="rId14"/>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30AE4" w14:textId="77777777" w:rsidR="00804612" w:rsidRDefault="00804612">
      <w:r>
        <w:separator/>
      </w:r>
    </w:p>
  </w:endnote>
  <w:endnote w:type="continuationSeparator" w:id="0">
    <w:p w14:paraId="6356C709" w14:textId="77777777" w:rsidR="00804612" w:rsidRDefault="00804612">
      <w:r>
        <w:continuationSeparator/>
      </w:r>
    </w:p>
  </w:endnote>
  <w:endnote w:type="continuationNotice" w:id="1">
    <w:p w14:paraId="13E44954" w14:textId="77777777" w:rsidR="00804612" w:rsidRDefault="0080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6259F6" w:rsidRDefault="006259F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FB209F">
      <w:rPr>
        <w:rStyle w:val="PageNumber"/>
        <w:b/>
        <w:bCs/>
        <w:lang w:val="en-US"/>
      </w:rPr>
      <w:t>Error! Unknown document property name.</w:t>
    </w:r>
    <w:r>
      <w:rPr>
        <w:rStyle w:val="PageNumber"/>
      </w:rPr>
      <w:fldChar w:fldCharType="end"/>
    </w:r>
  </w:p>
  <w:p w14:paraId="65E3B768" w14:textId="77777777" w:rsidR="006259F6" w:rsidRDefault="006259F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6259F6" w:rsidRDefault="006259F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6259F6" w:rsidRDefault="006259F6" w:rsidP="00F52803">
    <w:pPr>
      <w:pStyle w:val="Footer"/>
      <w:framePr w:wrap="around" w:vAnchor="text" w:hAnchor="page" w:x="1057" w:y="-429"/>
      <w:jc w:val="center"/>
      <w:rPr>
        <w:rStyle w:val="PageNumber"/>
        <w:rFonts w:ascii="Arial" w:hAnsi="Arial" w:cs="Arial"/>
        <w:sz w:val="20"/>
        <w:szCs w:val="20"/>
      </w:rPr>
    </w:pPr>
  </w:p>
  <w:p w14:paraId="2F96F6FA" w14:textId="77777777" w:rsidR="006259F6" w:rsidRDefault="006259F6" w:rsidP="00F52803">
    <w:pPr>
      <w:pStyle w:val="Footer"/>
      <w:framePr w:wrap="around" w:vAnchor="text" w:hAnchor="page" w:x="1057" w:y="-429"/>
      <w:jc w:val="center"/>
      <w:rPr>
        <w:rStyle w:val="PageNumber"/>
        <w:rFonts w:ascii="Arial" w:hAnsi="Arial" w:cs="Arial"/>
        <w:sz w:val="20"/>
        <w:szCs w:val="20"/>
      </w:rPr>
    </w:pPr>
  </w:p>
  <w:p w14:paraId="4D8D9017" w14:textId="77777777" w:rsidR="006259F6" w:rsidRDefault="006259F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6259F6" w:rsidRDefault="006259F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1512EE7A" w:rsidR="006259F6" w:rsidRDefault="006259F6" w:rsidP="00F52803">
    <w:pPr>
      <w:pStyle w:val="Footer"/>
      <w:framePr w:wrap="around" w:vAnchor="text" w:hAnchor="page" w:x="1057" w:y="-429"/>
      <w:rPr>
        <w:rStyle w:val="PageNumber"/>
        <w:rFonts w:ascii="Arial" w:hAnsi="Arial" w:cs="Arial"/>
        <w:sz w:val="20"/>
        <w:szCs w:val="20"/>
      </w:rPr>
    </w:pPr>
    <w:r w:rsidRPr="00453D0A">
      <w:rPr>
        <w:rStyle w:val="PageNumber"/>
        <w:rFonts w:ascii="Arial" w:hAnsi="Arial" w:cs="Arial"/>
        <w:sz w:val="20"/>
        <w:szCs w:val="20"/>
      </w:rPr>
      <w:t>Lewis J Evans</w:t>
    </w:r>
  </w:p>
  <w:p w14:paraId="36982DFE" w14:textId="3C18F025" w:rsidR="006259F6" w:rsidRDefault="006259F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6E36C58E" w:rsidR="006259F6" w:rsidRDefault="006259F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Pr>
        <w:rStyle w:val="PageNumber"/>
        <w:rFonts w:ascii="Arial" w:hAnsi="Arial" w:cs="Arial"/>
        <w:sz w:val="20"/>
        <w:szCs w:val="20"/>
      </w:rPr>
      <w:t>04/05/2018</w:t>
    </w:r>
  </w:p>
  <w:p w14:paraId="638EA71E" w14:textId="77777777" w:rsidR="006259F6" w:rsidRPr="008C7C09" w:rsidRDefault="006259F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9634ED">
      <w:rPr>
        <w:rStyle w:val="PageNumber"/>
        <w:rFonts w:ascii="Arial" w:hAnsi="Arial" w:cs="Arial"/>
        <w:noProof/>
        <w:sz w:val="20"/>
        <w:szCs w:val="20"/>
      </w:rPr>
      <w:t>3</w:t>
    </w:r>
    <w:r w:rsidRPr="008C7C09">
      <w:rPr>
        <w:rStyle w:val="PageNumber"/>
        <w:rFonts w:ascii="Arial" w:hAnsi="Arial" w:cs="Arial"/>
        <w:sz w:val="20"/>
        <w:szCs w:val="20"/>
      </w:rPr>
      <w:fldChar w:fldCharType="end"/>
    </w:r>
  </w:p>
  <w:p w14:paraId="72AE21A2" w14:textId="77777777" w:rsidR="006259F6" w:rsidRDefault="006259F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06180"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6259F6" w:rsidRPr="004A64FD" w:rsidRDefault="006259F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6259F6" w:rsidRPr="00942186" w:rsidRDefault="006259F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87752" w14:textId="77777777" w:rsidR="00804612" w:rsidRDefault="00804612">
      <w:r>
        <w:separator/>
      </w:r>
    </w:p>
  </w:footnote>
  <w:footnote w:type="continuationSeparator" w:id="0">
    <w:p w14:paraId="1E315AAE" w14:textId="77777777" w:rsidR="00804612" w:rsidRDefault="00804612">
      <w:r>
        <w:continuationSeparator/>
      </w:r>
    </w:p>
  </w:footnote>
  <w:footnote w:type="continuationNotice" w:id="1">
    <w:p w14:paraId="04096728" w14:textId="77777777" w:rsidR="00804612" w:rsidRDefault="008046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6259F6" w:rsidRDefault="006259F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FB209F">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6259F6" w:rsidRDefault="006259F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6259F6" w:rsidRPr="00453D0A" w:rsidRDefault="006259F6" w:rsidP="008C7C09">
    <w:pPr>
      <w:pStyle w:val="Header"/>
      <w:jc w:val="center"/>
      <w:rPr>
        <w:rFonts w:ascii="Arial" w:hAnsi="Arial" w:cs="Arial"/>
        <w:b/>
        <w:sz w:val="20"/>
        <w:szCs w:val="20"/>
      </w:rPr>
    </w:pPr>
    <w:r w:rsidRPr="00453D0A">
      <w:rPr>
        <w:rFonts w:ascii="Arial" w:hAnsi="Arial" w:cs="Arial"/>
        <w:b/>
        <w:sz w:val="20"/>
        <w:szCs w:val="20"/>
      </w:rPr>
      <w:t>Appendix C – Terms and Conditions of Contract for Services</w:t>
    </w:r>
  </w:p>
  <w:p w14:paraId="145FB8AC" w14:textId="6704678F" w:rsidR="006259F6" w:rsidRPr="00453D0A" w:rsidRDefault="006259F6" w:rsidP="00A55D61">
    <w:pPr>
      <w:pStyle w:val="Header"/>
      <w:jc w:val="center"/>
      <w:rPr>
        <w:rFonts w:ascii="Arial" w:hAnsi="Arial" w:cs="Arial"/>
        <w:sz w:val="20"/>
        <w:szCs w:val="20"/>
      </w:rPr>
    </w:pPr>
    <w:r w:rsidRPr="00453D0A">
      <w:rPr>
        <w:rFonts w:ascii="Arial" w:hAnsi="Arial" w:cs="Arial"/>
        <w:sz w:val="20"/>
        <w:szCs w:val="20"/>
      </w:rPr>
      <w:t>The Provision of Internships fo</w:t>
    </w:r>
    <w:r w:rsidR="00FF489F">
      <w:rPr>
        <w:rFonts w:ascii="Arial" w:hAnsi="Arial" w:cs="Arial"/>
        <w:sz w:val="20"/>
        <w:szCs w:val="20"/>
      </w:rPr>
      <w:t>r Individuals with Autism for the Cabinet Office</w:t>
    </w:r>
  </w:p>
  <w:p w14:paraId="225482B1" w14:textId="0A7A3F5E" w:rsidR="006259F6" w:rsidRPr="00453D0A" w:rsidRDefault="006259F6" w:rsidP="00453D0A">
    <w:pPr>
      <w:pStyle w:val="Header"/>
      <w:jc w:val="center"/>
    </w:pPr>
    <w:r w:rsidRPr="00453D0A">
      <w:rPr>
        <w:rFonts w:ascii="Arial" w:hAnsi="Arial" w:cs="Arial"/>
        <w:sz w:val="20"/>
        <w:szCs w:val="20"/>
      </w:rPr>
      <w:t>Contract Reference: CCZP18A09</w:t>
    </w:r>
  </w:p>
  <w:p w14:paraId="1F269798" w14:textId="77777777" w:rsidR="006259F6" w:rsidRDefault="006259F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F237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4AE"/>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C65CA"/>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53D0A"/>
    <w:rsid w:val="0045565D"/>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E78BF"/>
    <w:rsid w:val="004F1BB3"/>
    <w:rsid w:val="004F2B86"/>
    <w:rsid w:val="004F4784"/>
    <w:rsid w:val="004F7DE4"/>
    <w:rsid w:val="00501E8B"/>
    <w:rsid w:val="00504B4F"/>
    <w:rsid w:val="0051061C"/>
    <w:rsid w:val="00521C51"/>
    <w:rsid w:val="0053665B"/>
    <w:rsid w:val="00536BBF"/>
    <w:rsid w:val="00543905"/>
    <w:rsid w:val="005526F6"/>
    <w:rsid w:val="00555549"/>
    <w:rsid w:val="005626BE"/>
    <w:rsid w:val="0056401C"/>
    <w:rsid w:val="00571254"/>
    <w:rsid w:val="00572B07"/>
    <w:rsid w:val="00574893"/>
    <w:rsid w:val="00583A91"/>
    <w:rsid w:val="0058439F"/>
    <w:rsid w:val="005847D0"/>
    <w:rsid w:val="00596448"/>
    <w:rsid w:val="00596D10"/>
    <w:rsid w:val="005A0B0B"/>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9F6"/>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04612"/>
    <w:rsid w:val="0081190A"/>
    <w:rsid w:val="008156D2"/>
    <w:rsid w:val="00820421"/>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34ED"/>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07B85"/>
    <w:rsid w:val="00A1212B"/>
    <w:rsid w:val="00A17AC1"/>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72C74"/>
    <w:rsid w:val="00D876E3"/>
    <w:rsid w:val="00D947D9"/>
    <w:rsid w:val="00D95219"/>
    <w:rsid w:val="00DB309A"/>
    <w:rsid w:val="00DB52B4"/>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209F"/>
    <w:rsid w:val="00FB3033"/>
    <w:rsid w:val="00FC3997"/>
    <w:rsid w:val="00FC5C3F"/>
    <w:rsid w:val="00FC62DB"/>
    <w:rsid w:val="00FC6515"/>
    <w:rsid w:val="00FC7A08"/>
    <w:rsid w:val="00FD1505"/>
    <w:rsid w:val="00FD4C2E"/>
    <w:rsid w:val="00FD6806"/>
    <w:rsid w:val="00FF489F"/>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procurement-policy-note-0317"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E66C8BCE-B614-4069-A4BD-3947578B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5892</Words>
  <Characters>33588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39402</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Lewis</dc:creator>
  <cp:lastModifiedBy>Lianne Lewis</cp:lastModifiedBy>
  <cp:revision>2</cp:revision>
  <cp:lastPrinted>2018-05-04T11:34:00Z</cp:lastPrinted>
  <dcterms:created xsi:type="dcterms:W3CDTF">2018-05-04T13:44:00Z</dcterms:created>
  <dcterms:modified xsi:type="dcterms:W3CDTF">2018-05-04T13:44:00Z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