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05C5B" w14:textId="77777777" w:rsidR="00960D39" w:rsidRPr="00960D39" w:rsidRDefault="00960D39" w:rsidP="00960D39">
      <w:pPr>
        <w:spacing w:before="240" w:after="0" w:line="276" w:lineRule="auto"/>
        <w:jc w:val="right"/>
        <w:rPr>
          <w:rFonts w:ascii="Calibri" w:eastAsia="Calibri" w:hAnsi="Calibri" w:cs="Arial"/>
          <w:color w:val="929309"/>
          <w:sz w:val="32"/>
          <w:szCs w:val="32"/>
        </w:rPr>
      </w:pPr>
      <w:r w:rsidRPr="00960D39">
        <w:rPr>
          <w:rFonts w:ascii="Calibri" w:eastAsia="Calibri" w:hAnsi="Calibri" w:cs="Times New Roman"/>
          <w:noProof/>
          <w:lang w:eastAsia="en-GB"/>
        </w:rPr>
        <w:drawing>
          <wp:inline distT="0" distB="0" distL="0" distR="0" wp14:anchorId="5F249A6E" wp14:editId="1A4549D3">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1D83DAE3" w14:textId="77777777" w:rsidR="00960D39" w:rsidRPr="00960D39" w:rsidRDefault="00960D39" w:rsidP="00960D39">
      <w:pPr>
        <w:spacing w:before="240" w:after="0" w:line="276" w:lineRule="auto"/>
        <w:jc w:val="right"/>
        <w:rPr>
          <w:rFonts w:ascii="Calibri" w:eastAsia="Calibri" w:hAnsi="Calibri" w:cs="Arial"/>
          <w:color w:val="929309"/>
          <w:sz w:val="32"/>
          <w:szCs w:val="32"/>
        </w:rPr>
      </w:pPr>
    </w:p>
    <w:p w14:paraId="66710969" w14:textId="77777777" w:rsidR="00960D39" w:rsidRPr="00960D39" w:rsidRDefault="00960D39" w:rsidP="00960D39">
      <w:pPr>
        <w:spacing w:before="240" w:after="0" w:line="276" w:lineRule="auto"/>
        <w:jc w:val="right"/>
        <w:rPr>
          <w:rFonts w:ascii="Calibri" w:eastAsia="Calibri" w:hAnsi="Calibri" w:cs="Arial"/>
          <w:color w:val="929309"/>
          <w:sz w:val="32"/>
          <w:szCs w:val="32"/>
        </w:rPr>
      </w:pPr>
      <w:r w:rsidRPr="00960D39">
        <w:rPr>
          <w:rFonts w:ascii="Calibri" w:eastAsia="Calibri" w:hAnsi="Calibri" w:cs="Arial"/>
          <w:color w:val="929309"/>
          <w:sz w:val="32"/>
          <w:szCs w:val="32"/>
        </w:rPr>
        <w:t>www.gov.uk/naturalengland</w:t>
      </w:r>
    </w:p>
    <w:p w14:paraId="1982DDE9" w14:textId="77777777" w:rsidR="00960D39" w:rsidRPr="00960D39" w:rsidRDefault="00960D39" w:rsidP="00960D39">
      <w:pPr>
        <w:spacing w:before="240" w:after="120" w:line="276" w:lineRule="auto"/>
        <w:rPr>
          <w:rFonts w:ascii="Arial" w:eastAsia="Calibri" w:hAnsi="Arial" w:cs="Arial"/>
          <w:b/>
          <w:color w:val="00B050"/>
          <w:sz w:val="52"/>
          <w:szCs w:val="52"/>
        </w:rPr>
      </w:pPr>
      <w:r w:rsidRPr="00960D39">
        <w:rPr>
          <w:rFonts w:ascii="Arial" w:eastAsia="Calibri" w:hAnsi="Arial" w:cs="Arial"/>
          <w:b/>
          <w:color w:val="00B050"/>
          <w:sz w:val="52"/>
          <w:szCs w:val="52"/>
        </w:rPr>
        <w:t>Request for Quotation</w:t>
      </w:r>
    </w:p>
    <w:p w14:paraId="4C87E22D" w14:textId="77777777" w:rsidR="00960D39" w:rsidRPr="00960D39" w:rsidRDefault="00960D39" w:rsidP="00960D39">
      <w:pPr>
        <w:spacing w:after="0" w:line="240" w:lineRule="auto"/>
        <w:rPr>
          <w:rFonts w:ascii="Calibri" w:eastAsia="Calibri" w:hAnsi="Calibri" w:cs="Times New Roman"/>
          <w:color w:val="0070C0"/>
          <w:sz w:val="32"/>
          <w:szCs w:val="32"/>
        </w:rPr>
      </w:pPr>
    </w:p>
    <w:p w14:paraId="13FCAA79" w14:textId="5E3CBA44" w:rsidR="00960D39" w:rsidRPr="00960D39" w:rsidRDefault="00960D39" w:rsidP="00960D39">
      <w:pPr>
        <w:spacing w:after="0" w:line="240" w:lineRule="auto"/>
        <w:rPr>
          <w:rFonts w:ascii="Calibri" w:eastAsia="Calibri" w:hAnsi="Calibri" w:cs="Times New Roman"/>
          <w:color w:val="0070C0"/>
          <w:sz w:val="32"/>
          <w:szCs w:val="32"/>
        </w:rPr>
        <w:sectPr w:rsidR="00960D39" w:rsidRPr="00960D39" w:rsidSect="00283F07">
          <w:headerReference w:type="first" r:id="rId13"/>
          <w:pgSz w:w="11906" w:h="16838"/>
          <w:pgMar w:top="1276" w:right="566" w:bottom="1440" w:left="1080" w:header="340" w:footer="170" w:gutter="0"/>
          <w:cols w:space="708"/>
          <w:titlePg/>
          <w:docGrid w:linePitch="360"/>
        </w:sectPr>
      </w:pPr>
      <w:r>
        <w:rPr>
          <w:rFonts w:ascii="Calibri" w:eastAsia="Calibri" w:hAnsi="Calibri" w:cs="Times New Roman"/>
          <w:color w:val="0070C0"/>
          <w:sz w:val="32"/>
          <w:szCs w:val="32"/>
        </w:rPr>
        <w:t xml:space="preserve">SSSI Monitoring Access Permissions Contract </w:t>
      </w:r>
    </w:p>
    <w:p w14:paraId="5B2D43B5" w14:textId="0E1895E9" w:rsidR="00380B0E" w:rsidRPr="00A77416" w:rsidRDefault="00CA6B18" w:rsidP="2AA2EC46">
      <w:pPr>
        <w:spacing w:afterAutospacing="1"/>
        <w:jc w:val="both"/>
        <w:rPr>
          <w:b/>
          <w:bCs/>
          <w:sz w:val="28"/>
          <w:szCs w:val="28"/>
        </w:rPr>
      </w:pPr>
      <w:r w:rsidRPr="2AA2EC46">
        <w:rPr>
          <w:b/>
          <w:bCs/>
          <w:sz w:val="32"/>
          <w:szCs w:val="32"/>
        </w:rPr>
        <w:lastRenderedPageBreak/>
        <w:t>Request for Quotation</w:t>
      </w:r>
      <w:r w:rsidR="00080FB2">
        <w:rPr>
          <w:b/>
          <w:bCs/>
          <w:sz w:val="32"/>
          <w:szCs w:val="32"/>
        </w:rPr>
        <w:t xml:space="preserve"> </w:t>
      </w:r>
      <w:r w:rsidR="00F8725C" w:rsidRPr="2AA2EC46">
        <w:rPr>
          <w:b/>
          <w:bCs/>
          <w:sz w:val="28"/>
          <w:szCs w:val="28"/>
        </w:rPr>
        <w:t>SSSI Monitoring Access Permission</w:t>
      </w:r>
      <w:r w:rsidR="1E5DA86A" w:rsidRPr="2AA2EC46">
        <w:rPr>
          <w:b/>
          <w:bCs/>
          <w:sz w:val="28"/>
          <w:szCs w:val="28"/>
        </w:rPr>
        <w:t>s</w:t>
      </w:r>
      <w:r w:rsidR="00F8725C" w:rsidRPr="2AA2EC46">
        <w:rPr>
          <w:b/>
          <w:bCs/>
          <w:sz w:val="28"/>
          <w:szCs w:val="28"/>
        </w:rPr>
        <w:t xml:space="preserve"> Contract</w:t>
      </w:r>
    </w:p>
    <w:p w14:paraId="59CC61FE" w14:textId="56F686D4" w:rsidR="00380B0E" w:rsidRPr="00A77416" w:rsidRDefault="00380B0E" w:rsidP="2AA2EC46">
      <w:pPr>
        <w:spacing w:afterAutospacing="1"/>
        <w:jc w:val="both"/>
      </w:pPr>
      <w:r>
        <w:t xml:space="preserve">You are invited to submit a quotation for the </w:t>
      </w:r>
      <w:r w:rsidR="5DE51525">
        <w:t xml:space="preserve">work </w:t>
      </w:r>
      <w:r w:rsidR="046CEEA6">
        <w:t>describ</w:t>
      </w:r>
      <w:r w:rsidR="5DE51525">
        <w:t xml:space="preserve">ed in </w:t>
      </w:r>
      <w:r>
        <w:t>Section 2</w:t>
      </w:r>
      <w:r w:rsidR="0220E12E">
        <w:t>: Specification of Requirements</w:t>
      </w:r>
      <w:r>
        <w:t xml:space="preserve">. </w:t>
      </w:r>
    </w:p>
    <w:p w14:paraId="134A850F" w14:textId="46DAAC30" w:rsidR="37253D7B" w:rsidRDefault="37253D7B" w:rsidP="37253D7B">
      <w:pPr>
        <w:spacing w:afterAutospacing="1"/>
        <w:jc w:val="both"/>
      </w:pPr>
    </w:p>
    <w:p w14:paraId="10D83B92" w14:textId="54886D92" w:rsidR="00380B0E" w:rsidRPr="00A77416" w:rsidRDefault="00380B0E" w:rsidP="2AA2EC46">
      <w:pPr>
        <w:jc w:val="both"/>
      </w:pPr>
      <w:r>
        <w:t>Please confirm</w:t>
      </w:r>
      <w:r w:rsidR="03F8050B">
        <w:t>,</w:t>
      </w:r>
      <w:r>
        <w:t xml:space="preserve"> by email, receipt of these documents and </w:t>
      </w:r>
      <w:r w:rsidR="3562A95E">
        <w:t>whether</w:t>
      </w:r>
      <w:r w:rsidR="24A59272">
        <w:t xml:space="preserve"> </w:t>
      </w:r>
      <w:r>
        <w:t xml:space="preserve">you intend to submit a quote. </w:t>
      </w:r>
    </w:p>
    <w:p w14:paraId="527211E6" w14:textId="77777777" w:rsidR="00380B0E" w:rsidRPr="00A77416" w:rsidRDefault="00380B0E" w:rsidP="2AA2EC46">
      <w:pPr>
        <w:jc w:val="both"/>
      </w:pPr>
      <w:r>
        <w:t xml:space="preserve">Your response should be returned to the following email address by: </w:t>
      </w:r>
    </w:p>
    <w:p w14:paraId="7D2597CA" w14:textId="5AEF97F9" w:rsidR="00380B0E" w:rsidRPr="00A77416" w:rsidRDefault="00380B0E" w:rsidP="32B86566">
      <w:pPr>
        <w:jc w:val="both"/>
        <w:rPr>
          <w:rFonts w:ascii="Arial" w:eastAsia="Arial" w:hAnsi="Arial" w:cs="Arial"/>
          <w:b/>
          <w:bCs/>
          <w:sz w:val="24"/>
          <w:szCs w:val="24"/>
        </w:rPr>
      </w:pPr>
      <w:r>
        <w:t>Email:</w:t>
      </w:r>
      <w:r w:rsidRPr="32B86566">
        <w:rPr>
          <w:rStyle w:val="Important"/>
        </w:rPr>
        <w:t xml:space="preserve"> </w:t>
      </w:r>
      <w:r w:rsidR="214E6F05" w:rsidRPr="32B86566">
        <w:rPr>
          <w:b/>
          <w:bCs/>
        </w:rPr>
        <w:t>ProtectedSites</w:t>
      </w:r>
      <w:r w:rsidR="00FF79FE" w:rsidRPr="32B86566">
        <w:rPr>
          <w:b/>
          <w:bCs/>
        </w:rPr>
        <w:t>.</w:t>
      </w:r>
      <w:r w:rsidR="52C82B99" w:rsidRPr="32B86566">
        <w:rPr>
          <w:b/>
          <w:bCs/>
        </w:rPr>
        <w:t>C</w:t>
      </w:r>
      <w:r w:rsidR="00FF79FE" w:rsidRPr="32B86566">
        <w:rPr>
          <w:b/>
          <w:bCs/>
        </w:rPr>
        <w:t>ontracts</w:t>
      </w:r>
      <w:r w:rsidR="214E6F05" w:rsidRPr="32B86566">
        <w:rPr>
          <w:b/>
          <w:bCs/>
        </w:rPr>
        <w:t>@NaturalEngland.org.uk</w:t>
      </w:r>
    </w:p>
    <w:p w14:paraId="263D2E86" w14:textId="467BEF4D" w:rsidR="00380B0E" w:rsidRPr="00A77416" w:rsidRDefault="00380B0E" w:rsidP="32B86566">
      <w:pPr>
        <w:jc w:val="both"/>
        <w:rPr>
          <w:rStyle w:val="Important"/>
          <w:rFonts w:asciiTheme="minorHAnsi" w:eastAsiaTheme="minorEastAsia" w:hAnsiTheme="minorHAnsi" w:cstheme="minorBidi"/>
          <w:color w:val="auto"/>
          <w:sz w:val="22"/>
        </w:rPr>
      </w:pPr>
      <w:r>
        <w:t xml:space="preserve">Date: </w:t>
      </w:r>
      <w:r w:rsidR="008A7E4E" w:rsidRPr="32B86566">
        <w:rPr>
          <w:rStyle w:val="Important"/>
          <w:rFonts w:asciiTheme="minorHAnsi" w:eastAsiaTheme="minorEastAsia" w:hAnsiTheme="minorHAnsi" w:cstheme="minorBidi"/>
          <w:color w:val="auto"/>
          <w:sz w:val="22"/>
        </w:rPr>
        <w:t>23</w:t>
      </w:r>
      <w:r w:rsidR="008A7E4E" w:rsidRPr="32B86566">
        <w:rPr>
          <w:rStyle w:val="Important"/>
          <w:rFonts w:asciiTheme="minorHAnsi" w:eastAsiaTheme="minorEastAsia" w:hAnsiTheme="minorHAnsi" w:cstheme="minorBidi"/>
          <w:color w:val="auto"/>
          <w:sz w:val="22"/>
          <w:vertAlign w:val="superscript"/>
        </w:rPr>
        <w:t>rd</w:t>
      </w:r>
      <w:r w:rsidR="59285BA8" w:rsidRPr="32B86566">
        <w:rPr>
          <w:rStyle w:val="Important"/>
          <w:rFonts w:asciiTheme="minorHAnsi" w:eastAsiaTheme="minorEastAsia" w:hAnsiTheme="minorHAnsi" w:cstheme="minorBidi"/>
          <w:color w:val="auto"/>
          <w:sz w:val="22"/>
        </w:rPr>
        <w:t xml:space="preserve"> August 2023</w:t>
      </w:r>
      <w:r w:rsidRPr="32B86566">
        <w:rPr>
          <w:rStyle w:val="Important"/>
          <w:rFonts w:asciiTheme="minorHAnsi" w:eastAsiaTheme="minorEastAsia" w:hAnsiTheme="minorHAnsi" w:cstheme="minorBidi"/>
          <w:color w:val="auto"/>
          <w:sz w:val="22"/>
        </w:rPr>
        <w:t xml:space="preserve"> </w:t>
      </w:r>
    </w:p>
    <w:p w14:paraId="712B1DBA" w14:textId="0E7281C7" w:rsidR="00380B0E" w:rsidRDefault="00380B0E" w:rsidP="32B86566">
      <w:pPr>
        <w:jc w:val="both"/>
        <w:rPr>
          <w:rFonts w:eastAsiaTheme="minorEastAsia"/>
          <w:b/>
          <w:bCs/>
          <w:color w:val="FF0000"/>
        </w:rPr>
      </w:pPr>
      <w:r w:rsidRPr="32B86566">
        <w:rPr>
          <w:rFonts w:eastAsiaTheme="minorEastAsia"/>
        </w:rPr>
        <w:t xml:space="preserve">Time: </w:t>
      </w:r>
      <w:r w:rsidR="3C8E80EE" w:rsidRPr="32B86566">
        <w:rPr>
          <w:rFonts w:eastAsiaTheme="minorEastAsia"/>
          <w:b/>
          <w:bCs/>
        </w:rPr>
        <w:t>1</w:t>
      </w:r>
      <w:r w:rsidR="7BDD6D54" w:rsidRPr="32B86566">
        <w:rPr>
          <w:rFonts w:eastAsiaTheme="minorEastAsia"/>
          <w:b/>
          <w:bCs/>
        </w:rPr>
        <w:t>2</w:t>
      </w:r>
      <w:r w:rsidR="3C8E80EE" w:rsidRPr="32B86566">
        <w:rPr>
          <w:rFonts w:eastAsiaTheme="minorEastAsia"/>
          <w:b/>
          <w:bCs/>
        </w:rPr>
        <w:t>:00</w:t>
      </w:r>
      <w:r w:rsidR="456A1EA2" w:rsidRPr="32B86566">
        <w:rPr>
          <w:rFonts w:eastAsiaTheme="minorEastAsia"/>
          <w:b/>
          <w:bCs/>
        </w:rPr>
        <w:t xml:space="preserve"> BST</w:t>
      </w:r>
    </w:p>
    <w:p w14:paraId="59F7B02E" w14:textId="09B38273" w:rsidR="00380B0E" w:rsidRPr="00A77416" w:rsidRDefault="00380B0E" w:rsidP="2AA2EC46">
      <w:pPr>
        <w:jc w:val="both"/>
      </w:pPr>
      <w:r>
        <w:t xml:space="preserve">Ensure you </w:t>
      </w:r>
      <w:r w:rsidRPr="32B86566">
        <w:rPr>
          <w:b/>
          <w:bCs/>
        </w:rPr>
        <w:t xml:space="preserve">include the name of the </w:t>
      </w:r>
      <w:r w:rsidR="7154BAD5" w:rsidRPr="32B86566">
        <w:rPr>
          <w:b/>
          <w:bCs/>
        </w:rPr>
        <w:t>quotation</w:t>
      </w:r>
      <w:r w:rsidRPr="32B86566">
        <w:rPr>
          <w:b/>
          <w:bCs/>
        </w:rPr>
        <w:t xml:space="preserve"> and ‘Final Submission’ in the subject field</w:t>
      </w:r>
      <w:r>
        <w:t xml:space="preserve"> to make it clear that it is your </w:t>
      </w:r>
      <w:r w:rsidR="31B0D4C2">
        <w:t>R</w:t>
      </w:r>
      <w:r>
        <w:t>esponse.</w:t>
      </w:r>
    </w:p>
    <w:p w14:paraId="314EE8C7" w14:textId="780FB402" w:rsidR="32B86566" w:rsidRDefault="32B86566" w:rsidP="32B86566">
      <w:pPr>
        <w:jc w:val="both"/>
      </w:pPr>
    </w:p>
    <w:p w14:paraId="0E2EBE23" w14:textId="77777777" w:rsidR="00380B0E" w:rsidRPr="00A77416" w:rsidRDefault="00380B0E" w:rsidP="32B86566">
      <w:pPr>
        <w:pStyle w:val="Subheading"/>
        <w:spacing w:after="160"/>
        <w:jc w:val="both"/>
      </w:pPr>
      <w:r>
        <w:t xml:space="preserve">Contact Details and Timetable </w:t>
      </w:r>
    </w:p>
    <w:p w14:paraId="32410DFF" w14:textId="66970628" w:rsidR="00380B0E" w:rsidRDefault="4EAE53DC" w:rsidP="32B86566">
      <w:pPr>
        <w:jc w:val="both"/>
        <w:rPr>
          <w:rFonts w:eastAsiaTheme="minorEastAsia"/>
        </w:rPr>
      </w:pPr>
      <w:r w:rsidRPr="32B86566">
        <w:rPr>
          <w:rFonts w:eastAsiaTheme="minorEastAsia"/>
        </w:rPr>
        <w:t>C</w:t>
      </w:r>
      <w:r w:rsidR="00380B0E" w:rsidRPr="32B86566">
        <w:rPr>
          <w:rFonts w:eastAsiaTheme="minorEastAsia"/>
        </w:rPr>
        <w:t xml:space="preserve">ontact </w:t>
      </w:r>
      <w:r w:rsidR="046BDCC9" w:rsidRPr="32B86566">
        <w:rPr>
          <w:rFonts w:eastAsiaTheme="minorEastAsia"/>
        </w:rPr>
        <w:t>the</w:t>
      </w:r>
      <w:r w:rsidR="2CE0F7B4" w:rsidRPr="32B86566">
        <w:rPr>
          <w:rFonts w:eastAsiaTheme="minorEastAsia"/>
        </w:rPr>
        <w:t xml:space="preserve"> </w:t>
      </w:r>
      <w:r w:rsidR="046BDCC9" w:rsidRPr="32B86566">
        <w:rPr>
          <w:rFonts w:eastAsiaTheme="minorEastAsia"/>
        </w:rPr>
        <w:t xml:space="preserve">evaluation team at </w:t>
      </w:r>
      <w:hyperlink r:id="rId14">
        <w:r w:rsidR="00FF79FE" w:rsidRPr="32B86566">
          <w:rPr>
            <w:rStyle w:val="Hyperlink"/>
            <w:rFonts w:eastAsiaTheme="minorEastAsia"/>
          </w:rPr>
          <w:t>ProtectedSites.</w:t>
        </w:r>
        <w:r w:rsidR="2AD91B0E" w:rsidRPr="32B86566">
          <w:rPr>
            <w:rStyle w:val="Hyperlink"/>
            <w:rFonts w:eastAsiaTheme="minorEastAsia"/>
          </w:rPr>
          <w:t>C</w:t>
        </w:r>
        <w:r w:rsidR="00FF79FE" w:rsidRPr="32B86566">
          <w:rPr>
            <w:rStyle w:val="Hyperlink"/>
            <w:rFonts w:eastAsiaTheme="minorEastAsia"/>
          </w:rPr>
          <w:t>ontracts@</w:t>
        </w:r>
        <w:r w:rsidR="5951D3ED" w:rsidRPr="32B86566">
          <w:rPr>
            <w:rStyle w:val="Hyperlink"/>
            <w:rFonts w:eastAsiaTheme="minorEastAsia"/>
          </w:rPr>
          <w:t>N</w:t>
        </w:r>
        <w:r w:rsidR="00FF79FE" w:rsidRPr="32B86566">
          <w:rPr>
            <w:rStyle w:val="Hyperlink"/>
            <w:rFonts w:eastAsiaTheme="minorEastAsia"/>
          </w:rPr>
          <w:t>atural</w:t>
        </w:r>
        <w:r w:rsidR="35E87AE9" w:rsidRPr="32B86566">
          <w:rPr>
            <w:rStyle w:val="Hyperlink"/>
            <w:rFonts w:eastAsiaTheme="minorEastAsia"/>
          </w:rPr>
          <w:t>E</w:t>
        </w:r>
        <w:r w:rsidR="00FF79FE" w:rsidRPr="32B86566">
          <w:rPr>
            <w:rStyle w:val="Hyperlink"/>
            <w:rFonts w:eastAsiaTheme="minorEastAsia"/>
          </w:rPr>
          <w:t>ngland.org.uk</w:t>
        </w:r>
      </w:hyperlink>
      <w:r w:rsidR="2A2CF624" w:rsidRPr="32B86566">
        <w:rPr>
          <w:rFonts w:eastAsiaTheme="minorEastAsia"/>
        </w:rPr>
        <w:t xml:space="preserve"> </w:t>
      </w:r>
      <w:r w:rsidR="00380B0E" w:rsidRPr="32B86566">
        <w:rPr>
          <w:rFonts w:eastAsiaTheme="minorEastAsia"/>
        </w:rPr>
        <w:t xml:space="preserve">for any </w:t>
      </w:r>
      <w:r w:rsidR="16EA447B" w:rsidRPr="32B86566">
        <w:rPr>
          <w:rFonts w:eastAsiaTheme="minorEastAsia"/>
        </w:rPr>
        <w:t xml:space="preserve">clarification </w:t>
      </w:r>
      <w:r w:rsidR="00380B0E" w:rsidRPr="32B86566">
        <w:rPr>
          <w:rFonts w:eastAsiaTheme="minorEastAsia"/>
        </w:rPr>
        <w:t xml:space="preserve">questions </w:t>
      </w:r>
      <w:r w:rsidR="0AFD414C" w:rsidRPr="32B86566">
        <w:rPr>
          <w:rFonts w:eastAsiaTheme="minorEastAsia"/>
        </w:rPr>
        <w:t>regarding</w:t>
      </w:r>
      <w:r w:rsidR="00380B0E" w:rsidRPr="32B86566">
        <w:rPr>
          <w:rFonts w:eastAsiaTheme="minorEastAsia"/>
        </w:rPr>
        <w:t xml:space="preserve"> the </w:t>
      </w:r>
      <w:r w:rsidR="5DC04077" w:rsidRPr="32B86566">
        <w:rPr>
          <w:rFonts w:eastAsiaTheme="minorEastAsia"/>
        </w:rPr>
        <w:t>specification</w:t>
      </w:r>
      <w:r w:rsidR="00380B0E" w:rsidRPr="32B86566">
        <w:rPr>
          <w:rFonts w:eastAsiaTheme="minorEastAsia"/>
        </w:rPr>
        <w:t xml:space="preserve"> or the </w:t>
      </w:r>
      <w:r w:rsidR="03495FE7" w:rsidRPr="32B86566">
        <w:rPr>
          <w:rFonts w:eastAsiaTheme="minorEastAsia"/>
        </w:rPr>
        <w:t xml:space="preserve">tender </w:t>
      </w:r>
      <w:r w:rsidR="00380B0E" w:rsidRPr="32B86566">
        <w:rPr>
          <w:rFonts w:eastAsiaTheme="minorEastAsia"/>
        </w:rPr>
        <w:t xml:space="preserve">process. Please </w:t>
      </w:r>
      <w:r w:rsidR="7148223B" w:rsidRPr="32B86566">
        <w:rPr>
          <w:rFonts w:eastAsiaTheme="minorEastAsia"/>
        </w:rPr>
        <w:t>n</w:t>
      </w:r>
      <w:r w:rsidR="00380B0E" w:rsidRPr="32B86566">
        <w:rPr>
          <w:rFonts w:eastAsiaTheme="minorEastAsia"/>
        </w:rPr>
        <w:t>ote that, unless commercially sensitive, both the question and the response will be circulated to all tenderers.</w:t>
      </w:r>
    </w:p>
    <w:tbl>
      <w:tblPr>
        <w:tblStyle w:val="Table"/>
        <w:tblW w:w="9145" w:type="dxa"/>
        <w:tblLook w:val="04A0" w:firstRow="1" w:lastRow="0" w:firstColumn="1" w:lastColumn="0" w:noHBand="0" w:noVBand="1"/>
      </w:tblPr>
      <w:tblGrid>
        <w:gridCol w:w="3582"/>
        <w:gridCol w:w="5563"/>
      </w:tblGrid>
      <w:tr w:rsidR="00380B0E" w14:paraId="0AAF7615" w14:textId="77777777" w:rsidTr="32B86566">
        <w:trPr>
          <w:cnfStyle w:val="100000000000" w:firstRow="1" w:lastRow="0" w:firstColumn="0" w:lastColumn="0" w:oddVBand="0" w:evenVBand="0" w:oddHBand="0" w:evenHBand="0" w:firstRowFirstColumn="0" w:firstRowLastColumn="0" w:lastRowFirstColumn="0" w:lastRowLastColumn="0"/>
          <w:trHeight w:val="300"/>
        </w:trPr>
        <w:tc>
          <w:tcPr>
            <w:tcW w:w="3582" w:type="dxa"/>
          </w:tcPr>
          <w:p w14:paraId="3DACF688" w14:textId="77777777" w:rsidR="00380B0E" w:rsidRPr="009F2992" w:rsidRDefault="00380B0E" w:rsidP="2AA2EC46">
            <w:pPr>
              <w:jc w:val="both"/>
              <w:rPr>
                <w:rFonts w:asciiTheme="minorHAnsi" w:eastAsiaTheme="minorEastAsia" w:hAnsiTheme="minorHAnsi"/>
                <w:sz w:val="22"/>
                <w:szCs w:val="22"/>
              </w:rPr>
            </w:pPr>
            <w:r w:rsidRPr="2AA2EC46">
              <w:rPr>
                <w:rFonts w:asciiTheme="minorHAnsi" w:eastAsiaTheme="minorEastAsia" w:hAnsiTheme="minorHAnsi"/>
                <w:sz w:val="22"/>
                <w:szCs w:val="22"/>
              </w:rPr>
              <w:t>Action</w:t>
            </w:r>
          </w:p>
        </w:tc>
        <w:tc>
          <w:tcPr>
            <w:tcW w:w="5563" w:type="dxa"/>
          </w:tcPr>
          <w:p w14:paraId="2F7A8790" w14:textId="77777777" w:rsidR="00380B0E" w:rsidRPr="009F2992" w:rsidRDefault="00380B0E" w:rsidP="2AA2EC46">
            <w:pPr>
              <w:jc w:val="both"/>
              <w:rPr>
                <w:rFonts w:asciiTheme="minorHAnsi" w:eastAsiaTheme="minorEastAsia" w:hAnsiTheme="minorHAnsi"/>
                <w:sz w:val="22"/>
                <w:szCs w:val="22"/>
              </w:rPr>
            </w:pPr>
            <w:r w:rsidRPr="2AA2EC46">
              <w:rPr>
                <w:rFonts w:asciiTheme="minorHAnsi" w:eastAsiaTheme="minorEastAsia" w:hAnsiTheme="minorHAnsi"/>
                <w:sz w:val="22"/>
                <w:szCs w:val="22"/>
              </w:rPr>
              <w:t>Date</w:t>
            </w:r>
          </w:p>
        </w:tc>
      </w:tr>
      <w:tr w:rsidR="00380B0E" w14:paraId="4A2D390C" w14:textId="77777777" w:rsidTr="32B86566">
        <w:trPr>
          <w:trHeight w:val="300"/>
        </w:trPr>
        <w:tc>
          <w:tcPr>
            <w:tcW w:w="3582" w:type="dxa"/>
            <w:vAlign w:val="center"/>
          </w:tcPr>
          <w:p w14:paraId="0851C425" w14:textId="77777777" w:rsidR="00380B0E" w:rsidRPr="009F2992" w:rsidRDefault="00380B0E" w:rsidP="32B86566">
            <w:pPr>
              <w:rPr>
                <w:rFonts w:asciiTheme="minorHAnsi" w:eastAsiaTheme="minorEastAsia" w:hAnsiTheme="minorHAnsi"/>
                <w:sz w:val="22"/>
                <w:szCs w:val="22"/>
              </w:rPr>
            </w:pPr>
            <w:r w:rsidRPr="32B86566">
              <w:rPr>
                <w:rFonts w:asciiTheme="minorHAnsi" w:eastAsiaTheme="minorEastAsia" w:hAnsiTheme="minorHAnsi"/>
                <w:sz w:val="22"/>
                <w:szCs w:val="22"/>
              </w:rPr>
              <w:t>Date of issue of RFQ</w:t>
            </w:r>
          </w:p>
        </w:tc>
        <w:tc>
          <w:tcPr>
            <w:tcW w:w="5563" w:type="dxa"/>
            <w:vAlign w:val="center"/>
          </w:tcPr>
          <w:p w14:paraId="43DE81FA" w14:textId="12A852F3" w:rsidR="00380B0E" w:rsidRPr="009F2992" w:rsidRDefault="00FF79FE" w:rsidP="32B86566">
            <w:pPr>
              <w:rPr>
                <w:rStyle w:val="Important"/>
                <w:rFonts w:asciiTheme="minorHAnsi" w:eastAsiaTheme="minorEastAsia" w:hAnsiTheme="minorHAnsi" w:cstheme="minorBidi"/>
                <w:color w:val="auto"/>
                <w:sz w:val="22"/>
                <w:szCs w:val="22"/>
              </w:rPr>
            </w:pPr>
            <w:r w:rsidRPr="32B86566">
              <w:rPr>
                <w:rStyle w:val="Important"/>
                <w:rFonts w:asciiTheme="minorHAnsi" w:eastAsiaTheme="minorEastAsia" w:hAnsiTheme="minorHAnsi" w:cstheme="minorBidi"/>
                <w:color w:val="auto"/>
                <w:sz w:val="22"/>
                <w:szCs w:val="22"/>
              </w:rPr>
              <w:t>9</w:t>
            </w:r>
            <w:r w:rsidR="0CE1C344" w:rsidRPr="32B86566">
              <w:rPr>
                <w:rStyle w:val="Important"/>
                <w:rFonts w:asciiTheme="minorHAnsi" w:eastAsiaTheme="minorEastAsia" w:hAnsiTheme="minorHAnsi" w:cstheme="minorBidi"/>
                <w:color w:val="auto"/>
                <w:sz w:val="22"/>
                <w:szCs w:val="22"/>
                <w:vertAlign w:val="superscript"/>
              </w:rPr>
              <w:t>th</w:t>
            </w:r>
            <w:r w:rsidR="0CE1C344" w:rsidRPr="32B86566">
              <w:rPr>
                <w:rStyle w:val="Important"/>
                <w:rFonts w:asciiTheme="minorHAnsi" w:eastAsiaTheme="minorEastAsia" w:hAnsiTheme="minorHAnsi" w:cstheme="minorBidi"/>
                <w:color w:val="auto"/>
                <w:sz w:val="22"/>
                <w:szCs w:val="22"/>
              </w:rPr>
              <w:t xml:space="preserve"> </w:t>
            </w:r>
            <w:r w:rsidRPr="32B86566">
              <w:rPr>
                <w:rStyle w:val="Important"/>
                <w:rFonts w:asciiTheme="minorHAnsi" w:eastAsiaTheme="minorEastAsia" w:hAnsiTheme="minorHAnsi" w:cstheme="minorBidi"/>
                <w:color w:val="auto"/>
                <w:sz w:val="22"/>
                <w:szCs w:val="22"/>
              </w:rPr>
              <w:t>August 2023</w:t>
            </w:r>
          </w:p>
        </w:tc>
      </w:tr>
      <w:tr w:rsidR="00380B0E" w14:paraId="254D103E" w14:textId="77777777" w:rsidTr="32B86566">
        <w:trPr>
          <w:trHeight w:val="303"/>
        </w:trPr>
        <w:tc>
          <w:tcPr>
            <w:tcW w:w="3582" w:type="dxa"/>
            <w:vAlign w:val="center"/>
          </w:tcPr>
          <w:p w14:paraId="43F26A69" w14:textId="5E13DC7E" w:rsidR="00380B0E" w:rsidRPr="009F2992" w:rsidRDefault="00380B0E" w:rsidP="32B86566">
            <w:pPr>
              <w:rPr>
                <w:rFonts w:asciiTheme="minorHAnsi" w:eastAsiaTheme="minorEastAsia" w:hAnsiTheme="minorHAnsi"/>
                <w:color w:val="auto"/>
                <w:sz w:val="22"/>
                <w:szCs w:val="22"/>
              </w:rPr>
            </w:pPr>
            <w:r w:rsidRPr="32B86566">
              <w:rPr>
                <w:rFonts w:asciiTheme="minorHAnsi" w:eastAsiaTheme="minorEastAsia" w:hAnsiTheme="minorHAnsi"/>
                <w:color w:val="auto"/>
                <w:sz w:val="22"/>
                <w:szCs w:val="22"/>
              </w:rPr>
              <w:t>Deadline for clarification questions</w:t>
            </w:r>
          </w:p>
        </w:tc>
        <w:tc>
          <w:tcPr>
            <w:tcW w:w="5563" w:type="dxa"/>
            <w:vAlign w:val="center"/>
          </w:tcPr>
          <w:p w14:paraId="2DB574C2" w14:textId="20273964" w:rsidR="00380B0E" w:rsidRPr="009F2992" w:rsidRDefault="30C9B86A" w:rsidP="32B86566">
            <w:pPr>
              <w:spacing w:line="259" w:lineRule="auto"/>
              <w:rPr>
                <w:rStyle w:val="Important"/>
                <w:rFonts w:asciiTheme="minorHAnsi" w:eastAsiaTheme="minorEastAsia" w:hAnsiTheme="minorHAnsi" w:cstheme="minorBidi"/>
                <w:color w:val="auto"/>
                <w:sz w:val="22"/>
                <w:szCs w:val="22"/>
              </w:rPr>
            </w:pPr>
            <w:r w:rsidRPr="32B86566">
              <w:rPr>
                <w:rStyle w:val="Important"/>
                <w:rFonts w:asciiTheme="minorHAnsi" w:eastAsiaTheme="minorEastAsia" w:hAnsiTheme="minorHAnsi" w:cstheme="minorBidi"/>
                <w:color w:val="auto"/>
                <w:sz w:val="22"/>
                <w:szCs w:val="22"/>
              </w:rPr>
              <w:t>18</w:t>
            </w:r>
            <w:r w:rsidR="5DB2075D" w:rsidRPr="32B86566">
              <w:rPr>
                <w:rStyle w:val="Important"/>
                <w:rFonts w:asciiTheme="minorHAnsi" w:eastAsiaTheme="minorEastAsia" w:hAnsiTheme="minorHAnsi" w:cstheme="minorBidi"/>
                <w:color w:val="auto"/>
                <w:sz w:val="22"/>
                <w:szCs w:val="22"/>
                <w:vertAlign w:val="superscript"/>
              </w:rPr>
              <w:t>th</w:t>
            </w:r>
            <w:r w:rsidR="5DB2075D" w:rsidRPr="32B86566">
              <w:rPr>
                <w:rStyle w:val="Important"/>
                <w:rFonts w:asciiTheme="minorHAnsi" w:eastAsiaTheme="minorEastAsia" w:hAnsiTheme="minorHAnsi" w:cstheme="minorBidi"/>
                <w:color w:val="auto"/>
                <w:sz w:val="22"/>
                <w:szCs w:val="22"/>
              </w:rPr>
              <w:t xml:space="preserve"> A</w:t>
            </w:r>
            <w:r w:rsidR="7036A927" w:rsidRPr="32B86566">
              <w:rPr>
                <w:rStyle w:val="Important"/>
                <w:rFonts w:asciiTheme="minorHAnsi" w:eastAsiaTheme="minorEastAsia" w:hAnsiTheme="minorHAnsi" w:cstheme="minorBidi"/>
                <w:color w:val="auto"/>
                <w:sz w:val="22"/>
                <w:szCs w:val="22"/>
              </w:rPr>
              <w:t>ug</w:t>
            </w:r>
            <w:r w:rsidR="3C62EBBB" w:rsidRPr="32B86566">
              <w:rPr>
                <w:rStyle w:val="Important"/>
                <w:rFonts w:asciiTheme="minorHAnsi" w:eastAsiaTheme="minorEastAsia" w:hAnsiTheme="minorHAnsi" w:cstheme="minorBidi"/>
                <w:color w:val="auto"/>
                <w:sz w:val="22"/>
                <w:szCs w:val="22"/>
              </w:rPr>
              <w:t>ust</w:t>
            </w:r>
            <w:r w:rsidR="41980021" w:rsidRPr="32B86566">
              <w:rPr>
                <w:rStyle w:val="Important"/>
                <w:rFonts w:asciiTheme="minorHAnsi" w:eastAsiaTheme="minorEastAsia" w:hAnsiTheme="minorHAnsi" w:cstheme="minorBidi"/>
                <w:color w:val="auto"/>
                <w:sz w:val="22"/>
                <w:szCs w:val="22"/>
              </w:rPr>
              <w:t xml:space="preserve"> </w:t>
            </w:r>
            <w:r w:rsidR="7E251301" w:rsidRPr="32B86566">
              <w:rPr>
                <w:rStyle w:val="Important"/>
                <w:rFonts w:asciiTheme="minorHAnsi" w:eastAsiaTheme="minorEastAsia" w:hAnsiTheme="minorHAnsi" w:cstheme="minorBidi"/>
                <w:color w:val="auto"/>
                <w:sz w:val="22"/>
                <w:szCs w:val="22"/>
              </w:rPr>
              <w:t>2023</w:t>
            </w:r>
            <w:r w:rsidR="00380B0E" w:rsidRPr="32B86566">
              <w:rPr>
                <w:rStyle w:val="Important"/>
                <w:rFonts w:asciiTheme="minorHAnsi" w:eastAsiaTheme="minorEastAsia" w:hAnsiTheme="minorHAnsi" w:cstheme="minorBidi"/>
                <w:color w:val="auto"/>
                <w:sz w:val="22"/>
                <w:szCs w:val="22"/>
              </w:rPr>
              <w:t xml:space="preserve"> </w:t>
            </w:r>
            <w:r w:rsidR="00380B0E" w:rsidRPr="32B86566">
              <w:rPr>
                <w:rFonts w:asciiTheme="minorHAnsi" w:eastAsiaTheme="minorEastAsia" w:hAnsiTheme="minorHAnsi"/>
                <w:color w:val="auto"/>
                <w:sz w:val="22"/>
                <w:szCs w:val="22"/>
              </w:rPr>
              <w:t xml:space="preserve">at </w:t>
            </w:r>
            <w:r w:rsidR="3A1EBFDB" w:rsidRPr="32B86566">
              <w:rPr>
                <w:rFonts w:asciiTheme="minorHAnsi" w:eastAsiaTheme="minorEastAsia" w:hAnsiTheme="minorHAnsi"/>
                <w:color w:val="auto"/>
                <w:sz w:val="22"/>
                <w:szCs w:val="22"/>
              </w:rPr>
              <w:t>09:00</w:t>
            </w:r>
            <w:r w:rsidR="00380B0E" w:rsidRPr="32B86566">
              <w:rPr>
                <w:rStyle w:val="Important"/>
                <w:rFonts w:asciiTheme="minorHAnsi" w:eastAsiaTheme="minorEastAsia" w:hAnsiTheme="minorHAnsi" w:cstheme="minorBidi"/>
                <w:b w:val="0"/>
                <w:color w:val="auto"/>
                <w:sz w:val="22"/>
                <w:szCs w:val="22"/>
              </w:rPr>
              <w:t xml:space="preserve"> BS</w:t>
            </w:r>
            <w:r w:rsidR="03AE48DC" w:rsidRPr="32B86566">
              <w:rPr>
                <w:rStyle w:val="Important"/>
                <w:rFonts w:asciiTheme="minorHAnsi" w:eastAsiaTheme="minorEastAsia" w:hAnsiTheme="minorHAnsi" w:cstheme="minorBidi"/>
                <w:b w:val="0"/>
                <w:color w:val="auto"/>
                <w:sz w:val="22"/>
                <w:szCs w:val="22"/>
              </w:rPr>
              <w:t>T</w:t>
            </w:r>
          </w:p>
        </w:tc>
      </w:tr>
      <w:tr w:rsidR="00380B0E" w14:paraId="00E484FC" w14:textId="77777777" w:rsidTr="32B86566">
        <w:trPr>
          <w:trHeight w:val="300"/>
        </w:trPr>
        <w:tc>
          <w:tcPr>
            <w:tcW w:w="3582" w:type="dxa"/>
            <w:vAlign w:val="center"/>
          </w:tcPr>
          <w:p w14:paraId="1874E53B" w14:textId="7ABCA346" w:rsidR="00380B0E" w:rsidRPr="009F2992" w:rsidRDefault="00380B0E" w:rsidP="32B86566">
            <w:pPr>
              <w:rPr>
                <w:rFonts w:asciiTheme="minorHAnsi" w:eastAsiaTheme="minorEastAsia" w:hAnsiTheme="minorHAnsi"/>
                <w:color w:val="auto"/>
                <w:sz w:val="22"/>
                <w:szCs w:val="22"/>
              </w:rPr>
            </w:pPr>
            <w:r w:rsidRPr="32B86566">
              <w:rPr>
                <w:rFonts w:asciiTheme="minorHAnsi" w:eastAsiaTheme="minorEastAsia" w:hAnsiTheme="minorHAnsi"/>
                <w:color w:val="auto"/>
                <w:sz w:val="22"/>
                <w:szCs w:val="22"/>
              </w:rPr>
              <w:t xml:space="preserve">Deadline for receipt of </w:t>
            </w:r>
            <w:r w:rsidR="6F6E9D9B" w:rsidRPr="32B86566">
              <w:rPr>
                <w:rFonts w:asciiTheme="minorHAnsi" w:eastAsiaTheme="minorEastAsia" w:hAnsiTheme="minorHAnsi"/>
                <w:color w:val="auto"/>
                <w:sz w:val="22"/>
                <w:szCs w:val="22"/>
              </w:rPr>
              <w:t>q</w:t>
            </w:r>
            <w:r w:rsidRPr="32B86566">
              <w:rPr>
                <w:rFonts w:asciiTheme="minorHAnsi" w:eastAsiaTheme="minorEastAsia" w:hAnsiTheme="minorHAnsi"/>
                <w:color w:val="auto"/>
                <w:sz w:val="22"/>
                <w:szCs w:val="22"/>
              </w:rPr>
              <w:t>uotation</w:t>
            </w:r>
          </w:p>
        </w:tc>
        <w:tc>
          <w:tcPr>
            <w:tcW w:w="5563" w:type="dxa"/>
            <w:vAlign w:val="center"/>
          </w:tcPr>
          <w:p w14:paraId="578ABF94" w14:textId="0A6F1D9C" w:rsidR="00380B0E" w:rsidRPr="009F2992" w:rsidRDefault="03EB8EA2" w:rsidP="32B86566">
            <w:pPr>
              <w:rPr>
                <w:rStyle w:val="Important"/>
                <w:rFonts w:asciiTheme="minorHAnsi" w:eastAsiaTheme="minorEastAsia" w:hAnsiTheme="minorHAnsi" w:cstheme="minorBidi"/>
                <w:color w:val="auto"/>
                <w:sz w:val="22"/>
                <w:szCs w:val="22"/>
              </w:rPr>
            </w:pPr>
            <w:r w:rsidRPr="32B86566">
              <w:rPr>
                <w:rStyle w:val="Important"/>
                <w:rFonts w:asciiTheme="minorHAnsi" w:eastAsiaTheme="minorEastAsia" w:hAnsiTheme="minorHAnsi" w:cstheme="minorBidi"/>
                <w:color w:val="auto"/>
                <w:sz w:val="22"/>
                <w:szCs w:val="22"/>
              </w:rPr>
              <w:t>23</w:t>
            </w:r>
            <w:r w:rsidRPr="32B86566">
              <w:rPr>
                <w:rStyle w:val="Important"/>
                <w:rFonts w:asciiTheme="minorHAnsi" w:eastAsiaTheme="minorEastAsia" w:hAnsiTheme="minorHAnsi" w:cstheme="minorBidi"/>
                <w:color w:val="auto"/>
                <w:sz w:val="22"/>
                <w:szCs w:val="22"/>
                <w:vertAlign w:val="superscript"/>
              </w:rPr>
              <w:t>rd</w:t>
            </w:r>
            <w:r w:rsidR="7994CAFD" w:rsidRPr="32B86566">
              <w:rPr>
                <w:rStyle w:val="Important"/>
                <w:rFonts w:asciiTheme="minorHAnsi" w:eastAsiaTheme="minorEastAsia" w:hAnsiTheme="minorHAnsi" w:cstheme="minorBidi"/>
                <w:color w:val="auto"/>
                <w:sz w:val="22"/>
                <w:szCs w:val="22"/>
              </w:rPr>
              <w:t xml:space="preserve"> </w:t>
            </w:r>
            <w:r w:rsidR="65713297" w:rsidRPr="32B86566">
              <w:rPr>
                <w:rStyle w:val="Important"/>
                <w:rFonts w:asciiTheme="minorHAnsi" w:eastAsiaTheme="minorEastAsia" w:hAnsiTheme="minorHAnsi" w:cstheme="minorBidi"/>
                <w:color w:val="auto"/>
                <w:sz w:val="22"/>
                <w:szCs w:val="22"/>
              </w:rPr>
              <w:t>Aug</w:t>
            </w:r>
            <w:r w:rsidR="4AC32D09" w:rsidRPr="32B86566">
              <w:rPr>
                <w:rStyle w:val="Important"/>
                <w:rFonts w:asciiTheme="minorHAnsi" w:eastAsiaTheme="minorEastAsia" w:hAnsiTheme="minorHAnsi" w:cstheme="minorBidi"/>
                <w:color w:val="auto"/>
                <w:sz w:val="22"/>
                <w:szCs w:val="22"/>
              </w:rPr>
              <w:t>ust</w:t>
            </w:r>
            <w:r w:rsidR="6A7C324F" w:rsidRPr="32B86566">
              <w:rPr>
                <w:rStyle w:val="Important"/>
                <w:rFonts w:asciiTheme="minorHAnsi" w:eastAsiaTheme="minorEastAsia" w:hAnsiTheme="minorHAnsi" w:cstheme="minorBidi"/>
                <w:color w:val="auto"/>
                <w:sz w:val="22"/>
                <w:szCs w:val="22"/>
              </w:rPr>
              <w:t xml:space="preserve"> </w:t>
            </w:r>
            <w:r w:rsidR="62EEE608" w:rsidRPr="32B86566">
              <w:rPr>
                <w:rStyle w:val="Important"/>
                <w:rFonts w:asciiTheme="minorHAnsi" w:eastAsiaTheme="minorEastAsia" w:hAnsiTheme="minorHAnsi" w:cstheme="minorBidi"/>
                <w:color w:val="auto"/>
                <w:sz w:val="22"/>
                <w:szCs w:val="22"/>
              </w:rPr>
              <w:t>2023</w:t>
            </w:r>
            <w:r w:rsidR="00380B0E" w:rsidRPr="32B86566">
              <w:rPr>
                <w:rFonts w:asciiTheme="minorHAnsi" w:eastAsiaTheme="minorEastAsia" w:hAnsiTheme="minorHAnsi"/>
                <w:color w:val="auto"/>
                <w:sz w:val="22"/>
                <w:szCs w:val="22"/>
              </w:rPr>
              <w:t xml:space="preserve"> at </w:t>
            </w:r>
            <w:r w:rsidR="008A7E4E" w:rsidRPr="32B86566">
              <w:rPr>
                <w:rFonts w:asciiTheme="minorHAnsi" w:eastAsiaTheme="minorEastAsia" w:hAnsiTheme="minorHAnsi"/>
                <w:color w:val="auto"/>
                <w:sz w:val="22"/>
                <w:szCs w:val="22"/>
              </w:rPr>
              <w:t>1</w:t>
            </w:r>
            <w:r w:rsidR="332395EA" w:rsidRPr="32B86566">
              <w:rPr>
                <w:rFonts w:asciiTheme="minorHAnsi" w:eastAsiaTheme="minorEastAsia" w:hAnsiTheme="minorHAnsi"/>
                <w:color w:val="auto"/>
                <w:sz w:val="22"/>
                <w:szCs w:val="22"/>
              </w:rPr>
              <w:t>2</w:t>
            </w:r>
            <w:r w:rsidR="4741129F" w:rsidRPr="32B86566">
              <w:rPr>
                <w:rStyle w:val="Important"/>
                <w:rFonts w:asciiTheme="minorHAnsi" w:eastAsiaTheme="minorEastAsia" w:hAnsiTheme="minorHAnsi" w:cstheme="minorBidi"/>
                <w:color w:val="auto"/>
                <w:sz w:val="22"/>
                <w:szCs w:val="22"/>
              </w:rPr>
              <w:t>:</w:t>
            </w:r>
            <w:r w:rsidR="4741129F" w:rsidRPr="32B86566">
              <w:rPr>
                <w:rStyle w:val="Important"/>
                <w:rFonts w:asciiTheme="minorHAnsi" w:eastAsiaTheme="minorEastAsia" w:hAnsiTheme="minorHAnsi" w:cstheme="minorBidi"/>
                <w:b w:val="0"/>
                <w:color w:val="auto"/>
                <w:sz w:val="22"/>
                <w:szCs w:val="22"/>
              </w:rPr>
              <w:t>00</w:t>
            </w:r>
            <w:r w:rsidR="39D1CB29" w:rsidRPr="32B86566">
              <w:rPr>
                <w:rStyle w:val="Important"/>
                <w:rFonts w:asciiTheme="minorHAnsi" w:eastAsiaTheme="minorEastAsia" w:hAnsiTheme="minorHAnsi" w:cstheme="minorBidi"/>
                <w:color w:val="auto"/>
                <w:sz w:val="22"/>
                <w:szCs w:val="22"/>
              </w:rPr>
              <w:t xml:space="preserve"> </w:t>
            </w:r>
            <w:r w:rsidR="00380B0E" w:rsidRPr="32B86566">
              <w:rPr>
                <w:rStyle w:val="Important"/>
                <w:rFonts w:asciiTheme="minorHAnsi" w:eastAsiaTheme="minorEastAsia" w:hAnsiTheme="minorHAnsi" w:cstheme="minorBidi"/>
                <w:b w:val="0"/>
                <w:color w:val="auto"/>
                <w:sz w:val="22"/>
                <w:szCs w:val="22"/>
              </w:rPr>
              <w:t>BST</w:t>
            </w:r>
          </w:p>
        </w:tc>
      </w:tr>
      <w:tr w:rsidR="00380B0E" w14:paraId="789BBB76" w14:textId="77777777" w:rsidTr="32B86566">
        <w:trPr>
          <w:trHeight w:val="300"/>
        </w:trPr>
        <w:tc>
          <w:tcPr>
            <w:tcW w:w="3582" w:type="dxa"/>
            <w:vAlign w:val="center"/>
          </w:tcPr>
          <w:p w14:paraId="59CE6075" w14:textId="4BD05830" w:rsidR="00380B0E" w:rsidRPr="009F2992" w:rsidRDefault="00380B0E" w:rsidP="32B86566">
            <w:pPr>
              <w:rPr>
                <w:rFonts w:asciiTheme="minorHAnsi" w:eastAsiaTheme="minorEastAsia" w:hAnsiTheme="minorHAnsi"/>
                <w:sz w:val="22"/>
                <w:szCs w:val="22"/>
              </w:rPr>
            </w:pPr>
            <w:r w:rsidRPr="32B86566">
              <w:rPr>
                <w:rFonts w:asciiTheme="minorHAnsi" w:eastAsiaTheme="minorEastAsia" w:hAnsiTheme="minorHAnsi"/>
                <w:sz w:val="22"/>
                <w:szCs w:val="22"/>
              </w:rPr>
              <w:t xml:space="preserve">Intended </w:t>
            </w:r>
            <w:r w:rsidR="753C6B16" w:rsidRPr="32B86566">
              <w:rPr>
                <w:rFonts w:asciiTheme="minorHAnsi" w:eastAsiaTheme="minorEastAsia" w:hAnsiTheme="minorHAnsi"/>
                <w:sz w:val="22"/>
                <w:szCs w:val="22"/>
              </w:rPr>
              <w:t>d</w:t>
            </w:r>
            <w:r w:rsidRPr="32B86566">
              <w:rPr>
                <w:rFonts w:asciiTheme="minorHAnsi" w:eastAsiaTheme="minorEastAsia" w:hAnsiTheme="minorHAnsi"/>
                <w:sz w:val="22"/>
                <w:szCs w:val="22"/>
              </w:rPr>
              <w:t xml:space="preserve">ate of </w:t>
            </w:r>
            <w:r w:rsidR="35C10735" w:rsidRPr="32B86566">
              <w:rPr>
                <w:rFonts w:asciiTheme="minorHAnsi" w:eastAsiaTheme="minorEastAsia" w:hAnsiTheme="minorHAnsi"/>
                <w:sz w:val="22"/>
                <w:szCs w:val="22"/>
              </w:rPr>
              <w:t>c</w:t>
            </w:r>
            <w:r w:rsidRPr="32B86566">
              <w:rPr>
                <w:rFonts w:asciiTheme="minorHAnsi" w:eastAsiaTheme="minorEastAsia" w:hAnsiTheme="minorHAnsi"/>
                <w:sz w:val="22"/>
                <w:szCs w:val="22"/>
              </w:rPr>
              <w:t xml:space="preserve">ontract </w:t>
            </w:r>
            <w:r w:rsidR="28186672" w:rsidRPr="32B86566">
              <w:rPr>
                <w:rFonts w:asciiTheme="minorHAnsi" w:eastAsiaTheme="minorEastAsia" w:hAnsiTheme="minorHAnsi"/>
                <w:sz w:val="22"/>
                <w:szCs w:val="22"/>
              </w:rPr>
              <w:t>a</w:t>
            </w:r>
            <w:r w:rsidRPr="32B86566">
              <w:rPr>
                <w:rFonts w:asciiTheme="minorHAnsi" w:eastAsiaTheme="minorEastAsia" w:hAnsiTheme="minorHAnsi"/>
                <w:sz w:val="22"/>
                <w:szCs w:val="22"/>
              </w:rPr>
              <w:t>ward</w:t>
            </w:r>
          </w:p>
        </w:tc>
        <w:tc>
          <w:tcPr>
            <w:tcW w:w="5563" w:type="dxa"/>
            <w:vAlign w:val="center"/>
          </w:tcPr>
          <w:p w14:paraId="5D574916" w14:textId="264246B1" w:rsidR="00380B0E" w:rsidRPr="009F2992" w:rsidRDefault="00FF79FE" w:rsidP="32B86566">
            <w:pPr>
              <w:rPr>
                <w:rStyle w:val="Important"/>
                <w:rFonts w:asciiTheme="minorHAnsi" w:eastAsiaTheme="minorEastAsia" w:hAnsiTheme="minorHAnsi" w:cstheme="minorBidi"/>
                <w:color w:val="auto"/>
                <w:sz w:val="22"/>
                <w:szCs w:val="22"/>
              </w:rPr>
            </w:pPr>
            <w:r w:rsidRPr="32B86566">
              <w:rPr>
                <w:rStyle w:val="Important"/>
                <w:rFonts w:asciiTheme="minorHAnsi" w:eastAsiaTheme="minorEastAsia" w:hAnsiTheme="minorHAnsi" w:cstheme="minorBidi"/>
                <w:color w:val="auto"/>
                <w:sz w:val="22"/>
                <w:szCs w:val="22"/>
              </w:rPr>
              <w:t>w/c 4</w:t>
            </w:r>
            <w:r w:rsidRPr="32B86566">
              <w:rPr>
                <w:rStyle w:val="Important"/>
                <w:rFonts w:asciiTheme="minorHAnsi" w:eastAsiaTheme="minorEastAsia" w:hAnsiTheme="minorHAnsi" w:cstheme="minorBidi"/>
                <w:color w:val="auto"/>
                <w:sz w:val="22"/>
                <w:szCs w:val="22"/>
                <w:vertAlign w:val="superscript"/>
              </w:rPr>
              <w:t>th</w:t>
            </w:r>
            <w:r w:rsidRPr="32B86566">
              <w:rPr>
                <w:rStyle w:val="Important"/>
                <w:rFonts w:asciiTheme="minorHAnsi" w:eastAsiaTheme="minorEastAsia" w:hAnsiTheme="minorHAnsi" w:cstheme="minorBidi"/>
                <w:color w:val="auto"/>
                <w:sz w:val="22"/>
                <w:szCs w:val="22"/>
              </w:rPr>
              <w:t xml:space="preserve"> September 2023</w:t>
            </w:r>
          </w:p>
        </w:tc>
      </w:tr>
      <w:tr w:rsidR="00380B0E" w14:paraId="746A86C6" w14:textId="77777777" w:rsidTr="32B86566">
        <w:trPr>
          <w:trHeight w:val="300"/>
        </w:trPr>
        <w:tc>
          <w:tcPr>
            <w:tcW w:w="3582" w:type="dxa"/>
            <w:vAlign w:val="center"/>
          </w:tcPr>
          <w:p w14:paraId="0973A258" w14:textId="46D02937" w:rsidR="00380B0E" w:rsidRPr="009F2992" w:rsidRDefault="00380B0E" w:rsidP="32B86566">
            <w:pPr>
              <w:rPr>
                <w:rFonts w:asciiTheme="minorHAnsi" w:eastAsiaTheme="minorEastAsia" w:hAnsiTheme="minorHAnsi"/>
                <w:sz w:val="22"/>
                <w:szCs w:val="22"/>
              </w:rPr>
            </w:pPr>
            <w:r w:rsidRPr="32B86566">
              <w:rPr>
                <w:rFonts w:asciiTheme="minorHAnsi" w:eastAsiaTheme="minorEastAsia" w:hAnsiTheme="minorHAnsi"/>
                <w:sz w:val="22"/>
                <w:szCs w:val="22"/>
              </w:rPr>
              <w:t xml:space="preserve">Intended </w:t>
            </w:r>
            <w:r w:rsidR="6D38A273" w:rsidRPr="32B86566">
              <w:rPr>
                <w:rFonts w:asciiTheme="minorHAnsi" w:eastAsiaTheme="minorEastAsia" w:hAnsiTheme="minorHAnsi"/>
                <w:sz w:val="22"/>
                <w:szCs w:val="22"/>
              </w:rPr>
              <w:t>c</w:t>
            </w:r>
            <w:r w:rsidRPr="32B86566">
              <w:rPr>
                <w:rFonts w:asciiTheme="minorHAnsi" w:eastAsiaTheme="minorEastAsia" w:hAnsiTheme="minorHAnsi"/>
                <w:sz w:val="22"/>
                <w:szCs w:val="22"/>
              </w:rPr>
              <w:t xml:space="preserve">ontract </w:t>
            </w:r>
            <w:r w:rsidR="2452F561" w:rsidRPr="32B86566">
              <w:rPr>
                <w:rFonts w:asciiTheme="minorHAnsi" w:eastAsiaTheme="minorEastAsia" w:hAnsiTheme="minorHAnsi"/>
                <w:sz w:val="22"/>
                <w:szCs w:val="22"/>
              </w:rPr>
              <w:t>s</w:t>
            </w:r>
            <w:r w:rsidRPr="32B86566">
              <w:rPr>
                <w:rFonts w:asciiTheme="minorHAnsi" w:eastAsiaTheme="minorEastAsia" w:hAnsiTheme="minorHAnsi"/>
                <w:sz w:val="22"/>
                <w:szCs w:val="22"/>
              </w:rPr>
              <w:t xml:space="preserve">tart </w:t>
            </w:r>
            <w:r w:rsidR="4337D04F" w:rsidRPr="32B86566">
              <w:rPr>
                <w:rFonts w:asciiTheme="minorHAnsi" w:eastAsiaTheme="minorEastAsia" w:hAnsiTheme="minorHAnsi"/>
                <w:sz w:val="22"/>
                <w:szCs w:val="22"/>
              </w:rPr>
              <w:t>d</w:t>
            </w:r>
            <w:r w:rsidRPr="32B86566">
              <w:rPr>
                <w:rFonts w:asciiTheme="minorHAnsi" w:eastAsiaTheme="minorEastAsia" w:hAnsiTheme="minorHAnsi"/>
                <w:sz w:val="22"/>
                <w:szCs w:val="22"/>
              </w:rPr>
              <w:t>ate</w:t>
            </w:r>
          </w:p>
        </w:tc>
        <w:tc>
          <w:tcPr>
            <w:tcW w:w="5563" w:type="dxa"/>
            <w:vAlign w:val="center"/>
          </w:tcPr>
          <w:p w14:paraId="3427C2D7" w14:textId="1DF50FDB" w:rsidR="00380B0E" w:rsidRPr="009F2992" w:rsidRDefault="00FF79FE" w:rsidP="32B86566">
            <w:pPr>
              <w:rPr>
                <w:rStyle w:val="Important"/>
                <w:rFonts w:asciiTheme="minorHAnsi" w:eastAsiaTheme="minorEastAsia" w:hAnsiTheme="minorHAnsi" w:cstheme="minorBidi"/>
                <w:color w:val="auto"/>
                <w:sz w:val="22"/>
                <w:szCs w:val="22"/>
              </w:rPr>
            </w:pPr>
            <w:r w:rsidRPr="32B86566">
              <w:rPr>
                <w:rStyle w:val="Important"/>
                <w:rFonts w:asciiTheme="minorHAnsi" w:eastAsiaTheme="minorEastAsia" w:hAnsiTheme="minorHAnsi" w:cstheme="minorBidi"/>
                <w:color w:val="auto"/>
                <w:sz w:val="22"/>
                <w:szCs w:val="22"/>
              </w:rPr>
              <w:t>13</w:t>
            </w:r>
            <w:r w:rsidRPr="32B86566">
              <w:rPr>
                <w:rStyle w:val="Important"/>
                <w:rFonts w:asciiTheme="minorHAnsi" w:eastAsiaTheme="minorEastAsia" w:hAnsiTheme="minorHAnsi" w:cstheme="minorBidi"/>
                <w:color w:val="auto"/>
                <w:sz w:val="22"/>
                <w:szCs w:val="22"/>
                <w:vertAlign w:val="superscript"/>
              </w:rPr>
              <w:t>th</w:t>
            </w:r>
            <w:r w:rsidRPr="32B86566">
              <w:rPr>
                <w:rStyle w:val="Important"/>
                <w:rFonts w:asciiTheme="minorHAnsi" w:eastAsiaTheme="minorEastAsia" w:hAnsiTheme="minorHAnsi" w:cstheme="minorBidi"/>
                <w:color w:val="auto"/>
                <w:sz w:val="22"/>
                <w:szCs w:val="22"/>
              </w:rPr>
              <w:t xml:space="preserve"> September 2023</w:t>
            </w:r>
          </w:p>
        </w:tc>
      </w:tr>
      <w:tr w:rsidR="00380B0E" w14:paraId="267E4935" w14:textId="77777777" w:rsidTr="32B86566">
        <w:trPr>
          <w:trHeight w:val="300"/>
        </w:trPr>
        <w:tc>
          <w:tcPr>
            <w:tcW w:w="3582" w:type="dxa"/>
            <w:vAlign w:val="center"/>
          </w:tcPr>
          <w:p w14:paraId="35C13D83" w14:textId="3D331232" w:rsidR="00380B0E" w:rsidRPr="009F2992" w:rsidRDefault="00380B0E" w:rsidP="32B86566">
            <w:pPr>
              <w:rPr>
                <w:rFonts w:asciiTheme="minorHAnsi" w:eastAsiaTheme="minorEastAsia" w:hAnsiTheme="minorHAnsi"/>
                <w:sz w:val="22"/>
                <w:szCs w:val="22"/>
              </w:rPr>
            </w:pPr>
            <w:r w:rsidRPr="32B86566">
              <w:rPr>
                <w:rFonts w:asciiTheme="minorHAnsi" w:eastAsiaTheme="minorEastAsia" w:hAnsiTheme="minorHAnsi"/>
                <w:sz w:val="22"/>
                <w:szCs w:val="22"/>
              </w:rPr>
              <w:t xml:space="preserve">Intended </w:t>
            </w:r>
            <w:r w:rsidR="107454C1" w:rsidRPr="32B86566">
              <w:rPr>
                <w:rFonts w:asciiTheme="minorHAnsi" w:eastAsiaTheme="minorEastAsia" w:hAnsiTheme="minorHAnsi"/>
                <w:sz w:val="22"/>
                <w:szCs w:val="22"/>
              </w:rPr>
              <w:t>c</w:t>
            </w:r>
            <w:r w:rsidR="37304ECE" w:rsidRPr="32B86566">
              <w:rPr>
                <w:rFonts w:asciiTheme="minorHAnsi" w:eastAsiaTheme="minorEastAsia" w:hAnsiTheme="minorHAnsi"/>
                <w:sz w:val="22"/>
                <w:szCs w:val="22"/>
              </w:rPr>
              <w:t xml:space="preserve">ontract </w:t>
            </w:r>
            <w:r w:rsidR="17DD29B7" w:rsidRPr="32B86566">
              <w:rPr>
                <w:rFonts w:asciiTheme="minorHAnsi" w:eastAsiaTheme="minorEastAsia" w:hAnsiTheme="minorHAnsi"/>
                <w:sz w:val="22"/>
                <w:szCs w:val="22"/>
              </w:rPr>
              <w:t>c</w:t>
            </w:r>
            <w:r w:rsidR="37304ECE" w:rsidRPr="32B86566">
              <w:rPr>
                <w:rFonts w:asciiTheme="minorHAnsi" w:eastAsiaTheme="minorEastAsia" w:hAnsiTheme="minorHAnsi"/>
                <w:sz w:val="22"/>
                <w:szCs w:val="22"/>
              </w:rPr>
              <w:t>ompletion</w:t>
            </w:r>
            <w:r w:rsidRPr="32B86566">
              <w:rPr>
                <w:rFonts w:asciiTheme="minorHAnsi" w:eastAsiaTheme="minorEastAsia" w:hAnsiTheme="minorHAnsi"/>
                <w:sz w:val="22"/>
                <w:szCs w:val="22"/>
              </w:rPr>
              <w:t xml:space="preserve"> </w:t>
            </w:r>
            <w:r w:rsidR="691A7595" w:rsidRPr="32B86566">
              <w:rPr>
                <w:rFonts w:asciiTheme="minorHAnsi" w:eastAsiaTheme="minorEastAsia" w:hAnsiTheme="minorHAnsi"/>
                <w:sz w:val="22"/>
                <w:szCs w:val="22"/>
              </w:rPr>
              <w:t>d</w:t>
            </w:r>
            <w:r w:rsidR="527E79DB" w:rsidRPr="32B86566">
              <w:rPr>
                <w:rFonts w:asciiTheme="minorHAnsi" w:eastAsiaTheme="minorEastAsia" w:hAnsiTheme="minorHAnsi"/>
                <w:sz w:val="22"/>
                <w:szCs w:val="22"/>
              </w:rPr>
              <w:t>ate</w:t>
            </w:r>
          </w:p>
        </w:tc>
        <w:tc>
          <w:tcPr>
            <w:tcW w:w="5563" w:type="dxa"/>
            <w:vAlign w:val="center"/>
          </w:tcPr>
          <w:p w14:paraId="6C3BE39B" w14:textId="526825D4" w:rsidR="00380B0E" w:rsidRPr="009F2992" w:rsidRDefault="73ED166C" w:rsidP="32B86566">
            <w:pPr>
              <w:rPr>
                <w:rFonts w:asciiTheme="minorHAnsi" w:eastAsiaTheme="minorEastAsia" w:hAnsiTheme="minorHAnsi"/>
                <w:color w:val="auto"/>
                <w:sz w:val="22"/>
                <w:szCs w:val="22"/>
              </w:rPr>
            </w:pPr>
            <w:r w:rsidRPr="32B86566">
              <w:rPr>
                <w:rStyle w:val="Important"/>
                <w:rFonts w:asciiTheme="minorHAnsi" w:eastAsiaTheme="minorEastAsia" w:hAnsiTheme="minorHAnsi" w:cstheme="minorBidi"/>
                <w:color w:val="auto"/>
                <w:sz w:val="22"/>
                <w:szCs w:val="22"/>
              </w:rPr>
              <w:t>29</w:t>
            </w:r>
            <w:r w:rsidR="72DE88B3" w:rsidRPr="32B86566">
              <w:rPr>
                <w:rStyle w:val="Important"/>
                <w:rFonts w:asciiTheme="minorHAnsi" w:eastAsiaTheme="minorEastAsia" w:hAnsiTheme="minorHAnsi" w:cstheme="minorBidi"/>
                <w:color w:val="auto"/>
                <w:sz w:val="22"/>
                <w:szCs w:val="22"/>
                <w:vertAlign w:val="superscript"/>
              </w:rPr>
              <w:t>th</w:t>
            </w:r>
            <w:r w:rsidR="72DE88B3" w:rsidRPr="32B86566">
              <w:rPr>
                <w:rStyle w:val="Important"/>
                <w:rFonts w:asciiTheme="minorHAnsi" w:eastAsiaTheme="minorEastAsia" w:hAnsiTheme="minorHAnsi" w:cstheme="minorBidi"/>
                <w:color w:val="auto"/>
                <w:sz w:val="22"/>
                <w:szCs w:val="22"/>
              </w:rPr>
              <w:t xml:space="preserve"> </w:t>
            </w:r>
            <w:r w:rsidR="132088D4" w:rsidRPr="32B86566">
              <w:rPr>
                <w:rStyle w:val="Important"/>
                <w:rFonts w:asciiTheme="minorHAnsi" w:eastAsiaTheme="minorEastAsia" w:hAnsiTheme="minorHAnsi" w:cstheme="minorBidi"/>
                <w:color w:val="auto"/>
                <w:sz w:val="22"/>
                <w:szCs w:val="22"/>
              </w:rPr>
              <w:t>Mar</w:t>
            </w:r>
            <w:r w:rsidR="5E2D1B56" w:rsidRPr="32B86566">
              <w:rPr>
                <w:rStyle w:val="Important"/>
                <w:rFonts w:asciiTheme="minorHAnsi" w:eastAsiaTheme="minorEastAsia" w:hAnsiTheme="minorHAnsi" w:cstheme="minorBidi"/>
                <w:color w:val="auto"/>
                <w:sz w:val="22"/>
                <w:szCs w:val="22"/>
              </w:rPr>
              <w:t>ch</w:t>
            </w:r>
            <w:r w:rsidR="7F6F4497" w:rsidRPr="32B86566">
              <w:rPr>
                <w:rStyle w:val="Important"/>
                <w:rFonts w:asciiTheme="minorHAnsi" w:eastAsiaTheme="minorEastAsia" w:hAnsiTheme="minorHAnsi" w:cstheme="minorBidi"/>
                <w:color w:val="auto"/>
                <w:sz w:val="22"/>
                <w:szCs w:val="22"/>
              </w:rPr>
              <w:t xml:space="preserve"> </w:t>
            </w:r>
            <w:r w:rsidR="435986A2" w:rsidRPr="32B86566">
              <w:rPr>
                <w:rStyle w:val="Important"/>
                <w:rFonts w:asciiTheme="minorHAnsi" w:eastAsiaTheme="minorEastAsia" w:hAnsiTheme="minorHAnsi" w:cstheme="minorBidi"/>
                <w:color w:val="auto"/>
                <w:sz w:val="22"/>
                <w:szCs w:val="22"/>
              </w:rPr>
              <w:t>2024</w:t>
            </w:r>
          </w:p>
          <w:p w14:paraId="51618D80" w14:textId="44EAD5B2" w:rsidR="00380B0E" w:rsidRPr="009F2992" w:rsidRDefault="6651D19A" w:rsidP="32B86566">
            <w:pPr>
              <w:rPr>
                <w:rFonts w:asciiTheme="minorHAnsi" w:eastAsiaTheme="minorEastAsia" w:hAnsiTheme="minorHAnsi"/>
                <w:color w:val="auto"/>
                <w:sz w:val="22"/>
                <w:szCs w:val="22"/>
              </w:rPr>
            </w:pPr>
            <w:r w:rsidRPr="32B86566">
              <w:rPr>
                <w:rFonts w:asciiTheme="minorHAnsi" w:eastAsiaTheme="minorEastAsia" w:hAnsiTheme="minorHAnsi"/>
                <w:color w:val="auto"/>
                <w:sz w:val="22"/>
                <w:szCs w:val="22"/>
              </w:rPr>
              <w:t xml:space="preserve">But </w:t>
            </w:r>
            <w:r w:rsidR="2C82E6CE" w:rsidRPr="32B86566">
              <w:rPr>
                <w:rFonts w:asciiTheme="minorHAnsi" w:eastAsiaTheme="minorEastAsia" w:hAnsiTheme="minorHAnsi"/>
                <w:color w:val="auto"/>
                <w:sz w:val="22"/>
                <w:szCs w:val="22"/>
              </w:rPr>
              <w:t xml:space="preserve">with interim </w:t>
            </w:r>
            <w:r w:rsidR="544C11FE" w:rsidRPr="32B86566">
              <w:rPr>
                <w:rFonts w:asciiTheme="minorHAnsi" w:eastAsiaTheme="minorEastAsia" w:hAnsiTheme="minorHAnsi"/>
                <w:color w:val="auto"/>
                <w:sz w:val="22"/>
                <w:szCs w:val="22"/>
              </w:rPr>
              <w:t>mileston</w:t>
            </w:r>
            <w:r w:rsidR="7E4C86B5" w:rsidRPr="32B86566">
              <w:rPr>
                <w:rFonts w:asciiTheme="minorHAnsi" w:eastAsiaTheme="minorEastAsia" w:hAnsiTheme="minorHAnsi"/>
                <w:color w:val="auto"/>
                <w:sz w:val="22"/>
                <w:szCs w:val="22"/>
              </w:rPr>
              <w:t xml:space="preserve">e </w:t>
            </w:r>
            <w:r w:rsidR="131124E8" w:rsidRPr="32B86566">
              <w:rPr>
                <w:rFonts w:asciiTheme="minorHAnsi" w:eastAsiaTheme="minorEastAsia" w:hAnsiTheme="minorHAnsi"/>
                <w:color w:val="auto"/>
                <w:sz w:val="22"/>
                <w:szCs w:val="22"/>
              </w:rPr>
              <w:t xml:space="preserve">delivery </w:t>
            </w:r>
            <w:r w:rsidR="69B36E8B" w:rsidRPr="32B86566">
              <w:rPr>
                <w:rFonts w:asciiTheme="minorHAnsi" w:eastAsiaTheme="minorEastAsia" w:hAnsiTheme="minorHAnsi"/>
                <w:color w:val="auto"/>
                <w:sz w:val="22"/>
                <w:szCs w:val="22"/>
              </w:rPr>
              <w:t>dat</w:t>
            </w:r>
            <w:r w:rsidR="2C82E6CE" w:rsidRPr="32B86566">
              <w:rPr>
                <w:rFonts w:asciiTheme="minorHAnsi" w:eastAsiaTheme="minorEastAsia" w:hAnsiTheme="minorHAnsi"/>
                <w:color w:val="auto"/>
                <w:sz w:val="22"/>
                <w:szCs w:val="22"/>
              </w:rPr>
              <w:t>es described below</w:t>
            </w:r>
          </w:p>
        </w:tc>
      </w:tr>
    </w:tbl>
    <w:p w14:paraId="55CB4AB2" w14:textId="77777777" w:rsidR="00380B0E" w:rsidRDefault="00380B0E" w:rsidP="2AA2EC46">
      <w:pPr>
        <w:jc w:val="both"/>
      </w:pPr>
    </w:p>
    <w:p w14:paraId="0338FC7A" w14:textId="480F8334" w:rsidR="32B86566" w:rsidRDefault="32B86566">
      <w:r>
        <w:br w:type="page"/>
      </w:r>
    </w:p>
    <w:p w14:paraId="72FD83B3" w14:textId="77777777" w:rsidR="00380B0E" w:rsidRPr="007A28B8" w:rsidRDefault="00380B0E" w:rsidP="2AA2EC46">
      <w:pPr>
        <w:pStyle w:val="Sectiontitle"/>
        <w:jc w:val="both"/>
      </w:pPr>
      <w:r>
        <w:lastRenderedPageBreak/>
        <w:t xml:space="preserve">Section 1: General Information  </w:t>
      </w:r>
    </w:p>
    <w:p w14:paraId="02B25F98" w14:textId="0B8D6A0A" w:rsidR="00380B0E" w:rsidRPr="008F5E4F" w:rsidRDefault="008F5E4F" w:rsidP="2AA2EC46">
      <w:pPr>
        <w:pStyle w:val="Subheading"/>
        <w:jc w:val="both"/>
        <w:rPr>
          <w:sz w:val="28"/>
          <w:szCs w:val="28"/>
        </w:rPr>
      </w:pPr>
      <w:r w:rsidRPr="2AA2EC46">
        <w:rPr>
          <w:sz w:val="28"/>
          <w:szCs w:val="28"/>
        </w:rPr>
        <w:t xml:space="preserve">1.1 </w:t>
      </w:r>
      <w:r w:rsidR="00380B0E" w:rsidRPr="2AA2EC46">
        <w:rPr>
          <w:sz w:val="28"/>
          <w:szCs w:val="28"/>
        </w:rPr>
        <w:t>Glossary</w:t>
      </w:r>
    </w:p>
    <w:p w14:paraId="1009FD8C" w14:textId="77777777" w:rsidR="00380B0E" w:rsidRDefault="00380B0E" w:rsidP="2AA2EC46">
      <w:pPr>
        <w:jc w:val="both"/>
      </w:pPr>
      <w:r>
        <w:t>Unless the context otherwise requires, the following words and expressions used within this Request for Quotation shall have the following meanings (to be interpreted in the singular or plural as the context requires):</w:t>
      </w:r>
    </w:p>
    <w:tbl>
      <w:tblPr>
        <w:tblStyle w:val="Table"/>
        <w:tblW w:w="9135" w:type="dxa"/>
        <w:tblLook w:val="04A0" w:firstRow="1" w:lastRow="0" w:firstColumn="1" w:lastColumn="0" w:noHBand="0" w:noVBand="1"/>
      </w:tblPr>
      <w:tblGrid>
        <w:gridCol w:w="2070"/>
        <w:gridCol w:w="7065"/>
      </w:tblGrid>
      <w:tr w:rsidR="00380B0E" w14:paraId="632217F7" w14:textId="77777777" w:rsidTr="2AA2EC46">
        <w:trPr>
          <w:cnfStyle w:val="100000000000" w:firstRow="1" w:lastRow="0" w:firstColumn="0" w:lastColumn="0" w:oddVBand="0" w:evenVBand="0" w:oddHBand="0" w:evenHBand="0" w:firstRowFirstColumn="0" w:firstRowLastColumn="0" w:lastRowFirstColumn="0" w:lastRowLastColumn="0"/>
        </w:trPr>
        <w:tc>
          <w:tcPr>
            <w:tcW w:w="2070" w:type="dxa"/>
          </w:tcPr>
          <w:p w14:paraId="6A50A798" w14:textId="77777777" w:rsidR="00380B0E" w:rsidRDefault="00380B0E" w:rsidP="2AA2EC46">
            <w:pPr>
              <w:jc w:val="both"/>
            </w:pPr>
          </w:p>
        </w:tc>
        <w:tc>
          <w:tcPr>
            <w:tcW w:w="7065" w:type="dxa"/>
          </w:tcPr>
          <w:p w14:paraId="333A6ADB" w14:textId="77777777" w:rsidR="00380B0E" w:rsidRDefault="00380B0E" w:rsidP="2AA2EC46">
            <w:pPr>
              <w:jc w:val="both"/>
            </w:pPr>
          </w:p>
        </w:tc>
      </w:tr>
      <w:tr w:rsidR="00380B0E" w14:paraId="7D203499" w14:textId="77777777" w:rsidTr="2AA2EC46">
        <w:tc>
          <w:tcPr>
            <w:tcW w:w="2070" w:type="dxa"/>
          </w:tcPr>
          <w:p w14:paraId="2DFE58B7" w14:textId="77777777" w:rsidR="00380B0E" w:rsidRPr="009F2992" w:rsidRDefault="00380B0E" w:rsidP="2AA2EC46">
            <w:pPr>
              <w:jc w:val="both"/>
            </w:pPr>
            <w:r>
              <w:t>“Authority”</w:t>
            </w:r>
          </w:p>
        </w:tc>
        <w:tc>
          <w:tcPr>
            <w:tcW w:w="7065" w:type="dxa"/>
          </w:tcPr>
          <w:p w14:paraId="119E333C" w14:textId="013799BA" w:rsidR="00380B0E" w:rsidRPr="009F2992" w:rsidRDefault="00380B0E" w:rsidP="2AA2EC46">
            <w:pPr>
              <w:jc w:val="both"/>
            </w:pPr>
            <w:r w:rsidRPr="007A28B8">
              <w:t xml:space="preserve">means </w:t>
            </w:r>
            <w:r w:rsidR="00072C0A">
              <w:rPr>
                <w:rStyle w:val="normaltextrun"/>
                <w:rFonts w:cs="Arial"/>
                <w:color w:val="000000"/>
                <w:shd w:val="clear" w:color="auto" w:fill="FFFFFF"/>
              </w:rPr>
              <w:t>the Department for Environment, Food and Rural Affairs acting as part of Natural England</w:t>
            </w:r>
            <w:r w:rsidR="00072C0A">
              <w:rPr>
                <w:rStyle w:val="eop"/>
                <w:rFonts w:cs="Arial"/>
                <w:color w:val="000000"/>
                <w:shd w:val="clear" w:color="auto" w:fill="FFFFFF"/>
              </w:rPr>
              <w:t> </w:t>
            </w:r>
          </w:p>
        </w:tc>
      </w:tr>
      <w:tr w:rsidR="00380B0E" w14:paraId="7BDE8AE6" w14:textId="77777777" w:rsidTr="2AA2EC46">
        <w:tc>
          <w:tcPr>
            <w:tcW w:w="2070" w:type="dxa"/>
          </w:tcPr>
          <w:p w14:paraId="578ECD70" w14:textId="77777777" w:rsidR="00380B0E" w:rsidRPr="009F2992" w:rsidRDefault="00380B0E" w:rsidP="2AA2EC46">
            <w:pPr>
              <w:jc w:val="both"/>
            </w:pPr>
            <w:r>
              <w:t>“Contract”</w:t>
            </w:r>
          </w:p>
        </w:tc>
        <w:tc>
          <w:tcPr>
            <w:tcW w:w="7065" w:type="dxa"/>
          </w:tcPr>
          <w:p w14:paraId="1C6C2545" w14:textId="77777777" w:rsidR="00380B0E" w:rsidRPr="009F2992" w:rsidRDefault="00380B0E" w:rsidP="2AA2EC46">
            <w:pPr>
              <w:jc w:val="both"/>
            </w:pPr>
            <w:r>
              <w:t>means the contract to be entered into by the Authority and the successful supplier.</w:t>
            </w:r>
          </w:p>
        </w:tc>
      </w:tr>
      <w:tr w:rsidR="00380B0E" w14:paraId="0DBA56C2" w14:textId="77777777" w:rsidTr="2AA2EC46">
        <w:tc>
          <w:tcPr>
            <w:tcW w:w="2070" w:type="dxa"/>
          </w:tcPr>
          <w:p w14:paraId="23839AA8" w14:textId="77777777" w:rsidR="00380B0E" w:rsidRPr="009F2992" w:rsidRDefault="00380B0E" w:rsidP="2AA2EC46">
            <w:pPr>
              <w:jc w:val="both"/>
            </w:pPr>
            <w:r>
              <w:t>“Response”</w:t>
            </w:r>
          </w:p>
        </w:tc>
        <w:tc>
          <w:tcPr>
            <w:tcW w:w="7065" w:type="dxa"/>
          </w:tcPr>
          <w:p w14:paraId="0AD0F7AD" w14:textId="77777777" w:rsidR="00380B0E" w:rsidRPr="009F2992" w:rsidRDefault="00380B0E" w:rsidP="2AA2EC46">
            <w:pPr>
              <w:jc w:val="both"/>
            </w:pPr>
            <w:r>
              <w:t>means the information submitted by a supplier in response to the RFQ.</w:t>
            </w:r>
          </w:p>
        </w:tc>
      </w:tr>
      <w:tr w:rsidR="00380B0E" w14:paraId="1263BFDB" w14:textId="77777777" w:rsidTr="2AA2EC46">
        <w:tc>
          <w:tcPr>
            <w:tcW w:w="2070" w:type="dxa"/>
          </w:tcPr>
          <w:p w14:paraId="409EF8B7" w14:textId="77777777" w:rsidR="00380B0E" w:rsidRPr="009F2992" w:rsidRDefault="00380B0E" w:rsidP="2AA2EC46">
            <w:pPr>
              <w:jc w:val="both"/>
            </w:pPr>
            <w:r>
              <w:t>“RFQ”</w:t>
            </w:r>
          </w:p>
        </w:tc>
        <w:tc>
          <w:tcPr>
            <w:tcW w:w="7065" w:type="dxa"/>
          </w:tcPr>
          <w:p w14:paraId="2DB84CB6" w14:textId="77777777" w:rsidR="00380B0E" w:rsidRPr="009F2992" w:rsidRDefault="00380B0E" w:rsidP="2AA2EC46">
            <w:pPr>
              <w:jc w:val="both"/>
            </w:pPr>
            <w:r>
              <w:t>means this Request for Quotation and all related documents published by the Authority and made available to suppliers.</w:t>
            </w:r>
          </w:p>
        </w:tc>
      </w:tr>
    </w:tbl>
    <w:p w14:paraId="17C3F0F4" w14:textId="77777777" w:rsidR="00380B0E" w:rsidRDefault="00380B0E" w:rsidP="2AA2EC46">
      <w:pPr>
        <w:jc w:val="both"/>
      </w:pPr>
    </w:p>
    <w:p w14:paraId="1DE37953" w14:textId="2BDBD9B3" w:rsidR="32B86566" w:rsidRDefault="32B86566" w:rsidP="32B86566">
      <w:pPr>
        <w:jc w:val="both"/>
      </w:pPr>
    </w:p>
    <w:p w14:paraId="52FF838D" w14:textId="4391C2FB" w:rsidR="00380B0E" w:rsidRPr="008F5E4F" w:rsidRDefault="2240812F" w:rsidP="2AA2EC46">
      <w:pPr>
        <w:pStyle w:val="Subheading"/>
        <w:jc w:val="both"/>
        <w:rPr>
          <w:sz w:val="28"/>
          <w:szCs w:val="28"/>
        </w:rPr>
      </w:pPr>
      <w:r w:rsidRPr="32B86566">
        <w:rPr>
          <w:sz w:val="28"/>
          <w:szCs w:val="28"/>
        </w:rPr>
        <w:t xml:space="preserve">1.2 </w:t>
      </w:r>
      <w:r w:rsidR="00380B0E" w:rsidRPr="32B86566">
        <w:rPr>
          <w:sz w:val="28"/>
          <w:szCs w:val="28"/>
        </w:rPr>
        <w:t xml:space="preserve">Conditions </w:t>
      </w:r>
      <w:r w:rsidR="635D57CB" w:rsidRPr="32B86566">
        <w:rPr>
          <w:sz w:val="28"/>
          <w:szCs w:val="28"/>
        </w:rPr>
        <w:t>A</w:t>
      </w:r>
      <w:r w:rsidR="00380B0E" w:rsidRPr="32B86566">
        <w:rPr>
          <w:sz w:val="28"/>
          <w:szCs w:val="28"/>
        </w:rPr>
        <w:t>pplying to the RFQ</w:t>
      </w:r>
    </w:p>
    <w:p w14:paraId="2F6699EE" w14:textId="77777777" w:rsidR="00380B0E" w:rsidRPr="007A28B8" w:rsidRDefault="00380B0E" w:rsidP="2AA2EC46">
      <w:pPr>
        <w:jc w:val="both"/>
      </w:pPr>
      <w:r>
        <w:t xml:space="preserve">You should examine your Response and related documents ensuring it is complete and in accordance with the stated instructions prior to submission. </w:t>
      </w:r>
    </w:p>
    <w:p w14:paraId="0E2C13E9" w14:textId="77777777" w:rsidR="00380B0E" w:rsidRPr="007A28B8" w:rsidRDefault="00380B0E" w:rsidP="2AA2EC46">
      <w:pPr>
        <w:jc w:val="both"/>
      </w:pPr>
      <w: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C0479F5" w14:textId="153B6E6F" w:rsidR="00380B0E" w:rsidRPr="007A28B8" w:rsidRDefault="00380B0E" w:rsidP="2AA2EC46">
      <w:pPr>
        <w:jc w:val="both"/>
      </w:pPr>
      <w:r>
        <w:t xml:space="preserve">By submitting a Response, you, the supplier, are deemed to accept the terms and conditions provided in the RFQ. </w:t>
      </w:r>
    </w:p>
    <w:p w14:paraId="76626F91" w14:textId="245E0340" w:rsidR="00380B0E" w:rsidRDefault="00380B0E" w:rsidP="32B86566">
      <w:pPr>
        <w:jc w:val="both"/>
      </w:pPr>
      <w:r>
        <w:t xml:space="preserve">Failure to comply with the instructions set out in the RFQ may result in the supplier’s exclusion from this </w:t>
      </w:r>
      <w:r w:rsidR="04492965">
        <w:t>procurement</w:t>
      </w:r>
      <w:r>
        <w:t xml:space="preserve"> process.</w:t>
      </w:r>
    </w:p>
    <w:p w14:paraId="29ED23AB" w14:textId="62E3D29B" w:rsidR="32B86566" w:rsidRDefault="32B86566" w:rsidP="32B86566">
      <w:pPr>
        <w:jc w:val="both"/>
      </w:pPr>
    </w:p>
    <w:p w14:paraId="19CE5382" w14:textId="35051798" w:rsidR="00380B0E" w:rsidRPr="008F5E4F" w:rsidRDefault="008F5E4F" w:rsidP="2AA2EC46">
      <w:pPr>
        <w:pStyle w:val="Subheading"/>
        <w:jc w:val="both"/>
        <w:rPr>
          <w:sz w:val="28"/>
          <w:szCs w:val="28"/>
        </w:rPr>
      </w:pPr>
      <w:r w:rsidRPr="2AA2EC46">
        <w:rPr>
          <w:sz w:val="28"/>
          <w:szCs w:val="28"/>
        </w:rPr>
        <w:t xml:space="preserve">1.3 </w:t>
      </w:r>
      <w:r w:rsidR="00380B0E" w:rsidRPr="2AA2EC46">
        <w:rPr>
          <w:sz w:val="28"/>
          <w:szCs w:val="28"/>
        </w:rPr>
        <w:t>Acceptance of Quotations</w:t>
      </w:r>
    </w:p>
    <w:p w14:paraId="3F708EF2" w14:textId="09768C8D" w:rsidR="00380B0E" w:rsidRDefault="00380B0E" w:rsidP="32B86566">
      <w:pPr>
        <w:jc w:val="both"/>
      </w:pPr>
      <w:r>
        <w:t>By issuing this RFQ the Authority does not bind itself to accept any quotation and reserves the right not to award a contract to any supplier who submits a quotation.</w:t>
      </w:r>
    </w:p>
    <w:p w14:paraId="5E49DBF2" w14:textId="05D0489F" w:rsidR="32B86566" w:rsidRDefault="32B86566" w:rsidP="32B86566">
      <w:pPr>
        <w:jc w:val="both"/>
      </w:pPr>
    </w:p>
    <w:p w14:paraId="41571C07" w14:textId="6600A9A9" w:rsidR="00380B0E" w:rsidRPr="008F5E4F" w:rsidRDefault="008F5E4F" w:rsidP="2AA2EC46">
      <w:pPr>
        <w:pStyle w:val="Subheading"/>
        <w:jc w:val="both"/>
        <w:rPr>
          <w:sz w:val="28"/>
          <w:szCs w:val="28"/>
        </w:rPr>
      </w:pPr>
      <w:r w:rsidRPr="2AA2EC46">
        <w:rPr>
          <w:sz w:val="28"/>
          <w:szCs w:val="28"/>
        </w:rPr>
        <w:t>1.</w:t>
      </w:r>
      <w:r w:rsidR="009856D0">
        <w:rPr>
          <w:sz w:val="28"/>
          <w:szCs w:val="28"/>
        </w:rPr>
        <w:t>4</w:t>
      </w:r>
      <w:r w:rsidRPr="2AA2EC46">
        <w:rPr>
          <w:sz w:val="28"/>
          <w:szCs w:val="28"/>
        </w:rPr>
        <w:t xml:space="preserve"> </w:t>
      </w:r>
      <w:r w:rsidR="00380B0E" w:rsidRPr="2AA2EC46">
        <w:rPr>
          <w:sz w:val="28"/>
          <w:szCs w:val="28"/>
        </w:rPr>
        <w:t>Costs</w:t>
      </w:r>
    </w:p>
    <w:p w14:paraId="14C4FDC8" w14:textId="262130C5" w:rsidR="00380B0E" w:rsidRDefault="00380B0E" w:rsidP="32B86566">
      <w:pPr>
        <w:jc w:val="both"/>
      </w:pPr>
      <w:r>
        <w:t>The Authority will not reimburse you for any costs and expenses which you incur preparing and submitting your quotation, even if the Authority amends or terminates the procurement process.</w:t>
      </w:r>
    </w:p>
    <w:p w14:paraId="1174AA7B" w14:textId="7ECD512D" w:rsidR="32B86566" w:rsidRDefault="32B86566" w:rsidP="32B86566">
      <w:pPr>
        <w:jc w:val="both"/>
      </w:pPr>
    </w:p>
    <w:p w14:paraId="7E746141" w14:textId="313DA3FC" w:rsidR="00380B0E" w:rsidRPr="008F5E4F" w:rsidRDefault="008F5E4F" w:rsidP="2AA2EC46">
      <w:pPr>
        <w:pStyle w:val="Subheading"/>
        <w:jc w:val="both"/>
        <w:rPr>
          <w:sz w:val="28"/>
          <w:szCs w:val="28"/>
        </w:rPr>
      </w:pPr>
      <w:r w:rsidRPr="5107FDC0">
        <w:rPr>
          <w:sz w:val="28"/>
          <w:szCs w:val="28"/>
        </w:rPr>
        <w:lastRenderedPageBreak/>
        <w:t>1.</w:t>
      </w:r>
      <w:r w:rsidR="009856D0" w:rsidRPr="5107FDC0">
        <w:rPr>
          <w:sz w:val="28"/>
          <w:szCs w:val="28"/>
        </w:rPr>
        <w:t>5</w:t>
      </w:r>
      <w:r w:rsidRPr="5107FDC0">
        <w:rPr>
          <w:sz w:val="28"/>
          <w:szCs w:val="28"/>
        </w:rPr>
        <w:t xml:space="preserve"> </w:t>
      </w:r>
      <w:r w:rsidR="00380B0E" w:rsidRPr="5107FDC0">
        <w:rPr>
          <w:sz w:val="28"/>
          <w:szCs w:val="28"/>
        </w:rPr>
        <w:t>Mandatory Requirements</w:t>
      </w:r>
    </w:p>
    <w:p w14:paraId="02B98751" w14:textId="0CB78E17" w:rsidR="37253D7B" w:rsidRDefault="00380B0E" w:rsidP="37253D7B">
      <w:pPr>
        <w:jc w:val="both"/>
      </w:pPr>
      <w:r>
        <w:t xml:space="preserve">The RFQ includes </w:t>
      </w:r>
      <w:r w:rsidR="1D4A0EFD">
        <w:t xml:space="preserve">mandatory requirements </w:t>
      </w:r>
      <w:r w:rsidR="362521FE">
        <w:t xml:space="preserve">set out in Section 2 </w:t>
      </w:r>
      <w:r w:rsidR="1D4A0EFD">
        <w:t xml:space="preserve">such that, if </w:t>
      </w:r>
      <w:r>
        <w:t xml:space="preserve">you do not comply with them, your quotation will not be evaluated.  </w:t>
      </w:r>
    </w:p>
    <w:p w14:paraId="005941CE" w14:textId="3183B0E5" w:rsidR="32B86566" w:rsidRDefault="32B86566" w:rsidP="32B86566">
      <w:pPr>
        <w:jc w:val="both"/>
      </w:pPr>
    </w:p>
    <w:p w14:paraId="130799DA" w14:textId="306FCEF6" w:rsidR="00380B0E" w:rsidRPr="008F5E4F" w:rsidRDefault="008F5E4F" w:rsidP="2AA2EC46">
      <w:pPr>
        <w:pStyle w:val="Subheading"/>
        <w:jc w:val="both"/>
        <w:rPr>
          <w:sz w:val="28"/>
          <w:szCs w:val="28"/>
        </w:rPr>
      </w:pPr>
      <w:r w:rsidRPr="2AA2EC46">
        <w:rPr>
          <w:sz w:val="28"/>
          <w:szCs w:val="28"/>
        </w:rPr>
        <w:t>1.</w:t>
      </w:r>
      <w:r w:rsidR="009856D0">
        <w:rPr>
          <w:sz w:val="28"/>
          <w:szCs w:val="28"/>
        </w:rPr>
        <w:t xml:space="preserve">6 </w:t>
      </w:r>
      <w:r w:rsidR="00380B0E" w:rsidRPr="2AA2EC46">
        <w:rPr>
          <w:sz w:val="28"/>
          <w:szCs w:val="28"/>
        </w:rPr>
        <w:t>Clarifications</w:t>
      </w:r>
    </w:p>
    <w:p w14:paraId="25A5ED87" w14:textId="77777777" w:rsidR="00380B0E" w:rsidRPr="007A28B8" w:rsidRDefault="00380B0E" w:rsidP="2AA2EC46">
      <w:pPr>
        <w:jc w:val="both"/>
      </w:pPr>
      <w: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699629C2" w14:textId="77777777" w:rsidR="00380B0E" w:rsidRPr="007A28B8" w:rsidRDefault="00380B0E" w:rsidP="2AA2EC46">
      <w:pPr>
        <w:jc w:val="both"/>
      </w:pPr>
      <w: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0CCEFE3" w14:textId="77777777" w:rsidR="00380B0E" w:rsidRPr="007A28B8" w:rsidRDefault="00380B0E" w:rsidP="2AA2EC46">
      <w:pPr>
        <w:jc w:val="both"/>
      </w:pPr>
      <w:r>
        <w:t xml:space="preserve">If a supplier believes that a request for clarification is commercially sensitive, it should clearly state this when submitting the clarification request. However, if the Authority considers either that: </w:t>
      </w:r>
    </w:p>
    <w:p w14:paraId="111BAD56" w14:textId="77777777" w:rsidR="00380B0E" w:rsidRPr="007A28B8" w:rsidRDefault="00380B0E" w:rsidP="2AA2EC46">
      <w:pPr>
        <w:pStyle w:val="BulletText1"/>
        <w:jc w:val="both"/>
      </w:pPr>
      <w:r>
        <w:t xml:space="preserve">the clarification and response are not commercially sensitive; and </w:t>
      </w:r>
    </w:p>
    <w:p w14:paraId="31176CE9" w14:textId="304E9848" w:rsidR="00380B0E" w:rsidRPr="007A28B8" w:rsidRDefault="00380B0E" w:rsidP="2AA2EC46">
      <w:pPr>
        <w:pStyle w:val="BulletText1"/>
        <w:jc w:val="both"/>
      </w:pPr>
      <w:r>
        <w:t xml:space="preserve">all suppliers may benefit from its disclosure, </w:t>
      </w:r>
    </w:p>
    <w:p w14:paraId="6ABA0760" w14:textId="77777777" w:rsidR="00380B0E" w:rsidRPr="007A28B8" w:rsidRDefault="00380B0E" w:rsidP="2AA2EC46">
      <w:pPr>
        <w:jc w:val="both"/>
      </w:pPr>
      <w: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C9D7EDC" w14:textId="2477FB04" w:rsidR="37253D7B" w:rsidRDefault="00380B0E" w:rsidP="37253D7B">
      <w:pPr>
        <w:jc w:val="both"/>
      </w:pPr>
      <w:r>
        <w:t xml:space="preserve">The Authority reserves the right to seek clarification of any aspect of a quotation and/or </w:t>
      </w:r>
      <w:r w:rsidR="0A44A559">
        <w:t>request</w:t>
      </w:r>
      <w:r>
        <w:t xml:space="preserve"> additional information </w:t>
      </w:r>
      <w:r w:rsidR="0894257E">
        <w:t xml:space="preserve">from a tenderer </w:t>
      </w:r>
      <w:r>
        <w:t xml:space="preserve">during the evaluation phase to carry out a fair evaluation. Where the Authority seeks clarification on any aspect of the quotation, the supplier must respond within the timeframe requested by the Authority.   </w:t>
      </w:r>
    </w:p>
    <w:p w14:paraId="14D0E588" w14:textId="70CF778C" w:rsidR="32B86566" w:rsidRDefault="32B86566" w:rsidP="32B86566">
      <w:pPr>
        <w:jc w:val="both"/>
      </w:pPr>
    </w:p>
    <w:p w14:paraId="5E0C882C" w14:textId="224F85E1" w:rsidR="00380B0E" w:rsidRPr="008F5E4F" w:rsidRDefault="008F5E4F" w:rsidP="00380B0E">
      <w:pPr>
        <w:pStyle w:val="Subheading"/>
        <w:rPr>
          <w:sz w:val="28"/>
          <w:szCs w:val="28"/>
        </w:rPr>
      </w:pPr>
      <w:r>
        <w:rPr>
          <w:sz w:val="28"/>
          <w:szCs w:val="28"/>
        </w:rPr>
        <w:t>1.</w:t>
      </w:r>
      <w:r w:rsidR="009856D0">
        <w:rPr>
          <w:sz w:val="28"/>
          <w:szCs w:val="28"/>
        </w:rPr>
        <w:t>7</w:t>
      </w:r>
      <w:r>
        <w:rPr>
          <w:sz w:val="28"/>
          <w:szCs w:val="28"/>
        </w:rPr>
        <w:t xml:space="preserve"> </w:t>
      </w:r>
      <w:r w:rsidR="00380B0E" w:rsidRPr="008F5E4F">
        <w:rPr>
          <w:sz w:val="28"/>
          <w:szCs w:val="28"/>
        </w:rPr>
        <w:t xml:space="preserve">Amendments </w:t>
      </w:r>
    </w:p>
    <w:p w14:paraId="21D0F0C1" w14:textId="77777777" w:rsidR="00380B0E" w:rsidRPr="007A28B8" w:rsidRDefault="00380B0E" w:rsidP="2AA2EC46">
      <w:pPr>
        <w:jc w:val="both"/>
      </w:pPr>
      <w:r>
        <w:t xml:space="preserve">The Authority may amend the RFQ at any time prior to the deadline for receipt. If it amends the RFQ the Authority will notify you via email. </w:t>
      </w:r>
    </w:p>
    <w:p w14:paraId="67B0DDC0" w14:textId="77777777" w:rsidR="00380B0E" w:rsidRPr="007A28B8" w:rsidRDefault="00380B0E" w:rsidP="2AA2EC46">
      <w:pPr>
        <w:jc w:val="both"/>
      </w:pPr>
      <w:r>
        <w:t xml:space="preserve">Suppliers may modify their quotation prior to the deadline for Responses. No Responses may be modified after the deadline for Responses.  </w:t>
      </w:r>
    </w:p>
    <w:p w14:paraId="0DA7BA27" w14:textId="6F03301B" w:rsidR="37253D7B" w:rsidRDefault="00380B0E" w:rsidP="37253D7B">
      <w:pPr>
        <w:jc w:val="both"/>
      </w:pPr>
      <w:r>
        <w:t>Suppliers may withdraw their quotations at any time by submitting a notice via the email to the named contact.</w:t>
      </w:r>
    </w:p>
    <w:p w14:paraId="13CDC1CC" w14:textId="000676AC" w:rsidR="32B86566" w:rsidRDefault="32B86566" w:rsidP="32B86566">
      <w:pPr>
        <w:jc w:val="both"/>
      </w:pPr>
    </w:p>
    <w:p w14:paraId="1A14DD1A" w14:textId="1A572165" w:rsidR="32B86566" w:rsidRDefault="32B86566" w:rsidP="32B86566">
      <w:pPr>
        <w:pStyle w:val="Subheading"/>
        <w:jc w:val="both"/>
        <w:rPr>
          <w:sz w:val="28"/>
          <w:szCs w:val="28"/>
        </w:rPr>
      </w:pPr>
    </w:p>
    <w:p w14:paraId="1701A6F8" w14:textId="6EA3FE75" w:rsidR="32B86566" w:rsidRDefault="32B86566" w:rsidP="32B86566">
      <w:pPr>
        <w:pStyle w:val="Subheading"/>
        <w:jc w:val="both"/>
        <w:rPr>
          <w:sz w:val="28"/>
          <w:szCs w:val="28"/>
        </w:rPr>
      </w:pPr>
    </w:p>
    <w:p w14:paraId="078F32C6" w14:textId="3FEA365A" w:rsidR="00380B0E" w:rsidRPr="008F5E4F" w:rsidRDefault="008F5E4F" w:rsidP="2AA2EC46">
      <w:pPr>
        <w:pStyle w:val="Subheading"/>
        <w:jc w:val="both"/>
        <w:rPr>
          <w:sz w:val="28"/>
          <w:szCs w:val="28"/>
        </w:rPr>
      </w:pPr>
      <w:r w:rsidRPr="2AA2EC46">
        <w:rPr>
          <w:sz w:val="28"/>
          <w:szCs w:val="28"/>
        </w:rPr>
        <w:t>1.</w:t>
      </w:r>
      <w:r w:rsidR="009856D0">
        <w:rPr>
          <w:sz w:val="28"/>
          <w:szCs w:val="28"/>
        </w:rPr>
        <w:t>8</w:t>
      </w:r>
      <w:r w:rsidRPr="2AA2EC46">
        <w:rPr>
          <w:sz w:val="28"/>
          <w:szCs w:val="28"/>
        </w:rPr>
        <w:t xml:space="preserve"> </w:t>
      </w:r>
      <w:r w:rsidR="00380B0E" w:rsidRPr="2AA2EC46">
        <w:rPr>
          <w:sz w:val="28"/>
          <w:szCs w:val="28"/>
        </w:rPr>
        <w:t>Conditions of Contract</w:t>
      </w:r>
    </w:p>
    <w:p w14:paraId="1B9B77E0" w14:textId="32E23D15" w:rsidR="00380B0E" w:rsidRPr="007A28B8" w:rsidRDefault="00380B0E" w:rsidP="2AA2EC46">
      <w:pPr>
        <w:jc w:val="both"/>
      </w:pPr>
      <w:r>
        <w:t>The Authority’s standar</w:t>
      </w:r>
      <w:r w:rsidR="00072C0A">
        <w:t xml:space="preserve">d terms and conditions, linked </w:t>
      </w:r>
      <w:hyperlink r:id="rId15">
        <w:r w:rsidR="00072C0A" w:rsidRPr="2AA2EC46">
          <w:rPr>
            <w:rStyle w:val="Hyperlink"/>
          </w:rPr>
          <w:t>here</w:t>
        </w:r>
      </w:hyperlink>
      <w:r w:rsidR="00072C0A">
        <w:t xml:space="preserve">, </w:t>
      </w:r>
      <w:r>
        <w:t xml:space="preserve">will be included in any contract awarded as a result of this quotation process. The Authority will not accept any changes to these terms and conditions proposed by a supplier. </w:t>
      </w:r>
    </w:p>
    <w:p w14:paraId="1857CDE7" w14:textId="624971D8" w:rsidR="37253D7B" w:rsidRDefault="00380B0E" w:rsidP="37253D7B">
      <w:pPr>
        <w:jc w:val="both"/>
      </w:pPr>
      <w:r>
        <w:t>Suppliers should note that the quotation provided by the successful bidder will form part of the Contract.</w:t>
      </w:r>
    </w:p>
    <w:p w14:paraId="106BFBF6" w14:textId="482BA26A" w:rsidR="32B86566" w:rsidRDefault="32B86566" w:rsidP="32B86566">
      <w:pPr>
        <w:jc w:val="both"/>
      </w:pPr>
    </w:p>
    <w:p w14:paraId="17A06D1E" w14:textId="3CD4B8FD" w:rsidR="00380B0E" w:rsidRPr="008F5E4F" w:rsidRDefault="008F5E4F" w:rsidP="2AA2EC46">
      <w:pPr>
        <w:pStyle w:val="Subheading"/>
        <w:jc w:val="both"/>
        <w:rPr>
          <w:sz w:val="28"/>
          <w:szCs w:val="28"/>
        </w:rPr>
      </w:pPr>
      <w:r w:rsidRPr="2AA2EC46">
        <w:rPr>
          <w:sz w:val="28"/>
          <w:szCs w:val="28"/>
        </w:rPr>
        <w:t>1.</w:t>
      </w:r>
      <w:r w:rsidR="009856D0">
        <w:rPr>
          <w:sz w:val="28"/>
          <w:szCs w:val="28"/>
        </w:rPr>
        <w:t>9</w:t>
      </w:r>
      <w:r w:rsidRPr="2AA2EC46">
        <w:rPr>
          <w:sz w:val="28"/>
          <w:szCs w:val="28"/>
        </w:rPr>
        <w:t xml:space="preserve"> </w:t>
      </w:r>
      <w:r w:rsidR="00380B0E" w:rsidRPr="2AA2EC46">
        <w:rPr>
          <w:sz w:val="28"/>
          <w:szCs w:val="28"/>
        </w:rPr>
        <w:t>Prices</w:t>
      </w:r>
    </w:p>
    <w:p w14:paraId="0086DB30" w14:textId="688B3DB3" w:rsidR="00380B0E" w:rsidRDefault="00380B0E" w:rsidP="2AA2EC46">
      <w:pPr>
        <w:jc w:val="both"/>
      </w:pPr>
      <w:r>
        <w:t>Prices must be submitted in £ sterling</w:t>
      </w:r>
      <w:r w:rsidR="00B41C1A">
        <w:t>, inclusive</w:t>
      </w:r>
      <w:r w:rsidRPr="2AA2EC46">
        <w:rPr>
          <w:rStyle w:val="Important"/>
        </w:rPr>
        <w:t xml:space="preserve"> </w:t>
      </w:r>
      <w:r>
        <w:t xml:space="preserve">of VAT. </w:t>
      </w:r>
    </w:p>
    <w:p w14:paraId="6308D301" w14:textId="49C2C860" w:rsidR="00B41C1A" w:rsidRDefault="42EE0E96" w:rsidP="2AA2EC46">
      <w:pPr>
        <w:jc w:val="both"/>
      </w:pPr>
      <w:r>
        <w:t xml:space="preserve">Please price against the work described in </w:t>
      </w:r>
      <w:r w:rsidR="20DA76D4">
        <w:t>S</w:t>
      </w:r>
      <w:r>
        <w:t xml:space="preserve">ection 2 and complete the pricing template in Annex </w:t>
      </w:r>
      <w:r w:rsidR="49526936">
        <w:t>1</w:t>
      </w:r>
      <w:r w:rsidR="7CA38F04">
        <w:t xml:space="preserve"> as a guide</w:t>
      </w:r>
      <w:r>
        <w:t>. </w:t>
      </w:r>
    </w:p>
    <w:p w14:paraId="50BF0BFF" w14:textId="57AE6DE0" w:rsidR="00B41C1A" w:rsidRDefault="00B41C1A" w:rsidP="2AA2EC46">
      <w:pPr>
        <w:jc w:val="both"/>
      </w:pPr>
      <w:r>
        <w:t xml:space="preserve">The Response should demonstrate how the Contractor will fulfil the </w:t>
      </w:r>
      <w:r w:rsidR="00ED1B85">
        <w:t>requirements of the contract, costed and</w:t>
      </w:r>
      <w:r>
        <w:t xml:space="preserve"> organised in terms of personnel and timescales. </w:t>
      </w:r>
    </w:p>
    <w:p w14:paraId="68624061" w14:textId="7AD1B44E" w:rsidR="37253D7B" w:rsidRDefault="42EE0E96" w:rsidP="37253D7B">
      <w:pPr>
        <w:jc w:val="both"/>
      </w:pPr>
      <w:r>
        <w:t>Day rates and numbers of days for key staff should be provided. Costs should be broken down to show the time allocated to each part of the project. Please itemise other costs including material / equipment costs. Please detail any assumptions made when pricing for any aspects of this tender.</w:t>
      </w:r>
    </w:p>
    <w:p w14:paraId="6C0B3C9F" w14:textId="3999BEC5" w:rsidR="32B86566" w:rsidRDefault="32B86566" w:rsidP="32B86566">
      <w:pPr>
        <w:jc w:val="both"/>
      </w:pPr>
    </w:p>
    <w:p w14:paraId="5C0FCDA6" w14:textId="13F59D22" w:rsidR="00380B0E" w:rsidRPr="008F5E4F" w:rsidRDefault="008F5E4F" w:rsidP="2AA2EC46">
      <w:pPr>
        <w:pStyle w:val="Subheading"/>
        <w:jc w:val="both"/>
        <w:rPr>
          <w:sz w:val="28"/>
          <w:szCs w:val="28"/>
        </w:rPr>
      </w:pPr>
      <w:r w:rsidRPr="5366B185">
        <w:rPr>
          <w:sz w:val="28"/>
          <w:szCs w:val="28"/>
        </w:rPr>
        <w:t>1.1</w:t>
      </w:r>
      <w:r w:rsidR="08C38275" w:rsidRPr="5366B185">
        <w:rPr>
          <w:sz w:val="28"/>
          <w:szCs w:val="28"/>
        </w:rPr>
        <w:t>0</w:t>
      </w:r>
      <w:r w:rsidRPr="5366B185">
        <w:rPr>
          <w:sz w:val="28"/>
          <w:szCs w:val="28"/>
        </w:rPr>
        <w:t xml:space="preserve"> </w:t>
      </w:r>
      <w:r w:rsidR="00380B0E" w:rsidRPr="5366B185">
        <w:rPr>
          <w:sz w:val="28"/>
          <w:szCs w:val="28"/>
        </w:rPr>
        <w:t>Disclaimers</w:t>
      </w:r>
    </w:p>
    <w:p w14:paraId="65513564" w14:textId="2F3A9124" w:rsidR="00380B0E" w:rsidRPr="007A28B8" w:rsidRDefault="00380B0E" w:rsidP="2AA2EC46">
      <w:pPr>
        <w:jc w:val="both"/>
      </w:pPr>
      <w:r>
        <w:t>Whilst the information in this RFQ and any supporting information referred to herein or provided to you by the Authority have been prepared in good faith</w:t>
      </w:r>
      <w:r w:rsidR="33D2AFF1">
        <w:t>,</w:t>
      </w:r>
      <w:r>
        <w:t xml:space="preserve"> the Authority does not warrant that this information is comprehensive or that it has been independently verified.</w:t>
      </w:r>
    </w:p>
    <w:p w14:paraId="777A203B" w14:textId="77777777" w:rsidR="00380B0E" w:rsidRPr="007A28B8" w:rsidRDefault="00380B0E" w:rsidP="2AA2EC46">
      <w:pPr>
        <w:jc w:val="both"/>
      </w:pPr>
      <w:r>
        <w:t>The Authority does not:</w:t>
      </w:r>
    </w:p>
    <w:p w14:paraId="23336EA6" w14:textId="77777777" w:rsidR="00380B0E" w:rsidRPr="007A28B8" w:rsidRDefault="00380B0E" w:rsidP="2AA2EC46">
      <w:pPr>
        <w:pStyle w:val="BulletText1"/>
        <w:jc w:val="both"/>
      </w:pPr>
      <w:r>
        <w:t>make any representation or warranty (express or implied) as to the accuracy, reasonableness or completeness of the RFQ;</w:t>
      </w:r>
    </w:p>
    <w:p w14:paraId="0728897C" w14:textId="77777777" w:rsidR="00380B0E" w:rsidRDefault="00380B0E" w:rsidP="2AA2EC46">
      <w:pPr>
        <w:pStyle w:val="BulletText1"/>
        <w:jc w:val="both"/>
      </w:pPr>
      <w:r>
        <w:t>accept any liability for the information contained in the RFQ or for the fairness, accuracy or completeness of that information; or</w:t>
      </w:r>
    </w:p>
    <w:p w14:paraId="392F0FD9" w14:textId="77777777" w:rsidR="00380B0E" w:rsidRPr="007A28B8" w:rsidRDefault="00380B0E" w:rsidP="2AA2EC46">
      <w:pPr>
        <w:pStyle w:val="BulletText1"/>
        <w:jc w:val="both"/>
      </w:pPr>
      <w:r>
        <w:t>accept any liability for any loss or damage (other than in respect of fraudulent misrepresentation or any other liability which cannot lawfully be excluded) arising as a result of reliance on such information or any subsequent communication.</w:t>
      </w:r>
    </w:p>
    <w:p w14:paraId="2DAF930C" w14:textId="07FAC09F" w:rsidR="37253D7B" w:rsidRDefault="00380B0E" w:rsidP="37253D7B">
      <w:pPr>
        <w:jc w:val="both"/>
      </w:pPr>
      <w: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9F9BD7" w14:textId="5B2331BC" w:rsidR="32B86566" w:rsidRDefault="32B86566" w:rsidP="32B86566">
      <w:pPr>
        <w:jc w:val="both"/>
      </w:pPr>
    </w:p>
    <w:p w14:paraId="39940BDD" w14:textId="52970427" w:rsidR="32B86566" w:rsidRDefault="32B86566" w:rsidP="32B86566">
      <w:pPr>
        <w:pStyle w:val="Subheading"/>
        <w:jc w:val="both"/>
        <w:rPr>
          <w:sz w:val="28"/>
          <w:szCs w:val="28"/>
        </w:rPr>
      </w:pPr>
    </w:p>
    <w:p w14:paraId="0842EBB3" w14:textId="5099E6BC" w:rsidR="00380B0E" w:rsidRPr="008F5E4F" w:rsidRDefault="008F5E4F" w:rsidP="2AA2EC46">
      <w:pPr>
        <w:pStyle w:val="Subheading"/>
        <w:jc w:val="both"/>
        <w:rPr>
          <w:sz w:val="28"/>
          <w:szCs w:val="28"/>
        </w:rPr>
      </w:pPr>
      <w:r w:rsidRPr="5366B185">
        <w:rPr>
          <w:sz w:val="28"/>
          <w:szCs w:val="28"/>
        </w:rPr>
        <w:t>1.1</w:t>
      </w:r>
      <w:r w:rsidR="4101D142" w:rsidRPr="5366B185">
        <w:rPr>
          <w:sz w:val="28"/>
          <w:szCs w:val="28"/>
        </w:rPr>
        <w:t>1</w:t>
      </w:r>
      <w:r w:rsidRPr="5366B185">
        <w:rPr>
          <w:sz w:val="28"/>
          <w:szCs w:val="28"/>
        </w:rPr>
        <w:t xml:space="preserve"> </w:t>
      </w:r>
      <w:r w:rsidR="00380B0E" w:rsidRPr="5366B185">
        <w:rPr>
          <w:sz w:val="28"/>
          <w:szCs w:val="28"/>
        </w:rPr>
        <w:t>Protection of Personal Data</w:t>
      </w:r>
    </w:p>
    <w:p w14:paraId="0A58E582" w14:textId="4E3656C5" w:rsidR="00380B0E" w:rsidRPr="007A28B8" w:rsidRDefault="00380B0E" w:rsidP="2AA2EC46">
      <w:pPr>
        <w:jc w:val="both"/>
      </w:pPr>
      <w:r>
        <w:t>In order to comply with the General Data Protection Regulations 2018</w:t>
      </w:r>
      <w:r w:rsidR="4B6261EA">
        <w:t>,</w:t>
      </w:r>
      <w:r>
        <w:t xml:space="preserve"> the supplier must agree to the following:</w:t>
      </w:r>
    </w:p>
    <w:p w14:paraId="31597BAA" w14:textId="486ED9B1" w:rsidR="48317F27" w:rsidRDefault="48317F27" w:rsidP="2AA2EC46">
      <w:pPr>
        <w:pStyle w:val="BulletText1"/>
        <w:jc w:val="both"/>
      </w:pPr>
      <w:r>
        <w:t>You must only process any personal data in strict accordance with instructions from the Authority.</w:t>
      </w:r>
    </w:p>
    <w:p w14:paraId="574FFC28" w14:textId="4E124CD6" w:rsidR="00380B0E" w:rsidRPr="007A28B8" w:rsidRDefault="00380B0E" w:rsidP="2AA2EC46">
      <w:pPr>
        <w:pStyle w:val="BulletText1"/>
        <w:jc w:val="both"/>
      </w:pPr>
      <w:r>
        <w:t xml:space="preserve">You must ensure that all the personal data that we disclose to you or </w:t>
      </w:r>
      <w:r w:rsidR="14BDEE81">
        <w:t xml:space="preserve">that </w:t>
      </w:r>
      <w:r>
        <w:t>you collect on our behalf under this agreement are kept confidential.</w:t>
      </w:r>
    </w:p>
    <w:p w14:paraId="32897F1F" w14:textId="77777777" w:rsidR="00380B0E" w:rsidRPr="007A28B8" w:rsidRDefault="00380B0E" w:rsidP="2AA2EC46">
      <w:pPr>
        <w:pStyle w:val="BulletText1"/>
        <w:jc w:val="both"/>
      </w:pPr>
      <w:r>
        <w:t>You must take reasonable steps to ensure the reliability of employees who have access to personal data.</w:t>
      </w:r>
    </w:p>
    <w:p w14:paraId="5FDE9403" w14:textId="77777777" w:rsidR="00380B0E" w:rsidRPr="007A28B8" w:rsidRDefault="00380B0E" w:rsidP="2AA2EC46">
      <w:pPr>
        <w:pStyle w:val="BulletText1"/>
        <w:jc w:val="both"/>
      </w:pPr>
      <w:r>
        <w:t>Only employees who may be required to assist in meeting the obligations under this agreement may have access to the personal data.</w:t>
      </w:r>
    </w:p>
    <w:p w14:paraId="78E1296D" w14:textId="77777777" w:rsidR="00380B0E" w:rsidRPr="007A28B8" w:rsidRDefault="00380B0E" w:rsidP="2AA2EC46">
      <w:pPr>
        <w:pStyle w:val="BulletText1"/>
        <w:jc w:val="both"/>
      </w:pPr>
      <w:r>
        <w:t>Any disclosure of personal data must be made in confidence and extend only so far as that which is specifically necessary for the purposes of this agreement.</w:t>
      </w:r>
    </w:p>
    <w:p w14:paraId="70FF41D7" w14:textId="77777777" w:rsidR="00380B0E" w:rsidRPr="007A28B8" w:rsidRDefault="00380B0E" w:rsidP="2AA2EC46">
      <w:pPr>
        <w:pStyle w:val="BulletText1"/>
        <w:jc w:val="both"/>
      </w:pPr>
      <w:r>
        <w:t>You must ensure that there are appropriate security measures in place to safeguard against any unauthorised access or unlawful processing or accidental loss, destruction or damage or disclosure of the personal data.</w:t>
      </w:r>
    </w:p>
    <w:p w14:paraId="7666FA0A" w14:textId="284E50AF" w:rsidR="37253D7B" w:rsidRDefault="00380B0E" w:rsidP="008A7E4E">
      <w:pPr>
        <w:pStyle w:val="BulletText1"/>
        <w:jc w:val="both"/>
      </w:pPr>
      <w:r>
        <w:t>On termination of this agreement, for whatever reason, the personal data must be returned to us promptly and safely, together with all copies in your possession or control.</w:t>
      </w:r>
    </w:p>
    <w:p w14:paraId="08FFA629" w14:textId="5B427ABC" w:rsidR="32B86566" w:rsidRDefault="32B86566" w:rsidP="32B86566">
      <w:pPr>
        <w:pStyle w:val="BulletText1"/>
        <w:numPr>
          <w:ilvl w:val="0"/>
          <w:numId w:val="0"/>
        </w:numPr>
        <w:jc w:val="both"/>
      </w:pPr>
    </w:p>
    <w:p w14:paraId="5A73D27F" w14:textId="3B359BC7" w:rsidR="00380B0E" w:rsidRPr="008F5E4F" w:rsidRDefault="008F5E4F" w:rsidP="2AA2EC46">
      <w:pPr>
        <w:pStyle w:val="Subheading"/>
        <w:jc w:val="both"/>
        <w:rPr>
          <w:sz w:val="28"/>
          <w:szCs w:val="28"/>
        </w:rPr>
      </w:pPr>
      <w:r w:rsidRPr="5366B185">
        <w:rPr>
          <w:sz w:val="28"/>
          <w:szCs w:val="28"/>
        </w:rPr>
        <w:t>1.1</w:t>
      </w:r>
      <w:r w:rsidR="053AB5E7" w:rsidRPr="5366B185">
        <w:rPr>
          <w:sz w:val="28"/>
          <w:szCs w:val="28"/>
        </w:rPr>
        <w:t>2</w:t>
      </w:r>
      <w:r w:rsidRPr="5366B185">
        <w:rPr>
          <w:sz w:val="28"/>
          <w:szCs w:val="28"/>
        </w:rPr>
        <w:t xml:space="preserve"> </w:t>
      </w:r>
      <w:r w:rsidR="00380B0E" w:rsidRPr="5366B185">
        <w:rPr>
          <w:sz w:val="28"/>
          <w:szCs w:val="28"/>
        </w:rPr>
        <w:t>General Data Protection Regulations 2018</w:t>
      </w:r>
    </w:p>
    <w:p w14:paraId="285F466D" w14:textId="77777777" w:rsidR="00380B0E" w:rsidRPr="007A28B8" w:rsidRDefault="00380B0E" w:rsidP="2AA2EC46">
      <w:pPr>
        <w:jc w:val="both"/>
      </w:pPr>
      <w:r>
        <w:t>For the purposes of the Regulations the Authority is the data processor.</w:t>
      </w:r>
    </w:p>
    <w:p w14:paraId="6A1D99D6" w14:textId="699AE879" w:rsidR="00380B0E" w:rsidRPr="007A28B8" w:rsidRDefault="00380B0E" w:rsidP="2AA2EC46">
      <w:pPr>
        <w:jc w:val="both"/>
      </w:pPr>
      <w:r>
        <w:t>The personal information that we have asked you provide on individuals (data subjects) that will be working for you on this contract will be used in compiling the tender list and in assessing your offer. If you are unsuccessful</w:t>
      </w:r>
      <w:r w:rsidR="22993C68">
        <w:t>,</w:t>
      </w:r>
      <w:r>
        <w:t xml:space="preserve"> the information will be held and destroyed within two years of the award of contracts. If you are awarded a contract</w:t>
      </w:r>
      <w:r w:rsidR="104523E6">
        <w:t>,</w:t>
      </w:r>
      <w:r>
        <w:t xml:space="preserve"> it will be retained for the duration of the contract and destroyed within seven years of the contract’s expiry.</w:t>
      </w:r>
    </w:p>
    <w:p w14:paraId="1DEF3450" w14:textId="369DBC9B" w:rsidR="37253D7B" w:rsidRDefault="00380B0E" w:rsidP="37253D7B">
      <w:pPr>
        <w:jc w:val="both"/>
      </w:pPr>
      <w:r>
        <w:t>We may monitor the performance of the individuals during the execution of the contract</w:t>
      </w:r>
      <w:r w:rsidR="66D17BE7">
        <w:t>. T</w:t>
      </w:r>
      <w:r>
        <w:t xml:space="preserve">he results of our monitoring, together with the information that you have provided, will be used in determining what work is allocated under the contract, in any renewal of the contract </w:t>
      </w:r>
      <w:r w:rsidR="7873F374">
        <w:t>and/</w:t>
      </w:r>
      <w:r>
        <w:t>or in the award of future contracts of a similar nature. The information will not be disclosed to anyone outside the Authority without the consent of the data subject, unless the Authority is required by law to make such disclosures.</w:t>
      </w:r>
    </w:p>
    <w:p w14:paraId="2AF031CE" w14:textId="1994C168" w:rsidR="32B86566" w:rsidRDefault="32B86566" w:rsidP="32B86566">
      <w:pPr>
        <w:jc w:val="both"/>
      </w:pPr>
    </w:p>
    <w:p w14:paraId="7DACFF0E" w14:textId="12A60733" w:rsidR="00380B0E" w:rsidRPr="008F5E4F" w:rsidRDefault="008F5E4F" w:rsidP="2AA2EC46">
      <w:pPr>
        <w:pStyle w:val="Subheading"/>
        <w:jc w:val="both"/>
        <w:rPr>
          <w:sz w:val="28"/>
          <w:szCs w:val="28"/>
        </w:rPr>
      </w:pPr>
      <w:bookmarkStart w:id="0" w:name="_Hlk119576590"/>
      <w:r w:rsidRPr="5366B185">
        <w:rPr>
          <w:sz w:val="28"/>
          <w:szCs w:val="28"/>
        </w:rPr>
        <w:t>1.1</w:t>
      </w:r>
      <w:r w:rsidR="18F60A22" w:rsidRPr="5366B185">
        <w:rPr>
          <w:sz w:val="28"/>
          <w:szCs w:val="28"/>
        </w:rPr>
        <w:t>3</w:t>
      </w:r>
      <w:r w:rsidRPr="5366B185">
        <w:rPr>
          <w:sz w:val="28"/>
          <w:szCs w:val="28"/>
        </w:rPr>
        <w:t xml:space="preserve"> </w:t>
      </w:r>
      <w:r w:rsidR="00380B0E" w:rsidRPr="5366B185">
        <w:rPr>
          <w:sz w:val="28"/>
          <w:szCs w:val="28"/>
        </w:rPr>
        <w:t>Equality, Diversity &amp; Inclusion (EDI)</w:t>
      </w:r>
    </w:p>
    <w:p w14:paraId="70C1C50D" w14:textId="532C59AE" w:rsidR="00380B0E" w:rsidRPr="001F5026" w:rsidRDefault="00380B0E" w:rsidP="2AA2EC46">
      <w:pPr>
        <w:jc w:val="both"/>
      </w:pPr>
      <w: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54B1856C" w14:textId="77777777" w:rsidR="00380B0E" w:rsidRPr="001F5026" w:rsidRDefault="00380B0E" w:rsidP="2AA2EC46">
      <w:pPr>
        <w:jc w:val="both"/>
      </w:pPr>
      <w:r>
        <w:t>Suppliers are expected to;</w:t>
      </w:r>
    </w:p>
    <w:p w14:paraId="39586A42" w14:textId="77777777" w:rsidR="00380B0E" w:rsidRPr="001F5026" w:rsidRDefault="00380B0E" w:rsidP="2AA2EC46">
      <w:pPr>
        <w:pStyle w:val="BulletText1"/>
        <w:jc w:val="both"/>
      </w:pPr>
      <w:r>
        <w:t xml:space="preserve">support Defra group to achieve its Public Sector Equality Duty as defined by the Equality Act 2010, and to support delivery of </w:t>
      </w:r>
      <w:hyperlink r:id="rId16">
        <w:r w:rsidRPr="2AA2EC46">
          <w:rPr>
            <w:rStyle w:val="Hyperlink"/>
          </w:rPr>
          <w:t>Defra group’s Equality &amp; Diversity Strategy</w:t>
        </w:r>
      </w:hyperlink>
      <w:r>
        <w:t>.</w:t>
      </w:r>
    </w:p>
    <w:p w14:paraId="0FF140A5" w14:textId="77777777" w:rsidR="00380B0E" w:rsidRPr="001F5026" w:rsidRDefault="00380B0E" w:rsidP="2AA2EC46">
      <w:pPr>
        <w:pStyle w:val="BulletText1"/>
        <w:jc w:val="both"/>
      </w:pPr>
      <w:r>
        <w:t xml:space="preserve">meet the standards set out in the </w:t>
      </w:r>
      <w:hyperlink r:id="rId17">
        <w:r w:rsidRPr="2AA2EC46">
          <w:rPr>
            <w:rStyle w:val="Hyperlink"/>
          </w:rPr>
          <w:t>Government’s Supplier Code of Conduct</w:t>
        </w:r>
      </w:hyperlink>
    </w:p>
    <w:p w14:paraId="3B6374AD" w14:textId="599B36A9" w:rsidR="37253D7B" w:rsidRDefault="00380B0E" w:rsidP="008A7E4E">
      <w:pPr>
        <w:pStyle w:val="BulletText1"/>
        <w:jc w:val="both"/>
      </w:pPr>
      <w:r>
        <w:t xml:space="preserve">work with Defra group to ensure equality, diversity and inclusion impacts are addressed (positive and negative) in the goods, services and works we procure, </w:t>
      </w:r>
      <w:r w:rsidR="14380CB5">
        <w:t xml:space="preserve">that </w:t>
      </w:r>
      <w:r>
        <w:t>barriers are removed and opportunities realised.</w:t>
      </w:r>
      <w:bookmarkEnd w:id="0"/>
    </w:p>
    <w:p w14:paraId="3F54885E" w14:textId="7FDAE34A" w:rsidR="32B86566" w:rsidRDefault="32B86566" w:rsidP="32B86566">
      <w:pPr>
        <w:pStyle w:val="BulletText1"/>
        <w:numPr>
          <w:ilvl w:val="0"/>
          <w:numId w:val="0"/>
        </w:numPr>
        <w:jc w:val="both"/>
      </w:pPr>
    </w:p>
    <w:p w14:paraId="655281C4" w14:textId="066EE435" w:rsidR="00380B0E" w:rsidRPr="008F5E4F" w:rsidRDefault="008F5E4F" w:rsidP="2AA2EC46">
      <w:pPr>
        <w:pStyle w:val="Subheading"/>
        <w:jc w:val="both"/>
        <w:rPr>
          <w:sz w:val="28"/>
          <w:szCs w:val="28"/>
        </w:rPr>
      </w:pPr>
      <w:r w:rsidRPr="5366B185">
        <w:rPr>
          <w:sz w:val="28"/>
          <w:szCs w:val="28"/>
        </w:rPr>
        <w:t>1.1</w:t>
      </w:r>
      <w:r w:rsidR="7CC539F6" w:rsidRPr="5366B185">
        <w:rPr>
          <w:sz w:val="28"/>
          <w:szCs w:val="28"/>
        </w:rPr>
        <w:t>4</w:t>
      </w:r>
      <w:r w:rsidRPr="5366B185">
        <w:rPr>
          <w:sz w:val="28"/>
          <w:szCs w:val="28"/>
        </w:rPr>
        <w:t xml:space="preserve"> </w:t>
      </w:r>
      <w:r w:rsidR="00380B0E" w:rsidRPr="5366B185">
        <w:rPr>
          <w:sz w:val="28"/>
          <w:szCs w:val="28"/>
        </w:rPr>
        <w:t>Sustainable Procurement</w:t>
      </w:r>
    </w:p>
    <w:p w14:paraId="294934EA" w14:textId="2B0CFC20" w:rsidR="00380B0E" w:rsidRPr="001F5026" w:rsidRDefault="00380B0E" w:rsidP="2AA2EC46">
      <w:pPr>
        <w:jc w:val="both"/>
      </w:pPr>
      <w:r>
        <w:t xml:space="preserve">Addressing global sustainability impacts and realising additional community benefits within commercial activity is core to Defra group’s approach, </w:t>
      </w:r>
      <w:r w:rsidR="029D46D3">
        <w:t xml:space="preserve">and </w:t>
      </w:r>
      <w:r>
        <w:t>working with its supply chain is key to achieving sustainable outcomes. In addition to supporting Defra group to meet its outcomes we look to understand and reduce negative sustainability impacts associated with our commercial activity and realise benefits.</w:t>
      </w:r>
    </w:p>
    <w:p w14:paraId="787FC062" w14:textId="07E40C99" w:rsidR="00380B0E" w:rsidRPr="001F5026" w:rsidRDefault="00380B0E" w:rsidP="2AA2EC46">
      <w:pPr>
        <w:jc w:val="both"/>
      </w:pPr>
      <w:r>
        <w:t xml:space="preserve">The Client encourages its suppliers to share these values, work to address negative impacts and realise opportunities, </w:t>
      </w:r>
      <w:r w:rsidR="6C85E859">
        <w:t xml:space="preserve">and </w:t>
      </w:r>
      <w:r>
        <w:t>measure performance and success.</w:t>
      </w:r>
    </w:p>
    <w:p w14:paraId="1BE5E053" w14:textId="4386C4F1" w:rsidR="5107FDC0" w:rsidRDefault="00380B0E" w:rsidP="5107FDC0">
      <w:pPr>
        <w:jc w:val="both"/>
      </w:pPr>
      <w:r>
        <w:t xml:space="preserve">Suppliers are expected to have an understanding of the Sustainable Development Goals, the interconnections between them and the relevance to the </w:t>
      </w:r>
      <w:r w:rsidR="34F01239">
        <w:t>g</w:t>
      </w:r>
      <w:r>
        <w:t xml:space="preserve">oods, </w:t>
      </w:r>
      <w:r w:rsidR="63EECC7E">
        <w:t>s</w:t>
      </w:r>
      <w:r>
        <w:t>ervices and works procured on the Client’s behalf</w:t>
      </w:r>
      <w:r w:rsidR="1767AABB">
        <w:t>.</w:t>
      </w:r>
    </w:p>
    <w:p w14:paraId="0BE4B379" w14:textId="74B3F474" w:rsidR="32B86566" w:rsidRDefault="32B86566" w:rsidP="32B86566">
      <w:pPr>
        <w:jc w:val="both"/>
      </w:pPr>
    </w:p>
    <w:p w14:paraId="3BB5556E" w14:textId="67356CF7" w:rsidR="00380B0E" w:rsidRPr="008F5E4F" w:rsidRDefault="008F5E4F" w:rsidP="2AA2EC46">
      <w:pPr>
        <w:pStyle w:val="Subheading"/>
        <w:jc w:val="both"/>
        <w:rPr>
          <w:sz w:val="28"/>
          <w:szCs w:val="28"/>
        </w:rPr>
      </w:pPr>
      <w:r w:rsidRPr="5366B185">
        <w:rPr>
          <w:sz w:val="28"/>
          <w:szCs w:val="28"/>
        </w:rPr>
        <w:t>1.1</w:t>
      </w:r>
      <w:r w:rsidR="272EAB80" w:rsidRPr="5366B185">
        <w:rPr>
          <w:sz w:val="28"/>
          <w:szCs w:val="28"/>
        </w:rPr>
        <w:t>5</w:t>
      </w:r>
      <w:r w:rsidRPr="5366B185">
        <w:rPr>
          <w:sz w:val="28"/>
          <w:szCs w:val="28"/>
        </w:rPr>
        <w:t xml:space="preserve"> </w:t>
      </w:r>
      <w:r w:rsidR="00380B0E" w:rsidRPr="5366B185">
        <w:rPr>
          <w:sz w:val="28"/>
          <w:szCs w:val="28"/>
        </w:rPr>
        <w:t xml:space="preserve">Conflicts of Interest </w:t>
      </w:r>
    </w:p>
    <w:p w14:paraId="369B3693" w14:textId="3826C5A1" w:rsidR="00380B0E" w:rsidRPr="007A28B8" w:rsidRDefault="00380B0E" w:rsidP="2AA2EC46">
      <w:pPr>
        <w:jc w:val="both"/>
      </w:pPr>
      <w:r>
        <w:t>The concept of a conflict of interest includes</w:t>
      </w:r>
      <w:r w:rsidR="312F3D55">
        <w:t>,</w:t>
      </w:r>
      <w:r>
        <w:t xml:space="preserve"> but is not limited to</w:t>
      </w:r>
      <w:r w:rsidR="77C698A8">
        <w:t>,</w:t>
      </w:r>
      <w:r>
        <w:t xml:space="preserve">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7B898887" w14:textId="77777777" w:rsidR="00380B0E" w:rsidRPr="007A28B8" w:rsidRDefault="00380B0E" w:rsidP="2AA2EC46">
      <w:pPr>
        <w:jc w:val="both"/>
      </w:pPr>
      <w: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6647AF28" w14:textId="17471FCB" w:rsidR="00380B0E" w:rsidRPr="007A28B8" w:rsidRDefault="00380B0E" w:rsidP="2AA2EC46">
      <w:pPr>
        <w:jc w:val="both"/>
      </w:pPr>
      <w:r>
        <w:t xml:space="preserve">Where the supplier is aware of any circumstances giving rise to a conflict of </w:t>
      </w:r>
      <w:r w:rsidR="12B43938">
        <w:t>interest or</w:t>
      </w:r>
      <w:r>
        <w:t xml:space="preserve"> has any indication that a conflict of interest exists or may arise</w:t>
      </w:r>
      <w:r w:rsidR="31DE1E9A">
        <w:t>,</w:t>
      </w:r>
      <w:r>
        <w:t xml:space="preserve"> </w:t>
      </w:r>
      <w:r w:rsidR="421EC8A2">
        <w:t>they</w:t>
      </w:r>
      <w:r>
        <w:t xml:space="preserve">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 or information arises, or there are any changes to information already provided to the Authority. Failure to do so, and/or to properly manage any conflicts of interest</w:t>
      </w:r>
      <w:r w:rsidR="3DDA5E95">
        <w:t>,</w:t>
      </w:r>
      <w:r>
        <w:t xml:space="preserve"> may result in a quotation being rejected.  </w:t>
      </w:r>
    </w:p>
    <w:p w14:paraId="67178525" w14:textId="77777777" w:rsidR="00380B0E" w:rsidRPr="007A28B8" w:rsidRDefault="00380B0E" w:rsidP="2AA2EC46">
      <w:pPr>
        <w:jc w:val="both"/>
      </w:pPr>
      <w:r>
        <w:t xml:space="preserve">Provided that it has been carried out in an open, fair and transparent manner, routine pre-market engagement carried out by the Authority should not represent a conflict of interest for the supplier. </w:t>
      </w:r>
    </w:p>
    <w:p w14:paraId="0C5BC0B3" w14:textId="77777777" w:rsidR="00380B0E" w:rsidRDefault="00380B0E" w:rsidP="2AA2EC46">
      <w:pPr>
        <w:jc w:val="both"/>
      </w:pPr>
      <w:r>
        <w:br w:type="page"/>
      </w:r>
    </w:p>
    <w:p w14:paraId="4AF472A2" w14:textId="629CC707" w:rsidR="00072C0A" w:rsidRPr="001F5026" w:rsidRDefault="1ABDD58A" w:rsidP="2AA2EC46">
      <w:pPr>
        <w:pStyle w:val="Sectiontitle"/>
        <w:jc w:val="both"/>
      </w:pPr>
      <w:r>
        <w:t>Section 2: Specification of Requirements</w:t>
      </w:r>
    </w:p>
    <w:p w14:paraId="7EAB0188" w14:textId="2975F512" w:rsidR="32B86566" w:rsidRDefault="32B86566" w:rsidP="32B86566">
      <w:pPr>
        <w:spacing w:after="120"/>
        <w:jc w:val="both"/>
        <w:rPr>
          <w:b/>
          <w:bCs/>
          <w:sz w:val="28"/>
          <w:szCs w:val="28"/>
        </w:rPr>
      </w:pPr>
    </w:p>
    <w:p w14:paraId="6D6CA30C" w14:textId="5198C35E" w:rsidR="37253D7B" w:rsidRPr="008A7E4E" w:rsidRDefault="1ABDD58A" w:rsidP="008A7E4E">
      <w:pPr>
        <w:spacing w:after="120"/>
        <w:jc w:val="both"/>
        <w:rPr>
          <w:b/>
          <w:bCs/>
          <w:sz w:val="32"/>
          <w:szCs w:val="32"/>
        </w:rPr>
      </w:pPr>
      <w:r w:rsidRPr="32B86566">
        <w:rPr>
          <w:b/>
          <w:bCs/>
          <w:sz w:val="28"/>
          <w:szCs w:val="28"/>
        </w:rPr>
        <w:t>2.1 Background</w:t>
      </w:r>
    </w:p>
    <w:p w14:paraId="7BD045F5" w14:textId="37671672" w:rsidR="32B86566" w:rsidRDefault="32B86566" w:rsidP="32B86566">
      <w:pPr>
        <w:spacing w:line="240" w:lineRule="auto"/>
        <w:jc w:val="both"/>
        <w:rPr>
          <w:b/>
          <w:bCs/>
        </w:rPr>
      </w:pPr>
    </w:p>
    <w:p w14:paraId="58AE3B71" w14:textId="757AF45F" w:rsidR="00F8725C" w:rsidRDefault="08FC4D6F" w:rsidP="728CF5FE">
      <w:pPr>
        <w:spacing w:line="240" w:lineRule="auto"/>
        <w:jc w:val="both"/>
        <w:rPr>
          <w:b/>
          <w:bCs/>
        </w:rPr>
      </w:pPr>
      <w:r w:rsidRPr="728CF5FE">
        <w:rPr>
          <w:b/>
          <w:bCs/>
        </w:rPr>
        <w:t>Natural England</w:t>
      </w:r>
      <w:r w:rsidR="1F036C7C" w:rsidRPr="728CF5FE">
        <w:rPr>
          <w:b/>
          <w:bCs/>
        </w:rPr>
        <w:t>'s Role</w:t>
      </w:r>
    </w:p>
    <w:p w14:paraId="6AAC674C" w14:textId="36089218" w:rsidR="5A916CAE" w:rsidRDefault="4AB7CD5B" w:rsidP="5A916CAE">
      <w:pPr>
        <w:spacing w:line="240" w:lineRule="auto"/>
        <w:jc w:val="both"/>
        <w:rPr>
          <w:rFonts w:ascii="Calibri" w:eastAsia="Calibri" w:hAnsi="Calibri" w:cs="Calibri"/>
          <w:color w:val="000000" w:themeColor="text1"/>
        </w:rPr>
      </w:pPr>
      <w:r w:rsidRPr="37253D7B">
        <w:rPr>
          <w:rFonts w:ascii="Calibri" w:eastAsia="Calibri" w:hAnsi="Calibri" w:cs="Calibri"/>
          <w:color w:val="000000" w:themeColor="text1"/>
        </w:rPr>
        <w:t xml:space="preserve">Natural England </w:t>
      </w:r>
      <w:r w:rsidR="09434F4B" w:rsidRPr="37253D7B">
        <w:rPr>
          <w:rFonts w:ascii="Calibri" w:eastAsia="Calibri" w:hAnsi="Calibri" w:cs="Calibri"/>
          <w:color w:val="000000" w:themeColor="text1"/>
        </w:rPr>
        <w:t xml:space="preserve">(NE) </w:t>
      </w:r>
      <w:r w:rsidRPr="37253D7B">
        <w:rPr>
          <w:rFonts w:ascii="Calibri" w:eastAsia="Calibri" w:hAnsi="Calibri" w:cs="Calibri"/>
          <w:color w:val="000000" w:themeColor="text1"/>
        </w:rPr>
        <w:t>is the government’s advisor on the natural environment (visit </w:t>
      </w:r>
      <w:hyperlink r:id="rId18">
        <w:r w:rsidRPr="37253D7B">
          <w:rPr>
            <w:rStyle w:val="Hyperlink"/>
            <w:rFonts w:ascii="Calibri" w:eastAsia="Calibri" w:hAnsi="Calibri" w:cs="Calibri"/>
          </w:rPr>
          <w:t>www.gov.uk/natural-england</w:t>
        </w:r>
      </w:hyperlink>
      <w:r w:rsidRPr="37253D7B">
        <w:rPr>
          <w:rStyle w:val="Hyperlink"/>
          <w:rFonts w:ascii="Calibri" w:eastAsia="Calibri" w:hAnsi="Calibri" w:cs="Calibri"/>
          <w:color w:val="auto"/>
          <w:u w:val="none"/>
        </w:rPr>
        <w:t xml:space="preserve"> for more information</w:t>
      </w:r>
      <w:r w:rsidRPr="37253D7B">
        <w:rPr>
          <w:rFonts w:ascii="Calibri" w:eastAsia="Calibri" w:hAnsi="Calibri" w:cs="Calibri"/>
          <w:color w:val="000000" w:themeColor="text1"/>
        </w:rPr>
        <w:t xml:space="preserve">). </w:t>
      </w:r>
      <w:r w:rsidR="4266D78C" w:rsidRPr="37253D7B">
        <w:rPr>
          <w:rFonts w:ascii="Calibri" w:eastAsia="Calibri" w:hAnsi="Calibri" w:cs="Calibri"/>
          <w:color w:val="000000" w:themeColor="text1"/>
        </w:rPr>
        <w:t>W</w:t>
      </w:r>
      <w:r w:rsidRPr="37253D7B">
        <w:rPr>
          <w:rFonts w:ascii="Calibri" w:eastAsia="Calibri" w:hAnsi="Calibri" w:cs="Calibri"/>
          <w:color w:val="000000" w:themeColor="text1"/>
        </w:rPr>
        <w:t>e provide practical advice, grounded in science, on how to safeguard England’s natural wealth for the benefit of everyone.</w:t>
      </w:r>
      <w:r w:rsidR="7E31F22B" w:rsidRPr="37253D7B">
        <w:rPr>
          <w:rFonts w:ascii="Calibri" w:eastAsia="Calibri" w:hAnsi="Calibri" w:cs="Calibri"/>
          <w:color w:val="000000" w:themeColor="text1"/>
        </w:rPr>
        <w:t xml:space="preserve"> Our </w:t>
      </w:r>
      <w:r w:rsidR="3DEE4D04" w:rsidRPr="37253D7B">
        <w:rPr>
          <w:rFonts w:ascii="Calibri" w:eastAsia="Calibri" w:hAnsi="Calibri" w:cs="Calibri"/>
          <w:color w:val="000000" w:themeColor="text1"/>
        </w:rPr>
        <w:t>remit is to ensure sustainable stewardship of the land and sea so that we can deliver our vision of ‘</w:t>
      </w:r>
      <w:r w:rsidR="2203553F" w:rsidRPr="37253D7B">
        <w:rPr>
          <w:rFonts w:ascii="Calibri" w:eastAsia="Calibri" w:hAnsi="Calibri" w:cs="Calibri"/>
          <w:color w:val="000000" w:themeColor="text1"/>
        </w:rPr>
        <w:t>thriving</w:t>
      </w:r>
      <w:r w:rsidR="3DEE4D04" w:rsidRPr="37253D7B">
        <w:rPr>
          <w:rFonts w:ascii="Calibri" w:eastAsia="Calibri" w:hAnsi="Calibri" w:cs="Calibri"/>
          <w:color w:val="000000" w:themeColor="text1"/>
        </w:rPr>
        <w:t xml:space="preserve"> nature for people and planet’. </w:t>
      </w:r>
    </w:p>
    <w:p w14:paraId="1ABB7A99" w14:textId="71D0EF9E" w:rsidR="37253D7B" w:rsidRDefault="37253D7B" w:rsidP="37253D7B">
      <w:pPr>
        <w:spacing w:line="240" w:lineRule="auto"/>
        <w:jc w:val="both"/>
        <w:rPr>
          <w:rFonts w:ascii="Calibri" w:eastAsia="Calibri" w:hAnsi="Calibri" w:cs="Calibri"/>
          <w:color w:val="000000" w:themeColor="text1"/>
        </w:rPr>
      </w:pPr>
    </w:p>
    <w:p w14:paraId="4B7E6B9C" w14:textId="0AB80CB9" w:rsidR="00F8725C" w:rsidRDefault="4D777AEF" w:rsidP="728CF5FE">
      <w:pPr>
        <w:spacing w:line="240" w:lineRule="auto"/>
        <w:jc w:val="both"/>
        <w:rPr>
          <w:b/>
          <w:bCs/>
        </w:rPr>
      </w:pPr>
      <w:r w:rsidRPr="32B86566">
        <w:rPr>
          <w:b/>
          <w:bCs/>
        </w:rPr>
        <w:t>Sites of Special Scientific Interest</w:t>
      </w:r>
      <w:r w:rsidR="088CC485" w:rsidRPr="32B86566">
        <w:rPr>
          <w:b/>
          <w:bCs/>
        </w:rPr>
        <w:t xml:space="preserve"> (SSSI)</w:t>
      </w:r>
    </w:p>
    <w:p w14:paraId="50D4C436" w14:textId="7256EA83" w:rsidR="00F8725C" w:rsidRDefault="2FAB8B45" w:rsidP="5A916CAE">
      <w:pPr>
        <w:spacing w:line="240" w:lineRule="auto"/>
        <w:jc w:val="both"/>
        <w:rPr>
          <w:rFonts w:ascii="Calibri" w:eastAsia="Calibri" w:hAnsi="Calibri" w:cs="Calibri"/>
          <w:color w:val="000000" w:themeColor="text1"/>
        </w:rPr>
      </w:pPr>
      <w:r w:rsidRPr="6893B0B8">
        <w:rPr>
          <w:rFonts w:ascii="Calibri" w:eastAsia="Calibri" w:hAnsi="Calibri" w:cs="Calibri"/>
          <w:color w:val="000000" w:themeColor="text1"/>
        </w:rPr>
        <w:t xml:space="preserve">One of </w:t>
      </w:r>
      <w:r w:rsidR="6B59246A" w:rsidRPr="6893B0B8">
        <w:rPr>
          <w:rFonts w:ascii="Calibri" w:eastAsia="Calibri" w:hAnsi="Calibri" w:cs="Calibri"/>
          <w:color w:val="000000" w:themeColor="text1"/>
        </w:rPr>
        <w:t xml:space="preserve">Natural </w:t>
      </w:r>
      <w:r w:rsidR="55D66497" w:rsidRPr="6893B0B8">
        <w:rPr>
          <w:rFonts w:ascii="Calibri" w:eastAsia="Calibri" w:hAnsi="Calibri" w:cs="Calibri"/>
          <w:color w:val="000000" w:themeColor="text1"/>
        </w:rPr>
        <w:t>England</w:t>
      </w:r>
      <w:r w:rsidR="48BDF592" w:rsidRPr="6893B0B8">
        <w:rPr>
          <w:rFonts w:ascii="Calibri" w:eastAsia="Calibri" w:hAnsi="Calibri" w:cs="Calibri"/>
          <w:color w:val="000000" w:themeColor="text1"/>
        </w:rPr>
        <w:t>’s statutory functions</w:t>
      </w:r>
      <w:r w:rsidR="55D66497" w:rsidRPr="6893B0B8">
        <w:rPr>
          <w:rFonts w:ascii="Calibri" w:eastAsia="Calibri" w:hAnsi="Calibri" w:cs="Calibri"/>
          <w:color w:val="000000" w:themeColor="text1"/>
        </w:rPr>
        <w:t xml:space="preserve"> is </w:t>
      </w:r>
      <w:r w:rsidR="26901712" w:rsidRPr="6893B0B8">
        <w:rPr>
          <w:rFonts w:ascii="Calibri" w:eastAsia="Calibri" w:hAnsi="Calibri" w:cs="Calibri"/>
          <w:color w:val="000000" w:themeColor="text1"/>
        </w:rPr>
        <w:t xml:space="preserve">to </w:t>
      </w:r>
      <w:r w:rsidR="55D66497" w:rsidRPr="6893B0B8">
        <w:rPr>
          <w:rFonts w:ascii="Calibri" w:eastAsia="Calibri" w:hAnsi="Calibri" w:cs="Calibri"/>
          <w:color w:val="000000" w:themeColor="text1"/>
        </w:rPr>
        <w:t>designat</w:t>
      </w:r>
      <w:r w:rsidR="07FBC8A9" w:rsidRPr="6893B0B8">
        <w:rPr>
          <w:rFonts w:ascii="Calibri" w:eastAsia="Calibri" w:hAnsi="Calibri" w:cs="Calibri"/>
          <w:color w:val="000000" w:themeColor="text1"/>
        </w:rPr>
        <w:t>e</w:t>
      </w:r>
      <w:r w:rsidR="55D66497" w:rsidRPr="6893B0B8">
        <w:rPr>
          <w:rFonts w:ascii="Calibri" w:eastAsia="Calibri" w:hAnsi="Calibri" w:cs="Calibri"/>
          <w:color w:val="000000" w:themeColor="text1"/>
        </w:rPr>
        <w:t xml:space="preserve"> and maintain the condition of protected sites</w:t>
      </w:r>
      <w:r w:rsidR="78173971" w:rsidRPr="6893B0B8">
        <w:rPr>
          <w:rFonts w:ascii="Calibri" w:eastAsia="Calibri" w:hAnsi="Calibri" w:cs="Calibri"/>
          <w:color w:val="000000" w:themeColor="text1"/>
        </w:rPr>
        <w:t xml:space="preserve"> in England. A Site of Special Scientific Interest (SSSI) is a type of formal protected site designation</w:t>
      </w:r>
      <w:r w:rsidR="7B0BF1DD" w:rsidRPr="6893B0B8">
        <w:rPr>
          <w:rFonts w:ascii="Calibri" w:eastAsia="Calibri" w:hAnsi="Calibri" w:cs="Calibri"/>
          <w:color w:val="000000" w:themeColor="text1"/>
        </w:rPr>
        <w:t xml:space="preserve"> </w:t>
      </w:r>
      <w:r w:rsidR="087367B2" w:rsidRPr="6893B0B8">
        <w:rPr>
          <w:rFonts w:ascii="Calibri" w:eastAsia="Calibri" w:hAnsi="Calibri" w:cs="Calibri"/>
          <w:color w:val="000000" w:themeColor="text1"/>
        </w:rPr>
        <w:t xml:space="preserve">made </w:t>
      </w:r>
      <w:r w:rsidR="777DFF41" w:rsidRPr="6893B0B8">
        <w:rPr>
          <w:rFonts w:ascii="Calibri" w:eastAsia="Calibri" w:hAnsi="Calibri" w:cs="Calibri"/>
          <w:color w:val="000000" w:themeColor="text1"/>
        </w:rPr>
        <w:t>based on</w:t>
      </w:r>
      <w:r w:rsidR="154AB55B" w:rsidRPr="6893B0B8">
        <w:rPr>
          <w:rFonts w:ascii="Calibri" w:eastAsia="Calibri" w:hAnsi="Calibri" w:cs="Calibri"/>
          <w:color w:val="000000" w:themeColor="text1"/>
        </w:rPr>
        <w:t xml:space="preserve"> </w:t>
      </w:r>
      <w:r w:rsidR="6C1E7201" w:rsidRPr="6893B0B8">
        <w:rPr>
          <w:rFonts w:ascii="Calibri" w:eastAsia="Calibri" w:hAnsi="Calibri" w:cs="Calibri"/>
          <w:color w:val="000000" w:themeColor="text1"/>
        </w:rPr>
        <w:t xml:space="preserve">the presence of </w:t>
      </w:r>
      <w:r w:rsidR="5A3231F2" w:rsidRPr="6893B0B8">
        <w:rPr>
          <w:rFonts w:ascii="Calibri" w:eastAsia="Calibri" w:hAnsi="Calibri" w:cs="Calibri"/>
          <w:color w:val="000000" w:themeColor="text1"/>
        </w:rPr>
        <w:t>specific</w:t>
      </w:r>
      <w:r w:rsidR="090FC830" w:rsidRPr="6893B0B8">
        <w:rPr>
          <w:rFonts w:ascii="Calibri" w:eastAsia="Calibri" w:hAnsi="Calibri" w:cs="Calibri"/>
          <w:color w:val="000000" w:themeColor="text1"/>
        </w:rPr>
        <w:t xml:space="preserve"> </w:t>
      </w:r>
      <w:r w:rsidR="24473460" w:rsidRPr="6893B0B8">
        <w:rPr>
          <w:rFonts w:ascii="Calibri" w:eastAsia="Calibri" w:hAnsi="Calibri" w:cs="Calibri"/>
          <w:color w:val="000000" w:themeColor="text1"/>
        </w:rPr>
        <w:t>habitat</w:t>
      </w:r>
      <w:r w:rsidR="08A14600" w:rsidRPr="6893B0B8">
        <w:rPr>
          <w:rFonts w:ascii="Calibri" w:eastAsia="Calibri" w:hAnsi="Calibri" w:cs="Calibri"/>
          <w:color w:val="000000" w:themeColor="text1"/>
        </w:rPr>
        <w:t>s</w:t>
      </w:r>
      <w:r w:rsidR="23839A32" w:rsidRPr="6893B0B8">
        <w:rPr>
          <w:rFonts w:ascii="Calibri" w:eastAsia="Calibri" w:hAnsi="Calibri" w:cs="Calibri"/>
          <w:color w:val="000000" w:themeColor="text1"/>
        </w:rPr>
        <w:t xml:space="preserve"> or</w:t>
      </w:r>
      <w:r w:rsidR="08A14600" w:rsidRPr="6893B0B8">
        <w:rPr>
          <w:rFonts w:ascii="Calibri" w:eastAsia="Calibri" w:hAnsi="Calibri" w:cs="Calibri"/>
          <w:color w:val="000000" w:themeColor="text1"/>
        </w:rPr>
        <w:t xml:space="preserve"> </w:t>
      </w:r>
      <w:r w:rsidR="78173971" w:rsidRPr="6893B0B8">
        <w:rPr>
          <w:rFonts w:ascii="Calibri" w:eastAsia="Calibri" w:hAnsi="Calibri" w:cs="Calibri"/>
          <w:color w:val="000000" w:themeColor="text1"/>
        </w:rPr>
        <w:t>species</w:t>
      </w:r>
      <w:r w:rsidR="1CCA679C" w:rsidRPr="6893B0B8">
        <w:rPr>
          <w:rFonts w:ascii="Calibri" w:eastAsia="Calibri" w:hAnsi="Calibri" w:cs="Calibri"/>
          <w:color w:val="000000" w:themeColor="text1"/>
        </w:rPr>
        <w:t>,</w:t>
      </w:r>
      <w:r w:rsidR="7D7E60D1" w:rsidRPr="6893B0B8">
        <w:rPr>
          <w:rFonts w:ascii="Calibri" w:eastAsia="Calibri" w:hAnsi="Calibri" w:cs="Calibri"/>
          <w:color w:val="000000" w:themeColor="text1"/>
        </w:rPr>
        <w:t xml:space="preserve"> or sometimes</w:t>
      </w:r>
      <w:r w:rsidR="1CCA679C" w:rsidRPr="6893B0B8">
        <w:rPr>
          <w:rFonts w:ascii="Calibri" w:eastAsia="Calibri" w:hAnsi="Calibri" w:cs="Calibri"/>
          <w:color w:val="000000" w:themeColor="text1"/>
        </w:rPr>
        <w:t xml:space="preserve"> </w:t>
      </w:r>
      <w:r w:rsidR="78173971" w:rsidRPr="6893B0B8">
        <w:rPr>
          <w:rFonts w:ascii="Calibri" w:eastAsia="Calibri" w:hAnsi="Calibri" w:cs="Calibri"/>
          <w:color w:val="000000" w:themeColor="text1"/>
        </w:rPr>
        <w:t>geological or physiological features</w:t>
      </w:r>
      <w:r w:rsidR="089F5CAC" w:rsidRPr="6893B0B8">
        <w:rPr>
          <w:rFonts w:ascii="Calibri" w:eastAsia="Calibri" w:hAnsi="Calibri" w:cs="Calibri"/>
          <w:color w:val="000000" w:themeColor="text1"/>
        </w:rPr>
        <w:t>,</w:t>
      </w:r>
      <w:r w:rsidR="363BF650" w:rsidRPr="6893B0B8">
        <w:rPr>
          <w:rFonts w:ascii="Calibri" w:eastAsia="Calibri" w:hAnsi="Calibri" w:cs="Calibri"/>
          <w:color w:val="000000" w:themeColor="text1"/>
        </w:rPr>
        <w:t xml:space="preserve"> </w:t>
      </w:r>
      <w:r w:rsidR="6C9EBD09" w:rsidRPr="6893B0B8">
        <w:rPr>
          <w:rFonts w:ascii="Calibri" w:eastAsia="Calibri" w:hAnsi="Calibri" w:cs="Calibri"/>
          <w:color w:val="000000" w:themeColor="text1"/>
        </w:rPr>
        <w:t xml:space="preserve">which are </w:t>
      </w:r>
      <w:r w:rsidR="11AB3C61" w:rsidRPr="6893B0B8">
        <w:rPr>
          <w:rFonts w:ascii="Calibri" w:eastAsia="Calibri" w:hAnsi="Calibri" w:cs="Calibri"/>
          <w:color w:val="000000" w:themeColor="text1"/>
        </w:rPr>
        <w:t>of particular interest to science.</w:t>
      </w:r>
    </w:p>
    <w:p w14:paraId="5E46B702" w14:textId="76374731" w:rsidR="00F8725C" w:rsidRDefault="7674BE32" w:rsidP="5A916CAE">
      <w:pPr>
        <w:spacing w:line="240" w:lineRule="auto"/>
        <w:jc w:val="both"/>
        <w:rPr>
          <w:rFonts w:ascii="Calibri" w:eastAsia="Calibri" w:hAnsi="Calibri" w:cs="Calibri"/>
          <w:color w:val="000000" w:themeColor="text1"/>
        </w:rPr>
      </w:pPr>
      <w:r w:rsidRPr="5A916CAE">
        <w:rPr>
          <w:rFonts w:ascii="Calibri" w:eastAsia="Calibri" w:hAnsi="Calibri" w:cs="Calibri"/>
          <w:color w:val="000000" w:themeColor="text1"/>
        </w:rPr>
        <w:t>There are over 4,100 SSSIs in England,</w:t>
      </w:r>
      <w:r w:rsidR="779711DA" w:rsidRPr="5A916CAE">
        <w:rPr>
          <w:rFonts w:ascii="Calibri" w:eastAsia="Calibri" w:hAnsi="Calibri" w:cs="Calibri"/>
          <w:color w:val="000000" w:themeColor="text1"/>
        </w:rPr>
        <w:t xml:space="preserve"> </w:t>
      </w:r>
      <w:r w:rsidRPr="5A916CAE">
        <w:rPr>
          <w:rFonts w:ascii="Calibri" w:eastAsia="Calibri" w:hAnsi="Calibri" w:cs="Calibri"/>
          <w:color w:val="000000" w:themeColor="text1"/>
        </w:rPr>
        <w:t>representing the entire range of habitat and geology types found in the country</w:t>
      </w:r>
      <w:r w:rsidR="12D5725F" w:rsidRPr="5A916CAE">
        <w:rPr>
          <w:rFonts w:ascii="Calibri" w:eastAsia="Calibri" w:hAnsi="Calibri" w:cs="Calibri"/>
          <w:color w:val="000000" w:themeColor="text1"/>
        </w:rPr>
        <w:t>. They vary</w:t>
      </w:r>
      <w:r w:rsidR="732FA644" w:rsidRPr="5A916CAE">
        <w:rPr>
          <w:rFonts w:ascii="Calibri" w:eastAsia="Calibri" w:hAnsi="Calibri" w:cs="Calibri"/>
          <w:color w:val="000000" w:themeColor="text1"/>
        </w:rPr>
        <w:t xml:space="preserve"> in size from</w:t>
      </w:r>
      <w:r w:rsidR="5E68A874" w:rsidRPr="5A916CAE">
        <w:rPr>
          <w:rFonts w:ascii="Calibri" w:eastAsia="Calibri" w:hAnsi="Calibri" w:cs="Calibri"/>
          <w:color w:val="000000" w:themeColor="text1"/>
        </w:rPr>
        <w:t xml:space="preserve"> </w:t>
      </w:r>
      <w:r w:rsidR="732FA644" w:rsidRPr="5A916CAE">
        <w:rPr>
          <w:rFonts w:ascii="Calibri" w:eastAsia="Calibri" w:hAnsi="Calibri" w:cs="Calibri"/>
          <w:color w:val="000000" w:themeColor="text1"/>
        </w:rPr>
        <w:t xml:space="preserve">a single barn building to </w:t>
      </w:r>
      <w:r w:rsidRPr="5A916CAE">
        <w:rPr>
          <w:rFonts w:ascii="Calibri" w:eastAsia="Calibri" w:hAnsi="Calibri" w:cs="Calibri"/>
          <w:color w:val="000000" w:themeColor="text1"/>
        </w:rPr>
        <w:t xml:space="preserve">the </w:t>
      </w:r>
      <w:r w:rsidR="1C2DE51D" w:rsidRPr="5A916CAE">
        <w:rPr>
          <w:rFonts w:ascii="Calibri" w:eastAsia="Calibri" w:hAnsi="Calibri" w:cs="Calibri"/>
          <w:color w:val="000000" w:themeColor="text1"/>
        </w:rPr>
        <w:t xml:space="preserve">entire </w:t>
      </w:r>
      <w:r w:rsidRPr="5A916CAE">
        <w:rPr>
          <w:rFonts w:ascii="Calibri" w:eastAsia="Calibri" w:hAnsi="Calibri" w:cs="Calibri"/>
          <w:color w:val="000000" w:themeColor="text1"/>
        </w:rPr>
        <w:t>Humber Estuary. Most of the land designated as a SSSI is either privately owned or managed as part of a tenanted farm or estate. The remaining area is owned by conservation organisations, local authorities, government agencies and public utilities.</w:t>
      </w:r>
    </w:p>
    <w:p w14:paraId="19EA7846" w14:textId="17C78E87" w:rsidR="4744EAB0" w:rsidRPr="004B67CD" w:rsidRDefault="7674BE32" w:rsidP="5107FDC0">
      <w:pPr>
        <w:spacing w:line="240" w:lineRule="auto"/>
        <w:jc w:val="both"/>
        <w:rPr>
          <w:rFonts w:ascii="Calibri" w:eastAsia="Calibri" w:hAnsi="Calibri" w:cs="Calibri"/>
          <w:color w:val="000000" w:themeColor="text1"/>
        </w:rPr>
      </w:pPr>
      <w:r w:rsidRPr="5107FDC0">
        <w:rPr>
          <w:rFonts w:ascii="Calibri" w:eastAsia="Calibri" w:hAnsi="Calibri" w:cs="Calibri"/>
          <w:color w:val="000000" w:themeColor="text1"/>
        </w:rPr>
        <w:t xml:space="preserve">SSSIs are an important part of the government’s strategy for the natural world: ‘A Green Future – Our 25 Year Plan to Improve the Environment’. This sets out an ambition to restore 75% of our </w:t>
      </w:r>
      <w:r w:rsidR="5447FCD1" w:rsidRPr="5107FDC0">
        <w:rPr>
          <w:rFonts w:ascii="Calibri" w:eastAsia="Calibri" w:hAnsi="Calibri" w:cs="Calibri"/>
          <w:color w:val="000000" w:themeColor="text1"/>
        </w:rPr>
        <w:t>one</w:t>
      </w:r>
      <w:r w:rsidRPr="5107FDC0">
        <w:rPr>
          <w:rFonts w:ascii="Calibri" w:eastAsia="Calibri" w:hAnsi="Calibri" w:cs="Calibri"/>
          <w:color w:val="000000" w:themeColor="text1"/>
        </w:rPr>
        <w:t xml:space="preserve"> million hectares of terrestrial and freshwater protected sites to favourable condition. </w:t>
      </w:r>
    </w:p>
    <w:p w14:paraId="7672CDDF" w14:textId="3421DF97" w:rsidR="37253D7B" w:rsidRDefault="37253D7B" w:rsidP="37253D7B">
      <w:pPr>
        <w:spacing w:line="240" w:lineRule="auto"/>
        <w:jc w:val="both"/>
        <w:rPr>
          <w:rFonts w:ascii="Calibri" w:eastAsia="Calibri" w:hAnsi="Calibri" w:cs="Calibri"/>
          <w:color w:val="000000" w:themeColor="text1"/>
        </w:rPr>
      </w:pPr>
    </w:p>
    <w:p w14:paraId="14C8AB23" w14:textId="2BD0A912" w:rsidR="001F6EDA" w:rsidRDefault="00F8725C" w:rsidP="4C566A39">
      <w:pPr>
        <w:spacing w:line="240" w:lineRule="auto"/>
        <w:jc w:val="both"/>
        <w:rPr>
          <w:b/>
          <w:bCs/>
        </w:rPr>
      </w:pPr>
      <w:r w:rsidRPr="4C566A39">
        <w:rPr>
          <w:b/>
          <w:bCs/>
        </w:rPr>
        <w:t xml:space="preserve">The SSSI Monitoring &amp; Evaluation </w:t>
      </w:r>
      <w:r w:rsidR="7DF881CE" w:rsidRPr="4C566A39">
        <w:rPr>
          <w:b/>
          <w:bCs/>
        </w:rPr>
        <w:t xml:space="preserve">(SME) </w:t>
      </w:r>
      <w:r w:rsidRPr="4C566A39">
        <w:rPr>
          <w:b/>
          <w:bCs/>
        </w:rPr>
        <w:t>Programme</w:t>
      </w:r>
      <w:r w:rsidR="2F4A589C" w:rsidRPr="4C566A39">
        <w:rPr>
          <w:b/>
          <w:bCs/>
        </w:rPr>
        <w:t xml:space="preserve"> and Monitoring Targets</w:t>
      </w:r>
    </w:p>
    <w:p w14:paraId="6B59BCDE" w14:textId="1B877D38" w:rsidR="001F6EDA" w:rsidRDefault="1AFFAA65" w:rsidP="4C566A39">
      <w:pPr>
        <w:spacing w:line="240" w:lineRule="auto"/>
        <w:jc w:val="both"/>
      </w:pPr>
      <w:r>
        <w:t>Monitoring and evaluation of SSSIs is an important aspect of Natural England's overall monitoring programme</w:t>
      </w:r>
      <w:r w:rsidR="17553C1A">
        <w:t xml:space="preserve">, </w:t>
      </w:r>
      <w:r>
        <w:t>provid</w:t>
      </w:r>
      <w:r w:rsidR="1643B26C">
        <w:t>ing</w:t>
      </w:r>
      <w:r>
        <w:t xml:space="preserve"> </w:t>
      </w:r>
      <w:r w:rsidR="6645AB03">
        <w:t xml:space="preserve">robust </w:t>
      </w:r>
      <w:r>
        <w:t xml:space="preserve">evidence that </w:t>
      </w:r>
      <w:r w:rsidR="05A28299">
        <w:t>supports delivery of</w:t>
      </w:r>
      <w:r>
        <w:t xml:space="preserve"> our statutory functions for designated sites</w:t>
      </w:r>
      <w:r w:rsidR="1D420940">
        <w:t>.</w:t>
      </w:r>
      <w:r w:rsidR="4246D8BC">
        <w:t xml:space="preserve"> </w:t>
      </w:r>
      <w:r>
        <w:t>We use this evidence to advise land managers and</w:t>
      </w:r>
      <w:r w:rsidR="4A6779F6">
        <w:t xml:space="preserve"> other</w:t>
      </w:r>
      <w:r>
        <w:t xml:space="preserve"> stakeholders, </w:t>
      </w:r>
      <w:r w:rsidR="70276EF5">
        <w:t>support</w:t>
      </w:r>
      <w:r w:rsidR="459EA6B3">
        <w:t xml:space="preserve">ing </w:t>
      </w:r>
      <w:r>
        <w:t xml:space="preserve">them </w:t>
      </w:r>
      <w:r w:rsidR="0AE3EFD0">
        <w:t xml:space="preserve">in </w:t>
      </w:r>
      <w:r>
        <w:t>sustain</w:t>
      </w:r>
      <w:r w:rsidR="5716B676">
        <w:t>ing</w:t>
      </w:r>
      <w:r>
        <w:t xml:space="preserve"> SSSIs in favourable condition, or </w:t>
      </w:r>
      <w:r w:rsidR="75AD12DB">
        <w:t>restoring t</w:t>
      </w:r>
      <w:r>
        <w:t>hose</w:t>
      </w:r>
      <w:r w:rsidR="6FB8FDCE">
        <w:t xml:space="preserve"> that are </w:t>
      </w:r>
      <w:r>
        <w:t>in unfavourable condition.</w:t>
      </w:r>
    </w:p>
    <w:p w14:paraId="2405703F" w14:textId="4160D53E" w:rsidR="001F6EDA" w:rsidRDefault="69BC72A2" w:rsidP="728CF5FE">
      <w:pPr>
        <w:spacing w:line="240" w:lineRule="auto"/>
        <w:jc w:val="both"/>
        <w:rPr>
          <w:b/>
          <w:bCs/>
        </w:rPr>
      </w:pPr>
      <w:r>
        <w:t>We are working to tackle the decline in SSSI monitoring frequency over recent years</w:t>
      </w:r>
      <w:r w:rsidR="17C0F08D">
        <w:t xml:space="preserve"> </w:t>
      </w:r>
      <w:r>
        <w:t>and have recently reformed our programme to collect monitoring data at a more ecologically meaningful scale (whole-feature-assessment or WFA).</w:t>
      </w:r>
      <w:r w:rsidR="3537C556">
        <w:t xml:space="preserve"> The </w:t>
      </w:r>
      <w:r w:rsidR="03664DA5">
        <w:t xml:space="preserve">current </w:t>
      </w:r>
      <w:r w:rsidR="58605163">
        <w:t>E</w:t>
      </w:r>
      <w:r w:rsidR="288119AD">
        <w:t xml:space="preserve">nvironmental Improvement Plan </w:t>
      </w:r>
      <w:r w:rsidR="5D5BF919">
        <w:t>(</w:t>
      </w:r>
      <w:hyperlink r:id="rId19">
        <w:r w:rsidR="3AC4FD1A" w:rsidRPr="728CF5FE">
          <w:rPr>
            <w:rStyle w:val="Hyperlink"/>
          </w:rPr>
          <w:t>E</w:t>
        </w:r>
        <w:r w:rsidR="153A0C28" w:rsidRPr="728CF5FE">
          <w:rPr>
            <w:rStyle w:val="Hyperlink"/>
          </w:rPr>
          <w:t>IP23</w:t>
        </w:r>
      </w:hyperlink>
      <w:r w:rsidR="5D5BF919">
        <w:t xml:space="preserve">) </w:t>
      </w:r>
      <w:r w:rsidR="58605163">
        <w:t>target</w:t>
      </w:r>
      <w:r w:rsidR="3A549900">
        <w:t xml:space="preserve"> </w:t>
      </w:r>
      <w:r w:rsidR="1825508C">
        <w:t xml:space="preserve">is </w:t>
      </w:r>
      <w:r w:rsidR="5B8A73EE">
        <w:t xml:space="preserve">to have an </w:t>
      </w:r>
      <w:r w:rsidR="3A549900">
        <w:t>up-to-date</w:t>
      </w:r>
      <w:r w:rsidR="5B8A73EE">
        <w:t xml:space="preserve"> condition assessment for every SSSI</w:t>
      </w:r>
      <w:r w:rsidR="13698F38">
        <w:t xml:space="preserve">, using the new </w:t>
      </w:r>
      <w:r w:rsidR="26448154">
        <w:t xml:space="preserve">WFA </w:t>
      </w:r>
      <w:r w:rsidR="2AA49F29">
        <w:t>approach</w:t>
      </w:r>
      <w:r w:rsidR="13698F38">
        <w:t xml:space="preserve">, </w:t>
      </w:r>
      <w:r w:rsidR="5B8A73EE">
        <w:t>by 31 January 2028</w:t>
      </w:r>
      <w:r w:rsidR="3A549900">
        <w:t>.</w:t>
      </w:r>
    </w:p>
    <w:p w14:paraId="55523A60" w14:textId="0FBD4965" w:rsidR="001F6EDA" w:rsidRDefault="07FE7D4A" w:rsidP="4C566A39">
      <w:pPr>
        <w:spacing w:line="240" w:lineRule="auto"/>
        <w:jc w:val="both"/>
        <w:rPr>
          <w:b/>
          <w:bCs/>
        </w:rPr>
      </w:pPr>
      <w:r>
        <w:t xml:space="preserve">Where </w:t>
      </w:r>
      <w:r w:rsidR="7B3893BB">
        <w:t xml:space="preserve">using remotely sensed data, third-party data or </w:t>
      </w:r>
      <w:r>
        <w:t xml:space="preserve">desk-based </w:t>
      </w:r>
      <w:r w:rsidR="4F938AE7">
        <w:t>studies</w:t>
      </w:r>
      <w:r w:rsidR="7648F1F8">
        <w:t xml:space="preserve"> </w:t>
      </w:r>
      <w:r>
        <w:t>are not appropriate</w:t>
      </w:r>
      <w:r w:rsidR="6B3D1295">
        <w:t xml:space="preserve"> approaches</w:t>
      </w:r>
      <w:r>
        <w:t>, Natural England use</w:t>
      </w:r>
      <w:r w:rsidR="3796E4B2">
        <w:t>s</w:t>
      </w:r>
      <w:r>
        <w:t xml:space="preserve"> data from on-site surveys to </w:t>
      </w:r>
      <w:r w:rsidR="6A2D351F">
        <w:t xml:space="preserve">monitor and assess </w:t>
      </w:r>
      <w:r w:rsidR="4ADE1C5D">
        <w:t xml:space="preserve">the </w:t>
      </w:r>
      <w:r w:rsidR="6A2D351F">
        <w:t>condition of SSSI</w:t>
      </w:r>
      <w:r w:rsidR="2FD0B034">
        <w:t xml:space="preserve"> features</w:t>
      </w:r>
      <w:r w:rsidR="6A2D351F">
        <w:t>.</w:t>
      </w:r>
    </w:p>
    <w:p w14:paraId="12634EB2" w14:textId="77777777" w:rsidR="008F5E4F" w:rsidRDefault="008F5E4F" w:rsidP="4C566A39">
      <w:pPr>
        <w:spacing w:line="240" w:lineRule="auto"/>
        <w:jc w:val="both"/>
        <w:rPr>
          <w:b/>
          <w:bCs/>
        </w:rPr>
      </w:pPr>
    </w:p>
    <w:p w14:paraId="7BD15B9A" w14:textId="71C80E2A" w:rsidR="32B86566" w:rsidRDefault="32B86566" w:rsidP="32B86566">
      <w:pPr>
        <w:spacing w:line="240" w:lineRule="auto"/>
        <w:jc w:val="both"/>
        <w:rPr>
          <w:b/>
          <w:bCs/>
          <w:sz w:val="28"/>
          <w:szCs w:val="28"/>
        </w:rPr>
      </w:pPr>
    </w:p>
    <w:p w14:paraId="7E7E533A" w14:textId="06D5BED7" w:rsidR="008F5E4F" w:rsidRPr="008F5E4F" w:rsidRDefault="2240812F" w:rsidP="4C566A39">
      <w:pPr>
        <w:spacing w:line="240" w:lineRule="auto"/>
        <w:jc w:val="both"/>
        <w:rPr>
          <w:b/>
          <w:bCs/>
          <w:sz w:val="28"/>
          <w:szCs w:val="28"/>
        </w:rPr>
      </w:pPr>
      <w:r w:rsidRPr="32B86566">
        <w:rPr>
          <w:b/>
          <w:bCs/>
          <w:sz w:val="28"/>
          <w:szCs w:val="28"/>
        </w:rPr>
        <w:t>2.2 Scope of the Contract</w:t>
      </w:r>
    </w:p>
    <w:p w14:paraId="7E6C6144" w14:textId="5C031AAA" w:rsidR="32B86566" w:rsidRDefault="32B86566" w:rsidP="32B86566">
      <w:pPr>
        <w:spacing w:line="240" w:lineRule="auto"/>
        <w:jc w:val="both"/>
        <w:rPr>
          <w:b/>
          <w:bCs/>
        </w:rPr>
      </w:pPr>
    </w:p>
    <w:p w14:paraId="4BCB1158" w14:textId="24CA4323" w:rsidR="00874CCF" w:rsidRDefault="6408ECCE" w:rsidP="4C566A39">
      <w:pPr>
        <w:spacing w:line="240" w:lineRule="auto"/>
        <w:jc w:val="both"/>
        <w:rPr>
          <w:b/>
          <w:bCs/>
        </w:rPr>
      </w:pPr>
      <w:r w:rsidRPr="5107FDC0">
        <w:rPr>
          <w:b/>
          <w:bCs/>
        </w:rPr>
        <w:t xml:space="preserve">Arranging Access for </w:t>
      </w:r>
      <w:r w:rsidR="39AC52FC" w:rsidRPr="5107FDC0">
        <w:rPr>
          <w:b/>
          <w:bCs/>
        </w:rPr>
        <w:t xml:space="preserve">SSSI </w:t>
      </w:r>
      <w:r w:rsidRPr="5107FDC0">
        <w:rPr>
          <w:b/>
          <w:bCs/>
        </w:rPr>
        <w:t>Surveys</w:t>
      </w:r>
      <w:r w:rsidR="2E2B4869" w:rsidRPr="5107FDC0">
        <w:rPr>
          <w:b/>
          <w:bCs/>
        </w:rPr>
        <w:t xml:space="preserve"> in 2024/25</w:t>
      </w:r>
    </w:p>
    <w:p w14:paraId="51367FE9" w14:textId="1A4D20EE" w:rsidR="001F6EDA" w:rsidRDefault="07FE7D4A" w:rsidP="4C566A39">
      <w:pPr>
        <w:spacing w:line="240" w:lineRule="auto"/>
        <w:jc w:val="both"/>
      </w:pPr>
      <w:r>
        <w:t>In order to arrange</w:t>
      </w:r>
      <w:r w:rsidR="6A2D351F">
        <w:t xml:space="preserve"> </w:t>
      </w:r>
      <w:r w:rsidR="3824088E">
        <w:t xml:space="preserve">a </w:t>
      </w:r>
      <w:r w:rsidR="3960D0D1">
        <w:t xml:space="preserve">SSSI monitoring </w:t>
      </w:r>
      <w:r w:rsidR="6A2D351F">
        <w:t>survey</w:t>
      </w:r>
      <w:r>
        <w:t xml:space="preserve">, </w:t>
      </w:r>
      <w:r w:rsidR="554B3CF0">
        <w:t>whether</w:t>
      </w:r>
      <w:r>
        <w:t xml:space="preserve"> by in-house staff or by </w:t>
      </w:r>
      <w:r w:rsidR="404DD25B">
        <w:t xml:space="preserve">approved </w:t>
      </w:r>
      <w:r>
        <w:t xml:space="preserve">contractors, Natural England contacts all owners of land within the </w:t>
      </w:r>
      <w:r w:rsidR="23B6733B">
        <w:t xml:space="preserve">site </w:t>
      </w:r>
      <w:r>
        <w:t>boundaries</w:t>
      </w:r>
      <w:r w:rsidR="6A2D351F">
        <w:t xml:space="preserve"> </w:t>
      </w:r>
      <w:r w:rsidR="0F0D5B86">
        <w:t xml:space="preserve">and </w:t>
      </w:r>
      <w:r>
        <w:t>request</w:t>
      </w:r>
      <w:r w:rsidR="58DBFF86">
        <w:t>s</w:t>
      </w:r>
      <w:r>
        <w:t xml:space="preserve"> permission to access their land</w:t>
      </w:r>
      <w:r w:rsidR="3CA28CB4">
        <w:t xml:space="preserve"> where it falls within the SSSI</w:t>
      </w:r>
      <w:r w:rsidR="6A2D351F">
        <w:t xml:space="preserve">. We also aim to </w:t>
      </w:r>
      <w:r w:rsidR="10F7A78D">
        <w:t>contact</w:t>
      </w:r>
      <w:r w:rsidR="6A2D351F">
        <w:t xml:space="preserve"> all occupiers </w:t>
      </w:r>
      <w:r w:rsidR="17F6BD1C">
        <w:t>of</w:t>
      </w:r>
      <w:r w:rsidR="6A2D351F">
        <w:t xml:space="preserve"> land within </w:t>
      </w:r>
      <w:r w:rsidR="5BF726BD">
        <w:t>the</w:t>
      </w:r>
      <w:r w:rsidR="6A2D351F">
        <w:t xml:space="preserve"> SSSI, where we h</w:t>
      </w:r>
      <w:r w:rsidR="13440D1C">
        <w:t>ave</w:t>
      </w:r>
      <w:r w:rsidR="6A2D351F">
        <w:t xml:space="preserve"> their </w:t>
      </w:r>
      <w:r w:rsidR="55CBC146">
        <w:t xml:space="preserve">contact </w:t>
      </w:r>
      <w:r w:rsidR="6A2D351F">
        <w:t>details</w:t>
      </w:r>
      <w:r w:rsidR="1C043F91">
        <w:t>, to inform them of our intention to survey</w:t>
      </w:r>
      <w:r w:rsidR="75933566">
        <w:t xml:space="preserve"> </w:t>
      </w:r>
      <w:r w:rsidR="08EFEE2F">
        <w:t xml:space="preserve">and </w:t>
      </w:r>
      <w:r w:rsidR="56AF88D7">
        <w:t xml:space="preserve">ask for </w:t>
      </w:r>
      <w:r w:rsidR="2DED65BF">
        <w:t>their cooperation</w:t>
      </w:r>
      <w:r w:rsidR="1C043F91">
        <w:t>.</w:t>
      </w:r>
      <w:r w:rsidR="6A2D351F">
        <w:t xml:space="preserve"> </w:t>
      </w:r>
    </w:p>
    <w:p w14:paraId="1C9B8AD1" w14:textId="459E22B3" w:rsidR="00874CCF" w:rsidRDefault="00A17E7F" w:rsidP="5CF368AD">
      <w:pPr>
        <w:spacing w:line="240" w:lineRule="auto"/>
        <w:jc w:val="both"/>
      </w:pPr>
      <w:r>
        <w:t xml:space="preserve">This contract will arrange access for approximately 20 SSSIs across England, with an estimated </w:t>
      </w:r>
      <w:r w:rsidR="47F7594F">
        <w:t xml:space="preserve">200-250 </w:t>
      </w:r>
      <w:r>
        <w:t xml:space="preserve">associated owner/occupiers from whom access permission should be </w:t>
      </w:r>
      <w:r w:rsidR="6E5FCE1E">
        <w:t>gained</w:t>
      </w:r>
      <w:r>
        <w:t xml:space="preserve">. </w:t>
      </w:r>
    </w:p>
    <w:p w14:paraId="21B2D7FA" w14:textId="1C8E8667" w:rsidR="37253D7B" w:rsidRDefault="37253D7B" w:rsidP="37253D7B">
      <w:pPr>
        <w:spacing w:line="240" w:lineRule="auto"/>
        <w:jc w:val="both"/>
      </w:pPr>
    </w:p>
    <w:p w14:paraId="47B91F79" w14:textId="0A782208" w:rsidR="00874CCF" w:rsidRDefault="00874CCF" w:rsidP="4C566A39">
      <w:pPr>
        <w:spacing w:line="240" w:lineRule="auto"/>
        <w:jc w:val="both"/>
        <w:rPr>
          <w:b/>
          <w:bCs/>
        </w:rPr>
      </w:pPr>
      <w:r w:rsidRPr="4C566A39">
        <w:rPr>
          <w:b/>
          <w:bCs/>
        </w:rPr>
        <w:t xml:space="preserve">Contract </w:t>
      </w:r>
      <w:r w:rsidR="00D10045" w:rsidRPr="4C566A39">
        <w:rPr>
          <w:b/>
          <w:bCs/>
        </w:rPr>
        <w:t xml:space="preserve">Aims </w:t>
      </w:r>
      <w:r w:rsidRPr="4C566A39">
        <w:rPr>
          <w:b/>
          <w:bCs/>
        </w:rPr>
        <w:t>Summary</w:t>
      </w:r>
    </w:p>
    <w:p w14:paraId="6071F18B" w14:textId="2BF90F71" w:rsidR="00874CCF" w:rsidRDefault="6408ECCE" w:rsidP="4C566A39">
      <w:pPr>
        <w:spacing w:line="240" w:lineRule="auto"/>
        <w:jc w:val="both"/>
      </w:pPr>
      <w:r>
        <w:t>Th</w:t>
      </w:r>
      <w:r w:rsidR="5A34C77F">
        <w:t>e</w:t>
      </w:r>
      <w:r>
        <w:t xml:space="preserve"> </w:t>
      </w:r>
      <w:r w:rsidR="4248357B">
        <w:t xml:space="preserve">scope of this </w:t>
      </w:r>
      <w:r>
        <w:t>contract is to</w:t>
      </w:r>
      <w:r w:rsidR="0C27612E">
        <w:t>:</w:t>
      </w:r>
    </w:p>
    <w:p w14:paraId="21BAF91B" w14:textId="0CCFA0B6" w:rsidR="00B836DF" w:rsidRDefault="430CCE3B" w:rsidP="004F2D73">
      <w:pPr>
        <w:pStyle w:val="ListParagraph"/>
        <w:numPr>
          <w:ilvl w:val="0"/>
          <w:numId w:val="10"/>
        </w:numPr>
        <w:spacing w:line="240" w:lineRule="auto"/>
        <w:jc w:val="both"/>
      </w:pPr>
      <w:r>
        <w:t>Collate and/or o</w:t>
      </w:r>
      <w:r w:rsidR="1C043F91">
        <w:t>btain up-to-date owner/occupier contact details for</w:t>
      </w:r>
      <w:r w:rsidR="74E46637">
        <w:t xml:space="preserve"> approximately</w:t>
      </w:r>
      <w:r w:rsidR="1C043F91">
        <w:t xml:space="preserve"> </w:t>
      </w:r>
      <w:r w:rsidR="756AE971">
        <w:t>20</w:t>
      </w:r>
      <w:r w:rsidR="5126E3B7">
        <w:t xml:space="preserve"> </w:t>
      </w:r>
      <w:r w:rsidR="1C043F91">
        <w:t xml:space="preserve">SSSIs </w:t>
      </w:r>
      <w:r w:rsidR="13BAA4B3">
        <w:t>where monitoring surveys are planned for 2024</w:t>
      </w:r>
      <w:r w:rsidR="14CC2264">
        <w:t>/25</w:t>
      </w:r>
      <w:r w:rsidR="56AF88D7">
        <w:t>,</w:t>
      </w:r>
      <w:r w:rsidR="1C043F91">
        <w:t xml:space="preserve"> using NE’s existing database and other sources </w:t>
      </w:r>
      <w:r w:rsidR="19AE90FD">
        <w:t>of information</w:t>
      </w:r>
      <w:r w:rsidR="4618022C">
        <w:t xml:space="preserve"> </w:t>
      </w:r>
      <w:r w:rsidR="5E7FED5C">
        <w:t>as directed by</w:t>
      </w:r>
      <w:r w:rsidR="246A7AE3">
        <w:t xml:space="preserve"> </w:t>
      </w:r>
      <w:r w:rsidR="7A0C8B27">
        <w:t>NE</w:t>
      </w:r>
      <w:r w:rsidR="56AF88D7">
        <w:t>.</w:t>
      </w:r>
    </w:p>
    <w:p w14:paraId="205EDA4A" w14:textId="2014529E" w:rsidR="00874CCF" w:rsidRDefault="1880CF52" w:rsidP="004F2D73">
      <w:pPr>
        <w:pStyle w:val="ListParagraph"/>
        <w:numPr>
          <w:ilvl w:val="0"/>
          <w:numId w:val="10"/>
        </w:numPr>
        <w:spacing w:line="240" w:lineRule="auto"/>
        <w:jc w:val="both"/>
      </w:pPr>
      <w:r>
        <w:t>C</w:t>
      </w:r>
      <w:r w:rsidR="2BA1FA8E">
        <w:t>ontact and request access permission from all</w:t>
      </w:r>
      <w:r w:rsidR="2B28006B">
        <w:t xml:space="preserve"> current</w:t>
      </w:r>
      <w:r w:rsidR="2BA1FA8E">
        <w:t xml:space="preserve"> owner/occupiers of land falling within </w:t>
      </w:r>
      <w:r w:rsidR="468B2FFD">
        <w:t xml:space="preserve">these </w:t>
      </w:r>
      <w:r w:rsidR="2BA1FA8E">
        <w:t>SSSIs</w:t>
      </w:r>
    </w:p>
    <w:p w14:paraId="6EE3E80C" w14:textId="72AB6170" w:rsidR="671F6CF1" w:rsidRDefault="47014D1B" w:rsidP="004F2D73">
      <w:pPr>
        <w:pStyle w:val="ListParagraph"/>
        <w:numPr>
          <w:ilvl w:val="0"/>
          <w:numId w:val="10"/>
        </w:numPr>
        <w:spacing w:line="240" w:lineRule="auto"/>
        <w:jc w:val="both"/>
      </w:pPr>
      <w:r>
        <w:t xml:space="preserve">Track </w:t>
      </w:r>
      <w:r w:rsidR="69E08638">
        <w:t xml:space="preserve">and keep accurate records of permission </w:t>
      </w:r>
      <w:r>
        <w:t>responses from owner/occupiers</w:t>
      </w:r>
      <w:r w:rsidR="3276E0D5">
        <w:t>, recording contact information changes</w:t>
      </w:r>
      <w:r w:rsidR="2C7FBBAF">
        <w:t xml:space="preserve"> </w:t>
      </w:r>
      <w:r w:rsidR="3276E0D5">
        <w:t xml:space="preserve">where </w:t>
      </w:r>
      <w:r w:rsidR="5B39B0DE">
        <w:t>appropriate</w:t>
      </w:r>
    </w:p>
    <w:p w14:paraId="2810EB43" w14:textId="0CD587EF" w:rsidR="6C232BD1" w:rsidRDefault="6C232BD1" w:rsidP="004F2D73">
      <w:pPr>
        <w:pStyle w:val="ListParagraph"/>
        <w:numPr>
          <w:ilvl w:val="0"/>
          <w:numId w:val="10"/>
        </w:numPr>
        <w:spacing w:line="240" w:lineRule="auto"/>
        <w:jc w:val="both"/>
      </w:pPr>
      <w:r>
        <w:t xml:space="preserve">Produce </w:t>
      </w:r>
      <w:r w:rsidR="19AE90FD">
        <w:t>a</w:t>
      </w:r>
      <w:r w:rsidR="56AF88D7">
        <w:t>n</w:t>
      </w:r>
      <w:r w:rsidR="19AE90FD">
        <w:t xml:space="preserve"> ‘Access Contacts</w:t>
      </w:r>
      <w:r w:rsidR="4F40752E">
        <w:t xml:space="preserve"> </w:t>
      </w:r>
      <w:r w:rsidR="4E385D41">
        <w:t xml:space="preserve">for </w:t>
      </w:r>
      <w:r w:rsidR="5C7C9540">
        <w:t>Surveyors</w:t>
      </w:r>
      <w:r w:rsidR="4E385D41">
        <w:t>’ spread</w:t>
      </w:r>
      <w:r w:rsidR="59C7ED96">
        <w:t>s</w:t>
      </w:r>
      <w:r w:rsidR="4E385D41">
        <w:t>heet</w:t>
      </w:r>
      <w:r w:rsidR="19AE90FD">
        <w:t xml:space="preserve"> for each SSSI </w:t>
      </w:r>
      <w:r w:rsidR="56AF88D7">
        <w:t>being surveyed</w:t>
      </w:r>
      <w:r w:rsidR="356BB0AB">
        <w:t xml:space="preserve"> (</w:t>
      </w:r>
      <w:r w:rsidR="19AE90FD">
        <w:t>and in some cases a related map</w:t>
      </w:r>
      <w:r w:rsidR="0B04313C">
        <w:t>)</w:t>
      </w:r>
      <w:r w:rsidR="19AE90FD">
        <w:t xml:space="preserve">, </w:t>
      </w:r>
      <w:r w:rsidR="79B47F44">
        <w:t xml:space="preserve">summarising </w:t>
      </w:r>
      <w:r w:rsidR="4B71AE7F">
        <w:t xml:space="preserve">the </w:t>
      </w:r>
      <w:r w:rsidR="79B47F44">
        <w:t xml:space="preserve">access </w:t>
      </w:r>
      <w:r w:rsidR="53188423">
        <w:t xml:space="preserve">arrangements </w:t>
      </w:r>
      <w:r w:rsidR="79B47F44">
        <w:t>for each site</w:t>
      </w:r>
      <w:r w:rsidR="28537948">
        <w:t>.</w:t>
      </w:r>
    </w:p>
    <w:p w14:paraId="16374A9C" w14:textId="5E964834" w:rsidR="7AF29E5B" w:rsidRDefault="4D276E09" w:rsidP="004F2D73">
      <w:pPr>
        <w:pStyle w:val="ListParagraph"/>
        <w:numPr>
          <w:ilvl w:val="0"/>
          <w:numId w:val="10"/>
        </w:numPr>
        <w:spacing w:line="240" w:lineRule="auto"/>
        <w:jc w:val="both"/>
      </w:pPr>
      <w:r>
        <w:t xml:space="preserve">Deliver a </w:t>
      </w:r>
      <w:r w:rsidR="21CB5094">
        <w:t>f</w:t>
      </w:r>
      <w:r>
        <w:t xml:space="preserve">inal </w:t>
      </w:r>
      <w:r w:rsidR="76D132CD">
        <w:t xml:space="preserve">collated and updated master </w:t>
      </w:r>
      <w:r>
        <w:t>contacts spreadsheet to Natural England which can be used to update our current data on owner/occupiers for each SSSI site survey</w:t>
      </w:r>
      <w:r w:rsidR="7D9C70DD">
        <w:t>ed.</w:t>
      </w:r>
    </w:p>
    <w:p w14:paraId="47E41004" w14:textId="2E731578" w:rsidR="2A5CA9DC" w:rsidRDefault="5578BA45" w:rsidP="004F2D73">
      <w:pPr>
        <w:pStyle w:val="ListParagraph"/>
        <w:numPr>
          <w:ilvl w:val="0"/>
          <w:numId w:val="10"/>
        </w:numPr>
        <w:spacing w:line="240" w:lineRule="auto"/>
        <w:jc w:val="both"/>
      </w:pPr>
      <w:r>
        <w:t xml:space="preserve">At all times adhere to Natural England’s GDPR policies and guidelines </w:t>
      </w:r>
      <w:r w:rsidR="150A36C7">
        <w:t xml:space="preserve">(see above) </w:t>
      </w:r>
      <w:r>
        <w:t>and to use suitable file protection and</w:t>
      </w:r>
      <w:r w:rsidR="457E5C45">
        <w:t xml:space="preserve"> secure</w:t>
      </w:r>
      <w:r>
        <w:t xml:space="preserve"> sharing protocols throughout</w:t>
      </w:r>
      <w:r w:rsidR="361B870F">
        <w:t>,</w:t>
      </w:r>
      <w:r>
        <w:t xml:space="preserve"> as agreed with Natural England</w:t>
      </w:r>
      <w:r w:rsidR="5F1C3B08">
        <w:t>.</w:t>
      </w:r>
    </w:p>
    <w:p w14:paraId="6B6AB744" w14:textId="77777777" w:rsidR="00BC5BA3" w:rsidRDefault="00BC5BA3" w:rsidP="4C566A39">
      <w:pPr>
        <w:spacing w:line="240" w:lineRule="auto"/>
        <w:jc w:val="both"/>
      </w:pPr>
    </w:p>
    <w:p w14:paraId="0981AFEA" w14:textId="21FD28CB" w:rsidR="00BC5BA3" w:rsidRPr="00F6419E" w:rsidRDefault="00BC5BA3" w:rsidP="4C566A39">
      <w:pPr>
        <w:spacing w:line="240" w:lineRule="auto"/>
        <w:jc w:val="both"/>
        <w:rPr>
          <w:b/>
          <w:bCs/>
        </w:rPr>
      </w:pPr>
      <w:r w:rsidRPr="4C566A39">
        <w:rPr>
          <w:b/>
          <w:bCs/>
        </w:rPr>
        <w:t>Sources of information on owner/occupiers of SSSIs available to the contractor</w:t>
      </w:r>
    </w:p>
    <w:p w14:paraId="4A68C3AB" w14:textId="30BA7251" w:rsidR="00BC5BA3" w:rsidRDefault="76D20E04" w:rsidP="4C566A39">
      <w:pPr>
        <w:spacing w:line="240" w:lineRule="auto"/>
        <w:jc w:val="both"/>
      </w:pPr>
      <w:r>
        <w:t>Natural England holds a contact database of owner/occupiers</w:t>
      </w:r>
      <w:r w:rsidR="5F867202">
        <w:t>/stakeholders</w:t>
      </w:r>
      <w:r>
        <w:t xml:space="preserve"> for SSSIs</w:t>
      </w:r>
      <w:r w:rsidR="55D16D44">
        <w:t xml:space="preserve"> – </w:t>
      </w:r>
      <w:r w:rsidR="09289101">
        <w:t>the information we hold for the sites to be surveyed in 2024</w:t>
      </w:r>
      <w:r w:rsidR="0BCE3169">
        <w:t>/25</w:t>
      </w:r>
      <w:r w:rsidR="09289101">
        <w:t xml:space="preserve"> </w:t>
      </w:r>
      <w:r w:rsidR="55D16D44">
        <w:t xml:space="preserve">will be </w:t>
      </w:r>
      <w:r w:rsidR="02981B99">
        <w:t>supplied</w:t>
      </w:r>
      <w:r w:rsidR="55D16D44">
        <w:t xml:space="preserve"> to the contractor in the form of a</w:t>
      </w:r>
      <w:r w:rsidR="3276E0D5">
        <w:t xml:space="preserve"> password</w:t>
      </w:r>
      <w:r w:rsidR="3F17F159">
        <w:t>-</w:t>
      </w:r>
      <w:r w:rsidR="3276E0D5">
        <w:t>protected Excel</w:t>
      </w:r>
      <w:r w:rsidR="55D16D44">
        <w:t xml:space="preserve"> spreadsheet</w:t>
      </w:r>
      <w:r w:rsidR="38F94DAE">
        <w:t xml:space="preserve"> and </w:t>
      </w:r>
      <w:r w:rsidR="5492C965">
        <w:t xml:space="preserve">will </w:t>
      </w:r>
      <w:r w:rsidR="38F94DAE">
        <w:t>contain phone numbers, email addresses and</w:t>
      </w:r>
      <w:r w:rsidR="70E0F0F7">
        <w:t>/or</w:t>
      </w:r>
      <w:r w:rsidR="38F94DAE">
        <w:t xml:space="preserve"> postal addresses</w:t>
      </w:r>
      <w:r w:rsidR="31E46F94">
        <w:t xml:space="preserve"> but is not </w:t>
      </w:r>
      <w:r w:rsidR="5B709FE2">
        <w:t>necessarily</w:t>
      </w:r>
      <w:r w:rsidR="31E46F94">
        <w:t xml:space="preserve"> exhaustive</w:t>
      </w:r>
      <w:r w:rsidR="67172928">
        <w:t>.</w:t>
      </w:r>
      <w:r w:rsidR="2B5E9365">
        <w:t xml:space="preserve"> This is the </w:t>
      </w:r>
      <w:r w:rsidR="2B5E9365" w:rsidRPr="5107FDC0">
        <w:rPr>
          <w:b/>
          <w:bCs/>
          <w:i/>
          <w:iCs/>
        </w:rPr>
        <w:t>primary</w:t>
      </w:r>
      <w:r w:rsidR="2B5E9365">
        <w:t xml:space="preserve"> dataset.</w:t>
      </w:r>
      <w:r w:rsidR="579BAD8B">
        <w:t xml:space="preserve"> </w:t>
      </w:r>
    </w:p>
    <w:p w14:paraId="0791DD43" w14:textId="3320EDA5" w:rsidR="1078734D" w:rsidRDefault="579BAD8B" w:rsidP="0C335902">
      <w:pPr>
        <w:spacing w:line="240" w:lineRule="auto"/>
        <w:jc w:val="both"/>
      </w:pPr>
      <w:r>
        <w:t xml:space="preserve">This </w:t>
      </w:r>
      <w:r w:rsidR="7165A2CA">
        <w:t xml:space="preserve">primary dataset </w:t>
      </w:r>
      <w:r>
        <w:t xml:space="preserve">may in some cases be supplemented by other contact datasets which would be supplied as </w:t>
      </w:r>
      <w:r w:rsidR="739D79BE">
        <w:t xml:space="preserve">separate </w:t>
      </w:r>
      <w:r>
        <w:t>password-protected Excel spreadsheets.</w:t>
      </w:r>
    </w:p>
    <w:p w14:paraId="6173A593" w14:textId="180363E6" w:rsidR="1078734D" w:rsidRDefault="0E1BF796" w:rsidP="0C335902">
      <w:pPr>
        <w:spacing w:line="240" w:lineRule="auto"/>
        <w:jc w:val="both"/>
      </w:pPr>
      <w:r>
        <w:t xml:space="preserve">The data supplied will not always include </w:t>
      </w:r>
      <w:r w:rsidR="41AAE6F2">
        <w:t xml:space="preserve">all </w:t>
      </w:r>
      <w:r w:rsidR="59308349">
        <w:t xml:space="preserve">the </w:t>
      </w:r>
      <w:r>
        <w:t xml:space="preserve">contact details that </w:t>
      </w:r>
      <w:r w:rsidR="6CE2DA56">
        <w:t>surveyors require</w:t>
      </w:r>
      <w:r w:rsidR="2E396A82">
        <w:t xml:space="preserve"> for arranging</w:t>
      </w:r>
      <w:r w:rsidR="49A4F1F3">
        <w:t xml:space="preserve"> survey</w:t>
      </w:r>
      <w:r w:rsidR="2E396A82">
        <w:t xml:space="preserve"> access</w:t>
      </w:r>
      <w:r>
        <w:t>. The contractor will be expected to obtain this information as part of the process of negotiating access permissions.</w:t>
      </w:r>
    </w:p>
    <w:p w14:paraId="0CF00F83" w14:textId="491A6BE3" w:rsidR="00F6419E" w:rsidRPr="00F6419E" w:rsidRDefault="21969297" w:rsidP="6893B0B8">
      <w:pPr>
        <w:spacing w:line="240" w:lineRule="auto"/>
        <w:jc w:val="both"/>
        <w:rPr>
          <w:b/>
          <w:bCs/>
        </w:rPr>
      </w:pPr>
      <w:r>
        <w:t>W</w:t>
      </w:r>
      <w:r w:rsidR="7D06CEE1">
        <w:t xml:space="preserve">here tenure information or contact details are unclear for </w:t>
      </w:r>
      <w:r w:rsidR="3385C0B3">
        <w:t>all</w:t>
      </w:r>
      <w:r w:rsidR="62CF950B">
        <w:t xml:space="preserve"> </w:t>
      </w:r>
      <w:r w:rsidR="27070031">
        <w:t xml:space="preserve">or part of </w:t>
      </w:r>
      <w:r w:rsidR="62CF950B">
        <w:t>a SSSI</w:t>
      </w:r>
      <w:r w:rsidR="582BCD28">
        <w:t>,</w:t>
      </w:r>
      <w:r w:rsidR="02CFEC76">
        <w:t xml:space="preserve"> the contractor will be able to request</w:t>
      </w:r>
      <w:r w:rsidR="22C95DEF">
        <w:t xml:space="preserve"> </w:t>
      </w:r>
      <w:r w:rsidR="055C41E9">
        <w:t xml:space="preserve">extra </w:t>
      </w:r>
      <w:r w:rsidR="2692E602">
        <w:t xml:space="preserve">tenure </w:t>
      </w:r>
      <w:r w:rsidR="055C41E9">
        <w:t xml:space="preserve">information and/or </w:t>
      </w:r>
      <w:r w:rsidR="582BCD28">
        <w:t>Land Registry searches</w:t>
      </w:r>
      <w:r w:rsidR="75C2672E">
        <w:t xml:space="preserve"> </w:t>
      </w:r>
      <w:r w:rsidR="4F6E1FB8">
        <w:t>from Natural England</w:t>
      </w:r>
      <w:r w:rsidR="0265C785">
        <w:t>.</w:t>
      </w:r>
    </w:p>
    <w:p w14:paraId="319C4612" w14:textId="77D54EC2" w:rsidR="00F6419E" w:rsidRPr="00F6419E" w:rsidRDefault="00F6419E" w:rsidP="5A916CAE">
      <w:pPr>
        <w:spacing w:line="240" w:lineRule="auto"/>
        <w:jc w:val="both"/>
        <w:rPr>
          <w:b/>
          <w:bCs/>
        </w:rPr>
      </w:pPr>
    </w:p>
    <w:p w14:paraId="44E1F11E" w14:textId="760F4990" w:rsidR="32B86566" w:rsidRDefault="32B86566" w:rsidP="32B86566">
      <w:pPr>
        <w:spacing w:line="240" w:lineRule="auto"/>
        <w:jc w:val="both"/>
        <w:rPr>
          <w:b/>
          <w:bCs/>
        </w:rPr>
      </w:pPr>
    </w:p>
    <w:p w14:paraId="2E9C11C2" w14:textId="6D7D9B8A" w:rsidR="00F6419E" w:rsidRPr="00F6419E" w:rsidRDefault="633BD3F1" w:rsidP="5A916CAE">
      <w:pPr>
        <w:spacing w:line="240" w:lineRule="auto"/>
        <w:jc w:val="both"/>
        <w:rPr>
          <w:b/>
          <w:bCs/>
        </w:rPr>
      </w:pPr>
      <w:r w:rsidRPr="5A916CAE">
        <w:rPr>
          <w:b/>
          <w:bCs/>
        </w:rPr>
        <w:t xml:space="preserve">Estimated Size of </w:t>
      </w:r>
      <w:r w:rsidR="00F6419E" w:rsidRPr="5A916CAE">
        <w:rPr>
          <w:b/>
          <w:bCs/>
        </w:rPr>
        <w:t>Data Set</w:t>
      </w:r>
    </w:p>
    <w:p w14:paraId="406A628F" w14:textId="1D1B9192" w:rsidR="5BB348D2" w:rsidRDefault="0D079025" w:rsidP="5A916CAE">
      <w:pPr>
        <w:jc w:val="both"/>
      </w:pPr>
      <w:r>
        <w:t>Th</w:t>
      </w:r>
      <w:r w:rsidR="71177BAD">
        <w:t>e</w:t>
      </w:r>
      <w:r w:rsidR="68AC0E9F">
        <w:t xml:space="preserve"> </w:t>
      </w:r>
      <w:r w:rsidR="24986C5F">
        <w:t xml:space="preserve">initial </w:t>
      </w:r>
      <w:r>
        <w:t xml:space="preserve">data set </w:t>
      </w:r>
      <w:r w:rsidR="26054169">
        <w:t xml:space="preserve">supplied </w:t>
      </w:r>
      <w:r>
        <w:t>will contain approximately</w:t>
      </w:r>
      <w:r w:rsidR="628B71D3">
        <w:t xml:space="preserve"> </w:t>
      </w:r>
      <w:r w:rsidR="44090C73">
        <w:t>350 rows</w:t>
      </w:r>
      <w:r>
        <w:t xml:space="preserve"> </w:t>
      </w:r>
      <w:r w:rsidR="53BDAB29">
        <w:t>of</w:t>
      </w:r>
      <w:r>
        <w:t xml:space="preserve"> </w:t>
      </w:r>
      <w:r w:rsidR="628B71D3">
        <w:t xml:space="preserve">contact details across </w:t>
      </w:r>
      <w:r w:rsidR="31C5A563">
        <w:t xml:space="preserve">circa </w:t>
      </w:r>
      <w:r w:rsidR="768C6B04" w:rsidRPr="37253D7B">
        <w:rPr>
          <w:shd w:val="clear" w:color="auto" w:fill="E6E6E6"/>
        </w:rPr>
        <w:t>20</w:t>
      </w:r>
      <w:r w:rsidR="628B71D3">
        <w:t xml:space="preserve"> SSSIs.</w:t>
      </w:r>
      <w:r w:rsidR="677309AB">
        <w:t xml:space="preserve"> </w:t>
      </w:r>
      <w:r w:rsidR="2D3EC458">
        <w:t>Information about new o</w:t>
      </w:r>
      <w:r w:rsidR="5DCEA76B">
        <w:t>wner/occupier</w:t>
      </w:r>
      <w:r w:rsidR="256CB922">
        <w:t>s</w:t>
      </w:r>
      <w:r w:rsidR="5DCEA76B">
        <w:t xml:space="preserve"> is </w:t>
      </w:r>
      <w:r w:rsidR="1996C15E">
        <w:t>often</w:t>
      </w:r>
      <w:r w:rsidR="5DCEA76B">
        <w:t xml:space="preserve"> gathered during the access permissions process and </w:t>
      </w:r>
      <w:r w:rsidR="432B44A8">
        <w:t>any</w:t>
      </w:r>
      <w:r w:rsidR="5DCEA76B">
        <w:t xml:space="preserve"> data </w:t>
      </w:r>
      <w:r w:rsidR="1ECEAEAA">
        <w:t xml:space="preserve">of this sort </w:t>
      </w:r>
      <w:r w:rsidR="0E2C3B67">
        <w:t xml:space="preserve">would </w:t>
      </w:r>
      <w:r w:rsidR="5DCEA76B">
        <w:t>need to</w:t>
      </w:r>
      <w:r w:rsidR="0338925E">
        <w:t xml:space="preserve"> </w:t>
      </w:r>
      <w:r w:rsidR="5DCEA76B">
        <w:t>be added to the dataset and logged as new</w:t>
      </w:r>
      <w:r w:rsidR="5564E655">
        <w:t xml:space="preserve"> – this is </w:t>
      </w:r>
      <w:r w:rsidR="4B741491">
        <w:t xml:space="preserve">usually </w:t>
      </w:r>
      <w:r w:rsidR="5564E655">
        <w:t>a small proportion of the overall dataset</w:t>
      </w:r>
      <w:r w:rsidR="5DCEA76B">
        <w:t>.</w:t>
      </w:r>
    </w:p>
    <w:p w14:paraId="3A2444F2" w14:textId="7C970616" w:rsidR="00E57939" w:rsidRPr="008F5E4F" w:rsidRDefault="51728385" w:rsidP="6893B0B8">
      <w:pPr>
        <w:spacing w:line="240" w:lineRule="auto"/>
        <w:jc w:val="both"/>
      </w:pPr>
      <w:r>
        <w:t>It is likely that there will be duplicate contact information in the primary dataset. The contractor will be expected to identify these duplicates, collating contact details and selecting the most appropriate for the purposes of arranging permission and subsequent access for surveys.</w:t>
      </w:r>
      <w:r w:rsidR="1DB89035">
        <w:t xml:space="preserve"> It is estimated that permission will </w:t>
      </w:r>
      <w:r w:rsidR="63A87765">
        <w:t xml:space="preserve">ultimately </w:t>
      </w:r>
      <w:r w:rsidR="1DB89035">
        <w:t>be required from approximately 200</w:t>
      </w:r>
      <w:r w:rsidR="03719932">
        <w:t>-250</w:t>
      </w:r>
      <w:r w:rsidR="1DB89035">
        <w:t xml:space="preserve"> contacts across all the SSSIs to be surveyed.</w:t>
      </w:r>
    </w:p>
    <w:p w14:paraId="0A194F61" w14:textId="48018FC0" w:rsidR="00E57939" w:rsidRPr="008F5E4F" w:rsidRDefault="00E57939" w:rsidP="6893B0B8">
      <w:pPr>
        <w:jc w:val="both"/>
      </w:pPr>
    </w:p>
    <w:p w14:paraId="3F69C113" w14:textId="0056F2FF" w:rsidR="00E57939" w:rsidRPr="008F5E4F" w:rsidRDefault="008F5E4F" w:rsidP="6893B0B8">
      <w:pPr>
        <w:jc w:val="both"/>
        <w:rPr>
          <w:b/>
          <w:bCs/>
          <w:sz w:val="28"/>
          <w:szCs w:val="28"/>
        </w:rPr>
      </w:pPr>
      <w:r w:rsidRPr="6893B0B8">
        <w:rPr>
          <w:b/>
          <w:bCs/>
          <w:sz w:val="28"/>
          <w:szCs w:val="28"/>
        </w:rPr>
        <w:t>2.3 Detailed Requirements</w:t>
      </w:r>
    </w:p>
    <w:p w14:paraId="5720CE77" w14:textId="77777777" w:rsidR="00E57939" w:rsidRDefault="00E57939" w:rsidP="4C566A39">
      <w:pPr>
        <w:jc w:val="both"/>
      </w:pPr>
      <w:r>
        <w:t>The Contractor will –</w:t>
      </w:r>
    </w:p>
    <w:p w14:paraId="1B393AD0" w14:textId="6BA297A4" w:rsidR="74F9AE99" w:rsidRDefault="0D079025" w:rsidP="004F2D73">
      <w:pPr>
        <w:pStyle w:val="ListParagraph"/>
        <w:numPr>
          <w:ilvl w:val="0"/>
          <w:numId w:val="12"/>
        </w:numPr>
        <w:jc w:val="both"/>
      </w:pPr>
      <w:r>
        <w:t>C</w:t>
      </w:r>
      <w:r w:rsidR="5A5B1695">
        <w:t xml:space="preserve">ollate and rationalise </w:t>
      </w:r>
      <w:r w:rsidR="628B71D3">
        <w:t>Natural England’s SSSI owner/occupier contacts</w:t>
      </w:r>
      <w:r>
        <w:t xml:space="preserve"> </w:t>
      </w:r>
      <w:r w:rsidR="628B71D3">
        <w:t>spreadsheet</w:t>
      </w:r>
      <w:r w:rsidR="536E6B41">
        <w:t xml:space="preserve">, </w:t>
      </w:r>
      <w:r w:rsidR="5407530C">
        <w:t>along with other data supplied by NE,</w:t>
      </w:r>
      <w:r>
        <w:t xml:space="preserve"> to create a master spreadsheet</w:t>
      </w:r>
      <w:r w:rsidR="628B71D3">
        <w:t xml:space="preserve"> of contacts for each </w:t>
      </w:r>
      <w:r w:rsidR="10D20C99">
        <w:t>SSSI</w:t>
      </w:r>
      <w:r w:rsidR="3E50FC89">
        <w:t>.</w:t>
      </w:r>
    </w:p>
    <w:p w14:paraId="232A4749" w14:textId="575253F7" w:rsidR="74F9AE99" w:rsidRPr="00B57AE8" w:rsidRDefault="2E86BA08" w:rsidP="004F2D73">
      <w:pPr>
        <w:pStyle w:val="ListParagraph"/>
        <w:numPr>
          <w:ilvl w:val="0"/>
          <w:numId w:val="12"/>
        </w:numPr>
        <w:jc w:val="both"/>
      </w:pPr>
      <w:r>
        <w:t>Throughout th</w:t>
      </w:r>
      <w:r w:rsidR="21546A15">
        <w:t>e access permissions process</w:t>
      </w:r>
      <w:r w:rsidR="4922BDC5">
        <w:t xml:space="preserve">: </w:t>
      </w:r>
      <w:r>
        <w:t xml:space="preserve">maintain and update the contact data where necessary </w:t>
      </w:r>
      <w:r w:rsidR="03980C9E">
        <w:t xml:space="preserve">to remove </w:t>
      </w:r>
      <w:r>
        <w:t xml:space="preserve">duplicates, identify owners of multiple tracts of land, update </w:t>
      </w:r>
      <w:r w:rsidR="03980C9E">
        <w:t xml:space="preserve">contact </w:t>
      </w:r>
      <w:r w:rsidR="03980C9E" w:rsidRPr="00B57AE8">
        <w:t>details</w:t>
      </w:r>
      <w:r w:rsidR="03332853" w:rsidRPr="00B57AE8">
        <w:t>, add new owner/o</w:t>
      </w:r>
      <w:r w:rsidR="5607CAAF" w:rsidRPr="00B57AE8">
        <w:t>c</w:t>
      </w:r>
      <w:r w:rsidR="03332853" w:rsidRPr="00B57AE8">
        <w:t>cupiers, indicate that a contact needs to be archived, etc</w:t>
      </w:r>
      <w:r w:rsidR="1F566669" w:rsidRPr="00B57AE8">
        <w:t>.</w:t>
      </w:r>
    </w:p>
    <w:p w14:paraId="03697A62" w14:textId="50DA6A57" w:rsidR="74F9AE99" w:rsidRPr="00B57AE8" w:rsidRDefault="03980C9E" w:rsidP="004F2D73">
      <w:pPr>
        <w:pStyle w:val="ListParagraph"/>
        <w:numPr>
          <w:ilvl w:val="0"/>
          <w:numId w:val="12"/>
        </w:numPr>
        <w:jc w:val="both"/>
      </w:pPr>
      <w:r w:rsidRPr="00B57AE8">
        <w:t>Contact all owners and</w:t>
      </w:r>
      <w:r w:rsidR="7D09A15D" w:rsidRPr="00B57AE8">
        <w:t>,</w:t>
      </w:r>
      <w:r w:rsidRPr="00B57AE8">
        <w:t xml:space="preserve"> where possible</w:t>
      </w:r>
      <w:r w:rsidR="29F1F310" w:rsidRPr="00B57AE8">
        <w:t xml:space="preserve">, </w:t>
      </w:r>
      <w:r w:rsidRPr="00B57AE8">
        <w:t>occupiers</w:t>
      </w:r>
      <w:r w:rsidR="21D3D2E3" w:rsidRPr="00B57AE8">
        <w:t xml:space="preserve"> </w:t>
      </w:r>
      <w:r w:rsidRPr="00B57AE8">
        <w:t>by email/</w:t>
      </w:r>
      <w:r w:rsidR="0740AD89" w:rsidRPr="00B57AE8">
        <w:t>phone/letter</w:t>
      </w:r>
      <w:r w:rsidRPr="00B57AE8">
        <w:t>/</w:t>
      </w:r>
      <w:r w:rsidR="11284F2D" w:rsidRPr="00B57AE8">
        <w:t xml:space="preserve"> to</w:t>
      </w:r>
      <w:r w:rsidRPr="00B57AE8">
        <w:t>:</w:t>
      </w:r>
    </w:p>
    <w:p w14:paraId="399FC610" w14:textId="38FAFD1F" w:rsidR="00F6419E" w:rsidRDefault="45B4A79C" w:rsidP="004F2D73">
      <w:pPr>
        <w:pStyle w:val="ListParagraph"/>
        <w:numPr>
          <w:ilvl w:val="1"/>
          <w:numId w:val="11"/>
        </w:numPr>
        <w:jc w:val="both"/>
      </w:pPr>
      <w:r>
        <w:t>C</w:t>
      </w:r>
      <w:r w:rsidR="628B71D3">
        <w:t xml:space="preserve">onfirm land </w:t>
      </w:r>
      <w:r w:rsidR="17AC4816">
        <w:t>tenure</w:t>
      </w:r>
    </w:p>
    <w:p w14:paraId="7F67A505" w14:textId="03DC09D4" w:rsidR="0D17296F" w:rsidRDefault="17AC4816" w:rsidP="004F2D73">
      <w:pPr>
        <w:pStyle w:val="ListParagraph"/>
        <w:numPr>
          <w:ilvl w:val="1"/>
          <w:numId w:val="11"/>
        </w:numPr>
        <w:jc w:val="both"/>
      </w:pPr>
      <w:r>
        <w:t>Where possible, c</w:t>
      </w:r>
      <w:r w:rsidR="34A50776">
        <w:t>apture relationships between owners and occupiers</w:t>
      </w:r>
      <w:r w:rsidR="185BC2F0">
        <w:t xml:space="preserve"> and</w:t>
      </w:r>
      <w:r w:rsidR="34A50776">
        <w:t xml:space="preserve"> identify a single point of contact</w:t>
      </w:r>
      <w:r w:rsidR="3D75C308">
        <w:t xml:space="preserve"> </w:t>
      </w:r>
    </w:p>
    <w:p w14:paraId="0E07DC24" w14:textId="4848223F" w:rsidR="2D381BC8" w:rsidRDefault="2D381BC8" w:rsidP="004F2D73">
      <w:pPr>
        <w:pStyle w:val="ListParagraph"/>
        <w:numPr>
          <w:ilvl w:val="1"/>
          <w:numId w:val="11"/>
        </w:numPr>
        <w:jc w:val="both"/>
      </w:pPr>
      <w:r>
        <w:t>Explain the purpose and process of SSSI monitoring surveys and supply information on survey methodologies</w:t>
      </w:r>
    </w:p>
    <w:p w14:paraId="711CD083" w14:textId="46133C89" w:rsidR="2847CD40" w:rsidRDefault="7BA55BC7" w:rsidP="004F2D73">
      <w:pPr>
        <w:pStyle w:val="ListParagraph"/>
        <w:numPr>
          <w:ilvl w:val="1"/>
          <w:numId w:val="11"/>
        </w:numPr>
        <w:jc w:val="both"/>
      </w:pPr>
      <w:r>
        <w:t xml:space="preserve">Inform of our intention to survey and </w:t>
      </w:r>
      <w:r w:rsidR="3614EBF3">
        <w:t>r</w:t>
      </w:r>
      <w:r w:rsidR="03980C9E">
        <w:t>equest permission to access land</w:t>
      </w:r>
      <w:r w:rsidR="01DBF426">
        <w:t xml:space="preserve"> within the SSSI</w:t>
      </w:r>
    </w:p>
    <w:p w14:paraId="681A92E8" w14:textId="7B4FC982" w:rsidR="2847CD40" w:rsidRDefault="6AEF0B10" w:rsidP="004F2D73">
      <w:pPr>
        <w:pStyle w:val="ListParagraph"/>
        <w:numPr>
          <w:ilvl w:val="1"/>
          <w:numId w:val="11"/>
        </w:numPr>
        <w:jc w:val="both"/>
      </w:pPr>
      <w:r>
        <w:t>Ask whether they would like to be contacted by surveyors prior to each survey visit</w:t>
      </w:r>
    </w:p>
    <w:p w14:paraId="1F119F49" w14:textId="6586AE5F" w:rsidR="00F6419E" w:rsidRDefault="20AE6EBE" w:rsidP="004F2D73">
      <w:pPr>
        <w:pStyle w:val="ListParagraph"/>
        <w:numPr>
          <w:ilvl w:val="1"/>
          <w:numId w:val="11"/>
        </w:numPr>
        <w:jc w:val="both"/>
      </w:pPr>
      <w:r>
        <w:t>R</w:t>
      </w:r>
      <w:r w:rsidR="03980C9E">
        <w:t xml:space="preserve">equest </w:t>
      </w:r>
      <w:r w:rsidR="36BB31AC">
        <w:t xml:space="preserve">and record </w:t>
      </w:r>
      <w:r w:rsidR="2D8A4B1C">
        <w:t xml:space="preserve">up-to-date </w:t>
      </w:r>
      <w:r w:rsidR="56B9C26B">
        <w:t>contact details</w:t>
      </w:r>
    </w:p>
    <w:p w14:paraId="255E61BE" w14:textId="0BDC34E1" w:rsidR="728CF5FE" w:rsidRDefault="4FCC4EF8" w:rsidP="004F2D73">
      <w:pPr>
        <w:pStyle w:val="ListParagraph"/>
        <w:numPr>
          <w:ilvl w:val="1"/>
          <w:numId w:val="11"/>
        </w:numPr>
        <w:jc w:val="both"/>
      </w:pPr>
      <w:r>
        <w:t>Re</w:t>
      </w:r>
      <w:r w:rsidR="60A7DAD3">
        <w:t>quest</w:t>
      </w:r>
      <w:r>
        <w:t xml:space="preserve"> </w:t>
      </w:r>
      <w:r w:rsidR="20E2CF09">
        <w:t xml:space="preserve">and record </w:t>
      </w:r>
      <w:r>
        <w:t>any specific information/instructions surveyors will need in order to access the land</w:t>
      </w:r>
      <w:r w:rsidR="6C1DDE8A">
        <w:t xml:space="preserve"> </w:t>
      </w:r>
    </w:p>
    <w:p w14:paraId="3F74A7B2" w14:textId="27A49698" w:rsidR="728CF5FE" w:rsidRDefault="3456F3CC" w:rsidP="004F2D73">
      <w:pPr>
        <w:pStyle w:val="ListParagraph"/>
        <w:numPr>
          <w:ilvl w:val="1"/>
          <w:numId w:val="11"/>
        </w:numPr>
        <w:jc w:val="both"/>
      </w:pPr>
      <w:r>
        <w:t xml:space="preserve">Supply supplementary documents </w:t>
      </w:r>
      <w:r w:rsidR="553E2AF2">
        <w:t>including</w:t>
      </w:r>
      <w:r>
        <w:t xml:space="preserve"> Natural England’s data license agreement</w:t>
      </w:r>
    </w:p>
    <w:p w14:paraId="09AA0AB3" w14:textId="06AD80F7" w:rsidR="66303EDD" w:rsidRDefault="66303EDD" w:rsidP="004F2D73">
      <w:pPr>
        <w:pStyle w:val="ListParagraph"/>
        <w:numPr>
          <w:ilvl w:val="0"/>
          <w:numId w:val="11"/>
        </w:numPr>
        <w:jc w:val="both"/>
      </w:pPr>
      <w:r>
        <w:t>P</w:t>
      </w:r>
      <w:r w:rsidR="1F481CA9">
        <w:t xml:space="preserve">rovide a contact phone number and </w:t>
      </w:r>
      <w:r w:rsidR="24109E3B">
        <w:t xml:space="preserve">return </w:t>
      </w:r>
      <w:r w:rsidR="1F481CA9">
        <w:t>email</w:t>
      </w:r>
      <w:r w:rsidR="61CB113F">
        <w:t>/postal</w:t>
      </w:r>
      <w:r w:rsidR="1F481CA9">
        <w:t xml:space="preserve"> address </w:t>
      </w:r>
      <w:r w:rsidR="54B56144">
        <w:t>in all</w:t>
      </w:r>
      <w:r w:rsidR="1F481CA9">
        <w:t xml:space="preserve"> </w:t>
      </w:r>
      <w:r w:rsidR="5A990BC7">
        <w:t>communication</w:t>
      </w:r>
      <w:r w:rsidR="567E3E00">
        <w:t>s</w:t>
      </w:r>
    </w:p>
    <w:p w14:paraId="68F059A2" w14:textId="7EB26CCD" w:rsidR="2364E7BD" w:rsidRDefault="2364E7BD" w:rsidP="004F2D73">
      <w:pPr>
        <w:pStyle w:val="ListParagraph"/>
        <w:numPr>
          <w:ilvl w:val="0"/>
          <w:numId w:val="11"/>
        </w:numPr>
        <w:jc w:val="both"/>
      </w:pPr>
      <w:r>
        <w:t>Receive</w:t>
      </w:r>
      <w:r w:rsidR="008F8CAF">
        <w:t xml:space="preserve">, </w:t>
      </w:r>
      <w:r w:rsidR="684EE908">
        <w:t>document and</w:t>
      </w:r>
      <w:r>
        <w:t xml:space="preserve"> respond </w:t>
      </w:r>
      <w:r w:rsidR="2F4F104F">
        <w:t xml:space="preserve">appropriately </w:t>
      </w:r>
      <w:r>
        <w:t>to any email</w:t>
      </w:r>
      <w:r w:rsidR="4BEA9DBC">
        <w:t>, phone or postal</w:t>
      </w:r>
      <w:r>
        <w:t xml:space="preserve"> enquiries</w:t>
      </w:r>
      <w:r w:rsidR="6D29B7F8">
        <w:t>/</w:t>
      </w:r>
      <w:r w:rsidR="0F134510">
        <w:t>re</w:t>
      </w:r>
      <w:r w:rsidR="4841C8F3">
        <w:t>pli</w:t>
      </w:r>
      <w:r w:rsidR="0F134510">
        <w:t>es</w:t>
      </w:r>
      <w:r w:rsidR="305C2A8D">
        <w:t xml:space="preserve"> </w:t>
      </w:r>
      <w:r w:rsidR="2EA30C53">
        <w:t xml:space="preserve">regarding the </w:t>
      </w:r>
      <w:r w:rsidR="4FD8710A">
        <w:t xml:space="preserve">SSSI </w:t>
      </w:r>
      <w:r w:rsidR="2EA30C53">
        <w:t>surveys</w:t>
      </w:r>
      <w:r w:rsidR="04348DD9">
        <w:t>.</w:t>
      </w:r>
    </w:p>
    <w:p w14:paraId="27D1D9C9" w14:textId="50FAC390" w:rsidR="003A69C7" w:rsidRDefault="2364E7BD" w:rsidP="004F2D73">
      <w:pPr>
        <w:pStyle w:val="ListParagraph"/>
        <w:numPr>
          <w:ilvl w:val="0"/>
          <w:numId w:val="11"/>
        </w:numPr>
        <w:jc w:val="both"/>
      </w:pPr>
      <w:r>
        <w:t>Record permission status data into a master owner/occupier spreadsheet (Excel</w:t>
      </w:r>
      <w:r w:rsidR="6BAFA8C4">
        <w:t>-compatible</w:t>
      </w:r>
      <w:r>
        <w:t>)</w:t>
      </w:r>
      <w:r w:rsidR="0AA6AA66">
        <w:t xml:space="preserve"> which is securely shared on </w:t>
      </w:r>
      <w:r w:rsidR="43608014">
        <w:t xml:space="preserve">a </w:t>
      </w:r>
      <w:r w:rsidR="0AA6AA66">
        <w:t xml:space="preserve">regular basis with </w:t>
      </w:r>
      <w:r w:rsidR="762E96B8">
        <w:t xml:space="preserve">the </w:t>
      </w:r>
      <w:r w:rsidR="0AA6AA66">
        <w:t>SME team.</w:t>
      </w:r>
    </w:p>
    <w:p w14:paraId="754FA79A" w14:textId="5186C648" w:rsidR="60FC90E7" w:rsidRDefault="0D26ED32" w:rsidP="004F2D73">
      <w:pPr>
        <w:pStyle w:val="ListParagraph"/>
        <w:numPr>
          <w:ilvl w:val="0"/>
          <w:numId w:val="11"/>
        </w:numPr>
        <w:jc w:val="both"/>
      </w:pPr>
      <w:r>
        <w:t xml:space="preserve">Forward all documents received from contacts relating to access/tenure to the appropriate person/inbox within </w:t>
      </w:r>
      <w:r w:rsidR="3BFB4566">
        <w:t xml:space="preserve">the </w:t>
      </w:r>
      <w:r w:rsidR="7B562EF1">
        <w:t>SM</w:t>
      </w:r>
      <w:r>
        <w:t>E</w:t>
      </w:r>
      <w:r w:rsidR="3BFB4566">
        <w:t xml:space="preserve"> team</w:t>
      </w:r>
      <w:r>
        <w:t xml:space="preserve"> in a suitable format and a secure manner.</w:t>
      </w:r>
    </w:p>
    <w:p w14:paraId="3BAF783E" w14:textId="1BC1DBF9" w:rsidR="65FF0544" w:rsidRDefault="1C3559D2" w:rsidP="004F2D73">
      <w:pPr>
        <w:pStyle w:val="ListParagraph"/>
        <w:numPr>
          <w:ilvl w:val="0"/>
          <w:numId w:val="11"/>
        </w:numPr>
        <w:jc w:val="both"/>
      </w:pPr>
      <w:r>
        <w:t>Forward any</w:t>
      </w:r>
      <w:r w:rsidR="7F789D43">
        <w:t xml:space="preserve"> </w:t>
      </w:r>
      <w:r w:rsidR="6EDF7DE1">
        <w:t>enquiries</w:t>
      </w:r>
      <w:r>
        <w:t xml:space="preserve"> </w:t>
      </w:r>
      <w:r w:rsidR="6A18994C">
        <w:t xml:space="preserve">or documents received </w:t>
      </w:r>
      <w:r>
        <w:t xml:space="preserve">from contacts relating to </w:t>
      </w:r>
      <w:r w:rsidR="387D4838" w:rsidRPr="5CF368AD">
        <w:rPr>
          <w:color w:val="000000" w:themeColor="text1"/>
        </w:rPr>
        <w:t xml:space="preserve">non-SME </w:t>
      </w:r>
      <w:r>
        <w:t xml:space="preserve">areas of NE’s work to the appropriate </w:t>
      </w:r>
      <w:r w:rsidR="391485D8">
        <w:t>inbox</w:t>
      </w:r>
      <w:r w:rsidR="62A3A14D">
        <w:t xml:space="preserve"> at Natural England</w:t>
      </w:r>
      <w:r w:rsidR="391485D8">
        <w:t>.</w:t>
      </w:r>
    </w:p>
    <w:p w14:paraId="4171443A" w14:textId="7A82A20C" w:rsidR="4A9AA7A9" w:rsidRDefault="4E227BB3" w:rsidP="004F2D73">
      <w:pPr>
        <w:pStyle w:val="ListParagraph"/>
        <w:numPr>
          <w:ilvl w:val="0"/>
          <w:numId w:val="11"/>
        </w:numPr>
        <w:jc w:val="both"/>
      </w:pPr>
      <w:r>
        <w:t>C</w:t>
      </w:r>
      <w:r w:rsidR="625DE006">
        <w:t>ontinue to pursue permissions where a response to initial contact is not received</w:t>
      </w:r>
      <w:r w:rsidR="1C80FB38">
        <w:t>,</w:t>
      </w:r>
      <w:r w:rsidR="625DE006">
        <w:t xml:space="preserve"> </w:t>
      </w:r>
      <w:bookmarkStart w:id="1" w:name="_Int_BXUbYYAL"/>
      <w:r w:rsidR="625DE006">
        <w:t>including</w:t>
      </w:r>
      <w:r w:rsidR="318A3E79">
        <w:t>:</w:t>
      </w:r>
      <w:bookmarkEnd w:id="1"/>
      <w:r w:rsidR="625DE006">
        <w:t xml:space="preserve"> resending emails; making chase phone-calls; sending letters; requesting further information </w:t>
      </w:r>
      <w:r w:rsidR="711EDD8F">
        <w:t xml:space="preserve">and/or Land Registry searches </w:t>
      </w:r>
      <w:r w:rsidR="625DE006">
        <w:t>from Natural England</w:t>
      </w:r>
      <w:r w:rsidR="042796A8">
        <w:t>.</w:t>
      </w:r>
    </w:p>
    <w:p w14:paraId="5A2FD8EE" w14:textId="2BE32F40" w:rsidR="4A9AA7A9" w:rsidRDefault="625DE006" w:rsidP="004F2D73">
      <w:pPr>
        <w:pStyle w:val="ListParagraph"/>
        <w:numPr>
          <w:ilvl w:val="0"/>
          <w:numId w:val="11"/>
        </w:numPr>
        <w:jc w:val="both"/>
      </w:pPr>
      <w:r>
        <w:t>Produce a</w:t>
      </w:r>
      <w:r w:rsidR="54AF9018">
        <w:t>n ‘Access Contacts for Surveyors’ spreadsheet for each SSSI, detailing all</w:t>
      </w:r>
      <w:r w:rsidR="5B0FDD86">
        <w:t xml:space="preserve"> contacts</w:t>
      </w:r>
      <w:r w:rsidR="54AF9018">
        <w:t xml:space="preserve"> who wish to be contacted by surveyors prior to survey visits, their preferred contact details, and any relevant access instructions or other pertinent information.</w:t>
      </w:r>
    </w:p>
    <w:p w14:paraId="430108A1" w14:textId="78905316" w:rsidR="79566ECC" w:rsidRDefault="1AF78832" w:rsidP="004F2D73">
      <w:pPr>
        <w:pStyle w:val="ListParagraph"/>
        <w:numPr>
          <w:ilvl w:val="0"/>
          <w:numId w:val="11"/>
        </w:numPr>
        <w:jc w:val="both"/>
      </w:pPr>
      <w:r>
        <w:t>For larger or more complex sites, and when requested by an SME team member, produce a</w:t>
      </w:r>
      <w:r w:rsidR="20BDF31B">
        <w:t>nd securely share a</w:t>
      </w:r>
      <w:r>
        <w:t xml:space="preserve"> GDPR-compliant, </w:t>
      </w:r>
      <w:r w:rsidR="3A62501F">
        <w:t>ArcGIS</w:t>
      </w:r>
      <w:r>
        <w:t xml:space="preserve">-compatible </w:t>
      </w:r>
      <w:r w:rsidR="62C6AF30">
        <w:t xml:space="preserve">tenure </w:t>
      </w:r>
      <w:r>
        <w:t xml:space="preserve">map </w:t>
      </w:r>
      <w:r w:rsidR="25080E15">
        <w:t xml:space="preserve">of the SSSI </w:t>
      </w:r>
      <w:r>
        <w:t>which is suitable to be made available to survey staff and can be cross-referenced with the information in the ‘Access Contacts for Surveyors’ spreadsheet</w:t>
      </w:r>
    </w:p>
    <w:p w14:paraId="0AAE1B05" w14:textId="160612F0" w:rsidR="74BBECCD" w:rsidRDefault="74BBECCD" w:rsidP="004F2D73">
      <w:pPr>
        <w:pStyle w:val="ListParagraph"/>
        <w:numPr>
          <w:ilvl w:val="0"/>
          <w:numId w:val="11"/>
        </w:numPr>
        <w:jc w:val="both"/>
      </w:pPr>
      <w:r>
        <w:t>Provide a written site-by-site summary of access permissions status</w:t>
      </w:r>
      <w:r w:rsidR="19877FDF">
        <w:t xml:space="preserve"> </w:t>
      </w:r>
      <w:r>
        <w:t>in advance of each progress meeting</w:t>
      </w:r>
    </w:p>
    <w:p w14:paraId="1AED4151" w14:textId="3A6C612F" w:rsidR="003A69C7" w:rsidRDefault="625DE006" w:rsidP="004F2D73">
      <w:pPr>
        <w:pStyle w:val="ListParagraph"/>
        <w:numPr>
          <w:ilvl w:val="0"/>
          <w:numId w:val="11"/>
        </w:numPr>
        <w:jc w:val="both"/>
      </w:pPr>
      <w:r>
        <w:t>Throughout the process, a</w:t>
      </w:r>
      <w:r w:rsidR="5E5C8419">
        <w:t xml:space="preserve">ttend </w:t>
      </w:r>
      <w:r w:rsidR="0E11C74B">
        <w:t>regular</w:t>
      </w:r>
      <w:r w:rsidR="4B1DDB8F">
        <w:t xml:space="preserve"> </w:t>
      </w:r>
      <w:r w:rsidR="5E5C8419">
        <w:t>progress meetings with a member of the S</w:t>
      </w:r>
      <w:r w:rsidR="6DD0184A">
        <w:t>ME</w:t>
      </w:r>
      <w:r w:rsidR="5E5C8419">
        <w:t xml:space="preserve"> team to:</w:t>
      </w:r>
    </w:p>
    <w:p w14:paraId="4126AADE" w14:textId="5206CCE0" w:rsidR="200A96FB" w:rsidRDefault="200A96FB" w:rsidP="004F2D73">
      <w:pPr>
        <w:pStyle w:val="ListParagraph"/>
        <w:numPr>
          <w:ilvl w:val="1"/>
          <w:numId w:val="11"/>
        </w:numPr>
        <w:jc w:val="both"/>
      </w:pPr>
      <w:r>
        <w:t>Feedback on general progress and discuss site-by-site progress</w:t>
      </w:r>
    </w:p>
    <w:p w14:paraId="1F4FA3F1" w14:textId="67858617" w:rsidR="2364E7BD" w:rsidRDefault="2364E7BD" w:rsidP="004F2D73">
      <w:pPr>
        <w:pStyle w:val="ListParagraph"/>
        <w:numPr>
          <w:ilvl w:val="1"/>
          <w:numId w:val="11"/>
        </w:numPr>
        <w:jc w:val="both"/>
      </w:pPr>
      <w:r>
        <w:t>Report any permission refusa</w:t>
      </w:r>
      <w:r w:rsidR="135672BF">
        <w:t>ls received</w:t>
      </w:r>
    </w:p>
    <w:p w14:paraId="69C5C2E7" w14:textId="634BA3AC" w:rsidR="06C5DBA4" w:rsidRDefault="06C5DBA4" w:rsidP="004F2D73">
      <w:pPr>
        <w:pStyle w:val="ListParagraph"/>
        <w:numPr>
          <w:ilvl w:val="1"/>
          <w:numId w:val="11"/>
        </w:numPr>
        <w:jc w:val="both"/>
      </w:pPr>
      <w:r>
        <w:t xml:space="preserve">Report any </w:t>
      </w:r>
      <w:r w:rsidR="511F47CD">
        <w:t xml:space="preserve">access restrictions </w:t>
      </w:r>
      <w:r w:rsidR="14B23C2D">
        <w:t>or</w:t>
      </w:r>
      <w:r w:rsidR="511F47CD">
        <w:t xml:space="preserve"> site hazards </w:t>
      </w:r>
      <w:r w:rsidR="5BDBC600">
        <w:t>that have come to attention</w:t>
      </w:r>
    </w:p>
    <w:p w14:paraId="0825924B" w14:textId="6FB1BB0E" w:rsidR="003A69C7" w:rsidRDefault="2364E7BD" w:rsidP="004F2D73">
      <w:pPr>
        <w:pStyle w:val="ListParagraph"/>
        <w:numPr>
          <w:ilvl w:val="1"/>
          <w:numId w:val="11"/>
        </w:numPr>
        <w:jc w:val="both"/>
      </w:pPr>
      <w:r>
        <w:t>Request further information or input from NE for any sites where</w:t>
      </w:r>
      <w:r w:rsidR="586CA5CA">
        <w:t xml:space="preserve"> </w:t>
      </w:r>
      <w:r w:rsidR="065F071F">
        <w:t>tenure</w:t>
      </w:r>
      <w:r>
        <w:t xml:space="preserve"> </w:t>
      </w:r>
      <w:r w:rsidR="7EE73EC8">
        <w:t xml:space="preserve">information is </w:t>
      </w:r>
      <w:r>
        <w:t xml:space="preserve">incomplete or where </w:t>
      </w:r>
      <w:r w:rsidR="06E15161">
        <w:t xml:space="preserve">permissions </w:t>
      </w:r>
      <w:r>
        <w:t>progress is</w:t>
      </w:r>
      <w:r w:rsidR="152299BC">
        <w:t xml:space="preserve"> </w:t>
      </w:r>
      <w:r>
        <w:t>slow</w:t>
      </w:r>
    </w:p>
    <w:p w14:paraId="00C201BE" w14:textId="6F7DEA30" w:rsidR="4BFFEB22" w:rsidRDefault="4BFFEB22" w:rsidP="004F2D73">
      <w:pPr>
        <w:pStyle w:val="ListParagraph"/>
        <w:numPr>
          <w:ilvl w:val="1"/>
          <w:numId w:val="11"/>
        </w:numPr>
        <w:jc w:val="both"/>
      </w:pPr>
      <w:r>
        <w:t>Coordinate mailshots and Land Registry searches where thought to be required</w:t>
      </w:r>
    </w:p>
    <w:p w14:paraId="5FFFE7C7" w14:textId="0D4FF1F5" w:rsidR="00E57939" w:rsidRDefault="4EDA3D1C" w:rsidP="004F2D73">
      <w:pPr>
        <w:pStyle w:val="ListParagraph"/>
        <w:numPr>
          <w:ilvl w:val="1"/>
          <w:numId w:val="11"/>
        </w:numPr>
        <w:jc w:val="both"/>
      </w:pPr>
      <w:r>
        <w:t xml:space="preserve">Provide regular updates of the master </w:t>
      </w:r>
      <w:r w:rsidR="72689C30">
        <w:t xml:space="preserve">owner/occupier </w:t>
      </w:r>
      <w:r>
        <w:t xml:space="preserve">spreadsheet </w:t>
      </w:r>
    </w:p>
    <w:p w14:paraId="05BAFCFA" w14:textId="6FF74C1C" w:rsidR="00E57939" w:rsidRPr="00B57AE8" w:rsidRDefault="048D7359" w:rsidP="004F2D73">
      <w:pPr>
        <w:pStyle w:val="ListParagraph"/>
        <w:numPr>
          <w:ilvl w:val="0"/>
          <w:numId w:val="11"/>
        </w:numPr>
        <w:jc w:val="both"/>
      </w:pPr>
      <w:r w:rsidRPr="00B57AE8">
        <w:t xml:space="preserve">Return </w:t>
      </w:r>
      <w:r w:rsidR="241AA6B7" w:rsidRPr="00B57AE8">
        <w:t xml:space="preserve">final </w:t>
      </w:r>
      <w:r w:rsidR="4E878175" w:rsidRPr="00B57AE8">
        <w:t xml:space="preserve">updated </w:t>
      </w:r>
      <w:r w:rsidRPr="00B57AE8">
        <w:t xml:space="preserve">owner/occupier information for each site in </w:t>
      </w:r>
      <w:r w:rsidR="5EEFDCE8" w:rsidRPr="00B57AE8">
        <w:t>an Excel</w:t>
      </w:r>
      <w:r w:rsidR="2B525DBB" w:rsidRPr="00B57AE8">
        <w:t>-</w:t>
      </w:r>
      <w:r w:rsidR="662C4F6B" w:rsidRPr="00B57AE8">
        <w:t>compatible</w:t>
      </w:r>
      <w:r w:rsidR="5EEFDCE8" w:rsidRPr="00B57AE8">
        <w:t xml:space="preserve"> </w:t>
      </w:r>
      <w:r w:rsidRPr="00B57AE8">
        <w:t xml:space="preserve">format </w:t>
      </w:r>
      <w:r w:rsidR="394062BA" w:rsidRPr="00B57AE8">
        <w:t xml:space="preserve">and </w:t>
      </w:r>
      <w:r w:rsidRPr="00B57AE8">
        <w:t xml:space="preserve">suitable to be used by SME staff to update </w:t>
      </w:r>
      <w:r w:rsidR="70D95B35" w:rsidRPr="00B57AE8">
        <w:t>NE’s</w:t>
      </w:r>
      <w:r w:rsidRPr="00B57AE8">
        <w:t xml:space="preserve"> contacts database for each site.</w:t>
      </w:r>
    </w:p>
    <w:p w14:paraId="0C9EE032" w14:textId="6029F9F9" w:rsidR="38D6598F" w:rsidRPr="00B57AE8" w:rsidRDefault="2E86BA08" w:rsidP="004F2D73">
      <w:pPr>
        <w:pStyle w:val="ListParagraph"/>
        <w:numPr>
          <w:ilvl w:val="0"/>
          <w:numId w:val="9"/>
        </w:numPr>
        <w:jc w:val="both"/>
      </w:pPr>
      <w:r w:rsidRPr="00B57AE8">
        <w:t xml:space="preserve">Return all data by </w:t>
      </w:r>
      <w:r w:rsidR="7E27823C" w:rsidRPr="00B57AE8">
        <w:t xml:space="preserve">agreed </w:t>
      </w:r>
      <w:r w:rsidRPr="00B57AE8">
        <w:t>deadline</w:t>
      </w:r>
      <w:r w:rsidR="025F0540" w:rsidRPr="00B57AE8">
        <w:t>s</w:t>
      </w:r>
    </w:p>
    <w:p w14:paraId="5CFB826B" w14:textId="7B35EAF2" w:rsidR="38D6598F" w:rsidRPr="00B57AE8" w:rsidRDefault="4C8064C1" w:rsidP="004F2D73">
      <w:pPr>
        <w:pStyle w:val="ListParagraph"/>
        <w:numPr>
          <w:ilvl w:val="0"/>
          <w:numId w:val="9"/>
        </w:numPr>
        <w:jc w:val="both"/>
      </w:pPr>
      <w:r w:rsidRPr="00B57AE8">
        <w:t xml:space="preserve">At all times to abide by the NE GDPR policy </w:t>
      </w:r>
      <w:r w:rsidR="7324D10E" w:rsidRPr="00B57AE8">
        <w:t>(see above)</w:t>
      </w:r>
    </w:p>
    <w:p w14:paraId="1CC508B0" w14:textId="14779E17" w:rsidR="2AA2EC46" w:rsidRDefault="2AA2EC46" w:rsidP="004F2D73">
      <w:pPr>
        <w:pStyle w:val="ListParagraph"/>
        <w:numPr>
          <w:ilvl w:val="0"/>
          <w:numId w:val="9"/>
        </w:numPr>
        <w:jc w:val="both"/>
      </w:pPr>
      <w:r w:rsidRPr="00B57AE8">
        <w:t>Produce a</w:t>
      </w:r>
      <w:r>
        <w:t xml:space="preserve"> final summary report at the end of the project with feedback on the data, guidance and resources supplied, the processes, response rates, lessons learnt and opportunities for improvement.</w:t>
      </w:r>
    </w:p>
    <w:p w14:paraId="06786042" w14:textId="6E900F6B" w:rsidR="4C566A39" w:rsidRDefault="4C566A39" w:rsidP="4C566A39">
      <w:pPr>
        <w:jc w:val="both"/>
        <w:rPr>
          <w:b/>
          <w:bCs/>
        </w:rPr>
      </w:pPr>
    </w:p>
    <w:p w14:paraId="3A90FF5F" w14:textId="7EDDAE4F" w:rsidR="524ED8DB" w:rsidRDefault="09F00F25" w:rsidP="4C566A39">
      <w:pPr>
        <w:jc w:val="both"/>
        <w:rPr>
          <w:b/>
          <w:bCs/>
        </w:rPr>
      </w:pPr>
      <w:r w:rsidRPr="4744EAB0">
        <w:rPr>
          <w:b/>
          <w:bCs/>
        </w:rPr>
        <w:t>Resources</w:t>
      </w:r>
    </w:p>
    <w:p w14:paraId="534F90E8" w14:textId="5A20FBF2" w:rsidR="728CF5FE" w:rsidRDefault="5DEF3A63" w:rsidP="37253D7B">
      <w:pPr>
        <w:jc w:val="both"/>
      </w:pPr>
      <w:r>
        <w:t xml:space="preserve">On contract award, </w:t>
      </w:r>
      <w:r w:rsidR="0A01362F">
        <w:t xml:space="preserve">in addition to the </w:t>
      </w:r>
      <w:r w:rsidR="0055DF56">
        <w:t xml:space="preserve">primary </w:t>
      </w:r>
      <w:r w:rsidR="0A01362F">
        <w:t>dataset described above</w:t>
      </w:r>
      <w:r w:rsidR="25E0BDBF">
        <w:t>, t</w:t>
      </w:r>
      <w:r w:rsidR="0A01362F">
        <w:t>he contractor will be supplied with various</w:t>
      </w:r>
      <w:r w:rsidR="63DFE5F1">
        <w:t xml:space="preserve"> other</w:t>
      </w:r>
      <w:r w:rsidR="0A01362F">
        <w:t xml:space="preserve"> resources:</w:t>
      </w:r>
    </w:p>
    <w:p w14:paraId="67F6FA57" w14:textId="356E5A20" w:rsidR="524ED8DB" w:rsidRDefault="4DA61E28" w:rsidP="004F2D73">
      <w:pPr>
        <w:pStyle w:val="ListParagraph"/>
        <w:numPr>
          <w:ilvl w:val="0"/>
          <w:numId w:val="8"/>
        </w:numPr>
        <w:jc w:val="both"/>
      </w:pPr>
      <w:r>
        <w:t xml:space="preserve">Guidance documents </w:t>
      </w:r>
      <w:r w:rsidR="369BD3DB">
        <w:t>describing</w:t>
      </w:r>
      <w:r>
        <w:t xml:space="preserve"> the overall access permission process</w:t>
      </w:r>
    </w:p>
    <w:p w14:paraId="1BEF5A09" w14:textId="68DE66DE" w:rsidR="524ED8DB" w:rsidRDefault="669D87A8" w:rsidP="004F2D73">
      <w:pPr>
        <w:pStyle w:val="ListParagraph"/>
        <w:numPr>
          <w:ilvl w:val="0"/>
          <w:numId w:val="8"/>
        </w:numPr>
        <w:jc w:val="both"/>
      </w:pPr>
      <w:r>
        <w:t>Guidance documents for collating and rationalising SSSI contacts spreadsheets</w:t>
      </w:r>
    </w:p>
    <w:p w14:paraId="3FB1BCCF" w14:textId="70AAE731" w:rsidR="294733AC" w:rsidRDefault="294733AC" w:rsidP="004F2D73">
      <w:pPr>
        <w:pStyle w:val="ListParagraph"/>
        <w:numPr>
          <w:ilvl w:val="0"/>
          <w:numId w:val="8"/>
        </w:numPr>
        <w:jc w:val="both"/>
      </w:pPr>
      <w:r>
        <w:t>A</w:t>
      </w:r>
      <w:r w:rsidR="335D8368">
        <w:t xml:space="preserve"> suggested</w:t>
      </w:r>
      <w:r>
        <w:t xml:space="preserve"> template for creating ‘Access Permissions Tracking’ spreadsheets</w:t>
      </w:r>
      <w:r w:rsidR="09A1631A">
        <w:t xml:space="preserve"> in Excel</w:t>
      </w:r>
    </w:p>
    <w:p w14:paraId="0FE9C8F6" w14:textId="608D54FE" w:rsidR="09A1631A" w:rsidRDefault="09A1631A" w:rsidP="004F2D73">
      <w:pPr>
        <w:pStyle w:val="ListParagraph"/>
        <w:numPr>
          <w:ilvl w:val="0"/>
          <w:numId w:val="8"/>
        </w:numPr>
        <w:jc w:val="both"/>
      </w:pPr>
      <w:r>
        <w:t>Maps of each SSSI</w:t>
      </w:r>
    </w:p>
    <w:p w14:paraId="0504BC80" w14:textId="5E000195" w:rsidR="524ED8DB" w:rsidRDefault="0210DB22" w:rsidP="004F2D73">
      <w:pPr>
        <w:pStyle w:val="ListParagraph"/>
        <w:numPr>
          <w:ilvl w:val="0"/>
          <w:numId w:val="8"/>
        </w:numPr>
        <w:jc w:val="both"/>
      </w:pPr>
      <w:r>
        <w:t>Email</w:t>
      </w:r>
      <w:r w:rsidR="30C621BD">
        <w:t xml:space="preserve">/letter </w:t>
      </w:r>
      <w:r>
        <w:t xml:space="preserve">templates </w:t>
      </w:r>
      <w:r w:rsidR="465824CB">
        <w:t>and a suggested phone ‘script’</w:t>
      </w:r>
    </w:p>
    <w:p w14:paraId="07966A4F" w14:textId="7BF64CAC" w:rsidR="3C2E3BA7" w:rsidRDefault="4C40EB71" w:rsidP="004F2D73">
      <w:pPr>
        <w:pStyle w:val="ListParagraph"/>
        <w:numPr>
          <w:ilvl w:val="0"/>
          <w:numId w:val="8"/>
        </w:numPr>
        <w:jc w:val="both"/>
      </w:pPr>
      <w:r>
        <w:t>Information</w:t>
      </w:r>
      <w:r w:rsidR="6AD68643">
        <w:t xml:space="preserve"> </w:t>
      </w:r>
      <w:r w:rsidR="085F61F3">
        <w:t>regarding</w:t>
      </w:r>
      <w:r w:rsidR="68C54CD6">
        <w:t xml:space="preserve"> which surveys are </w:t>
      </w:r>
      <w:r w:rsidR="45E49EEA">
        <w:t>planned</w:t>
      </w:r>
      <w:r w:rsidR="68C54CD6">
        <w:t xml:space="preserve"> at </w:t>
      </w:r>
      <w:r w:rsidR="6104B803">
        <w:t>ea</w:t>
      </w:r>
      <w:r w:rsidR="68C54CD6">
        <w:t xml:space="preserve">ch site </w:t>
      </w:r>
      <w:r w:rsidR="4BEA602C">
        <w:t>and how to prioritise accordingly</w:t>
      </w:r>
    </w:p>
    <w:p w14:paraId="3C5C36EC" w14:textId="5EB6E8B5" w:rsidR="3C2E3BA7" w:rsidRDefault="723BD87B" w:rsidP="004F2D73">
      <w:pPr>
        <w:pStyle w:val="ListParagraph"/>
        <w:numPr>
          <w:ilvl w:val="0"/>
          <w:numId w:val="8"/>
        </w:numPr>
        <w:jc w:val="both"/>
      </w:pPr>
      <w:r>
        <w:t>S</w:t>
      </w:r>
      <w:r w:rsidR="3B0DA331">
        <w:t>imple summaries of survey methodologies</w:t>
      </w:r>
      <w:r w:rsidR="0BC06A94">
        <w:t xml:space="preserve"> </w:t>
      </w:r>
      <w:r w:rsidR="3DE8FC21">
        <w:t>to</w:t>
      </w:r>
      <w:r w:rsidR="0BC06A94">
        <w:t xml:space="preserve"> be sent to owner/occupiers</w:t>
      </w:r>
    </w:p>
    <w:p w14:paraId="7E2B19F8" w14:textId="6597CE7E" w:rsidR="3C2E3BA7" w:rsidRDefault="14AFA8B0" w:rsidP="004F2D73">
      <w:pPr>
        <w:pStyle w:val="ListParagraph"/>
        <w:numPr>
          <w:ilvl w:val="0"/>
          <w:numId w:val="8"/>
        </w:numPr>
        <w:jc w:val="both"/>
      </w:pPr>
      <w:r>
        <w:t>Data license agreement</w:t>
      </w:r>
      <w:r w:rsidR="7DD9A808">
        <w:t xml:space="preserve"> document</w:t>
      </w:r>
      <w:r>
        <w:t xml:space="preserve"> to be sent to</w:t>
      </w:r>
      <w:r w:rsidR="112A0DCB">
        <w:t xml:space="preserve"> </w:t>
      </w:r>
      <w:r w:rsidR="13BF62AF">
        <w:t>owner/occupiers</w:t>
      </w:r>
    </w:p>
    <w:p w14:paraId="36C759D9" w14:textId="39238951" w:rsidR="524ED8DB" w:rsidRDefault="0210DB22" w:rsidP="004F2D73">
      <w:pPr>
        <w:pStyle w:val="ListParagraph"/>
        <w:numPr>
          <w:ilvl w:val="0"/>
          <w:numId w:val="8"/>
        </w:numPr>
        <w:jc w:val="both"/>
      </w:pPr>
      <w:r>
        <w:t>A designated contact within the SME team at NE</w:t>
      </w:r>
    </w:p>
    <w:p w14:paraId="2D03E0BD" w14:textId="02C87C77" w:rsidR="4C566A39" w:rsidRDefault="2847A2E5" w:rsidP="004F2D73">
      <w:pPr>
        <w:pStyle w:val="ListParagraph"/>
        <w:numPr>
          <w:ilvl w:val="0"/>
          <w:numId w:val="8"/>
        </w:numPr>
        <w:jc w:val="both"/>
      </w:pPr>
      <w:r>
        <w:t xml:space="preserve">All supplied documents and processes can be discussed and amended if </w:t>
      </w:r>
      <w:r w:rsidR="1B5B52A9">
        <w:t>appropriate</w:t>
      </w:r>
      <w:r>
        <w:t xml:space="preserve"> </w:t>
      </w:r>
      <w:r w:rsidR="2C250D6F">
        <w:t>during</w:t>
      </w:r>
      <w:r>
        <w:t xml:space="preserve"> the contract set-up process.</w:t>
      </w:r>
    </w:p>
    <w:p w14:paraId="3BB9FFCE" w14:textId="33427160" w:rsidR="4744EAB0" w:rsidRDefault="4744EAB0" w:rsidP="4744EAB0">
      <w:pPr>
        <w:jc w:val="both"/>
        <w:rPr>
          <w:b/>
          <w:bCs/>
        </w:rPr>
      </w:pPr>
    </w:p>
    <w:p w14:paraId="3B5644F9" w14:textId="160740E9" w:rsidR="560DA08A" w:rsidRPr="008F5E4F" w:rsidRDefault="008F5E4F" w:rsidP="4744EAB0">
      <w:pPr>
        <w:jc w:val="both"/>
        <w:rPr>
          <w:b/>
          <w:bCs/>
          <w:sz w:val="28"/>
          <w:szCs w:val="28"/>
        </w:rPr>
      </w:pPr>
      <w:r w:rsidRPr="2AA2EC46">
        <w:rPr>
          <w:b/>
          <w:bCs/>
          <w:sz w:val="28"/>
          <w:szCs w:val="28"/>
        </w:rPr>
        <w:t xml:space="preserve">2.3 </w:t>
      </w:r>
      <w:r w:rsidR="644DD6B9" w:rsidRPr="2AA2EC46">
        <w:rPr>
          <w:b/>
          <w:bCs/>
          <w:sz w:val="28"/>
          <w:szCs w:val="28"/>
        </w:rPr>
        <w:t xml:space="preserve">Summary of </w:t>
      </w:r>
      <w:r w:rsidR="560DA08A" w:rsidRPr="2AA2EC46">
        <w:rPr>
          <w:b/>
          <w:bCs/>
          <w:sz w:val="28"/>
          <w:szCs w:val="28"/>
        </w:rPr>
        <w:t>Outputs</w:t>
      </w:r>
    </w:p>
    <w:p w14:paraId="1D8B7E53" w14:textId="4BBEE04F" w:rsidR="560DA08A" w:rsidRDefault="560DA08A" w:rsidP="004F2D73">
      <w:pPr>
        <w:pStyle w:val="ListParagraph"/>
        <w:numPr>
          <w:ilvl w:val="0"/>
          <w:numId w:val="7"/>
        </w:numPr>
        <w:jc w:val="both"/>
      </w:pPr>
      <w:r>
        <w:t xml:space="preserve">Identify </w:t>
      </w:r>
      <w:r w:rsidR="6BC1B564">
        <w:t>and</w:t>
      </w:r>
      <w:r>
        <w:t xml:space="preserve"> contact all owners/occupiers of </w:t>
      </w:r>
      <w:r w:rsidR="48DAF424">
        <w:t xml:space="preserve">land within </w:t>
      </w:r>
      <w:r>
        <w:t>t</w:t>
      </w:r>
      <w:r w:rsidR="5333B976">
        <w:t>he</w:t>
      </w:r>
      <w:r>
        <w:t xml:space="preserve"> SSSIs </w:t>
      </w:r>
      <w:r w:rsidR="5FAD092D">
        <w:t>to be surveyed</w:t>
      </w:r>
      <w:r>
        <w:t xml:space="preserve"> and acquire an access permission response from them.</w:t>
      </w:r>
    </w:p>
    <w:p w14:paraId="5053371B" w14:textId="66C0AAD8" w:rsidR="560DA08A" w:rsidRDefault="70A90B86" w:rsidP="004F2D73">
      <w:pPr>
        <w:pStyle w:val="ListParagraph"/>
        <w:numPr>
          <w:ilvl w:val="0"/>
          <w:numId w:val="7"/>
        </w:numPr>
        <w:jc w:val="both"/>
      </w:pPr>
      <w:r>
        <w:t>Prompt</w:t>
      </w:r>
      <w:r w:rsidR="6129B054">
        <w:t xml:space="preserve"> written feedback to the designated NE contact regarding permission refusals.</w:t>
      </w:r>
    </w:p>
    <w:p w14:paraId="466DDA44" w14:textId="45F953E1" w:rsidR="560DA08A" w:rsidRDefault="6129B054" w:rsidP="004F2D73">
      <w:pPr>
        <w:pStyle w:val="ListParagraph"/>
        <w:numPr>
          <w:ilvl w:val="0"/>
          <w:numId w:val="7"/>
        </w:numPr>
        <w:jc w:val="both"/>
      </w:pPr>
      <w:r>
        <w:t>Regular, written site-by-site summar</w:t>
      </w:r>
      <w:r w:rsidR="407C22ED">
        <w:t>i</w:t>
      </w:r>
      <w:r>
        <w:t>es of progress supplied to the Natural England contact in advance of each planned project meeting.</w:t>
      </w:r>
    </w:p>
    <w:p w14:paraId="0FDF6D8C" w14:textId="6CD762F5" w:rsidR="39DBC3E1" w:rsidRDefault="332BEC7E" w:rsidP="004F2D73">
      <w:pPr>
        <w:pStyle w:val="ListParagraph"/>
        <w:numPr>
          <w:ilvl w:val="0"/>
          <w:numId w:val="7"/>
        </w:numPr>
        <w:jc w:val="both"/>
      </w:pPr>
      <w:r>
        <w:t>A final ‘Access Contacts for Surveyors’ spreadsheet for each SSSI, detailing all contacts who wish to be contacted by surveyors prior to survey visits, their preferred contact details, and any relevant access instructions or other pertinent information.</w:t>
      </w:r>
    </w:p>
    <w:p w14:paraId="61982F95" w14:textId="00AB4B10" w:rsidR="560DA08A" w:rsidRDefault="6129B054" w:rsidP="004F2D73">
      <w:pPr>
        <w:pStyle w:val="ListParagraph"/>
        <w:numPr>
          <w:ilvl w:val="0"/>
          <w:numId w:val="7"/>
        </w:numPr>
        <w:jc w:val="both"/>
      </w:pPr>
      <w:r>
        <w:t>For those SSSIs where the SME team request it, a</w:t>
      </w:r>
      <w:r w:rsidR="2C17902C">
        <w:t xml:space="preserve"> </w:t>
      </w:r>
      <w:r w:rsidR="48D64584">
        <w:t>securely shared</w:t>
      </w:r>
      <w:r w:rsidR="2C17902C">
        <w:t>,</w:t>
      </w:r>
      <w:r>
        <w:t xml:space="preserve"> GDPR</w:t>
      </w:r>
      <w:r w:rsidR="4B44652C">
        <w:t>-</w:t>
      </w:r>
      <w:r>
        <w:t xml:space="preserve">compliant and </w:t>
      </w:r>
      <w:r w:rsidR="0C500C70">
        <w:t>ArcGIS</w:t>
      </w:r>
      <w:r w:rsidR="201A617D">
        <w:t>-</w:t>
      </w:r>
      <w:r>
        <w:t xml:space="preserve">compatible labelled </w:t>
      </w:r>
      <w:r w:rsidR="184EC861">
        <w:t xml:space="preserve">tenure </w:t>
      </w:r>
      <w:r>
        <w:t xml:space="preserve">map which is suitable to be made available to survey staff, and which can be cross-referenced with </w:t>
      </w:r>
      <w:r w:rsidR="5F587783">
        <w:t>the ‘Access Contacts for Surveyors’</w:t>
      </w:r>
      <w:r>
        <w:t xml:space="preserve"> </w:t>
      </w:r>
      <w:r w:rsidR="2330EB19">
        <w:t xml:space="preserve">spreadsheet for the purposes of </w:t>
      </w:r>
      <w:r>
        <w:t>arranging survey access.</w:t>
      </w:r>
    </w:p>
    <w:p w14:paraId="1C3797A7" w14:textId="42DAA9DA" w:rsidR="560DA08A" w:rsidRDefault="6129B054" w:rsidP="004F2D73">
      <w:pPr>
        <w:pStyle w:val="ListParagraph"/>
        <w:numPr>
          <w:ilvl w:val="0"/>
          <w:numId w:val="7"/>
        </w:numPr>
        <w:jc w:val="both"/>
      </w:pPr>
      <w:r>
        <w:t>A final master spreadsheet of contacts for all the SSSIs included in the process</w:t>
      </w:r>
      <w:r w:rsidR="0572350B">
        <w:t>,</w:t>
      </w:r>
      <w:r>
        <w:t xml:space="preserve"> which can be cross</w:t>
      </w:r>
      <w:r w:rsidR="2F56509D">
        <w:t>-</w:t>
      </w:r>
      <w:r>
        <w:t>referenced to the original contacts data sent to the contractor</w:t>
      </w:r>
      <w:r w:rsidR="1045603A">
        <w:t>, including</w:t>
      </w:r>
      <w:r w:rsidR="2306339A">
        <w:t xml:space="preserve"> </w:t>
      </w:r>
      <w:r>
        <w:t>detailed notes</w:t>
      </w:r>
      <w:r w:rsidR="5E737AB7">
        <w:t>,</w:t>
      </w:r>
      <w:r>
        <w:t xml:space="preserve"> which can be used to update Natural England’s </w:t>
      </w:r>
      <w:r w:rsidR="46CEACFD">
        <w:t xml:space="preserve">existing </w:t>
      </w:r>
      <w:r>
        <w:t>SSSI contacts database.</w:t>
      </w:r>
    </w:p>
    <w:p w14:paraId="33CA741E" w14:textId="3E5AB4D3" w:rsidR="560DA08A" w:rsidRDefault="6129B054" w:rsidP="004F2D73">
      <w:pPr>
        <w:pStyle w:val="ListParagraph"/>
        <w:numPr>
          <w:ilvl w:val="0"/>
          <w:numId w:val="7"/>
        </w:numPr>
        <w:jc w:val="both"/>
      </w:pPr>
      <w:r>
        <w:t xml:space="preserve">Summary report at the end of the project with feedback on the data, guidance and </w:t>
      </w:r>
      <w:r w:rsidR="7AB48F64">
        <w:t>resource</w:t>
      </w:r>
      <w:r>
        <w:t>s supplied, the processes, response rates, lessons learnt and opportunities for improvement.</w:t>
      </w:r>
    </w:p>
    <w:p w14:paraId="58E38EDE" w14:textId="5A10F1F2" w:rsidR="4744EAB0" w:rsidRDefault="4744EAB0" w:rsidP="4744EAB0">
      <w:pPr>
        <w:jc w:val="both"/>
        <w:rPr>
          <w:b/>
          <w:bCs/>
        </w:rPr>
      </w:pPr>
    </w:p>
    <w:p w14:paraId="4EF9ACB3" w14:textId="360F2897" w:rsidR="4744EAB0" w:rsidRPr="00B653A2" w:rsidRDefault="00B653A2" w:rsidP="4744EAB0">
      <w:pPr>
        <w:jc w:val="both"/>
        <w:rPr>
          <w:b/>
          <w:bCs/>
          <w:sz w:val="28"/>
          <w:szCs w:val="28"/>
        </w:rPr>
      </w:pPr>
      <w:r>
        <w:rPr>
          <w:b/>
          <w:bCs/>
          <w:sz w:val="28"/>
          <w:szCs w:val="28"/>
        </w:rPr>
        <w:t xml:space="preserve">2.4 </w:t>
      </w:r>
      <w:r w:rsidR="4744EAB0" w:rsidRPr="00B653A2">
        <w:rPr>
          <w:b/>
          <w:bCs/>
          <w:sz w:val="28"/>
          <w:szCs w:val="28"/>
        </w:rPr>
        <w:t xml:space="preserve">Project </w:t>
      </w:r>
      <w:r w:rsidR="3C8AF0C2" w:rsidRPr="00B653A2">
        <w:rPr>
          <w:b/>
          <w:bCs/>
          <w:sz w:val="28"/>
          <w:szCs w:val="28"/>
        </w:rPr>
        <w:t>M</w:t>
      </w:r>
      <w:r w:rsidR="4744EAB0" w:rsidRPr="00B653A2">
        <w:rPr>
          <w:b/>
          <w:bCs/>
          <w:sz w:val="28"/>
          <w:szCs w:val="28"/>
        </w:rPr>
        <w:t xml:space="preserve">anagement </w:t>
      </w:r>
    </w:p>
    <w:p w14:paraId="246AB12F" w14:textId="52B77A04" w:rsidR="4744EAB0" w:rsidRDefault="4744EAB0" w:rsidP="4744EAB0">
      <w:pPr>
        <w:jc w:val="both"/>
      </w:pPr>
      <w:r>
        <w:t xml:space="preserve">The project will be overseen by a Project Manager within Natural England’s SME team, assisted by other SME team members with experience of contacting owner/occupiers </w:t>
      </w:r>
      <w:r w:rsidR="5C323E9E">
        <w:t>to</w:t>
      </w:r>
      <w:r>
        <w:t xml:space="preserve"> arrang</w:t>
      </w:r>
      <w:r w:rsidR="3B84B137">
        <w:t>e</w:t>
      </w:r>
      <w:r>
        <w:t xml:space="preserve"> access for surveys. </w:t>
      </w:r>
    </w:p>
    <w:p w14:paraId="55640570" w14:textId="621570D0" w:rsidR="4744EAB0" w:rsidRDefault="4744EAB0" w:rsidP="4744EAB0">
      <w:pPr>
        <w:jc w:val="both"/>
        <w:rPr>
          <w:b/>
          <w:bCs/>
        </w:rPr>
      </w:pPr>
      <w:r>
        <w:t>The successful contractor will appoint a Project Lead</w:t>
      </w:r>
      <w:r w:rsidR="3D8C24A8">
        <w:t xml:space="preserve"> </w:t>
      </w:r>
      <w:r>
        <w:t>who will be responsible for:</w:t>
      </w:r>
    </w:p>
    <w:p w14:paraId="5FBC2A5B" w14:textId="3A1BE471" w:rsidR="4744EAB0" w:rsidRDefault="4744EAB0" w:rsidP="004F2D73">
      <w:pPr>
        <w:pStyle w:val="ListParagraph"/>
        <w:numPr>
          <w:ilvl w:val="0"/>
          <w:numId w:val="6"/>
        </w:numPr>
        <w:jc w:val="both"/>
      </w:pPr>
      <w:r>
        <w:t>Being the primary point of contact for Natural England’s SME team</w:t>
      </w:r>
    </w:p>
    <w:p w14:paraId="47C74E66" w14:textId="581F8457" w:rsidR="4744EAB0" w:rsidRDefault="0A01362F" w:rsidP="004F2D73">
      <w:pPr>
        <w:pStyle w:val="ListParagraph"/>
        <w:numPr>
          <w:ilvl w:val="0"/>
          <w:numId w:val="6"/>
        </w:numPr>
        <w:jc w:val="both"/>
      </w:pPr>
      <w:r>
        <w:t xml:space="preserve">Overall management and delivery of the project including </w:t>
      </w:r>
      <w:r w:rsidR="3BFB4566">
        <w:t xml:space="preserve">tracking progress, ensuring methods are followed correctly, quality assurance of outputs and liaising </w:t>
      </w:r>
      <w:r>
        <w:t>with the Project Manager at NE</w:t>
      </w:r>
    </w:p>
    <w:p w14:paraId="682B0824" w14:textId="6524AD96" w:rsidR="4744EAB0" w:rsidRDefault="0A01362F" w:rsidP="004F2D73">
      <w:pPr>
        <w:pStyle w:val="ListParagraph"/>
        <w:numPr>
          <w:ilvl w:val="0"/>
          <w:numId w:val="6"/>
        </w:numPr>
        <w:jc w:val="both"/>
      </w:pPr>
      <w:r>
        <w:t xml:space="preserve">Convening </w:t>
      </w:r>
      <w:r w:rsidR="082F9B06">
        <w:t>regular</w:t>
      </w:r>
      <w:r>
        <w:t xml:space="preserve"> project meetings (format </w:t>
      </w:r>
      <w:r w:rsidR="126C641F">
        <w:t xml:space="preserve">and timing </w:t>
      </w:r>
      <w:r>
        <w:t>to be agreed at inception meeting)</w:t>
      </w:r>
    </w:p>
    <w:p w14:paraId="17495776" w14:textId="3248C217" w:rsidR="4744EAB0" w:rsidRDefault="4744EAB0" w:rsidP="4744EAB0">
      <w:pPr>
        <w:jc w:val="both"/>
      </w:pPr>
    </w:p>
    <w:p w14:paraId="6AD46FA5" w14:textId="7A8531FF" w:rsidR="00E57939" w:rsidRDefault="18A77B54" w:rsidP="4C566A39">
      <w:pPr>
        <w:jc w:val="both"/>
        <w:rPr>
          <w:b/>
          <w:bCs/>
        </w:rPr>
      </w:pPr>
      <w:r w:rsidRPr="4744EAB0">
        <w:rPr>
          <w:b/>
          <w:bCs/>
        </w:rPr>
        <w:t>Reporting</w:t>
      </w:r>
      <w:r w:rsidR="089E2E51" w:rsidRPr="4744EAB0">
        <w:rPr>
          <w:b/>
          <w:bCs/>
        </w:rPr>
        <w:t xml:space="preserve"> &amp; Meetings</w:t>
      </w:r>
    </w:p>
    <w:p w14:paraId="7A7CD7D6" w14:textId="2A302703" w:rsidR="572A238D" w:rsidRDefault="5EEC6079" w:rsidP="6893B0B8">
      <w:pPr>
        <w:jc w:val="both"/>
      </w:pPr>
      <w:r>
        <w:t>An initial inception meeting will be arranged on contract start</w:t>
      </w:r>
      <w:r w:rsidR="31F5D86C">
        <w:t>-up, during which the contractor will be provided with the resources described above</w:t>
      </w:r>
      <w:r w:rsidR="73694F5C">
        <w:t xml:space="preserve"> and there will be an opportunity to discuss processes</w:t>
      </w:r>
      <w:r w:rsidR="31F5D86C">
        <w:t>.</w:t>
      </w:r>
    </w:p>
    <w:p w14:paraId="1470A506" w14:textId="31BA3728" w:rsidR="572A238D" w:rsidRDefault="0D079025" w:rsidP="6893B0B8">
      <w:pPr>
        <w:jc w:val="both"/>
      </w:pPr>
      <w:r>
        <w:t>The contractor will</w:t>
      </w:r>
      <w:r w:rsidR="2BB98058">
        <w:t xml:space="preserve"> then</w:t>
      </w:r>
      <w:r>
        <w:t xml:space="preserve"> be expected to report </w:t>
      </w:r>
      <w:r w:rsidR="3ECC3717">
        <w:t>regularly to NE</w:t>
      </w:r>
      <w:r w:rsidR="0618E067">
        <w:t>,</w:t>
      </w:r>
      <w:r w:rsidR="6A08050D">
        <w:t xml:space="preserve"> </w:t>
      </w:r>
      <w:r w:rsidR="00B653A2">
        <w:t>p</w:t>
      </w:r>
      <w:r>
        <w:t>rovid</w:t>
      </w:r>
      <w:r w:rsidR="300109C4">
        <w:t>ing</w:t>
      </w:r>
      <w:r>
        <w:t xml:space="preserve"> a clear understanding </w:t>
      </w:r>
      <w:r w:rsidR="7CC322E4">
        <w:t xml:space="preserve">of permissions </w:t>
      </w:r>
      <w:r w:rsidR="2224EA0F">
        <w:t xml:space="preserve">progress </w:t>
      </w:r>
      <w:r>
        <w:t>(given/refused</w:t>
      </w:r>
      <w:r w:rsidR="0B809FAC">
        <w:t>/pending</w:t>
      </w:r>
      <w:r>
        <w:t>) which allows for cross-referencing with Natural England</w:t>
      </w:r>
      <w:r w:rsidR="6486F688">
        <w:t>’s existing SSSI contacts database (</w:t>
      </w:r>
      <w:r w:rsidR="2E8F4E81">
        <w:t>i.e.</w:t>
      </w:r>
      <w:r w:rsidR="6486F688">
        <w:t xml:space="preserve"> the original contacts </w:t>
      </w:r>
      <w:r w:rsidR="20E9F105">
        <w:t>spreadsheet</w:t>
      </w:r>
      <w:r w:rsidR="6486F688">
        <w:t xml:space="preserve"> supplied to the contractor</w:t>
      </w:r>
      <w:r w:rsidR="4A359866">
        <w:t>)</w:t>
      </w:r>
      <w:r>
        <w:t xml:space="preserve">. </w:t>
      </w:r>
      <w:r w:rsidR="1575AD90">
        <w:t>S</w:t>
      </w:r>
      <w:r w:rsidR="73CB0844">
        <w:t xml:space="preserve">ee more detail in the </w:t>
      </w:r>
      <w:r w:rsidR="251BF529">
        <w:t>Detailed Requirement</w:t>
      </w:r>
      <w:r w:rsidR="73CB0844">
        <w:t>s section.</w:t>
      </w:r>
    </w:p>
    <w:p w14:paraId="0E8FDF6E" w14:textId="4CEF8074" w:rsidR="572A238D" w:rsidRDefault="674BFCC4" w:rsidP="4744EAB0">
      <w:pPr>
        <w:jc w:val="both"/>
      </w:pPr>
      <w:r>
        <w:t xml:space="preserve">All meetings </w:t>
      </w:r>
      <w:r w:rsidR="135EF6B1">
        <w:t xml:space="preserve">will be </w:t>
      </w:r>
      <w:r>
        <w:t>via MS Teams</w:t>
      </w:r>
      <w:r w:rsidR="0368C06A">
        <w:t xml:space="preserve"> and</w:t>
      </w:r>
      <w:r w:rsidR="3BF24DFB">
        <w:t xml:space="preserve"> </w:t>
      </w:r>
      <w:r w:rsidR="6676BC02">
        <w:t>progress meetings</w:t>
      </w:r>
      <w:r w:rsidR="3BF24DFB">
        <w:t xml:space="preserve"> are likely to be weekly during the contact and response phase.</w:t>
      </w:r>
    </w:p>
    <w:p w14:paraId="0B5F1B17" w14:textId="4C356B83" w:rsidR="00E57939" w:rsidRDefault="4CFDFDCD" w:rsidP="4C566A39">
      <w:pPr>
        <w:jc w:val="both"/>
        <w:rPr>
          <w:b/>
          <w:bCs/>
        </w:rPr>
      </w:pPr>
      <w:r w:rsidRPr="5107FDC0">
        <w:rPr>
          <w:b/>
          <w:bCs/>
        </w:rPr>
        <w:t xml:space="preserve">Delivery Milestones and </w:t>
      </w:r>
      <w:r w:rsidR="07B4AAD9" w:rsidRPr="5107FDC0">
        <w:rPr>
          <w:b/>
          <w:bCs/>
        </w:rPr>
        <w:t>T</w:t>
      </w:r>
      <w:r w:rsidRPr="5107FDC0">
        <w:rPr>
          <w:b/>
          <w:bCs/>
        </w:rPr>
        <w:t>imelines</w:t>
      </w:r>
    </w:p>
    <w:p w14:paraId="6514750D" w14:textId="454F55F3" w:rsidR="00E57939" w:rsidRDefault="5E813A03" w:rsidP="728CF5FE">
      <w:pPr>
        <w:jc w:val="both"/>
      </w:pPr>
      <w:r>
        <w:t xml:space="preserve">More detailed milestones and timeline will be provided at </w:t>
      </w:r>
      <w:r w:rsidR="2EA81185">
        <w:t xml:space="preserve">contract </w:t>
      </w:r>
      <w:r>
        <w:t>start-up.</w:t>
      </w:r>
    </w:p>
    <w:tbl>
      <w:tblPr>
        <w:tblStyle w:val="TableGrid"/>
        <w:tblW w:w="9015" w:type="dxa"/>
        <w:jc w:val="center"/>
        <w:tblLayout w:type="fixed"/>
        <w:tblLook w:val="06A0" w:firstRow="1" w:lastRow="0" w:firstColumn="1" w:lastColumn="0" w:noHBand="1" w:noVBand="1"/>
      </w:tblPr>
      <w:tblGrid>
        <w:gridCol w:w="6330"/>
        <w:gridCol w:w="2685"/>
      </w:tblGrid>
      <w:tr w:rsidR="728CF5FE" w14:paraId="4508BF80" w14:textId="77777777" w:rsidTr="32B86566">
        <w:trPr>
          <w:trHeight w:val="300"/>
          <w:jc w:val="center"/>
        </w:trPr>
        <w:tc>
          <w:tcPr>
            <w:tcW w:w="6330" w:type="dxa"/>
          </w:tcPr>
          <w:p w14:paraId="306F9192" w14:textId="0E00E5AB" w:rsidR="78095150" w:rsidRDefault="78095150" w:rsidP="728CF5FE">
            <w:pPr>
              <w:rPr>
                <w:b/>
                <w:bCs/>
              </w:rPr>
            </w:pPr>
            <w:r w:rsidRPr="728CF5FE">
              <w:rPr>
                <w:b/>
                <w:bCs/>
              </w:rPr>
              <w:t>Milestone</w:t>
            </w:r>
          </w:p>
        </w:tc>
        <w:tc>
          <w:tcPr>
            <w:tcW w:w="2685" w:type="dxa"/>
          </w:tcPr>
          <w:p w14:paraId="6B21D53E" w14:textId="2CE59F15" w:rsidR="78095150" w:rsidRDefault="78095150" w:rsidP="728CF5FE">
            <w:pPr>
              <w:spacing w:line="259" w:lineRule="auto"/>
              <w:rPr>
                <w:b/>
                <w:bCs/>
              </w:rPr>
            </w:pPr>
            <w:r w:rsidRPr="728CF5FE">
              <w:rPr>
                <w:b/>
                <w:bCs/>
              </w:rPr>
              <w:t>Due date</w:t>
            </w:r>
          </w:p>
        </w:tc>
      </w:tr>
      <w:tr w:rsidR="728CF5FE" w14:paraId="0FF0D69D" w14:textId="77777777" w:rsidTr="32B86566">
        <w:trPr>
          <w:trHeight w:val="300"/>
          <w:jc w:val="center"/>
        </w:trPr>
        <w:tc>
          <w:tcPr>
            <w:tcW w:w="6330" w:type="dxa"/>
          </w:tcPr>
          <w:p w14:paraId="7C05F253" w14:textId="383ABF0A" w:rsidR="39239C95" w:rsidRDefault="39239C95" w:rsidP="728CF5FE">
            <w:r>
              <w:t>Project startup meeting</w:t>
            </w:r>
          </w:p>
        </w:tc>
        <w:tc>
          <w:tcPr>
            <w:tcW w:w="2685" w:type="dxa"/>
          </w:tcPr>
          <w:p w14:paraId="045BF716" w14:textId="3A2E9910" w:rsidR="39239C95" w:rsidRDefault="0CA693C0" w:rsidP="00FF79FE">
            <w:pPr>
              <w:spacing w:line="259" w:lineRule="auto"/>
            </w:pPr>
            <w:r>
              <w:t>Mid</w:t>
            </w:r>
            <w:r w:rsidR="7BB5EC2B">
              <w:t xml:space="preserve"> September 2023</w:t>
            </w:r>
          </w:p>
        </w:tc>
      </w:tr>
      <w:tr w:rsidR="728CF5FE" w14:paraId="31B1849D" w14:textId="77777777" w:rsidTr="32B86566">
        <w:trPr>
          <w:trHeight w:val="300"/>
          <w:jc w:val="center"/>
        </w:trPr>
        <w:tc>
          <w:tcPr>
            <w:tcW w:w="6330" w:type="dxa"/>
          </w:tcPr>
          <w:p w14:paraId="5568278B" w14:textId="3D2888F3" w:rsidR="39239C95" w:rsidRDefault="7BB5EC2B" w:rsidP="728CF5FE">
            <w:pPr>
              <w:spacing w:line="259" w:lineRule="auto"/>
            </w:pPr>
            <w:r>
              <w:t xml:space="preserve">First progress meeting </w:t>
            </w:r>
            <w:r w:rsidR="021C8290">
              <w:t>and</w:t>
            </w:r>
            <w:r>
              <w:t xml:space="preserve"> report</w:t>
            </w:r>
            <w:r w:rsidR="787D9F0E">
              <w:t xml:space="preserve"> </w:t>
            </w:r>
            <w:r w:rsidR="5C8AABE5">
              <w:t>due (</w:t>
            </w:r>
            <w:r w:rsidR="787D9F0E">
              <w:t>and weekly thereafter</w:t>
            </w:r>
            <w:r w:rsidR="7271C2E9">
              <w:t>)</w:t>
            </w:r>
          </w:p>
        </w:tc>
        <w:tc>
          <w:tcPr>
            <w:tcW w:w="2685" w:type="dxa"/>
          </w:tcPr>
          <w:p w14:paraId="3339C274" w14:textId="42B4A025" w:rsidR="39239C95" w:rsidRDefault="5E0B51A1" w:rsidP="728CF5FE">
            <w:r>
              <w:t xml:space="preserve">Late </w:t>
            </w:r>
            <w:r w:rsidR="7BB5EC2B">
              <w:t>September 2023</w:t>
            </w:r>
          </w:p>
        </w:tc>
      </w:tr>
      <w:tr w:rsidR="728CF5FE" w14:paraId="6C322AA5" w14:textId="77777777" w:rsidTr="32B86566">
        <w:trPr>
          <w:trHeight w:val="300"/>
          <w:jc w:val="center"/>
        </w:trPr>
        <w:tc>
          <w:tcPr>
            <w:tcW w:w="6330" w:type="dxa"/>
          </w:tcPr>
          <w:p w14:paraId="6ED70111" w14:textId="5D007771" w:rsidR="39239C95" w:rsidRDefault="7BB5EC2B" w:rsidP="728CF5FE">
            <w:r>
              <w:t xml:space="preserve">Completion of access permissions process </w:t>
            </w:r>
            <w:r w:rsidR="3A214DEF">
              <w:t xml:space="preserve">and delivery of ‘Access Contacts Spreadsheets’ (plus maps where applicable) </w:t>
            </w:r>
            <w:r>
              <w:t xml:space="preserve">for </w:t>
            </w:r>
            <w:r w:rsidR="71802A9C">
              <w:t xml:space="preserve">all </w:t>
            </w:r>
            <w:r w:rsidR="55C4E3B3">
              <w:t>first</w:t>
            </w:r>
            <w:r>
              <w:t xml:space="preserve"> priority sites</w:t>
            </w:r>
          </w:p>
        </w:tc>
        <w:tc>
          <w:tcPr>
            <w:tcW w:w="2685" w:type="dxa"/>
          </w:tcPr>
          <w:p w14:paraId="785F7C4B" w14:textId="58A6A3E5" w:rsidR="39239C95" w:rsidRDefault="39239C95" w:rsidP="728CF5FE">
            <w:r>
              <w:t>End of December</w:t>
            </w:r>
            <w:r w:rsidR="76F3A592">
              <w:t xml:space="preserve"> 2023</w:t>
            </w:r>
          </w:p>
        </w:tc>
      </w:tr>
      <w:tr w:rsidR="728CF5FE" w14:paraId="71818A58" w14:textId="77777777" w:rsidTr="32B86566">
        <w:trPr>
          <w:trHeight w:val="300"/>
          <w:jc w:val="center"/>
        </w:trPr>
        <w:tc>
          <w:tcPr>
            <w:tcW w:w="6330" w:type="dxa"/>
          </w:tcPr>
          <w:p w14:paraId="5EC8BF90" w14:textId="433ADC5B" w:rsidR="76F3A592" w:rsidRDefault="76F3A592" w:rsidP="728CF5FE">
            <w:r>
              <w:t xml:space="preserve">Completion of access permissions process and delivery of ‘Access Contacts Spreadsheets’ (plus maps where applicable) for all </w:t>
            </w:r>
            <w:r w:rsidR="38CC2301">
              <w:t xml:space="preserve">second </w:t>
            </w:r>
            <w:r>
              <w:t>priority sites</w:t>
            </w:r>
          </w:p>
        </w:tc>
        <w:tc>
          <w:tcPr>
            <w:tcW w:w="2685" w:type="dxa"/>
          </w:tcPr>
          <w:p w14:paraId="41D91ECF" w14:textId="6B307715" w:rsidR="76F3A592" w:rsidRDefault="76F3A592" w:rsidP="728CF5FE">
            <w:r>
              <w:t>End of February 2023</w:t>
            </w:r>
          </w:p>
        </w:tc>
      </w:tr>
      <w:tr w:rsidR="728CF5FE" w14:paraId="1761BC16" w14:textId="77777777" w:rsidTr="32B86566">
        <w:trPr>
          <w:trHeight w:val="300"/>
          <w:jc w:val="center"/>
        </w:trPr>
        <w:tc>
          <w:tcPr>
            <w:tcW w:w="6330" w:type="dxa"/>
          </w:tcPr>
          <w:p w14:paraId="2BF0DB6A" w14:textId="0CC5259A" w:rsidR="77317936" w:rsidRDefault="0B25B8D1" w:rsidP="728CF5FE">
            <w:r>
              <w:t>Completion of access permissions process and delivery of ‘Access Contacts Spreadsheets’ (plus maps where applicable) for all third priority sites</w:t>
            </w:r>
            <w:r w:rsidR="05815452">
              <w:t>; delivery of final summary report and final updated contacts spreadsheet</w:t>
            </w:r>
          </w:p>
        </w:tc>
        <w:tc>
          <w:tcPr>
            <w:tcW w:w="2685" w:type="dxa"/>
          </w:tcPr>
          <w:p w14:paraId="5856BE65" w14:textId="5036891F" w:rsidR="77317936" w:rsidRDefault="44C0A846" w:rsidP="728CF5FE">
            <w:r>
              <w:t xml:space="preserve">End of </w:t>
            </w:r>
            <w:r w:rsidR="24C369BA">
              <w:t>Mar</w:t>
            </w:r>
            <w:r w:rsidR="54D16659">
              <w:t xml:space="preserve">ch </w:t>
            </w:r>
            <w:r>
              <w:t>2023</w:t>
            </w:r>
          </w:p>
        </w:tc>
      </w:tr>
    </w:tbl>
    <w:p w14:paraId="716042F4" w14:textId="2EDAFFF1" w:rsidR="4744EAB0" w:rsidRDefault="4744EAB0" w:rsidP="4744EAB0">
      <w:pPr>
        <w:jc w:val="both"/>
      </w:pPr>
    </w:p>
    <w:p w14:paraId="43C20C24" w14:textId="13676075" w:rsidR="3B5379B9" w:rsidRDefault="7DA7696F" w:rsidP="6893B0B8">
      <w:pPr>
        <w:rPr>
          <w:b/>
          <w:bCs/>
        </w:rPr>
      </w:pPr>
      <w:r w:rsidRPr="5107FDC0">
        <w:rPr>
          <w:b/>
          <w:bCs/>
        </w:rPr>
        <w:t>Payment Milestones</w:t>
      </w:r>
    </w:p>
    <w:p w14:paraId="0C238724" w14:textId="65868B0C" w:rsidR="7DA7696F" w:rsidRDefault="5E2F30C3" w:rsidP="37253D7B">
      <w:pPr>
        <w:jc w:val="both"/>
      </w:pPr>
      <w:r>
        <w:t xml:space="preserve">All payment will be made to the contractor by invoice according to the satisfactory completion of agreed milestones. </w:t>
      </w:r>
      <w:r w:rsidR="726E9D98">
        <w:t>The p</w:t>
      </w:r>
      <w:r>
        <w:t>ayment schedule can be negotiated during contract inception</w:t>
      </w:r>
      <w:r w:rsidR="4BF43FEA">
        <w:t>,</w:t>
      </w:r>
      <w:r w:rsidR="7D8D5614">
        <w:t xml:space="preserve"> with the option for </w:t>
      </w:r>
      <w:r w:rsidR="42846484">
        <w:t xml:space="preserve">one payment on </w:t>
      </w:r>
      <w:r w:rsidR="3C51A7BA">
        <w:t xml:space="preserve">project </w:t>
      </w:r>
      <w:r w:rsidR="42846484">
        <w:t>completion or</w:t>
      </w:r>
      <w:r w:rsidR="18CDCA1A">
        <w:t xml:space="preserve"> for</w:t>
      </w:r>
      <w:r w:rsidR="42846484">
        <w:t xml:space="preserve"> </w:t>
      </w:r>
      <w:r>
        <w:t>interim payments on completion of pre-agreed milestones</w:t>
      </w:r>
      <w:r w:rsidR="106B0369">
        <w:t>.</w:t>
      </w:r>
    </w:p>
    <w:p w14:paraId="5A75D646" w14:textId="2AC23625" w:rsidR="6893B0B8" w:rsidRDefault="6893B0B8" w:rsidP="6893B0B8">
      <w:pPr>
        <w:jc w:val="both"/>
      </w:pPr>
    </w:p>
    <w:p w14:paraId="0650C402" w14:textId="41AD2547" w:rsidR="00E57939" w:rsidRPr="00B653A2" w:rsidRDefault="00B653A2" w:rsidP="2AA2EC46">
      <w:pPr>
        <w:jc w:val="both"/>
        <w:rPr>
          <w:b/>
          <w:bCs/>
          <w:sz w:val="28"/>
          <w:szCs w:val="28"/>
        </w:rPr>
      </w:pPr>
      <w:r w:rsidRPr="5107FDC0">
        <w:rPr>
          <w:b/>
          <w:bCs/>
          <w:sz w:val="28"/>
          <w:szCs w:val="28"/>
        </w:rPr>
        <w:t xml:space="preserve">2.5 </w:t>
      </w:r>
      <w:r w:rsidR="0A01362F" w:rsidRPr="5107FDC0">
        <w:rPr>
          <w:b/>
          <w:bCs/>
          <w:sz w:val="28"/>
          <w:szCs w:val="28"/>
        </w:rPr>
        <w:t>Commercial Evaluation</w:t>
      </w:r>
    </w:p>
    <w:p w14:paraId="5EB107F0" w14:textId="1469163D" w:rsidR="56416BFA" w:rsidRDefault="56416BFA" w:rsidP="37253D7B">
      <w:pPr>
        <w:jc w:val="both"/>
      </w:pPr>
      <w:r w:rsidRPr="37253D7B">
        <w:rPr>
          <w:rFonts w:eastAsiaTheme="minorEastAsia"/>
        </w:rPr>
        <w:t xml:space="preserve">We will award this contract in line with the most economically advantageous tender (MEAT). </w:t>
      </w:r>
      <w:r w:rsidR="380008F9">
        <w:t>The evaluation criteria are summarised</w:t>
      </w:r>
      <w:r w:rsidR="65399381">
        <w:t xml:space="preserve"> in the table below</w:t>
      </w:r>
      <w:r w:rsidR="380008F9">
        <w:t xml:space="preserve"> </w:t>
      </w:r>
      <w:r w:rsidR="11A953AD">
        <w:t>and then described in more detail</w:t>
      </w:r>
      <w:r w:rsidR="380008F9">
        <w:t>.</w:t>
      </w:r>
      <w:r w:rsidR="66F30834">
        <w:t xml:space="preserve"> Scoring for each </w:t>
      </w:r>
      <w:r w:rsidR="0BC6EF6B">
        <w:t>Quality sub-</w:t>
      </w:r>
      <w:r w:rsidR="66F30834">
        <w:t>criteria will be out of 10. Failure to meet the minimum score threshold stated on any criteria will result in the bid being removed from the process with no further evaluation</w:t>
      </w:r>
      <w:r w:rsidR="25665FCC">
        <w:t>,</w:t>
      </w:r>
      <w:r w:rsidR="66F30834">
        <w:t xml:space="preserve"> regardless of other quality or price scores.</w:t>
      </w:r>
    </w:p>
    <w:tbl>
      <w:tblPr>
        <w:tblStyle w:val="Table"/>
        <w:tblW w:w="9014" w:type="dxa"/>
        <w:tblLayout w:type="fixed"/>
        <w:tblLook w:val="0020" w:firstRow="1" w:lastRow="0" w:firstColumn="0" w:lastColumn="0" w:noHBand="0" w:noVBand="0"/>
      </w:tblPr>
      <w:tblGrid>
        <w:gridCol w:w="5925"/>
        <w:gridCol w:w="1805"/>
        <w:gridCol w:w="1284"/>
      </w:tblGrid>
      <w:tr w:rsidR="5CF368AD" w14:paraId="02066F50" w14:textId="77777777" w:rsidTr="5107FDC0">
        <w:trPr>
          <w:cnfStyle w:val="100000000000" w:firstRow="1" w:lastRow="0" w:firstColumn="0" w:lastColumn="0" w:oddVBand="0" w:evenVBand="0" w:oddHBand="0" w:evenHBand="0" w:firstRowFirstColumn="0" w:firstRowLastColumn="0" w:lastRowFirstColumn="0" w:lastRowLastColumn="0"/>
          <w:trHeight w:val="330"/>
        </w:trPr>
        <w:tc>
          <w:tcPr>
            <w:tcW w:w="9014" w:type="dxa"/>
            <w:gridSpan w:val="3"/>
            <w:tcMar>
              <w:left w:w="105" w:type="dxa"/>
              <w:right w:w="105" w:type="dxa"/>
            </w:tcMar>
            <w:vAlign w:val="center"/>
          </w:tcPr>
          <w:p w14:paraId="69EBA1DC" w14:textId="2DBB5181" w:rsidR="5CF368AD" w:rsidRDefault="52C70B92" w:rsidP="5107FDC0">
            <w:pPr>
              <w:jc w:val="center"/>
              <w:rPr>
                <w:rFonts w:asciiTheme="minorHAnsi" w:eastAsiaTheme="minorEastAsia" w:hAnsiTheme="minorHAnsi"/>
                <w:b/>
                <w:bCs/>
                <w:sz w:val="22"/>
                <w:szCs w:val="22"/>
              </w:rPr>
            </w:pPr>
            <w:r w:rsidRPr="5107FDC0">
              <w:rPr>
                <w:rFonts w:asciiTheme="minorHAnsi" w:eastAsiaTheme="minorEastAsia" w:hAnsiTheme="minorHAnsi"/>
                <w:b/>
                <w:bCs/>
                <w:color w:val="auto"/>
                <w:sz w:val="22"/>
                <w:szCs w:val="22"/>
              </w:rPr>
              <w:t xml:space="preserve">Evaluation </w:t>
            </w:r>
            <w:r w:rsidR="32197E2B" w:rsidRPr="5107FDC0">
              <w:rPr>
                <w:rFonts w:asciiTheme="minorHAnsi" w:eastAsiaTheme="minorEastAsia" w:hAnsiTheme="minorHAnsi"/>
                <w:b/>
                <w:bCs/>
                <w:color w:val="auto"/>
                <w:sz w:val="22"/>
                <w:szCs w:val="22"/>
              </w:rPr>
              <w:t>C</w:t>
            </w:r>
            <w:r w:rsidRPr="5107FDC0">
              <w:rPr>
                <w:rFonts w:asciiTheme="minorHAnsi" w:eastAsiaTheme="minorEastAsia" w:hAnsiTheme="minorHAnsi"/>
                <w:b/>
                <w:bCs/>
                <w:color w:val="auto"/>
                <w:sz w:val="22"/>
                <w:szCs w:val="22"/>
              </w:rPr>
              <w:t>riteria</w:t>
            </w:r>
          </w:p>
        </w:tc>
      </w:tr>
      <w:tr w:rsidR="5CF368AD" w14:paraId="44472AFE" w14:textId="77777777" w:rsidTr="5107FDC0">
        <w:trPr>
          <w:trHeight w:val="330"/>
        </w:trPr>
        <w:tc>
          <w:tcPr>
            <w:tcW w:w="5925" w:type="dxa"/>
            <w:tcBorders>
              <w:bottom w:val="single" w:sz="6" w:space="0" w:color="000000" w:themeColor="text1"/>
            </w:tcBorders>
            <w:shd w:val="clear" w:color="auto" w:fill="E7E6E6" w:themeFill="background2"/>
            <w:tcMar>
              <w:left w:w="105" w:type="dxa"/>
              <w:right w:w="105" w:type="dxa"/>
            </w:tcMar>
            <w:vAlign w:val="center"/>
          </w:tcPr>
          <w:p w14:paraId="3582F907" w14:textId="66863B7A" w:rsidR="284E2303" w:rsidRDefault="52C70B92" w:rsidP="5107FDC0">
            <w:pPr>
              <w:rPr>
                <w:rFonts w:asciiTheme="minorHAnsi" w:eastAsiaTheme="minorEastAsia" w:hAnsiTheme="minorHAnsi"/>
                <w:b/>
                <w:bCs/>
                <w:color w:val="auto"/>
                <w:sz w:val="22"/>
                <w:szCs w:val="22"/>
              </w:rPr>
            </w:pPr>
            <w:r w:rsidRPr="5107FDC0">
              <w:rPr>
                <w:rFonts w:asciiTheme="minorHAnsi" w:eastAsiaTheme="minorEastAsia" w:hAnsiTheme="minorHAnsi"/>
                <w:b/>
                <w:bCs/>
                <w:color w:val="auto"/>
                <w:sz w:val="22"/>
                <w:szCs w:val="22"/>
              </w:rPr>
              <w:t>Price</w:t>
            </w:r>
            <w:r w:rsidR="56511E83" w:rsidRPr="5107FDC0">
              <w:rPr>
                <w:rFonts w:asciiTheme="minorHAnsi" w:eastAsiaTheme="minorEastAsia" w:hAnsiTheme="minorHAnsi"/>
                <w:b/>
                <w:bCs/>
                <w:color w:val="auto"/>
                <w:sz w:val="22"/>
                <w:szCs w:val="22"/>
              </w:rPr>
              <w:t xml:space="preserve"> </w:t>
            </w:r>
          </w:p>
        </w:tc>
        <w:tc>
          <w:tcPr>
            <w:tcW w:w="1805" w:type="dxa"/>
            <w:tcBorders>
              <w:bottom w:val="single" w:sz="6" w:space="0" w:color="000000" w:themeColor="text1"/>
            </w:tcBorders>
            <w:shd w:val="clear" w:color="auto" w:fill="E7E6E6" w:themeFill="background2"/>
            <w:tcMar>
              <w:left w:w="105" w:type="dxa"/>
              <w:right w:w="105" w:type="dxa"/>
            </w:tcMar>
            <w:vAlign w:val="center"/>
          </w:tcPr>
          <w:p w14:paraId="71117AA8" w14:textId="5821A3B2" w:rsidR="29484E2D" w:rsidRDefault="56511E83" w:rsidP="5107FDC0">
            <w:pPr>
              <w:jc w:val="center"/>
              <w:rPr>
                <w:rFonts w:asciiTheme="minorHAnsi" w:eastAsiaTheme="minorEastAsia" w:hAnsiTheme="minorHAnsi"/>
                <w:b/>
                <w:bCs/>
                <w:color w:val="auto"/>
                <w:sz w:val="22"/>
                <w:szCs w:val="22"/>
              </w:rPr>
            </w:pPr>
            <w:r w:rsidRPr="5107FDC0">
              <w:rPr>
                <w:rFonts w:asciiTheme="minorHAnsi" w:eastAsiaTheme="minorEastAsia" w:hAnsiTheme="minorHAnsi"/>
                <w:b/>
                <w:bCs/>
                <w:color w:val="auto"/>
                <w:sz w:val="22"/>
                <w:szCs w:val="22"/>
              </w:rPr>
              <w:t>Weighting</w:t>
            </w:r>
          </w:p>
        </w:tc>
        <w:tc>
          <w:tcPr>
            <w:tcW w:w="1284" w:type="dxa"/>
            <w:tcBorders>
              <w:bottom w:val="single" w:sz="6" w:space="0" w:color="000000" w:themeColor="text1"/>
            </w:tcBorders>
            <w:shd w:val="clear" w:color="auto" w:fill="E7E6E6" w:themeFill="background2"/>
            <w:tcMar>
              <w:left w:w="105" w:type="dxa"/>
              <w:right w:w="105" w:type="dxa"/>
            </w:tcMar>
            <w:vAlign w:val="center"/>
          </w:tcPr>
          <w:p w14:paraId="7B93FCC4" w14:textId="45F46CF6" w:rsidR="5CF368AD" w:rsidRDefault="52C70B92" w:rsidP="5107FDC0">
            <w:pPr>
              <w:jc w:val="center"/>
              <w:rPr>
                <w:rFonts w:asciiTheme="minorHAnsi" w:eastAsiaTheme="minorEastAsia" w:hAnsiTheme="minorHAnsi"/>
                <w:sz w:val="22"/>
                <w:szCs w:val="22"/>
              </w:rPr>
            </w:pPr>
            <w:r w:rsidRPr="5107FDC0">
              <w:rPr>
                <w:rFonts w:asciiTheme="minorHAnsi" w:eastAsiaTheme="minorEastAsia" w:hAnsiTheme="minorHAnsi"/>
                <w:b/>
                <w:bCs/>
                <w:color w:val="auto"/>
                <w:sz w:val="22"/>
                <w:szCs w:val="22"/>
              </w:rPr>
              <w:t>50%</w:t>
            </w:r>
          </w:p>
        </w:tc>
      </w:tr>
      <w:tr w:rsidR="5CF368AD" w14:paraId="58523B4B" w14:textId="77777777" w:rsidTr="5107FDC0">
        <w:trPr>
          <w:trHeight w:val="330"/>
        </w:trPr>
        <w:tc>
          <w:tcPr>
            <w:tcW w:w="5925"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E7E6E6" w:themeFill="background2"/>
            <w:tcMar>
              <w:left w:w="105" w:type="dxa"/>
              <w:right w:w="105" w:type="dxa"/>
            </w:tcMar>
            <w:vAlign w:val="center"/>
          </w:tcPr>
          <w:p w14:paraId="2682AB0D" w14:textId="58741DA0" w:rsidR="284E2303" w:rsidRDefault="52C70B92" w:rsidP="5107FDC0">
            <w:pPr>
              <w:rPr>
                <w:rFonts w:asciiTheme="minorHAnsi" w:eastAsiaTheme="minorEastAsia" w:hAnsiTheme="minorHAnsi"/>
                <w:color w:val="auto"/>
                <w:sz w:val="22"/>
                <w:szCs w:val="22"/>
              </w:rPr>
            </w:pPr>
            <w:r w:rsidRPr="5107FDC0">
              <w:rPr>
                <w:rFonts w:asciiTheme="minorHAnsi" w:eastAsiaTheme="minorEastAsia" w:hAnsiTheme="minorHAnsi"/>
                <w:b/>
                <w:bCs/>
                <w:color w:val="auto"/>
                <w:sz w:val="22"/>
                <w:szCs w:val="22"/>
              </w:rPr>
              <w:t>Quality</w:t>
            </w:r>
          </w:p>
        </w:tc>
        <w:tc>
          <w:tcPr>
            <w:tcW w:w="1805"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E7E6E6" w:themeFill="background2"/>
            <w:tcMar>
              <w:left w:w="105" w:type="dxa"/>
              <w:right w:w="105" w:type="dxa"/>
            </w:tcMar>
            <w:vAlign w:val="center"/>
          </w:tcPr>
          <w:p w14:paraId="730B1554" w14:textId="74CC4195" w:rsidR="7A189246" w:rsidRDefault="30DFF3BF" w:rsidP="5107FDC0">
            <w:pPr>
              <w:jc w:val="center"/>
              <w:rPr>
                <w:rFonts w:asciiTheme="minorHAnsi" w:eastAsiaTheme="minorEastAsia" w:hAnsiTheme="minorHAnsi"/>
                <w:b/>
                <w:bCs/>
                <w:color w:val="auto"/>
                <w:sz w:val="22"/>
                <w:szCs w:val="22"/>
              </w:rPr>
            </w:pPr>
            <w:r w:rsidRPr="5107FDC0">
              <w:rPr>
                <w:rFonts w:asciiTheme="minorHAnsi" w:eastAsiaTheme="minorEastAsia" w:hAnsiTheme="minorHAnsi"/>
                <w:b/>
                <w:bCs/>
                <w:color w:val="auto"/>
                <w:sz w:val="22"/>
                <w:szCs w:val="22"/>
              </w:rPr>
              <w:t>Weighting</w:t>
            </w:r>
          </w:p>
        </w:tc>
        <w:tc>
          <w:tcPr>
            <w:tcW w:w="1284"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E7E6E6" w:themeFill="background2"/>
            <w:tcMar>
              <w:left w:w="105" w:type="dxa"/>
              <w:right w:w="105" w:type="dxa"/>
            </w:tcMar>
            <w:vAlign w:val="center"/>
          </w:tcPr>
          <w:p w14:paraId="05E29181" w14:textId="5221B325" w:rsidR="5CF368AD" w:rsidRDefault="52C70B92" w:rsidP="5107FDC0">
            <w:pPr>
              <w:jc w:val="center"/>
              <w:rPr>
                <w:rFonts w:asciiTheme="minorHAnsi" w:eastAsiaTheme="minorEastAsia" w:hAnsiTheme="minorHAnsi"/>
                <w:sz w:val="22"/>
                <w:szCs w:val="22"/>
              </w:rPr>
            </w:pPr>
            <w:r w:rsidRPr="5107FDC0">
              <w:rPr>
                <w:rFonts w:asciiTheme="minorHAnsi" w:eastAsiaTheme="minorEastAsia" w:hAnsiTheme="minorHAnsi"/>
                <w:b/>
                <w:bCs/>
                <w:color w:val="auto"/>
                <w:sz w:val="22"/>
                <w:szCs w:val="22"/>
              </w:rPr>
              <w:t>50%</w:t>
            </w:r>
          </w:p>
        </w:tc>
      </w:tr>
      <w:tr w:rsidR="5CF368AD" w14:paraId="67DF85F7" w14:textId="77777777" w:rsidTr="5107FDC0">
        <w:trPr>
          <w:trHeight w:val="330"/>
        </w:trPr>
        <w:tc>
          <w:tcPr>
            <w:tcW w:w="5925" w:type="dxa"/>
          </w:tcPr>
          <w:p w14:paraId="4E7C4E6E" w14:textId="2B15FC09" w:rsidR="0040373B" w:rsidRDefault="0E3FC21F" w:rsidP="5107FDC0">
            <w:pPr>
              <w:rPr>
                <w:rFonts w:asciiTheme="minorHAnsi" w:eastAsiaTheme="minorEastAsia" w:hAnsiTheme="minorHAnsi"/>
                <w:sz w:val="22"/>
                <w:szCs w:val="22"/>
              </w:rPr>
            </w:pPr>
            <w:r w:rsidRPr="5107FDC0">
              <w:rPr>
                <w:rFonts w:asciiTheme="minorHAnsi" w:eastAsiaTheme="minorEastAsia" w:hAnsiTheme="minorHAnsi"/>
                <w:sz w:val="22"/>
                <w:szCs w:val="22"/>
              </w:rPr>
              <w:t xml:space="preserve">       </w:t>
            </w:r>
            <w:r w:rsidRPr="5107FDC0">
              <w:rPr>
                <w:rFonts w:asciiTheme="minorHAnsi" w:eastAsiaTheme="minorEastAsia" w:hAnsiTheme="minorHAnsi"/>
                <w:b/>
                <w:bCs/>
                <w:sz w:val="22"/>
                <w:szCs w:val="22"/>
              </w:rPr>
              <w:t>Quality Sub-Criteria</w:t>
            </w:r>
          </w:p>
        </w:tc>
        <w:tc>
          <w:tcPr>
            <w:tcW w:w="1805" w:type="dxa"/>
            <w:tcBorders>
              <w:top w:val="single" w:sz="8" w:space="0" w:color="000000" w:themeColor="text1"/>
            </w:tcBorders>
            <w:tcMar>
              <w:left w:w="105" w:type="dxa"/>
              <w:right w:w="105" w:type="dxa"/>
            </w:tcMar>
            <w:vAlign w:val="center"/>
          </w:tcPr>
          <w:p w14:paraId="0D3F1431" w14:textId="63E0F33D" w:rsidR="36A20DC5" w:rsidRDefault="6FC4398E" w:rsidP="5107FDC0">
            <w:pPr>
              <w:jc w:val="center"/>
              <w:rPr>
                <w:rFonts w:asciiTheme="minorHAnsi" w:eastAsiaTheme="minorEastAsia" w:hAnsiTheme="minorHAnsi"/>
                <w:b/>
                <w:bCs/>
                <w:color w:val="auto"/>
                <w:sz w:val="22"/>
                <w:szCs w:val="22"/>
              </w:rPr>
            </w:pPr>
            <w:r w:rsidRPr="5107FDC0">
              <w:rPr>
                <w:rFonts w:asciiTheme="minorHAnsi" w:eastAsiaTheme="minorEastAsia" w:hAnsiTheme="minorHAnsi"/>
                <w:b/>
                <w:bCs/>
                <w:color w:val="auto"/>
                <w:sz w:val="22"/>
                <w:szCs w:val="22"/>
              </w:rPr>
              <w:t>Score Threshold</w:t>
            </w:r>
          </w:p>
        </w:tc>
        <w:tc>
          <w:tcPr>
            <w:tcW w:w="1284" w:type="dxa"/>
            <w:tcBorders>
              <w:top w:val="single" w:sz="8" w:space="0" w:color="000000" w:themeColor="text1"/>
            </w:tcBorders>
            <w:vAlign w:val="center"/>
          </w:tcPr>
          <w:p w14:paraId="2553809C" w14:textId="1FB2D89C" w:rsidR="6CD56C76" w:rsidRDefault="2F6EB9B3" w:rsidP="5107FDC0">
            <w:pPr>
              <w:jc w:val="center"/>
              <w:rPr>
                <w:rFonts w:asciiTheme="minorHAnsi" w:eastAsiaTheme="minorEastAsia" w:hAnsiTheme="minorHAnsi"/>
                <w:b/>
                <w:bCs/>
                <w:color w:val="auto"/>
                <w:sz w:val="22"/>
                <w:szCs w:val="22"/>
              </w:rPr>
            </w:pPr>
            <w:r w:rsidRPr="5107FDC0">
              <w:rPr>
                <w:rFonts w:asciiTheme="minorHAnsi" w:eastAsiaTheme="minorEastAsia" w:hAnsiTheme="minorHAnsi"/>
                <w:b/>
                <w:bCs/>
                <w:color w:val="auto"/>
                <w:sz w:val="22"/>
                <w:szCs w:val="22"/>
              </w:rPr>
              <w:t>Weighting</w:t>
            </w:r>
          </w:p>
        </w:tc>
      </w:tr>
      <w:tr w:rsidR="6893B0B8" w14:paraId="79068068" w14:textId="77777777" w:rsidTr="5107FDC0">
        <w:trPr>
          <w:trHeight w:val="330"/>
        </w:trPr>
        <w:tc>
          <w:tcPr>
            <w:tcW w:w="5925" w:type="dxa"/>
            <w:tcMar>
              <w:left w:w="105" w:type="dxa"/>
              <w:right w:w="105" w:type="dxa"/>
            </w:tcMar>
            <w:vAlign w:val="center"/>
          </w:tcPr>
          <w:p w14:paraId="4988D620" w14:textId="42692807" w:rsidR="20AE544F" w:rsidRDefault="5AD01126" w:rsidP="5107FDC0">
            <w:pPr>
              <w:pStyle w:val="Roundbullet"/>
              <w:numPr>
                <w:ilvl w:val="0"/>
                <w:numId w:val="3"/>
              </w:numPr>
              <w:rPr>
                <w:rFonts w:asciiTheme="minorHAnsi" w:eastAsiaTheme="minorEastAsia" w:hAnsiTheme="minorHAnsi" w:cstheme="minorBidi"/>
                <w:sz w:val="22"/>
                <w:szCs w:val="22"/>
              </w:rPr>
            </w:pPr>
            <w:r w:rsidRPr="5107FDC0">
              <w:rPr>
                <w:rFonts w:asciiTheme="minorHAnsi" w:eastAsiaTheme="minorEastAsia" w:hAnsiTheme="minorHAnsi" w:cstheme="minorBidi"/>
                <w:color w:val="auto"/>
                <w:sz w:val="22"/>
                <w:szCs w:val="22"/>
              </w:rPr>
              <w:t>GDPR</w:t>
            </w:r>
            <w:r w:rsidR="2B8099EB" w:rsidRPr="5107FDC0">
              <w:rPr>
                <w:rFonts w:asciiTheme="minorHAnsi" w:eastAsiaTheme="minorEastAsia" w:hAnsiTheme="minorHAnsi" w:cstheme="minorBidi"/>
                <w:color w:val="auto"/>
                <w:sz w:val="22"/>
                <w:szCs w:val="22"/>
              </w:rPr>
              <w:t xml:space="preserve"> Approach</w:t>
            </w:r>
            <w:r w:rsidR="3F00A00C" w:rsidRPr="5107FDC0">
              <w:rPr>
                <w:rFonts w:asciiTheme="minorHAnsi" w:eastAsiaTheme="minorEastAsia" w:hAnsiTheme="minorHAnsi" w:cstheme="minorBidi"/>
                <w:color w:val="auto"/>
                <w:sz w:val="22"/>
                <w:szCs w:val="22"/>
              </w:rPr>
              <w:t>es</w:t>
            </w:r>
            <w:r w:rsidR="2B8099EB" w:rsidRPr="5107FDC0">
              <w:rPr>
                <w:rFonts w:asciiTheme="minorHAnsi" w:eastAsiaTheme="minorEastAsia" w:hAnsiTheme="minorHAnsi" w:cstheme="minorBidi"/>
                <w:color w:val="auto"/>
                <w:sz w:val="22"/>
                <w:szCs w:val="22"/>
              </w:rPr>
              <w:t xml:space="preserve"> and Compliance</w:t>
            </w:r>
          </w:p>
        </w:tc>
        <w:tc>
          <w:tcPr>
            <w:tcW w:w="1805" w:type="dxa"/>
            <w:tcMar>
              <w:left w:w="105" w:type="dxa"/>
              <w:right w:w="105" w:type="dxa"/>
            </w:tcMar>
            <w:vAlign w:val="center"/>
          </w:tcPr>
          <w:p w14:paraId="4BDCA56B" w14:textId="64D9D32E" w:rsidR="6893B0B8" w:rsidRDefault="06CF3E0C" w:rsidP="5107FDC0">
            <w:pPr>
              <w:jc w:val="center"/>
              <w:rPr>
                <w:rFonts w:asciiTheme="minorHAnsi" w:eastAsiaTheme="minorEastAsia" w:hAnsiTheme="minorHAnsi"/>
                <w:b/>
                <w:bCs/>
                <w:color w:val="auto"/>
                <w:sz w:val="22"/>
                <w:szCs w:val="22"/>
              </w:rPr>
            </w:pPr>
            <w:r w:rsidRPr="5107FDC0">
              <w:rPr>
                <w:rFonts w:asciiTheme="minorHAnsi" w:eastAsiaTheme="minorEastAsia" w:hAnsiTheme="minorHAnsi"/>
                <w:b/>
                <w:bCs/>
                <w:color w:val="auto"/>
                <w:sz w:val="22"/>
                <w:szCs w:val="22"/>
              </w:rPr>
              <w:t>7</w:t>
            </w:r>
          </w:p>
        </w:tc>
        <w:tc>
          <w:tcPr>
            <w:tcW w:w="1284" w:type="dxa"/>
            <w:tcMar>
              <w:left w:w="105" w:type="dxa"/>
              <w:right w:w="105" w:type="dxa"/>
            </w:tcMar>
            <w:vAlign w:val="center"/>
          </w:tcPr>
          <w:p w14:paraId="478E18F1" w14:textId="0D85C363" w:rsidR="20AE544F" w:rsidRDefault="5AD01126" w:rsidP="5107FDC0">
            <w:pPr>
              <w:jc w:val="center"/>
              <w:rPr>
                <w:rFonts w:asciiTheme="minorHAnsi" w:eastAsiaTheme="minorEastAsia" w:hAnsiTheme="minorHAnsi"/>
                <w:b/>
                <w:bCs/>
                <w:color w:val="auto"/>
                <w:sz w:val="22"/>
                <w:szCs w:val="22"/>
              </w:rPr>
            </w:pPr>
            <w:r w:rsidRPr="5107FDC0">
              <w:rPr>
                <w:rFonts w:asciiTheme="minorHAnsi" w:eastAsiaTheme="minorEastAsia" w:hAnsiTheme="minorHAnsi"/>
                <w:b/>
                <w:bCs/>
                <w:color w:val="auto"/>
                <w:sz w:val="22"/>
                <w:szCs w:val="22"/>
              </w:rPr>
              <w:t>10</w:t>
            </w:r>
            <w:r w:rsidR="137A5F8E" w:rsidRPr="5107FDC0">
              <w:rPr>
                <w:rFonts w:asciiTheme="minorHAnsi" w:eastAsiaTheme="minorEastAsia" w:hAnsiTheme="minorHAnsi"/>
                <w:b/>
                <w:bCs/>
                <w:color w:val="auto"/>
                <w:sz w:val="22"/>
                <w:szCs w:val="22"/>
              </w:rPr>
              <w:t>%</w:t>
            </w:r>
          </w:p>
        </w:tc>
      </w:tr>
      <w:tr w:rsidR="5CF368AD" w14:paraId="2B6AF02A" w14:textId="77777777" w:rsidTr="5107FDC0">
        <w:trPr>
          <w:trHeight w:val="330"/>
        </w:trPr>
        <w:tc>
          <w:tcPr>
            <w:tcW w:w="5925" w:type="dxa"/>
            <w:tcMar>
              <w:left w:w="105" w:type="dxa"/>
              <w:right w:w="105" w:type="dxa"/>
            </w:tcMar>
            <w:vAlign w:val="center"/>
          </w:tcPr>
          <w:p w14:paraId="59E661E4" w14:textId="3F967E25" w:rsidR="5CF368AD" w:rsidRDefault="019E3718" w:rsidP="5107FDC0">
            <w:pPr>
              <w:pStyle w:val="Roundbullet"/>
              <w:numPr>
                <w:ilvl w:val="0"/>
                <w:numId w:val="1"/>
              </w:numPr>
              <w:rPr>
                <w:rFonts w:asciiTheme="minorHAnsi" w:eastAsiaTheme="minorEastAsia" w:hAnsiTheme="minorHAnsi" w:cstheme="minorBidi"/>
                <w:sz w:val="22"/>
                <w:szCs w:val="22"/>
              </w:rPr>
            </w:pPr>
            <w:r w:rsidRPr="5107FDC0">
              <w:rPr>
                <w:rFonts w:asciiTheme="minorHAnsi" w:eastAsiaTheme="minorEastAsia" w:hAnsiTheme="minorHAnsi" w:cstheme="minorBidi"/>
                <w:color w:val="auto"/>
                <w:sz w:val="22"/>
                <w:szCs w:val="22"/>
              </w:rPr>
              <w:t xml:space="preserve">Project </w:t>
            </w:r>
            <w:r w:rsidR="68A469D4" w:rsidRPr="5107FDC0">
              <w:rPr>
                <w:rFonts w:asciiTheme="minorHAnsi" w:eastAsiaTheme="minorEastAsia" w:hAnsiTheme="minorHAnsi" w:cstheme="minorBidi"/>
                <w:color w:val="auto"/>
                <w:sz w:val="22"/>
                <w:szCs w:val="22"/>
              </w:rPr>
              <w:t xml:space="preserve">Plan, </w:t>
            </w:r>
            <w:r w:rsidRPr="5107FDC0">
              <w:rPr>
                <w:rFonts w:asciiTheme="minorHAnsi" w:eastAsiaTheme="minorEastAsia" w:hAnsiTheme="minorHAnsi" w:cstheme="minorBidi"/>
                <w:color w:val="auto"/>
                <w:sz w:val="22"/>
                <w:szCs w:val="22"/>
              </w:rPr>
              <w:t>Management &amp; Quality Assurance</w:t>
            </w:r>
          </w:p>
        </w:tc>
        <w:tc>
          <w:tcPr>
            <w:tcW w:w="1805" w:type="dxa"/>
            <w:tcMar>
              <w:left w:w="105" w:type="dxa"/>
              <w:right w:w="105" w:type="dxa"/>
            </w:tcMar>
            <w:vAlign w:val="center"/>
          </w:tcPr>
          <w:p w14:paraId="1DAEB398" w14:textId="0441B2CC" w:rsidR="5CF368AD" w:rsidRDefault="4E0EFBEC" w:rsidP="5107FDC0">
            <w:pPr>
              <w:jc w:val="center"/>
              <w:rPr>
                <w:rFonts w:asciiTheme="minorHAnsi" w:eastAsiaTheme="minorEastAsia" w:hAnsiTheme="minorHAnsi"/>
                <w:color w:val="auto"/>
                <w:sz w:val="22"/>
                <w:szCs w:val="22"/>
              </w:rPr>
            </w:pPr>
            <w:r w:rsidRPr="5107FDC0">
              <w:rPr>
                <w:rFonts w:asciiTheme="minorHAnsi" w:eastAsiaTheme="minorEastAsia" w:hAnsiTheme="minorHAnsi"/>
                <w:b/>
                <w:bCs/>
                <w:color w:val="auto"/>
                <w:sz w:val="22"/>
                <w:szCs w:val="22"/>
              </w:rPr>
              <w:t>7</w:t>
            </w:r>
          </w:p>
        </w:tc>
        <w:tc>
          <w:tcPr>
            <w:tcW w:w="1284" w:type="dxa"/>
            <w:tcMar>
              <w:left w:w="105" w:type="dxa"/>
              <w:right w:w="105" w:type="dxa"/>
            </w:tcMar>
            <w:vAlign w:val="center"/>
          </w:tcPr>
          <w:p w14:paraId="011A9355" w14:textId="5C169513" w:rsidR="5CF368AD" w:rsidRDefault="4F53C35B" w:rsidP="5107FDC0">
            <w:pPr>
              <w:jc w:val="center"/>
              <w:rPr>
                <w:rFonts w:asciiTheme="minorHAnsi" w:eastAsiaTheme="minorEastAsia" w:hAnsiTheme="minorHAnsi"/>
                <w:color w:val="auto"/>
                <w:sz w:val="22"/>
                <w:szCs w:val="22"/>
              </w:rPr>
            </w:pPr>
            <w:r w:rsidRPr="5107FDC0">
              <w:rPr>
                <w:rFonts w:asciiTheme="minorHAnsi" w:eastAsiaTheme="minorEastAsia" w:hAnsiTheme="minorHAnsi"/>
                <w:b/>
                <w:bCs/>
                <w:color w:val="auto"/>
                <w:sz w:val="22"/>
                <w:szCs w:val="22"/>
              </w:rPr>
              <w:t>20</w:t>
            </w:r>
            <w:r w:rsidR="52C70B92" w:rsidRPr="5107FDC0">
              <w:rPr>
                <w:rFonts w:asciiTheme="minorHAnsi" w:eastAsiaTheme="minorEastAsia" w:hAnsiTheme="minorHAnsi"/>
                <w:b/>
                <w:bCs/>
                <w:color w:val="auto"/>
                <w:sz w:val="22"/>
                <w:szCs w:val="22"/>
              </w:rPr>
              <w:t>%</w:t>
            </w:r>
          </w:p>
        </w:tc>
      </w:tr>
      <w:tr w:rsidR="5CF368AD" w14:paraId="4622E515" w14:textId="77777777" w:rsidTr="5107FDC0">
        <w:trPr>
          <w:trHeight w:val="330"/>
        </w:trPr>
        <w:tc>
          <w:tcPr>
            <w:tcW w:w="5925" w:type="dxa"/>
            <w:tcMar>
              <w:left w:w="105" w:type="dxa"/>
              <w:right w:w="105" w:type="dxa"/>
            </w:tcMar>
            <w:vAlign w:val="center"/>
          </w:tcPr>
          <w:p w14:paraId="7F054C45" w14:textId="229EB5D6" w:rsidR="5CF368AD" w:rsidRDefault="52C70B92" w:rsidP="5107FDC0">
            <w:pPr>
              <w:pStyle w:val="ListParagraph"/>
              <w:numPr>
                <w:ilvl w:val="0"/>
                <w:numId w:val="2"/>
              </w:numPr>
              <w:rPr>
                <w:rFonts w:asciiTheme="minorHAnsi" w:eastAsiaTheme="minorEastAsia" w:hAnsiTheme="minorHAnsi"/>
                <w:sz w:val="22"/>
                <w:szCs w:val="22"/>
              </w:rPr>
            </w:pPr>
            <w:r w:rsidRPr="5107FDC0">
              <w:rPr>
                <w:rFonts w:asciiTheme="minorHAnsi" w:eastAsiaTheme="minorEastAsia" w:hAnsiTheme="minorHAnsi"/>
                <w:color w:val="auto"/>
                <w:sz w:val="22"/>
                <w:szCs w:val="22"/>
              </w:rPr>
              <w:t>P</w:t>
            </w:r>
            <w:r w:rsidR="02D69F23" w:rsidRPr="5107FDC0">
              <w:rPr>
                <w:rFonts w:asciiTheme="minorHAnsi" w:eastAsiaTheme="minorEastAsia" w:hAnsiTheme="minorHAnsi"/>
                <w:color w:val="auto"/>
                <w:sz w:val="22"/>
                <w:szCs w:val="22"/>
              </w:rPr>
              <w:t>ersonnel Skills/Knowledge/</w:t>
            </w:r>
            <w:r w:rsidR="67F134FF" w:rsidRPr="5107FDC0">
              <w:rPr>
                <w:rFonts w:asciiTheme="minorHAnsi" w:eastAsiaTheme="minorEastAsia" w:hAnsiTheme="minorHAnsi"/>
                <w:color w:val="auto"/>
                <w:sz w:val="22"/>
                <w:szCs w:val="22"/>
              </w:rPr>
              <w:t>E</w:t>
            </w:r>
            <w:r w:rsidRPr="5107FDC0">
              <w:rPr>
                <w:rFonts w:asciiTheme="minorHAnsi" w:eastAsiaTheme="minorEastAsia" w:hAnsiTheme="minorHAnsi"/>
                <w:color w:val="auto"/>
                <w:sz w:val="22"/>
                <w:szCs w:val="22"/>
              </w:rPr>
              <w:t>xperience/</w:t>
            </w:r>
            <w:r w:rsidR="7D57C5B8" w:rsidRPr="5107FDC0">
              <w:rPr>
                <w:rFonts w:asciiTheme="minorHAnsi" w:eastAsiaTheme="minorEastAsia" w:hAnsiTheme="minorHAnsi"/>
                <w:color w:val="auto"/>
                <w:sz w:val="22"/>
                <w:szCs w:val="22"/>
              </w:rPr>
              <w:t>A</w:t>
            </w:r>
            <w:r w:rsidRPr="5107FDC0">
              <w:rPr>
                <w:rFonts w:asciiTheme="minorHAnsi" w:eastAsiaTheme="minorEastAsia" w:hAnsiTheme="minorHAnsi"/>
                <w:color w:val="auto"/>
                <w:sz w:val="22"/>
                <w:szCs w:val="22"/>
              </w:rPr>
              <w:t>ccreditations</w:t>
            </w:r>
          </w:p>
        </w:tc>
        <w:tc>
          <w:tcPr>
            <w:tcW w:w="1805" w:type="dxa"/>
            <w:tcMar>
              <w:left w:w="105" w:type="dxa"/>
              <w:right w:w="105" w:type="dxa"/>
            </w:tcMar>
            <w:vAlign w:val="center"/>
          </w:tcPr>
          <w:p w14:paraId="70992746" w14:textId="5D2CCB5E" w:rsidR="5CF368AD" w:rsidRDefault="79CB7383" w:rsidP="5107FDC0">
            <w:pPr>
              <w:jc w:val="center"/>
              <w:rPr>
                <w:rFonts w:asciiTheme="minorHAnsi" w:eastAsiaTheme="minorEastAsia" w:hAnsiTheme="minorHAnsi"/>
                <w:b/>
                <w:bCs/>
                <w:color w:val="auto"/>
                <w:sz w:val="22"/>
                <w:szCs w:val="22"/>
              </w:rPr>
            </w:pPr>
            <w:r w:rsidRPr="5107FDC0">
              <w:rPr>
                <w:rFonts w:asciiTheme="minorHAnsi" w:eastAsiaTheme="minorEastAsia" w:hAnsiTheme="minorHAnsi"/>
                <w:b/>
                <w:bCs/>
                <w:color w:val="auto"/>
                <w:sz w:val="22"/>
                <w:szCs w:val="22"/>
              </w:rPr>
              <w:t>7</w:t>
            </w:r>
          </w:p>
        </w:tc>
        <w:tc>
          <w:tcPr>
            <w:tcW w:w="1284" w:type="dxa"/>
            <w:tcMar>
              <w:left w:w="105" w:type="dxa"/>
              <w:right w:w="105" w:type="dxa"/>
            </w:tcMar>
            <w:vAlign w:val="center"/>
          </w:tcPr>
          <w:p w14:paraId="5469EBEF" w14:textId="3E67A85D" w:rsidR="5CF368AD" w:rsidRDefault="28CDF20B" w:rsidP="5107FDC0">
            <w:pPr>
              <w:jc w:val="center"/>
              <w:rPr>
                <w:rFonts w:asciiTheme="minorHAnsi" w:eastAsiaTheme="minorEastAsia" w:hAnsiTheme="minorHAnsi"/>
                <w:b/>
                <w:bCs/>
                <w:color w:val="auto"/>
                <w:sz w:val="22"/>
                <w:szCs w:val="22"/>
              </w:rPr>
            </w:pPr>
            <w:r w:rsidRPr="5107FDC0">
              <w:rPr>
                <w:rFonts w:asciiTheme="minorHAnsi" w:eastAsiaTheme="minorEastAsia" w:hAnsiTheme="minorHAnsi"/>
                <w:b/>
                <w:bCs/>
                <w:color w:val="auto"/>
                <w:sz w:val="22"/>
                <w:szCs w:val="22"/>
              </w:rPr>
              <w:t>20</w:t>
            </w:r>
            <w:r w:rsidR="724D408D" w:rsidRPr="5107FDC0">
              <w:rPr>
                <w:rFonts w:asciiTheme="minorHAnsi" w:eastAsiaTheme="minorEastAsia" w:hAnsiTheme="minorHAnsi"/>
                <w:b/>
                <w:bCs/>
                <w:color w:val="auto"/>
                <w:sz w:val="22"/>
                <w:szCs w:val="22"/>
              </w:rPr>
              <w:t>%</w:t>
            </w:r>
          </w:p>
        </w:tc>
      </w:tr>
    </w:tbl>
    <w:p w14:paraId="34C4709F" w14:textId="77777777" w:rsidR="00651666" w:rsidRDefault="00651666" w:rsidP="2AA2EC46"/>
    <w:p w14:paraId="4E42F21A" w14:textId="22C23AC2" w:rsidR="3392574F" w:rsidRDefault="76F1095F" w:rsidP="32B86566">
      <w:pPr>
        <w:spacing w:after="0" w:line="257" w:lineRule="auto"/>
        <w:rPr>
          <w:rFonts w:eastAsiaTheme="minorEastAsia"/>
          <w:b/>
          <w:bCs/>
          <w:color w:val="70AD47" w:themeColor="accent6"/>
          <w:sz w:val="28"/>
          <w:szCs w:val="28"/>
        </w:rPr>
      </w:pPr>
      <w:r w:rsidRPr="32B86566">
        <w:rPr>
          <w:rFonts w:eastAsiaTheme="minorEastAsia"/>
          <w:b/>
          <w:bCs/>
          <w:sz w:val="28"/>
          <w:szCs w:val="28"/>
        </w:rPr>
        <w:t>Price</w:t>
      </w:r>
      <w:r w:rsidR="19FEC6A2" w:rsidRPr="32B86566">
        <w:rPr>
          <w:rFonts w:eastAsiaTheme="minorEastAsia"/>
          <w:b/>
          <w:bCs/>
          <w:sz w:val="28"/>
          <w:szCs w:val="28"/>
        </w:rPr>
        <w:t xml:space="preserve"> </w:t>
      </w:r>
      <w:r w:rsidR="7FCBAFF5" w:rsidRPr="32B86566">
        <w:rPr>
          <w:rFonts w:eastAsiaTheme="minorEastAsia"/>
          <w:b/>
          <w:bCs/>
          <w:sz w:val="28"/>
          <w:szCs w:val="28"/>
        </w:rPr>
        <w:t xml:space="preserve">Evaluation </w:t>
      </w:r>
      <w:r w:rsidRPr="32B86566">
        <w:rPr>
          <w:rFonts w:eastAsiaTheme="minorEastAsia"/>
          <w:b/>
          <w:bCs/>
          <w:sz w:val="28"/>
          <w:szCs w:val="28"/>
        </w:rPr>
        <w:t>(</w:t>
      </w:r>
      <w:r w:rsidR="1C23433F" w:rsidRPr="32B86566">
        <w:rPr>
          <w:rFonts w:eastAsiaTheme="minorEastAsia"/>
          <w:b/>
          <w:bCs/>
          <w:sz w:val="28"/>
          <w:szCs w:val="28"/>
        </w:rPr>
        <w:t>5</w:t>
      </w:r>
      <w:r w:rsidRPr="32B86566">
        <w:rPr>
          <w:rFonts w:eastAsiaTheme="minorEastAsia"/>
          <w:b/>
          <w:bCs/>
          <w:sz w:val="28"/>
          <w:szCs w:val="28"/>
        </w:rPr>
        <w:t>0%</w:t>
      </w:r>
      <w:r w:rsidR="6F307ED7" w:rsidRPr="32B86566">
        <w:rPr>
          <w:rFonts w:eastAsiaTheme="minorEastAsia"/>
          <w:b/>
          <w:bCs/>
          <w:sz w:val="28"/>
          <w:szCs w:val="28"/>
        </w:rPr>
        <w:t xml:space="preserve"> Weighting</w:t>
      </w:r>
      <w:r w:rsidRPr="32B86566">
        <w:rPr>
          <w:rFonts w:eastAsiaTheme="minorEastAsia"/>
          <w:b/>
          <w:bCs/>
          <w:sz w:val="28"/>
          <w:szCs w:val="28"/>
        </w:rPr>
        <w:t xml:space="preserve">) </w:t>
      </w:r>
    </w:p>
    <w:p w14:paraId="2347AAB8" w14:textId="2AFD1B1A" w:rsidR="3392574F" w:rsidRDefault="71AE91D1" w:rsidP="5107FDC0">
      <w:pPr>
        <w:spacing w:line="276" w:lineRule="auto"/>
        <w:jc w:val="both"/>
        <w:rPr>
          <w:rFonts w:eastAsiaTheme="minorEastAsia"/>
        </w:rPr>
      </w:pPr>
      <w:r w:rsidRPr="5107FDC0">
        <w:rPr>
          <w:rFonts w:eastAsiaTheme="minorEastAsia"/>
        </w:rPr>
        <w:t xml:space="preserve">Tenderers are required to submit a total fixed cost for completion of the project and include a breakdown of costs against </w:t>
      </w:r>
      <w:r w:rsidR="2EB74F27" w:rsidRPr="5107FDC0">
        <w:rPr>
          <w:rFonts w:eastAsiaTheme="minorEastAsia"/>
        </w:rPr>
        <w:t xml:space="preserve">key personnel and </w:t>
      </w:r>
      <w:r w:rsidR="6DA324B3" w:rsidRPr="5107FDC0">
        <w:rPr>
          <w:rFonts w:eastAsiaTheme="minorEastAsia"/>
        </w:rPr>
        <w:t>against</w:t>
      </w:r>
      <w:r w:rsidR="2EB74F27" w:rsidRPr="5107FDC0">
        <w:rPr>
          <w:rFonts w:eastAsiaTheme="minorEastAsia"/>
        </w:rPr>
        <w:t xml:space="preserve"> </w:t>
      </w:r>
      <w:r w:rsidR="37D41B28" w:rsidRPr="5107FDC0">
        <w:rPr>
          <w:rFonts w:eastAsiaTheme="minorEastAsia"/>
        </w:rPr>
        <w:t xml:space="preserve">tasks or groups of tasks </w:t>
      </w:r>
      <w:r w:rsidR="76790059" w:rsidRPr="5107FDC0">
        <w:rPr>
          <w:rFonts w:eastAsiaTheme="minorEastAsia"/>
        </w:rPr>
        <w:t xml:space="preserve">as </w:t>
      </w:r>
      <w:r w:rsidR="37D41B28" w:rsidRPr="5107FDC0">
        <w:rPr>
          <w:rFonts w:eastAsiaTheme="minorEastAsia"/>
        </w:rPr>
        <w:t xml:space="preserve">set out in </w:t>
      </w:r>
      <w:r w:rsidR="5234865A" w:rsidRPr="5107FDC0">
        <w:rPr>
          <w:rFonts w:eastAsiaTheme="minorEastAsia"/>
        </w:rPr>
        <w:t>Section 2</w:t>
      </w:r>
      <w:r w:rsidR="37D41B28" w:rsidRPr="5107FDC0">
        <w:rPr>
          <w:rFonts w:eastAsiaTheme="minorEastAsia"/>
        </w:rPr>
        <w:t xml:space="preserve"> above</w:t>
      </w:r>
      <w:r w:rsidRPr="5107FDC0">
        <w:rPr>
          <w:rFonts w:eastAsiaTheme="minorEastAsia"/>
        </w:rPr>
        <w:t xml:space="preserve">, including VAT </w:t>
      </w:r>
      <w:r w:rsidR="7EF0C34B" w:rsidRPr="5107FDC0">
        <w:rPr>
          <w:rFonts w:eastAsiaTheme="minorEastAsia"/>
        </w:rPr>
        <w:t xml:space="preserve">rates </w:t>
      </w:r>
      <w:r w:rsidRPr="5107FDC0">
        <w:rPr>
          <w:rFonts w:eastAsiaTheme="minorEastAsia"/>
        </w:rPr>
        <w:t>where applicable</w:t>
      </w:r>
      <w:r w:rsidR="7567911A" w:rsidRPr="5107FDC0">
        <w:rPr>
          <w:rFonts w:eastAsiaTheme="minorEastAsia"/>
        </w:rPr>
        <w:t>, using the cost table in Annex 1</w:t>
      </w:r>
      <w:r w:rsidR="2F9D9F90" w:rsidRPr="5107FDC0">
        <w:rPr>
          <w:rFonts w:eastAsiaTheme="minorEastAsia"/>
        </w:rPr>
        <w:t>.</w:t>
      </w:r>
    </w:p>
    <w:p w14:paraId="0417077B" w14:textId="01F54F2D" w:rsidR="2AA2EC46" w:rsidRPr="008A7E4E" w:rsidRDefault="0B43159E" w:rsidP="008A7E4E">
      <w:pPr>
        <w:jc w:val="both"/>
        <w:rPr>
          <w:rFonts w:eastAsiaTheme="minorEastAsia"/>
        </w:rPr>
      </w:pPr>
      <w:r w:rsidRPr="32B86566">
        <w:rPr>
          <w:rFonts w:eastAsiaTheme="minorEastAsia"/>
        </w:rPr>
        <w:t xml:space="preserve">It is not anticipated that </w:t>
      </w:r>
      <w:r w:rsidR="7649F5F8" w:rsidRPr="32B86566">
        <w:rPr>
          <w:rFonts w:eastAsiaTheme="minorEastAsia"/>
        </w:rPr>
        <w:t xml:space="preserve">any </w:t>
      </w:r>
      <w:r w:rsidRPr="32B86566">
        <w:rPr>
          <w:rFonts w:eastAsiaTheme="minorEastAsia"/>
        </w:rPr>
        <w:t>T&amp;S costs w</w:t>
      </w:r>
      <w:r w:rsidR="14FE648A" w:rsidRPr="32B86566">
        <w:rPr>
          <w:rFonts w:eastAsiaTheme="minorEastAsia"/>
        </w:rPr>
        <w:t>ill</w:t>
      </w:r>
      <w:r w:rsidRPr="32B86566">
        <w:rPr>
          <w:rFonts w:eastAsiaTheme="minorEastAsia"/>
        </w:rPr>
        <w:t xml:space="preserve"> be accrued during</w:t>
      </w:r>
      <w:r w:rsidR="0456594D" w:rsidRPr="32B86566">
        <w:rPr>
          <w:rFonts w:eastAsiaTheme="minorEastAsia"/>
        </w:rPr>
        <w:t xml:space="preserve"> delivery of</w:t>
      </w:r>
      <w:r w:rsidRPr="32B86566">
        <w:rPr>
          <w:rFonts w:eastAsiaTheme="minorEastAsia"/>
        </w:rPr>
        <w:t xml:space="preserve"> this contract</w:t>
      </w:r>
      <w:r w:rsidR="020DE83E" w:rsidRPr="32B86566">
        <w:rPr>
          <w:rFonts w:eastAsiaTheme="minorEastAsia"/>
        </w:rPr>
        <w:t xml:space="preserve">. </w:t>
      </w:r>
      <w:r w:rsidRPr="32B86566">
        <w:rPr>
          <w:rFonts w:eastAsiaTheme="minorEastAsia"/>
        </w:rPr>
        <w:t>However</w:t>
      </w:r>
      <w:r w:rsidR="228F811B" w:rsidRPr="32B86566">
        <w:rPr>
          <w:rFonts w:eastAsiaTheme="minorEastAsia"/>
        </w:rPr>
        <w:t>,</w:t>
      </w:r>
      <w:r w:rsidR="640ECE9E" w:rsidRPr="32B86566">
        <w:rPr>
          <w:rFonts w:eastAsiaTheme="minorEastAsia"/>
        </w:rPr>
        <w:t xml:space="preserve"> any unforeseen </w:t>
      </w:r>
      <w:r w:rsidRPr="32B86566">
        <w:rPr>
          <w:rFonts w:eastAsiaTheme="minorEastAsia"/>
        </w:rPr>
        <w:t>T</w:t>
      </w:r>
      <w:r w:rsidR="76F1095F" w:rsidRPr="32B86566">
        <w:rPr>
          <w:rFonts w:eastAsiaTheme="minorEastAsia"/>
        </w:rPr>
        <w:t xml:space="preserve">ravel and Subsistence </w:t>
      </w:r>
      <w:r w:rsidR="1FAAB3F8" w:rsidRPr="32B86566">
        <w:rPr>
          <w:rFonts w:eastAsiaTheme="minorEastAsia"/>
        </w:rPr>
        <w:t xml:space="preserve">costs </w:t>
      </w:r>
      <w:r w:rsidR="30E7D75A" w:rsidRPr="32B86566">
        <w:rPr>
          <w:rFonts w:eastAsiaTheme="minorEastAsia"/>
        </w:rPr>
        <w:t xml:space="preserve">that </w:t>
      </w:r>
      <w:r w:rsidR="0F7266BD" w:rsidRPr="32B86566">
        <w:rPr>
          <w:rFonts w:eastAsiaTheme="minorEastAsia"/>
        </w:rPr>
        <w:t>aris</w:t>
      </w:r>
      <w:r w:rsidR="6D0CD039" w:rsidRPr="32B86566">
        <w:rPr>
          <w:rFonts w:eastAsiaTheme="minorEastAsia"/>
        </w:rPr>
        <w:t>e</w:t>
      </w:r>
      <w:r w:rsidR="0F7266BD" w:rsidRPr="32B86566">
        <w:rPr>
          <w:rFonts w:eastAsiaTheme="minorEastAsia"/>
        </w:rPr>
        <w:t xml:space="preserve"> </w:t>
      </w:r>
      <w:r w:rsidR="0CAA14D1" w:rsidRPr="32B86566">
        <w:rPr>
          <w:rFonts w:eastAsiaTheme="minorEastAsia"/>
        </w:rPr>
        <w:t>sh</w:t>
      </w:r>
      <w:r w:rsidR="09F1AD8B" w:rsidRPr="32B86566">
        <w:rPr>
          <w:rFonts w:eastAsiaTheme="minorEastAsia"/>
        </w:rPr>
        <w:t xml:space="preserve">ould </w:t>
      </w:r>
      <w:r w:rsidR="1FAAB3F8" w:rsidRPr="32B86566">
        <w:rPr>
          <w:rFonts w:eastAsiaTheme="minorEastAsia"/>
        </w:rPr>
        <w:t xml:space="preserve">be discussed with the SME team and </w:t>
      </w:r>
      <w:r w:rsidR="62EAFE53" w:rsidRPr="32B86566">
        <w:rPr>
          <w:rFonts w:eastAsiaTheme="minorEastAsia"/>
        </w:rPr>
        <w:t>w</w:t>
      </w:r>
      <w:r w:rsidR="76F1095F" w:rsidRPr="32B86566">
        <w:rPr>
          <w:rFonts w:eastAsiaTheme="minorEastAsia"/>
        </w:rPr>
        <w:t>ould</w:t>
      </w:r>
      <w:r w:rsidR="1C3F43D1" w:rsidRPr="32B86566">
        <w:rPr>
          <w:rFonts w:eastAsiaTheme="minorEastAsia"/>
        </w:rPr>
        <w:t xml:space="preserve"> only be approved </w:t>
      </w:r>
      <w:r w:rsidR="76F1095F" w:rsidRPr="32B86566">
        <w:rPr>
          <w:rFonts w:eastAsiaTheme="minorEastAsia"/>
        </w:rPr>
        <w:t>in line with Natural England’s Travel and Subsistence Policy</w:t>
      </w:r>
      <w:r w:rsidR="704B44B9" w:rsidRPr="32B86566">
        <w:rPr>
          <w:rFonts w:eastAsiaTheme="minorEastAsia"/>
        </w:rPr>
        <w:t xml:space="preserve"> – more details of which can be supplied at contract inception.</w:t>
      </w:r>
      <w:r w:rsidR="76F1095F" w:rsidRPr="32B86566">
        <w:rPr>
          <w:rFonts w:eastAsiaTheme="minorEastAsia"/>
        </w:rPr>
        <w:t xml:space="preserve"> </w:t>
      </w:r>
    </w:p>
    <w:p w14:paraId="50C92202" w14:textId="327DFB6B" w:rsidR="32B86566" w:rsidRDefault="32B86566" w:rsidP="32B86566">
      <w:pPr>
        <w:rPr>
          <w:rFonts w:ascii="Calibri" w:eastAsia="Calibri" w:hAnsi="Calibri" w:cs="Calibri"/>
          <w:b/>
          <w:bCs/>
          <w:color w:val="72980E"/>
          <w:sz w:val="28"/>
          <w:szCs w:val="28"/>
        </w:rPr>
      </w:pPr>
    </w:p>
    <w:p w14:paraId="4886A9E1" w14:textId="5493BF0A" w:rsidR="3392574F" w:rsidRDefault="6495C727" w:rsidP="32B86566">
      <w:pPr>
        <w:rPr>
          <w:rFonts w:eastAsiaTheme="minorEastAsia"/>
          <w:b/>
          <w:bCs/>
          <w:sz w:val="28"/>
          <w:szCs w:val="28"/>
        </w:rPr>
      </w:pPr>
      <w:r w:rsidRPr="32B86566">
        <w:rPr>
          <w:rFonts w:eastAsiaTheme="minorEastAsia"/>
          <w:b/>
          <w:bCs/>
          <w:sz w:val="28"/>
          <w:szCs w:val="28"/>
        </w:rPr>
        <w:t>Quality</w:t>
      </w:r>
      <w:r w:rsidR="76F1095F" w:rsidRPr="32B86566">
        <w:rPr>
          <w:rFonts w:eastAsiaTheme="minorEastAsia"/>
          <w:b/>
          <w:bCs/>
          <w:sz w:val="28"/>
          <w:szCs w:val="28"/>
        </w:rPr>
        <w:t xml:space="preserve"> Evaluation </w:t>
      </w:r>
      <w:r w:rsidR="1D6A7A8F" w:rsidRPr="32B86566">
        <w:rPr>
          <w:rFonts w:eastAsiaTheme="minorEastAsia"/>
          <w:b/>
          <w:bCs/>
          <w:sz w:val="28"/>
          <w:szCs w:val="28"/>
        </w:rPr>
        <w:t>(</w:t>
      </w:r>
      <w:r w:rsidR="72A0A8D0" w:rsidRPr="32B86566">
        <w:rPr>
          <w:rFonts w:eastAsiaTheme="minorEastAsia"/>
          <w:b/>
          <w:bCs/>
          <w:sz w:val="28"/>
          <w:szCs w:val="28"/>
        </w:rPr>
        <w:t xml:space="preserve">Weighting </w:t>
      </w:r>
      <w:r w:rsidR="1D6A7A8F" w:rsidRPr="32B86566">
        <w:rPr>
          <w:rFonts w:eastAsiaTheme="minorEastAsia"/>
          <w:b/>
          <w:bCs/>
          <w:sz w:val="28"/>
          <w:szCs w:val="28"/>
        </w:rPr>
        <w:t>50%)</w:t>
      </w:r>
    </w:p>
    <w:p w14:paraId="50BF6C66" w14:textId="1B890486" w:rsidR="7C22F5C7" w:rsidRDefault="7C22F5C7" w:rsidP="2AA2EC46">
      <w:pPr>
        <w:jc w:val="both"/>
        <w:rPr>
          <w:rFonts w:eastAsiaTheme="minorEastAsia"/>
        </w:rPr>
      </w:pPr>
      <w:r>
        <w:t>The overall Quality Evaluation receives 50% weighting</w:t>
      </w:r>
      <w:r w:rsidR="0CC3B055">
        <w:t>,</w:t>
      </w:r>
      <w:r>
        <w:t xml:space="preserve"> broken down as set out in the summary table above and described </w:t>
      </w:r>
      <w:r w:rsidR="234CB443">
        <w:t xml:space="preserve">further </w:t>
      </w:r>
      <w:r>
        <w:t xml:space="preserve">below. </w:t>
      </w:r>
      <w:r w:rsidRPr="2AA2EC46">
        <w:rPr>
          <w:b/>
          <w:bCs/>
        </w:rPr>
        <w:t xml:space="preserve">Scoring for each Quality sub-criteria will be out of 10. </w:t>
      </w:r>
      <w:r>
        <w:t xml:space="preserve">Failure to meet the minimum score threshold stated </w:t>
      </w:r>
      <w:r w:rsidR="3E40261B">
        <w:t>for</w:t>
      </w:r>
      <w:r>
        <w:t xml:space="preserve"> any criteria will result in the bid being removed from the process with no further evaluation, regardless of other quality or price scores.</w:t>
      </w:r>
    </w:p>
    <w:p w14:paraId="13B12C12" w14:textId="09DA4001" w:rsidR="5EFD0FE4" w:rsidRDefault="5EFD0FE4" w:rsidP="2AA2EC46">
      <w:pPr>
        <w:jc w:val="both"/>
        <w:rPr>
          <w:rFonts w:eastAsiaTheme="minorEastAsia"/>
        </w:rPr>
      </w:pPr>
      <w:r>
        <w:t xml:space="preserve"> </w:t>
      </w:r>
    </w:p>
    <w:p w14:paraId="75B30838" w14:textId="05083995" w:rsidR="3392574F" w:rsidRDefault="752BBE90" w:rsidP="2AA2EC46">
      <w:pPr>
        <w:rPr>
          <w:rFonts w:eastAsiaTheme="minorEastAsia"/>
          <w:b/>
          <w:bCs/>
          <w:lang w:val="en-US"/>
        </w:rPr>
      </w:pPr>
      <w:r w:rsidRPr="2AA2EC46">
        <w:rPr>
          <w:rFonts w:eastAsiaTheme="minorEastAsia"/>
          <w:b/>
          <w:bCs/>
          <w:lang w:val="en-US"/>
        </w:rPr>
        <w:t>GDPR Approach</w:t>
      </w:r>
      <w:r w:rsidR="443D4DFE" w:rsidRPr="2AA2EC46">
        <w:rPr>
          <w:rFonts w:eastAsiaTheme="minorEastAsia"/>
          <w:b/>
          <w:bCs/>
          <w:lang w:val="en-US"/>
        </w:rPr>
        <w:t>es</w:t>
      </w:r>
      <w:r w:rsidRPr="2AA2EC46">
        <w:rPr>
          <w:rFonts w:eastAsiaTheme="minorEastAsia"/>
          <w:b/>
          <w:bCs/>
          <w:lang w:val="en-US"/>
        </w:rPr>
        <w:t xml:space="preserve"> and </w:t>
      </w:r>
      <w:r w:rsidR="669D7A48" w:rsidRPr="2AA2EC46">
        <w:rPr>
          <w:rFonts w:eastAsiaTheme="minorEastAsia"/>
          <w:b/>
          <w:bCs/>
          <w:lang w:val="en-US"/>
        </w:rPr>
        <w:t>Compliance</w:t>
      </w:r>
      <w:r w:rsidR="30277359" w:rsidRPr="2AA2EC46">
        <w:rPr>
          <w:rFonts w:eastAsiaTheme="minorEastAsia"/>
          <w:b/>
          <w:bCs/>
          <w:lang w:val="en-US"/>
        </w:rPr>
        <w:t xml:space="preserve"> (</w:t>
      </w:r>
      <w:r w:rsidR="407D7ED3" w:rsidRPr="2AA2EC46">
        <w:rPr>
          <w:rFonts w:eastAsiaTheme="minorEastAsia"/>
          <w:b/>
          <w:bCs/>
          <w:lang w:val="en-US"/>
        </w:rPr>
        <w:t>M</w:t>
      </w:r>
      <w:r w:rsidR="30277359" w:rsidRPr="2AA2EC46">
        <w:rPr>
          <w:rFonts w:eastAsiaTheme="minorEastAsia"/>
          <w:b/>
          <w:bCs/>
          <w:lang w:val="en-US"/>
        </w:rPr>
        <w:t>inimum score threshold = 7; Weighting = 10%)</w:t>
      </w:r>
    </w:p>
    <w:p w14:paraId="675CFD32" w14:textId="63F8C599" w:rsidR="3392574F" w:rsidRDefault="2C794B32" w:rsidP="32B86566">
      <w:pPr>
        <w:jc w:val="both"/>
        <w:rPr>
          <w:rFonts w:eastAsiaTheme="minorEastAsia"/>
          <w:lang w:val="en-US"/>
        </w:rPr>
      </w:pPr>
      <w:r w:rsidRPr="32B86566">
        <w:rPr>
          <w:rFonts w:eastAsiaTheme="minorEastAsia"/>
          <w:lang w:val="en-US"/>
        </w:rPr>
        <w:t xml:space="preserve">The Tenderer must </w:t>
      </w:r>
      <w:r w:rsidR="65109B5F" w:rsidRPr="32B86566">
        <w:rPr>
          <w:rFonts w:eastAsiaTheme="minorEastAsia"/>
          <w:lang w:val="en-US"/>
        </w:rPr>
        <w:t>demonstrate</w:t>
      </w:r>
      <w:r w:rsidRPr="32B86566">
        <w:rPr>
          <w:rFonts w:eastAsiaTheme="minorEastAsia"/>
          <w:lang w:val="en-US"/>
        </w:rPr>
        <w:t xml:space="preserve"> their commitment </w:t>
      </w:r>
      <w:r w:rsidR="4B311334" w:rsidRPr="32B86566">
        <w:rPr>
          <w:rFonts w:eastAsiaTheme="minorEastAsia"/>
          <w:lang w:val="en-US"/>
        </w:rPr>
        <w:t xml:space="preserve">and ability </w:t>
      </w:r>
      <w:r w:rsidRPr="32B86566">
        <w:rPr>
          <w:rFonts w:eastAsiaTheme="minorEastAsia"/>
          <w:lang w:val="en-US"/>
        </w:rPr>
        <w:t>to</w:t>
      </w:r>
      <w:r w:rsidR="5CD7AFFD" w:rsidRPr="32B86566">
        <w:rPr>
          <w:rFonts w:eastAsiaTheme="minorEastAsia"/>
          <w:lang w:val="en-US"/>
        </w:rPr>
        <w:t xml:space="preserve"> manage sensitive tenure information according to GDPR guidelines and in line with Natural England’s policies</w:t>
      </w:r>
      <w:r w:rsidR="2B599314" w:rsidRPr="32B86566">
        <w:rPr>
          <w:rFonts w:eastAsiaTheme="minorEastAsia"/>
          <w:lang w:val="en-US"/>
        </w:rPr>
        <w:t xml:space="preserve"> and best </w:t>
      </w:r>
      <w:r w:rsidR="3F85C964" w:rsidRPr="32B86566">
        <w:rPr>
          <w:rFonts w:eastAsiaTheme="minorEastAsia"/>
          <w:lang w:val="en-US"/>
        </w:rPr>
        <w:t>practice</w:t>
      </w:r>
      <w:r w:rsidR="5CD7AFFD" w:rsidRPr="32B86566">
        <w:rPr>
          <w:rFonts w:eastAsiaTheme="minorEastAsia"/>
          <w:lang w:val="en-US"/>
        </w:rPr>
        <w:t xml:space="preserve">. </w:t>
      </w:r>
      <w:r w:rsidR="66EAAD0A" w:rsidRPr="32B86566">
        <w:rPr>
          <w:rFonts w:eastAsiaTheme="minorEastAsia"/>
          <w:lang w:val="en-US"/>
        </w:rPr>
        <w:t>D</w:t>
      </w:r>
      <w:r w:rsidR="5D7D6D45" w:rsidRPr="32B86566">
        <w:rPr>
          <w:rFonts w:eastAsiaTheme="minorEastAsia"/>
          <w:lang w:val="en-US"/>
        </w:rPr>
        <w:t>escribe your</w:t>
      </w:r>
      <w:r w:rsidR="5CD7AFFD" w:rsidRPr="32B86566">
        <w:rPr>
          <w:rFonts w:eastAsiaTheme="minorEastAsia"/>
          <w:lang w:val="en-US"/>
        </w:rPr>
        <w:t xml:space="preserve"> </w:t>
      </w:r>
      <w:r w:rsidRPr="32B86566">
        <w:rPr>
          <w:rFonts w:eastAsiaTheme="minorEastAsia"/>
          <w:lang w:val="en-US"/>
        </w:rPr>
        <w:t xml:space="preserve">track record </w:t>
      </w:r>
      <w:r w:rsidR="7523204F" w:rsidRPr="32B86566">
        <w:rPr>
          <w:rFonts w:eastAsiaTheme="minorEastAsia"/>
          <w:lang w:val="en-US"/>
        </w:rPr>
        <w:t>in this area</w:t>
      </w:r>
      <w:r w:rsidR="2780AE08" w:rsidRPr="32B86566">
        <w:rPr>
          <w:rFonts w:eastAsiaTheme="minorEastAsia"/>
          <w:lang w:val="en-US"/>
        </w:rPr>
        <w:t>,</w:t>
      </w:r>
      <w:r w:rsidR="6327F2F9" w:rsidRPr="32B86566">
        <w:rPr>
          <w:rFonts w:eastAsiaTheme="minorEastAsia"/>
          <w:lang w:val="en-US"/>
        </w:rPr>
        <w:t xml:space="preserve"> detail your</w:t>
      </w:r>
      <w:r w:rsidR="0C73806D" w:rsidRPr="32B86566">
        <w:rPr>
          <w:rFonts w:eastAsiaTheme="minorEastAsia"/>
          <w:lang w:val="en-US"/>
        </w:rPr>
        <w:t xml:space="preserve"> existing</w:t>
      </w:r>
      <w:r w:rsidR="475D78EC" w:rsidRPr="32B86566">
        <w:rPr>
          <w:rFonts w:eastAsiaTheme="minorEastAsia"/>
          <w:lang w:val="en-US"/>
        </w:rPr>
        <w:t xml:space="preserve"> </w:t>
      </w:r>
      <w:r w:rsidR="7D27A551" w:rsidRPr="32B86566">
        <w:rPr>
          <w:rFonts w:eastAsiaTheme="minorEastAsia"/>
          <w:lang w:val="en-US"/>
        </w:rPr>
        <w:t>policie</w:t>
      </w:r>
      <w:r w:rsidR="1F230E2F" w:rsidRPr="32B86566">
        <w:rPr>
          <w:rFonts w:eastAsiaTheme="minorEastAsia"/>
          <w:lang w:val="en-US"/>
        </w:rPr>
        <w:t>s</w:t>
      </w:r>
      <w:r w:rsidR="3CB3E52D" w:rsidRPr="32B86566">
        <w:rPr>
          <w:rFonts w:eastAsiaTheme="minorEastAsia"/>
          <w:lang w:val="en-US"/>
        </w:rPr>
        <w:t xml:space="preserve">, </w:t>
      </w:r>
      <w:r w:rsidR="475D78EC" w:rsidRPr="32B86566">
        <w:rPr>
          <w:rFonts w:eastAsiaTheme="minorEastAsia"/>
          <w:lang w:val="en-US"/>
        </w:rPr>
        <w:t>systems</w:t>
      </w:r>
      <w:r w:rsidRPr="32B86566">
        <w:rPr>
          <w:rFonts w:eastAsiaTheme="minorEastAsia"/>
          <w:lang w:val="en-US"/>
        </w:rPr>
        <w:t xml:space="preserve"> </w:t>
      </w:r>
      <w:r w:rsidR="22025A3F" w:rsidRPr="32B86566">
        <w:rPr>
          <w:rFonts w:eastAsiaTheme="minorEastAsia"/>
          <w:lang w:val="en-US"/>
        </w:rPr>
        <w:t xml:space="preserve">and processes with regard to </w:t>
      </w:r>
      <w:r w:rsidR="592C5E52" w:rsidRPr="32B86566">
        <w:rPr>
          <w:rFonts w:eastAsiaTheme="minorEastAsia"/>
          <w:lang w:val="en-US"/>
        </w:rPr>
        <w:t>data privacy and security</w:t>
      </w:r>
      <w:r w:rsidR="03896A06" w:rsidRPr="32B86566">
        <w:rPr>
          <w:rFonts w:eastAsiaTheme="minorEastAsia"/>
          <w:lang w:val="en-US"/>
        </w:rPr>
        <w:t xml:space="preserve"> and explain how these would be implemented in the delivery of this contract</w:t>
      </w:r>
      <w:r w:rsidR="592C5E52" w:rsidRPr="32B86566">
        <w:rPr>
          <w:rFonts w:eastAsiaTheme="minorEastAsia"/>
          <w:lang w:val="en-US"/>
        </w:rPr>
        <w:t xml:space="preserve">. </w:t>
      </w:r>
      <w:r w:rsidR="33D9241F" w:rsidRPr="32B86566">
        <w:rPr>
          <w:rFonts w:eastAsiaTheme="minorEastAsia"/>
          <w:lang w:val="en-US"/>
        </w:rPr>
        <w:t>T</w:t>
      </w:r>
      <w:r w:rsidR="1B094B99" w:rsidRPr="32B86566">
        <w:rPr>
          <w:rFonts w:eastAsiaTheme="minorEastAsia"/>
          <w:lang w:val="en-US"/>
        </w:rPr>
        <w:t>enderers</w:t>
      </w:r>
      <w:r w:rsidR="33D9241F" w:rsidRPr="32B86566">
        <w:rPr>
          <w:rFonts w:eastAsiaTheme="minorEastAsia"/>
          <w:lang w:val="en-US"/>
        </w:rPr>
        <w:t xml:space="preserve"> </w:t>
      </w:r>
      <w:r w:rsidR="5F0C96A4" w:rsidRPr="32B86566">
        <w:rPr>
          <w:rFonts w:eastAsiaTheme="minorEastAsia"/>
          <w:lang w:val="en-US"/>
        </w:rPr>
        <w:t>should</w:t>
      </w:r>
      <w:r w:rsidR="33D9241F" w:rsidRPr="32B86566">
        <w:rPr>
          <w:rFonts w:eastAsiaTheme="minorEastAsia"/>
          <w:lang w:val="en-US"/>
        </w:rPr>
        <w:t xml:space="preserve"> demonstrate that all staff</w:t>
      </w:r>
      <w:r w:rsidR="146F2510" w:rsidRPr="32B86566">
        <w:rPr>
          <w:rFonts w:eastAsiaTheme="minorEastAsia"/>
          <w:lang w:val="en-US"/>
        </w:rPr>
        <w:t xml:space="preserve"> likely to be</w:t>
      </w:r>
      <w:r w:rsidR="33D9241F" w:rsidRPr="32B86566">
        <w:rPr>
          <w:rFonts w:eastAsiaTheme="minorEastAsia"/>
          <w:lang w:val="en-US"/>
        </w:rPr>
        <w:t xml:space="preserve"> involved in this contract </w:t>
      </w:r>
      <w:r w:rsidR="4F6DE0C2" w:rsidRPr="32B86566">
        <w:rPr>
          <w:rFonts w:eastAsiaTheme="minorEastAsia"/>
          <w:lang w:val="en-US"/>
        </w:rPr>
        <w:t xml:space="preserve">already </w:t>
      </w:r>
      <w:r w:rsidR="33D9241F" w:rsidRPr="32B86566">
        <w:rPr>
          <w:rFonts w:eastAsiaTheme="minorEastAsia"/>
          <w:lang w:val="en-US"/>
        </w:rPr>
        <w:t>have</w:t>
      </w:r>
      <w:r w:rsidR="2369919D" w:rsidRPr="32B86566">
        <w:rPr>
          <w:rFonts w:eastAsiaTheme="minorEastAsia"/>
          <w:lang w:val="en-US"/>
        </w:rPr>
        <w:t>,</w:t>
      </w:r>
      <w:r w:rsidR="33D9241F" w:rsidRPr="32B86566">
        <w:rPr>
          <w:rFonts w:eastAsiaTheme="minorEastAsia"/>
          <w:lang w:val="en-US"/>
        </w:rPr>
        <w:t xml:space="preserve"> or w</w:t>
      </w:r>
      <w:r w:rsidR="7CAE5D31" w:rsidRPr="32B86566">
        <w:rPr>
          <w:rFonts w:eastAsiaTheme="minorEastAsia"/>
          <w:lang w:val="en-US"/>
        </w:rPr>
        <w:t xml:space="preserve">ould </w:t>
      </w:r>
      <w:r w:rsidR="33D9241F" w:rsidRPr="32B86566">
        <w:rPr>
          <w:rFonts w:eastAsiaTheme="minorEastAsia"/>
          <w:lang w:val="en-US"/>
        </w:rPr>
        <w:t>receive</w:t>
      </w:r>
      <w:r w:rsidR="52C60F73" w:rsidRPr="32B86566">
        <w:rPr>
          <w:rFonts w:eastAsiaTheme="minorEastAsia"/>
          <w:lang w:val="en-US"/>
        </w:rPr>
        <w:t>,</w:t>
      </w:r>
      <w:r w:rsidR="33D9241F" w:rsidRPr="32B86566">
        <w:rPr>
          <w:rFonts w:eastAsiaTheme="minorEastAsia"/>
          <w:lang w:val="en-US"/>
        </w:rPr>
        <w:t xml:space="preserve"> training in </w:t>
      </w:r>
      <w:r w:rsidR="146E228C" w:rsidRPr="32B86566">
        <w:rPr>
          <w:rFonts w:eastAsiaTheme="minorEastAsia"/>
          <w:lang w:val="en-US"/>
        </w:rPr>
        <w:t xml:space="preserve">GDPR and </w:t>
      </w:r>
      <w:r w:rsidR="4236424D" w:rsidRPr="32B86566">
        <w:rPr>
          <w:rFonts w:eastAsiaTheme="minorEastAsia"/>
          <w:lang w:val="en-US"/>
        </w:rPr>
        <w:t>its</w:t>
      </w:r>
      <w:r w:rsidR="146E228C" w:rsidRPr="32B86566">
        <w:rPr>
          <w:rFonts w:eastAsiaTheme="minorEastAsia"/>
          <w:lang w:val="en-US"/>
        </w:rPr>
        <w:t xml:space="preserve"> implications for dealing with </w:t>
      </w:r>
      <w:r w:rsidR="5FA4F6E4" w:rsidRPr="32B86566">
        <w:rPr>
          <w:rFonts w:eastAsiaTheme="minorEastAsia"/>
          <w:lang w:val="en-US"/>
        </w:rPr>
        <w:t xml:space="preserve">sensitive </w:t>
      </w:r>
      <w:r w:rsidR="146E228C" w:rsidRPr="32B86566">
        <w:rPr>
          <w:rFonts w:eastAsiaTheme="minorEastAsia"/>
          <w:lang w:val="en-US"/>
        </w:rPr>
        <w:t>tenure information in a public</w:t>
      </w:r>
      <w:r w:rsidR="7B6D89A4" w:rsidRPr="32B86566">
        <w:rPr>
          <w:rFonts w:eastAsiaTheme="minorEastAsia"/>
          <w:lang w:val="en-US"/>
        </w:rPr>
        <w:t>-</w:t>
      </w:r>
      <w:r w:rsidR="146E228C" w:rsidRPr="32B86566">
        <w:rPr>
          <w:rFonts w:eastAsiaTheme="minorEastAsia"/>
          <w:lang w:val="en-US"/>
        </w:rPr>
        <w:t xml:space="preserve">facing </w:t>
      </w:r>
      <w:r w:rsidR="6167BFD3" w:rsidRPr="32B86566">
        <w:rPr>
          <w:rFonts w:eastAsiaTheme="minorEastAsia"/>
          <w:lang w:val="en-US"/>
        </w:rPr>
        <w:t xml:space="preserve">environment </w:t>
      </w:r>
      <w:r w:rsidR="3AD78EAB" w:rsidRPr="32B86566">
        <w:rPr>
          <w:rFonts w:eastAsiaTheme="minorEastAsia"/>
          <w:lang w:val="en-US"/>
        </w:rPr>
        <w:t xml:space="preserve">using </w:t>
      </w:r>
      <w:r w:rsidR="6167BFD3" w:rsidRPr="32B86566">
        <w:rPr>
          <w:rFonts w:eastAsiaTheme="minorEastAsia"/>
          <w:lang w:val="en-US"/>
        </w:rPr>
        <w:t>both written (emails and letters) and verbal (telephone calls)</w:t>
      </w:r>
      <w:r w:rsidR="490EF8B7" w:rsidRPr="32B86566">
        <w:rPr>
          <w:rFonts w:eastAsiaTheme="minorEastAsia"/>
          <w:lang w:val="en-US"/>
        </w:rPr>
        <w:t xml:space="preserve"> communication.</w:t>
      </w:r>
    </w:p>
    <w:p w14:paraId="69937814" w14:textId="6457B799" w:rsidR="32B86566" w:rsidRDefault="32B86566" w:rsidP="32B86566">
      <w:pPr>
        <w:jc w:val="both"/>
        <w:rPr>
          <w:rFonts w:eastAsiaTheme="minorEastAsia"/>
          <w:lang w:val="en-US"/>
        </w:rPr>
      </w:pPr>
    </w:p>
    <w:p w14:paraId="17DC7DCD" w14:textId="6CC8F31A" w:rsidR="3392574F" w:rsidRDefault="20061647" w:rsidP="32B86566">
      <w:pPr>
        <w:spacing w:before="60" w:after="60"/>
        <w:rPr>
          <w:rFonts w:eastAsiaTheme="minorEastAsia"/>
          <w:b/>
          <w:bCs/>
          <w:lang w:val="en-US"/>
        </w:rPr>
      </w:pPr>
      <w:r w:rsidRPr="32B86566">
        <w:rPr>
          <w:rFonts w:eastAsiaTheme="minorEastAsia"/>
          <w:b/>
          <w:bCs/>
        </w:rPr>
        <w:t xml:space="preserve">Project </w:t>
      </w:r>
      <w:r w:rsidR="31BA7CEB" w:rsidRPr="32B86566">
        <w:rPr>
          <w:rFonts w:eastAsiaTheme="minorEastAsia"/>
          <w:b/>
          <w:bCs/>
        </w:rPr>
        <w:t xml:space="preserve">Plan, </w:t>
      </w:r>
      <w:r w:rsidRPr="32B86566">
        <w:rPr>
          <w:rFonts w:eastAsiaTheme="minorEastAsia"/>
          <w:b/>
          <w:bCs/>
        </w:rPr>
        <w:t xml:space="preserve">Management </w:t>
      </w:r>
      <w:r w:rsidR="68498874" w:rsidRPr="32B86566">
        <w:rPr>
          <w:rFonts w:eastAsiaTheme="minorEastAsia"/>
          <w:b/>
          <w:bCs/>
        </w:rPr>
        <w:t>&amp; Quality Assurance</w:t>
      </w:r>
      <w:r w:rsidRPr="32B86566">
        <w:rPr>
          <w:rFonts w:eastAsiaTheme="minorEastAsia"/>
          <w:b/>
          <w:bCs/>
        </w:rPr>
        <w:t xml:space="preserve"> </w:t>
      </w:r>
      <w:r w:rsidRPr="32B86566">
        <w:rPr>
          <w:rFonts w:eastAsiaTheme="minorEastAsia"/>
          <w:b/>
          <w:bCs/>
          <w:lang w:val="en-US"/>
        </w:rPr>
        <w:t>(Minimum score threshold = 7; Weighting = 20%)</w:t>
      </w:r>
    </w:p>
    <w:p w14:paraId="203D9507" w14:textId="44A80A74" w:rsidR="3392574F" w:rsidRDefault="002BFD93" w:rsidP="5107FDC0">
      <w:pPr>
        <w:jc w:val="both"/>
        <w:rPr>
          <w:rFonts w:eastAsiaTheme="minorEastAsia"/>
        </w:rPr>
      </w:pPr>
      <w:r>
        <w:t xml:space="preserve">Tenderers should describe their </w:t>
      </w:r>
      <w:r w:rsidRPr="5107FDC0">
        <w:rPr>
          <w:rFonts w:eastAsiaTheme="minorEastAsia"/>
        </w:rPr>
        <w:t xml:space="preserve">proposed approaches to the delivery of the tasks and outputs set out in </w:t>
      </w:r>
      <w:r w:rsidR="10C5CAD7" w:rsidRPr="5107FDC0">
        <w:rPr>
          <w:rFonts w:eastAsiaTheme="minorEastAsia"/>
        </w:rPr>
        <w:t>Section 2</w:t>
      </w:r>
      <w:r w:rsidRPr="5107FDC0">
        <w:rPr>
          <w:rFonts w:eastAsiaTheme="minorEastAsia"/>
        </w:rPr>
        <w:t xml:space="preserve"> above</w:t>
      </w:r>
      <w:r w:rsidR="3A935D0F" w:rsidRPr="5107FDC0">
        <w:rPr>
          <w:rFonts w:eastAsiaTheme="minorEastAsia"/>
        </w:rPr>
        <w:t>, a</w:t>
      </w:r>
      <w:r w:rsidR="37DD2772" w:rsidRPr="5107FDC0">
        <w:rPr>
          <w:rFonts w:eastAsiaTheme="minorEastAsia"/>
        </w:rPr>
        <w:t>s well as</w:t>
      </w:r>
      <w:r w:rsidR="3A935D0F" w:rsidRPr="5107FDC0">
        <w:rPr>
          <w:rFonts w:eastAsiaTheme="minorEastAsia"/>
        </w:rPr>
        <w:t xml:space="preserve"> demonstrat</w:t>
      </w:r>
      <w:r w:rsidR="5F3B9B05" w:rsidRPr="5107FDC0">
        <w:rPr>
          <w:rFonts w:eastAsiaTheme="minorEastAsia"/>
        </w:rPr>
        <w:t>ing</w:t>
      </w:r>
      <w:r w:rsidR="3A935D0F" w:rsidRPr="5107FDC0">
        <w:rPr>
          <w:rFonts w:eastAsiaTheme="minorEastAsia"/>
        </w:rPr>
        <w:t xml:space="preserve"> their capacity to do so</w:t>
      </w:r>
      <w:r w:rsidRPr="5107FDC0">
        <w:rPr>
          <w:rFonts w:eastAsiaTheme="minorEastAsia"/>
        </w:rPr>
        <w:t>. Please include details of</w:t>
      </w:r>
      <w:r w:rsidR="35B416C3" w:rsidRPr="5107FDC0">
        <w:rPr>
          <w:rFonts w:eastAsiaTheme="minorEastAsia"/>
        </w:rPr>
        <w:t xml:space="preserve"> </w:t>
      </w:r>
      <w:r w:rsidR="59C428E0" w:rsidRPr="5107FDC0">
        <w:rPr>
          <w:rFonts w:eastAsiaTheme="minorEastAsia"/>
        </w:rPr>
        <w:t>the proposed workflow</w:t>
      </w:r>
      <w:r w:rsidR="38DDE72B" w:rsidRPr="5107FDC0">
        <w:rPr>
          <w:rFonts w:eastAsiaTheme="minorEastAsia"/>
        </w:rPr>
        <w:t xml:space="preserve"> and </w:t>
      </w:r>
      <w:r w:rsidR="59C428E0" w:rsidRPr="5107FDC0">
        <w:rPr>
          <w:rFonts w:eastAsiaTheme="minorEastAsia"/>
        </w:rPr>
        <w:t xml:space="preserve">allocated </w:t>
      </w:r>
      <w:r w:rsidR="65968B46" w:rsidRPr="5107FDC0">
        <w:rPr>
          <w:rFonts w:eastAsiaTheme="minorEastAsia"/>
        </w:rPr>
        <w:t xml:space="preserve">responsibilities and </w:t>
      </w:r>
      <w:r w:rsidR="59C428E0" w:rsidRPr="5107FDC0">
        <w:rPr>
          <w:rFonts w:eastAsiaTheme="minorEastAsia"/>
        </w:rPr>
        <w:t xml:space="preserve">resource, </w:t>
      </w:r>
      <w:r w:rsidR="701B763F" w:rsidRPr="5107FDC0">
        <w:rPr>
          <w:rFonts w:eastAsiaTheme="minorEastAsia"/>
        </w:rPr>
        <w:t xml:space="preserve">including personnel, </w:t>
      </w:r>
      <w:r w:rsidRPr="5107FDC0">
        <w:rPr>
          <w:rFonts w:eastAsiaTheme="minorEastAsia"/>
        </w:rPr>
        <w:t>hardware, software</w:t>
      </w:r>
      <w:r w:rsidR="08BD8EB6" w:rsidRPr="5107FDC0">
        <w:rPr>
          <w:rFonts w:eastAsiaTheme="minorEastAsia"/>
        </w:rPr>
        <w:t xml:space="preserve"> and</w:t>
      </w:r>
      <w:r w:rsidRPr="5107FDC0">
        <w:rPr>
          <w:rFonts w:eastAsiaTheme="minorEastAsia"/>
        </w:rPr>
        <w:t xml:space="preserve"> data management systems</w:t>
      </w:r>
      <w:r w:rsidR="65D6CD75" w:rsidRPr="5107FDC0">
        <w:rPr>
          <w:rFonts w:eastAsiaTheme="minorEastAsia"/>
        </w:rPr>
        <w:t>.</w:t>
      </w:r>
    </w:p>
    <w:p w14:paraId="172395D4" w14:textId="0BA27FE3" w:rsidR="3392574F" w:rsidRDefault="0B560F2F" w:rsidP="004F2D73">
      <w:pPr>
        <w:pStyle w:val="ListParagraph"/>
        <w:numPr>
          <w:ilvl w:val="0"/>
          <w:numId w:val="4"/>
        </w:numPr>
        <w:spacing w:after="0" w:line="257" w:lineRule="auto"/>
        <w:jc w:val="both"/>
        <w:rPr>
          <w:rFonts w:eastAsiaTheme="minorEastAsia"/>
        </w:rPr>
      </w:pPr>
      <w:r w:rsidRPr="6FCB6DF5">
        <w:rPr>
          <w:rFonts w:eastAsiaTheme="minorEastAsia"/>
        </w:rPr>
        <w:t xml:space="preserve">Describe existing systems, procedures and training opportunities you have in place that would apply to the management of this project </w:t>
      </w:r>
    </w:p>
    <w:p w14:paraId="274CC1B9" w14:textId="69E57349" w:rsidR="3392574F" w:rsidRDefault="002BFD93" w:rsidP="004F2D73">
      <w:pPr>
        <w:pStyle w:val="ListParagraph"/>
        <w:numPr>
          <w:ilvl w:val="0"/>
          <w:numId w:val="4"/>
        </w:numPr>
        <w:spacing w:after="0" w:line="257" w:lineRule="auto"/>
        <w:jc w:val="both"/>
        <w:rPr>
          <w:rFonts w:eastAsiaTheme="minorEastAsia"/>
        </w:rPr>
      </w:pPr>
      <w:r w:rsidRPr="2AA2EC46">
        <w:rPr>
          <w:rFonts w:eastAsiaTheme="minorEastAsia"/>
        </w:rPr>
        <w:t xml:space="preserve">Detail how you intend to manage </w:t>
      </w:r>
      <w:r w:rsidR="32FDE126" w:rsidRPr="2AA2EC46">
        <w:rPr>
          <w:rFonts w:eastAsiaTheme="minorEastAsia"/>
        </w:rPr>
        <w:t xml:space="preserve">and deliver </w:t>
      </w:r>
      <w:r w:rsidRPr="2AA2EC46">
        <w:rPr>
          <w:rFonts w:eastAsiaTheme="minorEastAsia"/>
        </w:rPr>
        <w:t xml:space="preserve">this project, including any consortium or sub-contracting arrangements, to ensure the project tasks and timescales are </w:t>
      </w:r>
      <w:r w:rsidR="0001587D" w:rsidRPr="2AA2EC46">
        <w:rPr>
          <w:rFonts w:eastAsiaTheme="minorEastAsia"/>
        </w:rPr>
        <w:t>achieved.</w:t>
      </w:r>
    </w:p>
    <w:p w14:paraId="645341A8" w14:textId="477DE1D3" w:rsidR="4193166C" w:rsidRDefault="4193166C" w:rsidP="004F2D73">
      <w:pPr>
        <w:pStyle w:val="ListParagraph"/>
        <w:numPr>
          <w:ilvl w:val="0"/>
          <w:numId w:val="4"/>
        </w:numPr>
        <w:spacing w:after="0" w:line="257" w:lineRule="auto"/>
        <w:jc w:val="both"/>
        <w:rPr>
          <w:rFonts w:eastAsiaTheme="minorEastAsia"/>
        </w:rPr>
      </w:pPr>
      <w:r w:rsidRPr="6FCB6DF5">
        <w:rPr>
          <w:rFonts w:eastAsiaTheme="minorEastAsia"/>
        </w:rPr>
        <w:t>Provide a work plan/Gantt chart for the work, including deliverables and critical pathways</w:t>
      </w:r>
    </w:p>
    <w:p w14:paraId="7FA89569" w14:textId="1C9AC8CD" w:rsidR="3392574F" w:rsidRDefault="002BFD93" w:rsidP="5398344C">
      <w:pPr>
        <w:pStyle w:val="ListParagraph"/>
        <w:numPr>
          <w:ilvl w:val="0"/>
          <w:numId w:val="4"/>
        </w:numPr>
        <w:spacing w:after="0" w:line="257" w:lineRule="auto"/>
        <w:jc w:val="both"/>
        <w:rPr>
          <w:rFonts w:eastAsiaTheme="minorEastAsia"/>
        </w:rPr>
      </w:pPr>
      <w:r w:rsidRPr="5398344C">
        <w:rPr>
          <w:rFonts w:eastAsiaTheme="minorEastAsia"/>
        </w:rPr>
        <w:t>Provide details of a quality control and assurance plan</w:t>
      </w:r>
    </w:p>
    <w:p w14:paraId="54909C5A" w14:textId="522C1E23" w:rsidR="3392574F" w:rsidRDefault="002BFD93" w:rsidP="5398344C">
      <w:pPr>
        <w:pStyle w:val="ListParagraph"/>
        <w:numPr>
          <w:ilvl w:val="0"/>
          <w:numId w:val="4"/>
        </w:numPr>
        <w:spacing w:after="0" w:line="257" w:lineRule="auto"/>
        <w:jc w:val="both"/>
        <w:rPr>
          <w:rFonts w:eastAsiaTheme="minorEastAsia"/>
        </w:rPr>
      </w:pPr>
      <w:r w:rsidRPr="5398344C">
        <w:rPr>
          <w:rFonts w:eastAsiaTheme="minorEastAsia"/>
        </w:rPr>
        <w:t xml:space="preserve">Identify potential problems/risks and explain how these will be managed if you are successful in being awarded the </w:t>
      </w:r>
      <w:r w:rsidR="0001587D" w:rsidRPr="5398344C">
        <w:rPr>
          <w:rFonts w:eastAsiaTheme="minorEastAsia"/>
        </w:rPr>
        <w:t>contract</w:t>
      </w:r>
      <w:r w:rsidRPr="5398344C">
        <w:rPr>
          <w:rFonts w:eastAsiaTheme="minorEastAsia"/>
        </w:rPr>
        <w:t xml:space="preserve">. </w:t>
      </w:r>
    </w:p>
    <w:p w14:paraId="662EDE71" w14:textId="2A88467A" w:rsidR="3392574F" w:rsidRDefault="002BFD93" w:rsidP="004F2D73">
      <w:pPr>
        <w:pStyle w:val="ListParagraph"/>
        <w:numPr>
          <w:ilvl w:val="0"/>
          <w:numId w:val="4"/>
        </w:numPr>
        <w:spacing w:after="0" w:line="257" w:lineRule="auto"/>
        <w:jc w:val="both"/>
        <w:rPr>
          <w:rFonts w:eastAsiaTheme="minorEastAsia"/>
        </w:rPr>
      </w:pPr>
      <w:r w:rsidRPr="2AA2EC46">
        <w:rPr>
          <w:rFonts w:eastAsiaTheme="minorEastAsia"/>
        </w:rPr>
        <w:t>Demonstrate adequacy of resource in terms of personnel, systems and hardware.</w:t>
      </w:r>
    </w:p>
    <w:p w14:paraId="4DCB0F4C" w14:textId="06F98D34" w:rsidR="3392574F" w:rsidRDefault="7E8907C7" w:rsidP="5398344C">
      <w:pPr>
        <w:pStyle w:val="ListParagraph"/>
        <w:numPr>
          <w:ilvl w:val="0"/>
          <w:numId w:val="4"/>
        </w:numPr>
        <w:spacing w:after="0" w:line="257" w:lineRule="auto"/>
        <w:jc w:val="both"/>
        <w:rPr>
          <w:rFonts w:eastAsiaTheme="minorEastAsia"/>
        </w:rPr>
      </w:pPr>
      <w:r w:rsidRPr="5398344C">
        <w:rPr>
          <w:rFonts w:eastAsiaTheme="minorEastAsia"/>
        </w:rPr>
        <w:t>The m</w:t>
      </w:r>
      <w:r w:rsidR="38E06B26" w:rsidRPr="5398344C">
        <w:rPr>
          <w:rFonts w:eastAsiaTheme="minorEastAsia"/>
        </w:rPr>
        <w:t xml:space="preserve">anagement </w:t>
      </w:r>
      <w:r w:rsidR="7CE0F4B7" w:rsidRPr="5398344C">
        <w:rPr>
          <w:rFonts w:eastAsiaTheme="minorEastAsia"/>
        </w:rPr>
        <w:t>plan for</w:t>
      </w:r>
      <w:r w:rsidR="002BFD93" w:rsidRPr="5398344C">
        <w:rPr>
          <w:rFonts w:eastAsiaTheme="minorEastAsia"/>
        </w:rPr>
        <w:t xml:space="preserve"> issues surrounding GDPR should be </w:t>
      </w:r>
      <w:r w:rsidR="627BBDE8" w:rsidRPr="5398344C">
        <w:rPr>
          <w:rFonts w:eastAsiaTheme="minorEastAsia"/>
        </w:rPr>
        <w:t xml:space="preserve">fully </w:t>
      </w:r>
      <w:r w:rsidR="4DA98CD2" w:rsidRPr="5398344C">
        <w:rPr>
          <w:rFonts w:eastAsiaTheme="minorEastAsia"/>
        </w:rPr>
        <w:t>describ</w:t>
      </w:r>
      <w:r w:rsidR="002BFD93" w:rsidRPr="5398344C">
        <w:rPr>
          <w:rFonts w:eastAsiaTheme="minorEastAsia"/>
        </w:rPr>
        <w:t xml:space="preserve">ed in the </w:t>
      </w:r>
      <w:r w:rsidR="3FA229F9" w:rsidRPr="5398344C">
        <w:rPr>
          <w:rFonts w:eastAsiaTheme="minorEastAsia"/>
        </w:rPr>
        <w:t>relevant</w:t>
      </w:r>
      <w:r w:rsidR="002BFD93" w:rsidRPr="5398344C">
        <w:rPr>
          <w:rFonts w:eastAsiaTheme="minorEastAsia"/>
        </w:rPr>
        <w:t xml:space="preserve"> evaluation criteria section</w:t>
      </w:r>
      <w:r w:rsidR="772DA823" w:rsidRPr="5398344C">
        <w:rPr>
          <w:rFonts w:eastAsiaTheme="minorEastAsia"/>
        </w:rPr>
        <w:t xml:space="preserve"> </w:t>
      </w:r>
      <w:r w:rsidR="104FD74A" w:rsidRPr="5398344C">
        <w:rPr>
          <w:rFonts w:eastAsiaTheme="minorEastAsia"/>
        </w:rPr>
        <w:t xml:space="preserve">(above) </w:t>
      </w:r>
      <w:r w:rsidR="772DA823" w:rsidRPr="5398344C">
        <w:rPr>
          <w:rFonts w:eastAsiaTheme="minorEastAsia"/>
        </w:rPr>
        <w:t>but can be referred to here as well</w:t>
      </w:r>
    </w:p>
    <w:p w14:paraId="1F7899A3" w14:textId="2635F840" w:rsidR="3392574F" w:rsidRDefault="2C974AC2" w:rsidP="5107FDC0">
      <w:pPr>
        <w:pStyle w:val="ListParagraph"/>
        <w:numPr>
          <w:ilvl w:val="0"/>
          <w:numId w:val="4"/>
        </w:numPr>
        <w:spacing w:after="0" w:line="257" w:lineRule="auto"/>
        <w:jc w:val="both"/>
        <w:rPr>
          <w:rFonts w:eastAsiaTheme="minorEastAsia"/>
        </w:rPr>
      </w:pPr>
      <w:r w:rsidRPr="5107FDC0">
        <w:rPr>
          <w:rFonts w:eastAsiaTheme="minorEastAsia"/>
        </w:rPr>
        <w:t xml:space="preserve">A pen portrait </w:t>
      </w:r>
      <w:r w:rsidR="6D790E5A" w:rsidRPr="5107FDC0">
        <w:rPr>
          <w:rFonts w:eastAsiaTheme="minorEastAsia"/>
        </w:rPr>
        <w:t>o</w:t>
      </w:r>
      <w:r w:rsidRPr="5107FDC0">
        <w:rPr>
          <w:rFonts w:eastAsiaTheme="minorEastAsia"/>
        </w:rPr>
        <w:t xml:space="preserve">f the proposed </w:t>
      </w:r>
      <w:r w:rsidR="5823C3AD" w:rsidRPr="5107FDC0">
        <w:rPr>
          <w:rFonts w:eastAsiaTheme="minorEastAsia"/>
        </w:rPr>
        <w:t>P</w:t>
      </w:r>
      <w:r w:rsidRPr="5107FDC0">
        <w:rPr>
          <w:rFonts w:eastAsiaTheme="minorEastAsia"/>
        </w:rPr>
        <w:t xml:space="preserve">roject </w:t>
      </w:r>
      <w:r w:rsidR="6B32F849" w:rsidRPr="5107FDC0">
        <w:rPr>
          <w:rFonts w:eastAsiaTheme="minorEastAsia"/>
        </w:rPr>
        <w:t>L</w:t>
      </w:r>
      <w:r w:rsidRPr="5107FDC0">
        <w:rPr>
          <w:rFonts w:eastAsiaTheme="minorEastAsia"/>
        </w:rPr>
        <w:t>ead should be included in the Personnel evaluation criteria section</w:t>
      </w:r>
      <w:r w:rsidR="1C0D9197" w:rsidRPr="5107FDC0">
        <w:rPr>
          <w:rFonts w:eastAsiaTheme="minorEastAsia"/>
        </w:rPr>
        <w:t xml:space="preserve"> (below)</w:t>
      </w:r>
      <w:r w:rsidRPr="5107FDC0">
        <w:rPr>
          <w:rFonts w:eastAsiaTheme="minorEastAsia"/>
        </w:rPr>
        <w:t>.</w:t>
      </w:r>
    </w:p>
    <w:p w14:paraId="099D0CED" w14:textId="442C56FE" w:rsidR="3C474A4B" w:rsidRDefault="3C474A4B" w:rsidP="3C474A4B">
      <w:pPr>
        <w:rPr>
          <w:rFonts w:eastAsiaTheme="minorEastAsia"/>
          <w:b/>
          <w:bCs/>
          <w:sz w:val="24"/>
          <w:szCs w:val="24"/>
        </w:rPr>
      </w:pPr>
    </w:p>
    <w:p w14:paraId="4AC68518" w14:textId="59A3B372" w:rsidR="32B86566" w:rsidRDefault="32B86566" w:rsidP="32B86566">
      <w:pPr>
        <w:jc w:val="both"/>
        <w:rPr>
          <w:rFonts w:eastAsiaTheme="minorEastAsia"/>
          <w:b/>
          <w:bCs/>
        </w:rPr>
      </w:pPr>
    </w:p>
    <w:p w14:paraId="4F623F21" w14:textId="6E61DA7A" w:rsidR="3392574F" w:rsidRDefault="1CD415F5" w:rsidP="32B86566">
      <w:pPr>
        <w:spacing w:after="0"/>
        <w:jc w:val="both"/>
        <w:rPr>
          <w:rFonts w:eastAsiaTheme="minorEastAsia"/>
          <w:b/>
          <w:bCs/>
        </w:rPr>
      </w:pPr>
      <w:r w:rsidRPr="32B86566">
        <w:rPr>
          <w:rFonts w:eastAsiaTheme="minorEastAsia"/>
          <w:b/>
          <w:bCs/>
        </w:rPr>
        <w:t>P</w:t>
      </w:r>
      <w:r w:rsidR="77745F81" w:rsidRPr="32B86566">
        <w:rPr>
          <w:rFonts w:eastAsiaTheme="minorEastAsia"/>
          <w:b/>
          <w:bCs/>
        </w:rPr>
        <w:t>ersonnel</w:t>
      </w:r>
      <w:r w:rsidRPr="32B86566">
        <w:rPr>
          <w:rFonts w:eastAsiaTheme="minorEastAsia"/>
          <w:b/>
          <w:bCs/>
        </w:rPr>
        <w:t xml:space="preserve"> </w:t>
      </w:r>
      <w:r w:rsidR="0390341E" w:rsidRPr="32B86566">
        <w:rPr>
          <w:rFonts w:eastAsiaTheme="minorEastAsia"/>
          <w:b/>
          <w:bCs/>
        </w:rPr>
        <w:t xml:space="preserve">Skills, Knowledge, </w:t>
      </w:r>
      <w:r w:rsidRPr="32B86566">
        <w:rPr>
          <w:rFonts w:eastAsiaTheme="minorEastAsia"/>
          <w:b/>
          <w:bCs/>
        </w:rPr>
        <w:t>Experience and Accreditation</w:t>
      </w:r>
    </w:p>
    <w:p w14:paraId="5CE0CC1C" w14:textId="4D97E9CD" w:rsidR="3392574F" w:rsidRDefault="6B86FCAB" w:rsidP="32B86566">
      <w:pPr>
        <w:jc w:val="both"/>
        <w:rPr>
          <w:rFonts w:eastAsiaTheme="minorEastAsia"/>
          <w:b/>
          <w:bCs/>
        </w:rPr>
      </w:pPr>
      <w:r w:rsidRPr="32B86566">
        <w:rPr>
          <w:rFonts w:eastAsiaTheme="minorEastAsia"/>
          <w:b/>
          <w:bCs/>
        </w:rPr>
        <w:t>(Minimum score threshold = 7; Weighting = 20%)</w:t>
      </w:r>
    </w:p>
    <w:p w14:paraId="1DC0E1C5" w14:textId="0FFC4F1A" w:rsidR="3392574F" w:rsidRDefault="31136569" w:rsidP="5107FDC0">
      <w:pPr>
        <w:jc w:val="both"/>
        <w:rPr>
          <w:rFonts w:eastAsiaTheme="minorEastAsia"/>
        </w:rPr>
      </w:pPr>
      <w:r w:rsidRPr="5107FDC0">
        <w:rPr>
          <w:rFonts w:eastAsiaTheme="minorEastAsia"/>
        </w:rPr>
        <w:t xml:space="preserve">Tenderers should </w:t>
      </w:r>
      <w:r w:rsidR="55F585B9" w:rsidRPr="5107FDC0">
        <w:rPr>
          <w:rFonts w:eastAsiaTheme="minorEastAsia"/>
        </w:rPr>
        <w:t>supply</w:t>
      </w:r>
      <w:r w:rsidRPr="5107FDC0">
        <w:rPr>
          <w:rFonts w:eastAsiaTheme="minorEastAsia"/>
        </w:rPr>
        <w:t xml:space="preserve"> pen portraits of </w:t>
      </w:r>
      <w:r w:rsidR="204C660C" w:rsidRPr="5107FDC0">
        <w:rPr>
          <w:rFonts w:eastAsiaTheme="minorEastAsia"/>
        </w:rPr>
        <w:t>current</w:t>
      </w:r>
      <w:r w:rsidRPr="5107FDC0">
        <w:rPr>
          <w:rFonts w:eastAsiaTheme="minorEastAsia"/>
        </w:rPr>
        <w:t xml:space="preserve"> staff proposed to take part in delivery of this contract</w:t>
      </w:r>
      <w:r w:rsidR="093788CA" w:rsidRPr="5107FDC0">
        <w:rPr>
          <w:rFonts w:eastAsiaTheme="minorEastAsia"/>
        </w:rPr>
        <w:t>, including the Project Lead,</w:t>
      </w:r>
      <w:r w:rsidRPr="5107FDC0">
        <w:rPr>
          <w:rFonts w:eastAsiaTheme="minorEastAsia"/>
        </w:rPr>
        <w:t xml:space="preserve"> </w:t>
      </w:r>
      <w:r w:rsidR="0E33D487" w:rsidRPr="5107FDC0">
        <w:rPr>
          <w:rFonts w:eastAsiaTheme="minorEastAsia"/>
        </w:rPr>
        <w:t>with</w:t>
      </w:r>
      <w:r w:rsidRPr="5107FDC0">
        <w:rPr>
          <w:rFonts w:eastAsiaTheme="minorEastAsia"/>
        </w:rPr>
        <w:t xml:space="preserve"> d</w:t>
      </w:r>
      <w:r w:rsidR="3392574F" w:rsidRPr="5107FDC0">
        <w:rPr>
          <w:rFonts w:eastAsiaTheme="minorEastAsia"/>
        </w:rPr>
        <w:t xml:space="preserve">etails of </w:t>
      </w:r>
      <w:r w:rsidR="53381FBE" w:rsidRPr="5107FDC0">
        <w:rPr>
          <w:rFonts w:eastAsiaTheme="minorEastAsia"/>
        </w:rPr>
        <w:t xml:space="preserve">their </w:t>
      </w:r>
      <w:r w:rsidR="6FB84A9A" w:rsidRPr="5107FDC0">
        <w:rPr>
          <w:rFonts w:eastAsiaTheme="minorEastAsia"/>
        </w:rPr>
        <w:t>skills, knowledge</w:t>
      </w:r>
      <w:r w:rsidR="5EEC1F62" w:rsidRPr="5107FDC0">
        <w:rPr>
          <w:rFonts w:eastAsiaTheme="minorEastAsia"/>
        </w:rPr>
        <w:t xml:space="preserve">, accreditations and any </w:t>
      </w:r>
      <w:r w:rsidR="4909C55C" w:rsidRPr="5107FDC0">
        <w:rPr>
          <w:rFonts w:eastAsiaTheme="minorEastAsia"/>
        </w:rPr>
        <w:t>recent</w:t>
      </w:r>
      <w:r w:rsidR="3392574F" w:rsidRPr="5107FDC0">
        <w:rPr>
          <w:rFonts w:eastAsiaTheme="minorEastAsia"/>
        </w:rPr>
        <w:t xml:space="preserve"> experience</w:t>
      </w:r>
      <w:r w:rsidR="63A33EE2" w:rsidRPr="5107FDC0">
        <w:rPr>
          <w:rFonts w:eastAsiaTheme="minorEastAsia"/>
        </w:rPr>
        <w:t xml:space="preserve"> </w:t>
      </w:r>
      <w:r w:rsidR="59259649" w:rsidRPr="5107FDC0">
        <w:rPr>
          <w:rFonts w:eastAsiaTheme="minorEastAsia"/>
        </w:rPr>
        <w:t xml:space="preserve">relevant </w:t>
      </w:r>
      <w:r w:rsidR="3392574F" w:rsidRPr="5107FDC0">
        <w:rPr>
          <w:rFonts w:eastAsiaTheme="minorEastAsia"/>
        </w:rPr>
        <w:t>to this tender</w:t>
      </w:r>
      <w:r w:rsidR="21105B72" w:rsidRPr="5107FDC0">
        <w:rPr>
          <w:rFonts w:eastAsiaTheme="minorEastAsia"/>
        </w:rPr>
        <w:t>, including:</w:t>
      </w:r>
    </w:p>
    <w:p w14:paraId="038D4AA0" w14:textId="070F1165" w:rsidR="3392574F" w:rsidRDefault="3392574F" w:rsidP="004F2D73">
      <w:pPr>
        <w:pStyle w:val="ListParagraph"/>
        <w:numPr>
          <w:ilvl w:val="0"/>
          <w:numId w:val="4"/>
        </w:numPr>
        <w:spacing w:after="0" w:line="257" w:lineRule="auto"/>
        <w:jc w:val="both"/>
        <w:rPr>
          <w:rFonts w:eastAsiaTheme="minorEastAsia"/>
        </w:rPr>
      </w:pPr>
      <w:r w:rsidRPr="2AA2EC46">
        <w:rPr>
          <w:rFonts w:eastAsiaTheme="minorEastAsia"/>
        </w:rPr>
        <w:t>The ability to contact and consult high numbers of stakeholders using varied methods.</w:t>
      </w:r>
    </w:p>
    <w:p w14:paraId="0A59A20D" w14:textId="614F2799" w:rsidR="3392574F" w:rsidRDefault="29E11525" w:rsidP="004F2D73">
      <w:pPr>
        <w:pStyle w:val="ListParagraph"/>
        <w:numPr>
          <w:ilvl w:val="0"/>
          <w:numId w:val="4"/>
        </w:numPr>
        <w:spacing w:after="0" w:line="257" w:lineRule="auto"/>
        <w:jc w:val="both"/>
        <w:rPr>
          <w:rFonts w:eastAsiaTheme="minorEastAsia"/>
        </w:rPr>
      </w:pPr>
      <w:r w:rsidRPr="2AA2EC46">
        <w:rPr>
          <w:rFonts w:eastAsiaTheme="minorEastAsia"/>
        </w:rPr>
        <w:t xml:space="preserve">Understanding of </w:t>
      </w:r>
      <w:r w:rsidR="74CEF4FC" w:rsidRPr="2AA2EC46">
        <w:rPr>
          <w:rFonts w:eastAsiaTheme="minorEastAsia"/>
        </w:rPr>
        <w:t xml:space="preserve">issues surrounding </w:t>
      </w:r>
      <w:r w:rsidRPr="2AA2EC46">
        <w:rPr>
          <w:rFonts w:eastAsiaTheme="minorEastAsia"/>
        </w:rPr>
        <w:t>tenure</w:t>
      </w:r>
      <w:r w:rsidR="1D7AAD46" w:rsidRPr="2AA2EC46">
        <w:rPr>
          <w:rFonts w:eastAsiaTheme="minorEastAsia"/>
        </w:rPr>
        <w:t>, land management</w:t>
      </w:r>
      <w:r w:rsidRPr="2AA2EC46">
        <w:rPr>
          <w:rFonts w:eastAsiaTheme="minorEastAsia"/>
        </w:rPr>
        <w:t xml:space="preserve"> and access permission, particularly in rural settings</w:t>
      </w:r>
      <w:r w:rsidR="677FE5E3" w:rsidRPr="2AA2EC46">
        <w:rPr>
          <w:rFonts w:eastAsiaTheme="minorEastAsia"/>
        </w:rPr>
        <w:t>.</w:t>
      </w:r>
    </w:p>
    <w:p w14:paraId="0E5328BA" w14:textId="3BA6D830" w:rsidR="3392574F" w:rsidRDefault="3392574F" w:rsidP="004F2D73">
      <w:pPr>
        <w:pStyle w:val="ListParagraph"/>
        <w:numPr>
          <w:ilvl w:val="0"/>
          <w:numId w:val="4"/>
        </w:numPr>
        <w:spacing w:after="0" w:line="257" w:lineRule="auto"/>
        <w:jc w:val="both"/>
        <w:rPr>
          <w:rFonts w:eastAsiaTheme="minorEastAsia"/>
        </w:rPr>
      </w:pPr>
      <w:r w:rsidRPr="2AA2EC46">
        <w:rPr>
          <w:rFonts w:eastAsiaTheme="minorEastAsia"/>
        </w:rPr>
        <w:t xml:space="preserve">Capabilities in </w:t>
      </w:r>
      <w:r w:rsidR="38EA1FFF" w:rsidRPr="2AA2EC46">
        <w:rPr>
          <w:rFonts w:eastAsiaTheme="minorEastAsia"/>
        </w:rPr>
        <w:t>sensitive</w:t>
      </w:r>
      <w:r w:rsidR="4706767F" w:rsidRPr="2AA2EC46">
        <w:rPr>
          <w:rFonts w:eastAsiaTheme="minorEastAsia"/>
        </w:rPr>
        <w:t xml:space="preserve"> </w:t>
      </w:r>
      <w:r w:rsidRPr="2AA2EC46">
        <w:rPr>
          <w:rFonts w:eastAsiaTheme="minorEastAsia"/>
        </w:rPr>
        <w:t>data management</w:t>
      </w:r>
      <w:r w:rsidR="64D3AF7F" w:rsidRPr="2AA2EC46">
        <w:rPr>
          <w:rFonts w:eastAsiaTheme="minorEastAsia"/>
        </w:rPr>
        <w:t xml:space="preserve"> and GDPR compliance.</w:t>
      </w:r>
    </w:p>
    <w:p w14:paraId="3BB138EC" w14:textId="67523D95" w:rsidR="3392574F" w:rsidRDefault="6E685E98" w:rsidP="004F2D73">
      <w:pPr>
        <w:pStyle w:val="ListParagraph"/>
        <w:numPr>
          <w:ilvl w:val="0"/>
          <w:numId w:val="4"/>
        </w:numPr>
        <w:spacing w:after="0" w:line="257" w:lineRule="auto"/>
        <w:jc w:val="both"/>
        <w:rPr>
          <w:rFonts w:eastAsiaTheme="minorEastAsia"/>
        </w:rPr>
      </w:pPr>
      <w:r w:rsidRPr="2AA2EC46">
        <w:rPr>
          <w:rFonts w:eastAsiaTheme="minorEastAsia"/>
        </w:rPr>
        <w:t>U</w:t>
      </w:r>
      <w:r w:rsidR="3392574F" w:rsidRPr="2AA2EC46">
        <w:rPr>
          <w:rFonts w:eastAsiaTheme="minorEastAsia"/>
        </w:rPr>
        <w:t>nderstanding of spatial mapping</w:t>
      </w:r>
      <w:r w:rsidR="238B6214" w:rsidRPr="2AA2EC46">
        <w:rPr>
          <w:rFonts w:eastAsiaTheme="minorEastAsia"/>
        </w:rPr>
        <w:t>.</w:t>
      </w:r>
    </w:p>
    <w:p w14:paraId="3A3797DF" w14:textId="5DBE72AA" w:rsidR="3392574F" w:rsidRDefault="727ED049" w:rsidP="5107FDC0">
      <w:pPr>
        <w:pStyle w:val="ListParagraph"/>
        <w:numPr>
          <w:ilvl w:val="0"/>
          <w:numId w:val="4"/>
        </w:numPr>
        <w:spacing w:after="0" w:line="257" w:lineRule="auto"/>
        <w:jc w:val="both"/>
        <w:rPr>
          <w:rFonts w:eastAsiaTheme="minorEastAsia"/>
        </w:rPr>
      </w:pPr>
      <w:r w:rsidRPr="5107FDC0">
        <w:rPr>
          <w:rFonts w:eastAsiaTheme="minorEastAsia"/>
        </w:rPr>
        <w:t xml:space="preserve">Proven track record of good </w:t>
      </w:r>
      <w:r w:rsidR="3392574F" w:rsidRPr="5107FDC0">
        <w:rPr>
          <w:rFonts w:eastAsiaTheme="minorEastAsia"/>
        </w:rPr>
        <w:t>customer communication and service</w:t>
      </w:r>
      <w:r w:rsidR="2EC05B71" w:rsidRPr="5107FDC0">
        <w:rPr>
          <w:rFonts w:eastAsiaTheme="minorEastAsia"/>
        </w:rPr>
        <w:t>, especially with land</w:t>
      </w:r>
      <w:r w:rsidR="1A588FE0" w:rsidRPr="5107FDC0">
        <w:rPr>
          <w:rFonts w:eastAsiaTheme="minorEastAsia"/>
        </w:rPr>
        <w:t xml:space="preserve"> </w:t>
      </w:r>
      <w:r w:rsidR="2EC05B71" w:rsidRPr="5107FDC0">
        <w:rPr>
          <w:rFonts w:eastAsiaTheme="minorEastAsia"/>
        </w:rPr>
        <w:t>managers.</w:t>
      </w:r>
    </w:p>
    <w:p w14:paraId="1940BE38" w14:textId="1BDCC34A" w:rsidR="7CDF588B" w:rsidRDefault="7CDF588B" w:rsidP="5107FDC0">
      <w:pPr>
        <w:pStyle w:val="ListParagraph"/>
        <w:numPr>
          <w:ilvl w:val="0"/>
          <w:numId w:val="4"/>
        </w:numPr>
        <w:spacing w:after="0" w:line="257" w:lineRule="auto"/>
        <w:jc w:val="both"/>
        <w:rPr>
          <w:rFonts w:eastAsiaTheme="minorEastAsia"/>
        </w:rPr>
      </w:pPr>
      <w:r w:rsidRPr="5107FDC0">
        <w:rPr>
          <w:rFonts w:eastAsiaTheme="minorEastAsia"/>
        </w:rPr>
        <w:t xml:space="preserve">Capabilities in </w:t>
      </w:r>
      <w:r w:rsidR="688FD4ED" w:rsidRPr="5107FDC0">
        <w:rPr>
          <w:rFonts w:eastAsiaTheme="minorEastAsia"/>
        </w:rPr>
        <w:t xml:space="preserve">tracking </w:t>
      </w:r>
      <w:r w:rsidRPr="5107FDC0">
        <w:rPr>
          <w:rFonts w:eastAsiaTheme="minorEastAsia"/>
        </w:rPr>
        <w:t>process</w:t>
      </w:r>
      <w:r w:rsidR="365B069C" w:rsidRPr="5107FDC0">
        <w:rPr>
          <w:rFonts w:eastAsiaTheme="minorEastAsia"/>
        </w:rPr>
        <w:t>es</w:t>
      </w:r>
      <w:r w:rsidRPr="5107FDC0">
        <w:rPr>
          <w:rFonts w:eastAsiaTheme="minorEastAsia"/>
        </w:rPr>
        <w:t xml:space="preserve"> and progress</w:t>
      </w:r>
      <w:r w:rsidR="0D4065E5" w:rsidRPr="5107FDC0">
        <w:rPr>
          <w:rFonts w:eastAsiaTheme="minorEastAsia"/>
        </w:rPr>
        <w:t xml:space="preserve"> </w:t>
      </w:r>
      <w:r w:rsidRPr="5107FDC0">
        <w:rPr>
          <w:rFonts w:eastAsiaTheme="minorEastAsia"/>
        </w:rPr>
        <w:t>with good record keeping.</w:t>
      </w:r>
    </w:p>
    <w:p w14:paraId="0223BE82" w14:textId="1F58F5F1" w:rsidR="04F2C939" w:rsidRDefault="04F2C939" w:rsidP="5107FDC0">
      <w:pPr>
        <w:pStyle w:val="ListParagraph"/>
        <w:numPr>
          <w:ilvl w:val="0"/>
          <w:numId w:val="4"/>
        </w:numPr>
        <w:spacing w:after="0" w:line="257" w:lineRule="auto"/>
        <w:jc w:val="both"/>
        <w:rPr>
          <w:rFonts w:eastAsiaTheme="minorEastAsia"/>
        </w:rPr>
      </w:pPr>
      <w:r w:rsidRPr="5107FDC0">
        <w:rPr>
          <w:rFonts w:eastAsiaTheme="minorEastAsia"/>
        </w:rPr>
        <w:t>Experience working on similar projects</w:t>
      </w:r>
    </w:p>
    <w:p w14:paraId="1E48DECE" w14:textId="1FF58C5B" w:rsidR="00080FB2" w:rsidRDefault="00080FB2" w:rsidP="5398344C">
      <w:pPr>
        <w:spacing w:after="0" w:line="257" w:lineRule="auto"/>
        <w:rPr>
          <w:rFonts w:eastAsiaTheme="minorEastAsia"/>
        </w:rPr>
      </w:pPr>
    </w:p>
    <w:p w14:paraId="237A92DE" w14:textId="0A343F07" w:rsidR="32B86566" w:rsidRDefault="32B86566">
      <w:r>
        <w:br w:type="page"/>
      </w:r>
    </w:p>
    <w:p w14:paraId="5B3356CD" w14:textId="36C5FB77" w:rsidR="00080FB2" w:rsidRPr="00A0709F" w:rsidRDefault="40ADD201" w:rsidP="32B86566">
      <w:pPr>
        <w:tabs>
          <w:tab w:val="left" w:pos="851"/>
        </w:tabs>
        <w:spacing w:after="0" w:line="240" w:lineRule="auto"/>
        <w:jc w:val="center"/>
        <w:rPr>
          <w:rFonts w:eastAsiaTheme="minorEastAsia"/>
          <w:b/>
          <w:bCs/>
          <w:sz w:val="28"/>
          <w:szCs w:val="28"/>
        </w:rPr>
      </w:pPr>
      <w:r w:rsidRPr="32B86566">
        <w:rPr>
          <w:rFonts w:eastAsiaTheme="minorEastAsia"/>
          <w:b/>
          <w:bCs/>
          <w:sz w:val="28"/>
          <w:szCs w:val="28"/>
        </w:rPr>
        <w:t xml:space="preserve">Annex </w:t>
      </w:r>
      <w:r w:rsidR="6996BD28" w:rsidRPr="32B86566">
        <w:rPr>
          <w:rFonts w:eastAsiaTheme="minorEastAsia"/>
          <w:b/>
          <w:bCs/>
          <w:sz w:val="28"/>
          <w:szCs w:val="28"/>
        </w:rPr>
        <w:t>1</w:t>
      </w:r>
      <w:r w:rsidRPr="32B86566">
        <w:rPr>
          <w:rFonts w:eastAsiaTheme="minorEastAsia"/>
          <w:b/>
          <w:bCs/>
          <w:sz w:val="28"/>
          <w:szCs w:val="28"/>
        </w:rPr>
        <w:t xml:space="preserve">: </w:t>
      </w:r>
      <w:r w:rsidR="3F3EC2D8" w:rsidRPr="32B86566">
        <w:rPr>
          <w:rFonts w:eastAsiaTheme="minorEastAsia"/>
          <w:b/>
          <w:bCs/>
          <w:sz w:val="28"/>
          <w:szCs w:val="28"/>
        </w:rPr>
        <w:t>Costs Breakdown</w:t>
      </w:r>
      <w:r w:rsidR="75A40504" w:rsidRPr="32B86566">
        <w:rPr>
          <w:rFonts w:eastAsiaTheme="minorEastAsia"/>
          <w:b/>
          <w:bCs/>
          <w:sz w:val="28"/>
          <w:szCs w:val="28"/>
        </w:rPr>
        <w:t xml:space="preserve"> Template</w:t>
      </w:r>
    </w:p>
    <w:p w14:paraId="5B4BA152" w14:textId="07282EAA" w:rsidR="32B86566" w:rsidRDefault="32B86566" w:rsidP="32B86566">
      <w:pPr>
        <w:tabs>
          <w:tab w:val="left" w:pos="851"/>
        </w:tabs>
        <w:spacing w:after="0" w:line="240" w:lineRule="auto"/>
        <w:jc w:val="both"/>
        <w:rPr>
          <w:rFonts w:eastAsiaTheme="minorEastAsia"/>
        </w:rPr>
      </w:pPr>
    </w:p>
    <w:p w14:paraId="05873ADD" w14:textId="6649599C" w:rsidR="75A40504" w:rsidRDefault="75A40504" w:rsidP="32B86566">
      <w:pPr>
        <w:tabs>
          <w:tab w:val="left" w:pos="851"/>
        </w:tabs>
        <w:spacing w:after="0" w:line="240" w:lineRule="auto"/>
        <w:jc w:val="both"/>
        <w:rPr>
          <w:rFonts w:eastAsiaTheme="minorEastAsia"/>
        </w:rPr>
      </w:pPr>
      <w:r w:rsidRPr="32B86566">
        <w:rPr>
          <w:rFonts w:eastAsiaTheme="minorEastAsia"/>
        </w:rPr>
        <w:t>Please use the following table as a guide</w:t>
      </w:r>
    </w:p>
    <w:tbl>
      <w:tblPr>
        <w:tblpPr w:leftFromText="180" w:rightFromText="180" w:vertAnchor="text" w:horzAnchor="margin" w:tblpXSpec="center" w:tblpY="270"/>
        <w:tblW w:w="917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7"/>
        <w:gridCol w:w="1665"/>
        <w:gridCol w:w="1380"/>
        <w:gridCol w:w="1920"/>
        <w:gridCol w:w="1364"/>
      </w:tblGrid>
      <w:tr w:rsidR="00080FB2" w:rsidRPr="00A0709F" w14:paraId="5F22A3AF" w14:textId="77777777" w:rsidTr="32B86566">
        <w:trPr>
          <w:trHeight w:val="642"/>
          <w:jc w:val="center"/>
        </w:trPr>
        <w:tc>
          <w:tcPr>
            <w:tcW w:w="2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DA77BC3" w14:textId="62ADB29F" w:rsidR="00080FB2" w:rsidRPr="00A0709F" w:rsidRDefault="40ADD201" w:rsidP="32B86566">
            <w:pPr>
              <w:spacing w:after="0" w:line="240" w:lineRule="auto"/>
              <w:textAlignment w:val="baseline"/>
              <w:rPr>
                <w:rFonts w:eastAsiaTheme="minorEastAsia"/>
                <w:lang w:eastAsia="en-GB"/>
              </w:rPr>
            </w:pPr>
            <w:r w:rsidRPr="32B86566">
              <w:rPr>
                <w:rFonts w:eastAsiaTheme="minorEastAsia"/>
                <w:b/>
                <w:bCs/>
                <w:lang w:eastAsia="en-GB"/>
              </w:rPr>
              <w:t>Item of work/task </w:t>
            </w:r>
            <w:r w:rsidRPr="32B86566">
              <w:rPr>
                <w:rFonts w:eastAsiaTheme="minorEastAsia"/>
                <w:lang w:eastAsia="en-GB"/>
              </w:rPr>
              <w:t> </w:t>
            </w:r>
          </w:p>
        </w:tc>
        <w:tc>
          <w:tcPr>
            <w:tcW w:w="1665"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3D43AF2C" w14:textId="77777777" w:rsidR="00080FB2" w:rsidRPr="00A0709F" w:rsidRDefault="40ADD201" w:rsidP="32B86566">
            <w:pPr>
              <w:spacing w:after="0" w:line="240" w:lineRule="auto"/>
              <w:jc w:val="center"/>
              <w:textAlignment w:val="baseline"/>
              <w:rPr>
                <w:rFonts w:eastAsiaTheme="minorEastAsia"/>
                <w:lang w:eastAsia="en-GB"/>
              </w:rPr>
            </w:pPr>
            <w:r w:rsidRPr="32B86566">
              <w:rPr>
                <w:rFonts w:eastAsiaTheme="minorEastAsia"/>
                <w:b/>
                <w:bCs/>
                <w:lang w:eastAsia="en-GB"/>
              </w:rPr>
              <w:t>Grade of Staff</w:t>
            </w:r>
            <w:r w:rsidRPr="32B86566">
              <w:rPr>
                <w:rFonts w:eastAsiaTheme="minorEastAsia"/>
                <w:lang w:eastAsia="en-GB"/>
              </w:rPr>
              <w:t> </w:t>
            </w:r>
          </w:p>
        </w:tc>
        <w:tc>
          <w:tcPr>
            <w:tcW w:w="1380"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68A401D3" w14:textId="77777777" w:rsidR="00080FB2" w:rsidRPr="00A0709F" w:rsidRDefault="40ADD201" w:rsidP="32B86566">
            <w:pPr>
              <w:spacing w:after="0" w:line="240" w:lineRule="auto"/>
              <w:jc w:val="center"/>
              <w:textAlignment w:val="baseline"/>
              <w:rPr>
                <w:rFonts w:eastAsiaTheme="minorEastAsia"/>
                <w:lang w:eastAsia="en-GB"/>
              </w:rPr>
            </w:pPr>
            <w:r w:rsidRPr="32B86566">
              <w:rPr>
                <w:rFonts w:eastAsiaTheme="minorEastAsia"/>
                <w:b/>
                <w:bCs/>
                <w:lang w:eastAsia="en-GB"/>
              </w:rPr>
              <w:t>Day Rate</w:t>
            </w:r>
            <w:r w:rsidRPr="32B86566">
              <w:rPr>
                <w:rFonts w:eastAsiaTheme="minorEastAsia"/>
                <w:lang w:eastAsia="en-GB"/>
              </w:rPr>
              <w:t> </w:t>
            </w:r>
          </w:p>
        </w:tc>
        <w:tc>
          <w:tcPr>
            <w:tcW w:w="1920"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76E6E97F" w14:textId="0ABB1365" w:rsidR="00080FB2" w:rsidRPr="00A0709F" w:rsidRDefault="40ADD201" w:rsidP="32B86566">
            <w:pPr>
              <w:spacing w:after="0" w:line="240" w:lineRule="auto"/>
              <w:jc w:val="center"/>
              <w:textAlignment w:val="baseline"/>
              <w:rPr>
                <w:rFonts w:eastAsiaTheme="minorEastAsia"/>
                <w:lang w:eastAsia="en-GB"/>
              </w:rPr>
            </w:pPr>
            <w:r w:rsidRPr="32B86566">
              <w:rPr>
                <w:rFonts w:eastAsiaTheme="minorEastAsia"/>
                <w:b/>
                <w:bCs/>
                <w:lang w:eastAsia="en-GB"/>
              </w:rPr>
              <w:t xml:space="preserve">Number of </w:t>
            </w:r>
            <w:r w:rsidR="1EF79BEC" w:rsidRPr="32B86566">
              <w:rPr>
                <w:rFonts w:eastAsiaTheme="minorEastAsia"/>
                <w:b/>
                <w:bCs/>
                <w:lang w:eastAsia="en-GB"/>
              </w:rPr>
              <w:t>D</w:t>
            </w:r>
            <w:r w:rsidRPr="32B86566">
              <w:rPr>
                <w:rFonts w:eastAsiaTheme="minorEastAsia"/>
                <w:b/>
                <w:bCs/>
                <w:lang w:eastAsia="en-GB"/>
              </w:rPr>
              <w:t>ays</w:t>
            </w:r>
            <w:r w:rsidRPr="32B86566">
              <w:rPr>
                <w:rFonts w:eastAsiaTheme="minorEastAsia"/>
                <w:lang w:eastAsia="en-GB"/>
              </w:rPr>
              <w:t> </w:t>
            </w:r>
          </w:p>
        </w:tc>
        <w:tc>
          <w:tcPr>
            <w:tcW w:w="1364"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hideMark/>
          </w:tcPr>
          <w:p w14:paraId="139891EB" w14:textId="77777777" w:rsidR="00080FB2" w:rsidRPr="00A0709F" w:rsidRDefault="40ADD201" w:rsidP="32B86566">
            <w:pPr>
              <w:spacing w:after="0" w:line="240" w:lineRule="auto"/>
              <w:jc w:val="center"/>
              <w:textAlignment w:val="baseline"/>
              <w:rPr>
                <w:rFonts w:eastAsiaTheme="minorEastAsia"/>
                <w:lang w:eastAsia="en-GB"/>
              </w:rPr>
            </w:pPr>
            <w:r w:rsidRPr="32B86566">
              <w:rPr>
                <w:rFonts w:eastAsiaTheme="minorEastAsia"/>
                <w:b/>
                <w:bCs/>
                <w:lang w:eastAsia="en-GB"/>
              </w:rPr>
              <w:t>Total Cost </w:t>
            </w:r>
            <w:r w:rsidRPr="32B86566">
              <w:rPr>
                <w:rFonts w:eastAsiaTheme="minorEastAsia"/>
                <w:lang w:eastAsia="en-GB"/>
              </w:rPr>
              <w:t> </w:t>
            </w:r>
          </w:p>
        </w:tc>
      </w:tr>
      <w:tr w:rsidR="5107FDC0" w14:paraId="203BD980" w14:textId="77777777" w:rsidTr="32B86566">
        <w:trPr>
          <w:trHeight w:val="611"/>
          <w:jc w:val="center"/>
        </w:trPr>
        <w:tc>
          <w:tcPr>
            <w:tcW w:w="2847"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18D99BDF" w14:textId="039583FA" w:rsidR="5107FDC0" w:rsidRDefault="4CFEA2A9" w:rsidP="32B86566">
            <w:pPr>
              <w:spacing w:after="0" w:line="240" w:lineRule="auto"/>
              <w:rPr>
                <w:rFonts w:eastAsiaTheme="minorEastAsia"/>
                <w:lang w:eastAsia="en-GB"/>
              </w:rPr>
            </w:pPr>
            <w:r w:rsidRPr="32B86566">
              <w:rPr>
                <w:rFonts w:eastAsiaTheme="minorEastAsia"/>
                <w:lang w:eastAsia="en-GB"/>
              </w:rPr>
              <w:t xml:space="preserve">Project planning and initial data </w:t>
            </w:r>
            <w:r w:rsidR="2381C304" w:rsidRPr="32B86566">
              <w:rPr>
                <w:rFonts w:eastAsiaTheme="minorEastAsia"/>
                <w:lang w:eastAsia="en-GB"/>
              </w:rPr>
              <w:t>collation</w:t>
            </w:r>
          </w:p>
        </w:tc>
        <w:tc>
          <w:tcPr>
            <w:tcW w:w="1665" w:type="dxa"/>
            <w:tcBorders>
              <w:top w:val="nil"/>
              <w:left w:val="nil"/>
              <w:bottom w:val="single" w:sz="6" w:space="0" w:color="000000" w:themeColor="text1"/>
              <w:right w:val="single" w:sz="6" w:space="0" w:color="000000" w:themeColor="text1"/>
            </w:tcBorders>
            <w:shd w:val="clear" w:color="auto" w:fill="auto"/>
            <w:vAlign w:val="center"/>
            <w:hideMark/>
          </w:tcPr>
          <w:p w14:paraId="4697CE07" w14:textId="77777777" w:rsidR="5107FDC0" w:rsidRDefault="4CFEA2A9" w:rsidP="32B86566">
            <w:pPr>
              <w:spacing w:after="0" w:line="240" w:lineRule="auto"/>
              <w:rPr>
                <w:rFonts w:eastAsiaTheme="minorEastAsia"/>
                <w:lang w:eastAsia="en-GB"/>
              </w:rPr>
            </w:pPr>
            <w:r w:rsidRPr="32B86566">
              <w:rPr>
                <w:rFonts w:eastAsiaTheme="minorEastAsia"/>
                <w:lang w:eastAsia="en-GB"/>
              </w:rPr>
              <w:t> </w:t>
            </w:r>
          </w:p>
        </w:tc>
        <w:tc>
          <w:tcPr>
            <w:tcW w:w="1380" w:type="dxa"/>
            <w:tcBorders>
              <w:top w:val="nil"/>
              <w:left w:val="nil"/>
              <w:bottom w:val="single" w:sz="6" w:space="0" w:color="000000" w:themeColor="text1"/>
              <w:right w:val="single" w:sz="6" w:space="0" w:color="000000" w:themeColor="text1"/>
            </w:tcBorders>
            <w:shd w:val="clear" w:color="auto" w:fill="auto"/>
            <w:vAlign w:val="center"/>
            <w:hideMark/>
          </w:tcPr>
          <w:p w14:paraId="333394FD" w14:textId="77777777" w:rsidR="5107FDC0" w:rsidRDefault="4CFEA2A9" w:rsidP="32B86566">
            <w:pPr>
              <w:spacing w:after="0" w:line="240" w:lineRule="auto"/>
              <w:rPr>
                <w:rFonts w:eastAsiaTheme="minorEastAsia"/>
                <w:lang w:eastAsia="en-GB"/>
              </w:rPr>
            </w:pPr>
            <w:r w:rsidRPr="32B86566">
              <w:rPr>
                <w:rFonts w:eastAsiaTheme="minorEastAsia"/>
                <w:lang w:eastAsia="en-GB"/>
              </w:rPr>
              <w:t> </w:t>
            </w:r>
          </w:p>
        </w:tc>
        <w:tc>
          <w:tcPr>
            <w:tcW w:w="1920" w:type="dxa"/>
            <w:tcBorders>
              <w:top w:val="nil"/>
              <w:left w:val="nil"/>
              <w:bottom w:val="single" w:sz="6" w:space="0" w:color="000000" w:themeColor="text1"/>
              <w:right w:val="single" w:sz="6" w:space="0" w:color="000000" w:themeColor="text1"/>
            </w:tcBorders>
            <w:shd w:val="clear" w:color="auto" w:fill="auto"/>
            <w:vAlign w:val="center"/>
            <w:hideMark/>
          </w:tcPr>
          <w:p w14:paraId="6E873843" w14:textId="77777777" w:rsidR="5107FDC0" w:rsidRDefault="4CFEA2A9" w:rsidP="32B86566">
            <w:pPr>
              <w:spacing w:after="0" w:line="240" w:lineRule="auto"/>
              <w:rPr>
                <w:rFonts w:eastAsiaTheme="minorEastAsia"/>
                <w:lang w:eastAsia="en-GB"/>
              </w:rPr>
            </w:pPr>
            <w:r w:rsidRPr="32B86566">
              <w:rPr>
                <w:rFonts w:eastAsiaTheme="minorEastAsia"/>
                <w:lang w:eastAsia="en-GB"/>
              </w:rPr>
              <w:t> </w:t>
            </w:r>
          </w:p>
        </w:tc>
        <w:tc>
          <w:tcPr>
            <w:tcW w:w="1364" w:type="dxa"/>
            <w:tcBorders>
              <w:top w:val="nil"/>
              <w:left w:val="nil"/>
              <w:bottom w:val="single" w:sz="6" w:space="0" w:color="000000" w:themeColor="text1"/>
              <w:right w:val="single" w:sz="6" w:space="0" w:color="000000" w:themeColor="text1"/>
            </w:tcBorders>
            <w:shd w:val="clear" w:color="auto" w:fill="auto"/>
            <w:vAlign w:val="center"/>
            <w:hideMark/>
          </w:tcPr>
          <w:p w14:paraId="4763C620" w14:textId="77777777" w:rsidR="5107FDC0" w:rsidRDefault="4CFEA2A9" w:rsidP="32B86566">
            <w:pPr>
              <w:spacing w:after="0" w:line="240" w:lineRule="auto"/>
              <w:rPr>
                <w:rFonts w:eastAsiaTheme="minorEastAsia"/>
                <w:lang w:eastAsia="en-GB"/>
              </w:rPr>
            </w:pPr>
            <w:r w:rsidRPr="32B86566">
              <w:rPr>
                <w:rFonts w:eastAsiaTheme="minorEastAsia"/>
                <w:lang w:eastAsia="en-GB"/>
              </w:rPr>
              <w:t> </w:t>
            </w:r>
          </w:p>
        </w:tc>
      </w:tr>
      <w:tr w:rsidR="5107FDC0" w14:paraId="04E30FC0" w14:textId="77777777" w:rsidTr="32B86566">
        <w:trPr>
          <w:trHeight w:val="611"/>
          <w:jc w:val="center"/>
        </w:trPr>
        <w:tc>
          <w:tcPr>
            <w:tcW w:w="2847"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14D9C205" w14:textId="716218E0" w:rsidR="7EE9238C" w:rsidRDefault="4EB8E02A" w:rsidP="32B86566">
            <w:pPr>
              <w:spacing w:line="240" w:lineRule="auto"/>
              <w:rPr>
                <w:rFonts w:eastAsiaTheme="minorEastAsia"/>
                <w:lang w:eastAsia="en-GB"/>
              </w:rPr>
            </w:pPr>
            <w:r w:rsidRPr="32B86566">
              <w:rPr>
                <w:rFonts w:eastAsiaTheme="minorEastAsia"/>
                <w:lang w:eastAsia="en-GB"/>
              </w:rPr>
              <w:t>Initial round of contacting</w:t>
            </w:r>
            <w:r w:rsidR="5AE1AC43" w:rsidRPr="32B86566">
              <w:rPr>
                <w:rFonts w:eastAsiaTheme="minorEastAsia"/>
                <w:lang w:eastAsia="en-GB"/>
              </w:rPr>
              <w:t xml:space="preserve"> 200-300</w:t>
            </w:r>
            <w:r w:rsidRPr="32B86566">
              <w:rPr>
                <w:rFonts w:eastAsiaTheme="minorEastAsia"/>
                <w:lang w:eastAsia="en-GB"/>
              </w:rPr>
              <w:t xml:space="preserve"> owner/occupiers</w:t>
            </w:r>
          </w:p>
        </w:tc>
        <w:tc>
          <w:tcPr>
            <w:tcW w:w="1665" w:type="dxa"/>
            <w:tcBorders>
              <w:top w:val="nil"/>
              <w:left w:val="nil"/>
              <w:bottom w:val="single" w:sz="6" w:space="0" w:color="000000" w:themeColor="text1"/>
              <w:right w:val="single" w:sz="6" w:space="0" w:color="000000" w:themeColor="text1"/>
            </w:tcBorders>
            <w:shd w:val="clear" w:color="auto" w:fill="auto"/>
            <w:vAlign w:val="center"/>
            <w:hideMark/>
          </w:tcPr>
          <w:p w14:paraId="426E2DCC" w14:textId="6CEF924C" w:rsidR="5107FDC0" w:rsidRDefault="5107FDC0" w:rsidP="32B86566">
            <w:pPr>
              <w:spacing w:line="240" w:lineRule="auto"/>
              <w:rPr>
                <w:rFonts w:eastAsiaTheme="minorEastAsia"/>
                <w:lang w:eastAsia="en-GB"/>
              </w:rPr>
            </w:pPr>
          </w:p>
        </w:tc>
        <w:tc>
          <w:tcPr>
            <w:tcW w:w="1380" w:type="dxa"/>
            <w:tcBorders>
              <w:top w:val="nil"/>
              <w:left w:val="nil"/>
              <w:bottom w:val="single" w:sz="6" w:space="0" w:color="000000" w:themeColor="text1"/>
              <w:right w:val="single" w:sz="6" w:space="0" w:color="000000" w:themeColor="text1"/>
            </w:tcBorders>
            <w:shd w:val="clear" w:color="auto" w:fill="auto"/>
            <w:vAlign w:val="center"/>
            <w:hideMark/>
          </w:tcPr>
          <w:p w14:paraId="1314F2E7" w14:textId="2EEA7362" w:rsidR="5107FDC0" w:rsidRDefault="5107FDC0" w:rsidP="32B86566">
            <w:pPr>
              <w:spacing w:line="240" w:lineRule="auto"/>
              <w:rPr>
                <w:rFonts w:eastAsiaTheme="minorEastAsia"/>
                <w:lang w:eastAsia="en-GB"/>
              </w:rPr>
            </w:pPr>
          </w:p>
        </w:tc>
        <w:tc>
          <w:tcPr>
            <w:tcW w:w="1920" w:type="dxa"/>
            <w:tcBorders>
              <w:top w:val="nil"/>
              <w:left w:val="nil"/>
              <w:bottom w:val="single" w:sz="6" w:space="0" w:color="000000" w:themeColor="text1"/>
              <w:right w:val="single" w:sz="6" w:space="0" w:color="000000" w:themeColor="text1"/>
            </w:tcBorders>
            <w:shd w:val="clear" w:color="auto" w:fill="auto"/>
            <w:vAlign w:val="center"/>
            <w:hideMark/>
          </w:tcPr>
          <w:p w14:paraId="63A80616" w14:textId="6E709E97" w:rsidR="5107FDC0" w:rsidRDefault="5107FDC0" w:rsidP="32B86566">
            <w:pPr>
              <w:spacing w:line="240" w:lineRule="auto"/>
              <w:rPr>
                <w:rFonts w:eastAsiaTheme="minorEastAsia"/>
                <w:lang w:eastAsia="en-GB"/>
              </w:rPr>
            </w:pPr>
          </w:p>
        </w:tc>
        <w:tc>
          <w:tcPr>
            <w:tcW w:w="1364" w:type="dxa"/>
            <w:tcBorders>
              <w:top w:val="nil"/>
              <w:left w:val="nil"/>
              <w:bottom w:val="single" w:sz="6" w:space="0" w:color="000000" w:themeColor="text1"/>
              <w:right w:val="single" w:sz="6" w:space="0" w:color="000000" w:themeColor="text1"/>
            </w:tcBorders>
            <w:shd w:val="clear" w:color="auto" w:fill="auto"/>
            <w:vAlign w:val="center"/>
            <w:hideMark/>
          </w:tcPr>
          <w:p w14:paraId="7DFDA37C" w14:textId="25E200EB" w:rsidR="5107FDC0" w:rsidRDefault="5107FDC0" w:rsidP="32B86566">
            <w:pPr>
              <w:spacing w:line="240" w:lineRule="auto"/>
              <w:rPr>
                <w:rFonts w:eastAsiaTheme="minorEastAsia"/>
                <w:lang w:eastAsia="en-GB"/>
              </w:rPr>
            </w:pPr>
          </w:p>
        </w:tc>
      </w:tr>
      <w:tr w:rsidR="5107FDC0" w14:paraId="7E04BCFC" w14:textId="77777777" w:rsidTr="32B86566">
        <w:trPr>
          <w:trHeight w:val="611"/>
          <w:jc w:val="center"/>
        </w:trPr>
        <w:tc>
          <w:tcPr>
            <w:tcW w:w="2847"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786B3EC3" w14:textId="5B613D83" w:rsidR="7EE9238C" w:rsidRDefault="4EB8E02A" w:rsidP="32B86566">
            <w:pPr>
              <w:spacing w:line="240" w:lineRule="auto"/>
              <w:rPr>
                <w:rFonts w:eastAsiaTheme="minorEastAsia"/>
                <w:lang w:eastAsia="en-GB"/>
              </w:rPr>
            </w:pPr>
            <w:r w:rsidRPr="32B86566">
              <w:rPr>
                <w:rFonts w:eastAsiaTheme="minorEastAsia"/>
                <w:lang w:eastAsia="en-GB"/>
              </w:rPr>
              <w:t xml:space="preserve">Follow-up of </w:t>
            </w:r>
            <w:r w:rsidR="412DC2A4" w:rsidRPr="32B86566">
              <w:rPr>
                <w:rFonts w:eastAsiaTheme="minorEastAsia"/>
                <w:lang w:eastAsia="en-GB"/>
              </w:rPr>
              <w:t>outstanding</w:t>
            </w:r>
            <w:r w:rsidRPr="32B86566">
              <w:rPr>
                <w:rFonts w:eastAsiaTheme="minorEastAsia"/>
                <w:lang w:eastAsia="en-GB"/>
              </w:rPr>
              <w:t xml:space="preserve"> permissions</w:t>
            </w:r>
            <w:r w:rsidR="1CC0CCE6" w:rsidRPr="32B86566">
              <w:rPr>
                <w:rFonts w:eastAsiaTheme="minorEastAsia"/>
                <w:lang w:eastAsia="en-GB"/>
              </w:rPr>
              <w:t xml:space="preserve"> and non-responses</w:t>
            </w:r>
          </w:p>
        </w:tc>
        <w:tc>
          <w:tcPr>
            <w:tcW w:w="1665" w:type="dxa"/>
            <w:tcBorders>
              <w:top w:val="nil"/>
              <w:left w:val="nil"/>
              <w:bottom w:val="single" w:sz="6" w:space="0" w:color="000000" w:themeColor="text1"/>
              <w:right w:val="single" w:sz="6" w:space="0" w:color="000000" w:themeColor="text1"/>
            </w:tcBorders>
            <w:shd w:val="clear" w:color="auto" w:fill="auto"/>
            <w:vAlign w:val="center"/>
            <w:hideMark/>
          </w:tcPr>
          <w:p w14:paraId="4CEF8AE0" w14:textId="0590BD3F" w:rsidR="5107FDC0" w:rsidRDefault="5107FDC0" w:rsidP="32B86566">
            <w:pPr>
              <w:spacing w:line="240" w:lineRule="auto"/>
              <w:rPr>
                <w:rFonts w:eastAsiaTheme="minorEastAsia"/>
                <w:lang w:eastAsia="en-GB"/>
              </w:rPr>
            </w:pPr>
          </w:p>
        </w:tc>
        <w:tc>
          <w:tcPr>
            <w:tcW w:w="1380" w:type="dxa"/>
            <w:tcBorders>
              <w:top w:val="nil"/>
              <w:left w:val="nil"/>
              <w:bottom w:val="single" w:sz="6" w:space="0" w:color="000000" w:themeColor="text1"/>
              <w:right w:val="single" w:sz="6" w:space="0" w:color="000000" w:themeColor="text1"/>
            </w:tcBorders>
            <w:shd w:val="clear" w:color="auto" w:fill="auto"/>
            <w:vAlign w:val="center"/>
            <w:hideMark/>
          </w:tcPr>
          <w:p w14:paraId="5AE1DB0E" w14:textId="7FB332FA" w:rsidR="5107FDC0" w:rsidRDefault="5107FDC0" w:rsidP="32B86566">
            <w:pPr>
              <w:spacing w:line="240" w:lineRule="auto"/>
              <w:rPr>
                <w:rFonts w:eastAsiaTheme="minorEastAsia"/>
                <w:lang w:eastAsia="en-GB"/>
              </w:rPr>
            </w:pPr>
          </w:p>
        </w:tc>
        <w:tc>
          <w:tcPr>
            <w:tcW w:w="1920" w:type="dxa"/>
            <w:tcBorders>
              <w:top w:val="nil"/>
              <w:left w:val="nil"/>
              <w:bottom w:val="single" w:sz="6" w:space="0" w:color="000000" w:themeColor="text1"/>
              <w:right w:val="single" w:sz="6" w:space="0" w:color="000000" w:themeColor="text1"/>
            </w:tcBorders>
            <w:shd w:val="clear" w:color="auto" w:fill="auto"/>
            <w:vAlign w:val="center"/>
            <w:hideMark/>
          </w:tcPr>
          <w:p w14:paraId="7D41C49B" w14:textId="520307C1" w:rsidR="5107FDC0" w:rsidRDefault="5107FDC0" w:rsidP="32B86566">
            <w:pPr>
              <w:spacing w:line="240" w:lineRule="auto"/>
              <w:rPr>
                <w:rFonts w:eastAsiaTheme="minorEastAsia"/>
                <w:lang w:eastAsia="en-GB"/>
              </w:rPr>
            </w:pPr>
          </w:p>
        </w:tc>
        <w:tc>
          <w:tcPr>
            <w:tcW w:w="1364" w:type="dxa"/>
            <w:tcBorders>
              <w:top w:val="nil"/>
              <w:left w:val="nil"/>
              <w:bottom w:val="single" w:sz="6" w:space="0" w:color="000000" w:themeColor="text1"/>
              <w:right w:val="single" w:sz="6" w:space="0" w:color="000000" w:themeColor="text1"/>
            </w:tcBorders>
            <w:shd w:val="clear" w:color="auto" w:fill="auto"/>
            <w:vAlign w:val="center"/>
            <w:hideMark/>
          </w:tcPr>
          <w:p w14:paraId="4055A981" w14:textId="37CA594B" w:rsidR="5107FDC0" w:rsidRDefault="5107FDC0" w:rsidP="32B86566">
            <w:pPr>
              <w:spacing w:line="240" w:lineRule="auto"/>
              <w:rPr>
                <w:rFonts w:eastAsiaTheme="minorEastAsia"/>
                <w:lang w:eastAsia="en-GB"/>
              </w:rPr>
            </w:pPr>
          </w:p>
        </w:tc>
      </w:tr>
      <w:tr w:rsidR="5107FDC0" w14:paraId="114DA4C7" w14:textId="77777777" w:rsidTr="32B86566">
        <w:trPr>
          <w:trHeight w:val="611"/>
          <w:jc w:val="center"/>
        </w:trPr>
        <w:tc>
          <w:tcPr>
            <w:tcW w:w="2847"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225DE882" w14:textId="57B2BD6C" w:rsidR="5757FDFD" w:rsidRDefault="2C948FBD" w:rsidP="32B86566">
            <w:pPr>
              <w:spacing w:line="240" w:lineRule="auto"/>
              <w:rPr>
                <w:rFonts w:eastAsiaTheme="minorEastAsia"/>
                <w:lang w:eastAsia="en-GB"/>
              </w:rPr>
            </w:pPr>
            <w:r w:rsidRPr="32B86566">
              <w:rPr>
                <w:rFonts w:eastAsiaTheme="minorEastAsia"/>
                <w:lang w:eastAsia="en-GB"/>
              </w:rPr>
              <w:t>Compiling ‘access</w:t>
            </w:r>
            <w:r w:rsidR="5D3D2CD6" w:rsidRPr="32B86566">
              <w:rPr>
                <w:rFonts w:eastAsiaTheme="minorEastAsia"/>
                <w:lang w:eastAsia="en-GB"/>
              </w:rPr>
              <w:t xml:space="preserve"> contacts</w:t>
            </w:r>
            <w:r w:rsidRPr="32B86566">
              <w:rPr>
                <w:rFonts w:eastAsiaTheme="minorEastAsia"/>
                <w:lang w:eastAsia="en-GB"/>
              </w:rPr>
              <w:t xml:space="preserve"> spreadsheet’ </w:t>
            </w:r>
            <w:r w:rsidR="0CA7B5B9" w:rsidRPr="32B86566">
              <w:rPr>
                <w:rFonts w:eastAsiaTheme="minorEastAsia"/>
                <w:lang w:eastAsia="en-GB"/>
              </w:rPr>
              <w:t>(</w:t>
            </w:r>
            <w:r w:rsidRPr="32B86566">
              <w:rPr>
                <w:rFonts w:eastAsiaTheme="minorEastAsia"/>
                <w:lang w:eastAsia="en-GB"/>
              </w:rPr>
              <w:t>and</w:t>
            </w:r>
            <w:r w:rsidR="1F6AD52F" w:rsidRPr="32B86566">
              <w:rPr>
                <w:rFonts w:eastAsiaTheme="minorEastAsia"/>
                <w:lang w:eastAsia="en-GB"/>
              </w:rPr>
              <w:t xml:space="preserve"> </w:t>
            </w:r>
            <w:r w:rsidRPr="32B86566">
              <w:rPr>
                <w:rFonts w:eastAsiaTheme="minorEastAsia"/>
                <w:lang w:eastAsia="en-GB"/>
              </w:rPr>
              <w:t>map</w:t>
            </w:r>
            <w:r w:rsidR="20107453" w:rsidRPr="32B86566">
              <w:rPr>
                <w:rFonts w:eastAsiaTheme="minorEastAsia"/>
                <w:lang w:eastAsia="en-GB"/>
              </w:rPr>
              <w:t>) for</w:t>
            </w:r>
            <w:r w:rsidR="2EE4FFB0" w:rsidRPr="32B86566">
              <w:rPr>
                <w:rFonts w:eastAsiaTheme="minorEastAsia"/>
                <w:lang w:eastAsia="en-GB"/>
              </w:rPr>
              <w:t xml:space="preserve"> </w:t>
            </w:r>
            <w:r w:rsidR="0C688BBE" w:rsidRPr="32B86566">
              <w:rPr>
                <w:rFonts w:eastAsiaTheme="minorEastAsia"/>
                <w:lang w:eastAsia="en-GB"/>
              </w:rPr>
              <w:t>approx 20</w:t>
            </w:r>
            <w:r w:rsidR="385CD9D5" w:rsidRPr="32B86566">
              <w:rPr>
                <w:rFonts w:eastAsiaTheme="minorEastAsia"/>
                <w:lang w:eastAsia="en-GB"/>
              </w:rPr>
              <w:t xml:space="preserve"> SSSIs</w:t>
            </w:r>
          </w:p>
        </w:tc>
        <w:tc>
          <w:tcPr>
            <w:tcW w:w="1665" w:type="dxa"/>
            <w:tcBorders>
              <w:top w:val="nil"/>
              <w:left w:val="nil"/>
              <w:bottom w:val="single" w:sz="6" w:space="0" w:color="000000" w:themeColor="text1"/>
              <w:right w:val="single" w:sz="6" w:space="0" w:color="000000" w:themeColor="text1"/>
            </w:tcBorders>
            <w:shd w:val="clear" w:color="auto" w:fill="auto"/>
            <w:vAlign w:val="center"/>
            <w:hideMark/>
          </w:tcPr>
          <w:p w14:paraId="6DF38DE2" w14:textId="608D70C0" w:rsidR="5107FDC0" w:rsidRDefault="5107FDC0" w:rsidP="32B86566">
            <w:pPr>
              <w:spacing w:line="240" w:lineRule="auto"/>
              <w:rPr>
                <w:rFonts w:eastAsiaTheme="minorEastAsia"/>
                <w:lang w:eastAsia="en-GB"/>
              </w:rPr>
            </w:pPr>
          </w:p>
        </w:tc>
        <w:tc>
          <w:tcPr>
            <w:tcW w:w="1380" w:type="dxa"/>
            <w:tcBorders>
              <w:top w:val="nil"/>
              <w:left w:val="nil"/>
              <w:bottom w:val="single" w:sz="6" w:space="0" w:color="000000" w:themeColor="text1"/>
              <w:right w:val="single" w:sz="6" w:space="0" w:color="000000" w:themeColor="text1"/>
            </w:tcBorders>
            <w:shd w:val="clear" w:color="auto" w:fill="auto"/>
            <w:vAlign w:val="center"/>
            <w:hideMark/>
          </w:tcPr>
          <w:p w14:paraId="6A1F65C0" w14:textId="0DA3C166" w:rsidR="5107FDC0" w:rsidRDefault="5107FDC0" w:rsidP="32B86566">
            <w:pPr>
              <w:spacing w:line="240" w:lineRule="auto"/>
              <w:rPr>
                <w:rFonts w:eastAsiaTheme="minorEastAsia"/>
                <w:lang w:eastAsia="en-GB"/>
              </w:rPr>
            </w:pPr>
          </w:p>
        </w:tc>
        <w:tc>
          <w:tcPr>
            <w:tcW w:w="1920" w:type="dxa"/>
            <w:tcBorders>
              <w:top w:val="nil"/>
              <w:left w:val="nil"/>
              <w:bottom w:val="single" w:sz="6" w:space="0" w:color="000000" w:themeColor="text1"/>
              <w:right w:val="single" w:sz="6" w:space="0" w:color="000000" w:themeColor="text1"/>
            </w:tcBorders>
            <w:shd w:val="clear" w:color="auto" w:fill="auto"/>
            <w:vAlign w:val="center"/>
            <w:hideMark/>
          </w:tcPr>
          <w:p w14:paraId="2C45829B" w14:textId="57A04A2F" w:rsidR="5107FDC0" w:rsidRDefault="5107FDC0" w:rsidP="32B86566">
            <w:pPr>
              <w:spacing w:line="240" w:lineRule="auto"/>
              <w:rPr>
                <w:rFonts w:eastAsiaTheme="minorEastAsia"/>
                <w:lang w:eastAsia="en-GB"/>
              </w:rPr>
            </w:pPr>
          </w:p>
        </w:tc>
        <w:tc>
          <w:tcPr>
            <w:tcW w:w="1364" w:type="dxa"/>
            <w:tcBorders>
              <w:top w:val="nil"/>
              <w:left w:val="nil"/>
              <w:bottom w:val="single" w:sz="6" w:space="0" w:color="000000" w:themeColor="text1"/>
              <w:right w:val="single" w:sz="6" w:space="0" w:color="000000" w:themeColor="text1"/>
            </w:tcBorders>
            <w:shd w:val="clear" w:color="auto" w:fill="auto"/>
            <w:vAlign w:val="center"/>
            <w:hideMark/>
          </w:tcPr>
          <w:p w14:paraId="4BFB75B5" w14:textId="005ABB1B" w:rsidR="5107FDC0" w:rsidRDefault="5107FDC0" w:rsidP="32B86566">
            <w:pPr>
              <w:spacing w:line="240" w:lineRule="auto"/>
              <w:rPr>
                <w:rFonts w:eastAsiaTheme="minorEastAsia"/>
                <w:lang w:eastAsia="en-GB"/>
              </w:rPr>
            </w:pPr>
          </w:p>
        </w:tc>
      </w:tr>
      <w:tr w:rsidR="5107FDC0" w14:paraId="64ACBF41" w14:textId="77777777" w:rsidTr="32B86566">
        <w:trPr>
          <w:trHeight w:val="611"/>
          <w:jc w:val="center"/>
        </w:trPr>
        <w:tc>
          <w:tcPr>
            <w:tcW w:w="2847"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5E0EAEC6" w14:textId="1C74F3F1" w:rsidR="28AC7439" w:rsidRDefault="31EC6217" w:rsidP="32B86566">
            <w:pPr>
              <w:spacing w:line="240" w:lineRule="auto"/>
              <w:rPr>
                <w:rFonts w:eastAsiaTheme="minorEastAsia"/>
                <w:lang w:eastAsia="en-GB"/>
              </w:rPr>
            </w:pPr>
            <w:r w:rsidRPr="32B86566">
              <w:rPr>
                <w:rFonts w:eastAsiaTheme="minorEastAsia"/>
                <w:lang w:eastAsia="en-GB"/>
              </w:rPr>
              <w:t>QA of access</w:t>
            </w:r>
            <w:r w:rsidR="6F63ADF8" w:rsidRPr="32B86566">
              <w:rPr>
                <w:rFonts w:eastAsiaTheme="minorEastAsia"/>
                <w:lang w:eastAsia="en-GB"/>
              </w:rPr>
              <w:t xml:space="preserve"> contacts</w:t>
            </w:r>
            <w:r w:rsidRPr="32B86566">
              <w:rPr>
                <w:rFonts w:eastAsiaTheme="minorEastAsia"/>
                <w:lang w:eastAsia="en-GB"/>
              </w:rPr>
              <w:t xml:space="preserve"> spreadsheets/maps</w:t>
            </w:r>
            <w:r w:rsidR="75BB391E" w:rsidRPr="32B86566">
              <w:rPr>
                <w:rFonts w:eastAsiaTheme="minorEastAsia"/>
                <w:lang w:eastAsia="en-GB"/>
              </w:rPr>
              <w:t xml:space="preserve"> before delivery to NE</w:t>
            </w:r>
          </w:p>
        </w:tc>
        <w:tc>
          <w:tcPr>
            <w:tcW w:w="1665" w:type="dxa"/>
            <w:tcBorders>
              <w:top w:val="nil"/>
              <w:left w:val="nil"/>
              <w:bottom w:val="single" w:sz="6" w:space="0" w:color="000000" w:themeColor="text1"/>
              <w:right w:val="single" w:sz="6" w:space="0" w:color="000000" w:themeColor="text1"/>
            </w:tcBorders>
            <w:shd w:val="clear" w:color="auto" w:fill="auto"/>
            <w:vAlign w:val="center"/>
            <w:hideMark/>
          </w:tcPr>
          <w:p w14:paraId="3266DBE1" w14:textId="4E42E159" w:rsidR="5107FDC0" w:rsidRDefault="5107FDC0" w:rsidP="32B86566">
            <w:pPr>
              <w:spacing w:line="240" w:lineRule="auto"/>
              <w:rPr>
                <w:rFonts w:eastAsiaTheme="minorEastAsia"/>
                <w:lang w:eastAsia="en-GB"/>
              </w:rPr>
            </w:pPr>
          </w:p>
        </w:tc>
        <w:tc>
          <w:tcPr>
            <w:tcW w:w="1380" w:type="dxa"/>
            <w:tcBorders>
              <w:top w:val="nil"/>
              <w:left w:val="nil"/>
              <w:bottom w:val="single" w:sz="6" w:space="0" w:color="000000" w:themeColor="text1"/>
              <w:right w:val="single" w:sz="6" w:space="0" w:color="000000" w:themeColor="text1"/>
            </w:tcBorders>
            <w:shd w:val="clear" w:color="auto" w:fill="auto"/>
            <w:vAlign w:val="center"/>
            <w:hideMark/>
          </w:tcPr>
          <w:p w14:paraId="626A6755" w14:textId="099F1BDB" w:rsidR="5107FDC0" w:rsidRDefault="5107FDC0" w:rsidP="32B86566">
            <w:pPr>
              <w:spacing w:line="240" w:lineRule="auto"/>
              <w:rPr>
                <w:rFonts w:eastAsiaTheme="minorEastAsia"/>
                <w:lang w:eastAsia="en-GB"/>
              </w:rPr>
            </w:pPr>
          </w:p>
        </w:tc>
        <w:tc>
          <w:tcPr>
            <w:tcW w:w="1920" w:type="dxa"/>
            <w:tcBorders>
              <w:top w:val="nil"/>
              <w:left w:val="nil"/>
              <w:bottom w:val="single" w:sz="6" w:space="0" w:color="000000" w:themeColor="text1"/>
              <w:right w:val="single" w:sz="6" w:space="0" w:color="000000" w:themeColor="text1"/>
            </w:tcBorders>
            <w:shd w:val="clear" w:color="auto" w:fill="auto"/>
            <w:vAlign w:val="center"/>
            <w:hideMark/>
          </w:tcPr>
          <w:p w14:paraId="3C4528E2" w14:textId="43A4D776" w:rsidR="5107FDC0" w:rsidRDefault="5107FDC0" w:rsidP="32B86566">
            <w:pPr>
              <w:spacing w:line="240" w:lineRule="auto"/>
              <w:rPr>
                <w:rFonts w:eastAsiaTheme="minorEastAsia"/>
                <w:lang w:eastAsia="en-GB"/>
              </w:rPr>
            </w:pPr>
          </w:p>
        </w:tc>
        <w:tc>
          <w:tcPr>
            <w:tcW w:w="1364" w:type="dxa"/>
            <w:tcBorders>
              <w:top w:val="nil"/>
              <w:left w:val="nil"/>
              <w:bottom w:val="single" w:sz="6" w:space="0" w:color="000000" w:themeColor="text1"/>
              <w:right w:val="single" w:sz="6" w:space="0" w:color="000000" w:themeColor="text1"/>
            </w:tcBorders>
            <w:shd w:val="clear" w:color="auto" w:fill="auto"/>
            <w:vAlign w:val="center"/>
            <w:hideMark/>
          </w:tcPr>
          <w:p w14:paraId="276417F0" w14:textId="0690F166" w:rsidR="5107FDC0" w:rsidRDefault="5107FDC0" w:rsidP="32B86566">
            <w:pPr>
              <w:spacing w:line="240" w:lineRule="auto"/>
              <w:rPr>
                <w:rFonts w:eastAsiaTheme="minorEastAsia"/>
                <w:lang w:eastAsia="en-GB"/>
              </w:rPr>
            </w:pPr>
          </w:p>
        </w:tc>
      </w:tr>
      <w:tr w:rsidR="00080FB2" w:rsidRPr="00A0709F" w14:paraId="581FC4D7" w14:textId="77777777" w:rsidTr="32B86566">
        <w:trPr>
          <w:trHeight w:val="611"/>
          <w:jc w:val="center"/>
        </w:trPr>
        <w:tc>
          <w:tcPr>
            <w:tcW w:w="2847" w:type="dxa"/>
            <w:tcBorders>
              <w:top w:val="nil"/>
              <w:left w:val="single" w:sz="6" w:space="0" w:color="000000" w:themeColor="text1"/>
              <w:bottom w:val="single" w:sz="6" w:space="0" w:color="000000" w:themeColor="text1"/>
              <w:right w:val="single" w:sz="6" w:space="0" w:color="000000" w:themeColor="text1"/>
            </w:tcBorders>
            <w:shd w:val="clear" w:color="auto" w:fill="auto"/>
            <w:vAlign w:val="center"/>
            <w:hideMark/>
          </w:tcPr>
          <w:p w14:paraId="4EEE5D12" w14:textId="2AE24CDB" w:rsidR="00080FB2" w:rsidRPr="00A0709F" w:rsidRDefault="107E5BCD" w:rsidP="32B86566">
            <w:pPr>
              <w:spacing w:after="0" w:line="240" w:lineRule="auto"/>
              <w:textAlignment w:val="baseline"/>
              <w:rPr>
                <w:rFonts w:eastAsiaTheme="minorEastAsia"/>
                <w:lang w:eastAsia="en-GB"/>
              </w:rPr>
            </w:pPr>
            <w:r w:rsidRPr="32B86566">
              <w:rPr>
                <w:rFonts w:eastAsiaTheme="minorEastAsia"/>
                <w:lang w:eastAsia="en-GB"/>
              </w:rPr>
              <w:t xml:space="preserve">Regular </w:t>
            </w:r>
            <w:r w:rsidR="18075722" w:rsidRPr="32B86566">
              <w:rPr>
                <w:rFonts w:eastAsiaTheme="minorEastAsia"/>
                <w:lang w:eastAsia="en-GB"/>
              </w:rPr>
              <w:t xml:space="preserve">(weekly) </w:t>
            </w:r>
            <w:r w:rsidR="1186DFA1" w:rsidRPr="32B86566">
              <w:rPr>
                <w:rFonts w:eastAsiaTheme="minorEastAsia"/>
                <w:lang w:eastAsia="en-GB"/>
              </w:rPr>
              <w:t xml:space="preserve">written progress summaries, </w:t>
            </w:r>
            <w:r w:rsidR="40ADD201" w:rsidRPr="32B86566">
              <w:rPr>
                <w:rFonts w:eastAsiaTheme="minorEastAsia"/>
                <w:lang w:eastAsia="en-GB"/>
              </w:rPr>
              <w:t>meetings </w:t>
            </w:r>
            <w:r w:rsidR="35A7D962" w:rsidRPr="32B86566">
              <w:rPr>
                <w:rFonts w:eastAsiaTheme="minorEastAsia"/>
                <w:lang w:eastAsia="en-GB"/>
              </w:rPr>
              <w:t>and liaison with NE</w:t>
            </w:r>
          </w:p>
        </w:tc>
        <w:tc>
          <w:tcPr>
            <w:tcW w:w="1665" w:type="dxa"/>
            <w:tcBorders>
              <w:top w:val="nil"/>
              <w:left w:val="nil"/>
              <w:bottom w:val="single" w:sz="6" w:space="0" w:color="000000" w:themeColor="text1"/>
              <w:right w:val="single" w:sz="6" w:space="0" w:color="000000" w:themeColor="text1"/>
            </w:tcBorders>
            <w:shd w:val="clear" w:color="auto" w:fill="auto"/>
            <w:vAlign w:val="center"/>
            <w:hideMark/>
          </w:tcPr>
          <w:p w14:paraId="297555FB"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c>
          <w:tcPr>
            <w:tcW w:w="1380" w:type="dxa"/>
            <w:tcBorders>
              <w:top w:val="nil"/>
              <w:left w:val="nil"/>
              <w:bottom w:val="single" w:sz="6" w:space="0" w:color="000000" w:themeColor="text1"/>
              <w:right w:val="single" w:sz="6" w:space="0" w:color="000000" w:themeColor="text1"/>
            </w:tcBorders>
            <w:shd w:val="clear" w:color="auto" w:fill="auto"/>
            <w:vAlign w:val="center"/>
            <w:hideMark/>
          </w:tcPr>
          <w:p w14:paraId="15703AE1"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c>
          <w:tcPr>
            <w:tcW w:w="1920" w:type="dxa"/>
            <w:tcBorders>
              <w:top w:val="nil"/>
              <w:left w:val="nil"/>
              <w:bottom w:val="single" w:sz="6" w:space="0" w:color="000000" w:themeColor="text1"/>
              <w:right w:val="single" w:sz="6" w:space="0" w:color="000000" w:themeColor="text1"/>
            </w:tcBorders>
            <w:shd w:val="clear" w:color="auto" w:fill="auto"/>
            <w:vAlign w:val="center"/>
            <w:hideMark/>
          </w:tcPr>
          <w:p w14:paraId="0D8F822A"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c>
          <w:tcPr>
            <w:tcW w:w="1364" w:type="dxa"/>
            <w:tcBorders>
              <w:top w:val="nil"/>
              <w:left w:val="nil"/>
              <w:bottom w:val="single" w:sz="6" w:space="0" w:color="000000" w:themeColor="text1"/>
              <w:right w:val="single" w:sz="6" w:space="0" w:color="000000" w:themeColor="text1"/>
            </w:tcBorders>
            <w:shd w:val="clear" w:color="auto" w:fill="auto"/>
            <w:vAlign w:val="center"/>
            <w:hideMark/>
          </w:tcPr>
          <w:p w14:paraId="5581301E"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r>
      <w:tr w:rsidR="5107FDC0" w14:paraId="62248A6F" w14:textId="77777777" w:rsidTr="32B86566">
        <w:trPr>
          <w:trHeight w:val="595"/>
          <w:jc w:val="center"/>
        </w:trPr>
        <w:tc>
          <w:tcPr>
            <w:tcW w:w="2847"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14:paraId="1A6DB9A3" w14:textId="510B9A27" w:rsidR="28284217" w:rsidRDefault="1B145F1E" w:rsidP="32B86566">
            <w:pPr>
              <w:spacing w:line="240" w:lineRule="auto"/>
              <w:rPr>
                <w:rFonts w:eastAsiaTheme="minorEastAsia"/>
                <w:lang w:eastAsia="en-GB"/>
              </w:rPr>
            </w:pPr>
            <w:r w:rsidRPr="32B86566">
              <w:rPr>
                <w:rFonts w:eastAsiaTheme="minorEastAsia"/>
                <w:lang w:eastAsia="en-GB"/>
              </w:rPr>
              <w:t>Collating final updated</w:t>
            </w:r>
            <w:r w:rsidR="2DD75942" w:rsidRPr="32B86566">
              <w:rPr>
                <w:rFonts w:eastAsiaTheme="minorEastAsia"/>
                <w:lang w:eastAsia="en-GB"/>
              </w:rPr>
              <w:t xml:space="preserve"> master </w:t>
            </w:r>
            <w:r w:rsidRPr="32B86566">
              <w:rPr>
                <w:rFonts w:eastAsiaTheme="minorEastAsia"/>
                <w:lang w:eastAsia="en-GB"/>
              </w:rPr>
              <w:t xml:space="preserve">contacts spreadsheet </w:t>
            </w:r>
            <w:r w:rsidR="0BE21F5C" w:rsidRPr="32B86566">
              <w:rPr>
                <w:rFonts w:eastAsiaTheme="minorEastAsia"/>
                <w:lang w:eastAsia="en-GB"/>
              </w:rPr>
              <w:t>for</w:t>
            </w:r>
            <w:r w:rsidRPr="32B86566">
              <w:rPr>
                <w:rFonts w:eastAsiaTheme="minorEastAsia"/>
                <w:lang w:eastAsia="en-GB"/>
              </w:rPr>
              <w:t xml:space="preserve"> return to NE</w:t>
            </w:r>
          </w:p>
        </w:tc>
        <w:tc>
          <w:tcPr>
            <w:tcW w:w="1665" w:type="dxa"/>
            <w:tcBorders>
              <w:top w:val="single" w:sz="6" w:space="0" w:color="auto"/>
              <w:left w:val="nil"/>
              <w:bottom w:val="single" w:sz="6" w:space="0" w:color="auto"/>
              <w:right w:val="single" w:sz="6" w:space="0" w:color="000000" w:themeColor="text1"/>
            </w:tcBorders>
            <w:shd w:val="clear" w:color="auto" w:fill="auto"/>
            <w:vAlign w:val="center"/>
            <w:hideMark/>
          </w:tcPr>
          <w:p w14:paraId="6F983BD9" w14:textId="4CA01561" w:rsidR="5107FDC0" w:rsidRDefault="5107FDC0" w:rsidP="32B86566">
            <w:pPr>
              <w:spacing w:line="240" w:lineRule="auto"/>
              <w:rPr>
                <w:rFonts w:eastAsiaTheme="minorEastAsia"/>
                <w:lang w:eastAsia="en-GB"/>
              </w:rPr>
            </w:pPr>
          </w:p>
        </w:tc>
        <w:tc>
          <w:tcPr>
            <w:tcW w:w="1380" w:type="dxa"/>
            <w:tcBorders>
              <w:top w:val="single" w:sz="6" w:space="0" w:color="auto"/>
              <w:left w:val="nil"/>
              <w:bottom w:val="single" w:sz="6" w:space="0" w:color="auto"/>
              <w:right w:val="single" w:sz="6" w:space="0" w:color="000000" w:themeColor="text1"/>
            </w:tcBorders>
            <w:shd w:val="clear" w:color="auto" w:fill="auto"/>
            <w:vAlign w:val="center"/>
            <w:hideMark/>
          </w:tcPr>
          <w:p w14:paraId="45FE2232" w14:textId="3A2A6CDD" w:rsidR="5107FDC0" w:rsidRDefault="5107FDC0" w:rsidP="32B86566">
            <w:pPr>
              <w:spacing w:line="240" w:lineRule="auto"/>
              <w:rPr>
                <w:rFonts w:eastAsiaTheme="minorEastAsia"/>
                <w:lang w:eastAsia="en-GB"/>
              </w:rPr>
            </w:pPr>
          </w:p>
        </w:tc>
        <w:tc>
          <w:tcPr>
            <w:tcW w:w="1920" w:type="dxa"/>
            <w:tcBorders>
              <w:top w:val="single" w:sz="6" w:space="0" w:color="auto"/>
              <w:left w:val="nil"/>
              <w:bottom w:val="single" w:sz="6" w:space="0" w:color="auto"/>
              <w:right w:val="single" w:sz="6" w:space="0" w:color="000000" w:themeColor="text1"/>
            </w:tcBorders>
            <w:shd w:val="clear" w:color="auto" w:fill="auto"/>
            <w:vAlign w:val="center"/>
            <w:hideMark/>
          </w:tcPr>
          <w:p w14:paraId="730BD391" w14:textId="0EF4E1F9" w:rsidR="5107FDC0" w:rsidRDefault="5107FDC0" w:rsidP="32B86566">
            <w:pPr>
              <w:spacing w:line="240" w:lineRule="auto"/>
              <w:rPr>
                <w:rFonts w:eastAsiaTheme="minorEastAsia"/>
                <w:lang w:eastAsia="en-GB"/>
              </w:rPr>
            </w:pPr>
          </w:p>
        </w:tc>
        <w:tc>
          <w:tcPr>
            <w:tcW w:w="1364" w:type="dxa"/>
            <w:tcBorders>
              <w:top w:val="single" w:sz="6" w:space="0" w:color="auto"/>
              <w:left w:val="nil"/>
              <w:bottom w:val="single" w:sz="6" w:space="0" w:color="auto"/>
              <w:right w:val="single" w:sz="6" w:space="0" w:color="000000" w:themeColor="text1"/>
            </w:tcBorders>
            <w:shd w:val="clear" w:color="auto" w:fill="auto"/>
            <w:vAlign w:val="center"/>
            <w:hideMark/>
          </w:tcPr>
          <w:p w14:paraId="4CD7DC1C" w14:textId="4356CD87" w:rsidR="5107FDC0" w:rsidRDefault="5107FDC0" w:rsidP="32B86566">
            <w:pPr>
              <w:spacing w:line="240" w:lineRule="auto"/>
              <w:rPr>
                <w:rFonts w:eastAsiaTheme="minorEastAsia"/>
                <w:lang w:eastAsia="en-GB"/>
              </w:rPr>
            </w:pPr>
          </w:p>
        </w:tc>
      </w:tr>
      <w:tr w:rsidR="00080FB2" w:rsidRPr="00A0709F" w14:paraId="3B187A4E" w14:textId="77777777" w:rsidTr="32B86566">
        <w:trPr>
          <w:trHeight w:val="595"/>
          <w:jc w:val="center"/>
        </w:trPr>
        <w:tc>
          <w:tcPr>
            <w:tcW w:w="2847"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14:paraId="6FFC4993" w14:textId="3D4DA299" w:rsidR="00080FB2" w:rsidRPr="0001587D" w:rsidRDefault="1B145F1E" w:rsidP="32B86566">
            <w:pPr>
              <w:spacing w:after="0" w:line="240" w:lineRule="auto"/>
              <w:textAlignment w:val="baseline"/>
              <w:rPr>
                <w:rFonts w:eastAsiaTheme="minorEastAsia"/>
                <w:lang w:eastAsia="en-GB"/>
              </w:rPr>
            </w:pPr>
            <w:r w:rsidRPr="32B86566">
              <w:rPr>
                <w:rFonts w:eastAsiaTheme="minorEastAsia"/>
                <w:lang w:eastAsia="en-GB"/>
              </w:rPr>
              <w:t xml:space="preserve">Final </w:t>
            </w:r>
            <w:r w:rsidR="163FB685" w:rsidRPr="32B86566">
              <w:rPr>
                <w:rFonts w:eastAsiaTheme="minorEastAsia"/>
                <w:lang w:eastAsia="en-GB"/>
              </w:rPr>
              <w:t xml:space="preserve">summary </w:t>
            </w:r>
            <w:r w:rsidRPr="32B86566">
              <w:rPr>
                <w:rFonts w:eastAsiaTheme="minorEastAsia"/>
                <w:lang w:eastAsia="en-GB"/>
              </w:rPr>
              <w:t>r</w:t>
            </w:r>
            <w:r w:rsidR="3F85C964" w:rsidRPr="32B86566">
              <w:rPr>
                <w:rFonts w:eastAsiaTheme="minorEastAsia"/>
                <w:lang w:eastAsia="en-GB"/>
              </w:rPr>
              <w:t>eport</w:t>
            </w:r>
          </w:p>
        </w:tc>
        <w:tc>
          <w:tcPr>
            <w:tcW w:w="1665" w:type="dxa"/>
            <w:tcBorders>
              <w:top w:val="single" w:sz="6" w:space="0" w:color="auto"/>
              <w:left w:val="nil"/>
              <w:bottom w:val="single" w:sz="6" w:space="0" w:color="auto"/>
              <w:right w:val="single" w:sz="6" w:space="0" w:color="000000" w:themeColor="text1"/>
            </w:tcBorders>
            <w:shd w:val="clear" w:color="auto" w:fill="auto"/>
            <w:vAlign w:val="center"/>
            <w:hideMark/>
          </w:tcPr>
          <w:p w14:paraId="3C9F8B2E"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c>
          <w:tcPr>
            <w:tcW w:w="1380" w:type="dxa"/>
            <w:tcBorders>
              <w:top w:val="single" w:sz="6" w:space="0" w:color="auto"/>
              <w:left w:val="nil"/>
              <w:bottom w:val="single" w:sz="6" w:space="0" w:color="auto"/>
              <w:right w:val="single" w:sz="6" w:space="0" w:color="000000" w:themeColor="text1"/>
            </w:tcBorders>
            <w:shd w:val="clear" w:color="auto" w:fill="auto"/>
            <w:vAlign w:val="center"/>
            <w:hideMark/>
          </w:tcPr>
          <w:p w14:paraId="4FAB4A70"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c>
          <w:tcPr>
            <w:tcW w:w="1920" w:type="dxa"/>
            <w:tcBorders>
              <w:top w:val="single" w:sz="6" w:space="0" w:color="auto"/>
              <w:left w:val="nil"/>
              <w:bottom w:val="single" w:sz="6" w:space="0" w:color="auto"/>
              <w:right w:val="single" w:sz="6" w:space="0" w:color="000000" w:themeColor="text1"/>
            </w:tcBorders>
            <w:shd w:val="clear" w:color="auto" w:fill="auto"/>
            <w:vAlign w:val="center"/>
            <w:hideMark/>
          </w:tcPr>
          <w:p w14:paraId="795385A6"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c>
          <w:tcPr>
            <w:tcW w:w="1364" w:type="dxa"/>
            <w:tcBorders>
              <w:top w:val="single" w:sz="6" w:space="0" w:color="auto"/>
              <w:left w:val="nil"/>
              <w:bottom w:val="single" w:sz="6" w:space="0" w:color="auto"/>
              <w:right w:val="single" w:sz="6" w:space="0" w:color="000000" w:themeColor="text1"/>
            </w:tcBorders>
            <w:shd w:val="clear" w:color="auto" w:fill="auto"/>
            <w:vAlign w:val="center"/>
            <w:hideMark/>
          </w:tcPr>
          <w:p w14:paraId="143B1EC7"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r>
      <w:tr w:rsidR="00080FB2" w:rsidRPr="00A0709F" w14:paraId="07D83C74" w14:textId="77777777" w:rsidTr="32B86566">
        <w:trPr>
          <w:trHeight w:val="642"/>
          <w:jc w:val="center"/>
        </w:trPr>
        <w:tc>
          <w:tcPr>
            <w:tcW w:w="2847"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14:paraId="3518DD26" w14:textId="352E4455" w:rsidR="00080FB2" w:rsidRPr="0001587D" w:rsidRDefault="3F85C964" w:rsidP="32B86566">
            <w:pPr>
              <w:spacing w:after="0" w:line="240" w:lineRule="auto"/>
              <w:textAlignment w:val="baseline"/>
              <w:rPr>
                <w:rFonts w:eastAsiaTheme="minorEastAsia"/>
                <w:lang w:eastAsia="en-GB"/>
              </w:rPr>
            </w:pPr>
            <w:r w:rsidRPr="32B86566">
              <w:rPr>
                <w:rFonts w:eastAsiaTheme="minorEastAsia"/>
                <w:lang w:eastAsia="en-GB"/>
              </w:rPr>
              <w:t>Associated costs (materials)</w:t>
            </w:r>
          </w:p>
        </w:tc>
        <w:tc>
          <w:tcPr>
            <w:tcW w:w="1665" w:type="dxa"/>
            <w:tcBorders>
              <w:top w:val="single" w:sz="6" w:space="0" w:color="auto"/>
              <w:left w:val="nil"/>
              <w:bottom w:val="single" w:sz="6" w:space="0" w:color="000000" w:themeColor="text1"/>
              <w:right w:val="single" w:sz="6" w:space="0" w:color="000000" w:themeColor="text1"/>
            </w:tcBorders>
            <w:shd w:val="clear" w:color="auto" w:fill="D0CECE" w:themeFill="background2" w:themeFillShade="E6"/>
            <w:vAlign w:val="center"/>
            <w:hideMark/>
          </w:tcPr>
          <w:p w14:paraId="15E8DA57"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c>
          <w:tcPr>
            <w:tcW w:w="1380" w:type="dxa"/>
            <w:tcBorders>
              <w:top w:val="single" w:sz="6" w:space="0" w:color="auto"/>
              <w:left w:val="nil"/>
              <w:bottom w:val="single" w:sz="6" w:space="0" w:color="000000" w:themeColor="text1"/>
              <w:right w:val="single" w:sz="6" w:space="0" w:color="000000" w:themeColor="text1"/>
            </w:tcBorders>
            <w:shd w:val="clear" w:color="auto" w:fill="D0CECE" w:themeFill="background2" w:themeFillShade="E6"/>
            <w:vAlign w:val="center"/>
            <w:hideMark/>
          </w:tcPr>
          <w:p w14:paraId="210D05C9"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c>
          <w:tcPr>
            <w:tcW w:w="1920" w:type="dxa"/>
            <w:tcBorders>
              <w:top w:val="single" w:sz="6" w:space="0" w:color="auto"/>
              <w:left w:val="nil"/>
              <w:bottom w:val="single" w:sz="6" w:space="0" w:color="000000" w:themeColor="text1"/>
              <w:right w:val="single" w:sz="6" w:space="0" w:color="000000" w:themeColor="text1"/>
            </w:tcBorders>
            <w:shd w:val="clear" w:color="auto" w:fill="D0CECE" w:themeFill="background2" w:themeFillShade="E6"/>
            <w:vAlign w:val="center"/>
            <w:hideMark/>
          </w:tcPr>
          <w:p w14:paraId="0BA3C31E"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c>
          <w:tcPr>
            <w:tcW w:w="1364" w:type="dxa"/>
            <w:tcBorders>
              <w:top w:val="single" w:sz="6" w:space="0" w:color="auto"/>
              <w:left w:val="nil"/>
              <w:bottom w:val="single" w:sz="6" w:space="0" w:color="000000" w:themeColor="text1"/>
              <w:right w:val="single" w:sz="6" w:space="0" w:color="000000" w:themeColor="text1"/>
            </w:tcBorders>
            <w:shd w:val="clear" w:color="auto" w:fill="auto"/>
            <w:vAlign w:val="center"/>
            <w:hideMark/>
          </w:tcPr>
          <w:p w14:paraId="24811A3C" w14:textId="77777777" w:rsidR="00080FB2" w:rsidRPr="00A0709F" w:rsidRDefault="40ADD201" w:rsidP="32B86566">
            <w:pPr>
              <w:spacing w:after="0" w:line="240" w:lineRule="auto"/>
              <w:textAlignment w:val="baseline"/>
              <w:rPr>
                <w:rFonts w:eastAsiaTheme="minorEastAsia"/>
                <w:lang w:eastAsia="en-GB"/>
              </w:rPr>
            </w:pPr>
            <w:r w:rsidRPr="32B86566">
              <w:rPr>
                <w:rFonts w:eastAsiaTheme="minorEastAsia"/>
                <w:lang w:eastAsia="en-GB"/>
              </w:rPr>
              <w:t> </w:t>
            </w:r>
          </w:p>
        </w:tc>
      </w:tr>
      <w:tr w:rsidR="00080FB2" w:rsidRPr="00A0709F" w14:paraId="03A3737E" w14:textId="77777777" w:rsidTr="32B86566">
        <w:trPr>
          <w:trHeight w:val="564"/>
          <w:jc w:val="center"/>
        </w:trPr>
        <w:tc>
          <w:tcPr>
            <w:tcW w:w="2847"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14:paraId="6930C702" w14:textId="77777777" w:rsidR="00080FB2" w:rsidRPr="00A0709F" w:rsidRDefault="40ADD201" w:rsidP="32B86566">
            <w:pPr>
              <w:spacing w:after="0" w:line="240" w:lineRule="auto"/>
              <w:jc w:val="right"/>
              <w:textAlignment w:val="baseline"/>
              <w:rPr>
                <w:rFonts w:eastAsiaTheme="minorEastAsia"/>
                <w:b/>
                <w:bCs/>
                <w:sz w:val="24"/>
                <w:szCs w:val="24"/>
                <w:lang w:eastAsia="en-GB"/>
              </w:rPr>
            </w:pPr>
            <w:r w:rsidRPr="32B86566">
              <w:rPr>
                <w:rFonts w:eastAsiaTheme="minorEastAsia"/>
                <w:b/>
                <w:bCs/>
                <w:sz w:val="24"/>
                <w:szCs w:val="24"/>
                <w:lang w:eastAsia="en-GB"/>
              </w:rPr>
              <w:t>Total excl. VAT </w:t>
            </w:r>
          </w:p>
        </w:tc>
        <w:tc>
          <w:tcPr>
            <w:tcW w:w="1665" w:type="dxa"/>
            <w:tcBorders>
              <w:top w:val="single" w:sz="6" w:space="0" w:color="auto"/>
              <w:left w:val="nil"/>
              <w:bottom w:val="single" w:sz="6" w:space="0" w:color="000000" w:themeColor="text1"/>
              <w:right w:val="single" w:sz="6" w:space="0" w:color="000000" w:themeColor="text1"/>
            </w:tcBorders>
            <w:shd w:val="clear" w:color="auto" w:fill="auto"/>
            <w:vAlign w:val="center"/>
            <w:hideMark/>
          </w:tcPr>
          <w:p w14:paraId="0F4F99A8" w14:textId="77777777" w:rsidR="00080FB2" w:rsidRPr="00A0709F" w:rsidRDefault="40ADD201" w:rsidP="32B86566">
            <w:pPr>
              <w:spacing w:after="0" w:line="240" w:lineRule="auto"/>
              <w:textAlignment w:val="baseline"/>
              <w:rPr>
                <w:rFonts w:eastAsiaTheme="minorEastAsia"/>
                <w:b/>
                <w:bCs/>
                <w:sz w:val="24"/>
                <w:szCs w:val="24"/>
                <w:lang w:eastAsia="en-GB"/>
              </w:rPr>
            </w:pPr>
            <w:r w:rsidRPr="32B86566">
              <w:rPr>
                <w:rFonts w:eastAsiaTheme="minorEastAsia"/>
                <w:b/>
                <w:bCs/>
                <w:sz w:val="24"/>
                <w:szCs w:val="24"/>
                <w:lang w:eastAsia="en-GB"/>
              </w:rPr>
              <w:t> </w:t>
            </w:r>
          </w:p>
        </w:tc>
        <w:tc>
          <w:tcPr>
            <w:tcW w:w="1380" w:type="dxa"/>
            <w:tcBorders>
              <w:top w:val="single" w:sz="6" w:space="0" w:color="auto"/>
              <w:left w:val="nil"/>
              <w:bottom w:val="single" w:sz="6" w:space="0" w:color="000000" w:themeColor="text1"/>
              <w:right w:val="single" w:sz="6" w:space="0" w:color="000000" w:themeColor="text1"/>
            </w:tcBorders>
            <w:shd w:val="clear" w:color="auto" w:fill="auto"/>
            <w:vAlign w:val="center"/>
            <w:hideMark/>
          </w:tcPr>
          <w:p w14:paraId="7BC67428" w14:textId="77777777" w:rsidR="00080FB2" w:rsidRPr="00A0709F" w:rsidRDefault="40ADD201" w:rsidP="32B86566">
            <w:pPr>
              <w:spacing w:after="0" w:line="240" w:lineRule="auto"/>
              <w:textAlignment w:val="baseline"/>
              <w:rPr>
                <w:rFonts w:eastAsiaTheme="minorEastAsia"/>
                <w:b/>
                <w:bCs/>
                <w:sz w:val="24"/>
                <w:szCs w:val="24"/>
                <w:lang w:eastAsia="en-GB"/>
              </w:rPr>
            </w:pPr>
            <w:r w:rsidRPr="32B86566">
              <w:rPr>
                <w:rFonts w:eastAsiaTheme="minorEastAsia"/>
                <w:b/>
                <w:bCs/>
                <w:sz w:val="24"/>
                <w:szCs w:val="24"/>
                <w:lang w:eastAsia="en-GB"/>
              </w:rPr>
              <w:t> </w:t>
            </w:r>
          </w:p>
        </w:tc>
        <w:tc>
          <w:tcPr>
            <w:tcW w:w="1920" w:type="dxa"/>
            <w:tcBorders>
              <w:top w:val="single" w:sz="6" w:space="0" w:color="auto"/>
              <w:left w:val="nil"/>
              <w:bottom w:val="single" w:sz="6" w:space="0" w:color="000000" w:themeColor="text1"/>
              <w:right w:val="single" w:sz="6" w:space="0" w:color="000000" w:themeColor="text1"/>
            </w:tcBorders>
            <w:shd w:val="clear" w:color="auto" w:fill="auto"/>
            <w:vAlign w:val="center"/>
            <w:hideMark/>
          </w:tcPr>
          <w:p w14:paraId="0763103B" w14:textId="77777777" w:rsidR="00080FB2" w:rsidRPr="00A0709F" w:rsidRDefault="40ADD201" w:rsidP="32B86566">
            <w:pPr>
              <w:spacing w:after="0" w:line="240" w:lineRule="auto"/>
              <w:textAlignment w:val="baseline"/>
              <w:rPr>
                <w:rFonts w:eastAsiaTheme="minorEastAsia"/>
                <w:b/>
                <w:bCs/>
                <w:sz w:val="24"/>
                <w:szCs w:val="24"/>
                <w:lang w:eastAsia="en-GB"/>
              </w:rPr>
            </w:pPr>
            <w:r w:rsidRPr="32B86566">
              <w:rPr>
                <w:rFonts w:eastAsiaTheme="minorEastAsia"/>
                <w:b/>
                <w:bCs/>
                <w:sz w:val="24"/>
                <w:szCs w:val="24"/>
                <w:lang w:eastAsia="en-GB"/>
              </w:rPr>
              <w:t> </w:t>
            </w:r>
          </w:p>
        </w:tc>
        <w:tc>
          <w:tcPr>
            <w:tcW w:w="1364" w:type="dxa"/>
            <w:tcBorders>
              <w:top w:val="single" w:sz="6" w:space="0" w:color="auto"/>
              <w:left w:val="nil"/>
              <w:bottom w:val="single" w:sz="6" w:space="0" w:color="000000" w:themeColor="text1"/>
              <w:right w:val="single" w:sz="6" w:space="0" w:color="000000" w:themeColor="text1"/>
            </w:tcBorders>
            <w:shd w:val="clear" w:color="auto" w:fill="auto"/>
            <w:vAlign w:val="center"/>
            <w:hideMark/>
          </w:tcPr>
          <w:p w14:paraId="7E7257E9" w14:textId="77777777" w:rsidR="00080FB2" w:rsidRPr="00A0709F" w:rsidRDefault="40ADD201" w:rsidP="32B86566">
            <w:pPr>
              <w:spacing w:after="0" w:line="240" w:lineRule="auto"/>
              <w:textAlignment w:val="baseline"/>
              <w:rPr>
                <w:rFonts w:eastAsiaTheme="minorEastAsia"/>
                <w:b/>
                <w:bCs/>
                <w:sz w:val="24"/>
                <w:szCs w:val="24"/>
                <w:lang w:eastAsia="en-GB"/>
              </w:rPr>
            </w:pPr>
            <w:r w:rsidRPr="32B86566">
              <w:rPr>
                <w:rFonts w:eastAsiaTheme="minorEastAsia"/>
                <w:b/>
                <w:bCs/>
                <w:sz w:val="24"/>
                <w:szCs w:val="24"/>
                <w:lang w:eastAsia="en-GB"/>
              </w:rPr>
              <w:t> </w:t>
            </w:r>
          </w:p>
        </w:tc>
      </w:tr>
      <w:tr w:rsidR="5107FDC0" w14:paraId="12FDA4EB" w14:textId="77777777" w:rsidTr="32B86566">
        <w:trPr>
          <w:trHeight w:val="564"/>
          <w:jc w:val="center"/>
        </w:trPr>
        <w:tc>
          <w:tcPr>
            <w:tcW w:w="2847" w:type="dxa"/>
            <w:tcBorders>
              <w:top w:val="single" w:sz="6" w:space="0" w:color="auto"/>
              <w:left w:val="single" w:sz="6" w:space="0" w:color="000000" w:themeColor="text1"/>
              <w:bottom w:val="single" w:sz="6" w:space="0" w:color="auto"/>
              <w:right w:val="single" w:sz="6" w:space="0" w:color="000000" w:themeColor="text1"/>
            </w:tcBorders>
            <w:shd w:val="clear" w:color="auto" w:fill="auto"/>
            <w:vAlign w:val="center"/>
            <w:hideMark/>
          </w:tcPr>
          <w:p w14:paraId="3E212786" w14:textId="3E42E166" w:rsidR="0A1640DC" w:rsidRDefault="1F247134" w:rsidP="32B86566">
            <w:pPr>
              <w:spacing w:line="240" w:lineRule="auto"/>
              <w:jc w:val="right"/>
              <w:rPr>
                <w:rFonts w:eastAsiaTheme="minorEastAsia"/>
                <w:b/>
                <w:bCs/>
                <w:sz w:val="24"/>
                <w:szCs w:val="24"/>
                <w:lang w:eastAsia="en-GB"/>
              </w:rPr>
            </w:pPr>
            <w:r w:rsidRPr="32B86566">
              <w:rPr>
                <w:rFonts w:eastAsiaTheme="minorEastAsia"/>
                <w:b/>
                <w:bCs/>
                <w:sz w:val="24"/>
                <w:szCs w:val="24"/>
                <w:lang w:eastAsia="en-GB"/>
              </w:rPr>
              <w:t>Total incl. VAT</w:t>
            </w:r>
          </w:p>
        </w:tc>
        <w:tc>
          <w:tcPr>
            <w:tcW w:w="1665" w:type="dxa"/>
            <w:tcBorders>
              <w:top w:val="single" w:sz="6" w:space="0" w:color="auto"/>
              <w:left w:val="nil"/>
              <w:bottom w:val="single" w:sz="6" w:space="0" w:color="000000" w:themeColor="text1"/>
              <w:right w:val="single" w:sz="6" w:space="0" w:color="000000" w:themeColor="text1"/>
            </w:tcBorders>
            <w:shd w:val="clear" w:color="auto" w:fill="auto"/>
            <w:vAlign w:val="center"/>
            <w:hideMark/>
          </w:tcPr>
          <w:p w14:paraId="681822C7" w14:textId="54B2B6BC" w:rsidR="5107FDC0" w:rsidRDefault="5107FDC0" w:rsidP="32B86566">
            <w:pPr>
              <w:spacing w:line="240" w:lineRule="auto"/>
              <w:rPr>
                <w:rFonts w:eastAsiaTheme="minorEastAsia"/>
                <w:b/>
                <w:bCs/>
                <w:sz w:val="24"/>
                <w:szCs w:val="24"/>
                <w:lang w:eastAsia="en-GB"/>
              </w:rPr>
            </w:pPr>
          </w:p>
        </w:tc>
        <w:tc>
          <w:tcPr>
            <w:tcW w:w="1380" w:type="dxa"/>
            <w:tcBorders>
              <w:top w:val="single" w:sz="6" w:space="0" w:color="auto"/>
              <w:left w:val="nil"/>
              <w:bottom w:val="single" w:sz="6" w:space="0" w:color="000000" w:themeColor="text1"/>
              <w:right w:val="single" w:sz="6" w:space="0" w:color="000000" w:themeColor="text1"/>
            </w:tcBorders>
            <w:shd w:val="clear" w:color="auto" w:fill="auto"/>
            <w:vAlign w:val="center"/>
            <w:hideMark/>
          </w:tcPr>
          <w:p w14:paraId="4D703DDC" w14:textId="1B365944" w:rsidR="5107FDC0" w:rsidRDefault="5107FDC0" w:rsidP="32B86566">
            <w:pPr>
              <w:spacing w:line="240" w:lineRule="auto"/>
              <w:rPr>
                <w:rFonts w:eastAsiaTheme="minorEastAsia"/>
                <w:b/>
                <w:bCs/>
                <w:sz w:val="24"/>
                <w:szCs w:val="24"/>
                <w:lang w:eastAsia="en-GB"/>
              </w:rPr>
            </w:pPr>
          </w:p>
        </w:tc>
        <w:tc>
          <w:tcPr>
            <w:tcW w:w="1920" w:type="dxa"/>
            <w:tcBorders>
              <w:top w:val="single" w:sz="6" w:space="0" w:color="auto"/>
              <w:left w:val="nil"/>
              <w:bottom w:val="single" w:sz="6" w:space="0" w:color="000000" w:themeColor="text1"/>
              <w:right w:val="single" w:sz="6" w:space="0" w:color="000000" w:themeColor="text1"/>
            </w:tcBorders>
            <w:shd w:val="clear" w:color="auto" w:fill="auto"/>
            <w:vAlign w:val="center"/>
            <w:hideMark/>
          </w:tcPr>
          <w:p w14:paraId="30F61EC2" w14:textId="298F2CA5" w:rsidR="5107FDC0" w:rsidRDefault="5107FDC0" w:rsidP="32B86566">
            <w:pPr>
              <w:spacing w:line="240" w:lineRule="auto"/>
              <w:rPr>
                <w:rFonts w:eastAsiaTheme="minorEastAsia"/>
                <w:b/>
                <w:bCs/>
                <w:sz w:val="24"/>
                <w:szCs w:val="24"/>
                <w:lang w:eastAsia="en-GB"/>
              </w:rPr>
            </w:pPr>
          </w:p>
        </w:tc>
        <w:tc>
          <w:tcPr>
            <w:tcW w:w="1364" w:type="dxa"/>
            <w:tcBorders>
              <w:top w:val="single" w:sz="6" w:space="0" w:color="auto"/>
              <w:left w:val="nil"/>
              <w:bottom w:val="single" w:sz="6" w:space="0" w:color="000000" w:themeColor="text1"/>
              <w:right w:val="single" w:sz="6" w:space="0" w:color="000000" w:themeColor="text1"/>
            </w:tcBorders>
            <w:shd w:val="clear" w:color="auto" w:fill="auto"/>
            <w:vAlign w:val="center"/>
            <w:hideMark/>
          </w:tcPr>
          <w:p w14:paraId="0D8DC6C8" w14:textId="36A7AFF9" w:rsidR="5107FDC0" w:rsidRDefault="5107FDC0" w:rsidP="32B86566">
            <w:pPr>
              <w:spacing w:line="240" w:lineRule="auto"/>
              <w:rPr>
                <w:rFonts w:eastAsiaTheme="minorEastAsia"/>
                <w:b/>
                <w:bCs/>
                <w:sz w:val="24"/>
                <w:szCs w:val="24"/>
                <w:lang w:eastAsia="en-GB"/>
              </w:rPr>
            </w:pPr>
          </w:p>
        </w:tc>
      </w:tr>
    </w:tbl>
    <w:p w14:paraId="4CAC5A46" w14:textId="61FD7FDA" w:rsidR="2AA2EC46" w:rsidRDefault="2AA2EC46" w:rsidP="32B86566">
      <w:pPr>
        <w:spacing w:before="60" w:after="60"/>
        <w:rPr>
          <w:rFonts w:eastAsiaTheme="minorEastAsia"/>
          <w:b/>
          <w:bCs/>
          <w:sz w:val="24"/>
          <w:szCs w:val="24"/>
        </w:rPr>
      </w:pPr>
    </w:p>
    <w:sectPr w:rsidR="2AA2EC46">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8DF27" w14:textId="77777777" w:rsidR="009C5B6F" w:rsidRDefault="00512ADF">
      <w:pPr>
        <w:spacing w:after="0" w:line="240" w:lineRule="auto"/>
      </w:pPr>
      <w:r>
        <w:separator/>
      </w:r>
    </w:p>
  </w:endnote>
  <w:endnote w:type="continuationSeparator" w:id="0">
    <w:p w14:paraId="696CD616" w14:textId="77777777" w:rsidR="009C5B6F" w:rsidRDefault="00512ADF">
      <w:pPr>
        <w:spacing w:after="0" w:line="240" w:lineRule="auto"/>
      </w:pPr>
      <w:r>
        <w:continuationSeparator/>
      </w:r>
    </w:p>
  </w:endnote>
  <w:endnote w:type="continuationNotice" w:id="1">
    <w:p w14:paraId="216FE33E" w14:textId="77777777" w:rsidR="004F2D73" w:rsidRDefault="004F2D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752D7" w14:textId="77777777" w:rsidR="009C5B6F" w:rsidRDefault="00512ADF">
      <w:pPr>
        <w:spacing w:after="0" w:line="240" w:lineRule="auto"/>
      </w:pPr>
      <w:r>
        <w:separator/>
      </w:r>
    </w:p>
  </w:footnote>
  <w:footnote w:type="continuationSeparator" w:id="0">
    <w:p w14:paraId="40628475" w14:textId="77777777" w:rsidR="009C5B6F" w:rsidRDefault="00512ADF">
      <w:pPr>
        <w:spacing w:after="0" w:line="240" w:lineRule="auto"/>
      </w:pPr>
      <w:r>
        <w:continuationSeparator/>
      </w:r>
    </w:p>
  </w:footnote>
  <w:footnote w:type="continuationNotice" w:id="1">
    <w:p w14:paraId="3BD0C767" w14:textId="77777777" w:rsidR="004F2D73" w:rsidRDefault="004F2D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DF1A6" w14:textId="77777777" w:rsidR="00960D39" w:rsidRDefault="00960D39">
    <w:pPr>
      <w:pStyle w:val="Header"/>
    </w:pPr>
    <w:r>
      <w:rPr>
        <w:noProof/>
        <w:lang w:eastAsia="en-GB"/>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BXUbYYAL" int2:invalidationBookmarkName="" int2:hashCode="CUGn3lJ++NcJJb" int2:id="oZK57AS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5C002"/>
    <w:multiLevelType w:val="hybridMultilevel"/>
    <w:tmpl w:val="86FAA9EA"/>
    <w:lvl w:ilvl="0" w:tplc="11DEED90">
      <w:start w:val="1"/>
      <w:numFmt w:val="decimal"/>
      <w:lvlText w:val="%1."/>
      <w:lvlJc w:val="left"/>
      <w:pPr>
        <w:ind w:left="720" w:hanging="360"/>
      </w:pPr>
    </w:lvl>
    <w:lvl w:ilvl="1" w:tplc="3FBA3F06">
      <w:start w:val="1"/>
      <w:numFmt w:val="lowerLetter"/>
      <w:lvlText w:val="%2."/>
      <w:lvlJc w:val="left"/>
      <w:pPr>
        <w:ind w:left="1440" w:hanging="360"/>
      </w:pPr>
    </w:lvl>
    <w:lvl w:ilvl="2" w:tplc="32AC42E4">
      <w:start w:val="1"/>
      <w:numFmt w:val="lowerRoman"/>
      <w:lvlText w:val="%3."/>
      <w:lvlJc w:val="right"/>
      <w:pPr>
        <w:ind w:left="2160" w:hanging="180"/>
      </w:pPr>
    </w:lvl>
    <w:lvl w:ilvl="3" w:tplc="8196C43A">
      <w:start w:val="1"/>
      <w:numFmt w:val="decimal"/>
      <w:lvlText w:val="%4."/>
      <w:lvlJc w:val="left"/>
      <w:pPr>
        <w:ind w:left="2880" w:hanging="360"/>
      </w:pPr>
    </w:lvl>
    <w:lvl w:ilvl="4" w:tplc="6A7EE23A">
      <w:start w:val="1"/>
      <w:numFmt w:val="lowerLetter"/>
      <w:lvlText w:val="%5."/>
      <w:lvlJc w:val="left"/>
      <w:pPr>
        <w:ind w:left="3600" w:hanging="360"/>
      </w:pPr>
    </w:lvl>
    <w:lvl w:ilvl="5" w:tplc="7A5CAD1E">
      <w:start w:val="1"/>
      <w:numFmt w:val="lowerRoman"/>
      <w:lvlText w:val="%6."/>
      <w:lvlJc w:val="right"/>
      <w:pPr>
        <w:ind w:left="4320" w:hanging="180"/>
      </w:pPr>
    </w:lvl>
    <w:lvl w:ilvl="6" w:tplc="F0CEAA48">
      <w:start w:val="1"/>
      <w:numFmt w:val="decimal"/>
      <w:lvlText w:val="%7."/>
      <w:lvlJc w:val="left"/>
      <w:pPr>
        <w:ind w:left="5040" w:hanging="360"/>
      </w:pPr>
    </w:lvl>
    <w:lvl w:ilvl="7" w:tplc="FF424D46">
      <w:start w:val="1"/>
      <w:numFmt w:val="lowerLetter"/>
      <w:lvlText w:val="%8."/>
      <w:lvlJc w:val="left"/>
      <w:pPr>
        <w:ind w:left="5760" w:hanging="360"/>
      </w:pPr>
    </w:lvl>
    <w:lvl w:ilvl="8" w:tplc="D68A0998">
      <w:start w:val="1"/>
      <w:numFmt w:val="lowerRoman"/>
      <w:lvlText w:val="%9."/>
      <w:lvlJc w:val="right"/>
      <w:pPr>
        <w:ind w:left="6480" w:hanging="180"/>
      </w:pPr>
    </w:lvl>
  </w:abstractNum>
  <w:abstractNum w:abstractNumId="1" w15:restartNumberingAfterBreak="0">
    <w:nsid w:val="20ADE189"/>
    <w:multiLevelType w:val="hybridMultilevel"/>
    <w:tmpl w:val="78C22F10"/>
    <w:lvl w:ilvl="0" w:tplc="FFFFFFFF">
      <w:start w:val="1"/>
      <w:numFmt w:val="bullet"/>
      <w:pStyle w:val="Roundbullet"/>
      <w:lvlText w:val=""/>
      <w:lvlJc w:val="left"/>
      <w:pPr>
        <w:ind w:left="720" w:hanging="360"/>
      </w:pPr>
      <w:rPr>
        <w:rFonts w:ascii="Symbol" w:hAnsi="Symbol" w:hint="default"/>
      </w:rPr>
    </w:lvl>
    <w:lvl w:ilvl="1" w:tplc="E0E432FE">
      <w:start w:val="1"/>
      <w:numFmt w:val="bullet"/>
      <w:lvlText w:val="o"/>
      <w:lvlJc w:val="left"/>
      <w:pPr>
        <w:ind w:left="1440" w:hanging="360"/>
      </w:pPr>
      <w:rPr>
        <w:rFonts w:ascii="Courier New" w:hAnsi="Courier New" w:hint="default"/>
      </w:rPr>
    </w:lvl>
    <w:lvl w:ilvl="2" w:tplc="8AF8D73C">
      <w:start w:val="1"/>
      <w:numFmt w:val="bullet"/>
      <w:lvlText w:val=""/>
      <w:lvlJc w:val="left"/>
      <w:pPr>
        <w:ind w:left="2160" w:hanging="360"/>
      </w:pPr>
      <w:rPr>
        <w:rFonts w:ascii="Wingdings" w:hAnsi="Wingdings" w:hint="default"/>
      </w:rPr>
    </w:lvl>
    <w:lvl w:ilvl="3" w:tplc="94D88EAE">
      <w:start w:val="1"/>
      <w:numFmt w:val="bullet"/>
      <w:lvlText w:val=""/>
      <w:lvlJc w:val="left"/>
      <w:pPr>
        <w:ind w:left="2880" w:hanging="360"/>
      </w:pPr>
      <w:rPr>
        <w:rFonts w:ascii="Symbol" w:hAnsi="Symbol" w:hint="default"/>
      </w:rPr>
    </w:lvl>
    <w:lvl w:ilvl="4" w:tplc="1D70BF26">
      <w:start w:val="1"/>
      <w:numFmt w:val="bullet"/>
      <w:lvlText w:val="o"/>
      <w:lvlJc w:val="left"/>
      <w:pPr>
        <w:ind w:left="3600" w:hanging="360"/>
      </w:pPr>
      <w:rPr>
        <w:rFonts w:ascii="Courier New" w:hAnsi="Courier New" w:hint="default"/>
      </w:rPr>
    </w:lvl>
    <w:lvl w:ilvl="5" w:tplc="C7C67228">
      <w:start w:val="1"/>
      <w:numFmt w:val="bullet"/>
      <w:lvlText w:val=""/>
      <w:lvlJc w:val="left"/>
      <w:pPr>
        <w:ind w:left="4320" w:hanging="360"/>
      </w:pPr>
      <w:rPr>
        <w:rFonts w:ascii="Wingdings" w:hAnsi="Wingdings" w:hint="default"/>
      </w:rPr>
    </w:lvl>
    <w:lvl w:ilvl="6" w:tplc="CCA2F6A6">
      <w:start w:val="1"/>
      <w:numFmt w:val="bullet"/>
      <w:lvlText w:val=""/>
      <w:lvlJc w:val="left"/>
      <w:pPr>
        <w:ind w:left="5040" w:hanging="360"/>
      </w:pPr>
      <w:rPr>
        <w:rFonts w:ascii="Symbol" w:hAnsi="Symbol" w:hint="default"/>
      </w:rPr>
    </w:lvl>
    <w:lvl w:ilvl="7" w:tplc="F85220B6">
      <w:start w:val="1"/>
      <w:numFmt w:val="bullet"/>
      <w:lvlText w:val="o"/>
      <w:lvlJc w:val="left"/>
      <w:pPr>
        <w:ind w:left="5760" w:hanging="360"/>
      </w:pPr>
      <w:rPr>
        <w:rFonts w:ascii="Courier New" w:hAnsi="Courier New" w:hint="default"/>
      </w:rPr>
    </w:lvl>
    <w:lvl w:ilvl="8" w:tplc="54325E76">
      <w:start w:val="1"/>
      <w:numFmt w:val="bullet"/>
      <w:lvlText w:val=""/>
      <w:lvlJc w:val="left"/>
      <w:pPr>
        <w:ind w:left="6480" w:hanging="360"/>
      </w:pPr>
      <w:rPr>
        <w:rFonts w:ascii="Wingdings" w:hAnsi="Wingdings" w:hint="default"/>
      </w:rPr>
    </w:lvl>
  </w:abstractNum>
  <w:abstractNum w:abstractNumId="2" w15:restartNumberingAfterBreak="0">
    <w:nsid w:val="30A2491D"/>
    <w:multiLevelType w:val="hybridMultilevel"/>
    <w:tmpl w:val="A14C552C"/>
    <w:lvl w:ilvl="0" w:tplc="0AC0B82E">
      <w:start w:val="1"/>
      <w:numFmt w:val="bullet"/>
      <w:lvlText w:val=""/>
      <w:lvlJc w:val="left"/>
      <w:pPr>
        <w:ind w:left="720" w:hanging="360"/>
      </w:pPr>
      <w:rPr>
        <w:rFonts w:ascii="Symbol" w:hAnsi="Symbol" w:hint="default"/>
      </w:rPr>
    </w:lvl>
    <w:lvl w:ilvl="1" w:tplc="4C6077A0">
      <w:start w:val="1"/>
      <w:numFmt w:val="bullet"/>
      <w:lvlText w:val="o"/>
      <w:lvlJc w:val="left"/>
      <w:pPr>
        <w:ind w:left="1440" w:hanging="360"/>
      </w:pPr>
      <w:rPr>
        <w:rFonts w:ascii="Courier New" w:hAnsi="Courier New" w:hint="default"/>
      </w:rPr>
    </w:lvl>
    <w:lvl w:ilvl="2" w:tplc="CF325C18">
      <w:start w:val="1"/>
      <w:numFmt w:val="bullet"/>
      <w:lvlText w:val=""/>
      <w:lvlJc w:val="left"/>
      <w:pPr>
        <w:ind w:left="2160" w:hanging="360"/>
      </w:pPr>
      <w:rPr>
        <w:rFonts w:ascii="Wingdings" w:hAnsi="Wingdings" w:hint="default"/>
      </w:rPr>
    </w:lvl>
    <w:lvl w:ilvl="3" w:tplc="7FC2B0DA">
      <w:start w:val="1"/>
      <w:numFmt w:val="bullet"/>
      <w:lvlText w:val=""/>
      <w:lvlJc w:val="left"/>
      <w:pPr>
        <w:ind w:left="2880" w:hanging="360"/>
      </w:pPr>
      <w:rPr>
        <w:rFonts w:ascii="Symbol" w:hAnsi="Symbol" w:hint="default"/>
      </w:rPr>
    </w:lvl>
    <w:lvl w:ilvl="4" w:tplc="3A88F3EC">
      <w:start w:val="1"/>
      <w:numFmt w:val="bullet"/>
      <w:lvlText w:val="o"/>
      <w:lvlJc w:val="left"/>
      <w:pPr>
        <w:ind w:left="3600" w:hanging="360"/>
      </w:pPr>
      <w:rPr>
        <w:rFonts w:ascii="Courier New" w:hAnsi="Courier New" w:hint="default"/>
      </w:rPr>
    </w:lvl>
    <w:lvl w:ilvl="5" w:tplc="2A00A640">
      <w:start w:val="1"/>
      <w:numFmt w:val="bullet"/>
      <w:lvlText w:val=""/>
      <w:lvlJc w:val="left"/>
      <w:pPr>
        <w:ind w:left="4320" w:hanging="360"/>
      </w:pPr>
      <w:rPr>
        <w:rFonts w:ascii="Wingdings" w:hAnsi="Wingdings" w:hint="default"/>
      </w:rPr>
    </w:lvl>
    <w:lvl w:ilvl="6" w:tplc="6D025ADA">
      <w:start w:val="1"/>
      <w:numFmt w:val="bullet"/>
      <w:lvlText w:val=""/>
      <w:lvlJc w:val="left"/>
      <w:pPr>
        <w:ind w:left="5040" w:hanging="360"/>
      </w:pPr>
      <w:rPr>
        <w:rFonts w:ascii="Symbol" w:hAnsi="Symbol" w:hint="default"/>
      </w:rPr>
    </w:lvl>
    <w:lvl w:ilvl="7" w:tplc="F0A8EBFE">
      <w:start w:val="1"/>
      <w:numFmt w:val="bullet"/>
      <w:lvlText w:val="o"/>
      <w:lvlJc w:val="left"/>
      <w:pPr>
        <w:ind w:left="5760" w:hanging="360"/>
      </w:pPr>
      <w:rPr>
        <w:rFonts w:ascii="Courier New" w:hAnsi="Courier New" w:hint="default"/>
      </w:rPr>
    </w:lvl>
    <w:lvl w:ilvl="8" w:tplc="32E62134">
      <w:start w:val="1"/>
      <w:numFmt w:val="bullet"/>
      <w:lvlText w:val=""/>
      <w:lvlJc w:val="left"/>
      <w:pPr>
        <w:ind w:left="6480" w:hanging="360"/>
      </w:pPr>
      <w:rPr>
        <w:rFonts w:ascii="Wingdings" w:hAnsi="Wingdings" w:hint="default"/>
      </w:rPr>
    </w:lvl>
  </w:abstractNum>
  <w:abstractNum w:abstractNumId="3" w15:restartNumberingAfterBreak="0">
    <w:nsid w:val="31194067"/>
    <w:multiLevelType w:val="hybridMultilevel"/>
    <w:tmpl w:val="C192A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6AB92"/>
    <w:multiLevelType w:val="hybridMultilevel"/>
    <w:tmpl w:val="43D81AAE"/>
    <w:lvl w:ilvl="0" w:tplc="FB3A835A">
      <w:start w:val="1"/>
      <w:numFmt w:val="bullet"/>
      <w:lvlText w:val=""/>
      <w:lvlJc w:val="left"/>
      <w:pPr>
        <w:ind w:left="720" w:hanging="360"/>
      </w:pPr>
      <w:rPr>
        <w:rFonts w:ascii="Symbol" w:hAnsi="Symbol" w:hint="default"/>
      </w:rPr>
    </w:lvl>
    <w:lvl w:ilvl="1" w:tplc="B64628DC">
      <w:start w:val="1"/>
      <w:numFmt w:val="bullet"/>
      <w:lvlText w:val="o"/>
      <w:lvlJc w:val="left"/>
      <w:pPr>
        <w:ind w:left="1440" w:hanging="360"/>
      </w:pPr>
      <w:rPr>
        <w:rFonts w:ascii="Courier New" w:hAnsi="Courier New" w:hint="default"/>
      </w:rPr>
    </w:lvl>
    <w:lvl w:ilvl="2" w:tplc="D8CCB592">
      <w:start w:val="1"/>
      <w:numFmt w:val="bullet"/>
      <w:lvlText w:val=""/>
      <w:lvlJc w:val="left"/>
      <w:pPr>
        <w:ind w:left="2160" w:hanging="360"/>
      </w:pPr>
      <w:rPr>
        <w:rFonts w:ascii="Wingdings" w:hAnsi="Wingdings" w:hint="default"/>
      </w:rPr>
    </w:lvl>
    <w:lvl w:ilvl="3" w:tplc="5066BF9A">
      <w:start w:val="1"/>
      <w:numFmt w:val="bullet"/>
      <w:lvlText w:val=""/>
      <w:lvlJc w:val="left"/>
      <w:pPr>
        <w:ind w:left="2880" w:hanging="360"/>
      </w:pPr>
      <w:rPr>
        <w:rFonts w:ascii="Symbol" w:hAnsi="Symbol" w:hint="default"/>
      </w:rPr>
    </w:lvl>
    <w:lvl w:ilvl="4" w:tplc="E8A81E32">
      <w:start w:val="1"/>
      <w:numFmt w:val="bullet"/>
      <w:lvlText w:val="o"/>
      <w:lvlJc w:val="left"/>
      <w:pPr>
        <w:ind w:left="3600" w:hanging="360"/>
      </w:pPr>
      <w:rPr>
        <w:rFonts w:ascii="Courier New" w:hAnsi="Courier New" w:hint="default"/>
      </w:rPr>
    </w:lvl>
    <w:lvl w:ilvl="5" w:tplc="E19E0DB8">
      <w:start w:val="1"/>
      <w:numFmt w:val="bullet"/>
      <w:lvlText w:val=""/>
      <w:lvlJc w:val="left"/>
      <w:pPr>
        <w:ind w:left="4320" w:hanging="360"/>
      </w:pPr>
      <w:rPr>
        <w:rFonts w:ascii="Wingdings" w:hAnsi="Wingdings" w:hint="default"/>
      </w:rPr>
    </w:lvl>
    <w:lvl w:ilvl="6" w:tplc="B3180CEC">
      <w:start w:val="1"/>
      <w:numFmt w:val="bullet"/>
      <w:lvlText w:val=""/>
      <w:lvlJc w:val="left"/>
      <w:pPr>
        <w:ind w:left="5040" w:hanging="360"/>
      </w:pPr>
      <w:rPr>
        <w:rFonts w:ascii="Symbol" w:hAnsi="Symbol" w:hint="default"/>
      </w:rPr>
    </w:lvl>
    <w:lvl w:ilvl="7" w:tplc="20B044EA">
      <w:start w:val="1"/>
      <w:numFmt w:val="bullet"/>
      <w:lvlText w:val="o"/>
      <w:lvlJc w:val="left"/>
      <w:pPr>
        <w:ind w:left="5760" w:hanging="360"/>
      </w:pPr>
      <w:rPr>
        <w:rFonts w:ascii="Courier New" w:hAnsi="Courier New" w:hint="default"/>
      </w:rPr>
    </w:lvl>
    <w:lvl w:ilvl="8" w:tplc="3E941DA6">
      <w:start w:val="1"/>
      <w:numFmt w:val="bullet"/>
      <w:lvlText w:val=""/>
      <w:lvlJc w:val="left"/>
      <w:pPr>
        <w:ind w:left="6480" w:hanging="360"/>
      </w:pPr>
      <w:rPr>
        <w:rFonts w:ascii="Wingdings" w:hAnsi="Wingdings" w:hint="default"/>
      </w:rPr>
    </w:lvl>
  </w:abstractNum>
  <w:abstractNum w:abstractNumId="5" w15:restartNumberingAfterBreak="0">
    <w:nsid w:val="441DCFD2"/>
    <w:multiLevelType w:val="hybridMultilevel"/>
    <w:tmpl w:val="52725D9A"/>
    <w:lvl w:ilvl="0" w:tplc="FFFFFFFF">
      <w:start w:val="1"/>
      <w:numFmt w:val="bullet"/>
      <w:lvlText w:val=""/>
      <w:lvlJc w:val="left"/>
      <w:pPr>
        <w:ind w:left="720" w:hanging="360"/>
      </w:pPr>
      <w:rPr>
        <w:rFonts w:ascii="Symbol" w:hAnsi="Symbol" w:hint="default"/>
      </w:rPr>
    </w:lvl>
    <w:lvl w:ilvl="1" w:tplc="CE9856A2">
      <w:start w:val="1"/>
      <w:numFmt w:val="bullet"/>
      <w:lvlText w:val="o"/>
      <w:lvlJc w:val="left"/>
      <w:pPr>
        <w:ind w:left="1440" w:hanging="360"/>
      </w:pPr>
      <w:rPr>
        <w:rFonts w:ascii="Courier New" w:hAnsi="Courier New" w:hint="default"/>
      </w:rPr>
    </w:lvl>
    <w:lvl w:ilvl="2" w:tplc="FF4ED9AC">
      <w:start w:val="1"/>
      <w:numFmt w:val="bullet"/>
      <w:lvlText w:val=""/>
      <w:lvlJc w:val="left"/>
      <w:pPr>
        <w:ind w:left="2160" w:hanging="360"/>
      </w:pPr>
      <w:rPr>
        <w:rFonts w:ascii="Wingdings" w:hAnsi="Wingdings" w:hint="default"/>
      </w:rPr>
    </w:lvl>
    <w:lvl w:ilvl="3" w:tplc="2DA214E8">
      <w:start w:val="1"/>
      <w:numFmt w:val="bullet"/>
      <w:lvlText w:val=""/>
      <w:lvlJc w:val="left"/>
      <w:pPr>
        <w:ind w:left="2880" w:hanging="360"/>
      </w:pPr>
      <w:rPr>
        <w:rFonts w:ascii="Symbol" w:hAnsi="Symbol" w:hint="default"/>
      </w:rPr>
    </w:lvl>
    <w:lvl w:ilvl="4" w:tplc="531CA84E">
      <w:start w:val="1"/>
      <w:numFmt w:val="bullet"/>
      <w:lvlText w:val="o"/>
      <w:lvlJc w:val="left"/>
      <w:pPr>
        <w:ind w:left="3600" w:hanging="360"/>
      </w:pPr>
      <w:rPr>
        <w:rFonts w:ascii="Courier New" w:hAnsi="Courier New" w:hint="default"/>
      </w:rPr>
    </w:lvl>
    <w:lvl w:ilvl="5" w:tplc="305825F2">
      <w:start w:val="1"/>
      <w:numFmt w:val="bullet"/>
      <w:lvlText w:val=""/>
      <w:lvlJc w:val="left"/>
      <w:pPr>
        <w:ind w:left="4320" w:hanging="360"/>
      </w:pPr>
      <w:rPr>
        <w:rFonts w:ascii="Wingdings" w:hAnsi="Wingdings" w:hint="default"/>
      </w:rPr>
    </w:lvl>
    <w:lvl w:ilvl="6" w:tplc="33781172">
      <w:start w:val="1"/>
      <w:numFmt w:val="bullet"/>
      <w:lvlText w:val=""/>
      <w:lvlJc w:val="left"/>
      <w:pPr>
        <w:ind w:left="5040" w:hanging="360"/>
      </w:pPr>
      <w:rPr>
        <w:rFonts w:ascii="Symbol" w:hAnsi="Symbol" w:hint="default"/>
      </w:rPr>
    </w:lvl>
    <w:lvl w:ilvl="7" w:tplc="8104DBB6">
      <w:start w:val="1"/>
      <w:numFmt w:val="bullet"/>
      <w:lvlText w:val="o"/>
      <w:lvlJc w:val="left"/>
      <w:pPr>
        <w:ind w:left="5760" w:hanging="360"/>
      </w:pPr>
      <w:rPr>
        <w:rFonts w:ascii="Courier New" w:hAnsi="Courier New" w:hint="default"/>
      </w:rPr>
    </w:lvl>
    <w:lvl w:ilvl="8" w:tplc="94DAD7D8">
      <w:start w:val="1"/>
      <w:numFmt w:val="bullet"/>
      <w:lvlText w:val=""/>
      <w:lvlJc w:val="left"/>
      <w:pPr>
        <w:ind w:left="6480" w:hanging="360"/>
      </w:pPr>
      <w:rPr>
        <w:rFonts w:ascii="Wingdings" w:hAnsi="Wingdings" w:hint="default"/>
      </w:rPr>
    </w:lvl>
  </w:abstractNum>
  <w:abstractNum w:abstractNumId="6" w15:restartNumberingAfterBreak="0">
    <w:nsid w:val="46B606B3"/>
    <w:multiLevelType w:val="hybridMultilevel"/>
    <w:tmpl w:val="2D3CD076"/>
    <w:lvl w:ilvl="0" w:tplc="F66E7B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D98E7F"/>
    <w:multiLevelType w:val="hybridMultilevel"/>
    <w:tmpl w:val="1040BC12"/>
    <w:lvl w:ilvl="0" w:tplc="B1A6DB3C">
      <w:start w:val="1"/>
      <w:numFmt w:val="bullet"/>
      <w:lvlText w:val=""/>
      <w:lvlJc w:val="left"/>
      <w:pPr>
        <w:ind w:left="720" w:hanging="360"/>
      </w:pPr>
      <w:rPr>
        <w:rFonts w:ascii="Symbol" w:hAnsi="Symbol" w:hint="default"/>
      </w:rPr>
    </w:lvl>
    <w:lvl w:ilvl="1" w:tplc="4A64311A">
      <w:start w:val="1"/>
      <w:numFmt w:val="bullet"/>
      <w:lvlText w:val="o"/>
      <w:lvlJc w:val="left"/>
      <w:pPr>
        <w:ind w:left="1440" w:hanging="360"/>
      </w:pPr>
      <w:rPr>
        <w:rFonts w:ascii="Courier New" w:hAnsi="Courier New" w:hint="default"/>
      </w:rPr>
    </w:lvl>
    <w:lvl w:ilvl="2" w:tplc="FE20B8D8">
      <w:start w:val="1"/>
      <w:numFmt w:val="bullet"/>
      <w:lvlText w:val=""/>
      <w:lvlJc w:val="left"/>
      <w:pPr>
        <w:ind w:left="2160" w:hanging="360"/>
      </w:pPr>
      <w:rPr>
        <w:rFonts w:ascii="Wingdings" w:hAnsi="Wingdings" w:hint="default"/>
      </w:rPr>
    </w:lvl>
    <w:lvl w:ilvl="3" w:tplc="CC020106">
      <w:start w:val="1"/>
      <w:numFmt w:val="bullet"/>
      <w:lvlText w:val=""/>
      <w:lvlJc w:val="left"/>
      <w:pPr>
        <w:ind w:left="2880" w:hanging="360"/>
      </w:pPr>
      <w:rPr>
        <w:rFonts w:ascii="Symbol" w:hAnsi="Symbol" w:hint="default"/>
      </w:rPr>
    </w:lvl>
    <w:lvl w:ilvl="4" w:tplc="AAC4AAE2">
      <w:start w:val="1"/>
      <w:numFmt w:val="bullet"/>
      <w:lvlText w:val="o"/>
      <w:lvlJc w:val="left"/>
      <w:pPr>
        <w:ind w:left="3600" w:hanging="360"/>
      </w:pPr>
      <w:rPr>
        <w:rFonts w:ascii="Courier New" w:hAnsi="Courier New" w:hint="default"/>
      </w:rPr>
    </w:lvl>
    <w:lvl w:ilvl="5" w:tplc="25186AC8">
      <w:start w:val="1"/>
      <w:numFmt w:val="bullet"/>
      <w:lvlText w:val=""/>
      <w:lvlJc w:val="left"/>
      <w:pPr>
        <w:ind w:left="4320" w:hanging="360"/>
      </w:pPr>
      <w:rPr>
        <w:rFonts w:ascii="Wingdings" w:hAnsi="Wingdings" w:hint="default"/>
      </w:rPr>
    </w:lvl>
    <w:lvl w:ilvl="6" w:tplc="F7620294">
      <w:start w:val="1"/>
      <w:numFmt w:val="bullet"/>
      <w:lvlText w:val=""/>
      <w:lvlJc w:val="left"/>
      <w:pPr>
        <w:ind w:left="5040" w:hanging="360"/>
      </w:pPr>
      <w:rPr>
        <w:rFonts w:ascii="Symbol" w:hAnsi="Symbol" w:hint="default"/>
      </w:rPr>
    </w:lvl>
    <w:lvl w:ilvl="7" w:tplc="472CCC12">
      <w:start w:val="1"/>
      <w:numFmt w:val="bullet"/>
      <w:lvlText w:val="o"/>
      <w:lvlJc w:val="left"/>
      <w:pPr>
        <w:ind w:left="5760" w:hanging="360"/>
      </w:pPr>
      <w:rPr>
        <w:rFonts w:ascii="Courier New" w:hAnsi="Courier New" w:hint="default"/>
      </w:rPr>
    </w:lvl>
    <w:lvl w:ilvl="8" w:tplc="480C5DF0">
      <w:start w:val="1"/>
      <w:numFmt w:val="bullet"/>
      <w:lvlText w:val=""/>
      <w:lvlJc w:val="left"/>
      <w:pPr>
        <w:ind w:left="6480" w:hanging="360"/>
      </w:pPr>
      <w:rPr>
        <w:rFonts w:ascii="Wingdings" w:hAnsi="Wingdings" w:hint="default"/>
      </w:rPr>
    </w:lvl>
  </w:abstractNum>
  <w:abstractNum w:abstractNumId="8" w15:restartNumberingAfterBreak="0">
    <w:nsid w:val="4EB91B08"/>
    <w:multiLevelType w:val="hybridMultilevel"/>
    <w:tmpl w:val="1478BC0C"/>
    <w:lvl w:ilvl="0" w:tplc="B91633DC">
      <w:start w:val="1"/>
      <w:numFmt w:val="bullet"/>
      <w:lvlText w:val="·"/>
      <w:lvlJc w:val="left"/>
      <w:pPr>
        <w:ind w:left="720" w:hanging="360"/>
      </w:pPr>
      <w:rPr>
        <w:rFonts w:ascii="Symbol" w:hAnsi="Symbol" w:hint="default"/>
      </w:rPr>
    </w:lvl>
    <w:lvl w:ilvl="1" w:tplc="055AA34A">
      <w:start w:val="1"/>
      <w:numFmt w:val="bullet"/>
      <w:lvlText w:val="o"/>
      <w:lvlJc w:val="left"/>
      <w:pPr>
        <w:ind w:left="1440" w:hanging="360"/>
      </w:pPr>
      <w:rPr>
        <w:rFonts w:ascii="Courier New" w:hAnsi="Courier New" w:hint="default"/>
      </w:rPr>
    </w:lvl>
    <w:lvl w:ilvl="2" w:tplc="FE606E9E">
      <w:start w:val="1"/>
      <w:numFmt w:val="bullet"/>
      <w:lvlText w:val=""/>
      <w:lvlJc w:val="left"/>
      <w:pPr>
        <w:ind w:left="2160" w:hanging="360"/>
      </w:pPr>
      <w:rPr>
        <w:rFonts w:ascii="Wingdings" w:hAnsi="Wingdings" w:hint="default"/>
      </w:rPr>
    </w:lvl>
    <w:lvl w:ilvl="3" w:tplc="32041428">
      <w:start w:val="1"/>
      <w:numFmt w:val="bullet"/>
      <w:lvlText w:val=""/>
      <w:lvlJc w:val="left"/>
      <w:pPr>
        <w:ind w:left="2880" w:hanging="360"/>
      </w:pPr>
      <w:rPr>
        <w:rFonts w:ascii="Symbol" w:hAnsi="Symbol" w:hint="default"/>
      </w:rPr>
    </w:lvl>
    <w:lvl w:ilvl="4" w:tplc="9E06EC58">
      <w:start w:val="1"/>
      <w:numFmt w:val="bullet"/>
      <w:lvlText w:val="o"/>
      <w:lvlJc w:val="left"/>
      <w:pPr>
        <w:ind w:left="3600" w:hanging="360"/>
      </w:pPr>
      <w:rPr>
        <w:rFonts w:ascii="Courier New" w:hAnsi="Courier New" w:hint="default"/>
      </w:rPr>
    </w:lvl>
    <w:lvl w:ilvl="5" w:tplc="8AA6AD3A">
      <w:start w:val="1"/>
      <w:numFmt w:val="bullet"/>
      <w:lvlText w:val=""/>
      <w:lvlJc w:val="left"/>
      <w:pPr>
        <w:ind w:left="4320" w:hanging="360"/>
      </w:pPr>
      <w:rPr>
        <w:rFonts w:ascii="Wingdings" w:hAnsi="Wingdings" w:hint="default"/>
      </w:rPr>
    </w:lvl>
    <w:lvl w:ilvl="6" w:tplc="24D09F28">
      <w:start w:val="1"/>
      <w:numFmt w:val="bullet"/>
      <w:lvlText w:val=""/>
      <w:lvlJc w:val="left"/>
      <w:pPr>
        <w:ind w:left="5040" w:hanging="360"/>
      </w:pPr>
      <w:rPr>
        <w:rFonts w:ascii="Symbol" w:hAnsi="Symbol" w:hint="default"/>
      </w:rPr>
    </w:lvl>
    <w:lvl w:ilvl="7" w:tplc="46DCDAE2">
      <w:start w:val="1"/>
      <w:numFmt w:val="bullet"/>
      <w:lvlText w:val="o"/>
      <w:lvlJc w:val="left"/>
      <w:pPr>
        <w:ind w:left="5760" w:hanging="360"/>
      </w:pPr>
      <w:rPr>
        <w:rFonts w:ascii="Courier New" w:hAnsi="Courier New" w:hint="default"/>
      </w:rPr>
    </w:lvl>
    <w:lvl w:ilvl="8" w:tplc="A67EDFBA">
      <w:start w:val="1"/>
      <w:numFmt w:val="bullet"/>
      <w:lvlText w:val=""/>
      <w:lvlJc w:val="left"/>
      <w:pPr>
        <w:ind w:left="6480" w:hanging="360"/>
      </w:pPr>
      <w:rPr>
        <w:rFonts w:ascii="Wingdings" w:hAnsi="Wingdings" w:hint="default"/>
      </w:rPr>
    </w:lvl>
  </w:abstractNum>
  <w:abstractNum w:abstractNumId="9" w15:restartNumberingAfterBreak="0">
    <w:nsid w:val="56313FEE"/>
    <w:multiLevelType w:val="hybridMultilevel"/>
    <w:tmpl w:val="CDA8374E"/>
    <w:lvl w:ilvl="0" w:tplc="26B43260">
      <w:start w:val="1"/>
      <w:numFmt w:val="bullet"/>
      <w:lvlText w:val=""/>
      <w:lvlJc w:val="left"/>
      <w:pPr>
        <w:ind w:left="720" w:hanging="360"/>
      </w:pPr>
      <w:rPr>
        <w:rFonts w:ascii="Symbol" w:hAnsi="Symbol" w:hint="default"/>
      </w:rPr>
    </w:lvl>
    <w:lvl w:ilvl="1" w:tplc="DFA43C5A">
      <w:start w:val="1"/>
      <w:numFmt w:val="bullet"/>
      <w:lvlText w:val="o"/>
      <w:lvlJc w:val="left"/>
      <w:pPr>
        <w:ind w:left="1440" w:hanging="360"/>
      </w:pPr>
      <w:rPr>
        <w:rFonts w:ascii="Courier New" w:hAnsi="Courier New" w:hint="default"/>
      </w:rPr>
    </w:lvl>
    <w:lvl w:ilvl="2" w:tplc="BC14E980">
      <w:start w:val="1"/>
      <w:numFmt w:val="bullet"/>
      <w:lvlText w:val=""/>
      <w:lvlJc w:val="left"/>
      <w:pPr>
        <w:ind w:left="2160" w:hanging="360"/>
      </w:pPr>
      <w:rPr>
        <w:rFonts w:ascii="Wingdings" w:hAnsi="Wingdings" w:hint="default"/>
      </w:rPr>
    </w:lvl>
    <w:lvl w:ilvl="3" w:tplc="8182C7C6">
      <w:start w:val="1"/>
      <w:numFmt w:val="bullet"/>
      <w:lvlText w:val=""/>
      <w:lvlJc w:val="left"/>
      <w:pPr>
        <w:ind w:left="2880" w:hanging="360"/>
      </w:pPr>
      <w:rPr>
        <w:rFonts w:ascii="Symbol" w:hAnsi="Symbol" w:hint="default"/>
      </w:rPr>
    </w:lvl>
    <w:lvl w:ilvl="4" w:tplc="9FB2F588">
      <w:start w:val="1"/>
      <w:numFmt w:val="bullet"/>
      <w:lvlText w:val="o"/>
      <w:lvlJc w:val="left"/>
      <w:pPr>
        <w:ind w:left="3600" w:hanging="360"/>
      </w:pPr>
      <w:rPr>
        <w:rFonts w:ascii="Courier New" w:hAnsi="Courier New" w:hint="default"/>
      </w:rPr>
    </w:lvl>
    <w:lvl w:ilvl="5" w:tplc="F92EDE84">
      <w:start w:val="1"/>
      <w:numFmt w:val="bullet"/>
      <w:lvlText w:val=""/>
      <w:lvlJc w:val="left"/>
      <w:pPr>
        <w:ind w:left="4320" w:hanging="360"/>
      </w:pPr>
      <w:rPr>
        <w:rFonts w:ascii="Wingdings" w:hAnsi="Wingdings" w:hint="default"/>
      </w:rPr>
    </w:lvl>
    <w:lvl w:ilvl="6" w:tplc="F0E8AD5E">
      <w:start w:val="1"/>
      <w:numFmt w:val="bullet"/>
      <w:lvlText w:val=""/>
      <w:lvlJc w:val="left"/>
      <w:pPr>
        <w:ind w:left="5040" w:hanging="360"/>
      </w:pPr>
      <w:rPr>
        <w:rFonts w:ascii="Symbol" w:hAnsi="Symbol" w:hint="default"/>
      </w:rPr>
    </w:lvl>
    <w:lvl w:ilvl="7" w:tplc="75D8766E">
      <w:start w:val="1"/>
      <w:numFmt w:val="bullet"/>
      <w:lvlText w:val="o"/>
      <w:lvlJc w:val="left"/>
      <w:pPr>
        <w:ind w:left="5760" w:hanging="360"/>
      </w:pPr>
      <w:rPr>
        <w:rFonts w:ascii="Courier New" w:hAnsi="Courier New" w:hint="default"/>
      </w:rPr>
    </w:lvl>
    <w:lvl w:ilvl="8" w:tplc="E1DA11FC">
      <w:start w:val="1"/>
      <w:numFmt w:val="bullet"/>
      <w:lvlText w:val=""/>
      <w:lvlJc w:val="left"/>
      <w:pPr>
        <w:ind w:left="6480" w:hanging="360"/>
      </w:pPr>
      <w:rPr>
        <w:rFonts w:ascii="Wingdings" w:hAnsi="Wingdings" w:hint="default"/>
      </w:rPr>
    </w:lvl>
  </w:abstractNum>
  <w:abstractNum w:abstractNumId="10" w15:restartNumberingAfterBreak="0">
    <w:nsid w:val="57094040"/>
    <w:multiLevelType w:val="hybridMultilevel"/>
    <w:tmpl w:val="18B67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467859"/>
    <w:multiLevelType w:val="hybridMultilevel"/>
    <w:tmpl w:val="1F0EC4B0"/>
    <w:lvl w:ilvl="0" w:tplc="0AF0E7C4">
      <w:start w:val="1"/>
      <w:numFmt w:val="bullet"/>
      <w:lvlText w:val=""/>
      <w:lvlJc w:val="left"/>
      <w:pPr>
        <w:ind w:left="720" w:hanging="360"/>
      </w:pPr>
      <w:rPr>
        <w:rFonts w:ascii="Symbol" w:hAnsi="Symbol" w:hint="default"/>
      </w:rPr>
    </w:lvl>
    <w:lvl w:ilvl="1" w:tplc="0DC6CBE6">
      <w:start w:val="1"/>
      <w:numFmt w:val="bullet"/>
      <w:lvlText w:val="o"/>
      <w:lvlJc w:val="left"/>
      <w:pPr>
        <w:ind w:left="1440" w:hanging="360"/>
      </w:pPr>
      <w:rPr>
        <w:rFonts w:ascii="Courier New" w:hAnsi="Courier New" w:hint="default"/>
      </w:rPr>
    </w:lvl>
    <w:lvl w:ilvl="2" w:tplc="E4BC9AF6">
      <w:start w:val="1"/>
      <w:numFmt w:val="bullet"/>
      <w:lvlText w:val=""/>
      <w:lvlJc w:val="left"/>
      <w:pPr>
        <w:ind w:left="2160" w:hanging="360"/>
      </w:pPr>
      <w:rPr>
        <w:rFonts w:ascii="Wingdings" w:hAnsi="Wingdings" w:hint="default"/>
      </w:rPr>
    </w:lvl>
    <w:lvl w:ilvl="3" w:tplc="4CA02C2C">
      <w:start w:val="1"/>
      <w:numFmt w:val="bullet"/>
      <w:lvlText w:val=""/>
      <w:lvlJc w:val="left"/>
      <w:pPr>
        <w:ind w:left="2880" w:hanging="360"/>
      </w:pPr>
      <w:rPr>
        <w:rFonts w:ascii="Symbol" w:hAnsi="Symbol" w:hint="default"/>
      </w:rPr>
    </w:lvl>
    <w:lvl w:ilvl="4" w:tplc="0A76B452">
      <w:start w:val="1"/>
      <w:numFmt w:val="bullet"/>
      <w:lvlText w:val="o"/>
      <w:lvlJc w:val="left"/>
      <w:pPr>
        <w:ind w:left="3600" w:hanging="360"/>
      </w:pPr>
      <w:rPr>
        <w:rFonts w:ascii="Courier New" w:hAnsi="Courier New" w:hint="default"/>
      </w:rPr>
    </w:lvl>
    <w:lvl w:ilvl="5" w:tplc="2842DF38">
      <w:start w:val="1"/>
      <w:numFmt w:val="bullet"/>
      <w:lvlText w:val=""/>
      <w:lvlJc w:val="left"/>
      <w:pPr>
        <w:ind w:left="4320" w:hanging="360"/>
      </w:pPr>
      <w:rPr>
        <w:rFonts w:ascii="Wingdings" w:hAnsi="Wingdings" w:hint="default"/>
      </w:rPr>
    </w:lvl>
    <w:lvl w:ilvl="6" w:tplc="015C8A9E">
      <w:start w:val="1"/>
      <w:numFmt w:val="bullet"/>
      <w:lvlText w:val=""/>
      <w:lvlJc w:val="left"/>
      <w:pPr>
        <w:ind w:left="5040" w:hanging="360"/>
      </w:pPr>
      <w:rPr>
        <w:rFonts w:ascii="Symbol" w:hAnsi="Symbol" w:hint="default"/>
      </w:rPr>
    </w:lvl>
    <w:lvl w:ilvl="7" w:tplc="4492E3D0">
      <w:start w:val="1"/>
      <w:numFmt w:val="bullet"/>
      <w:lvlText w:val="o"/>
      <w:lvlJc w:val="left"/>
      <w:pPr>
        <w:ind w:left="5760" w:hanging="360"/>
      </w:pPr>
      <w:rPr>
        <w:rFonts w:ascii="Courier New" w:hAnsi="Courier New" w:hint="default"/>
      </w:rPr>
    </w:lvl>
    <w:lvl w:ilvl="8" w:tplc="39E457B6">
      <w:start w:val="1"/>
      <w:numFmt w:val="bullet"/>
      <w:lvlText w:val=""/>
      <w:lvlJc w:val="left"/>
      <w:pPr>
        <w:ind w:left="6480" w:hanging="360"/>
      </w:pPr>
      <w:rPr>
        <w:rFonts w:ascii="Wingdings" w:hAnsi="Wingdings" w:hint="default"/>
      </w:rPr>
    </w:lvl>
  </w:abstractNum>
  <w:num w:numId="1" w16cid:durableId="910774918">
    <w:abstractNumId w:val="12"/>
  </w:num>
  <w:num w:numId="2" w16cid:durableId="1961108032">
    <w:abstractNumId w:val="9"/>
  </w:num>
  <w:num w:numId="3" w16cid:durableId="1169247050">
    <w:abstractNumId w:val="2"/>
  </w:num>
  <w:num w:numId="4" w16cid:durableId="1018890375">
    <w:abstractNumId w:val="8"/>
  </w:num>
  <w:num w:numId="5" w16cid:durableId="1145003607">
    <w:abstractNumId w:val="1"/>
  </w:num>
  <w:num w:numId="6" w16cid:durableId="1478885461">
    <w:abstractNumId w:val="7"/>
  </w:num>
  <w:num w:numId="7" w16cid:durableId="661006901">
    <w:abstractNumId w:val="0"/>
  </w:num>
  <w:num w:numId="8" w16cid:durableId="1966083322">
    <w:abstractNumId w:val="4"/>
  </w:num>
  <w:num w:numId="9" w16cid:durableId="1938634661">
    <w:abstractNumId w:val="5"/>
  </w:num>
  <w:num w:numId="10" w16cid:durableId="2104521927">
    <w:abstractNumId w:val="10"/>
  </w:num>
  <w:num w:numId="11" w16cid:durableId="1730686666">
    <w:abstractNumId w:val="3"/>
  </w:num>
  <w:num w:numId="12" w16cid:durableId="851332844">
    <w:abstractNumId w:val="6"/>
  </w:num>
  <w:num w:numId="13" w16cid:durableId="28724485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39"/>
    <w:rsid w:val="0001080C"/>
    <w:rsid w:val="0001587D"/>
    <w:rsid w:val="00058656"/>
    <w:rsid w:val="00072C0A"/>
    <w:rsid w:val="00080FB2"/>
    <w:rsid w:val="00140530"/>
    <w:rsid w:val="00166AE8"/>
    <w:rsid w:val="00191D6B"/>
    <w:rsid w:val="001B7AD2"/>
    <w:rsid w:val="001F4F0F"/>
    <w:rsid w:val="001F55D2"/>
    <w:rsid w:val="001F6EDA"/>
    <w:rsid w:val="00256ACE"/>
    <w:rsid w:val="00270BF7"/>
    <w:rsid w:val="00283F07"/>
    <w:rsid w:val="0028F819"/>
    <w:rsid w:val="002B138E"/>
    <w:rsid w:val="002B7EC2"/>
    <w:rsid w:val="002B9F68"/>
    <w:rsid w:val="002BFD93"/>
    <w:rsid w:val="00331A30"/>
    <w:rsid w:val="00380B0E"/>
    <w:rsid w:val="00399C7D"/>
    <w:rsid w:val="003A69C7"/>
    <w:rsid w:val="003E6ADD"/>
    <w:rsid w:val="0040373B"/>
    <w:rsid w:val="00440523"/>
    <w:rsid w:val="004526EB"/>
    <w:rsid w:val="00495688"/>
    <w:rsid w:val="0049AECE"/>
    <w:rsid w:val="004B67CD"/>
    <w:rsid w:val="004BFFC9"/>
    <w:rsid w:val="004F2D73"/>
    <w:rsid w:val="0051138B"/>
    <w:rsid w:val="00512ADF"/>
    <w:rsid w:val="0052C4DA"/>
    <w:rsid w:val="00537AF3"/>
    <w:rsid w:val="0055DF56"/>
    <w:rsid w:val="00651666"/>
    <w:rsid w:val="00691440"/>
    <w:rsid w:val="006E1E22"/>
    <w:rsid w:val="006E5F09"/>
    <w:rsid w:val="00701A7B"/>
    <w:rsid w:val="00713010"/>
    <w:rsid w:val="0073AD82"/>
    <w:rsid w:val="00873009"/>
    <w:rsid w:val="00874CCF"/>
    <w:rsid w:val="00892B3F"/>
    <w:rsid w:val="008A7E4E"/>
    <w:rsid w:val="008E35C3"/>
    <w:rsid w:val="008F01A8"/>
    <w:rsid w:val="008F5E4F"/>
    <w:rsid w:val="008F8CAF"/>
    <w:rsid w:val="00949EF0"/>
    <w:rsid w:val="00960D39"/>
    <w:rsid w:val="009856D0"/>
    <w:rsid w:val="00996039"/>
    <w:rsid w:val="0099A603"/>
    <w:rsid w:val="009A0677"/>
    <w:rsid w:val="009C412E"/>
    <w:rsid w:val="009C5B6F"/>
    <w:rsid w:val="009D7211"/>
    <w:rsid w:val="00A00675"/>
    <w:rsid w:val="00A17E7F"/>
    <w:rsid w:val="00A9427E"/>
    <w:rsid w:val="00A9A722"/>
    <w:rsid w:val="00AD706D"/>
    <w:rsid w:val="00B231CD"/>
    <w:rsid w:val="00B41C1A"/>
    <w:rsid w:val="00B57AE8"/>
    <w:rsid w:val="00B653A2"/>
    <w:rsid w:val="00B836DF"/>
    <w:rsid w:val="00BC5BA3"/>
    <w:rsid w:val="00BDB06D"/>
    <w:rsid w:val="00C17192"/>
    <w:rsid w:val="00C22EA5"/>
    <w:rsid w:val="00C53EF5"/>
    <w:rsid w:val="00C78D98"/>
    <w:rsid w:val="00CA6B18"/>
    <w:rsid w:val="00CE5CA6"/>
    <w:rsid w:val="00D10045"/>
    <w:rsid w:val="00D50258"/>
    <w:rsid w:val="00D74D72"/>
    <w:rsid w:val="00D92857"/>
    <w:rsid w:val="00DC57EC"/>
    <w:rsid w:val="00DE2BEC"/>
    <w:rsid w:val="00E57939"/>
    <w:rsid w:val="00E67BE1"/>
    <w:rsid w:val="00E758B0"/>
    <w:rsid w:val="00E9428A"/>
    <w:rsid w:val="00E94AAE"/>
    <w:rsid w:val="00ED1B85"/>
    <w:rsid w:val="00F4291A"/>
    <w:rsid w:val="00F4EECB"/>
    <w:rsid w:val="00F6419E"/>
    <w:rsid w:val="00F827F1"/>
    <w:rsid w:val="00F8725C"/>
    <w:rsid w:val="00FC393B"/>
    <w:rsid w:val="00FF79FE"/>
    <w:rsid w:val="01094097"/>
    <w:rsid w:val="011120BF"/>
    <w:rsid w:val="011271A6"/>
    <w:rsid w:val="012D127C"/>
    <w:rsid w:val="0142C967"/>
    <w:rsid w:val="0145EDB4"/>
    <w:rsid w:val="015C7E03"/>
    <w:rsid w:val="01632831"/>
    <w:rsid w:val="016A3C99"/>
    <w:rsid w:val="017A3C6F"/>
    <w:rsid w:val="01807368"/>
    <w:rsid w:val="01899CA4"/>
    <w:rsid w:val="018A32A0"/>
    <w:rsid w:val="019C7054"/>
    <w:rsid w:val="019E3718"/>
    <w:rsid w:val="01B45770"/>
    <w:rsid w:val="01D04257"/>
    <w:rsid w:val="01D0F7E9"/>
    <w:rsid w:val="01D3E8B4"/>
    <w:rsid w:val="01D668BA"/>
    <w:rsid w:val="01DBF426"/>
    <w:rsid w:val="020B276C"/>
    <w:rsid w:val="020DE83E"/>
    <w:rsid w:val="0210DB22"/>
    <w:rsid w:val="021C8290"/>
    <w:rsid w:val="0220E12E"/>
    <w:rsid w:val="0226D4B5"/>
    <w:rsid w:val="02464EE9"/>
    <w:rsid w:val="0257D35E"/>
    <w:rsid w:val="025D9C37"/>
    <w:rsid w:val="025DA61F"/>
    <w:rsid w:val="025F0540"/>
    <w:rsid w:val="0261C0C0"/>
    <w:rsid w:val="0265C785"/>
    <w:rsid w:val="02677009"/>
    <w:rsid w:val="027CDBD6"/>
    <w:rsid w:val="027FC8A8"/>
    <w:rsid w:val="0284A146"/>
    <w:rsid w:val="02879DE3"/>
    <w:rsid w:val="02927788"/>
    <w:rsid w:val="0296C2E6"/>
    <w:rsid w:val="02981B99"/>
    <w:rsid w:val="029D46D3"/>
    <w:rsid w:val="029D6155"/>
    <w:rsid w:val="02A9E789"/>
    <w:rsid w:val="02B04BA4"/>
    <w:rsid w:val="02B255E1"/>
    <w:rsid w:val="02CC3E33"/>
    <w:rsid w:val="02CFEC76"/>
    <w:rsid w:val="02D1CB0B"/>
    <w:rsid w:val="02D3E078"/>
    <w:rsid w:val="02D45B90"/>
    <w:rsid w:val="02D69F23"/>
    <w:rsid w:val="02DC6ED0"/>
    <w:rsid w:val="02F6345D"/>
    <w:rsid w:val="02FD96EB"/>
    <w:rsid w:val="031176C1"/>
    <w:rsid w:val="031565A8"/>
    <w:rsid w:val="03160CD0"/>
    <w:rsid w:val="032679C7"/>
    <w:rsid w:val="03326DF4"/>
    <w:rsid w:val="03332853"/>
    <w:rsid w:val="0338925E"/>
    <w:rsid w:val="03418258"/>
    <w:rsid w:val="03495FE7"/>
    <w:rsid w:val="0353EC6C"/>
    <w:rsid w:val="03582C38"/>
    <w:rsid w:val="035C9339"/>
    <w:rsid w:val="036595B6"/>
    <w:rsid w:val="03664DA5"/>
    <w:rsid w:val="0368C06A"/>
    <w:rsid w:val="03719932"/>
    <w:rsid w:val="03779C9D"/>
    <w:rsid w:val="037C9256"/>
    <w:rsid w:val="0380384B"/>
    <w:rsid w:val="03896A06"/>
    <w:rsid w:val="038A659C"/>
    <w:rsid w:val="038E368B"/>
    <w:rsid w:val="0390341E"/>
    <w:rsid w:val="03980C9E"/>
    <w:rsid w:val="03A211DE"/>
    <w:rsid w:val="03AE48DC"/>
    <w:rsid w:val="03B9594C"/>
    <w:rsid w:val="03C2DE67"/>
    <w:rsid w:val="03D1BFA3"/>
    <w:rsid w:val="03EB8EA2"/>
    <w:rsid w:val="03F34D04"/>
    <w:rsid w:val="03F8050B"/>
    <w:rsid w:val="03F8B011"/>
    <w:rsid w:val="03FBF9DA"/>
    <w:rsid w:val="040529EB"/>
    <w:rsid w:val="040CBC6C"/>
    <w:rsid w:val="042796A8"/>
    <w:rsid w:val="042E52F8"/>
    <w:rsid w:val="042F4049"/>
    <w:rsid w:val="04348DD9"/>
    <w:rsid w:val="043BD31B"/>
    <w:rsid w:val="043C6525"/>
    <w:rsid w:val="043DCA64"/>
    <w:rsid w:val="0443ADE1"/>
    <w:rsid w:val="0445B7EA"/>
    <w:rsid w:val="04470414"/>
    <w:rsid w:val="04492965"/>
    <w:rsid w:val="044E4233"/>
    <w:rsid w:val="0456594D"/>
    <w:rsid w:val="04650032"/>
    <w:rsid w:val="0467FAFE"/>
    <w:rsid w:val="046BDCC9"/>
    <w:rsid w:val="046CEEA6"/>
    <w:rsid w:val="04738675"/>
    <w:rsid w:val="047A6A29"/>
    <w:rsid w:val="04820F5A"/>
    <w:rsid w:val="0483D139"/>
    <w:rsid w:val="048D7359"/>
    <w:rsid w:val="048FF123"/>
    <w:rsid w:val="04A3CC2D"/>
    <w:rsid w:val="04A59951"/>
    <w:rsid w:val="04ACA20D"/>
    <w:rsid w:val="04BD9515"/>
    <w:rsid w:val="04CD8C9B"/>
    <w:rsid w:val="04F0C47F"/>
    <w:rsid w:val="04F2C939"/>
    <w:rsid w:val="04F8639A"/>
    <w:rsid w:val="0505BDA6"/>
    <w:rsid w:val="0525C443"/>
    <w:rsid w:val="053AB5E7"/>
    <w:rsid w:val="05401974"/>
    <w:rsid w:val="0548AEE6"/>
    <w:rsid w:val="055B8E5F"/>
    <w:rsid w:val="055C41E9"/>
    <w:rsid w:val="0561533F"/>
    <w:rsid w:val="056922CB"/>
    <w:rsid w:val="0572350B"/>
    <w:rsid w:val="057D1845"/>
    <w:rsid w:val="058101EF"/>
    <w:rsid w:val="05815452"/>
    <w:rsid w:val="05837492"/>
    <w:rsid w:val="05884E8F"/>
    <w:rsid w:val="05A201FA"/>
    <w:rsid w:val="05A28299"/>
    <w:rsid w:val="05A44C77"/>
    <w:rsid w:val="05A6B7BE"/>
    <w:rsid w:val="05A72287"/>
    <w:rsid w:val="05B72517"/>
    <w:rsid w:val="05B7447A"/>
    <w:rsid w:val="05BCA116"/>
    <w:rsid w:val="05C20148"/>
    <w:rsid w:val="05C66317"/>
    <w:rsid w:val="05C7D0FA"/>
    <w:rsid w:val="05F39B43"/>
    <w:rsid w:val="05FF426B"/>
    <w:rsid w:val="060393B4"/>
    <w:rsid w:val="0608AC68"/>
    <w:rsid w:val="06140F92"/>
    <w:rsid w:val="0615BD83"/>
    <w:rsid w:val="0618E067"/>
    <w:rsid w:val="06195ED7"/>
    <w:rsid w:val="061A457F"/>
    <w:rsid w:val="061BBEE3"/>
    <w:rsid w:val="062A51EF"/>
    <w:rsid w:val="062F2860"/>
    <w:rsid w:val="062FEF26"/>
    <w:rsid w:val="065E1A89"/>
    <w:rsid w:val="065F071F"/>
    <w:rsid w:val="0680C45A"/>
    <w:rsid w:val="06813F3C"/>
    <w:rsid w:val="069A0FE6"/>
    <w:rsid w:val="069B6DE5"/>
    <w:rsid w:val="06BA18D8"/>
    <w:rsid w:val="06C2E2F2"/>
    <w:rsid w:val="06C4C97F"/>
    <w:rsid w:val="06C5DBA4"/>
    <w:rsid w:val="06CF3E0C"/>
    <w:rsid w:val="06E15161"/>
    <w:rsid w:val="06E445A4"/>
    <w:rsid w:val="06E7B8DD"/>
    <w:rsid w:val="06E948A0"/>
    <w:rsid w:val="06ECDEA2"/>
    <w:rsid w:val="06EF363C"/>
    <w:rsid w:val="07002120"/>
    <w:rsid w:val="0701BE1B"/>
    <w:rsid w:val="0709E04E"/>
    <w:rsid w:val="070B119D"/>
    <w:rsid w:val="07108E68"/>
    <w:rsid w:val="07247C7B"/>
    <w:rsid w:val="0727CB2F"/>
    <w:rsid w:val="07284E5C"/>
    <w:rsid w:val="07329F66"/>
    <w:rsid w:val="0737F36E"/>
    <w:rsid w:val="0740AD89"/>
    <w:rsid w:val="075568CB"/>
    <w:rsid w:val="075DD1A9"/>
    <w:rsid w:val="0760DFBF"/>
    <w:rsid w:val="076801C0"/>
    <w:rsid w:val="076F6C78"/>
    <w:rsid w:val="07747DC0"/>
    <w:rsid w:val="0777B723"/>
    <w:rsid w:val="078E9383"/>
    <w:rsid w:val="0799BB09"/>
    <w:rsid w:val="079B0BD0"/>
    <w:rsid w:val="07B4AAD9"/>
    <w:rsid w:val="07B52F38"/>
    <w:rsid w:val="07C87F13"/>
    <w:rsid w:val="07CAF8C1"/>
    <w:rsid w:val="07CBBF87"/>
    <w:rsid w:val="07D3AD0D"/>
    <w:rsid w:val="07DDFAC8"/>
    <w:rsid w:val="07F26B72"/>
    <w:rsid w:val="07F9369F"/>
    <w:rsid w:val="07FBC8A9"/>
    <w:rsid w:val="07FE7D4A"/>
    <w:rsid w:val="07FFD83D"/>
    <w:rsid w:val="080BB1D8"/>
    <w:rsid w:val="08162DF1"/>
    <w:rsid w:val="08206A8C"/>
    <w:rsid w:val="082F9B06"/>
    <w:rsid w:val="083806CF"/>
    <w:rsid w:val="08388C7C"/>
    <w:rsid w:val="0839F3D5"/>
    <w:rsid w:val="083ECAE5"/>
    <w:rsid w:val="0849B5FD"/>
    <w:rsid w:val="0851C2BC"/>
    <w:rsid w:val="085CC3EC"/>
    <w:rsid w:val="085F61F3"/>
    <w:rsid w:val="087367B2"/>
    <w:rsid w:val="08772B96"/>
    <w:rsid w:val="088CC485"/>
    <w:rsid w:val="08937249"/>
    <w:rsid w:val="0894257E"/>
    <w:rsid w:val="089E2E51"/>
    <w:rsid w:val="089F5CAC"/>
    <w:rsid w:val="08A14600"/>
    <w:rsid w:val="08A21FEE"/>
    <w:rsid w:val="08B327CE"/>
    <w:rsid w:val="08BD8EB6"/>
    <w:rsid w:val="08C38275"/>
    <w:rsid w:val="08C6BE27"/>
    <w:rsid w:val="08CC502B"/>
    <w:rsid w:val="08D07B1C"/>
    <w:rsid w:val="08D561AD"/>
    <w:rsid w:val="08DD490C"/>
    <w:rsid w:val="08EFEE2F"/>
    <w:rsid w:val="08F2A661"/>
    <w:rsid w:val="08FA41D6"/>
    <w:rsid w:val="08FC4D6F"/>
    <w:rsid w:val="0901724A"/>
    <w:rsid w:val="090FC830"/>
    <w:rsid w:val="0914B094"/>
    <w:rsid w:val="09289101"/>
    <w:rsid w:val="093083CF"/>
    <w:rsid w:val="093788CA"/>
    <w:rsid w:val="09434F4B"/>
    <w:rsid w:val="095AC6F1"/>
    <w:rsid w:val="09700995"/>
    <w:rsid w:val="097B9436"/>
    <w:rsid w:val="098AF2F1"/>
    <w:rsid w:val="098E2376"/>
    <w:rsid w:val="099EC0CD"/>
    <w:rsid w:val="09A1631A"/>
    <w:rsid w:val="09A1AF78"/>
    <w:rsid w:val="09A43D43"/>
    <w:rsid w:val="09B7F3B8"/>
    <w:rsid w:val="09B876D8"/>
    <w:rsid w:val="09B9D584"/>
    <w:rsid w:val="09C32DF0"/>
    <w:rsid w:val="09DFA9E2"/>
    <w:rsid w:val="09ED0FBB"/>
    <w:rsid w:val="09EF532B"/>
    <w:rsid w:val="09F00F25"/>
    <w:rsid w:val="09F1AD8B"/>
    <w:rsid w:val="0A01362F"/>
    <w:rsid w:val="0A0EA2AC"/>
    <w:rsid w:val="0A138A97"/>
    <w:rsid w:val="0A1640DC"/>
    <w:rsid w:val="0A2C9279"/>
    <w:rsid w:val="0A44A559"/>
    <w:rsid w:val="0A4EF82F"/>
    <w:rsid w:val="0A530631"/>
    <w:rsid w:val="0A5B52DB"/>
    <w:rsid w:val="0A656C3B"/>
    <w:rsid w:val="0A68B804"/>
    <w:rsid w:val="0A764670"/>
    <w:rsid w:val="0A7E7D48"/>
    <w:rsid w:val="0A821CCF"/>
    <w:rsid w:val="0AA6AA66"/>
    <w:rsid w:val="0AB2EF65"/>
    <w:rsid w:val="0AB35202"/>
    <w:rsid w:val="0AC40A95"/>
    <w:rsid w:val="0ACCC441"/>
    <w:rsid w:val="0ACD1BD8"/>
    <w:rsid w:val="0AD547B3"/>
    <w:rsid w:val="0AE0EA9B"/>
    <w:rsid w:val="0AE1606E"/>
    <w:rsid w:val="0AE3EFD0"/>
    <w:rsid w:val="0AE57D96"/>
    <w:rsid w:val="0AE9ABAD"/>
    <w:rsid w:val="0AF36814"/>
    <w:rsid w:val="0AFD414C"/>
    <w:rsid w:val="0B04313C"/>
    <w:rsid w:val="0B0629D3"/>
    <w:rsid w:val="0B0CD385"/>
    <w:rsid w:val="0B25B8D1"/>
    <w:rsid w:val="0B43159E"/>
    <w:rsid w:val="0B489D90"/>
    <w:rsid w:val="0B538C23"/>
    <w:rsid w:val="0B53F5F9"/>
    <w:rsid w:val="0B560F2F"/>
    <w:rsid w:val="0B5BC9AB"/>
    <w:rsid w:val="0B630F0E"/>
    <w:rsid w:val="0B6A3277"/>
    <w:rsid w:val="0B6B122A"/>
    <w:rsid w:val="0B7D9EEA"/>
    <w:rsid w:val="0B809FAC"/>
    <w:rsid w:val="0B88E01C"/>
    <w:rsid w:val="0B94A2A0"/>
    <w:rsid w:val="0B9630CA"/>
    <w:rsid w:val="0B9B2831"/>
    <w:rsid w:val="0BA10A6F"/>
    <w:rsid w:val="0BA79CF2"/>
    <w:rsid w:val="0BC06A94"/>
    <w:rsid w:val="0BC6EF6B"/>
    <w:rsid w:val="0BCB96B6"/>
    <w:rsid w:val="0BCE3169"/>
    <w:rsid w:val="0BD73B6C"/>
    <w:rsid w:val="0BE21F5C"/>
    <w:rsid w:val="0BEAC890"/>
    <w:rsid w:val="0BF01414"/>
    <w:rsid w:val="0C048865"/>
    <w:rsid w:val="0C0C1883"/>
    <w:rsid w:val="0C1CE66E"/>
    <w:rsid w:val="0C27612E"/>
    <w:rsid w:val="0C335902"/>
    <w:rsid w:val="0C374F3D"/>
    <w:rsid w:val="0C3F8EF8"/>
    <w:rsid w:val="0C40DE79"/>
    <w:rsid w:val="0C4E7839"/>
    <w:rsid w:val="0C500C70"/>
    <w:rsid w:val="0C5C6778"/>
    <w:rsid w:val="0C688BBE"/>
    <w:rsid w:val="0C6B061A"/>
    <w:rsid w:val="0C73806D"/>
    <w:rsid w:val="0C8248C5"/>
    <w:rsid w:val="0C8B0067"/>
    <w:rsid w:val="0C95A9C7"/>
    <w:rsid w:val="0CA693C0"/>
    <w:rsid w:val="0CA7B5B9"/>
    <w:rsid w:val="0CAA14D1"/>
    <w:rsid w:val="0CB077A9"/>
    <w:rsid w:val="0CB85772"/>
    <w:rsid w:val="0CBCC84B"/>
    <w:rsid w:val="0CC35BDD"/>
    <w:rsid w:val="0CC3B055"/>
    <w:rsid w:val="0CD1BDD2"/>
    <w:rsid w:val="0CD9503A"/>
    <w:rsid w:val="0CDE223B"/>
    <w:rsid w:val="0CE1C344"/>
    <w:rsid w:val="0CE4225D"/>
    <w:rsid w:val="0CEBF6E4"/>
    <w:rsid w:val="0CEC4490"/>
    <w:rsid w:val="0CEFC65A"/>
    <w:rsid w:val="0CF3ABCA"/>
    <w:rsid w:val="0D02BC38"/>
    <w:rsid w:val="0D03757F"/>
    <w:rsid w:val="0D041A55"/>
    <w:rsid w:val="0D079025"/>
    <w:rsid w:val="0D095FCE"/>
    <w:rsid w:val="0D156B29"/>
    <w:rsid w:val="0D16EE24"/>
    <w:rsid w:val="0D17296F"/>
    <w:rsid w:val="0D217826"/>
    <w:rsid w:val="0D26ED32"/>
    <w:rsid w:val="0D2C6D60"/>
    <w:rsid w:val="0D4065E5"/>
    <w:rsid w:val="0D58291E"/>
    <w:rsid w:val="0D62F1F5"/>
    <w:rsid w:val="0D676717"/>
    <w:rsid w:val="0D7113D2"/>
    <w:rsid w:val="0D790695"/>
    <w:rsid w:val="0D8698F1"/>
    <w:rsid w:val="0D967F7B"/>
    <w:rsid w:val="0DA0B233"/>
    <w:rsid w:val="0DA20174"/>
    <w:rsid w:val="0DA25202"/>
    <w:rsid w:val="0DB4C8A6"/>
    <w:rsid w:val="0DB9BD91"/>
    <w:rsid w:val="0DC26552"/>
    <w:rsid w:val="0DD29677"/>
    <w:rsid w:val="0DD6228F"/>
    <w:rsid w:val="0DDB5F59"/>
    <w:rsid w:val="0DDE5329"/>
    <w:rsid w:val="0DF801E0"/>
    <w:rsid w:val="0E0CF087"/>
    <w:rsid w:val="0E0EA599"/>
    <w:rsid w:val="0E0F8E67"/>
    <w:rsid w:val="0E11C74B"/>
    <w:rsid w:val="0E18AA61"/>
    <w:rsid w:val="0E1BF796"/>
    <w:rsid w:val="0E2C3B67"/>
    <w:rsid w:val="0E30664C"/>
    <w:rsid w:val="0E33D487"/>
    <w:rsid w:val="0E3CFFAD"/>
    <w:rsid w:val="0E3FC21F"/>
    <w:rsid w:val="0E3FF8BE"/>
    <w:rsid w:val="0E57E3D8"/>
    <w:rsid w:val="0E855A83"/>
    <w:rsid w:val="0E87C745"/>
    <w:rsid w:val="0E9AC7FE"/>
    <w:rsid w:val="0EB0D64B"/>
    <w:rsid w:val="0EB90D22"/>
    <w:rsid w:val="0EB93234"/>
    <w:rsid w:val="0ED1CFCD"/>
    <w:rsid w:val="0EDD9CC2"/>
    <w:rsid w:val="0EF3F647"/>
    <w:rsid w:val="0EFF7257"/>
    <w:rsid w:val="0F0D21DC"/>
    <w:rsid w:val="0F0D5B86"/>
    <w:rsid w:val="0F134510"/>
    <w:rsid w:val="0F140A2E"/>
    <w:rsid w:val="0F162382"/>
    <w:rsid w:val="0F1C3BB9"/>
    <w:rsid w:val="0F2FC9D8"/>
    <w:rsid w:val="0F3CA09A"/>
    <w:rsid w:val="0F42284F"/>
    <w:rsid w:val="0F5437C4"/>
    <w:rsid w:val="0F558DF2"/>
    <w:rsid w:val="0F68E38E"/>
    <w:rsid w:val="0F7266BD"/>
    <w:rsid w:val="0F772FBA"/>
    <w:rsid w:val="0F7E2FF3"/>
    <w:rsid w:val="0F880BE0"/>
    <w:rsid w:val="0F9725B6"/>
    <w:rsid w:val="0FB004E2"/>
    <w:rsid w:val="0FBAF7B9"/>
    <w:rsid w:val="0FD432E1"/>
    <w:rsid w:val="0FD6D16C"/>
    <w:rsid w:val="0FDC7565"/>
    <w:rsid w:val="0FE0B35C"/>
    <w:rsid w:val="0FE31F8F"/>
    <w:rsid w:val="0FED065F"/>
    <w:rsid w:val="0FF6FA6B"/>
    <w:rsid w:val="0FF89990"/>
    <w:rsid w:val="0FFBCE88"/>
    <w:rsid w:val="1005E097"/>
    <w:rsid w:val="1015B3EA"/>
    <w:rsid w:val="1023A5AA"/>
    <w:rsid w:val="1026386C"/>
    <w:rsid w:val="102BE696"/>
    <w:rsid w:val="104523E6"/>
    <w:rsid w:val="1045603A"/>
    <w:rsid w:val="104FD74A"/>
    <w:rsid w:val="1056D8EC"/>
    <w:rsid w:val="105818DE"/>
    <w:rsid w:val="106813C3"/>
    <w:rsid w:val="106B0369"/>
    <w:rsid w:val="1074111C"/>
    <w:rsid w:val="107454C1"/>
    <w:rsid w:val="1078734D"/>
    <w:rsid w:val="107DC505"/>
    <w:rsid w:val="107E5BCD"/>
    <w:rsid w:val="108504B1"/>
    <w:rsid w:val="10861D35"/>
    <w:rsid w:val="1091E8C9"/>
    <w:rsid w:val="10C5CAD7"/>
    <w:rsid w:val="10CC71B7"/>
    <w:rsid w:val="10D20C99"/>
    <w:rsid w:val="10D3D9B4"/>
    <w:rsid w:val="10E3434A"/>
    <w:rsid w:val="10E7037C"/>
    <w:rsid w:val="10E9345F"/>
    <w:rsid w:val="10EBC2D3"/>
    <w:rsid w:val="10F5B156"/>
    <w:rsid w:val="10F7A78D"/>
    <w:rsid w:val="110584E0"/>
    <w:rsid w:val="110B806E"/>
    <w:rsid w:val="11199EB2"/>
    <w:rsid w:val="11267DDE"/>
    <w:rsid w:val="11284F2D"/>
    <w:rsid w:val="112A0DCB"/>
    <w:rsid w:val="1139C710"/>
    <w:rsid w:val="113B6203"/>
    <w:rsid w:val="113CBE29"/>
    <w:rsid w:val="11409D4F"/>
    <w:rsid w:val="1186DFA1"/>
    <w:rsid w:val="118ADD46"/>
    <w:rsid w:val="118BC895"/>
    <w:rsid w:val="118BCA2A"/>
    <w:rsid w:val="1191342F"/>
    <w:rsid w:val="11A114CF"/>
    <w:rsid w:val="11A71F50"/>
    <w:rsid w:val="11A953AD"/>
    <w:rsid w:val="11AB3C61"/>
    <w:rsid w:val="11B15B0B"/>
    <w:rsid w:val="11CE85DF"/>
    <w:rsid w:val="11D0AA3A"/>
    <w:rsid w:val="11D62D5B"/>
    <w:rsid w:val="11E59EC2"/>
    <w:rsid w:val="11FE2A6C"/>
    <w:rsid w:val="12115FC9"/>
    <w:rsid w:val="12170DD7"/>
    <w:rsid w:val="122CA54D"/>
    <w:rsid w:val="122F88D4"/>
    <w:rsid w:val="123A548F"/>
    <w:rsid w:val="12550DED"/>
    <w:rsid w:val="125D8D42"/>
    <w:rsid w:val="12641816"/>
    <w:rsid w:val="126C641F"/>
    <w:rsid w:val="126D4265"/>
    <w:rsid w:val="1286C4A8"/>
    <w:rsid w:val="128C42B3"/>
    <w:rsid w:val="12AD6909"/>
    <w:rsid w:val="12B3C664"/>
    <w:rsid w:val="12B43938"/>
    <w:rsid w:val="12BBA69D"/>
    <w:rsid w:val="12D093E4"/>
    <w:rsid w:val="12D5725F"/>
    <w:rsid w:val="12D73AC4"/>
    <w:rsid w:val="12D82DBD"/>
    <w:rsid w:val="12E216BC"/>
    <w:rsid w:val="12FA8020"/>
    <w:rsid w:val="1302AEFA"/>
    <w:rsid w:val="130DA094"/>
    <w:rsid w:val="130E7099"/>
    <w:rsid w:val="131124E8"/>
    <w:rsid w:val="132088D4"/>
    <w:rsid w:val="132A4568"/>
    <w:rsid w:val="13420D13"/>
    <w:rsid w:val="13440D1C"/>
    <w:rsid w:val="13481666"/>
    <w:rsid w:val="1349B3CC"/>
    <w:rsid w:val="134BD238"/>
    <w:rsid w:val="134E647F"/>
    <w:rsid w:val="134E9803"/>
    <w:rsid w:val="135672BF"/>
    <w:rsid w:val="135EF6B1"/>
    <w:rsid w:val="13698F38"/>
    <w:rsid w:val="13762632"/>
    <w:rsid w:val="137A5F8E"/>
    <w:rsid w:val="1384B9C9"/>
    <w:rsid w:val="139AA273"/>
    <w:rsid w:val="139F483E"/>
    <w:rsid w:val="13A3E2F0"/>
    <w:rsid w:val="13BAA4B3"/>
    <w:rsid w:val="13BB1AAC"/>
    <w:rsid w:val="13BF62AF"/>
    <w:rsid w:val="13C5BE2F"/>
    <w:rsid w:val="13E05556"/>
    <w:rsid w:val="13E1A220"/>
    <w:rsid w:val="13F1902D"/>
    <w:rsid w:val="13F8A05C"/>
    <w:rsid w:val="1404EAFE"/>
    <w:rsid w:val="14094C31"/>
    <w:rsid w:val="141A0350"/>
    <w:rsid w:val="141D4185"/>
    <w:rsid w:val="14350CE0"/>
    <w:rsid w:val="1435FB07"/>
    <w:rsid w:val="14380CB5"/>
    <w:rsid w:val="1440E631"/>
    <w:rsid w:val="144E612A"/>
    <w:rsid w:val="14513F74"/>
    <w:rsid w:val="1452CAD1"/>
    <w:rsid w:val="145EA8C8"/>
    <w:rsid w:val="146C6445"/>
    <w:rsid w:val="146E228C"/>
    <w:rsid w:val="146F2510"/>
    <w:rsid w:val="1485D4A3"/>
    <w:rsid w:val="148B89F2"/>
    <w:rsid w:val="14909054"/>
    <w:rsid w:val="149EF4BE"/>
    <w:rsid w:val="14AFA8B0"/>
    <w:rsid w:val="14B23C2D"/>
    <w:rsid w:val="14BDEE81"/>
    <w:rsid w:val="14C15B0E"/>
    <w:rsid w:val="14CABE6A"/>
    <w:rsid w:val="14CC2264"/>
    <w:rsid w:val="14D1FE15"/>
    <w:rsid w:val="14D7C8BB"/>
    <w:rsid w:val="14FE648A"/>
    <w:rsid w:val="1502C5C5"/>
    <w:rsid w:val="150A36C7"/>
    <w:rsid w:val="151D4DED"/>
    <w:rsid w:val="151FDA45"/>
    <w:rsid w:val="152299BC"/>
    <w:rsid w:val="1528F5D3"/>
    <w:rsid w:val="1532D961"/>
    <w:rsid w:val="1537AFE8"/>
    <w:rsid w:val="153A0C28"/>
    <w:rsid w:val="153B84E6"/>
    <w:rsid w:val="154AB55B"/>
    <w:rsid w:val="15606F39"/>
    <w:rsid w:val="1561BBD2"/>
    <w:rsid w:val="156D3241"/>
    <w:rsid w:val="156DD48F"/>
    <w:rsid w:val="156E4CD6"/>
    <w:rsid w:val="1575AD90"/>
    <w:rsid w:val="159719A0"/>
    <w:rsid w:val="15BBC3EE"/>
    <w:rsid w:val="15C67B70"/>
    <w:rsid w:val="15DB996A"/>
    <w:rsid w:val="15DCF481"/>
    <w:rsid w:val="15E2AC60"/>
    <w:rsid w:val="15EB5BD8"/>
    <w:rsid w:val="15EC9129"/>
    <w:rsid w:val="160E15C6"/>
    <w:rsid w:val="16140E72"/>
    <w:rsid w:val="1621E15E"/>
    <w:rsid w:val="163220E2"/>
    <w:rsid w:val="163BD7F2"/>
    <w:rsid w:val="163FB685"/>
    <w:rsid w:val="1643B26C"/>
    <w:rsid w:val="1657D671"/>
    <w:rsid w:val="168A3F82"/>
    <w:rsid w:val="168CA916"/>
    <w:rsid w:val="16949A27"/>
    <w:rsid w:val="169A934A"/>
    <w:rsid w:val="169B856A"/>
    <w:rsid w:val="16A1101E"/>
    <w:rsid w:val="16A39999"/>
    <w:rsid w:val="16AD1E69"/>
    <w:rsid w:val="16AEF1DD"/>
    <w:rsid w:val="16B82F9A"/>
    <w:rsid w:val="16BF01CB"/>
    <w:rsid w:val="16D82A28"/>
    <w:rsid w:val="16D952F1"/>
    <w:rsid w:val="16E613DA"/>
    <w:rsid w:val="16EA447B"/>
    <w:rsid w:val="16EE42FF"/>
    <w:rsid w:val="16F18EF3"/>
    <w:rsid w:val="16FC3F9A"/>
    <w:rsid w:val="16FCAC89"/>
    <w:rsid w:val="16FEB679"/>
    <w:rsid w:val="1701B915"/>
    <w:rsid w:val="1707D165"/>
    <w:rsid w:val="1717F618"/>
    <w:rsid w:val="171C7FB0"/>
    <w:rsid w:val="1725CC58"/>
    <w:rsid w:val="172FB186"/>
    <w:rsid w:val="1735C47E"/>
    <w:rsid w:val="173BE208"/>
    <w:rsid w:val="17479479"/>
    <w:rsid w:val="174E5320"/>
    <w:rsid w:val="1751ABEC"/>
    <w:rsid w:val="17553C1A"/>
    <w:rsid w:val="17609FD7"/>
    <w:rsid w:val="1761828A"/>
    <w:rsid w:val="1767AABB"/>
    <w:rsid w:val="17706104"/>
    <w:rsid w:val="1770A7C6"/>
    <w:rsid w:val="1778C4E2"/>
    <w:rsid w:val="178D7A7B"/>
    <w:rsid w:val="1791726D"/>
    <w:rsid w:val="17991087"/>
    <w:rsid w:val="179FCD97"/>
    <w:rsid w:val="17A25A43"/>
    <w:rsid w:val="17AC4816"/>
    <w:rsid w:val="17B5F015"/>
    <w:rsid w:val="17BC7743"/>
    <w:rsid w:val="17C0F08D"/>
    <w:rsid w:val="17C84280"/>
    <w:rsid w:val="17CEB03C"/>
    <w:rsid w:val="17DD29B7"/>
    <w:rsid w:val="17E3E98B"/>
    <w:rsid w:val="17F6BD1C"/>
    <w:rsid w:val="17FE49C5"/>
    <w:rsid w:val="18075722"/>
    <w:rsid w:val="18157E36"/>
    <w:rsid w:val="1820CDF7"/>
    <w:rsid w:val="1823086C"/>
    <w:rsid w:val="18250EC5"/>
    <w:rsid w:val="1825508C"/>
    <w:rsid w:val="182EA98B"/>
    <w:rsid w:val="183E5A55"/>
    <w:rsid w:val="1843DB6F"/>
    <w:rsid w:val="184EC861"/>
    <w:rsid w:val="1857F07C"/>
    <w:rsid w:val="1858163D"/>
    <w:rsid w:val="185BC2F0"/>
    <w:rsid w:val="1864C3DA"/>
    <w:rsid w:val="186E170C"/>
    <w:rsid w:val="1873FA89"/>
    <w:rsid w:val="187A74F4"/>
    <w:rsid w:val="1880CF52"/>
    <w:rsid w:val="18878263"/>
    <w:rsid w:val="188A7969"/>
    <w:rsid w:val="18906DB6"/>
    <w:rsid w:val="189D8976"/>
    <w:rsid w:val="189E0ADF"/>
    <w:rsid w:val="189F322D"/>
    <w:rsid w:val="18A77B54"/>
    <w:rsid w:val="18C6D3F9"/>
    <w:rsid w:val="18CB827D"/>
    <w:rsid w:val="18CDCA1A"/>
    <w:rsid w:val="18E4FD30"/>
    <w:rsid w:val="18E8DB51"/>
    <w:rsid w:val="18E8F35E"/>
    <w:rsid w:val="18F2AA15"/>
    <w:rsid w:val="18F60A22"/>
    <w:rsid w:val="18F6221F"/>
    <w:rsid w:val="190124C5"/>
    <w:rsid w:val="191638B9"/>
    <w:rsid w:val="19165EE4"/>
    <w:rsid w:val="192431EB"/>
    <w:rsid w:val="1924B097"/>
    <w:rsid w:val="19252A26"/>
    <w:rsid w:val="1931FD93"/>
    <w:rsid w:val="193D5A48"/>
    <w:rsid w:val="19483755"/>
    <w:rsid w:val="1955B6DF"/>
    <w:rsid w:val="195FB07B"/>
    <w:rsid w:val="1968B225"/>
    <w:rsid w:val="1983A41A"/>
    <w:rsid w:val="1984DA72"/>
    <w:rsid w:val="1985A138"/>
    <w:rsid w:val="19877FDF"/>
    <w:rsid w:val="19942781"/>
    <w:rsid w:val="1996C15E"/>
    <w:rsid w:val="1998263A"/>
    <w:rsid w:val="19A425B2"/>
    <w:rsid w:val="19A7B07A"/>
    <w:rsid w:val="19AE90FD"/>
    <w:rsid w:val="19BCACEA"/>
    <w:rsid w:val="19C816E3"/>
    <w:rsid w:val="19CF1BF8"/>
    <w:rsid w:val="19DA69C7"/>
    <w:rsid w:val="19DCC35E"/>
    <w:rsid w:val="19E33250"/>
    <w:rsid w:val="19E36EF2"/>
    <w:rsid w:val="19FEC6A2"/>
    <w:rsid w:val="1A00A289"/>
    <w:rsid w:val="1A08C179"/>
    <w:rsid w:val="1A10022C"/>
    <w:rsid w:val="1A1F21D3"/>
    <w:rsid w:val="1A2649CA"/>
    <w:rsid w:val="1A28959C"/>
    <w:rsid w:val="1A2E1793"/>
    <w:rsid w:val="1A4A1189"/>
    <w:rsid w:val="1A53DD15"/>
    <w:rsid w:val="1A582E04"/>
    <w:rsid w:val="1A588FE0"/>
    <w:rsid w:val="1A5946E9"/>
    <w:rsid w:val="1A6182AC"/>
    <w:rsid w:val="1A62D16C"/>
    <w:rsid w:val="1A67A534"/>
    <w:rsid w:val="1A6F87F0"/>
    <w:rsid w:val="1A791874"/>
    <w:rsid w:val="1A7D9775"/>
    <w:rsid w:val="1A81F1B7"/>
    <w:rsid w:val="1A84C3BF"/>
    <w:rsid w:val="1A976FFD"/>
    <w:rsid w:val="1AA2DA7B"/>
    <w:rsid w:val="1AA32D57"/>
    <w:rsid w:val="1AB12BFA"/>
    <w:rsid w:val="1AB5B7E1"/>
    <w:rsid w:val="1ABCC6CB"/>
    <w:rsid w:val="1ABDD58A"/>
    <w:rsid w:val="1ABE3670"/>
    <w:rsid w:val="1AC51B3D"/>
    <w:rsid w:val="1AC57C21"/>
    <w:rsid w:val="1AD0B63D"/>
    <w:rsid w:val="1AD92AA9"/>
    <w:rsid w:val="1AE17636"/>
    <w:rsid w:val="1AE9909F"/>
    <w:rsid w:val="1AF78832"/>
    <w:rsid w:val="1AFC7B01"/>
    <w:rsid w:val="1AFFAA65"/>
    <w:rsid w:val="1B01BD54"/>
    <w:rsid w:val="1B094B99"/>
    <w:rsid w:val="1B0CA4C6"/>
    <w:rsid w:val="1B13666A"/>
    <w:rsid w:val="1B145F1E"/>
    <w:rsid w:val="1B18CF04"/>
    <w:rsid w:val="1B32862A"/>
    <w:rsid w:val="1B39A439"/>
    <w:rsid w:val="1B39FFEE"/>
    <w:rsid w:val="1B3BEEF0"/>
    <w:rsid w:val="1B3EF485"/>
    <w:rsid w:val="1B3FF613"/>
    <w:rsid w:val="1B41ED74"/>
    <w:rsid w:val="1B5B52A9"/>
    <w:rsid w:val="1B6C7545"/>
    <w:rsid w:val="1B7A8100"/>
    <w:rsid w:val="1B88C671"/>
    <w:rsid w:val="1B9F7CF9"/>
    <w:rsid w:val="1BC94145"/>
    <w:rsid w:val="1BCA3984"/>
    <w:rsid w:val="1BDD8E5A"/>
    <w:rsid w:val="1BE42BF9"/>
    <w:rsid w:val="1BF6A748"/>
    <w:rsid w:val="1BFB4784"/>
    <w:rsid w:val="1BFBD8C9"/>
    <w:rsid w:val="1C043F91"/>
    <w:rsid w:val="1C08D9E0"/>
    <w:rsid w:val="1C0A6E46"/>
    <w:rsid w:val="1C0D9197"/>
    <w:rsid w:val="1C1A14B7"/>
    <w:rsid w:val="1C23433F"/>
    <w:rsid w:val="1C2898DD"/>
    <w:rsid w:val="1C2DE51D"/>
    <w:rsid w:val="1C3559D2"/>
    <w:rsid w:val="1C379C06"/>
    <w:rsid w:val="1C3BFE80"/>
    <w:rsid w:val="1C3D1535"/>
    <w:rsid w:val="1C3F43D1"/>
    <w:rsid w:val="1C5F058F"/>
    <w:rsid w:val="1C6A0990"/>
    <w:rsid w:val="1C8051C5"/>
    <w:rsid w:val="1C80FB38"/>
    <w:rsid w:val="1C87FBD4"/>
    <w:rsid w:val="1C8BC39A"/>
    <w:rsid w:val="1C8F82B9"/>
    <w:rsid w:val="1C90E688"/>
    <w:rsid w:val="1CA87527"/>
    <w:rsid w:val="1CAAB598"/>
    <w:rsid w:val="1CC0CCE6"/>
    <w:rsid w:val="1CCA679C"/>
    <w:rsid w:val="1CCD8FED"/>
    <w:rsid w:val="1CCFC6FC"/>
    <w:rsid w:val="1CD415F5"/>
    <w:rsid w:val="1CD51A22"/>
    <w:rsid w:val="1CD60E3E"/>
    <w:rsid w:val="1CD71C98"/>
    <w:rsid w:val="1CDD2CA7"/>
    <w:rsid w:val="1CE2BF20"/>
    <w:rsid w:val="1CE971E5"/>
    <w:rsid w:val="1CF5A032"/>
    <w:rsid w:val="1CFDE1BC"/>
    <w:rsid w:val="1D09E58A"/>
    <w:rsid w:val="1D1724FB"/>
    <w:rsid w:val="1D2E434F"/>
    <w:rsid w:val="1D34C439"/>
    <w:rsid w:val="1D420940"/>
    <w:rsid w:val="1D42C1CD"/>
    <w:rsid w:val="1D45C07C"/>
    <w:rsid w:val="1D4A0EFD"/>
    <w:rsid w:val="1D4BCF5A"/>
    <w:rsid w:val="1D58A683"/>
    <w:rsid w:val="1D627E13"/>
    <w:rsid w:val="1D6A7A8F"/>
    <w:rsid w:val="1D7AAD46"/>
    <w:rsid w:val="1D8E7F76"/>
    <w:rsid w:val="1D966169"/>
    <w:rsid w:val="1D97AFCA"/>
    <w:rsid w:val="1D986471"/>
    <w:rsid w:val="1DA67483"/>
    <w:rsid w:val="1DADAD76"/>
    <w:rsid w:val="1DB1338E"/>
    <w:rsid w:val="1DB4415F"/>
    <w:rsid w:val="1DB89035"/>
    <w:rsid w:val="1DBD8DBF"/>
    <w:rsid w:val="1DC14A07"/>
    <w:rsid w:val="1DC4693E"/>
    <w:rsid w:val="1DC71FEF"/>
    <w:rsid w:val="1DD642CC"/>
    <w:rsid w:val="1DD73D1A"/>
    <w:rsid w:val="1DD7CEE1"/>
    <w:rsid w:val="1DDA14CD"/>
    <w:rsid w:val="1DDD5D49"/>
    <w:rsid w:val="1DF53E43"/>
    <w:rsid w:val="1E2808A9"/>
    <w:rsid w:val="1E2CB6E9"/>
    <w:rsid w:val="1E3343F6"/>
    <w:rsid w:val="1E42EEEA"/>
    <w:rsid w:val="1E43426E"/>
    <w:rsid w:val="1E4AE3EC"/>
    <w:rsid w:val="1E5124D5"/>
    <w:rsid w:val="1E582577"/>
    <w:rsid w:val="1E5DA86A"/>
    <w:rsid w:val="1E662339"/>
    <w:rsid w:val="1E7AB5E5"/>
    <w:rsid w:val="1E7E1CEA"/>
    <w:rsid w:val="1E8B9562"/>
    <w:rsid w:val="1E9398F8"/>
    <w:rsid w:val="1E9F4224"/>
    <w:rsid w:val="1EA6AFA5"/>
    <w:rsid w:val="1EB803F8"/>
    <w:rsid w:val="1EB89A3A"/>
    <w:rsid w:val="1EC4FAD6"/>
    <w:rsid w:val="1ECA7213"/>
    <w:rsid w:val="1ECEAEAA"/>
    <w:rsid w:val="1ED2388D"/>
    <w:rsid w:val="1EE1B4D8"/>
    <w:rsid w:val="1EE29310"/>
    <w:rsid w:val="1EED1FC0"/>
    <w:rsid w:val="1EF39910"/>
    <w:rsid w:val="1EF3E1AC"/>
    <w:rsid w:val="1EF476E4"/>
    <w:rsid w:val="1EF79BEC"/>
    <w:rsid w:val="1EFC06BF"/>
    <w:rsid w:val="1F036C7C"/>
    <w:rsid w:val="1F1979E6"/>
    <w:rsid w:val="1F230E2F"/>
    <w:rsid w:val="1F23C95E"/>
    <w:rsid w:val="1F247134"/>
    <w:rsid w:val="1F3434D2"/>
    <w:rsid w:val="1F3CBEB7"/>
    <w:rsid w:val="1F45168C"/>
    <w:rsid w:val="1F481CA9"/>
    <w:rsid w:val="1F49C7F3"/>
    <w:rsid w:val="1F508C8A"/>
    <w:rsid w:val="1F566669"/>
    <w:rsid w:val="1F5AB08E"/>
    <w:rsid w:val="1F60C557"/>
    <w:rsid w:val="1F60E3DF"/>
    <w:rsid w:val="1F6AD52F"/>
    <w:rsid w:val="1F6ADE8C"/>
    <w:rsid w:val="1F7CF548"/>
    <w:rsid w:val="1F875D73"/>
    <w:rsid w:val="1F8CAAAB"/>
    <w:rsid w:val="1F909501"/>
    <w:rsid w:val="1F93A2F5"/>
    <w:rsid w:val="1FAAB3F8"/>
    <w:rsid w:val="1FB8FFE0"/>
    <w:rsid w:val="1FBF2193"/>
    <w:rsid w:val="1FC4993E"/>
    <w:rsid w:val="1FC4FB1A"/>
    <w:rsid w:val="1FC75CF4"/>
    <w:rsid w:val="1FCDB0EA"/>
    <w:rsid w:val="1FDBF9E6"/>
    <w:rsid w:val="1FE11C70"/>
    <w:rsid w:val="1FEA625B"/>
    <w:rsid w:val="1FEDC43A"/>
    <w:rsid w:val="1FF2F407"/>
    <w:rsid w:val="1FF41BF6"/>
    <w:rsid w:val="20061647"/>
    <w:rsid w:val="200A96FB"/>
    <w:rsid w:val="20107453"/>
    <w:rsid w:val="201A617D"/>
    <w:rsid w:val="201D4893"/>
    <w:rsid w:val="201E89FE"/>
    <w:rsid w:val="20276FE4"/>
    <w:rsid w:val="202D40F4"/>
    <w:rsid w:val="20375867"/>
    <w:rsid w:val="203E225E"/>
    <w:rsid w:val="20427196"/>
    <w:rsid w:val="204692DD"/>
    <w:rsid w:val="204C660C"/>
    <w:rsid w:val="204E956B"/>
    <w:rsid w:val="204FE7A5"/>
    <w:rsid w:val="2053047F"/>
    <w:rsid w:val="2053D459"/>
    <w:rsid w:val="2065D907"/>
    <w:rsid w:val="2067161C"/>
    <w:rsid w:val="2067EE1A"/>
    <w:rsid w:val="206BB229"/>
    <w:rsid w:val="20916CF8"/>
    <w:rsid w:val="209C5B07"/>
    <w:rsid w:val="20AE544F"/>
    <w:rsid w:val="20AE6EBE"/>
    <w:rsid w:val="20AF75B5"/>
    <w:rsid w:val="20B39DBE"/>
    <w:rsid w:val="20B3F37F"/>
    <w:rsid w:val="20BDF31B"/>
    <w:rsid w:val="20BF668B"/>
    <w:rsid w:val="20CA7C0F"/>
    <w:rsid w:val="20DA76D4"/>
    <w:rsid w:val="20DB244D"/>
    <w:rsid w:val="20E2CF09"/>
    <w:rsid w:val="20E9DE85"/>
    <w:rsid w:val="20E9F105"/>
    <w:rsid w:val="20E9F131"/>
    <w:rsid w:val="20ED3352"/>
    <w:rsid w:val="20F5AD70"/>
    <w:rsid w:val="2101AF5C"/>
    <w:rsid w:val="2102CDDF"/>
    <w:rsid w:val="210E1975"/>
    <w:rsid w:val="21105B72"/>
    <w:rsid w:val="21231EE7"/>
    <w:rsid w:val="21243586"/>
    <w:rsid w:val="21283A98"/>
    <w:rsid w:val="2142E597"/>
    <w:rsid w:val="214E6F05"/>
    <w:rsid w:val="21546A15"/>
    <w:rsid w:val="2181FE43"/>
    <w:rsid w:val="2186055F"/>
    <w:rsid w:val="21910ECE"/>
    <w:rsid w:val="21969297"/>
    <w:rsid w:val="219972F4"/>
    <w:rsid w:val="21B12EF8"/>
    <w:rsid w:val="21B472F6"/>
    <w:rsid w:val="21B8DFA8"/>
    <w:rsid w:val="21CB5094"/>
    <w:rsid w:val="21D328C8"/>
    <w:rsid w:val="21D3D2E3"/>
    <w:rsid w:val="21E136DC"/>
    <w:rsid w:val="21F2743B"/>
    <w:rsid w:val="22025A3F"/>
    <w:rsid w:val="2203553F"/>
    <w:rsid w:val="220551AB"/>
    <w:rsid w:val="2210A4C8"/>
    <w:rsid w:val="221DA494"/>
    <w:rsid w:val="2224EA0F"/>
    <w:rsid w:val="223867CD"/>
    <w:rsid w:val="223B6097"/>
    <w:rsid w:val="2240812F"/>
    <w:rsid w:val="2241BE0B"/>
    <w:rsid w:val="2245DDD5"/>
    <w:rsid w:val="22608440"/>
    <w:rsid w:val="22629967"/>
    <w:rsid w:val="2268967C"/>
    <w:rsid w:val="226B4DB3"/>
    <w:rsid w:val="22875D68"/>
    <w:rsid w:val="228B2808"/>
    <w:rsid w:val="228B4D7F"/>
    <w:rsid w:val="228E8CB1"/>
    <w:rsid w:val="228F811B"/>
    <w:rsid w:val="22993C68"/>
    <w:rsid w:val="229E81E7"/>
    <w:rsid w:val="22A36EED"/>
    <w:rsid w:val="22A9E9D6"/>
    <w:rsid w:val="22B1A8F2"/>
    <w:rsid w:val="22C40AF9"/>
    <w:rsid w:val="22C95DEF"/>
    <w:rsid w:val="22CB1431"/>
    <w:rsid w:val="22D02D22"/>
    <w:rsid w:val="22D747F6"/>
    <w:rsid w:val="22DCDAE0"/>
    <w:rsid w:val="22DF8359"/>
    <w:rsid w:val="22E80EDC"/>
    <w:rsid w:val="22EDA207"/>
    <w:rsid w:val="22FD37B0"/>
    <w:rsid w:val="2300CEBF"/>
    <w:rsid w:val="23034A3D"/>
    <w:rsid w:val="2306339A"/>
    <w:rsid w:val="230B0143"/>
    <w:rsid w:val="231E9956"/>
    <w:rsid w:val="232D560F"/>
    <w:rsid w:val="2330EB19"/>
    <w:rsid w:val="2339EB98"/>
    <w:rsid w:val="233C92B7"/>
    <w:rsid w:val="234CB443"/>
    <w:rsid w:val="2352B5FA"/>
    <w:rsid w:val="2364E1B6"/>
    <w:rsid w:val="2364E7BD"/>
    <w:rsid w:val="2369919D"/>
    <w:rsid w:val="237FD508"/>
    <w:rsid w:val="2381C304"/>
    <w:rsid w:val="23839A32"/>
    <w:rsid w:val="23850115"/>
    <w:rsid w:val="2389D4BE"/>
    <w:rsid w:val="238B6214"/>
    <w:rsid w:val="238E5405"/>
    <w:rsid w:val="239358E6"/>
    <w:rsid w:val="239F8EDC"/>
    <w:rsid w:val="23AFFE73"/>
    <w:rsid w:val="23B6733B"/>
    <w:rsid w:val="23BAC10B"/>
    <w:rsid w:val="23DABE95"/>
    <w:rsid w:val="23E5D19F"/>
    <w:rsid w:val="24071E14"/>
    <w:rsid w:val="24109E3B"/>
    <w:rsid w:val="24131ADF"/>
    <w:rsid w:val="241AA6B7"/>
    <w:rsid w:val="242DF16E"/>
    <w:rsid w:val="2432CB73"/>
    <w:rsid w:val="2439501E"/>
    <w:rsid w:val="243A5248"/>
    <w:rsid w:val="243DA018"/>
    <w:rsid w:val="24473460"/>
    <w:rsid w:val="245005C2"/>
    <w:rsid w:val="2452F561"/>
    <w:rsid w:val="24539A89"/>
    <w:rsid w:val="2458EBCD"/>
    <w:rsid w:val="245FE94B"/>
    <w:rsid w:val="2460EC15"/>
    <w:rsid w:val="246A7AE3"/>
    <w:rsid w:val="24802C7A"/>
    <w:rsid w:val="24844C6A"/>
    <w:rsid w:val="249146EC"/>
    <w:rsid w:val="24967600"/>
    <w:rsid w:val="24986C5F"/>
    <w:rsid w:val="24A59272"/>
    <w:rsid w:val="24AEBEAA"/>
    <w:rsid w:val="24BBFD06"/>
    <w:rsid w:val="24BCF7C4"/>
    <w:rsid w:val="24C369BA"/>
    <w:rsid w:val="24D5FC28"/>
    <w:rsid w:val="24D6CE8D"/>
    <w:rsid w:val="24E13C9E"/>
    <w:rsid w:val="24F6B6CC"/>
    <w:rsid w:val="24FECFCC"/>
    <w:rsid w:val="2501AAD8"/>
    <w:rsid w:val="25080E15"/>
    <w:rsid w:val="250CD49E"/>
    <w:rsid w:val="2512D458"/>
    <w:rsid w:val="251407C1"/>
    <w:rsid w:val="251BF529"/>
    <w:rsid w:val="252E3ED4"/>
    <w:rsid w:val="25462F01"/>
    <w:rsid w:val="254A900B"/>
    <w:rsid w:val="25665FCC"/>
    <w:rsid w:val="256C8088"/>
    <w:rsid w:val="256CB922"/>
    <w:rsid w:val="2576FD48"/>
    <w:rsid w:val="2578AA45"/>
    <w:rsid w:val="257B3337"/>
    <w:rsid w:val="2581A6A8"/>
    <w:rsid w:val="25A37656"/>
    <w:rsid w:val="25BA9F90"/>
    <w:rsid w:val="25BE4444"/>
    <w:rsid w:val="25C54D00"/>
    <w:rsid w:val="25C80736"/>
    <w:rsid w:val="25D3965A"/>
    <w:rsid w:val="25D622A9"/>
    <w:rsid w:val="25D9112D"/>
    <w:rsid w:val="25DD2410"/>
    <w:rsid w:val="25E0BDBF"/>
    <w:rsid w:val="25E1AF78"/>
    <w:rsid w:val="25EB60E7"/>
    <w:rsid w:val="25F1AEE3"/>
    <w:rsid w:val="25F5CE9A"/>
    <w:rsid w:val="25F855DE"/>
    <w:rsid w:val="26054169"/>
    <w:rsid w:val="26422465"/>
    <w:rsid w:val="26448154"/>
    <w:rsid w:val="265C4E34"/>
    <w:rsid w:val="26712E5F"/>
    <w:rsid w:val="26747233"/>
    <w:rsid w:val="26791987"/>
    <w:rsid w:val="267BA098"/>
    <w:rsid w:val="267D890B"/>
    <w:rsid w:val="2684A01B"/>
    <w:rsid w:val="268A56BC"/>
    <w:rsid w:val="268FC9BC"/>
    <w:rsid w:val="26901712"/>
    <w:rsid w:val="26924FA3"/>
    <w:rsid w:val="2692E602"/>
    <w:rsid w:val="2692EF90"/>
    <w:rsid w:val="2696B168"/>
    <w:rsid w:val="26A3A18C"/>
    <w:rsid w:val="26AE179C"/>
    <w:rsid w:val="26E2A35B"/>
    <w:rsid w:val="26EB1B31"/>
    <w:rsid w:val="26EE06B4"/>
    <w:rsid w:val="2704CCD2"/>
    <w:rsid w:val="27070031"/>
    <w:rsid w:val="270B6693"/>
    <w:rsid w:val="271721B2"/>
    <w:rsid w:val="271F39AE"/>
    <w:rsid w:val="27239178"/>
    <w:rsid w:val="272EAB80"/>
    <w:rsid w:val="273004E7"/>
    <w:rsid w:val="27356635"/>
    <w:rsid w:val="2737D816"/>
    <w:rsid w:val="273EBED6"/>
    <w:rsid w:val="27401DFC"/>
    <w:rsid w:val="274576C4"/>
    <w:rsid w:val="27477D0C"/>
    <w:rsid w:val="2755016F"/>
    <w:rsid w:val="275EF26D"/>
    <w:rsid w:val="276B4B84"/>
    <w:rsid w:val="276CDC7A"/>
    <w:rsid w:val="276EE93D"/>
    <w:rsid w:val="27750D05"/>
    <w:rsid w:val="27789054"/>
    <w:rsid w:val="27791340"/>
    <w:rsid w:val="277EB127"/>
    <w:rsid w:val="2780AE08"/>
    <w:rsid w:val="278926ED"/>
    <w:rsid w:val="27926F58"/>
    <w:rsid w:val="27A11268"/>
    <w:rsid w:val="27A410A5"/>
    <w:rsid w:val="27A4B6E0"/>
    <w:rsid w:val="27B9427C"/>
    <w:rsid w:val="27BB6FCC"/>
    <w:rsid w:val="27BE07BC"/>
    <w:rsid w:val="27C0D4AF"/>
    <w:rsid w:val="27CFDC0D"/>
    <w:rsid w:val="27DC41DB"/>
    <w:rsid w:val="28104294"/>
    <w:rsid w:val="281279A3"/>
    <w:rsid w:val="28186672"/>
    <w:rsid w:val="28284217"/>
    <w:rsid w:val="282E2004"/>
    <w:rsid w:val="2831CFF0"/>
    <w:rsid w:val="2837DC7A"/>
    <w:rsid w:val="2837F96C"/>
    <w:rsid w:val="284254A6"/>
    <w:rsid w:val="28437B68"/>
    <w:rsid w:val="2847A2E5"/>
    <w:rsid w:val="2847CD40"/>
    <w:rsid w:val="284E2303"/>
    <w:rsid w:val="28537948"/>
    <w:rsid w:val="286C9572"/>
    <w:rsid w:val="28736F0B"/>
    <w:rsid w:val="287912B1"/>
    <w:rsid w:val="288119AD"/>
    <w:rsid w:val="288EC277"/>
    <w:rsid w:val="289C5D40"/>
    <w:rsid w:val="28AC7439"/>
    <w:rsid w:val="28AE33C5"/>
    <w:rsid w:val="28B3956F"/>
    <w:rsid w:val="28BCAB7B"/>
    <w:rsid w:val="28C5F33F"/>
    <w:rsid w:val="28C806F2"/>
    <w:rsid w:val="28CDF20B"/>
    <w:rsid w:val="28D0794A"/>
    <w:rsid w:val="28ED27C3"/>
    <w:rsid w:val="29071BE5"/>
    <w:rsid w:val="290CC141"/>
    <w:rsid w:val="290DC36B"/>
    <w:rsid w:val="29144028"/>
    <w:rsid w:val="291C97FC"/>
    <w:rsid w:val="2923CA94"/>
    <w:rsid w:val="2923CED9"/>
    <w:rsid w:val="2925C09C"/>
    <w:rsid w:val="292F8075"/>
    <w:rsid w:val="2942433B"/>
    <w:rsid w:val="294733AC"/>
    <w:rsid w:val="29484E2D"/>
    <w:rsid w:val="294ABBAB"/>
    <w:rsid w:val="294E971F"/>
    <w:rsid w:val="295017C7"/>
    <w:rsid w:val="2955E252"/>
    <w:rsid w:val="29575E47"/>
    <w:rsid w:val="295F503D"/>
    <w:rsid w:val="2960815F"/>
    <w:rsid w:val="297E0883"/>
    <w:rsid w:val="29879008"/>
    <w:rsid w:val="299BC502"/>
    <w:rsid w:val="29B5BFB0"/>
    <w:rsid w:val="29B8F417"/>
    <w:rsid w:val="29BD8D26"/>
    <w:rsid w:val="29CE522A"/>
    <w:rsid w:val="29DD55B3"/>
    <w:rsid w:val="29E11525"/>
    <w:rsid w:val="29EAEFBC"/>
    <w:rsid w:val="29F1F310"/>
    <w:rsid w:val="29F7630A"/>
    <w:rsid w:val="29F8F1CC"/>
    <w:rsid w:val="2A06077E"/>
    <w:rsid w:val="2A0981FD"/>
    <w:rsid w:val="2A0C0572"/>
    <w:rsid w:val="2A2C015F"/>
    <w:rsid w:val="2A2CF624"/>
    <w:rsid w:val="2A3B9519"/>
    <w:rsid w:val="2A3D4D34"/>
    <w:rsid w:val="2A485254"/>
    <w:rsid w:val="2A5517CB"/>
    <w:rsid w:val="2A5CA9DC"/>
    <w:rsid w:val="2A6B3B06"/>
    <w:rsid w:val="2A6F1917"/>
    <w:rsid w:val="2A7DB911"/>
    <w:rsid w:val="2A88F824"/>
    <w:rsid w:val="2A8D7F16"/>
    <w:rsid w:val="2AA0B926"/>
    <w:rsid w:val="2AA150A2"/>
    <w:rsid w:val="2AA2EC46"/>
    <w:rsid w:val="2AA49F29"/>
    <w:rsid w:val="2AA891A2"/>
    <w:rsid w:val="2AB07F28"/>
    <w:rsid w:val="2ACB6D92"/>
    <w:rsid w:val="2ACDC925"/>
    <w:rsid w:val="2AD497EE"/>
    <w:rsid w:val="2AD91B0E"/>
    <w:rsid w:val="2AEBCF55"/>
    <w:rsid w:val="2AEFB3F6"/>
    <w:rsid w:val="2B1368BA"/>
    <w:rsid w:val="2B1E4473"/>
    <w:rsid w:val="2B219123"/>
    <w:rsid w:val="2B28006B"/>
    <w:rsid w:val="2B2A1837"/>
    <w:rsid w:val="2B2D8AE5"/>
    <w:rsid w:val="2B34A31E"/>
    <w:rsid w:val="2B43C414"/>
    <w:rsid w:val="2B449F82"/>
    <w:rsid w:val="2B525DBB"/>
    <w:rsid w:val="2B56390B"/>
    <w:rsid w:val="2B599314"/>
    <w:rsid w:val="2B5E9365"/>
    <w:rsid w:val="2B62D727"/>
    <w:rsid w:val="2B694C15"/>
    <w:rsid w:val="2B79085D"/>
    <w:rsid w:val="2B8099EB"/>
    <w:rsid w:val="2B85E216"/>
    <w:rsid w:val="2B888225"/>
    <w:rsid w:val="2B94350A"/>
    <w:rsid w:val="2B950DC8"/>
    <w:rsid w:val="2BA1FA8E"/>
    <w:rsid w:val="2BA5B262"/>
    <w:rsid w:val="2BB98058"/>
    <w:rsid w:val="2BC7031E"/>
    <w:rsid w:val="2BCC4C58"/>
    <w:rsid w:val="2BCD166F"/>
    <w:rsid w:val="2BCDC529"/>
    <w:rsid w:val="2BD10B29"/>
    <w:rsid w:val="2BD2F9EC"/>
    <w:rsid w:val="2BD3966C"/>
    <w:rsid w:val="2BEB3631"/>
    <w:rsid w:val="2C03C8D1"/>
    <w:rsid w:val="2C122FF9"/>
    <w:rsid w:val="2C140C9C"/>
    <w:rsid w:val="2C17902C"/>
    <w:rsid w:val="2C1B7AFF"/>
    <w:rsid w:val="2C1EF2F8"/>
    <w:rsid w:val="2C24A02A"/>
    <w:rsid w:val="2C250D6F"/>
    <w:rsid w:val="2C2FB624"/>
    <w:rsid w:val="2C4A2FA7"/>
    <w:rsid w:val="2C6E8748"/>
    <w:rsid w:val="2C794B32"/>
    <w:rsid w:val="2C79E3FD"/>
    <w:rsid w:val="2C7FBBAF"/>
    <w:rsid w:val="2C82E6CE"/>
    <w:rsid w:val="2C83314E"/>
    <w:rsid w:val="2C88927A"/>
    <w:rsid w:val="2C948FBD"/>
    <w:rsid w:val="2C968F7D"/>
    <w:rsid w:val="2C974AC2"/>
    <w:rsid w:val="2CA70A52"/>
    <w:rsid w:val="2CBFE160"/>
    <w:rsid w:val="2CCCB0D6"/>
    <w:rsid w:val="2CCEB3BF"/>
    <w:rsid w:val="2CD1F535"/>
    <w:rsid w:val="2CE0F7B4"/>
    <w:rsid w:val="2CE94C92"/>
    <w:rsid w:val="2D0C0261"/>
    <w:rsid w:val="2D0CCDD8"/>
    <w:rsid w:val="2D0D2E99"/>
    <w:rsid w:val="2D1BB6BC"/>
    <w:rsid w:val="2D1CA566"/>
    <w:rsid w:val="2D2983E7"/>
    <w:rsid w:val="2D2CBCE0"/>
    <w:rsid w:val="2D2E9104"/>
    <w:rsid w:val="2D361420"/>
    <w:rsid w:val="2D381BC8"/>
    <w:rsid w:val="2D3EC458"/>
    <w:rsid w:val="2D4E601F"/>
    <w:rsid w:val="2D5B538B"/>
    <w:rsid w:val="2D5D8F76"/>
    <w:rsid w:val="2D6FCE63"/>
    <w:rsid w:val="2D7110C4"/>
    <w:rsid w:val="2D8A4B1C"/>
    <w:rsid w:val="2D942EC0"/>
    <w:rsid w:val="2D99E8BC"/>
    <w:rsid w:val="2DA39AD9"/>
    <w:rsid w:val="2DAE005A"/>
    <w:rsid w:val="2DAE883B"/>
    <w:rsid w:val="2DBEADAD"/>
    <w:rsid w:val="2DC098E6"/>
    <w:rsid w:val="2DC20780"/>
    <w:rsid w:val="2DD5EF62"/>
    <w:rsid w:val="2DD75942"/>
    <w:rsid w:val="2DE25A54"/>
    <w:rsid w:val="2DE81FEA"/>
    <w:rsid w:val="2DE85EB8"/>
    <w:rsid w:val="2DE99031"/>
    <w:rsid w:val="2DED65BF"/>
    <w:rsid w:val="2DFE658D"/>
    <w:rsid w:val="2E0316A5"/>
    <w:rsid w:val="2E062C83"/>
    <w:rsid w:val="2E1ACD4F"/>
    <w:rsid w:val="2E25EED0"/>
    <w:rsid w:val="2E2B4869"/>
    <w:rsid w:val="2E303C86"/>
    <w:rsid w:val="2E396A82"/>
    <w:rsid w:val="2E3DDFDD"/>
    <w:rsid w:val="2E41561F"/>
    <w:rsid w:val="2E488C6F"/>
    <w:rsid w:val="2E57EFF4"/>
    <w:rsid w:val="2E6E0968"/>
    <w:rsid w:val="2E7350DC"/>
    <w:rsid w:val="2E81BB27"/>
    <w:rsid w:val="2E86BA08"/>
    <w:rsid w:val="2E8F4E81"/>
    <w:rsid w:val="2E9568A1"/>
    <w:rsid w:val="2E96E466"/>
    <w:rsid w:val="2E9AE384"/>
    <w:rsid w:val="2EA30C53"/>
    <w:rsid w:val="2EA81185"/>
    <w:rsid w:val="2EB22F45"/>
    <w:rsid w:val="2EB26A90"/>
    <w:rsid w:val="2EB74F27"/>
    <w:rsid w:val="2EBA51A2"/>
    <w:rsid w:val="2EC05B71"/>
    <w:rsid w:val="2EC76A8B"/>
    <w:rsid w:val="2ECD56D4"/>
    <w:rsid w:val="2ED27E73"/>
    <w:rsid w:val="2EDBDCFC"/>
    <w:rsid w:val="2EE4B4D6"/>
    <w:rsid w:val="2EE4FFB0"/>
    <w:rsid w:val="2EEB6E6B"/>
    <w:rsid w:val="2EF17251"/>
    <w:rsid w:val="2F02F327"/>
    <w:rsid w:val="2F04B731"/>
    <w:rsid w:val="2F233238"/>
    <w:rsid w:val="2F2888EE"/>
    <w:rsid w:val="2F2DC03C"/>
    <w:rsid w:val="2F2EB020"/>
    <w:rsid w:val="2F3EC817"/>
    <w:rsid w:val="2F4A589C"/>
    <w:rsid w:val="2F4F104F"/>
    <w:rsid w:val="2F56509D"/>
    <w:rsid w:val="2F5B9323"/>
    <w:rsid w:val="2F63488E"/>
    <w:rsid w:val="2F6EB9B3"/>
    <w:rsid w:val="2F8C478B"/>
    <w:rsid w:val="2F8F6C5B"/>
    <w:rsid w:val="2F9D9F90"/>
    <w:rsid w:val="2FA1E817"/>
    <w:rsid w:val="2FAB8B45"/>
    <w:rsid w:val="2FBE8E93"/>
    <w:rsid w:val="2FC37967"/>
    <w:rsid w:val="2FD0B034"/>
    <w:rsid w:val="2FE1C7CF"/>
    <w:rsid w:val="2FFDF339"/>
    <w:rsid w:val="300109C4"/>
    <w:rsid w:val="3003B556"/>
    <w:rsid w:val="3004BE84"/>
    <w:rsid w:val="301D8B88"/>
    <w:rsid w:val="30246B51"/>
    <w:rsid w:val="30277359"/>
    <w:rsid w:val="302BBD5A"/>
    <w:rsid w:val="3033DF5F"/>
    <w:rsid w:val="3036B3E5"/>
    <w:rsid w:val="3040DCA5"/>
    <w:rsid w:val="30569D5B"/>
    <w:rsid w:val="305C2A8D"/>
    <w:rsid w:val="30645DA2"/>
    <w:rsid w:val="3065B20D"/>
    <w:rsid w:val="30953038"/>
    <w:rsid w:val="30A0688E"/>
    <w:rsid w:val="30A2DDFF"/>
    <w:rsid w:val="30ABAF18"/>
    <w:rsid w:val="30B945AA"/>
    <w:rsid w:val="30BE6F9A"/>
    <w:rsid w:val="30C621BD"/>
    <w:rsid w:val="30C8D46A"/>
    <w:rsid w:val="30C9B86A"/>
    <w:rsid w:val="30DFF3BF"/>
    <w:rsid w:val="30E7D75A"/>
    <w:rsid w:val="30F8261E"/>
    <w:rsid w:val="3103B0B7"/>
    <w:rsid w:val="310481EE"/>
    <w:rsid w:val="310CFF99"/>
    <w:rsid w:val="31121693"/>
    <w:rsid w:val="311285FF"/>
    <w:rsid w:val="31136569"/>
    <w:rsid w:val="3117D326"/>
    <w:rsid w:val="311F2DC5"/>
    <w:rsid w:val="3125936D"/>
    <w:rsid w:val="31262856"/>
    <w:rsid w:val="312F3D55"/>
    <w:rsid w:val="31472C19"/>
    <w:rsid w:val="314D5520"/>
    <w:rsid w:val="314EB182"/>
    <w:rsid w:val="314FD040"/>
    <w:rsid w:val="3150CCC5"/>
    <w:rsid w:val="315544AD"/>
    <w:rsid w:val="31649941"/>
    <w:rsid w:val="316B5DB2"/>
    <w:rsid w:val="317B2228"/>
    <w:rsid w:val="3180096B"/>
    <w:rsid w:val="3187845B"/>
    <w:rsid w:val="31880D7E"/>
    <w:rsid w:val="318A3E79"/>
    <w:rsid w:val="31935283"/>
    <w:rsid w:val="3196644F"/>
    <w:rsid w:val="319A39A2"/>
    <w:rsid w:val="31A1F051"/>
    <w:rsid w:val="31AB41FA"/>
    <w:rsid w:val="31B0D4C2"/>
    <w:rsid w:val="31B95BE9"/>
    <w:rsid w:val="31BA7CEB"/>
    <w:rsid w:val="31C5A563"/>
    <w:rsid w:val="31CE9A9C"/>
    <w:rsid w:val="31D60C98"/>
    <w:rsid w:val="31DE1E9A"/>
    <w:rsid w:val="31E46F94"/>
    <w:rsid w:val="31E8EF6A"/>
    <w:rsid w:val="31EC6217"/>
    <w:rsid w:val="31F597C2"/>
    <w:rsid w:val="31F5D86C"/>
    <w:rsid w:val="320652C3"/>
    <w:rsid w:val="320E0577"/>
    <w:rsid w:val="320E348E"/>
    <w:rsid w:val="320E65B3"/>
    <w:rsid w:val="32197E2B"/>
    <w:rsid w:val="3227252A"/>
    <w:rsid w:val="32379C65"/>
    <w:rsid w:val="323C57F3"/>
    <w:rsid w:val="3246A6FE"/>
    <w:rsid w:val="32490D19"/>
    <w:rsid w:val="326650E2"/>
    <w:rsid w:val="3276E0D5"/>
    <w:rsid w:val="328F43CC"/>
    <w:rsid w:val="329E8A9F"/>
    <w:rsid w:val="32A0511F"/>
    <w:rsid w:val="32AAE152"/>
    <w:rsid w:val="32B86566"/>
    <w:rsid w:val="32BB910D"/>
    <w:rsid w:val="32BE5907"/>
    <w:rsid w:val="32C163CE"/>
    <w:rsid w:val="32CAB11F"/>
    <w:rsid w:val="32CC508C"/>
    <w:rsid w:val="32ED5EE5"/>
    <w:rsid w:val="32EE3E72"/>
    <w:rsid w:val="32FDE126"/>
    <w:rsid w:val="33019564"/>
    <w:rsid w:val="3303D4E5"/>
    <w:rsid w:val="330740B1"/>
    <w:rsid w:val="33133FD8"/>
    <w:rsid w:val="33184AA1"/>
    <w:rsid w:val="33196F00"/>
    <w:rsid w:val="3320BA04"/>
    <w:rsid w:val="3320DE38"/>
    <w:rsid w:val="332354BC"/>
    <w:rsid w:val="332395EA"/>
    <w:rsid w:val="332BEC7E"/>
    <w:rsid w:val="3332128F"/>
    <w:rsid w:val="333234B0"/>
    <w:rsid w:val="3346B089"/>
    <w:rsid w:val="335C0C13"/>
    <w:rsid w:val="335D8368"/>
    <w:rsid w:val="33851CF3"/>
    <w:rsid w:val="3385C0B3"/>
    <w:rsid w:val="3392574F"/>
    <w:rsid w:val="3398C56B"/>
    <w:rsid w:val="339BFE64"/>
    <w:rsid w:val="33A0B2F1"/>
    <w:rsid w:val="33A22324"/>
    <w:rsid w:val="33B3A89D"/>
    <w:rsid w:val="33B824A3"/>
    <w:rsid w:val="33B8DE24"/>
    <w:rsid w:val="33BC6DB6"/>
    <w:rsid w:val="33CCD0FA"/>
    <w:rsid w:val="33D013CD"/>
    <w:rsid w:val="33D21503"/>
    <w:rsid w:val="33D2AFF1"/>
    <w:rsid w:val="33D9241F"/>
    <w:rsid w:val="33DFAB95"/>
    <w:rsid w:val="33E09A44"/>
    <w:rsid w:val="33E2775F"/>
    <w:rsid w:val="33E935D0"/>
    <w:rsid w:val="33FE4D6D"/>
    <w:rsid w:val="3420335F"/>
    <w:rsid w:val="34292BFF"/>
    <w:rsid w:val="342CC6AB"/>
    <w:rsid w:val="34335CE0"/>
    <w:rsid w:val="343A7F9C"/>
    <w:rsid w:val="343B004A"/>
    <w:rsid w:val="344008C4"/>
    <w:rsid w:val="3455086A"/>
    <w:rsid w:val="3456F3CC"/>
    <w:rsid w:val="3457616E"/>
    <w:rsid w:val="34621A92"/>
    <w:rsid w:val="346F58A7"/>
    <w:rsid w:val="3492F8CC"/>
    <w:rsid w:val="34A50776"/>
    <w:rsid w:val="34B01430"/>
    <w:rsid w:val="34B37147"/>
    <w:rsid w:val="34C27DF7"/>
    <w:rsid w:val="34CD4592"/>
    <w:rsid w:val="34D482D5"/>
    <w:rsid w:val="34DBBEAB"/>
    <w:rsid w:val="34DD071A"/>
    <w:rsid w:val="34E5784B"/>
    <w:rsid w:val="34E86DAF"/>
    <w:rsid w:val="34EAD496"/>
    <w:rsid w:val="34F01239"/>
    <w:rsid w:val="34FEF384"/>
    <w:rsid w:val="35089F74"/>
    <w:rsid w:val="350A2508"/>
    <w:rsid w:val="351059B6"/>
    <w:rsid w:val="3516B52D"/>
    <w:rsid w:val="3517E9F9"/>
    <w:rsid w:val="351A6F49"/>
    <w:rsid w:val="351E455C"/>
    <w:rsid w:val="3524FBA6"/>
    <w:rsid w:val="3537C556"/>
    <w:rsid w:val="3538C594"/>
    <w:rsid w:val="353E1DBB"/>
    <w:rsid w:val="3548B8B1"/>
    <w:rsid w:val="354FC5D4"/>
    <w:rsid w:val="355D2ABD"/>
    <w:rsid w:val="3562A95E"/>
    <w:rsid w:val="3568A15B"/>
    <w:rsid w:val="356BB0AB"/>
    <w:rsid w:val="356D75CE"/>
    <w:rsid w:val="35793781"/>
    <w:rsid w:val="3582CDCE"/>
    <w:rsid w:val="3588F000"/>
    <w:rsid w:val="358D020E"/>
    <w:rsid w:val="35906851"/>
    <w:rsid w:val="359340FD"/>
    <w:rsid w:val="359D147C"/>
    <w:rsid w:val="35A4E1FC"/>
    <w:rsid w:val="35A7D962"/>
    <w:rsid w:val="35A97099"/>
    <w:rsid w:val="35B416C3"/>
    <w:rsid w:val="35C10735"/>
    <w:rsid w:val="35D059E2"/>
    <w:rsid w:val="35DCD218"/>
    <w:rsid w:val="35E87AE9"/>
    <w:rsid w:val="35F8A182"/>
    <w:rsid w:val="35FC8F9C"/>
    <w:rsid w:val="35FD48C0"/>
    <w:rsid w:val="36034166"/>
    <w:rsid w:val="36131CD7"/>
    <w:rsid w:val="3614EBF3"/>
    <w:rsid w:val="361B870F"/>
    <w:rsid w:val="361F381B"/>
    <w:rsid w:val="36234163"/>
    <w:rsid w:val="362521FE"/>
    <w:rsid w:val="3625627A"/>
    <w:rsid w:val="36293EB3"/>
    <w:rsid w:val="362EDB3C"/>
    <w:rsid w:val="36312C39"/>
    <w:rsid w:val="3638418C"/>
    <w:rsid w:val="363BF650"/>
    <w:rsid w:val="36433BF1"/>
    <w:rsid w:val="3644A707"/>
    <w:rsid w:val="3652E9C2"/>
    <w:rsid w:val="365ADE2E"/>
    <w:rsid w:val="365B069C"/>
    <w:rsid w:val="365F83DC"/>
    <w:rsid w:val="36611E18"/>
    <w:rsid w:val="3663AFED"/>
    <w:rsid w:val="3669D572"/>
    <w:rsid w:val="366B54E8"/>
    <w:rsid w:val="367A480A"/>
    <w:rsid w:val="368570DF"/>
    <w:rsid w:val="368CCD0C"/>
    <w:rsid w:val="3690DEC5"/>
    <w:rsid w:val="36942D5E"/>
    <w:rsid w:val="369BD3DB"/>
    <w:rsid w:val="36A20DC5"/>
    <w:rsid w:val="36A360DF"/>
    <w:rsid w:val="36A60EFA"/>
    <w:rsid w:val="36B1B55D"/>
    <w:rsid w:val="36B26218"/>
    <w:rsid w:val="36B9FB87"/>
    <w:rsid w:val="36BACE7A"/>
    <w:rsid w:val="36BB31AC"/>
    <w:rsid w:val="36BCBDB5"/>
    <w:rsid w:val="36BDD2F0"/>
    <w:rsid w:val="36F51F4A"/>
    <w:rsid w:val="36F6906F"/>
    <w:rsid w:val="37052AB9"/>
    <w:rsid w:val="371A7276"/>
    <w:rsid w:val="372529F4"/>
    <w:rsid w:val="37253D7B"/>
    <w:rsid w:val="37304ECE"/>
    <w:rsid w:val="37422E2C"/>
    <w:rsid w:val="3765450F"/>
    <w:rsid w:val="376958F8"/>
    <w:rsid w:val="376CCE7D"/>
    <w:rsid w:val="376DF231"/>
    <w:rsid w:val="37830E03"/>
    <w:rsid w:val="378C8F77"/>
    <w:rsid w:val="3796E4B2"/>
    <w:rsid w:val="379CD816"/>
    <w:rsid w:val="379D8ACA"/>
    <w:rsid w:val="37A330E8"/>
    <w:rsid w:val="37A40E94"/>
    <w:rsid w:val="37A99FFC"/>
    <w:rsid w:val="37ADC27D"/>
    <w:rsid w:val="37BB087C"/>
    <w:rsid w:val="37C50F14"/>
    <w:rsid w:val="37CE166C"/>
    <w:rsid w:val="37CEEDC8"/>
    <w:rsid w:val="37D41B28"/>
    <w:rsid w:val="37DD2772"/>
    <w:rsid w:val="37EC2812"/>
    <w:rsid w:val="37FBAF06"/>
    <w:rsid w:val="37FD9394"/>
    <w:rsid w:val="380008F9"/>
    <w:rsid w:val="380321C4"/>
    <w:rsid w:val="3804BC52"/>
    <w:rsid w:val="380B3C9D"/>
    <w:rsid w:val="381435B2"/>
    <w:rsid w:val="381D190D"/>
    <w:rsid w:val="3824088E"/>
    <w:rsid w:val="382585F5"/>
    <w:rsid w:val="38393B1A"/>
    <w:rsid w:val="3841C5CA"/>
    <w:rsid w:val="384A1430"/>
    <w:rsid w:val="384D8357"/>
    <w:rsid w:val="384E1D36"/>
    <w:rsid w:val="385CD9D5"/>
    <w:rsid w:val="386E3A0B"/>
    <w:rsid w:val="38742414"/>
    <w:rsid w:val="387D4838"/>
    <w:rsid w:val="3883F330"/>
    <w:rsid w:val="3892FBDF"/>
    <w:rsid w:val="3898B2E9"/>
    <w:rsid w:val="38ADB2FD"/>
    <w:rsid w:val="38AEAF50"/>
    <w:rsid w:val="38AF6E81"/>
    <w:rsid w:val="38BCC7C1"/>
    <w:rsid w:val="38CC2301"/>
    <w:rsid w:val="38D6598F"/>
    <w:rsid w:val="38DDE72B"/>
    <w:rsid w:val="38E06B26"/>
    <w:rsid w:val="38EA1FFF"/>
    <w:rsid w:val="38EB7058"/>
    <w:rsid w:val="38F94DAE"/>
    <w:rsid w:val="3905A848"/>
    <w:rsid w:val="39089459"/>
    <w:rsid w:val="391485D8"/>
    <w:rsid w:val="3918B05B"/>
    <w:rsid w:val="391EDE64"/>
    <w:rsid w:val="39239C95"/>
    <w:rsid w:val="3934305E"/>
    <w:rsid w:val="39360640"/>
    <w:rsid w:val="3936A897"/>
    <w:rsid w:val="394062BA"/>
    <w:rsid w:val="39498D1C"/>
    <w:rsid w:val="3959DCCC"/>
    <w:rsid w:val="3960D0D1"/>
    <w:rsid w:val="396669EF"/>
    <w:rsid w:val="396ACE12"/>
    <w:rsid w:val="397070EF"/>
    <w:rsid w:val="397B1BB3"/>
    <w:rsid w:val="398E2193"/>
    <w:rsid w:val="3997838D"/>
    <w:rsid w:val="39981C29"/>
    <w:rsid w:val="39A17634"/>
    <w:rsid w:val="39A455C1"/>
    <w:rsid w:val="39A8D40F"/>
    <w:rsid w:val="39ABFAA6"/>
    <w:rsid w:val="39AC52FC"/>
    <w:rsid w:val="39AEA73D"/>
    <w:rsid w:val="39AF7900"/>
    <w:rsid w:val="39B129E1"/>
    <w:rsid w:val="39B839CA"/>
    <w:rsid w:val="39BA3862"/>
    <w:rsid w:val="39CB02E1"/>
    <w:rsid w:val="39CBD578"/>
    <w:rsid w:val="39D1CB29"/>
    <w:rsid w:val="39D3A1AE"/>
    <w:rsid w:val="39DBC3E1"/>
    <w:rsid w:val="39DEA25D"/>
    <w:rsid w:val="39EBB1A1"/>
    <w:rsid w:val="3A05441D"/>
    <w:rsid w:val="3A077160"/>
    <w:rsid w:val="3A0DCDA7"/>
    <w:rsid w:val="3A10E17B"/>
    <w:rsid w:val="3A1EBFDB"/>
    <w:rsid w:val="3A214DEF"/>
    <w:rsid w:val="3A48A488"/>
    <w:rsid w:val="3A53422D"/>
    <w:rsid w:val="3A542CBF"/>
    <w:rsid w:val="3A549900"/>
    <w:rsid w:val="3A5F2AC2"/>
    <w:rsid w:val="3A62501F"/>
    <w:rsid w:val="3A6B00D6"/>
    <w:rsid w:val="3A7C72FC"/>
    <w:rsid w:val="3A83044C"/>
    <w:rsid w:val="3A848099"/>
    <w:rsid w:val="3A8C6619"/>
    <w:rsid w:val="3A904AB0"/>
    <w:rsid w:val="3A935D0F"/>
    <w:rsid w:val="3AA18668"/>
    <w:rsid w:val="3AAB0F4E"/>
    <w:rsid w:val="3AB4638C"/>
    <w:rsid w:val="3AC43039"/>
    <w:rsid w:val="3AC4FD1A"/>
    <w:rsid w:val="3AD78EAB"/>
    <w:rsid w:val="3ADEC115"/>
    <w:rsid w:val="3AE03359"/>
    <w:rsid w:val="3AE73323"/>
    <w:rsid w:val="3AEC49E0"/>
    <w:rsid w:val="3AF95057"/>
    <w:rsid w:val="3B0AE2D4"/>
    <w:rsid w:val="3B0DA331"/>
    <w:rsid w:val="3B0EBF8E"/>
    <w:rsid w:val="3B23C8D4"/>
    <w:rsid w:val="3B398CB6"/>
    <w:rsid w:val="3B3D4695"/>
    <w:rsid w:val="3B4B2FA3"/>
    <w:rsid w:val="3B5379B9"/>
    <w:rsid w:val="3B5575BB"/>
    <w:rsid w:val="3B5D351D"/>
    <w:rsid w:val="3B7CEEDE"/>
    <w:rsid w:val="3B84B137"/>
    <w:rsid w:val="3B85BDF8"/>
    <w:rsid w:val="3B8EC298"/>
    <w:rsid w:val="3B9AB5A9"/>
    <w:rsid w:val="3BA3D750"/>
    <w:rsid w:val="3BA42713"/>
    <w:rsid w:val="3BAAE501"/>
    <w:rsid w:val="3BB221A4"/>
    <w:rsid w:val="3BC03130"/>
    <w:rsid w:val="3BD37BFE"/>
    <w:rsid w:val="3BF24DFB"/>
    <w:rsid w:val="3BFB4566"/>
    <w:rsid w:val="3C00EEA7"/>
    <w:rsid w:val="3C03CCEE"/>
    <w:rsid w:val="3C225ADA"/>
    <w:rsid w:val="3C23A1BE"/>
    <w:rsid w:val="3C26650E"/>
    <w:rsid w:val="3C2B77E0"/>
    <w:rsid w:val="3C2E3BA7"/>
    <w:rsid w:val="3C408663"/>
    <w:rsid w:val="3C417A8B"/>
    <w:rsid w:val="3C46D7DC"/>
    <w:rsid w:val="3C474A4B"/>
    <w:rsid w:val="3C51A7BA"/>
    <w:rsid w:val="3C567F26"/>
    <w:rsid w:val="3C62EBBB"/>
    <w:rsid w:val="3C684614"/>
    <w:rsid w:val="3C6E4959"/>
    <w:rsid w:val="3C728CE2"/>
    <w:rsid w:val="3C860B71"/>
    <w:rsid w:val="3C8AF0C2"/>
    <w:rsid w:val="3C8E80EE"/>
    <w:rsid w:val="3CA28CB4"/>
    <w:rsid w:val="3CAC99F8"/>
    <w:rsid w:val="3CB3E52D"/>
    <w:rsid w:val="3CC1C5DE"/>
    <w:rsid w:val="3CC9855B"/>
    <w:rsid w:val="3CD0E9DB"/>
    <w:rsid w:val="3CEC5D4D"/>
    <w:rsid w:val="3CF08A30"/>
    <w:rsid w:val="3CF565FB"/>
    <w:rsid w:val="3D0229AE"/>
    <w:rsid w:val="3D071CF2"/>
    <w:rsid w:val="3D0730AF"/>
    <w:rsid w:val="3D16B580"/>
    <w:rsid w:val="3D1B651D"/>
    <w:rsid w:val="3D23E5CB"/>
    <w:rsid w:val="3D252349"/>
    <w:rsid w:val="3D361C71"/>
    <w:rsid w:val="3D4DE9B7"/>
    <w:rsid w:val="3D4EFF9F"/>
    <w:rsid w:val="3D571FDF"/>
    <w:rsid w:val="3D67A5CB"/>
    <w:rsid w:val="3D717529"/>
    <w:rsid w:val="3D75C308"/>
    <w:rsid w:val="3D7B55CE"/>
    <w:rsid w:val="3D843A5D"/>
    <w:rsid w:val="3D89B3FA"/>
    <w:rsid w:val="3D89B51F"/>
    <w:rsid w:val="3D8C24A8"/>
    <w:rsid w:val="3D9E5FD9"/>
    <w:rsid w:val="3DB2BD7C"/>
    <w:rsid w:val="3DB4346B"/>
    <w:rsid w:val="3DBA52B3"/>
    <w:rsid w:val="3DC2622C"/>
    <w:rsid w:val="3DDA5E95"/>
    <w:rsid w:val="3DDB9C74"/>
    <w:rsid w:val="3DDC5F9D"/>
    <w:rsid w:val="3DDD4AEC"/>
    <w:rsid w:val="3DE8FC21"/>
    <w:rsid w:val="3DEE4D04"/>
    <w:rsid w:val="3DF24F87"/>
    <w:rsid w:val="3E0C61FE"/>
    <w:rsid w:val="3E1E5003"/>
    <w:rsid w:val="3E23EAA2"/>
    <w:rsid w:val="3E2A4A00"/>
    <w:rsid w:val="3E307B9A"/>
    <w:rsid w:val="3E40261B"/>
    <w:rsid w:val="3E431CF1"/>
    <w:rsid w:val="3E486A59"/>
    <w:rsid w:val="3E4FEEDA"/>
    <w:rsid w:val="3E50FC89"/>
    <w:rsid w:val="3E600459"/>
    <w:rsid w:val="3E62456A"/>
    <w:rsid w:val="3E67899C"/>
    <w:rsid w:val="3E6CC543"/>
    <w:rsid w:val="3E7546F9"/>
    <w:rsid w:val="3E7D28C5"/>
    <w:rsid w:val="3E7FCA49"/>
    <w:rsid w:val="3E9054D4"/>
    <w:rsid w:val="3E93CDAF"/>
    <w:rsid w:val="3E962D31"/>
    <w:rsid w:val="3E974247"/>
    <w:rsid w:val="3EAC7D50"/>
    <w:rsid w:val="3EBD5EBA"/>
    <w:rsid w:val="3ECC3717"/>
    <w:rsid w:val="3ECC8441"/>
    <w:rsid w:val="3EDD5ADD"/>
    <w:rsid w:val="3EE1104B"/>
    <w:rsid w:val="3EF0DB7E"/>
    <w:rsid w:val="3F00A00C"/>
    <w:rsid w:val="3F1602AA"/>
    <w:rsid w:val="3F17F159"/>
    <w:rsid w:val="3F232D5A"/>
    <w:rsid w:val="3F2B2D6F"/>
    <w:rsid w:val="3F3EC2D8"/>
    <w:rsid w:val="3F55B987"/>
    <w:rsid w:val="3F562314"/>
    <w:rsid w:val="3F5FF485"/>
    <w:rsid w:val="3F71549B"/>
    <w:rsid w:val="3F7D4CB5"/>
    <w:rsid w:val="3F841EB5"/>
    <w:rsid w:val="3F85C964"/>
    <w:rsid w:val="3F86FDF3"/>
    <w:rsid w:val="3F91AB37"/>
    <w:rsid w:val="3FA229F9"/>
    <w:rsid w:val="3FAB1B37"/>
    <w:rsid w:val="3FB0DA19"/>
    <w:rsid w:val="3FBEE622"/>
    <w:rsid w:val="3FC7A889"/>
    <w:rsid w:val="3FCB5B80"/>
    <w:rsid w:val="3FCC9B5C"/>
    <w:rsid w:val="3FE230B1"/>
    <w:rsid w:val="3FED3DC5"/>
    <w:rsid w:val="400247DF"/>
    <w:rsid w:val="40102621"/>
    <w:rsid w:val="401B5BD0"/>
    <w:rsid w:val="401F6E80"/>
    <w:rsid w:val="40203D6C"/>
    <w:rsid w:val="402465D1"/>
    <w:rsid w:val="4026E4D4"/>
    <w:rsid w:val="402827B2"/>
    <w:rsid w:val="4029CA17"/>
    <w:rsid w:val="402F4C96"/>
    <w:rsid w:val="4039CA70"/>
    <w:rsid w:val="403A3812"/>
    <w:rsid w:val="4041A575"/>
    <w:rsid w:val="40444C85"/>
    <w:rsid w:val="404781AE"/>
    <w:rsid w:val="404DD25B"/>
    <w:rsid w:val="4051FE6D"/>
    <w:rsid w:val="40582125"/>
    <w:rsid w:val="405897A3"/>
    <w:rsid w:val="4061760E"/>
    <w:rsid w:val="407C22ED"/>
    <w:rsid w:val="407D7ED3"/>
    <w:rsid w:val="4087E886"/>
    <w:rsid w:val="408D71F0"/>
    <w:rsid w:val="4097EFC2"/>
    <w:rsid w:val="409BCEE9"/>
    <w:rsid w:val="40ADD201"/>
    <w:rsid w:val="40AF6AFD"/>
    <w:rsid w:val="40B1CF3E"/>
    <w:rsid w:val="40B797DF"/>
    <w:rsid w:val="40BE2E9D"/>
    <w:rsid w:val="40C0FA67"/>
    <w:rsid w:val="40C31E8A"/>
    <w:rsid w:val="40C4B8CD"/>
    <w:rsid w:val="40C6C2D6"/>
    <w:rsid w:val="40D5A528"/>
    <w:rsid w:val="40D82F11"/>
    <w:rsid w:val="40D90F93"/>
    <w:rsid w:val="40F189E8"/>
    <w:rsid w:val="40F70ED6"/>
    <w:rsid w:val="40FB6082"/>
    <w:rsid w:val="4101D142"/>
    <w:rsid w:val="410CF0D1"/>
    <w:rsid w:val="412DC2A4"/>
    <w:rsid w:val="4135E476"/>
    <w:rsid w:val="413AFB0A"/>
    <w:rsid w:val="413B1FBF"/>
    <w:rsid w:val="4154A625"/>
    <w:rsid w:val="415BD3A0"/>
    <w:rsid w:val="417323FA"/>
    <w:rsid w:val="417E0C62"/>
    <w:rsid w:val="41800B1B"/>
    <w:rsid w:val="4180497D"/>
    <w:rsid w:val="4193166C"/>
    <w:rsid w:val="41980021"/>
    <w:rsid w:val="419B509A"/>
    <w:rsid w:val="41AAE6F2"/>
    <w:rsid w:val="41B66A5B"/>
    <w:rsid w:val="41C0F30A"/>
    <w:rsid w:val="41C3FB53"/>
    <w:rsid w:val="41C8F041"/>
    <w:rsid w:val="41D0AC4E"/>
    <w:rsid w:val="41DCF87A"/>
    <w:rsid w:val="41E95418"/>
    <w:rsid w:val="41EB54C3"/>
    <w:rsid w:val="41ED24FE"/>
    <w:rsid w:val="41EE625D"/>
    <w:rsid w:val="41F781A6"/>
    <w:rsid w:val="4208F513"/>
    <w:rsid w:val="420FE078"/>
    <w:rsid w:val="42107F0C"/>
    <w:rsid w:val="4215AD04"/>
    <w:rsid w:val="421EC8A2"/>
    <w:rsid w:val="4222AAE4"/>
    <w:rsid w:val="42250DB1"/>
    <w:rsid w:val="4227259A"/>
    <w:rsid w:val="422C1F89"/>
    <w:rsid w:val="4232B6CB"/>
    <w:rsid w:val="42330536"/>
    <w:rsid w:val="4236424D"/>
    <w:rsid w:val="4239C489"/>
    <w:rsid w:val="4246D8BC"/>
    <w:rsid w:val="42472463"/>
    <w:rsid w:val="4248357B"/>
    <w:rsid w:val="424BDF28"/>
    <w:rsid w:val="4257BA89"/>
    <w:rsid w:val="4265952E"/>
    <w:rsid w:val="4266D78C"/>
    <w:rsid w:val="42717589"/>
    <w:rsid w:val="427245F5"/>
    <w:rsid w:val="42846484"/>
    <w:rsid w:val="428A950E"/>
    <w:rsid w:val="428CFA88"/>
    <w:rsid w:val="429CF38C"/>
    <w:rsid w:val="42AF95BC"/>
    <w:rsid w:val="42B5C566"/>
    <w:rsid w:val="42D3AACB"/>
    <w:rsid w:val="42D45195"/>
    <w:rsid w:val="42D72FA4"/>
    <w:rsid w:val="42DB8E36"/>
    <w:rsid w:val="42EE0E96"/>
    <w:rsid w:val="42F1D0F7"/>
    <w:rsid w:val="42F992CE"/>
    <w:rsid w:val="430CCE3B"/>
    <w:rsid w:val="430E7B25"/>
    <w:rsid w:val="43285C42"/>
    <w:rsid w:val="432AD548"/>
    <w:rsid w:val="432B44A8"/>
    <w:rsid w:val="433182A8"/>
    <w:rsid w:val="4337D04F"/>
    <w:rsid w:val="433C1A18"/>
    <w:rsid w:val="433FA306"/>
    <w:rsid w:val="43505012"/>
    <w:rsid w:val="435986A2"/>
    <w:rsid w:val="435C0693"/>
    <w:rsid w:val="43608014"/>
    <w:rsid w:val="436D7106"/>
    <w:rsid w:val="437BD41E"/>
    <w:rsid w:val="437DCA38"/>
    <w:rsid w:val="439E4D95"/>
    <w:rsid w:val="43A070E5"/>
    <w:rsid w:val="43B2222E"/>
    <w:rsid w:val="43B95648"/>
    <w:rsid w:val="43BBEDB7"/>
    <w:rsid w:val="43C31A7C"/>
    <w:rsid w:val="43CE872C"/>
    <w:rsid w:val="43D42D0C"/>
    <w:rsid w:val="43F5CF5F"/>
    <w:rsid w:val="44090C73"/>
    <w:rsid w:val="441215B5"/>
    <w:rsid w:val="4414DCD4"/>
    <w:rsid w:val="441BE08C"/>
    <w:rsid w:val="4429C668"/>
    <w:rsid w:val="443386E7"/>
    <w:rsid w:val="4435D6B7"/>
    <w:rsid w:val="443D4DFE"/>
    <w:rsid w:val="4442BC94"/>
    <w:rsid w:val="44450616"/>
    <w:rsid w:val="44485AEF"/>
    <w:rsid w:val="444A789F"/>
    <w:rsid w:val="446BFACA"/>
    <w:rsid w:val="4475DB53"/>
    <w:rsid w:val="4476E305"/>
    <w:rsid w:val="44778A5F"/>
    <w:rsid w:val="447C6A99"/>
    <w:rsid w:val="447E7012"/>
    <w:rsid w:val="44815F7A"/>
    <w:rsid w:val="44998B84"/>
    <w:rsid w:val="44A2AC28"/>
    <w:rsid w:val="44AC7822"/>
    <w:rsid w:val="44B706BC"/>
    <w:rsid w:val="44BF9963"/>
    <w:rsid w:val="44C0A846"/>
    <w:rsid w:val="44E876BA"/>
    <w:rsid w:val="44F3B84E"/>
    <w:rsid w:val="44FA3BBC"/>
    <w:rsid w:val="450D76CE"/>
    <w:rsid w:val="450DC2C6"/>
    <w:rsid w:val="4517B741"/>
    <w:rsid w:val="451BBED4"/>
    <w:rsid w:val="4527289B"/>
    <w:rsid w:val="452AAA22"/>
    <w:rsid w:val="452C08C6"/>
    <w:rsid w:val="453B6BE4"/>
    <w:rsid w:val="45402109"/>
    <w:rsid w:val="4545D81F"/>
    <w:rsid w:val="45540B35"/>
    <w:rsid w:val="456417AF"/>
    <w:rsid w:val="456A1EA2"/>
    <w:rsid w:val="457E5C45"/>
    <w:rsid w:val="45837FEA"/>
    <w:rsid w:val="458A28B2"/>
    <w:rsid w:val="459C1B67"/>
    <w:rsid w:val="459EA6B3"/>
    <w:rsid w:val="45A7868E"/>
    <w:rsid w:val="45B4A79C"/>
    <w:rsid w:val="45B55F86"/>
    <w:rsid w:val="45B60DAC"/>
    <w:rsid w:val="45C92C02"/>
    <w:rsid w:val="45D11113"/>
    <w:rsid w:val="45D2F079"/>
    <w:rsid w:val="45D7EAFF"/>
    <w:rsid w:val="45E1BB0B"/>
    <w:rsid w:val="45E2C3B3"/>
    <w:rsid w:val="45E49EEA"/>
    <w:rsid w:val="45E64E7F"/>
    <w:rsid w:val="45FB5CDA"/>
    <w:rsid w:val="460A8BF4"/>
    <w:rsid w:val="460CE6F1"/>
    <w:rsid w:val="460D3192"/>
    <w:rsid w:val="4611ABB4"/>
    <w:rsid w:val="461318A2"/>
    <w:rsid w:val="4618022C"/>
    <w:rsid w:val="461A4073"/>
    <w:rsid w:val="461DC705"/>
    <w:rsid w:val="462215BA"/>
    <w:rsid w:val="46281BC1"/>
    <w:rsid w:val="46450D02"/>
    <w:rsid w:val="464824E4"/>
    <w:rsid w:val="46537C3E"/>
    <w:rsid w:val="4654B71D"/>
    <w:rsid w:val="465824CB"/>
    <w:rsid w:val="465EA3C4"/>
    <w:rsid w:val="467D8999"/>
    <w:rsid w:val="46831FE4"/>
    <w:rsid w:val="468B2FFD"/>
    <w:rsid w:val="46949D07"/>
    <w:rsid w:val="46AC7842"/>
    <w:rsid w:val="46BD34F0"/>
    <w:rsid w:val="46C0A435"/>
    <w:rsid w:val="46C2C254"/>
    <w:rsid w:val="46CEACFD"/>
    <w:rsid w:val="46E7B2CB"/>
    <w:rsid w:val="46E81C5C"/>
    <w:rsid w:val="46E8D6A0"/>
    <w:rsid w:val="46F003CD"/>
    <w:rsid w:val="46F85C46"/>
    <w:rsid w:val="46FEC0A3"/>
    <w:rsid w:val="47014D1B"/>
    <w:rsid w:val="4701E7FB"/>
    <w:rsid w:val="4706767F"/>
    <w:rsid w:val="470EE756"/>
    <w:rsid w:val="472DBB62"/>
    <w:rsid w:val="4741129F"/>
    <w:rsid w:val="4744EAB0"/>
    <w:rsid w:val="475D78EC"/>
    <w:rsid w:val="4777C2E2"/>
    <w:rsid w:val="47846B35"/>
    <w:rsid w:val="4788FA2E"/>
    <w:rsid w:val="47AE3A0D"/>
    <w:rsid w:val="47BC7EC0"/>
    <w:rsid w:val="47C9F807"/>
    <w:rsid w:val="47D75DE0"/>
    <w:rsid w:val="47DFC561"/>
    <w:rsid w:val="47F5301C"/>
    <w:rsid w:val="47F7594F"/>
    <w:rsid w:val="4830E82C"/>
    <w:rsid w:val="48317F27"/>
    <w:rsid w:val="48326DEB"/>
    <w:rsid w:val="48366B15"/>
    <w:rsid w:val="4841C8F3"/>
    <w:rsid w:val="4848D151"/>
    <w:rsid w:val="4863A988"/>
    <w:rsid w:val="48711F81"/>
    <w:rsid w:val="4876A3A5"/>
    <w:rsid w:val="487757B2"/>
    <w:rsid w:val="48AD5504"/>
    <w:rsid w:val="48BAA8B6"/>
    <w:rsid w:val="48BDF592"/>
    <w:rsid w:val="48D64584"/>
    <w:rsid w:val="48D97E2B"/>
    <w:rsid w:val="48DAF424"/>
    <w:rsid w:val="48FBB06A"/>
    <w:rsid w:val="49041526"/>
    <w:rsid w:val="4909C55C"/>
    <w:rsid w:val="490EF8B7"/>
    <w:rsid w:val="490FCA12"/>
    <w:rsid w:val="491DA91C"/>
    <w:rsid w:val="4922BDC5"/>
    <w:rsid w:val="4939EBD4"/>
    <w:rsid w:val="49407B03"/>
    <w:rsid w:val="49467128"/>
    <w:rsid w:val="4950385C"/>
    <w:rsid w:val="49526936"/>
    <w:rsid w:val="49691AFB"/>
    <w:rsid w:val="497A0950"/>
    <w:rsid w:val="497F020A"/>
    <w:rsid w:val="498A2AC4"/>
    <w:rsid w:val="49A4455D"/>
    <w:rsid w:val="49A4F1F3"/>
    <w:rsid w:val="49C4BDDA"/>
    <w:rsid w:val="49CC1F0E"/>
    <w:rsid w:val="49E3B9DF"/>
    <w:rsid w:val="49FEADE9"/>
    <w:rsid w:val="4A04EBAE"/>
    <w:rsid w:val="4A132813"/>
    <w:rsid w:val="4A18A246"/>
    <w:rsid w:val="4A26183F"/>
    <w:rsid w:val="4A2E6225"/>
    <w:rsid w:val="4A2FFD08"/>
    <w:rsid w:val="4A319CDE"/>
    <w:rsid w:val="4A359866"/>
    <w:rsid w:val="4A394ACE"/>
    <w:rsid w:val="4A3A413F"/>
    <w:rsid w:val="4A3DC8B0"/>
    <w:rsid w:val="4A598B5B"/>
    <w:rsid w:val="4A65E1DC"/>
    <w:rsid w:val="4A6779F6"/>
    <w:rsid w:val="4A7443D6"/>
    <w:rsid w:val="4A758CC1"/>
    <w:rsid w:val="4A764BBA"/>
    <w:rsid w:val="4A8EDC64"/>
    <w:rsid w:val="4A9AA7A9"/>
    <w:rsid w:val="4A9B63CC"/>
    <w:rsid w:val="4A9F659D"/>
    <w:rsid w:val="4AA0B877"/>
    <w:rsid w:val="4AB7CD5B"/>
    <w:rsid w:val="4AC32D09"/>
    <w:rsid w:val="4AC67A65"/>
    <w:rsid w:val="4AC84613"/>
    <w:rsid w:val="4ACDA939"/>
    <w:rsid w:val="4ADE1C5D"/>
    <w:rsid w:val="4AEDA927"/>
    <w:rsid w:val="4AEE456B"/>
    <w:rsid w:val="4AF33CDC"/>
    <w:rsid w:val="4B0425A2"/>
    <w:rsid w:val="4B0FCF00"/>
    <w:rsid w:val="4B15B28A"/>
    <w:rsid w:val="4B1DDB8F"/>
    <w:rsid w:val="4B204BA0"/>
    <w:rsid w:val="4B24E358"/>
    <w:rsid w:val="4B2C8666"/>
    <w:rsid w:val="4B311334"/>
    <w:rsid w:val="4B3FAB79"/>
    <w:rsid w:val="4B4174EB"/>
    <w:rsid w:val="4B44652C"/>
    <w:rsid w:val="4B543075"/>
    <w:rsid w:val="4B54CEFC"/>
    <w:rsid w:val="4B5C0001"/>
    <w:rsid w:val="4B6261EA"/>
    <w:rsid w:val="4B6B7A55"/>
    <w:rsid w:val="4B71AE7F"/>
    <w:rsid w:val="4B7386E6"/>
    <w:rsid w:val="4B741491"/>
    <w:rsid w:val="4B89584A"/>
    <w:rsid w:val="4B914086"/>
    <w:rsid w:val="4B9409F0"/>
    <w:rsid w:val="4B97C11F"/>
    <w:rsid w:val="4B994704"/>
    <w:rsid w:val="4B9FB303"/>
    <w:rsid w:val="4BA364F2"/>
    <w:rsid w:val="4BA8C043"/>
    <w:rsid w:val="4BA9B739"/>
    <w:rsid w:val="4BB10585"/>
    <w:rsid w:val="4BB980CE"/>
    <w:rsid w:val="4BBF3E9F"/>
    <w:rsid w:val="4BC0F621"/>
    <w:rsid w:val="4BC21A76"/>
    <w:rsid w:val="4BD67983"/>
    <w:rsid w:val="4BE4F5C6"/>
    <w:rsid w:val="4BEA602C"/>
    <w:rsid w:val="4BEA9DBC"/>
    <w:rsid w:val="4BEC101E"/>
    <w:rsid w:val="4BECF036"/>
    <w:rsid w:val="4BF43FEA"/>
    <w:rsid w:val="4BF56459"/>
    <w:rsid w:val="4BFFEB22"/>
    <w:rsid w:val="4C003533"/>
    <w:rsid w:val="4C076B74"/>
    <w:rsid w:val="4C08A155"/>
    <w:rsid w:val="4C121C1B"/>
    <w:rsid w:val="4C15E658"/>
    <w:rsid w:val="4C23DDD4"/>
    <w:rsid w:val="4C2D8C18"/>
    <w:rsid w:val="4C3C93A2"/>
    <w:rsid w:val="4C3D8AA9"/>
    <w:rsid w:val="4C40EB71"/>
    <w:rsid w:val="4C44765E"/>
    <w:rsid w:val="4C4E35ED"/>
    <w:rsid w:val="4C509A6D"/>
    <w:rsid w:val="4C566A39"/>
    <w:rsid w:val="4C5E1CDF"/>
    <w:rsid w:val="4C5F89D7"/>
    <w:rsid w:val="4C60F6F6"/>
    <w:rsid w:val="4C64E98D"/>
    <w:rsid w:val="4C6E533F"/>
    <w:rsid w:val="4C73C7F6"/>
    <w:rsid w:val="4C784062"/>
    <w:rsid w:val="4C8064C1"/>
    <w:rsid w:val="4C88443C"/>
    <w:rsid w:val="4C8A1D11"/>
    <w:rsid w:val="4C9841C7"/>
    <w:rsid w:val="4CB182EB"/>
    <w:rsid w:val="4CB2BC89"/>
    <w:rsid w:val="4CB76668"/>
    <w:rsid w:val="4CD35066"/>
    <w:rsid w:val="4CD3F899"/>
    <w:rsid w:val="4CE26DA1"/>
    <w:rsid w:val="4CF72846"/>
    <w:rsid w:val="4CFDFDCD"/>
    <w:rsid w:val="4CFEA2A9"/>
    <w:rsid w:val="4D26D0B9"/>
    <w:rsid w:val="4D276E09"/>
    <w:rsid w:val="4D2CF7D7"/>
    <w:rsid w:val="4D2E076A"/>
    <w:rsid w:val="4D39CE08"/>
    <w:rsid w:val="4D3A31FF"/>
    <w:rsid w:val="4D5DB901"/>
    <w:rsid w:val="4D5F08F9"/>
    <w:rsid w:val="4D6175AD"/>
    <w:rsid w:val="4D63414A"/>
    <w:rsid w:val="4D777AEF"/>
    <w:rsid w:val="4D7F37FF"/>
    <w:rsid w:val="4D80C627"/>
    <w:rsid w:val="4D9722BF"/>
    <w:rsid w:val="4D9C0594"/>
    <w:rsid w:val="4D9CEDFF"/>
    <w:rsid w:val="4DA61E28"/>
    <w:rsid w:val="4DA98CD2"/>
    <w:rsid w:val="4DAAF159"/>
    <w:rsid w:val="4DB2E9A6"/>
    <w:rsid w:val="4DB614DF"/>
    <w:rsid w:val="4DB680B5"/>
    <w:rsid w:val="4DDCD36E"/>
    <w:rsid w:val="4DDD22D3"/>
    <w:rsid w:val="4DEF4AF4"/>
    <w:rsid w:val="4E0AACC9"/>
    <w:rsid w:val="4E0EFBEC"/>
    <w:rsid w:val="4E1410C3"/>
    <w:rsid w:val="4E227BB3"/>
    <w:rsid w:val="4E279147"/>
    <w:rsid w:val="4E33F6DE"/>
    <w:rsid w:val="4E385D41"/>
    <w:rsid w:val="4E44F712"/>
    <w:rsid w:val="4E4D534C"/>
    <w:rsid w:val="4E5C841A"/>
    <w:rsid w:val="4E5E8E23"/>
    <w:rsid w:val="4E68972F"/>
    <w:rsid w:val="4E69B5A9"/>
    <w:rsid w:val="4E6BD974"/>
    <w:rsid w:val="4E74C05F"/>
    <w:rsid w:val="4E878175"/>
    <w:rsid w:val="4E8E908F"/>
    <w:rsid w:val="4EAE53DC"/>
    <w:rsid w:val="4EB2F3CF"/>
    <w:rsid w:val="4EB8E02A"/>
    <w:rsid w:val="4EBBCA43"/>
    <w:rsid w:val="4EC43970"/>
    <w:rsid w:val="4EC5F5D6"/>
    <w:rsid w:val="4EDA3D1C"/>
    <w:rsid w:val="4EE157FB"/>
    <w:rsid w:val="4EEB6D44"/>
    <w:rsid w:val="4EEB878C"/>
    <w:rsid w:val="4EEC1369"/>
    <w:rsid w:val="4F04BBD6"/>
    <w:rsid w:val="4F05FE23"/>
    <w:rsid w:val="4F17E7CD"/>
    <w:rsid w:val="4F18D516"/>
    <w:rsid w:val="4F1DC60F"/>
    <w:rsid w:val="4F201398"/>
    <w:rsid w:val="4F250590"/>
    <w:rsid w:val="4F2DD15F"/>
    <w:rsid w:val="4F40752E"/>
    <w:rsid w:val="4F4624DB"/>
    <w:rsid w:val="4F4E94A3"/>
    <w:rsid w:val="4F53C35B"/>
    <w:rsid w:val="4F57A8BD"/>
    <w:rsid w:val="4F6DE0C2"/>
    <w:rsid w:val="4F6DE8D8"/>
    <w:rsid w:val="4F6E1FB8"/>
    <w:rsid w:val="4F72D6C0"/>
    <w:rsid w:val="4F752B6B"/>
    <w:rsid w:val="4F7A9717"/>
    <w:rsid w:val="4F7D18F1"/>
    <w:rsid w:val="4F8F7D1A"/>
    <w:rsid w:val="4F908AD7"/>
    <w:rsid w:val="4F92FB1C"/>
    <w:rsid w:val="4F938AE7"/>
    <w:rsid w:val="4F99EB88"/>
    <w:rsid w:val="4FAE24FA"/>
    <w:rsid w:val="4FC77C29"/>
    <w:rsid w:val="4FC960EC"/>
    <w:rsid w:val="4FCC4EF8"/>
    <w:rsid w:val="4FD8710A"/>
    <w:rsid w:val="4FE4DB3D"/>
    <w:rsid w:val="4FF3F59D"/>
    <w:rsid w:val="4FFA5E84"/>
    <w:rsid w:val="50287BBC"/>
    <w:rsid w:val="502A2DFA"/>
    <w:rsid w:val="50421C5B"/>
    <w:rsid w:val="5047DB67"/>
    <w:rsid w:val="5065A82C"/>
    <w:rsid w:val="5069D9AD"/>
    <w:rsid w:val="50712EC0"/>
    <w:rsid w:val="508BA6CB"/>
    <w:rsid w:val="50B24BEB"/>
    <w:rsid w:val="50BDF134"/>
    <w:rsid w:val="50CD3A21"/>
    <w:rsid w:val="50CFDC91"/>
    <w:rsid w:val="5107FDC0"/>
    <w:rsid w:val="511004C5"/>
    <w:rsid w:val="511457DB"/>
    <w:rsid w:val="511F47CD"/>
    <w:rsid w:val="51231EAF"/>
    <w:rsid w:val="5126E3B7"/>
    <w:rsid w:val="512DBD3C"/>
    <w:rsid w:val="51385AB0"/>
    <w:rsid w:val="51495603"/>
    <w:rsid w:val="514A9404"/>
    <w:rsid w:val="514F712F"/>
    <w:rsid w:val="51506B66"/>
    <w:rsid w:val="515FC9AA"/>
    <w:rsid w:val="5170D07E"/>
    <w:rsid w:val="51716A6A"/>
    <w:rsid w:val="51728385"/>
    <w:rsid w:val="518005AF"/>
    <w:rsid w:val="5185994A"/>
    <w:rsid w:val="51862DAC"/>
    <w:rsid w:val="51A3F465"/>
    <w:rsid w:val="51B20F55"/>
    <w:rsid w:val="51B5772D"/>
    <w:rsid w:val="51B6410A"/>
    <w:rsid w:val="51BC41EF"/>
    <w:rsid w:val="51BCCA9A"/>
    <w:rsid w:val="51CA9969"/>
    <w:rsid w:val="51D0FF54"/>
    <w:rsid w:val="51D3B5BD"/>
    <w:rsid w:val="51D64B58"/>
    <w:rsid w:val="51D85303"/>
    <w:rsid w:val="51D879BB"/>
    <w:rsid w:val="51DA9ECD"/>
    <w:rsid w:val="51EBE772"/>
    <w:rsid w:val="51EC8346"/>
    <w:rsid w:val="5225F9BA"/>
    <w:rsid w:val="5233B4A8"/>
    <w:rsid w:val="5234865A"/>
    <w:rsid w:val="523EF156"/>
    <w:rsid w:val="52464CE6"/>
    <w:rsid w:val="524ED8DB"/>
    <w:rsid w:val="5256286A"/>
    <w:rsid w:val="52570D30"/>
    <w:rsid w:val="5259503B"/>
    <w:rsid w:val="52639453"/>
    <w:rsid w:val="5266B6AB"/>
    <w:rsid w:val="526A79BC"/>
    <w:rsid w:val="52722D4B"/>
    <w:rsid w:val="52738E7C"/>
    <w:rsid w:val="5278B701"/>
    <w:rsid w:val="527CF0EC"/>
    <w:rsid w:val="527E79DB"/>
    <w:rsid w:val="5287B167"/>
    <w:rsid w:val="529B9156"/>
    <w:rsid w:val="52B0F492"/>
    <w:rsid w:val="52B38B47"/>
    <w:rsid w:val="52B3B7E2"/>
    <w:rsid w:val="52C2B0B6"/>
    <w:rsid w:val="52C60F73"/>
    <w:rsid w:val="52C70B92"/>
    <w:rsid w:val="52C82B99"/>
    <w:rsid w:val="52CEB044"/>
    <w:rsid w:val="52E0CE1A"/>
    <w:rsid w:val="52ED536E"/>
    <w:rsid w:val="52F43642"/>
    <w:rsid w:val="52F9E7D3"/>
    <w:rsid w:val="52FB2030"/>
    <w:rsid w:val="5307102D"/>
    <w:rsid w:val="530C75D9"/>
    <w:rsid w:val="53188423"/>
    <w:rsid w:val="532FF53D"/>
    <w:rsid w:val="53338E66"/>
    <w:rsid w:val="5333AC00"/>
    <w:rsid w:val="5333B976"/>
    <w:rsid w:val="53381FBE"/>
    <w:rsid w:val="5338B132"/>
    <w:rsid w:val="5341CB7F"/>
    <w:rsid w:val="53554239"/>
    <w:rsid w:val="53564F29"/>
    <w:rsid w:val="53603F85"/>
    <w:rsid w:val="5362BBA1"/>
    <w:rsid w:val="5366B185"/>
    <w:rsid w:val="5367BD09"/>
    <w:rsid w:val="536E6B41"/>
    <w:rsid w:val="5377A0B1"/>
    <w:rsid w:val="538E7D2B"/>
    <w:rsid w:val="53923FCF"/>
    <w:rsid w:val="5398344C"/>
    <w:rsid w:val="53AE8623"/>
    <w:rsid w:val="53B35BE3"/>
    <w:rsid w:val="53B67F0A"/>
    <w:rsid w:val="53BDAB29"/>
    <w:rsid w:val="53C00DE9"/>
    <w:rsid w:val="53CBD104"/>
    <w:rsid w:val="53D3701F"/>
    <w:rsid w:val="53D5A09A"/>
    <w:rsid w:val="53DCA580"/>
    <w:rsid w:val="53E744D2"/>
    <w:rsid w:val="53EE7983"/>
    <w:rsid w:val="53FC0B36"/>
    <w:rsid w:val="53FE0A95"/>
    <w:rsid w:val="5407530C"/>
    <w:rsid w:val="541D2E00"/>
    <w:rsid w:val="543F3D72"/>
    <w:rsid w:val="5447FCD1"/>
    <w:rsid w:val="54489C8E"/>
    <w:rsid w:val="544C11FE"/>
    <w:rsid w:val="544CC4F3"/>
    <w:rsid w:val="544F8843"/>
    <w:rsid w:val="5463FBFA"/>
    <w:rsid w:val="5469FB1D"/>
    <w:rsid w:val="54794E75"/>
    <w:rsid w:val="5483A2C7"/>
    <w:rsid w:val="548CE68B"/>
    <w:rsid w:val="549006A3"/>
    <w:rsid w:val="5492C965"/>
    <w:rsid w:val="549A1F22"/>
    <w:rsid w:val="54A4A611"/>
    <w:rsid w:val="54AF9018"/>
    <w:rsid w:val="54B3325E"/>
    <w:rsid w:val="54B56144"/>
    <w:rsid w:val="54CEEAAF"/>
    <w:rsid w:val="54D16659"/>
    <w:rsid w:val="54D8F72D"/>
    <w:rsid w:val="54DA5412"/>
    <w:rsid w:val="54DCB2B5"/>
    <w:rsid w:val="54EC073A"/>
    <w:rsid w:val="54F1470F"/>
    <w:rsid w:val="550349C3"/>
    <w:rsid w:val="552DEC28"/>
    <w:rsid w:val="5539194F"/>
    <w:rsid w:val="553E2AF2"/>
    <w:rsid w:val="554B3CF0"/>
    <w:rsid w:val="554CB26E"/>
    <w:rsid w:val="5555DABA"/>
    <w:rsid w:val="555B3FBE"/>
    <w:rsid w:val="5561FDFF"/>
    <w:rsid w:val="5564E655"/>
    <w:rsid w:val="556B4F09"/>
    <w:rsid w:val="5578BA45"/>
    <w:rsid w:val="5579D2A9"/>
    <w:rsid w:val="55A471B1"/>
    <w:rsid w:val="55A66B84"/>
    <w:rsid w:val="55B43243"/>
    <w:rsid w:val="55B8FE61"/>
    <w:rsid w:val="55BB697A"/>
    <w:rsid w:val="55C4E3B3"/>
    <w:rsid w:val="55CA3DDB"/>
    <w:rsid w:val="55CBC146"/>
    <w:rsid w:val="55CF53CE"/>
    <w:rsid w:val="55D16D44"/>
    <w:rsid w:val="55D66497"/>
    <w:rsid w:val="55DB0DD3"/>
    <w:rsid w:val="55EB58A4"/>
    <w:rsid w:val="55F585B9"/>
    <w:rsid w:val="55F60730"/>
    <w:rsid w:val="55F8D40C"/>
    <w:rsid w:val="5601306D"/>
    <w:rsid w:val="5606AC24"/>
    <w:rsid w:val="5607CAAF"/>
    <w:rsid w:val="560DA08A"/>
    <w:rsid w:val="560FD05F"/>
    <w:rsid w:val="56331099"/>
    <w:rsid w:val="563B8BEF"/>
    <w:rsid w:val="56416BFA"/>
    <w:rsid w:val="56494466"/>
    <w:rsid w:val="5649A982"/>
    <w:rsid w:val="564C3E4E"/>
    <w:rsid w:val="56511E83"/>
    <w:rsid w:val="56547CEF"/>
    <w:rsid w:val="56554FFA"/>
    <w:rsid w:val="565C6B16"/>
    <w:rsid w:val="5668530F"/>
    <w:rsid w:val="567E3E00"/>
    <w:rsid w:val="567FF719"/>
    <w:rsid w:val="56825E20"/>
    <w:rsid w:val="5687D79B"/>
    <w:rsid w:val="56903BBD"/>
    <w:rsid w:val="56929BC9"/>
    <w:rsid w:val="569398F7"/>
    <w:rsid w:val="56AB1F98"/>
    <w:rsid w:val="56ACE604"/>
    <w:rsid w:val="56ADF4E7"/>
    <w:rsid w:val="56AF88D7"/>
    <w:rsid w:val="56B9C26B"/>
    <w:rsid w:val="56C5A7A4"/>
    <w:rsid w:val="56CCF708"/>
    <w:rsid w:val="56CF4B55"/>
    <w:rsid w:val="56DD752A"/>
    <w:rsid w:val="56DE2488"/>
    <w:rsid w:val="56EB2BB2"/>
    <w:rsid w:val="56FD498F"/>
    <w:rsid w:val="56FFB9E7"/>
    <w:rsid w:val="57016BEC"/>
    <w:rsid w:val="571107CF"/>
    <w:rsid w:val="57166D96"/>
    <w:rsid w:val="5716B676"/>
    <w:rsid w:val="571BBEC8"/>
    <w:rsid w:val="572A238D"/>
    <w:rsid w:val="573748A3"/>
    <w:rsid w:val="5754CEC2"/>
    <w:rsid w:val="5757FDFD"/>
    <w:rsid w:val="575B228A"/>
    <w:rsid w:val="57621FC7"/>
    <w:rsid w:val="5779BC78"/>
    <w:rsid w:val="577C2B16"/>
    <w:rsid w:val="578D492B"/>
    <w:rsid w:val="5791D791"/>
    <w:rsid w:val="57926F8F"/>
    <w:rsid w:val="579965AD"/>
    <w:rsid w:val="579B9CBC"/>
    <w:rsid w:val="579BAD8B"/>
    <w:rsid w:val="579E0D01"/>
    <w:rsid w:val="57AA6A1C"/>
    <w:rsid w:val="57BA1E84"/>
    <w:rsid w:val="57CAF978"/>
    <w:rsid w:val="57CE31B1"/>
    <w:rsid w:val="57D439A7"/>
    <w:rsid w:val="57DA8150"/>
    <w:rsid w:val="57DC0C35"/>
    <w:rsid w:val="57E9A1E4"/>
    <w:rsid w:val="57ED72B2"/>
    <w:rsid w:val="57FA190F"/>
    <w:rsid w:val="5823C3AD"/>
    <w:rsid w:val="5828B128"/>
    <w:rsid w:val="582A6E00"/>
    <w:rsid w:val="582BCD28"/>
    <w:rsid w:val="583E778A"/>
    <w:rsid w:val="58403737"/>
    <w:rsid w:val="5843CA80"/>
    <w:rsid w:val="5849C548"/>
    <w:rsid w:val="584A33F1"/>
    <w:rsid w:val="58605163"/>
    <w:rsid w:val="586B1BB6"/>
    <w:rsid w:val="586CA5CA"/>
    <w:rsid w:val="586FAAAD"/>
    <w:rsid w:val="5873F76A"/>
    <w:rsid w:val="5879CD52"/>
    <w:rsid w:val="587F1E94"/>
    <w:rsid w:val="5884CB29"/>
    <w:rsid w:val="588F1E9F"/>
    <w:rsid w:val="589B1FA3"/>
    <w:rsid w:val="58A00606"/>
    <w:rsid w:val="58AF6962"/>
    <w:rsid w:val="58BAA18E"/>
    <w:rsid w:val="58BB8B48"/>
    <w:rsid w:val="58D1FA3E"/>
    <w:rsid w:val="58DBFF86"/>
    <w:rsid w:val="58DE0C46"/>
    <w:rsid w:val="58ECA31C"/>
    <w:rsid w:val="58F42B55"/>
    <w:rsid w:val="58F59C4D"/>
    <w:rsid w:val="590B4B32"/>
    <w:rsid w:val="5912AE95"/>
    <w:rsid w:val="591C3BAA"/>
    <w:rsid w:val="59259649"/>
    <w:rsid w:val="59285BA8"/>
    <w:rsid w:val="592AC0C9"/>
    <w:rsid w:val="592C5E52"/>
    <w:rsid w:val="592DA7F2"/>
    <w:rsid w:val="59308349"/>
    <w:rsid w:val="59376D1D"/>
    <w:rsid w:val="5951D3ED"/>
    <w:rsid w:val="5956C36A"/>
    <w:rsid w:val="595CECE6"/>
    <w:rsid w:val="5968F4D1"/>
    <w:rsid w:val="596D9A9F"/>
    <w:rsid w:val="5983D9B8"/>
    <w:rsid w:val="59864F59"/>
    <w:rsid w:val="598C6EB6"/>
    <w:rsid w:val="598CA391"/>
    <w:rsid w:val="599005F3"/>
    <w:rsid w:val="5992B6AF"/>
    <w:rsid w:val="59A5365E"/>
    <w:rsid w:val="59A72447"/>
    <w:rsid w:val="59B53F90"/>
    <w:rsid w:val="59C428E0"/>
    <w:rsid w:val="59C7ED96"/>
    <w:rsid w:val="59CF8109"/>
    <w:rsid w:val="59D51C41"/>
    <w:rsid w:val="59D8D1F6"/>
    <w:rsid w:val="59F7952B"/>
    <w:rsid w:val="59F904EE"/>
    <w:rsid w:val="59F925AD"/>
    <w:rsid w:val="59FAEB16"/>
    <w:rsid w:val="59FB80AA"/>
    <w:rsid w:val="5A090BB8"/>
    <w:rsid w:val="5A121B3D"/>
    <w:rsid w:val="5A127A56"/>
    <w:rsid w:val="5A12E702"/>
    <w:rsid w:val="5A15C54A"/>
    <w:rsid w:val="5A16B83D"/>
    <w:rsid w:val="5A20695B"/>
    <w:rsid w:val="5A24F157"/>
    <w:rsid w:val="5A2DBEC3"/>
    <w:rsid w:val="5A3231F2"/>
    <w:rsid w:val="5A323C2A"/>
    <w:rsid w:val="5A34C77F"/>
    <w:rsid w:val="5A4620D2"/>
    <w:rsid w:val="5A575905"/>
    <w:rsid w:val="5A57A7A4"/>
    <w:rsid w:val="5A5A6B64"/>
    <w:rsid w:val="5A5B1695"/>
    <w:rsid w:val="5A65101A"/>
    <w:rsid w:val="5A66CEC2"/>
    <w:rsid w:val="5A72A54B"/>
    <w:rsid w:val="5A7843F2"/>
    <w:rsid w:val="5A845DC4"/>
    <w:rsid w:val="5A916CAE"/>
    <w:rsid w:val="5A990BC7"/>
    <w:rsid w:val="5AA24D76"/>
    <w:rsid w:val="5AA99EB0"/>
    <w:rsid w:val="5AAAB43C"/>
    <w:rsid w:val="5ABD70CE"/>
    <w:rsid w:val="5ABEC9C7"/>
    <w:rsid w:val="5ACD170C"/>
    <w:rsid w:val="5AD01126"/>
    <w:rsid w:val="5ADE3404"/>
    <w:rsid w:val="5AE1AC43"/>
    <w:rsid w:val="5AE6EAF8"/>
    <w:rsid w:val="5AF03849"/>
    <w:rsid w:val="5AFD55EB"/>
    <w:rsid w:val="5AFD779E"/>
    <w:rsid w:val="5AFED5D5"/>
    <w:rsid w:val="5B0FDD86"/>
    <w:rsid w:val="5B37181F"/>
    <w:rsid w:val="5B39B0DE"/>
    <w:rsid w:val="5B3A9C00"/>
    <w:rsid w:val="5B563988"/>
    <w:rsid w:val="5B6AC73A"/>
    <w:rsid w:val="5B709FE2"/>
    <w:rsid w:val="5B80AF8E"/>
    <w:rsid w:val="5B835BE3"/>
    <w:rsid w:val="5B8A73EE"/>
    <w:rsid w:val="5B9176D7"/>
    <w:rsid w:val="5B9FC7C2"/>
    <w:rsid w:val="5BB348D2"/>
    <w:rsid w:val="5BBA2F80"/>
    <w:rsid w:val="5BC6D32D"/>
    <w:rsid w:val="5BCD851C"/>
    <w:rsid w:val="5BD7E9FB"/>
    <w:rsid w:val="5BDAD120"/>
    <w:rsid w:val="5BDBC600"/>
    <w:rsid w:val="5BDBED8E"/>
    <w:rsid w:val="5BF10F2F"/>
    <w:rsid w:val="5BF32C0A"/>
    <w:rsid w:val="5BF726BD"/>
    <w:rsid w:val="5BF98B68"/>
    <w:rsid w:val="5BFB1990"/>
    <w:rsid w:val="5C09A1C5"/>
    <w:rsid w:val="5C23AAC9"/>
    <w:rsid w:val="5C266056"/>
    <w:rsid w:val="5C296FE1"/>
    <w:rsid w:val="5C323E9E"/>
    <w:rsid w:val="5C587FCB"/>
    <w:rsid w:val="5C646C4D"/>
    <w:rsid w:val="5C737099"/>
    <w:rsid w:val="5C7C9540"/>
    <w:rsid w:val="5C8AABE5"/>
    <w:rsid w:val="5C8C08AA"/>
    <w:rsid w:val="5C8CA022"/>
    <w:rsid w:val="5CA12230"/>
    <w:rsid w:val="5CA1ECAF"/>
    <w:rsid w:val="5CA82140"/>
    <w:rsid w:val="5CAD7FDA"/>
    <w:rsid w:val="5CBB6B88"/>
    <w:rsid w:val="5CC21900"/>
    <w:rsid w:val="5CD5332B"/>
    <w:rsid w:val="5CD7AFFD"/>
    <w:rsid w:val="5CD8E18C"/>
    <w:rsid w:val="5CE33097"/>
    <w:rsid w:val="5CEDEF6B"/>
    <w:rsid w:val="5CF244AC"/>
    <w:rsid w:val="5CF368AD"/>
    <w:rsid w:val="5CF95249"/>
    <w:rsid w:val="5CFDC632"/>
    <w:rsid w:val="5CFF06A5"/>
    <w:rsid w:val="5D02DA7B"/>
    <w:rsid w:val="5D04E907"/>
    <w:rsid w:val="5D0F4923"/>
    <w:rsid w:val="5D3D2CD6"/>
    <w:rsid w:val="5D42F341"/>
    <w:rsid w:val="5D4AABE0"/>
    <w:rsid w:val="5D4FB1C8"/>
    <w:rsid w:val="5D55FFE1"/>
    <w:rsid w:val="5D58D9E4"/>
    <w:rsid w:val="5D5BF919"/>
    <w:rsid w:val="5D68FEC2"/>
    <w:rsid w:val="5D75BFCE"/>
    <w:rsid w:val="5D7BFC27"/>
    <w:rsid w:val="5D7D6D45"/>
    <w:rsid w:val="5D824EF4"/>
    <w:rsid w:val="5DB2075D"/>
    <w:rsid w:val="5DB443C3"/>
    <w:rsid w:val="5DB91123"/>
    <w:rsid w:val="5DB9AC75"/>
    <w:rsid w:val="5DBCA346"/>
    <w:rsid w:val="5DC04077"/>
    <w:rsid w:val="5DC77F20"/>
    <w:rsid w:val="5DCEA76B"/>
    <w:rsid w:val="5DCFC6F8"/>
    <w:rsid w:val="5DE1130D"/>
    <w:rsid w:val="5DE51525"/>
    <w:rsid w:val="5DEF3A63"/>
    <w:rsid w:val="5DF5A040"/>
    <w:rsid w:val="5DF6E8AF"/>
    <w:rsid w:val="5DF895AC"/>
    <w:rsid w:val="5DF92B8F"/>
    <w:rsid w:val="5DFD81AF"/>
    <w:rsid w:val="5E006A33"/>
    <w:rsid w:val="5E052E66"/>
    <w:rsid w:val="5E05635D"/>
    <w:rsid w:val="5E07E47E"/>
    <w:rsid w:val="5E0B51A1"/>
    <w:rsid w:val="5E1FB83A"/>
    <w:rsid w:val="5E287083"/>
    <w:rsid w:val="5E2D1B56"/>
    <w:rsid w:val="5E2F30C3"/>
    <w:rsid w:val="5E3C9E45"/>
    <w:rsid w:val="5E3DB426"/>
    <w:rsid w:val="5E465766"/>
    <w:rsid w:val="5E4E7761"/>
    <w:rsid w:val="5E5C8419"/>
    <w:rsid w:val="5E64BEDE"/>
    <w:rsid w:val="5E68A874"/>
    <w:rsid w:val="5E6DFC8C"/>
    <w:rsid w:val="5E6FC795"/>
    <w:rsid w:val="5E737AB7"/>
    <w:rsid w:val="5E74B1ED"/>
    <w:rsid w:val="5E7C9F73"/>
    <w:rsid w:val="5E7FED5C"/>
    <w:rsid w:val="5E80C533"/>
    <w:rsid w:val="5E813A03"/>
    <w:rsid w:val="5E82BF5E"/>
    <w:rsid w:val="5E887D3B"/>
    <w:rsid w:val="5E8D7005"/>
    <w:rsid w:val="5E9DEBE3"/>
    <w:rsid w:val="5EA0D32C"/>
    <w:rsid w:val="5EA13520"/>
    <w:rsid w:val="5EB3A324"/>
    <w:rsid w:val="5EB3C58E"/>
    <w:rsid w:val="5EB9CB77"/>
    <w:rsid w:val="5ED2F3D4"/>
    <w:rsid w:val="5EDE0CC0"/>
    <w:rsid w:val="5EE0B26A"/>
    <w:rsid w:val="5EE7E91B"/>
    <w:rsid w:val="5EEC1F62"/>
    <w:rsid w:val="5EEC6079"/>
    <w:rsid w:val="5EEFDCE8"/>
    <w:rsid w:val="5EFD0FE4"/>
    <w:rsid w:val="5EFF1D4B"/>
    <w:rsid w:val="5F02B325"/>
    <w:rsid w:val="5F0C96A4"/>
    <w:rsid w:val="5F1C3B08"/>
    <w:rsid w:val="5F1DF780"/>
    <w:rsid w:val="5F28A275"/>
    <w:rsid w:val="5F2AE5A4"/>
    <w:rsid w:val="5F3B9B05"/>
    <w:rsid w:val="5F3F2F89"/>
    <w:rsid w:val="5F40C323"/>
    <w:rsid w:val="5F43CD3A"/>
    <w:rsid w:val="5F587783"/>
    <w:rsid w:val="5F69F299"/>
    <w:rsid w:val="5F7CE36E"/>
    <w:rsid w:val="5F867202"/>
    <w:rsid w:val="5F8DE8E6"/>
    <w:rsid w:val="5F9B6E21"/>
    <w:rsid w:val="5FA4F6E4"/>
    <w:rsid w:val="5FAD092D"/>
    <w:rsid w:val="5FBDA1DC"/>
    <w:rsid w:val="5FC78918"/>
    <w:rsid w:val="5FD6FBE1"/>
    <w:rsid w:val="5FE0537E"/>
    <w:rsid w:val="5FE59335"/>
    <w:rsid w:val="5FE87C31"/>
    <w:rsid w:val="5FF35436"/>
    <w:rsid w:val="5FFD3FFA"/>
    <w:rsid w:val="60047C70"/>
    <w:rsid w:val="60052AF4"/>
    <w:rsid w:val="600BB5F4"/>
    <w:rsid w:val="6010824E"/>
    <w:rsid w:val="6018F822"/>
    <w:rsid w:val="601CDBB1"/>
    <w:rsid w:val="601F0DA1"/>
    <w:rsid w:val="6023975A"/>
    <w:rsid w:val="60294066"/>
    <w:rsid w:val="6034540B"/>
    <w:rsid w:val="60397E0F"/>
    <w:rsid w:val="603B6F37"/>
    <w:rsid w:val="6040795A"/>
    <w:rsid w:val="60427115"/>
    <w:rsid w:val="604EB3DE"/>
    <w:rsid w:val="605CECF8"/>
    <w:rsid w:val="6066D6AF"/>
    <w:rsid w:val="60688FE3"/>
    <w:rsid w:val="606B7B25"/>
    <w:rsid w:val="606D3416"/>
    <w:rsid w:val="6071C380"/>
    <w:rsid w:val="6084DF37"/>
    <w:rsid w:val="6086F6D5"/>
    <w:rsid w:val="609CEF98"/>
    <w:rsid w:val="60A7DAD3"/>
    <w:rsid w:val="60B76C5F"/>
    <w:rsid w:val="60D04464"/>
    <w:rsid w:val="60D1065C"/>
    <w:rsid w:val="60DEF0A9"/>
    <w:rsid w:val="60DFE551"/>
    <w:rsid w:val="60E80BD3"/>
    <w:rsid w:val="60F241C8"/>
    <w:rsid w:val="60FC90E7"/>
    <w:rsid w:val="6100FDE1"/>
    <w:rsid w:val="610117DB"/>
    <w:rsid w:val="6104B803"/>
    <w:rsid w:val="611654EB"/>
    <w:rsid w:val="6116B8D7"/>
    <w:rsid w:val="6119ED88"/>
    <w:rsid w:val="611A2038"/>
    <w:rsid w:val="611C759C"/>
    <w:rsid w:val="611FA417"/>
    <w:rsid w:val="6129B054"/>
    <w:rsid w:val="6138CEFF"/>
    <w:rsid w:val="613E2199"/>
    <w:rsid w:val="6160F4F4"/>
    <w:rsid w:val="6167BFD3"/>
    <w:rsid w:val="6167FECB"/>
    <w:rsid w:val="6178A22A"/>
    <w:rsid w:val="61994FFE"/>
    <w:rsid w:val="619E9AFD"/>
    <w:rsid w:val="61A9A3F5"/>
    <w:rsid w:val="61C84F32"/>
    <w:rsid w:val="61CB113F"/>
    <w:rsid w:val="61D6D415"/>
    <w:rsid w:val="61D92D1F"/>
    <w:rsid w:val="61EA9B95"/>
    <w:rsid w:val="61F16C39"/>
    <w:rsid w:val="6200B85B"/>
    <w:rsid w:val="621954A4"/>
    <w:rsid w:val="621CA79E"/>
    <w:rsid w:val="6228D98C"/>
    <w:rsid w:val="6234046B"/>
    <w:rsid w:val="62498395"/>
    <w:rsid w:val="62500983"/>
    <w:rsid w:val="6252E0B8"/>
    <w:rsid w:val="625DE006"/>
    <w:rsid w:val="625E392E"/>
    <w:rsid w:val="62754592"/>
    <w:rsid w:val="6275B26E"/>
    <w:rsid w:val="627BBDE8"/>
    <w:rsid w:val="627F35AD"/>
    <w:rsid w:val="628B71D3"/>
    <w:rsid w:val="628FD83E"/>
    <w:rsid w:val="6299B04F"/>
    <w:rsid w:val="62A3A14D"/>
    <w:rsid w:val="62A4E963"/>
    <w:rsid w:val="62B52A65"/>
    <w:rsid w:val="62B6827A"/>
    <w:rsid w:val="62C6AF30"/>
    <w:rsid w:val="62CC06CF"/>
    <w:rsid w:val="62CF950B"/>
    <w:rsid w:val="62D91404"/>
    <w:rsid w:val="62DE4F63"/>
    <w:rsid w:val="62EAFE53"/>
    <w:rsid w:val="62EEE608"/>
    <w:rsid w:val="62F02EF1"/>
    <w:rsid w:val="6303CF2C"/>
    <w:rsid w:val="6304E97B"/>
    <w:rsid w:val="6308C027"/>
    <w:rsid w:val="630AF643"/>
    <w:rsid w:val="631533CB"/>
    <w:rsid w:val="63184CAB"/>
    <w:rsid w:val="63278F04"/>
    <w:rsid w:val="6327F2F9"/>
    <w:rsid w:val="63328057"/>
    <w:rsid w:val="633BD3F1"/>
    <w:rsid w:val="635D57CB"/>
    <w:rsid w:val="6363F026"/>
    <w:rsid w:val="63669677"/>
    <w:rsid w:val="6372E26E"/>
    <w:rsid w:val="637B6BC6"/>
    <w:rsid w:val="637BCA4E"/>
    <w:rsid w:val="6388E8C8"/>
    <w:rsid w:val="638F0EA2"/>
    <w:rsid w:val="6393D598"/>
    <w:rsid w:val="639612F5"/>
    <w:rsid w:val="63A33EE2"/>
    <w:rsid w:val="63A57813"/>
    <w:rsid w:val="63A87765"/>
    <w:rsid w:val="63AA1F60"/>
    <w:rsid w:val="63AACF3E"/>
    <w:rsid w:val="63C4E971"/>
    <w:rsid w:val="63C54165"/>
    <w:rsid w:val="63C5F90D"/>
    <w:rsid w:val="63D2154E"/>
    <w:rsid w:val="63D67C3C"/>
    <w:rsid w:val="63DBC5CB"/>
    <w:rsid w:val="63DFE5F1"/>
    <w:rsid w:val="63EECC7E"/>
    <w:rsid w:val="63F2264A"/>
    <w:rsid w:val="64062B75"/>
    <w:rsid w:val="6408ECCE"/>
    <w:rsid w:val="64093FCA"/>
    <w:rsid w:val="640ECE9E"/>
    <w:rsid w:val="641B29E1"/>
    <w:rsid w:val="64226B66"/>
    <w:rsid w:val="642D4A4F"/>
    <w:rsid w:val="644DD6B9"/>
    <w:rsid w:val="645F39D3"/>
    <w:rsid w:val="64628C6E"/>
    <w:rsid w:val="6470FA20"/>
    <w:rsid w:val="648082E0"/>
    <w:rsid w:val="6486F688"/>
    <w:rsid w:val="64904618"/>
    <w:rsid w:val="6495C727"/>
    <w:rsid w:val="649F9F8D"/>
    <w:rsid w:val="64A0581F"/>
    <w:rsid w:val="64AAB690"/>
    <w:rsid w:val="64ADA68C"/>
    <w:rsid w:val="64B16BA0"/>
    <w:rsid w:val="64B1EEC3"/>
    <w:rsid w:val="64C97B5F"/>
    <w:rsid w:val="64CAF365"/>
    <w:rsid w:val="64D3AF7F"/>
    <w:rsid w:val="64EF1AF7"/>
    <w:rsid w:val="64F12C01"/>
    <w:rsid w:val="64FA80E9"/>
    <w:rsid w:val="650266D8"/>
    <w:rsid w:val="65109B5F"/>
    <w:rsid w:val="65354DE1"/>
    <w:rsid w:val="6538591D"/>
    <w:rsid w:val="65399381"/>
    <w:rsid w:val="6552834B"/>
    <w:rsid w:val="655A70D1"/>
    <w:rsid w:val="655B1F00"/>
    <w:rsid w:val="65713297"/>
    <w:rsid w:val="65758349"/>
    <w:rsid w:val="6580394B"/>
    <w:rsid w:val="65805D95"/>
    <w:rsid w:val="6580E668"/>
    <w:rsid w:val="6593CC93"/>
    <w:rsid w:val="65968B46"/>
    <w:rsid w:val="6597E3F9"/>
    <w:rsid w:val="659978B2"/>
    <w:rsid w:val="65A4222E"/>
    <w:rsid w:val="65BE8E07"/>
    <w:rsid w:val="65D6CD75"/>
    <w:rsid w:val="65E23706"/>
    <w:rsid w:val="65EFCECC"/>
    <w:rsid w:val="65F14368"/>
    <w:rsid w:val="65F1491E"/>
    <w:rsid w:val="65F34046"/>
    <w:rsid w:val="65F60BA5"/>
    <w:rsid w:val="65FF0544"/>
    <w:rsid w:val="660C090E"/>
    <w:rsid w:val="6615F025"/>
    <w:rsid w:val="66186783"/>
    <w:rsid w:val="661D7775"/>
    <w:rsid w:val="66220F4F"/>
    <w:rsid w:val="662C4F6B"/>
    <w:rsid w:val="66303EDD"/>
    <w:rsid w:val="66313D97"/>
    <w:rsid w:val="6638487E"/>
    <w:rsid w:val="6645AB03"/>
    <w:rsid w:val="6647CD07"/>
    <w:rsid w:val="6651D19A"/>
    <w:rsid w:val="6671A3C0"/>
    <w:rsid w:val="6676BC02"/>
    <w:rsid w:val="668AEB58"/>
    <w:rsid w:val="66969B09"/>
    <w:rsid w:val="669D7A48"/>
    <w:rsid w:val="669D87A8"/>
    <w:rsid w:val="669FF010"/>
    <w:rsid w:val="66A33B3A"/>
    <w:rsid w:val="66ABDBBA"/>
    <w:rsid w:val="66B0AD19"/>
    <w:rsid w:val="66D17BE7"/>
    <w:rsid w:val="66E4871F"/>
    <w:rsid w:val="66EAAD0A"/>
    <w:rsid w:val="66EBC44F"/>
    <w:rsid w:val="66F30834"/>
    <w:rsid w:val="66F41191"/>
    <w:rsid w:val="66F64132"/>
    <w:rsid w:val="66FCE227"/>
    <w:rsid w:val="67077C09"/>
    <w:rsid w:val="670FBC6B"/>
    <w:rsid w:val="67172928"/>
    <w:rsid w:val="671F6CF1"/>
    <w:rsid w:val="672DF62D"/>
    <w:rsid w:val="6735DEB1"/>
    <w:rsid w:val="674BFCC4"/>
    <w:rsid w:val="67528944"/>
    <w:rsid w:val="6753F581"/>
    <w:rsid w:val="675DD155"/>
    <w:rsid w:val="677309AB"/>
    <w:rsid w:val="6775B241"/>
    <w:rsid w:val="677FE5E3"/>
    <w:rsid w:val="678C9303"/>
    <w:rsid w:val="678D91F2"/>
    <w:rsid w:val="678ED2FE"/>
    <w:rsid w:val="6795A9C3"/>
    <w:rsid w:val="67BD807A"/>
    <w:rsid w:val="67EA51D2"/>
    <w:rsid w:val="67F134FF"/>
    <w:rsid w:val="67F7220A"/>
    <w:rsid w:val="67FE1236"/>
    <w:rsid w:val="680484FD"/>
    <w:rsid w:val="682381B9"/>
    <w:rsid w:val="6834524B"/>
    <w:rsid w:val="6841B94C"/>
    <w:rsid w:val="68498874"/>
    <w:rsid w:val="684EE908"/>
    <w:rsid w:val="685C1175"/>
    <w:rsid w:val="6865483E"/>
    <w:rsid w:val="686954A0"/>
    <w:rsid w:val="6875A304"/>
    <w:rsid w:val="687BB846"/>
    <w:rsid w:val="688FD4ED"/>
    <w:rsid w:val="6893B0B8"/>
    <w:rsid w:val="6898B288"/>
    <w:rsid w:val="68A42B1A"/>
    <w:rsid w:val="68A469D4"/>
    <w:rsid w:val="68AC0E9F"/>
    <w:rsid w:val="68C54CD6"/>
    <w:rsid w:val="68C74813"/>
    <w:rsid w:val="68CA425C"/>
    <w:rsid w:val="68CACAF1"/>
    <w:rsid w:val="68DBDE5A"/>
    <w:rsid w:val="68E1925C"/>
    <w:rsid w:val="68FA53E4"/>
    <w:rsid w:val="68FB7D6C"/>
    <w:rsid w:val="691170F0"/>
    <w:rsid w:val="6916E379"/>
    <w:rsid w:val="691A7595"/>
    <w:rsid w:val="695B7089"/>
    <w:rsid w:val="695C7A1C"/>
    <w:rsid w:val="696A8BB2"/>
    <w:rsid w:val="69727938"/>
    <w:rsid w:val="697EE30F"/>
    <w:rsid w:val="697FEF31"/>
    <w:rsid w:val="69900087"/>
    <w:rsid w:val="6996BD28"/>
    <w:rsid w:val="699D585E"/>
    <w:rsid w:val="69A2E80E"/>
    <w:rsid w:val="69A9ECC3"/>
    <w:rsid w:val="69B36E8B"/>
    <w:rsid w:val="69BC72A2"/>
    <w:rsid w:val="69CBA725"/>
    <w:rsid w:val="69D6B18C"/>
    <w:rsid w:val="69DADBFC"/>
    <w:rsid w:val="69DCEF14"/>
    <w:rsid w:val="69DD09AE"/>
    <w:rsid w:val="69E08638"/>
    <w:rsid w:val="69E8A945"/>
    <w:rsid w:val="69FB2C93"/>
    <w:rsid w:val="6A062EFE"/>
    <w:rsid w:val="6A08050D"/>
    <w:rsid w:val="6A0DB8F5"/>
    <w:rsid w:val="6A1063D2"/>
    <w:rsid w:val="6A159BD6"/>
    <w:rsid w:val="6A18994C"/>
    <w:rsid w:val="6A2D351F"/>
    <w:rsid w:val="6A3482E9"/>
    <w:rsid w:val="6A362256"/>
    <w:rsid w:val="6A3680A4"/>
    <w:rsid w:val="6A59E7B7"/>
    <w:rsid w:val="6A7C324F"/>
    <w:rsid w:val="6A859AFE"/>
    <w:rsid w:val="6A8B5D69"/>
    <w:rsid w:val="6A96062A"/>
    <w:rsid w:val="6AA368FB"/>
    <w:rsid w:val="6AA70371"/>
    <w:rsid w:val="6AB721FF"/>
    <w:rsid w:val="6AD4617D"/>
    <w:rsid w:val="6AD68643"/>
    <w:rsid w:val="6AE1817A"/>
    <w:rsid w:val="6AED617D"/>
    <w:rsid w:val="6AEF0B10"/>
    <w:rsid w:val="6AF73B33"/>
    <w:rsid w:val="6AFD0EC2"/>
    <w:rsid w:val="6B0EE111"/>
    <w:rsid w:val="6B1BBF92"/>
    <w:rsid w:val="6B208923"/>
    <w:rsid w:val="6B216961"/>
    <w:rsid w:val="6B3189C9"/>
    <w:rsid w:val="6B32F849"/>
    <w:rsid w:val="6B35A07E"/>
    <w:rsid w:val="6B3D1295"/>
    <w:rsid w:val="6B43A3BC"/>
    <w:rsid w:val="6B4695DF"/>
    <w:rsid w:val="6B57A0B0"/>
    <w:rsid w:val="6B59246A"/>
    <w:rsid w:val="6B5B227B"/>
    <w:rsid w:val="6B6245B1"/>
    <w:rsid w:val="6B6BF30D"/>
    <w:rsid w:val="6B735A35"/>
    <w:rsid w:val="6B735C8A"/>
    <w:rsid w:val="6B76AC5D"/>
    <w:rsid w:val="6B7C6EEB"/>
    <w:rsid w:val="6B86FCAB"/>
    <w:rsid w:val="6BA1C948"/>
    <w:rsid w:val="6BA7D80A"/>
    <w:rsid w:val="6BAFA8C4"/>
    <w:rsid w:val="6BBE0791"/>
    <w:rsid w:val="6BC05D09"/>
    <w:rsid w:val="6BC1B564"/>
    <w:rsid w:val="6BC66C23"/>
    <w:rsid w:val="6BCA0531"/>
    <w:rsid w:val="6BCFFB56"/>
    <w:rsid w:val="6BD0534A"/>
    <w:rsid w:val="6BD1F2B7"/>
    <w:rsid w:val="6BD34E7B"/>
    <w:rsid w:val="6BD6DD1C"/>
    <w:rsid w:val="6BE0994E"/>
    <w:rsid w:val="6BF0B286"/>
    <w:rsid w:val="6BF3EC87"/>
    <w:rsid w:val="6BF7401C"/>
    <w:rsid w:val="6BFA06C8"/>
    <w:rsid w:val="6BFA76D4"/>
    <w:rsid w:val="6BFAF3D6"/>
    <w:rsid w:val="6C12ACAB"/>
    <w:rsid w:val="6C152622"/>
    <w:rsid w:val="6C1DDE8A"/>
    <w:rsid w:val="6C1E7201"/>
    <w:rsid w:val="6C1EE911"/>
    <w:rsid w:val="6C232BD1"/>
    <w:rsid w:val="6C27AB99"/>
    <w:rsid w:val="6C2895D2"/>
    <w:rsid w:val="6C2AB153"/>
    <w:rsid w:val="6C2E6368"/>
    <w:rsid w:val="6C390556"/>
    <w:rsid w:val="6C3EC01C"/>
    <w:rsid w:val="6C468DA3"/>
    <w:rsid w:val="6C590A8A"/>
    <w:rsid w:val="6C5C4695"/>
    <w:rsid w:val="6C6860A7"/>
    <w:rsid w:val="6C72DD9B"/>
    <w:rsid w:val="6C85E859"/>
    <w:rsid w:val="6C8B4CC7"/>
    <w:rsid w:val="6C90F19D"/>
    <w:rsid w:val="6C960AE4"/>
    <w:rsid w:val="6C98DF23"/>
    <w:rsid w:val="6C9C568C"/>
    <w:rsid w:val="6C9EBD09"/>
    <w:rsid w:val="6CA47D75"/>
    <w:rsid w:val="6CBDC4A4"/>
    <w:rsid w:val="6CD56C76"/>
    <w:rsid w:val="6CD583A8"/>
    <w:rsid w:val="6CD9D28D"/>
    <w:rsid w:val="6CDDD2D9"/>
    <w:rsid w:val="6CE07B3B"/>
    <w:rsid w:val="6CE2DA56"/>
    <w:rsid w:val="6CE420FA"/>
    <w:rsid w:val="6CEBD59F"/>
    <w:rsid w:val="6CF552B8"/>
    <w:rsid w:val="6CF64DB6"/>
    <w:rsid w:val="6CF6F2DC"/>
    <w:rsid w:val="6D021A62"/>
    <w:rsid w:val="6D034D29"/>
    <w:rsid w:val="6D05004D"/>
    <w:rsid w:val="6D0CD039"/>
    <w:rsid w:val="6D0D9B87"/>
    <w:rsid w:val="6D0E2DE7"/>
    <w:rsid w:val="6D14D7EA"/>
    <w:rsid w:val="6D19E624"/>
    <w:rsid w:val="6D1DFB6F"/>
    <w:rsid w:val="6D20EBCB"/>
    <w:rsid w:val="6D29B7F8"/>
    <w:rsid w:val="6D38A273"/>
    <w:rsid w:val="6D45B2E2"/>
    <w:rsid w:val="6D46A3E2"/>
    <w:rsid w:val="6D4C45E9"/>
    <w:rsid w:val="6D55A69C"/>
    <w:rsid w:val="6D5C3458"/>
    <w:rsid w:val="6D64FF0B"/>
    <w:rsid w:val="6D6E3081"/>
    <w:rsid w:val="6D705DEC"/>
    <w:rsid w:val="6D741131"/>
    <w:rsid w:val="6D76948B"/>
    <w:rsid w:val="6D790E5A"/>
    <w:rsid w:val="6D8B8BB1"/>
    <w:rsid w:val="6D8CDC26"/>
    <w:rsid w:val="6D91EC9A"/>
    <w:rsid w:val="6DA324B3"/>
    <w:rsid w:val="6DB99EB3"/>
    <w:rsid w:val="6DD0184A"/>
    <w:rsid w:val="6DD26172"/>
    <w:rsid w:val="6E0C4974"/>
    <w:rsid w:val="6E21C7CF"/>
    <w:rsid w:val="6E356378"/>
    <w:rsid w:val="6E39D60C"/>
    <w:rsid w:val="6E3F3C63"/>
    <w:rsid w:val="6E4EF3D3"/>
    <w:rsid w:val="6E51AA6F"/>
    <w:rsid w:val="6E536054"/>
    <w:rsid w:val="6E5809C2"/>
    <w:rsid w:val="6E5FCE1E"/>
    <w:rsid w:val="6E6371AA"/>
    <w:rsid w:val="6E67E8A6"/>
    <w:rsid w:val="6E685E98"/>
    <w:rsid w:val="6E719D10"/>
    <w:rsid w:val="6E84FC1C"/>
    <w:rsid w:val="6E87A851"/>
    <w:rsid w:val="6E89C94E"/>
    <w:rsid w:val="6E8A2371"/>
    <w:rsid w:val="6E9E01CF"/>
    <w:rsid w:val="6EA0D0AE"/>
    <w:rsid w:val="6EB7489C"/>
    <w:rsid w:val="6EB9CBD0"/>
    <w:rsid w:val="6EB9FB28"/>
    <w:rsid w:val="6EC54016"/>
    <w:rsid w:val="6EC55065"/>
    <w:rsid w:val="6ED8AF18"/>
    <w:rsid w:val="6EDF7DE1"/>
    <w:rsid w:val="6EE4E488"/>
    <w:rsid w:val="6EE821E1"/>
    <w:rsid w:val="6EF621BD"/>
    <w:rsid w:val="6F01A5F3"/>
    <w:rsid w:val="6F02214B"/>
    <w:rsid w:val="6F03124C"/>
    <w:rsid w:val="6F07F40C"/>
    <w:rsid w:val="6F099379"/>
    <w:rsid w:val="6F0E56CB"/>
    <w:rsid w:val="6F0F4A1A"/>
    <w:rsid w:val="6F15C23D"/>
    <w:rsid w:val="6F20C475"/>
    <w:rsid w:val="6F26EEA3"/>
    <w:rsid w:val="6F2B8D49"/>
    <w:rsid w:val="6F307ED7"/>
    <w:rsid w:val="6F30CA56"/>
    <w:rsid w:val="6F54AD3C"/>
    <w:rsid w:val="6F5CB6DE"/>
    <w:rsid w:val="6F63ADF8"/>
    <w:rsid w:val="6F6E9D9B"/>
    <w:rsid w:val="6F7FF2F5"/>
    <w:rsid w:val="6F847C27"/>
    <w:rsid w:val="6F98FAAB"/>
    <w:rsid w:val="6F9D0C11"/>
    <w:rsid w:val="6FB38B8A"/>
    <w:rsid w:val="6FB4A378"/>
    <w:rsid w:val="6FB5E884"/>
    <w:rsid w:val="6FB7F0F8"/>
    <w:rsid w:val="6FB84A9A"/>
    <w:rsid w:val="6FB8FDCE"/>
    <w:rsid w:val="6FC4398E"/>
    <w:rsid w:val="6FCB0D87"/>
    <w:rsid w:val="6FCB6DF5"/>
    <w:rsid w:val="6FE25234"/>
    <w:rsid w:val="6FEC641C"/>
    <w:rsid w:val="6FEF30B5"/>
    <w:rsid w:val="6FF45F4D"/>
    <w:rsid w:val="6FF8042F"/>
    <w:rsid w:val="6FFC82F0"/>
    <w:rsid w:val="70005A8C"/>
    <w:rsid w:val="70029F50"/>
    <w:rsid w:val="701B763F"/>
    <w:rsid w:val="701EC971"/>
    <w:rsid w:val="70276EF5"/>
    <w:rsid w:val="7036A927"/>
    <w:rsid w:val="704B44B9"/>
    <w:rsid w:val="704D975E"/>
    <w:rsid w:val="70578F5F"/>
    <w:rsid w:val="70588C8D"/>
    <w:rsid w:val="70621879"/>
    <w:rsid w:val="706C8DCB"/>
    <w:rsid w:val="706EE3BF"/>
    <w:rsid w:val="706FC2C7"/>
    <w:rsid w:val="709022C5"/>
    <w:rsid w:val="709D7654"/>
    <w:rsid w:val="70A1B6DE"/>
    <w:rsid w:val="70A3C46D"/>
    <w:rsid w:val="70A90B86"/>
    <w:rsid w:val="70AE354D"/>
    <w:rsid w:val="70B1B538"/>
    <w:rsid w:val="70B4095A"/>
    <w:rsid w:val="70C0299D"/>
    <w:rsid w:val="70CC7A48"/>
    <w:rsid w:val="70D95B35"/>
    <w:rsid w:val="70DECB00"/>
    <w:rsid w:val="70E0F0F7"/>
    <w:rsid w:val="70EE9A60"/>
    <w:rsid w:val="70F005D7"/>
    <w:rsid w:val="71177BAD"/>
    <w:rsid w:val="711EDD8F"/>
    <w:rsid w:val="7134C4B5"/>
    <w:rsid w:val="713B31B9"/>
    <w:rsid w:val="713B5CE1"/>
    <w:rsid w:val="7148223B"/>
    <w:rsid w:val="714CFA50"/>
    <w:rsid w:val="7154BAD5"/>
    <w:rsid w:val="7165A2CA"/>
    <w:rsid w:val="7172E6E6"/>
    <w:rsid w:val="717F17E5"/>
    <w:rsid w:val="71802A9C"/>
    <w:rsid w:val="719E8A35"/>
    <w:rsid w:val="71A0313F"/>
    <w:rsid w:val="71A2B187"/>
    <w:rsid w:val="71A93DD2"/>
    <w:rsid w:val="71AE0E3C"/>
    <w:rsid w:val="71AE91D1"/>
    <w:rsid w:val="71C7B545"/>
    <w:rsid w:val="71CC4F8A"/>
    <w:rsid w:val="71CFAF09"/>
    <w:rsid w:val="71D58B85"/>
    <w:rsid w:val="71E5EDE1"/>
    <w:rsid w:val="71E6D00C"/>
    <w:rsid w:val="71EB4689"/>
    <w:rsid w:val="720366B1"/>
    <w:rsid w:val="7205A8AD"/>
    <w:rsid w:val="721B9F56"/>
    <w:rsid w:val="721EC9AB"/>
    <w:rsid w:val="722AA052"/>
    <w:rsid w:val="722E5908"/>
    <w:rsid w:val="723BD87B"/>
    <w:rsid w:val="723F94CE"/>
    <w:rsid w:val="7246EADC"/>
    <w:rsid w:val="724B80AB"/>
    <w:rsid w:val="724D408D"/>
    <w:rsid w:val="72683ACF"/>
    <w:rsid w:val="72689C30"/>
    <w:rsid w:val="726E9D98"/>
    <w:rsid w:val="7271C2E9"/>
    <w:rsid w:val="727ED049"/>
    <w:rsid w:val="728ABFBE"/>
    <w:rsid w:val="728CF5FE"/>
    <w:rsid w:val="7291B9B5"/>
    <w:rsid w:val="729E44D0"/>
    <w:rsid w:val="72A0A8D0"/>
    <w:rsid w:val="72AFA2A4"/>
    <w:rsid w:val="72B15B7D"/>
    <w:rsid w:val="72BCB0AA"/>
    <w:rsid w:val="72C08877"/>
    <w:rsid w:val="72D9732B"/>
    <w:rsid w:val="72DE88B3"/>
    <w:rsid w:val="72E0AF72"/>
    <w:rsid w:val="72E165EE"/>
    <w:rsid w:val="72F4732D"/>
    <w:rsid w:val="7306C08C"/>
    <w:rsid w:val="730820A7"/>
    <w:rsid w:val="73125CA2"/>
    <w:rsid w:val="73154DA4"/>
    <w:rsid w:val="73187BED"/>
    <w:rsid w:val="7324D10E"/>
    <w:rsid w:val="7326D177"/>
    <w:rsid w:val="7329C0D6"/>
    <w:rsid w:val="732FA644"/>
    <w:rsid w:val="73306106"/>
    <w:rsid w:val="733612FD"/>
    <w:rsid w:val="733E81E8"/>
    <w:rsid w:val="73572923"/>
    <w:rsid w:val="73598B4C"/>
    <w:rsid w:val="73694F5C"/>
    <w:rsid w:val="7372C652"/>
    <w:rsid w:val="737A0A4E"/>
    <w:rsid w:val="737B6E4E"/>
    <w:rsid w:val="737F7659"/>
    <w:rsid w:val="73823FED"/>
    <w:rsid w:val="738A3241"/>
    <w:rsid w:val="739D79BE"/>
    <w:rsid w:val="739F7094"/>
    <w:rsid w:val="73A54E05"/>
    <w:rsid w:val="73B3FF2A"/>
    <w:rsid w:val="73B457F4"/>
    <w:rsid w:val="73BC88C1"/>
    <w:rsid w:val="73C302D1"/>
    <w:rsid w:val="73CB0844"/>
    <w:rsid w:val="73DB652F"/>
    <w:rsid w:val="73DD049C"/>
    <w:rsid w:val="73E110B2"/>
    <w:rsid w:val="73E352B5"/>
    <w:rsid w:val="73E8884C"/>
    <w:rsid w:val="73ECB529"/>
    <w:rsid w:val="73ED166C"/>
    <w:rsid w:val="73EEE696"/>
    <w:rsid w:val="73FAC0BB"/>
    <w:rsid w:val="740D7583"/>
    <w:rsid w:val="741B9B50"/>
    <w:rsid w:val="741FB60C"/>
    <w:rsid w:val="7427A699"/>
    <w:rsid w:val="7428E037"/>
    <w:rsid w:val="742C6748"/>
    <w:rsid w:val="742D8A16"/>
    <w:rsid w:val="742F941F"/>
    <w:rsid w:val="74336E9F"/>
    <w:rsid w:val="74519F88"/>
    <w:rsid w:val="7451EAC9"/>
    <w:rsid w:val="745E2451"/>
    <w:rsid w:val="746C8A74"/>
    <w:rsid w:val="746F018F"/>
    <w:rsid w:val="7482DBBF"/>
    <w:rsid w:val="7485A818"/>
    <w:rsid w:val="748CC9A0"/>
    <w:rsid w:val="7497EB96"/>
    <w:rsid w:val="749E8CBD"/>
    <w:rsid w:val="74A29E6D"/>
    <w:rsid w:val="74A7714A"/>
    <w:rsid w:val="74B42E6A"/>
    <w:rsid w:val="74B5C357"/>
    <w:rsid w:val="74BBECCD"/>
    <w:rsid w:val="74BDB2E7"/>
    <w:rsid w:val="74C184F6"/>
    <w:rsid w:val="74C2A1D8"/>
    <w:rsid w:val="74C2D0B6"/>
    <w:rsid w:val="74C3DC41"/>
    <w:rsid w:val="74CADD97"/>
    <w:rsid w:val="74CEF4FC"/>
    <w:rsid w:val="74E0DE94"/>
    <w:rsid w:val="74E46637"/>
    <w:rsid w:val="74E7F88B"/>
    <w:rsid w:val="74EEFCC4"/>
    <w:rsid w:val="74F9AE99"/>
    <w:rsid w:val="75074FCB"/>
    <w:rsid w:val="7508EC54"/>
    <w:rsid w:val="75173A52"/>
    <w:rsid w:val="751CB687"/>
    <w:rsid w:val="75214D09"/>
    <w:rsid w:val="7523204F"/>
    <w:rsid w:val="752B3EB7"/>
    <w:rsid w:val="752BBE90"/>
    <w:rsid w:val="7535A9E2"/>
    <w:rsid w:val="753C6B16"/>
    <w:rsid w:val="75566A6D"/>
    <w:rsid w:val="75576C3E"/>
    <w:rsid w:val="755F8540"/>
    <w:rsid w:val="7567911A"/>
    <w:rsid w:val="756AB1BB"/>
    <w:rsid w:val="756AE971"/>
    <w:rsid w:val="75724FC0"/>
    <w:rsid w:val="75769E18"/>
    <w:rsid w:val="7576DD9C"/>
    <w:rsid w:val="75795055"/>
    <w:rsid w:val="758446CD"/>
    <w:rsid w:val="75878F6F"/>
    <w:rsid w:val="758D63BA"/>
    <w:rsid w:val="759221F7"/>
    <w:rsid w:val="7592957F"/>
    <w:rsid w:val="75933566"/>
    <w:rsid w:val="759EEFF6"/>
    <w:rsid w:val="75A2315F"/>
    <w:rsid w:val="75A40504"/>
    <w:rsid w:val="75A945E4"/>
    <w:rsid w:val="75AD12DB"/>
    <w:rsid w:val="75AF914D"/>
    <w:rsid w:val="75B12427"/>
    <w:rsid w:val="75B1B03E"/>
    <w:rsid w:val="75B453C1"/>
    <w:rsid w:val="75B47A85"/>
    <w:rsid w:val="75BB391E"/>
    <w:rsid w:val="75C05B32"/>
    <w:rsid w:val="75C2672E"/>
    <w:rsid w:val="75CF13E5"/>
    <w:rsid w:val="75EDBB2A"/>
    <w:rsid w:val="75EDEB35"/>
    <w:rsid w:val="75EF47D1"/>
    <w:rsid w:val="75FD4F66"/>
    <w:rsid w:val="75FDD81F"/>
    <w:rsid w:val="7618AD62"/>
    <w:rsid w:val="7620EFA4"/>
    <w:rsid w:val="762E96B8"/>
    <w:rsid w:val="763FC487"/>
    <w:rsid w:val="7644648A"/>
    <w:rsid w:val="76458C44"/>
    <w:rsid w:val="7648F1F8"/>
    <w:rsid w:val="7649F5F8"/>
    <w:rsid w:val="76536258"/>
    <w:rsid w:val="7657DCFD"/>
    <w:rsid w:val="76588C5E"/>
    <w:rsid w:val="765D171B"/>
    <w:rsid w:val="766525C2"/>
    <w:rsid w:val="7668EFA7"/>
    <w:rsid w:val="7669F216"/>
    <w:rsid w:val="7674BE32"/>
    <w:rsid w:val="76758A17"/>
    <w:rsid w:val="767622AA"/>
    <w:rsid w:val="76790059"/>
    <w:rsid w:val="767CAEF5"/>
    <w:rsid w:val="76817F5F"/>
    <w:rsid w:val="7681FE0B"/>
    <w:rsid w:val="768B5970"/>
    <w:rsid w:val="768C6B04"/>
    <w:rsid w:val="768F4B07"/>
    <w:rsid w:val="769A14B6"/>
    <w:rsid w:val="769DD522"/>
    <w:rsid w:val="76A1EC10"/>
    <w:rsid w:val="76A51D82"/>
    <w:rsid w:val="76B378F9"/>
    <w:rsid w:val="76C1B607"/>
    <w:rsid w:val="76C70F18"/>
    <w:rsid w:val="76D132CD"/>
    <w:rsid w:val="76D20E04"/>
    <w:rsid w:val="76D39C4A"/>
    <w:rsid w:val="76D3E03A"/>
    <w:rsid w:val="76D40F25"/>
    <w:rsid w:val="76D5BE7D"/>
    <w:rsid w:val="76EC0CAF"/>
    <w:rsid w:val="76F1095F"/>
    <w:rsid w:val="76F3A592"/>
    <w:rsid w:val="7704270E"/>
    <w:rsid w:val="77056335"/>
    <w:rsid w:val="770BF17E"/>
    <w:rsid w:val="7714E34D"/>
    <w:rsid w:val="771AF377"/>
    <w:rsid w:val="7727C760"/>
    <w:rsid w:val="772DA823"/>
    <w:rsid w:val="772DF258"/>
    <w:rsid w:val="77317936"/>
    <w:rsid w:val="77353650"/>
    <w:rsid w:val="774821E9"/>
    <w:rsid w:val="7749168F"/>
    <w:rsid w:val="775D48A2"/>
    <w:rsid w:val="77652AD8"/>
    <w:rsid w:val="776F983F"/>
    <w:rsid w:val="77732B83"/>
    <w:rsid w:val="77745F81"/>
    <w:rsid w:val="777DFF41"/>
    <w:rsid w:val="7783973E"/>
    <w:rsid w:val="779711DA"/>
    <w:rsid w:val="779F0B6D"/>
    <w:rsid w:val="77C698A8"/>
    <w:rsid w:val="77C7D5C8"/>
    <w:rsid w:val="77D5CF53"/>
    <w:rsid w:val="77DB91CA"/>
    <w:rsid w:val="77E05D0F"/>
    <w:rsid w:val="77E2286A"/>
    <w:rsid w:val="77F836D2"/>
    <w:rsid w:val="78095150"/>
    <w:rsid w:val="7809B432"/>
    <w:rsid w:val="78173971"/>
    <w:rsid w:val="7817C125"/>
    <w:rsid w:val="78408D16"/>
    <w:rsid w:val="78689B9C"/>
    <w:rsid w:val="78716232"/>
    <w:rsid w:val="7871CE14"/>
    <w:rsid w:val="7873F374"/>
    <w:rsid w:val="787D9F0E"/>
    <w:rsid w:val="7882AB0D"/>
    <w:rsid w:val="788F71A7"/>
    <w:rsid w:val="7892E443"/>
    <w:rsid w:val="7893B454"/>
    <w:rsid w:val="78AED652"/>
    <w:rsid w:val="78B1BC33"/>
    <w:rsid w:val="78B7EB00"/>
    <w:rsid w:val="78C76737"/>
    <w:rsid w:val="78E95100"/>
    <w:rsid w:val="7901ACED"/>
    <w:rsid w:val="791B735A"/>
    <w:rsid w:val="794B6634"/>
    <w:rsid w:val="794EFB7E"/>
    <w:rsid w:val="79566ECC"/>
    <w:rsid w:val="7959EF86"/>
    <w:rsid w:val="796E6E78"/>
    <w:rsid w:val="797AE26D"/>
    <w:rsid w:val="7981816A"/>
    <w:rsid w:val="7984A051"/>
    <w:rsid w:val="7986BC6C"/>
    <w:rsid w:val="79889D02"/>
    <w:rsid w:val="7989347A"/>
    <w:rsid w:val="798EEF7B"/>
    <w:rsid w:val="798FAEAA"/>
    <w:rsid w:val="7994CAFD"/>
    <w:rsid w:val="79A1B8BC"/>
    <w:rsid w:val="79A9BCDB"/>
    <w:rsid w:val="79ABB685"/>
    <w:rsid w:val="79AF864C"/>
    <w:rsid w:val="79B47F44"/>
    <w:rsid w:val="79B92021"/>
    <w:rsid w:val="79C108AB"/>
    <w:rsid w:val="79C6EBC9"/>
    <w:rsid w:val="79CB7383"/>
    <w:rsid w:val="79CC033E"/>
    <w:rsid w:val="79DCBE44"/>
    <w:rsid w:val="79E7D3A5"/>
    <w:rsid w:val="79EC5239"/>
    <w:rsid w:val="7A0C8B27"/>
    <w:rsid w:val="7A189246"/>
    <w:rsid w:val="7A2A59B6"/>
    <w:rsid w:val="7A30BA0C"/>
    <w:rsid w:val="7A332309"/>
    <w:rsid w:val="7A3E4F47"/>
    <w:rsid w:val="7A40B591"/>
    <w:rsid w:val="7A449EF5"/>
    <w:rsid w:val="7A4A0F3B"/>
    <w:rsid w:val="7A5BE18A"/>
    <w:rsid w:val="7A5D77F1"/>
    <w:rsid w:val="7A667B79"/>
    <w:rsid w:val="7A6B1210"/>
    <w:rsid w:val="7A7F48BF"/>
    <w:rsid w:val="7A855942"/>
    <w:rsid w:val="7A8987C6"/>
    <w:rsid w:val="7A8F97C6"/>
    <w:rsid w:val="7A98B930"/>
    <w:rsid w:val="7AA28C90"/>
    <w:rsid w:val="7AAB2A4A"/>
    <w:rsid w:val="7AB2A42C"/>
    <w:rsid w:val="7AB48F64"/>
    <w:rsid w:val="7AB743BB"/>
    <w:rsid w:val="7ACBF4B1"/>
    <w:rsid w:val="7ACE480D"/>
    <w:rsid w:val="7AE1D005"/>
    <w:rsid w:val="7AE95E0C"/>
    <w:rsid w:val="7AEDC45F"/>
    <w:rsid w:val="7AF0B207"/>
    <w:rsid w:val="7AF29E5B"/>
    <w:rsid w:val="7AF47E47"/>
    <w:rsid w:val="7AF562F3"/>
    <w:rsid w:val="7AFAFB14"/>
    <w:rsid w:val="7AFE7755"/>
    <w:rsid w:val="7B0BF1DD"/>
    <w:rsid w:val="7B2D2ECF"/>
    <w:rsid w:val="7B32DA52"/>
    <w:rsid w:val="7B358B60"/>
    <w:rsid w:val="7B3893BB"/>
    <w:rsid w:val="7B490AC8"/>
    <w:rsid w:val="7B50DF8A"/>
    <w:rsid w:val="7B55CF60"/>
    <w:rsid w:val="7B562EF1"/>
    <w:rsid w:val="7B593A86"/>
    <w:rsid w:val="7B5C137C"/>
    <w:rsid w:val="7B662B59"/>
    <w:rsid w:val="7B670FA7"/>
    <w:rsid w:val="7B67943C"/>
    <w:rsid w:val="7B67968F"/>
    <w:rsid w:val="7B6D89A4"/>
    <w:rsid w:val="7B776630"/>
    <w:rsid w:val="7B788EA5"/>
    <w:rsid w:val="7B8CF15D"/>
    <w:rsid w:val="7B8E337E"/>
    <w:rsid w:val="7B9F1483"/>
    <w:rsid w:val="7BA55BC7"/>
    <w:rsid w:val="7BB05475"/>
    <w:rsid w:val="7BB5EC2B"/>
    <w:rsid w:val="7BC45917"/>
    <w:rsid w:val="7BD4A4C5"/>
    <w:rsid w:val="7BDD6D54"/>
    <w:rsid w:val="7BE028FB"/>
    <w:rsid w:val="7BE5D63F"/>
    <w:rsid w:val="7BE67714"/>
    <w:rsid w:val="7BEF5E5B"/>
    <w:rsid w:val="7C019134"/>
    <w:rsid w:val="7C03DC0F"/>
    <w:rsid w:val="7C0B2524"/>
    <w:rsid w:val="7C0F7E5A"/>
    <w:rsid w:val="7C11DE25"/>
    <w:rsid w:val="7C15C234"/>
    <w:rsid w:val="7C1D5412"/>
    <w:rsid w:val="7C22F5C7"/>
    <w:rsid w:val="7C2D2AC9"/>
    <w:rsid w:val="7C3B4E27"/>
    <w:rsid w:val="7C45DEE0"/>
    <w:rsid w:val="7C5200C6"/>
    <w:rsid w:val="7C5CB16D"/>
    <w:rsid w:val="7C5CFCAE"/>
    <w:rsid w:val="7C69F951"/>
    <w:rsid w:val="7C6A186E"/>
    <w:rsid w:val="7C8994C0"/>
    <w:rsid w:val="7C99B0D1"/>
    <w:rsid w:val="7CA38F04"/>
    <w:rsid w:val="7CA5C36F"/>
    <w:rsid w:val="7CAE5D31"/>
    <w:rsid w:val="7CAFF3D2"/>
    <w:rsid w:val="7CB9ED0A"/>
    <w:rsid w:val="7CC0D53C"/>
    <w:rsid w:val="7CC28FD1"/>
    <w:rsid w:val="7CC322E4"/>
    <w:rsid w:val="7CC539F6"/>
    <w:rsid w:val="7CCDB3BD"/>
    <w:rsid w:val="7CD55ABA"/>
    <w:rsid w:val="7CD9E213"/>
    <w:rsid w:val="7CDDAFEA"/>
    <w:rsid w:val="7CDF588B"/>
    <w:rsid w:val="7CE0E64C"/>
    <w:rsid w:val="7CE0F4B7"/>
    <w:rsid w:val="7CF4DF18"/>
    <w:rsid w:val="7CF55146"/>
    <w:rsid w:val="7CF786F9"/>
    <w:rsid w:val="7CF7E3DD"/>
    <w:rsid w:val="7CFE8C8B"/>
    <w:rsid w:val="7D06CEE1"/>
    <w:rsid w:val="7D09A15D"/>
    <w:rsid w:val="7D0A28F8"/>
    <w:rsid w:val="7D0E8CB2"/>
    <w:rsid w:val="7D1542B7"/>
    <w:rsid w:val="7D1CFCC2"/>
    <w:rsid w:val="7D21AC80"/>
    <w:rsid w:val="7D27A551"/>
    <w:rsid w:val="7D2AA5EF"/>
    <w:rsid w:val="7D3D162A"/>
    <w:rsid w:val="7D4A42AA"/>
    <w:rsid w:val="7D4AA132"/>
    <w:rsid w:val="7D554EDD"/>
    <w:rsid w:val="7D57C5B8"/>
    <w:rsid w:val="7D5D8FAC"/>
    <w:rsid w:val="7D61A20C"/>
    <w:rsid w:val="7D662AC2"/>
    <w:rsid w:val="7D7445D3"/>
    <w:rsid w:val="7D7BA680"/>
    <w:rsid w:val="7D7E60D1"/>
    <w:rsid w:val="7D89DD07"/>
    <w:rsid w:val="7D8C80BD"/>
    <w:rsid w:val="7D8D5614"/>
    <w:rsid w:val="7D8D6C22"/>
    <w:rsid w:val="7D9C70DD"/>
    <w:rsid w:val="7D9DE621"/>
    <w:rsid w:val="7DA7696F"/>
    <w:rsid w:val="7DC99219"/>
    <w:rsid w:val="7DD46C5C"/>
    <w:rsid w:val="7DD9A808"/>
    <w:rsid w:val="7DDE1216"/>
    <w:rsid w:val="7DE4F219"/>
    <w:rsid w:val="7DF52BCC"/>
    <w:rsid w:val="7DF881CE"/>
    <w:rsid w:val="7DF8CD0F"/>
    <w:rsid w:val="7E033B1E"/>
    <w:rsid w:val="7E07C12C"/>
    <w:rsid w:val="7E0904C2"/>
    <w:rsid w:val="7E0EB9CF"/>
    <w:rsid w:val="7E1113BF"/>
    <w:rsid w:val="7E176059"/>
    <w:rsid w:val="7E1CE0AC"/>
    <w:rsid w:val="7E251301"/>
    <w:rsid w:val="7E27823C"/>
    <w:rsid w:val="7E31F22B"/>
    <w:rsid w:val="7E342770"/>
    <w:rsid w:val="7E4835BE"/>
    <w:rsid w:val="7E4AD34E"/>
    <w:rsid w:val="7E4C86B5"/>
    <w:rsid w:val="7E5152B7"/>
    <w:rsid w:val="7E56383D"/>
    <w:rsid w:val="7E596ED8"/>
    <w:rsid w:val="7E5C38F4"/>
    <w:rsid w:val="7E5C87CE"/>
    <w:rsid w:val="7E743067"/>
    <w:rsid w:val="7E8907C7"/>
    <w:rsid w:val="7E95457A"/>
    <w:rsid w:val="7E9D9DDE"/>
    <w:rsid w:val="7E9FD624"/>
    <w:rsid w:val="7EA834C1"/>
    <w:rsid w:val="7EADC4A4"/>
    <w:rsid w:val="7EB02F67"/>
    <w:rsid w:val="7EC3350E"/>
    <w:rsid w:val="7ED933BE"/>
    <w:rsid w:val="7EE73EC8"/>
    <w:rsid w:val="7EE9238C"/>
    <w:rsid w:val="7EF0C34B"/>
    <w:rsid w:val="7EF1FA10"/>
    <w:rsid w:val="7F1437B7"/>
    <w:rsid w:val="7F170BD6"/>
    <w:rsid w:val="7F17250C"/>
    <w:rsid w:val="7F18A033"/>
    <w:rsid w:val="7F2AC9AC"/>
    <w:rsid w:val="7F31CB83"/>
    <w:rsid w:val="7F39EC42"/>
    <w:rsid w:val="7F41B113"/>
    <w:rsid w:val="7F52B9E2"/>
    <w:rsid w:val="7F5DAB48"/>
    <w:rsid w:val="7F64A439"/>
    <w:rsid w:val="7F6F4497"/>
    <w:rsid w:val="7F789D43"/>
    <w:rsid w:val="7F7ACA00"/>
    <w:rsid w:val="7F7D18B6"/>
    <w:rsid w:val="7F817794"/>
    <w:rsid w:val="7F95CC5A"/>
    <w:rsid w:val="7F9C3FB5"/>
    <w:rsid w:val="7F9D047D"/>
    <w:rsid w:val="7F9F65D4"/>
    <w:rsid w:val="7F9F9EC4"/>
    <w:rsid w:val="7FAA73D4"/>
    <w:rsid w:val="7FAD7A8C"/>
    <w:rsid w:val="7FCBAFF5"/>
    <w:rsid w:val="7FCD1642"/>
    <w:rsid w:val="7FD0048D"/>
    <w:rsid w:val="7FD1E878"/>
    <w:rsid w:val="7FD2D3FB"/>
    <w:rsid w:val="7FE3FB1E"/>
    <w:rsid w:val="7FF7DE86"/>
    <w:rsid w:val="7FFE4E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EF7C"/>
  <w15:chartTrackingRefBased/>
  <w15:docId w15:val="{93C0090B-2AC4-4D23-9791-5C2FF636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80B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CCF"/>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B67CD"/>
    <w:rPr>
      <w:b/>
      <w:bCs/>
    </w:rPr>
  </w:style>
  <w:style w:type="character" w:customStyle="1" w:styleId="CommentSubjectChar">
    <w:name w:val="Comment Subject Char"/>
    <w:basedOn w:val="CommentTextChar"/>
    <w:link w:val="CommentSubject"/>
    <w:uiPriority w:val="99"/>
    <w:semiHidden/>
    <w:rsid w:val="004B67CD"/>
    <w:rPr>
      <w:b/>
      <w:bCs/>
      <w:sz w:val="20"/>
      <w:szCs w:val="20"/>
    </w:rPr>
  </w:style>
  <w:style w:type="paragraph" w:styleId="Revision">
    <w:name w:val="Revision"/>
    <w:hidden/>
    <w:uiPriority w:val="99"/>
    <w:semiHidden/>
    <w:rsid w:val="00A17E7F"/>
    <w:pPr>
      <w:spacing w:after="0" w:line="240" w:lineRule="auto"/>
    </w:pPr>
  </w:style>
  <w:style w:type="paragraph" w:customStyle="1" w:styleId="Roundbullet">
    <w:name w:val="Round bullet"/>
    <w:basedOn w:val="Normal"/>
    <w:uiPriority w:val="1"/>
    <w:qFormat/>
    <w:rsid w:val="5CF368AD"/>
    <w:pPr>
      <w:numPr>
        <w:numId w:val="5"/>
      </w:numPr>
      <w:spacing w:after="80"/>
      <w:ind w:left="340" w:hanging="340"/>
    </w:pPr>
    <w:rPr>
      <w:rFonts w:ascii="Arial" w:eastAsia="Arial" w:hAnsi="Arial" w:cs="Times New Roman"/>
    </w:rPr>
  </w:style>
  <w:style w:type="character" w:customStyle="1" w:styleId="normaltextrun">
    <w:name w:val="normaltextrun"/>
    <w:basedOn w:val="DefaultParagraphFont"/>
    <w:rsid w:val="5CF368AD"/>
  </w:style>
  <w:style w:type="character" w:customStyle="1" w:styleId="eop">
    <w:name w:val="eop"/>
    <w:basedOn w:val="DefaultParagraphFont"/>
    <w:rsid w:val="5CF368AD"/>
  </w:style>
  <w:style w:type="paragraph" w:styleId="Header">
    <w:name w:val="header"/>
    <w:basedOn w:val="Normal"/>
    <w:link w:val="HeaderChar"/>
    <w:uiPriority w:val="99"/>
    <w:unhideWhenUsed/>
    <w:rsid w:val="00960D39"/>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960D39"/>
    <w:rPr>
      <w:rFonts w:ascii="Calibri" w:eastAsia="Calibri" w:hAnsi="Calibri" w:cs="Times New Roman"/>
    </w:rPr>
  </w:style>
  <w:style w:type="character" w:customStyle="1" w:styleId="Text">
    <w:name w:val="Text"/>
    <w:qFormat/>
    <w:rsid w:val="00380B0E"/>
    <w:rPr>
      <w:rFonts w:ascii="Arial" w:hAnsi="Arial"/>
      <w:sz w:val="24"/>
    </w:rPr>
  </w:style>
  <w:style w:type="character" w:customStyle="1" w:styleId="BulletText1Char">
    <w:name w:val="Bullet Text 1 Char"/>
    <w:link w:val="BulletText1"/>
    <w:locked/>
    <w:rsid w:val="00380B0E"/>
  </w:style>
  <w:style w:type="paragraph" w:customStyle="1" w:styleId="BulletText1">
    <w:name w:val="Bullet Text 1"/>
    <w:basedOn w:val="Normal"/>
    <w:link w:val="BulletText1Char"/>
    <w:qFormat/>
    <w:rsid w:val="00380B0E"/>
    <w:pPr>
      <w:numPr>
        <w:numId w:val="13"/>
      </w:numPr>
      <w:spacing w:before="60" w:after="240"/>
      <w:ind w:left="641" w:hanging="357"/>
      <w:contextualSpacing/>
    </w:pPr>
  </w:style>
  <w:style w:type="character" w:customStyle="1" w:styleId="SubheadingChar">
    <w:name w:val="Sub heading Char"/>
    <w:link w:val="Subheading"/>
    <w:locked/>
    <w:rsid w:val="00380B0E"/>
    <w:rPr>
      <w:b/>
      <w:sz w:val="26"/>
      <w:szCs w:val="26"/>
    </w:rPr>
  </w:style>
  <w:style w:type="paragraph" w:customStyle="1" w:styleId="Subheading">
    <w:name w:val="Sub heading"/>
    <w:basedOn w:val="Normal"/>
    <w:link w:val="SubheadingChar"/>
    <w:qFormat/>
    <w:rsid w:val="00380B0E"/>
    <w:pPr>
      <w:spacing w:after="240" w:line="276" w:lineRule="auto"/>
    </w:pPr>
    <w:rPr>
      <w:b/>
      <w:sz w:val="26"/>
      <w:szCs w:val="26"/>
    </w:rPr>
  </w:style>
  <w:style w:type="character" w:customStyle="1" w:styleId="SectiontitleChar">
    <w:name w:val="Section title Char"/>
    <w:link w:val="Sectiontitle"/>
    <w:locked/>
    <w:rsid w:val="00380B0E"/>
    <w:rPr>
      <w:rFonts w:eastAsiaTheme="majorEastAsia" w:cstheme="majorBidi"/>
      <w:b/>
      <w:bCs/>
      <w:sz w:val="36"/>
      <w:szCs w:val="32"/>
    </w:rPr>
  </w:style>
  <w:style w:type="paragraph" w:customStyle="1" w:styleId="Sectiontitle">
    <w:name w:val="Section title"/>
    <w:basedOn w:val="Heading2"/>
    <w:next w:val="Normal"/>
    <w:link w:val="SectiontitleChar"/>
    <w:qFormat/>
    <w:rsid w:val="00380B0E"/>
    <w:pPr>
      <w:keepLines w:val="0"/>
      <w:spacing w:before="0" w:after="240" w:line="276" w:lineRule="auto"/>
      <w:outlineLvl w:val="0"/>
    </w:pPr>
    <w:rPr>
      <w:rFonts w:asciiTheme="minorHAnsi" w:hAnsiTheme="minorHAnsi"/>
      <w:b/>
      <w:bCs/>
      <w:color w:val="auto"/>
      <w:sz w:val="36"/>
      <w:szCs w:val="32"/>
    </w:rPr>
  </w:style>
  <w:style w:type="character" w:customStyle="1" w:styleId="Important">
    <w:name w:val="! Important"/>
    <w:uiPriority w:val="1"/>
    <w:qFormat/>
    <w:rsid w:val="00380B0E"/>
    <w:rPr>
      <w:rFonts w:ascii="Arial" w:hAnsi="Arial" w:cs="Arial" w:hint="default"/>
      <w:b/>
      <w:bCs w:val="0"/>
      <w:i w:val="0"/>
      <w:iCs w:val="0"/>
      <w:color w:val="D9262E"/>
      <w:sz w:val="24"/>
    </w:rPr>
  </w:style>
  <w:style w:type="table" w:customStyle="1" w:styleId="Table">
    <w:name w:val="Table"/>
    <w:basedOn w:val="TableNormal"/>
    <w:uiPriority w:val="99"/>
    <w:rsid w:val="00380B0E"/>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Heading2Char">
    <w:name w:val="Heading 2 Char"/>
    <w:basedOn w:val="DefaultParagraphFont"/>
    <w:link w:val="Heading2"/>
    <w:uiPriority w:val="9"/>
    <w:semiHidden/>
    <w:rsid w:val="00380B0E"/>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072C0A"/>
    <w:rPr>
      <w:color w:val="605E5C"/>
      <w:shd w:val="clear" w:color="auto" w:fill="E1DFDD"/>
    </w:rPr>
  </w:style>
  <w:style w:type="character" w:styleId="FollowedHyperlink">
    <w:name w:val="FollowedHyperlink"/>
    <w:basedOn w:val="DefaultParagraphFont"/>
    <w:uiPriority w:val="99"/>
    <w:semiHidden/>
    <w:unhideWhenUsed/>
    <w:rsid w:val="00080FB2"/>
    <w:rPr>
      <w:color w:val="954F72" w:themeColor="followedHyperlink"/>
      <w:u w:val="single"/>
    </w:rPr>
  </w:style>
  <w:style w:type="paragraph" w:styleId="Footer">
    <w:name w:val="footer"/>
    <w:basedOn w:val="Normal"/>
    <w:link w:val="FooterChar"/>
    <w:uiPriority w:val="99"/>
    <w:semiHidden/>
    <w:unhideWhenUsed/>
    <w:rsid w:val="00166A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2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649342">
      <w:bodyDiv w:val="1"/>
      <w:marLeft w:val="0"/>
      <w:marRight w:val="0"/>
      <w:marTop w:val="0"/>
      <w:marBottom w:val="0"/>
      <w:divBdr>
        <w:top w:val="none" w:sz="0" w:space="0" w:color="auto"/>
        <w:left w:val="none" w:sz="0" w:space="0" w:color="auto"/>
        <w:bottom w:val="none" w:sz="0" w:space="0" w:color="auto"/>
        <w:right w:val="none" w:sz="0" w:space="0" w:color="auto"/>
      </w:divBdr>
      <w:divsChild>
        <w:div w:id="142628304">
          <w:marLeft w:val="0"/>
          <w:marRight w:val="0"/>
          <w:marTop w:val="0"/>
          <w:marBottom w:val="0"/>
          <w:divBdr>
            <w:top w:val="none" w:sz="0" w:space="0" w:color="auto"/>
            <w:left w:val="none" w:sz="0" w:space="0" w:color="auto"/>
            <w:bottom w:val="none" w:sz="0" w:space="0" w:color="auto"/>
            <w:right w:val="none" w:sz="0" w:space="0" w:color="auto"/>
          </w:divBdr>
        </w:div>
        <w:div w:id="553127986">
          <w:marLeft w:val="0"/>
          <w:marRight w:val="0"/>
          <w:marTop w:val="0"/>
          <w:marBottom w:val="0"/>
          <w:divBdr>
            <w:top w:val="none" w:sz="0" w:space="0" w:color="auto"/>
            <w:left w:val="none" w:sz="0" w:space="0" w:color="auto"/>
            <w:bottom w:val="none" w:sz="0" w:space="0" w:color="auto"/>
            <w:right w:val="none" w:sz="0" w:space="0" w:color="auto"/>
          </w:divBdr>
        </w:div>
        <w:div w:id="1183973841">
          <w:marLeft w:val="0"/>
          <w:marRight w:val="0"/>
          <w:marTop w:val="0"/>
          <w:marBottom w:val="0"/>
          <w:divBdr>
            <w:top w:val="none" w:sz="0" w:space="0" w:color="auto"/>
            <w:left w:val="none" w:sz="0" w:space="0" w:color="auto"/>
            <w:bottom w:val="none" w:sz="0" w:space="0" w:color="auto"/>
            <w:right w:val="none" w:sz="0" w:space="0" w:color="auto"/>
          </w:divBdr>
        </w:div>
        <w:div w:id="1217739974">
          <w:marLeft w:val="0"/>
          <w:marRight w:val="0"/>
          <w:marTop w:val="0"/>
          <w:marBottom w:val="0"/>
          <w:divBdr>
            <w:top w:val="none" w:sz="0" w:space="0" w:color="auto"/>
            <w:left w:val="none" w:sz="0" w:space="0" w:color="auto"/>
            <w:bottom w:val="none" w:sz="0" w:space="0" w:color="auto"/>
            <w:right w:val="none" w:sz="0" w:space="0" w:color="auto"/>
          </w:divBdr>
        </w:div>
        <w:div w:id="1343045959">
          <w:marLeft w:val="0"/>
          <w:marRight w:val="0"/>
          <w:marTop w:val="0"/>
          <w:marBottom w:val="0"/>
          <w:divBdr>
            <w:top w:val="none" w:sz="0" w:space="0" w:color="auto"/>
            <w:left w:val="none" w:sz="0" w:space="0" w:color="auto"/>
            <w:bottom w:val="none" w:sz="0" w:space="0" w:color="auto"/>
            <w:right w:val="none" w:sz="0" w:space="0" w:color="auto"/>
          </w:divBdr>
        </w:div>
        <w:div w:id="1610164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gov.uk/natural-englan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upplier-code-of-conduct" TargetMode="Externa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914956/standard-condensed-terms.odt" TargetMode="Externa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1133967/environmental-improvement-plan-202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tectedSites.contracts@naturalengland.org.uk"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1d84f788-a5ba-4f42-a8f6-73c50e5d00f1">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SSSI Monitoring &amp; Evaluation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Monitoring Assessment and Reporting for Terrestrial Protected Sites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65498C8E8486C43919D131E890F6909" ma:contentTypeVersion="33" ma:contentTypeDescription="Create a new document." ma:contentTypeScope="" ma:versionID="2a0f95c6d82ed2dedbdfbd14a7dfc54e">
  <xsd:schema xmlns:xsd="http://www.w3.org/2001/XMLSchema" xmlns:xs="http://www.w3.org/2001/XMLSchema" xmlns:p="http://schemas.microsoft.com/office/2006/metadata/properties" xmlns:ns2="662745e8-e224-48e8-a2e3-254862b8c2f5" xmlns:ns3="1d84f788-a5ba-4f42-a8f6-73c50e5d00f1" xmlns:ns4="08894ec1-7550-4066-aff3-9f6acf21a880" targetNamespace="http://schemas.microsoft.com/office/2006/metadata/properties" ma:root="true" ma:fieldsID="a1b451e22adb073e3ba57feb12d72ade" ns2:_="" ns3:_="" ns4:_="">
    <xsd:import namespace="662745e8-e224-48e8-a2e3-254862b8c2f5"/>
    <xsd:import namespace="1d84f788-a5ba-4f42-a8f6-73c50e5d00f1"/>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6c43b8e-f4ac-4e2f-8129-eeca40fe7b30}"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6c43b8e-f4ac-4e2f-8129-eeca40fe7b30}"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onitoring Assessment and Reporting for Terrestrial Protected Sites" ma:internalName="Team">
      <xsd:simpleType>
        <xsd:restriction base="dms:Text"/>
      </xsd:simpleType>
    </xsd:element>
    <xsd:element name="Topic" ma:index="20" nillable="true" ma:displayName="Topic" ma:default="SSSI Monitoring &amp; Evalu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84f788-a5ba-4f42-a8f6-73c50e5d00f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B70AC-0FBA-434C-939D-2B13E9C56954}">
  <ds:schemaRefs>
    <ds:schemaRef ds:uri="Microsoft.SharePoint.Taxonomy.ContentTypeSync"/>
  </ds:schemaRefs>
</ds:datastoreItem>
</file>

<file path=customXml/itemProps2.xml><?xml version="1.0" encoding="utf-8"?>
<ds:datastoreItem xmlns:ds="http://schemas.openxmlformats.org/officeDocument/2006/customXml" ds:itemID="{93F5D5E2-C3B4-40A5-87F6-F3C0FA2712A5}">
  <ds:schemaRefs>
    <ds:schemaRef ds:uri="http://purl.org/dc/terms/"/>
    <ds:schemaRef ds:uri="http://purl.org/dc/elements/1.1/"/>
    <ds:schemaRef ds:uri="http://schemas.openxmlformats.org/package/2006/metadata/core-properties"/>
    <ds:schemaRef ds:uri="http://www.w3.org/XML/1998/namespace"/>
    <ds:schemaRef ds:uri="http://purl.org/dc/dcmitype/"/>
    <ds:schemaRef ds:uri="662745e8-e224-48e8-a2e3-254862b8c2f5"/>
    <ds:schemaRef ds:uri="http://schemas.microsoft.com/office/2006/documentManagement/types"/>
    <ds:schemaRef ds:uri="http://schemas.microsoft.com/office/infopath/2007/PartnerControls"/>
    <ds:schemaRef ds:uri="08894ec1-7550-4066-aff3-9f6acf21a880"/>
    <ds:schemaRef ds:uri="1d84f788-a5ba-4f42-a8f6-73c50e5d00f1"/>
    <ds:schemaRef ds:uri="http://schemas.microsoft.com/office/2006/metadata/properties"/>
  </ds:schemaRefs>
</ds:datastoreItem>
</file>

<file path=customXml/itemProps3.xml><?xml version="1.0" encoding="utf-8"?>
<ds:datastoreItem xmlns:ds="http://schemas.openxmlformats.org/officeDocument/2006/customXml" ds:itemID="{6AF565FC-5484-4D4F-87B7-89B9D3FA7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d84f788-a5ba-4f42-a8f6-73c50e5d00f1"/>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48171-3531-45EB-9065-F96C7780E683}">
  <ds:schemaRefs>
    <ds:schemaRef ds:uri="http://schemas.openxmlformats.org/officeDocument/2006/bibliography"/>
  </ds:schemaRefs>
</ds:datastoreItem>
</file>

<file path=customXml/itemProps5.xml><?xml version="1.0" encoding="utf-8"?>
<ds:datastoreItem xmlns:ds="http://schemas.openxmlformats.org/officeDocument/2006/customXml" ds:itemID="{1C625B29-031A-4B21-9D72-AF31268B0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5100</Words>
  <Characters>29076</Characters>
  <Application>Microsoft Office Word</Application>
  <DocSecurity>0</DocSecurity>
  <Lines>242</Lines>
  <Paragraphs>68</Paragraphs>
  <ScaleCrop>false</ScaleCrop>
  <Company/>
  <LinksUpToDate>false</LinksUpToDate>
  <CharactersWithSpaces>34108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Aifionn Evans (NE)</dc:creator>
  <cp:keywords/>
  <dc:description/>
  <cp:lastModifiedBy>Mather, Beth</cp:lastModifiedBy>
  <cp:revision>2</cp:revision>
  <dcterms:created xsi:type="dcterms:W3CDTF">2023-08-07T11:34:00Z</dcterms:created>
  <dcterms:modified xsi:type="dcterms:W3CDTF">2023-08-07T11:34:00Z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0x010100A5BF1C78D9F64B679A5EBDE1C6598EBC0100E65498C8E8486C43919D131E890F6909</vt:lpwstr>
  </property>
  <property fmtid="{D5CDD505-2E9C-101B-9397-08002B2CF9AE}" pid="3" name="InformationType">
    <vt:lpwstr/>
  </property>
  <property fmtid="{D5CDD505-2E9C-101B-9397-08002B2CF9AE}" pid="4" name="Distribution">
    <vt:lpwstr>9;#Internal NE|70a74972-c838-4a08-aeb8-2c6aad14b4d9</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8;#NE|275df9ce-cd92-4318-adfe-db572e51c7ff</vt:lpwstr>
  </property>
</Properties>
</file>