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8364522" w:rsidR="005C5496" w:rsidRPr="00D03ABB" w:rsidRDefault="004B39E0" w:rsidP="00D03ABB">
      <w:pPr>
        <w:jc w:val="center"/>
        <w:rPr>
          <w:rFonts w:asciiTheme="majorHAnsi" w:hAnsiTheme="majorHAnsi" w:cstheme="majorHAnsi"/>
          <w:b/>
        </w:rPr>
      </w:pPr>
      <w:r w:rsidRPr="00D03ABB">
        <w:rPr>
          <w:rFonts w:asciiTheme="majorHAnsi" w:hAnsiTheme="majorHAnsi" w:cstheme="majorHAnsi"/>
          <w:b/>
        </w:rPr>
        <w:t>Oral Histories Brief</w:t>
      </w:r>
    </w:p>
    <w:p w14:paraId="00000003" w14:textId="77777777" w:rsidR="005C5496" w:rsidRPr="00D03ABB" w:rsidRDefault="005C5496">
      <w:pPr>
        <w:rPr>
          <w:rFonts w:asciiTheme="majorHAnsi" w:hAnsiTheme="majorHAnsi" w:cstheme="majorHAnsi"/>
        </w:rPr>
      </w:pPr>
    </w:p>
    <w:tbl>
      <w:tblPr>
        <w:tblStyle w:val="a"/>
        <w:tblW w:w="10421" w:type="dxa"/>
        <w:jc w:val="center"/>
        <w:tblBorders>
          <w:top w:val="nil"/>
          <w:left w:val="nil"/>
          <w:bottom w:val="nil"/>
          <w:right w:val="nil"/>
          <w:insideH w:val="nil"/>
          <w:insideV w:val="nil"/>
        </w:tblBorders>
        <w:tblLayout w:type="fixed"/>
        <w:tblLook w:val="0600" w:firstRow="0" w:lastRow="0" w:firstColumn="0" w:lastColumn="0" w:noHBand="1" w:noVBand="1"/>
      </w:tblPr>
      <w:tblGrid>
        <w:gridCol w:w="1268"/>
        <w:gridCol w:w="9153"/>
      </w:tblGrid>
      <w:tr w:rsidR="005C5496" w:rsidRPr="00D03ABB" w14:paraId="33EB3357" w14:textId="77777777" w:rsidTr="00D03ABB">
        <w:trPr>
          <w:trHeight w:val="776"/>
          <w:jc w:val="center"/>
        </w:trPr>
        <w:tc>
          <w:tcPr>
            <w:tcW w:w="1268"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4" w14:textId="77777777" w:rsidR="005C5496" w:rsidRPr="00D03ABB" w:rsidRDefault="004B39E0" w:rsidP="002B2CBF">
            <w:pPr>
              <w:jc w:val="center"/>
              <w:rPr>
                <w:rFonts w:asciiTheme="majorHAnsi" w:hAnsiTheme="majorHAnsi" w:cstheme="majorHAnsi"/>
                <w:b/>
              </w:rPr>
            </w:pPr>
            <w:r w:rsidRPr="00D03ABB">
              <w:rPr>
                <w:rFonts w:asciiTheme="majorHAnsi" w:hAnsiTheme="majorHAnsi" w:cstheme="majorHAnsi"/>
                <w:b/>
              </w:rPr>
              <w:t>Background and Context</w:t>
            </w:r>
          </w:p>
        </w:tc>
        <w:tc>
          <w:tcPr>
            <w:tcW w:w="9153" w:type="dxa"/>
            <w:tcBorders>
              <w:top w:val="single" w:sz="6" w:space="0" w:color="000000"/>
              <w:left w:val="single" w:sz="6" w:space="0" w:color="000000"/>
              <w:bottom w:val="single" w:sz="4" w:space="0" w:color="auto"/>
              <w:right w:val="single" w:sz="6" w:space="0" w:color="000000"/>
            </w:tcBorders>
            <w:tcMar>
              <w:top w:w="60" w:type="dxa"/>
              <w:left w:w="60" w:type="dxa"/>
              <w:bottom w:w="60" w:type="dxa"/>
              <w:right w:w="60" w:type="dxa"/>
            </w:tcMar>
          </w:tcPr>
          <w:p w14:paraId="00000005" w14:textId="514A1A72" w:rsidR="005C5496" w:rsidRPr="00D03ABB" w:rsidRDefault="004B39E0" w:rsidP="002B2CBF">
            <w:pPr>
              <w:rPr>
                <w:rFonts w:asciiTheme="majorHAnsi" w:hAnsiTheme="majorHAnsi" w:cstheme="majorHAnsi"/>
                <w:b/>
              </w:rPr>
            </w:pPr>
            <w:r w:rsidRPr="00D03ABB">
              <w:rPr>
                <w:rFonts w:asciiTheme="majorHAnsi" w:hAnsiTheme="majorHAnsi" w:cstheme="majorHAnsi"/>
                <w:b/>
              </w:rPr>
              <w:t>Wild Ingleborough</w:t>
            </w:r>
          </w:p>
          <w:p w14:paraId="00000006" w14:textId="77777777" w:rsidR="005C5496" w:rsidRPr="00D03ABB" w:rsidRDefault="005C5496" w:rsidP="002B2CBF">
            <w:pPr>
              <w:rPr>
                <w:rFonts w:asciiTheme="majorHAnsi" w:hAnsiTheme="majorHAnsi" w:cstheme="majorHAnsi"/>
                <w:b/>
              </w:rPr>
            </w:pPr>
          </w:p>
          <w:p w14:paraId="00000007" w14:textId="77777777" w:rsidR="005C5496" w:rsidRPr="00D03ABB" w:rsidRDefault="004B39E0" w:rsidP="002B2CBF">
            <w:pPr>
              <w:rPr>
                <w:rFonts w:asciiTheme="majorHAnsi" w:hAnsiTheme="majorHAnsi" w:cstheme="majorHAnsi"/>
              </w:rPr>
            </w:pPr>
            <w:r w:rsidRPr="00D03ABB">
              <w:rPr>
                <w:rFonts w:asciiTheme="majorHAnsi" w:hAnsiTheme="majorHAnsi" w:cstheme="majorHAnsi"/>
              </w:rPr>
              <w:t xml:space="preserve">In the heart of the Yorkshire Dales, a beacon of nature recovery is emerging. </w:t>
            </w:r>
          </w:p>
          <w:p w14:paraId="00000008" w14:textId="77777777" w:rsidR="005C5496" w:rsidRPr="00D03ABB" w:rsidRDefault="005C5496" w:rsidP="002B2CBF">
            <w:pPr>
              <w:rPr>
                <w:rFonts w:asciiTheme="majorHAnsi" w:hAnsiTheme="majorHAnsi" w:cstheme="majorHAnsi"/>
              </w:rPr>
            </w:pPr>
          </w:p>
          <w:p w14:paraId="00000009" w14:textId="77777777" w:rsidR="005C5496" w:rsidRPr="00D03ABB" w:rsidRDefault="004B39E0" w:rsidP="002B2CBF">
            <w:pPr>
              <w:rPr>
                <w:rFonts w:asciiTheme="majorHAnsi" w:hAnsiTheme="majorHAnsi" w:cstheme="majorHAnsi"/>
              </w:rPr>
            </w:pPr>
            <w:r w:rsidRPr="00D03ABB">
              <w:rPr>
                <w:rFonts w:asciiTheme="majorHAnsi" w:hAnsiTheme="majorHAnsi" w:cstheme="majorHAnsi"/>
              </w:rPr>
              <w:t xml:space="preserve">Around Ingleborough mountain, a partnership of charities, </w:t>
            </w:r>
            <w:proofErr w:type="spellStart"/>
            <w:r w:rsidRPr="00D03ABB">
              <w:rPr>
                <w:rFonts w:asciiTheme="majorHAnsi" w:hAnsiTheme="majorHAnsi" w:cstheme="majorHAnsi"/>
              </w:rPr>
              <w:t>organisations</w:t>
            </w:r>
            <w:proofErr w:type="spellEnd"/>
            <w:r w:rsidRPr="00D03ABB">
              <w:rPr>
                <w:rFonts w:asciiTheme="majorHAnsi" w:hAnsiTheme="majorHAnsi" w:cstheme="majorHAnsi"/>
              </w:rPr>
              <w:t xml:space="preserve"> and local communities are working together to restore this iconic landscape. This land isn’t as wild as it could be. It should be a patchwork of woodland, heather moorland, lichen heathlands and blanket bog – but over the years its rich diversity has been lost. </w:t>
            </w:r>
          </w:p>
          <w:p w14:paraId="0000000A" w14:textId="77777777" w:rsidR="005C5496" w:rsidRPr="00D03ABB" w:rsidRDefault="005C5496" w:rsidP="002B2CBF">
            <w:pPr>
              <w:rPr>
                <w:rFonts w:asciiTheme="majorHAnsi" w:hAnsiTheme="majorHAnsi" w:cstheme="majorHAnsi"/>
              </w:rPr>
            </w:pPr>
          </w:p>
          <w:p w14:paraId="0000000B" w14:textId="174E12DD" w:rsidR="005C5496" w:rsidRPr="00D03ABB" w:rsidRDefault="004B39E0" w:rsidP="002B2CBF">
            <w:pPr>
              <w:rPr>
                <w:rFonts w:asciiTheme="majorHAnsi" w:hAnsiTheme="majorHAnsi" w:cstheme="majorHAnsi"/>
              </w:rPr>
            </w:pPr>
            <w:r w:rsidRPr="00D03ABB">
              <w:rPr>
                <w:rFonts w:asciiTheme="majorHAnsi" w:hAnsiTheme="majorHAnsi" w:cstheme="majorHAnsi"/>
              </w:rPr>
              <w:t>Yorkshire Wildlife Trust, WWF-UK, Natural England, University of Leeds, Woodland Trust, and United Bank of Carbon have partnered, alongside local communities and many others to restore over 1</w:t>
            </w:r>
            <w:r w:rsidR="00D30F2E" w:rsidRPr="00D03ABB">
              <w:rPr>
                <w:rFonts w:asciiTheme="majorHAnsi" w:hAnsiTheme="majorHAnsi" w:cstheme="majorHAnsi"/>
              </w:rPr>
              <w:t>220</w:t>
            </w:r>
            <w:r w:rsidRPr="00D03ABB">
              <w:rPr>
                <w:rFonts w:asciiTheme="majorHAnsi" w:hAnsiTheme="majorHAnsi" w:cstheme="majorHAnsi"/>
              </w:rPr>
              <w:t xml:space="preserve"> hectares around Ingleborough. We want to create a wilder future for Ingleborough. We want to bring back ancient woodland, hear skylarks sing over limestone grasslands and witness spectacular displays of wildflowers. </w:t>
            </w:r>
          </w:p>
          <w:p w14:paraId="0000000C" w14:textId="77777777" w:rsidR="005C5496" w:rsidRPr="00D03ABB" w:rsidRDefault="005C5496" w:rsidP="002B2CBF">
            <w:pPr>
              <w:rPr>
                <w:rFonts w:asciiTheme="majorHAnsi" w:hAnsiTheme="majorHAnsi" w:cstheme="majorHAnsi"/>
              </w:rPr>
            </w:pPr>
          </w:p>
          <w:p w14:paraId="0000000D" w14:textId="77777777" w:rsidR="005C5496" w:rsidRPr="00D03ABB" w:rsidRDefault="004B39E0" w:rsidP="002B2CBF">
            <w:pPr>
              <w:rPr>
                <w:rFonts w:asciiTheme="majorHAnsi" w:hAnsiTheme="majorHAnsi" w:cstheme="majorHAnsi"/>
              </w:rPr>
            </w:pPr>
            <w:r w:rsidRPr="00D03ABB">
              <w:rPr>
                <w:rFonts w:asciiTheme="majorHAnsi" w:hAnsiTheme="majorHAnsi" w:cstheme="majorHAnsi"/>
              </w:rPr>
              <w:t xml:space="preserve">By supporting low intensity farming, restoring wildlife-friendly </w:t>
            </w:r>
            <w:proofErr w:type="gramStart"/>
            <w:r w:rsidRPr="00D03ABB">
              <w:rPr>
                <w:rFonts w:asciiTheme="majorHAnsi" w:hAnsiTheme="majorHAnsi" w:cstheme="majorHAnsi"/>
              </w:rPr>
              <w:t>habitats</w:t>
            </w:r>
            <w:proofErr w:type="gramEnd"/>
            <w:r w:rsidRPr="00D03ABB">
              <w:rPr>
                <w:rFonts w:asciiTheme="majorHAnsi" w:hAnsiTheme="majorHAnsi" w:cstheme="majorHAnsi"/>
              </w:rPr>
              <w:t xml:space="preserve"> and sharing skills and knowledge, we can help make Ingleborough a haven for nature and people. By working together, Wild Ingleborough will become a flagship example of how we can restore nature and tackle the climate crisis in the UK and around the world.</w:t>
            </w:r>
          </w:p>
          <w:p w14:paraId="0000000E" w14:textId="77777777" w:rsidR="005C5496" w:rsidRPr="00D03ABB" w:rsidRDefault="005C5496" w:rsidP="002B2CBF">
            <w:pPr>
              <w:rPr>
                <w:rFonts w:asciiTheme="majorHAnsi" w:hAnsiTheme="majorHAnsi" w:cstheme="majorHAnsi"/>
              </w:rPr>
            </w:pPr>
          </w:p>
          <w:p w14:paraId="00000011" w14:textId="763115EB" w:rsidR="005C5496" w:rsidRPr="00D03ABB" w:rsidRDefault="004B39E0" w:rsidP="002B2CBF">
            <w:pPr>
              <w:rPr>
                <w:rFonts w:asciiTheme="majorHAnsi" w:hAnsiTheme="majorHAnsi" w:cstheme="majorHAnsi"/>
              </w:rPr>
            </w:pPr>
            <w:proofErr w:type="gramStart"/>
            <w:r w:rsidRPr="00D03ABB">
              <w:rPr>
                <w:rFonts w:asciiTheme="majorHAnsi" w:hAnsiTheme="majorHAnsi" w:cstheme="majorHAnsi"/>
              </w:rPr>
              <w:t>In order to</w:t>
            </w:r>
            <w:proofErr w:type="gramEnd"/>
            <w:r w:rsidRPr="00D03ABB">
              <w:rPr>
                <w:rFonts w:asciiTheme="majorHAnsi" w:hAnsiTheme="majorHAnsi" w:cstheme="majorHAnsi"/>
              </w:rPr>
              <w:t xml:space="preserve"> influence national policies, we need to demonstrate local examples of land use transformation and provide a mandate for national leadership. This cannot be achieved without the support of local communities surrounding Ingleborough and the many people that visit the mountain throughout the year. Community engagement is vital not only to support the land use shifts, but also shape them based on community social and economic requirements.</w:t>
            </w:r>
          </w:p>
          <w:p w14:paraId="00000012" w14:textId="77777777" w:rsidR="005C5496" w:rsidRPr="00D03ABB" w:rsidRDefault="005C5496" w:rsidP="002B2CBF">
            <w:pPr>
              <w:rPr>
                <w:rFonts w:asciiTheme="majorHAnsi" w:hAnsiTheme="majorHAnsi" w:cstheme="majorHAnsi"/>
              </w:rPr>
            </w:pPr>
          </w:p>
          <w:p w14:paraId="00000013" w14:textId="308292DD" w:rsidR="005C5496" w:rsidRPr="00D03ABB" w:rsidRDefault="004B39E0" w:rsidP="002B2CBF">
            <w:pPr>
              <w:rPr>
                <w:rFonts w:asciiTheme="majorHAnsi" w:hAnsiTheme="majorHAnsi" w:cstheme="majorHAnsi"/>
                <w:b/>
              </w:rPr>
            </w:pPr>
            <w:r w:rsidRPr="00D03ABB">
              <w:rPr>
                <w:rFonts w:asciiTheme="majorHAnsi" w:hAnsiTheme="majorHAnsi" w:cstheme="majorHAnsi"/>
                <w:b/>
              </w:rPr>
              <w:t xml:space="preserve">Community Engagement &amp; Co-creation </w:t>
            </w:r>
          </w:p>
          <w:p w14:paraId="1C48EC79" w14:textId="77777777" w:rsidR="00C63CB0" w:rsidRPr="00D03ABB" w:rsidRDefault="00C63CB0" w:rsidP="002B2CBF">
            <w:pPr>
              <w:rPr>
                <w:rFonts w:asciiTheme="majorHAnsi" w:hAnsiTheme="majorHAnsi" w:cstheme="majorHAnsi"/>
                <w:b/>
              </w:rPr>
            </w:pPr>
          </w:p>
          <w:p w14:paraId="00000014" w14:textId="77777777" w:rsidR="005C5496" w:rsidRPr="00D03ABB" w:rsidRDefault="004B39E0" w:rsidP="002B2CBF">
            <w:pPr>
              <w:rPr>
                <w:rFonts w:asciiTheme="majorHAnsi" w:hAnsiTheme="majorHAnsi" w:cstheme="majorHAnsi"/>
              </w:rPr>
            </w:pPr>
            <w:r w:rsidRPr="00D03ABB">
              <w:rPr>
                <w:rFonts w:asciiTheme="majorHAnsi" w:hAnsiTheme="majorHAnsi" w:cstheme="majorHAnsi"/>
              </w:rPr>
              <w:t xml:space="preserve">WWF-UK and Yorkshire Wildlife Trust are partnering to deliver a series of micro-community projects that are co-designed and delivered by the community. </w:t>
            </w:r>
          </w:p>
          <w:p w14:paraId="00000015" w14:textId="77777777" w:rsidR="005C5496" w:rsidRPr="00D03ABB" w:rsidRDefault="005C5496" w:rsidP="002B2CBF">
            <w:pPr>
              <w:rPr>
                <w:rFonts w:asciiTheme="majorHAnsi" w:hAnsiTheme="majorHAnsi" w:cstheme="majorHAnsi"/>
              </w:rPr>
            </w:pPr>
          </w:p>
          <w:p w14:paraId="00000016" w14:textId="77777777" w:rsidR="005C5496" w:rsidRPr="00D03ABB" w:rsidRDefault="004B39E0" w:rsidP="002B2CBF">
            <w:pPr>
              <w:rPr>
                <w:rFonts w:asciiTheme="majorHAnsi" w:hAnsiTheme="majorHAnsi" w:cstheme="majorHAnsi"/>
              </w:rPr>
            </w:pPr>
            <w:r w:rsidRPr="00D03ABB">
              <w:rPr>
                <w:rFonts w:asciiTheme="majorHAnsi" w:hAnsiTheme="majorHAnsi" w:cstheme="majorHAnsi"/>
              </w:rPr>
              <w:t xml:space="preserve">Ingleborough is unique, with its own social, </w:t>
            </w:r>
            <w:proofErr w:type="gramStart"/>
            <w:r w:rsidRPr="00D03ABB">
              <w:rPr>
                <w:rFonts w:asciiTheme="majorHAnsi" w:hAnsiTheme="majorHAnsi" w:cstheme="majorHAnsi"/>
              </w:rPr>
              <w:t>cultural</w:t>
            </w:r>
            <w:proofErr w:type="gramEnd"/>
            <w:r w:rsidRPr="00D03ABB">
              <w:rPr>
                <w:rFonts w:asciiTheme="majorHAnsi" w:hAnsiTheme="majorHAnsi" w:cstheme="majorHAnsi"/>
              </w:rPr>
              <w:t xml:space="preserve"> and economic character. To ensure Wild Ingleborough is relevant and impactful to these communities, we will harness local knowledge, </w:t>
            </w:r>
            <w:proofErr w:type="gramStart"/>
            <w:r w:rsidRPr="00D03ABB">
              <w:rPr>
                <w:rFonts w:asciiTheme="majorHAnsi" w:hAnsiTheme="majorHAnsi" w:cstheme="majorHAnsi"/>
              </w:rPr>
              <w:t>networks</w:t>
            </w:r>
            <w:proofErr w:type="gramEnd"/>
            <w:r w:rsidRPr="00D03ABB">
              <w:rPr>
                <w:rFonts w:asciiTheme="majorHAnsi" w:hAnsiTheme="majorHAnsi" w:cstheme="majorHAnsi"/>
              </w:rPr>
              <w:t xml:space="preserve"> and expertise. ​Our community narrative approach is designed to go beyond informing and educating. We will work with existing groups and tap into local community networks to co-create the project and fund them to deliver on the ground.​</w:t>
            </w:r>
          </w:p>
          <w:p w14:paraId="00000017" w14:textId="77777777" w:rsidR="005C5496" w:rsidRPr="00D03ABB" w:rsidRDefault="005C5496" w:rsidP="002B2CBF">
            <w:pPr>
              <w:rPr>
                <w:rFonts w:asciiTheme="majorHAnsi" w:hAnsiTheme="majorHAnsi" w:cstheme="majorHAnsi"/>
              </w:rPr>
            </w:pPr>
          </w:p>
          <w:p w14:paraId="00000018" w14:textId="21E039FC" w:rsidR="005C5496" w:rsidRPr="00D03ABB" w:rsidRDefault="004B39E0" w:rsidP="002B2CBF">
            <w:pPr>
              <w:rPr>
                <w:rFonts w:asciiTheme="majorHAnsi" w:hAnsiTheme="majorHAnsi" w:cstheme="majorHAnsi"/>
              </w:rPr>
            </w:pPr>
            <w:r w:rsidRPr="00D03ABB">
              <w:rPr>
                <w:rFonts w:asciiTheme="majorHAnsi" w:hAnsiTheme="majorHAnsi" w:cstheme="majorHAnsi"/>
              </w:rPr>
              <w:t xml:space="preserve">The projects will create opportunities for communities to participate and work together to create and share their stories about their area. They will shape their vision for the future of their area. ​This </w:t>
            </w:r>
            <w:r w:rsidRPr="00D03ABB">
              <w:rPr>
                <w:rFonts w:asciiTheme="majorHAnsi" w:hAnsiTheme="majorHAnsi" w:cstheme="majorHAnsi"/>
              </w:rPr>
              <w:lastRenderedPageBreak/>
              <w:t xml:space="preserve">pilot initiative will feed into – and help secure the success of </w:t>
            </w:r>
            <w:r w:rsidR="00027601" w:rsidRPr="00D03ABB">
              <w:rPr>
                <w:rFonts w:asciiTheme="majorHAnsi" w:hAnsiTheme="majorHAnsi" w:cstheme="majorHAnsi"/>
              </w:rPr>
              <w:t>–</w:t>
            </w:r>
            <w:r w:rsidRPr="00D03ABB">
              <w:rPr>
                <w:rFonts w:asciiTheme="majorHAnsi" w:hAnsiTheme="majorHAnsi" w:cstheme="majorHAnsi"/>
              </w:rPr>
              <w:t xml:space="preserve"> the Wild Ingleborough project.​ Our </w:t>
            </w:r>
            <w:proofErr w:type="spellStart"/>
            <w:r w:rsidRPr="00D03ABB">
              <w:rPr>
                <w:rFonts w:asciiTheme="majorHAnsi" w:hAnsiTheme="majorHAnsi" w:cstheme="majorHAnsi"/>
              </w:rPr>
              <w:t>programme</w:t>
            </w:r>
            <w:proofErr w:type="spellEnd"/>
            <w:r w:rsidRPr="00D03ABB">
              <w:rPr>
                <w:rFonts w:asciiTheme="majorHAnsi" w:hAnsiTheme="majorHAnsi" w:cstheme="majorHAnsi"/>
              </w:rPr>
              <w:t xml:space="preserve"> will also provide insights on the use of narrative-led engagement models for future projects, which have different topographies and land use challenges.</w:t>
            </w:r>
          </w:p>
          <w:p w14:paraId="00000019" w14:textId="77777777" w:rsidR="005C5496" w:rsidRPr="00D03ABB" w:rsidRDefault="005C5496" w:rsidP="002B2CBF">
            <w:pPr>
              <w:rPr>
                <w:rFonts w:asciiTheme="majorHAnsi" w:hAnsiTheme="majorHAnsi" w:cstheme="majorHAnsi"/>
              </w:rPr>
            </w:pPr>
          </w:p>
          <w:p w14:paraId="0000001A" w14:textId="77777777" w:rsidR="005C5496" w:rsidRPr="00D03ABB" w:rsidRDefault="004B39E0" w:rsidP="002B2CBF">
            <w:pPr>
              <w:rPr>
                <w:rFonts w:asciiTheme="majorHAnsi" w:hAnsiTheme="majorHAnsi" w:cstheme="majorHAnsi"/>
              </w:rPr>
            </w:pPr>
            <w:r w:rsidRPr="00D03ABB">
              <w:rPr>
                <w:rFonts w:asciiTheme="majorHAnsi" w:hAnsiTheme="majorHAnsi" w:cstheme="majorHAnsi"/>
              </w:rPr>
              <w:t>Overall aims:</w:t>
            </w:r>
          </w:p>
          <w:p w14:paraId="0000001B" w14:textId="77777777" w:rsidR="005C5496" w:rsidRPr="00D03ABB" w:rsidRDefault="004B39E0" w:rsidP="002B2CBF">
            <w:pPr>
              <w:numPr>
                <w:ilvl w:val="0"/>
                <w:numId w:val="7"/>
              </w:numPr>
              <w:rPr>
                <w:rFonts w:asciiTheme="majorHAnsi" w:hAnsiTheme="majorHAnsi" w:cstheme="majorHAnsi"/>
              </w:rPr>
            </w:pPr>
            <w:r w:rsidRPr="00D03ABB">
              <w:rPr>
                <w:rFonts w:asciiTheme="majorHAnsi" w:hAnsiTheme="majorHAnsi" w:cstheme="majorHAnsi"/>
              </w:rPr>
              <w:t>Create an exemplar project for national advocacy and replication, with learnings captured and shared​</w:t>
            </w:r>
          </w:p>
          <w:p w14:paraId="0000001D" w14:textId="77777777" w:rsidR="005C5496" w:rsidRPr="00D03ABB" w:rsidRDefault="004B39E0" w:rsidP="002B2CBF">
            <w:pPr>
              <w:numPr>
                <w:ilvl w:val="0"/>
                <w:numId w:val="7"/>
              </w:numPr>
              <w:rPr>
                <w:rFonts w:asciiTheme="majorHAnsi" w:hAnsiTheme="majorHAnsi" w:cstheme="majorHAnsi"/>
              </w:rPr>
            </w:pPr>
            <w:r w:rsidRPr="00D03ABB">
              <w:rPr>
                <w:rFonts w:asciiTheme="majorHAnsi" w:hAnsiTheme="majorHAnsi" w:cstheme="majorHAnsi"/>
              </w:rPr>
              <w:t xml:space="preserve">Increase local awareness, </w:t>
            </w:r>
            <w:proofErr w:type="gramStart"/>
            <w:r w:rsidRPr="00D03ABB">
              <w:rPr>
                <w:rFonts w:asciiTheme="majorHAnsi" w:hAnsiTheme="majorHAnsi" w:cstheme="majorHAnsi"/>
              </w:rPr>
              <w:t>discussion</w:t>
            </w:r>
            <w:proofErr w:type="gramEnd"/>
            <w:r w:rsidRPr="00D03ABB">
              <w:rPr>
                <w:rFonts w:asciiTheme="majorHAnsi" w:hAnsiTheme="majorHAnsi" w:cstheme="majorHAnsi"/>
              </w:rPr>
              <w:t xml:space="preserve"> and demand for land-use transformation ​</w:t>
            </w:r>
          </w:p>
          <w:p w14:paraId="0000001E" w14:textId="7B31E9C2" w:rsidR="005C5496" w:rsidRPr="00D03ABB" w:rsidRDefault="004B39E0" w:rsidP="002B2CBF">
            <w:pPr>
              <w:numPr>
                <w:ilvl w:val="0"/>
                <w:numId w:val="7"/>
              </w:numPr>
              <w:rPr>
                <w:rFonts w:asciiTheme="majorHAnsi" w:hAnsiTheme="majorHAnsi" w:cstheme="majorHAnsi"/>
              </w:rPr>
            </w:pPr>
            <w:r w:rsidRPr="00D03ABB">
              <w:rPr>
                <w:rFonts w:asciiTheme="majorHAnsi" w:hAnsiTheme="majorHAnsi" w:cstheme="majorHAnsi"/>
              </w:rPr>
              <w:t>Engage diverse and non-traditional audiences in landscape issues and the vision of the future. Ensure underrepresented voices are heard in discussions around land-use.</w:t>
            </w:r>
          </w:p>
          <w:p w14:paraId="0000001F" w14:textId="77777777" w:rsidR="005C5496" w:rsidRPr="00D03ABB" w:rsidRDefault="005C5496" w:rsidP="002B2CBF">
            <w:pPr>
              <w:rPr>
                <w:rFonts w:asciiTheme="majorHAnsi" w:hAnsiTheme="majorHAnsi" w:cstheme="majorHAnsi"/>
              </w:rPr>
            </w:pPr>
          </w:p>
          <w:p w14:paraId="00000020" w14:textId="2B4EE3B6" w:rsidR="00F34375" w:rsidRPr="00D03ABB" w:rsidRDefault="004B39E0" w:rsidP="002B2CBF">
            <w:pPr>
              <w:rPr>
                <w:rFonts w:asciiTheme="majorHAnsi" w:hAnsiTheme="majorHAnsi" w:cstheme="majorHAnsi"/>
              </w:rPr>
            </w:pPr>
            <w:r w:rsidRPr="00D03ABB">
              <w:rPr>
                <w:rFonts w:asciiTheme="majorHAnsi" w:hAnsiTheme="majorHAnsi" w:cstheme="majorHAnsi"/>
              </w:rPr>
              <w:t xml:space="preserve">The Oral Histories project is the first step in developing a </w:t>
            </w:r>
            <w:proofErr w:type="spellStart"/>
            <w:r w:rsidRPr="00D03ABB">
              <w:rPr>
                <w:rFonts w:asciiTheme="majorHAnsi" w:hAnsiTheme="majorHAnsi" w:cstheme="majorHAnsi"/>
              </w:rPr>
              <w:t>programme</w:t>
            </w:r>
            <w:proofErr w:type="spellEnd"/>
            <w:r w:rsidRPr="00D03ABB">
              <w:rPr>
                <w:rFonts w:asciiTheme="majorHAnsi" w:hAnsiTheme="majorHAnsi" w:cstheme="majorHAnsi"/>
              </w:rPr>
              <w:t xml:space="preserve"> of meaningful engagement with the local community. We will capture the lived experience and future visions of the people who live and use the landscape and build on this to co-create further community projects. Through a process of consultation and co-creation, the Oral Histories project will be designed by and for the local community. </w:t>
            </w:r>
          </w:p>
        </w:tc>
      </w:tr>
      <w:tr w:rsidR="00F34375" w:rsidRPr="00D03ABB" w14:paraId="4A556795" w14:textId="77777777" w:rsidTr="00D03ABB">
        <w:trPr>
          <w:trHeight w:val="345"/>
          <w:jc w:val="center"/>
        </w:trPr>
        <w:tc>
          <w:tcPr>
            <w:tcW w:w="1268"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4AE7B7D" w14:textId="2C65508A" w:rsidR="00F34375" w:rsidRPr="00D03ABB" w:rsidRDefault="00F34375" w:rsidP="002B2CBF">
            <w:pPr>
              <w:jc w:val="center"/>
              <w:rPr>
                <w:rFonts w:asciiTheme="majorHAnsi" w:hAnsiTheme="majorHAnsi" w:cstheme="majorHAnsi"/>
                <w:b/>
              </w:rPr>
            </w:pPr>
            <w:r w:rsidRPr="00D03ABB">
              <w:rPr>
                <w:rFonts w:asciiTheme="majorHAnsi" w:hAnsiTheme="majorHAnsi" w:cstheme="majorHAnsi"/>
                <w:b/>
              </w:rPr>
              <w:lastRenderedPageBreak/>
              <w:t>Project</w:t>
            </w:r>
            <w:r w:rsidR="002B2CBF" w:rsidRPr="00D03ABB">
              <w:rPr>
                <w:rFonts w:asciiTheme="majorHAnsi" w:hAnsiTheme="majorHAnsi" w:cstheme="majorHAnsi"/>
                <w:b/>
              </w:rPr>
              <w:t xml:space="preserve"> </w:t>
            </w:r>
            <w:r w:rsidRPr="00D03ABB">
              <w:rPr>
                <w:rFonts w:asciiTheme="majorHAnsi" w:hAnsiTheme="majorHAnsi" w:cstheme="majorHAnsi"/>
                <w:b/>
              </w:rPr>
              <w:t>Vision</w:t>
            </w:r>
          </w:p>
        </w:tc>
        <w:tc>
          <w:tcPr>
            <w:tcW w:w="915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BC941BE" w14:textId="61E85773" w:rsidR="00F34375" w:rsidRPr="00D03ABB" w:rsidRDefault="00F34375" w:rsidP="002B2CBF">
            <w:pPr>
              <w:rPr>
                <w:rFonts w:asciiTheme="majorHAnsi" w:hAnsiTheme="majorHAnsi" w:cstheme="majorHAnsi"/>
              </w:rPr>
            </w:pPr>
            <w:r w:rsidRPr="00D03ABB">
              <w:rPr>
                <w:rFonts w:asciiTheme="majorHAnsi" w:hAnsiTheme="majorHAnsi" w:cstheme="majorHAnsi"/>
              </w:rPr>
              <w:t>We want to understand more about the natural history of Ingleborough and the people that live in, and use, the landscape.</w:t>
            </w:r>
          </w:p>
          <w:p w14:paraId="296FC8E5" w14:textId="77777777" w:rsidR="002B2CBF" w:rsidRPr="00D03ABB" w:rsidRDefault="002B2CBF" w:rsidP="002B2CBF">
            <w:pPr>
              <w:rPr>
                <w:rFonts w:asciiTheme="majorHAnsi" w:hAnsiTheme="majorHAnsi" w:cstheme="majorHAnsi"/>
              </w:rPr>
            </w:pPr>
          </w:p>
          <w:p w14:paraId="6BE42EEE" w14:textId="407AC52B" w:rsidR="00D30F2E" w:rsidRPr="00D03ABB" w:rsidRDefault="00F34375" w:rsidP="002B2CBF">
            <w:pPr>
              <w:rPr>
                <w:rFonts w:asciiTheme="majorHAnsi" w:hAnsiTheme="majorHAnsi" w:cstheme="majorHAnsi"/>
              </w:rPr>
            </w:pPr>
            <w:r w:rsidRPr="00D03ABB">
              <w:rPr>
                <w:rFonts w:asciiTheme="majorHAnsi" w:hAnsiTheme="majorHAnsi" w:cstheme="majorHAnsi"/>
              </w:rPr>
              <w:t xml:space="preserve">Oral Histories will provide a unique and personal insight into the past, enabling a greater understanding of land use in Ingleborough and the human connection to the area and its nature. The Oral Histories project should create a record of the past, </w:t>
            </w:r>
            <w:proofErr w:type="gramStart"/>
            <w:r w:rsidRPr="00D03ABB">
              <w:rPr>
                <w:rFonts w:asciiTheme="majorHAnsi" w:hAnsiTheme="majorHAnsi" w:cstheme="majorHAnsi"/>
              </w:rPr>
              <w:t>present</w:t>
            </w:r>
            <w:proofErr w:type="gramEnd"/>
            <w:r w:rsidRPr="00D03ABB">
              <w:rPr>
                <w:rFonts w:asciiTheme="majorHAnsi" w:hAnsiTheme="majorHAnsi" w:cstheme="majorHAnsi"/>
              </w:rPr>
              <w:t xml:space="preserve"> and future of Ingleborough, as we explore with the contributors their vision for a wilder future of the landscape. </w:t>
            </w:r>
            <w:r w:rsidR="00D30F2E" w:rsidRPr="00D03ABB">
              <w:rPr>
                <w:rFonts w:asciiTheme="majorHAnsi" w:hAnsiTheme="majorHAnsi" w:cstheme="majorHAnsi"/>
              </w:rPr>
              <w:t xml:space="preserve">We are especially interested in memories and connections of some of the ‘hero’ species and habitats recorded at Wild Ingleborough (see Appendix), including curlews, red squirrels, limestone pavement and hay meadows. This will provide anecdotal evidence of how common these species and habitats used to be. </w:t>
            </w:r>
          </w:p>
          <w:p w14:paraId="40EAE381" w14:textId="77777777" w:rsidR="002B2CBF" w:rsidRPr="00D03ABB" w:rsidRDefault="002B2CBF" w:rsidP="002B2CBF">
            <w:pPr>
              <w:rPr>
                <w:rFonts w:asciiTheme="majorHAnsi" w:hAnsiTheme="majorHAnsi" w:cstheme="majorHAnsi"/>
              </w:rPr>
            </w:pPr>
          </w:p>
          <w:p w14:paraId="0D3A7A01" w14:textId="0E26A063" w:rsidR="00F34375" w:rsidRPr="00D03ABB" w:rsidRDefault="00F34375" w:rsidP="002B2CBF">
            <w:pPr>
              <w:rPr>
                <w:rFonts w:asciiTheme="majorHAnsi" w:hAnsiTheme="majorHAnsi" w:cstheme="majorHAnsi"/>
              </w:rPr>
            </w:pPr>
            <w:r w:rsidRPr="00D03ABB">
              <w:rPr>
                <w:rFonts w:asciiTheme="majorHAnsi" w:hAnsiTheme="majorHAnsi" w:cstheme="majorHAnsi"/>
              </w:rPr>
              <w:t xml:space="preserve">Capturing oral histories helps to challenge our view of the past and give voice to people excluded from traditional historical records. We will capture a diversity of voices, from a broad range of ages, </w:t>
            </w:r>
            <w:proofErr w:type="gramStart"/>
            <w:r w:rsidRPr="00D03ABB">
              <w:rPr>
                <w:rFonts w:asciiTheme="majorHAnsi" w:hAnsiTheme="majorHAnsi" w:cstheme="majorHAnsi"/>
              </w:rPr>
              <w:t>ethnicities</w:t>
            </w:r>
            <w:proofErr w:type="gramEnd"/>
            <w:r w:rsidRPr="00D03ABB">
              <w:rPr>
                <w:rFonts w:asciiTheme="majorHAnsi" w:hAnsiTheme="majorHAnsi" w:cstheme="majorHAnsi"/>
              </w:rPr>
              <w:t xml:space="preserve"> and user groups to ensure underrepresented voices are heard in discussions around land-use in Ingleborough</w:t>
            </w:r>
            <w:r w:rsidR="00C63CB0" w:rsidRPr="00D03ABB">
              <w:rPr>
                <w:rFonts w:asciiTheme="majorHAnsi" w:hAnsiTheme="majorHAnsi" w:cstheme="majorHAnsi"/>
              </w:rPr>
              <w:t xml:space="preserve"> </w:t>
            </w:r>
            <w:r w:rsidRPr="00D03ABB">
              <w:rPr>
                <w:rFonts w:asciiTheme="majorHAnsi" w:hAnsiTheme="majorHAnsi" w:cstheme="majorHAnsi"/>
              </w:rPr>
              <w:t xml:space="preserve">and their vision </w:t>
            </w:r>
            <w:r w:rsidR="00C63CB0" w:rsidRPr="00D03ABB">
              <w:rPr>
                <w:rFonts w:asciiTheme="majorHAnsi" w:hAnsiTheme="majorHAnsi" w:cstheme="majorHAnsi"/>
              </w:rPr>
              <w:t>for</w:t>
            </w:r>
            <w:r w:rsidRPr="00D03ABB">
              <w:rPr>
                <w:rFonts w:asciiTheme="majorHAnsi" w:hAnsiTheme="majorHAnsi" w:cstheme="majorHAnsi"/>
              </w:rPr>
              <w:t xml:space="preserve"> the future. </w:t>
            </w:r>
          </w:p>
          <w:p w14:paraId="7AE3A53E" w14:textId="77777777" w:rsidR="002B2CBF" w:rsidRPr="00D03ABB" w:rsidRDefault="002B2CBF" w:rsidP="002B2CBF">
            <w:pPr>
              <w:rPr>
                <w:rFonts w:asciiTheme="majorHAnsi" w:hAnsiTheme="majorHAnsi" w:cstheme="majorHAnsi"/>
              </w:rPr>
            </w:pPr>
          </w:p>
          <w:p w14:paraId="38E6C234" w14:textId="0A472CF8" w:rsidR="003653C3" w:rsidRPr="00D03ABB" w:rsidRDefault="003653C3" w:rsidP="002B2CBF">
            <w:pPr>
              <w:rPr>
                <w:rFonts w:asciiTheme="majorHAnsi" w:hAnsiTheme="majorHAnsi" w:cstheme="majorHAnsi"/>
              </w:rPr>
            </w:pPr>
            <w:r w:rsidRPr="00D03ABB">
              <w:rPr>
                <w:rFonts w:asciiTheme="majorHAnsi" w:hAnsiTheme="majorHAnsi" w:cstheme="majorHAnsi"/>
              </w:rPr>
              <w:t xml:space="preserve">We want to capture a broad range of stories to increase understanding of the impact of land use change over time on the Ingleborough landscape, </w:t>
            </w:r>
            <w:proofErr w:type="gramStart"/>
            <w:r w:rsidRPr="00D03ABB">
              <w:rPr>
                <w:rFonts w:asciiTheme="majorHAnsi" w:hAnsiTheme="majorHAnsi" w:cstheme="majorHAnsi"/>
              </w:rPr>
              <w:t>wildlife</w:t>
            </w:r>
            <w:proofErr w:type="gramEnd"/>
            <w:r w:rsidRPr="00D03ABB">
              <w:rPr>
                <w:rFonts w:asciiTheme="majorHAnsi" w:hAnsiTheme="majorHAnsi" w:cstheme="majorHAnsi"/>
              </w:rPr>
              <w:t xml:space="preserve"> and community, with the aim to drive enthusiasm and demand for a transition. As well as capturing memories of the natural environment many decades ago from elderly members of the community, we are interested in more recent tales of connection to the landscape, </w:t>
            </w:r>
            <w:proofErr w:type="gramStart"/>
            <w:r w:rsidRPr="00D03ABB">
              <w:rPr>
                <w:rFonts w:asciiTheme="majorHAnsi" w:hAnsiTheme="majorHAnsi" w:cstheme="majorHAnsi"/>
              </w:rPr>
              <w:t>e.g.</w:t>
            </w:r>
            <w:proofErr w:type="gramEnd"/>
            <w:r w:rsidRPr="00D03ABB">
              <w:rPr>
                <w:rFonts w:asciiTheme="majorHAnsi" w:hAnsiTheme="majorHAnsi" w:cstheme="majorHAnsi"/>
              </w:rPr>
              <w:t xml:space="preserve"> from people who have visited the mountain </w:t>
            </w:r>
            <w:r w:rsidR="00CD3B22" w:rsidRPr="00D03ABB">
              <w:rPr>
                <w:rFonts w:asciiTheme="majorHAnsi" w:hAnsiTheme="majorHAnsi" w:cstheme="majorHAnsi"/>
              </w:rPr>
              <w:t xml:space="preserve">from </w:t>
            </w:r>
            <w:proofErr w:type="spellStart"/>
            <w:r w:rsidR="00CD3B22" w:rsidRPr="00D03ABB">
              <w:rPr>
                <w:rFonts w:asciiTheme="majorHAnsi" w:hAnsiTheme="majorHAnsi" w:cstheme="majorHAnsi"/>
              </w:rPr>
              <w:t>neighbouring</w:t>
            </w:r>
            <w:proofErr w:type="spellEnd"/>
            <w:r w:rsidR="00CD3B22" w:rsidRPr="00D03ABB">
              <w:rPr>
                <w:rFonts w:asciiTheme="majorHAnsi" w:hAnsiTheme="majorHAnsi" w:cstheme="majorHAnsi"/>
              </w:rPr>
              <w:t xml:space="preserve"> </w:t>
            </w:r>
            <w:r w:rsidR="00C63CB0" w:rsidRPr="00D03ABB">
              <w:rPr>
                <w:rFonts w:asciiTheme="majorHAnsi" w:hAnsiTheme="majorHAnsi" w:cstheme="majorHAnsi"/>
              </w:rPr>
              <w:t xml:space="preserve">towns and </w:t>
            </w:r>
            <w:r w:rsidR="00CD3B22" w:rsidRPr="00D03ABB">
              <w:rPr>
                <w:rFonts w:asciiTheme="majorHAnsi" w:hAnsiTheme="majorHAnsi" w:cstheme="majorHAnsi"/>
              </w:rPr>
              <w:t xml:space="preserve">cities during the Coronavirus pandemic. </w:t>
            </w:r>
          </w:p>
          <w:p w14:paraId="6794D9DE" w14:textId="77777777" w:rsidR="002B2CBF" w:rsidRPr="00D03ABB" w:rsidRDefault="002B2CBF" w:rsidP="002B2CBF">
            <w:pPr>
              <w:rPr>
                <w:rFonts w:asciiTheme="majorHAnsi" w:hAnsiTheme="majorHAnsi" w:cstheme="majorHAnsi"/>
              </w:rPr>
            </w:pPr>
          </w:p>
          <w:p w14:paraId="1CF6CA25" w14:textId="54770731" w:rsidR="00F34375" w:rsidRPr="00D03ABB" w:rsidRDefault="00F34375" w:rsidP="002B2CBF">
            <w:pPr>
              <w:rPr>
                <w:rFonts w:asciiTheme="majorHAnsi" w:hAnsiTheme="majorHAnsi" w:cstheme="majorHAnsi"/>
              </w:rPr>
            </w:pPr>
            <w:r w:rsidRPr="00D03ABB">
              <w:rPr>
                <w:rFonts w:asciiTheme="majorHAnsi" w:hAnsiTheme="majorHAnsi" w:cstheme="majorHAnsi"/>
              </w:rPr>
              <w:lastRenderedPageBreak/>
              <w:t xml:space="preserve">We aim to build meaningful relationships with the local communities that live in and visit Ingleborough mountain and the surrounding area, by co-designing and delivering the Oral Histories project. The results of the Oral Histories project will feed into further community engagement work and the wider planning of the Wild Ingleborough project. </w:t>
            </w:r>
          </w:p>
          <w:p w14:paraId="755BD211" w14:textId="77777777" w:rsidR="002B2CBF" w:rsidRPr="00D03ABB" w:rsidRDefault="002B2CBF" w:rsidP="002B2CBF">
            <w:pPr>
              <w:rPr>
                <w:rFonts w:asciiTheme="majorHAnsi" w:hAnsiTheme="majorHAnsi" w:cstheme="majorHAnsi"/>
              </w:rPr>
            </w:pPr>
          </w:p>
          <w:p w14:paraId="14C4509E" w14:textId="314A4524" w:rsidR="00F34375" w:rsidRPr="00D03ABB" w:rsidRDefault="00F34375" w:rsidP="002B2CBF">
            <w:pPr>
              <w:rPr>
                <w:rFonts w:asciiTheme="majorHAnsi" w:hAnsiTheme="majorHAnsi" w:cstheme="majorHAnsi"/>
                <w:highlight w:val="yellow"/>
              </w:rPr>
            </w:pPr>
            <w:r w:rsidRPr="00D03ABB">
              <w:rPr>
                <w:rFonts w:asciiTheme="majorHAnsi" w:hAnsiTheme="majorHAnsi" w:cstheme="majorHAnsi"/>
              </w:rPr>
              <w:t xml:space="preserve">The Oral Histories will be recorded, </w:t>
            </w:r>
            <w:proofErr w:type="gramStart"/>
            <w:r w:rsidRPr="00D03ABB">
              <w:rPr>
                <w:rFonts w:asciiTheme="majorHAnsi" w:hAnsiTheme="majorHAnsi" w:cstheme="majorHAnsi"/>
              </w:rPr>
              <w:t>filmed</w:t>
            </w:r>
            <w:proofErr w:type="gramEnd"/>
            <w:r w:rsidRPr="00D03ABB">
              <w:rPr>
                <w:rFonts w:asciiTheme="majorHAnsi" w:hAnsiTheme="majorHAnsi" w:cstheme="majorHAnsi"/>
              </w:rPr>
              <w:t xml:space="preserve"> and shared publicly. The final delivery of the project will be co-created with the community and will be creative, </w:t>
            </w:r>
            <w:proofErr w:type="gramStart"/>
            <w:r w:rsidRPr="00D03ABB">
              <w:rPr>
                <w:rFonts w:asciiTheme="majorHAnsi" w:hAnsiTheme="majorHAnsi" w:cstheme="majorHAnsi"/>
              </w:rPr>
              <w:t>innovative</w:t>
            </w:r>
            <w:proofErr w:type="gramEnd"/>
            <w:r w:rsidRPr="00D03ABB">
              <w:rPr>
                <w:rFonts w:asciiTheme="majorHAnsi" w:hAnsiTheme="majorHAnsi" w:cstheme="majorHAnsi"/>
              </w:rPr>
              <w:t xml:space="preserve"> and engaging and for both online and offline audiences. </w:t>
            </w:r>
            <w:r w:rsidR="0036138B" w:rsidRPr="00D03ABB">
              <w:rPr>
                <w:rFonts w:asciiTheme="majorHAnsi" w:hAnsiTheme="majorHAnsi" w:cstheme="majorHAnsi"/>
              </w:rPr>
              <w:t>T</w:t>
            </w:r>
            <w:r w:rsidRPr="00D03ABB">
              <w:rPr>
                <w:rFonts w:asciiTheme="majorHAnsi" w:hAnsiTheme="majorHAnsi" w:cstheme="majorHAnsi"/>
              </w:rPr>
              <w:t xml:space="preserve">he recordings will be preserved and fully searchable for various keywords relating to locations, </w:t>
            </w:r>
            <w:proofErr w:type="gramStart"/>
            <w:r w:rsidRPr="00D03ABB">
              <w:rPr>
                <w:rFonts w:asciiTheme="majorHAnsi" w:hAnsiTheme="majorHAnsi" w:cstheme="majorHAnsi"/>
              </w:rPr>
              <w:t>activities</w:t>
            </w:r>
            <w:proofErr w:type="gramEnd"/>
            <w:r w:rsidRPr="00D03ABB">
              <w:rPr>
                <w:rFonts w:asciiTheme="majorHAnsi" w:hAnsiTheme="majorHAnsi" w:cstheme="majorHAnsi"/>
              </w:rPr>
              <w:t xml:space="preserve"> and viewpoints.</w:t>
            </w:r>
            <w:r w:rsidR="00653B62" w:rsidRPr="00D03ABB">
              <w:rPr>
                <w:rFonts w:asciiTheme="majorHAnsi" w:hAnsiTheme="majorHAnsi" w:cstheme="majorHAnsi"/>
              </w:rPr>
              <w:t xml:space="preserve"> </w:t>
            </w:r>
            <w:r w:rsidR="0036138B" w:rsidRPr="00D03ABB">
              <w:rPr>
                <w:rFonts w:asciiTheme="majorHAnsi" w:hAnsiTheme="majorHAnsi" w:cstheme="majorHAnsi"/>
              </w:rPr>
              <w:t xml:space="preserve">The stories and visions for the future will also feed in a </w:t>
            </w:r>
            <w:proofErr w:type="spellStart"/>
            <w:r w:rsidR="0036138B" w:rsidRPr="00D03ABB">
              <w:rPr>
                <w:rFonts w:asciiTheme="majorHAnsi" w:hAnsiTheme="majorHAnsi" w:cstheme="majorHAnsi"/>
              </w:rPr>
              <w:t>programme</w:t>
            </w:r>
            <w:proofErr w:type="spellEnd"/>
            <w:r w:rsidR="0036138B" w:rsidRPr="00D03ABB">
              <w:rPr>
                <w:rFonts w:asciiTheme="majorHAnsi" w:hAnsiTheme="majorHAnsi" w:cstheme="majorHAnsi"/>
              </w:rPr>
              <w:t xml:space="preserve"> of workshops </w:t>
            </w:r>
            <w:r w:rsidR="00653B62" w:rsidRPr="00D03ABB">
              <w:rPr>
                <w:rFonts w:asciiTheme="majorHAnsi" w:hAnsiTheme="majorHAnsi" w:cstheme="majorHAnsi"/>
              </w:rPr>
              <w:t xml:space="preserve">in which </w:t>
            </w:r>
            <w:r w:rsidR="0036138B" w:rsidRPr="00D03ABB">
              <w:rPr>
                <w:rFonts w:asciiTheme="majorHAnsi" w:hAnsiTheme="majorHAnsi" w:cstheme="majorHAnsi"/>
              </w:rPr>
              <w:t>local community members will have the chance to shape and design the second phase of Wild Ingleb</w:t>
            </w:r>
            <w:r w:rsidR="00653B62" w:rsidRPr="00D03ABB">
              <w:rPr>
                <w:rFonts w:asciiTheme="majorHAnsi" w:hAnsiTheme="majorHAnsi" w:cstheme="majorHAnsi"/>
              </w:rPr>
              <w:t>o</w:t>
            </w:r>
            <w:r w:rsidR="0036138B" w:rsidRPr="00D03ABB">
              <w:rPr>
                <w:rFonts w:asciiTheme="majorHAnsi" w:hAnsiTheme="majorHAnsi" w:cstheme="majorHAnsi"/>
              </w:rPr>
              <w:t>rough</w:t>
            </w:r>
            <w:r w:rsidR="00653B62" w:rsidRPr="00D03ABB">
              <w:rPr>
                <w:rFonts w:asciiTheme="majorHAnsi" w:hAnsiTheme="majorHAnsi" w:cstheme="majorHAnsi"/>
              </w:rPr>
              <w:t xml:space="preserve">. There is also potential for work to be exhibited locally. </w:t>
            </w:r>
          </w:p>
        </w:tc>
      </w:tr>
      <w:tr w:rsidR="00F34375" w:rsidRPr="00D03ABB" w14:paraId="5B61424B" w14:textId="77777777" w:rsidTr="00D03ABB">
        <w:trPr>
          <w:trHeight w:val="345"/>
          <w:jc w:val="center"/>
        </w:trPr>
        <w:tc>
          <w:tcPr>
            <w:tcW w:w="1268" w:type="dxa"/>
            <w:tcBorders>
              <w:top w:val="single" w:sz="4" w:space="0" w:color="auto"/>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1" w14:textId="11091B4E" w:rsidR="00F34375" w:rsidRPr="00D03ABB" w:rsidRDefault="00F34375" w:rsidP="002B2CBF">
            <w:pPr>
              <w:jc w:val="center"/>
              <w:rPr>
                <w:rFonts w:asciiTheme="majorHAnsi" w:hAnsiTheme="majorHAnsi" w:cstheme="majorHAnsi"/>
                <w:b/>
              </w:rPr>
            </w:pPr>
            <w:r w:rsidRPr="00D03ABB">
              <w:rPr>
                <w:rFonts w:asciiTheme="majorHAnsi" w:hAnsiTheme="majorHAnsi" w:cstheme="majorHAnsi"/>
                <w:b/>
              </w:rPr>
              <w:lastRenderedPageBreak/>
              <w:t>Timeline</w:t>
            </w:r>
          </w:p>
        </w:tc>
        <w:tc>
          <w:tcPr>
            <w:tcW w:w="9153" w:type="dxa"/>
            <w:tcBorders>
              <w:top w:val="single" w:sz="4" w:space="0" w:color="auto"/>
              <w:left w:val="single" w:sz="6" w:space="0" w:color="000000"/>
              <w:bottom w:val="single" w:sz="6" w:space="0" w:color="000000"/>
              <w:right w:val="single" w:sz="4" w:space="0" w:color="auto"/>
            </w:tcBorders>
            <w:tcMar>
              <w:top w:w="60" w:type="dxa"/>
              <w:left w:w="60" w:type="dxa"/>
              <w:bottom w:w="60" w:type="dxa"/>
              <w:right w:w="60" w:type="dxa"/>
            </w:tcMar>
          </w:tcPr>
          <w:p w14:paraId="452292D7" w14:textId="77777777" w:rsidR="00F34375" w:rsidRDefault="00FD1794" w:rsidP="002B2CBF">
            <w:pPr>
              <w:rPr>
                <w:rFonts w:asciiTheme="majorHAnsi" w:hAnsiTheme="majorHAnsi" w:cstheme="majorHAnsi"/>
              </w:rPr>
            </w:pPr>
            <w:r>
              <w:rPr>
                <w:rFonts w:asciiTheme="majorHAnsi" w:hAnsiTheme="majorHAnsi" w:cstheme="majorHAnsi"/>
              </w:rPr>
              <w:t xml:space="preserve">Supplier </w:t>
            </w:r>
            <w:proofErr w:type="gramStart"/>
            <w:r>
              <w:rPr>
                <w:rFonts w:asciiTheme="majorHAnsi" w:hAnsiTheme="majorHAnsi" w:cstheme="majorHAnsi"/>
              </w:rPr>
              <w:t>chosen:</w:t>
            </w:r>
            <w:proofErr w:type="gramEnd"/>
            <w:r>
              <w:rPr>
                <w:rFonts w:asciiTheme="majorHAnsi" w:hAnsiTheme="majorHAnsi" w:cstheme="majorHAnsi"/>
              </w:rPr>
              <w:t xml:space="preserve"> </w:t>
            </w:r>
            <w:r w:rsidR="00027601" w:rsidRPr="00D03ABB">
              <w:rPr>
                <w:rFonts w:asciiTheme="majorHAnsi" w:hAnsiTheme="majorHAnsi" w:cstheme="majorHAnsi"/>
              </w:rPr>
              <w:t>Nov</w:t>
            </w:r>
            <w:r>
              <w:rPr>
                <w:rFonts w:asciiTheme="majorHAnsi" w:hAnsiTheme="majorHAnsi" w:cstheme="majorHAnsi"/>
              </w:rPr>
              <w:t xml:space="preserve"> </w:t>
            </w:r>
            <w:r w:rsidR="00027601" w:rsidRPr="00D03ABB">
              <w:rPr>
                <w:rFonts w:asciiTheme="majorHAnsi" w:hAnsiTheme="majorHAnsi" w:cstheme="majorHAnsi"/>
              </w:rPr>
              <w:t xml:space="preserve">21 </w:t>
            </w:r>
          </w:p>
          <w:p w14:paraId="237A06CB" w14:textId="6796AA17" w:rsidR="00FD1794" w:rsidRDefault="00FD1794" w:rsidP="002B2CBF">
            <w:pPr>
              <w:rPr>
                <w:rFonts w:asciiTheme="majorHAnsi" w:hAnsiTheme="majorHAnsi" w:cstheme="majorHAnsi"/>
              </w:rPr>
            </w:pPr>
            <w:r>
              <w:rPr>
                <w:rFonts w:asciiTheme="majorHAnsi" w:hAnsiTheme="majorHAnsi" w:cstheme="majorHAnsi"/>
              </w:rPr>
              <w:t>Research on participants/codesign of project with community groups/members: Dec 21</w:t>
            </w:r>
          </w:p>
          <w:p w14:paraId="12EAC268" w14:textId="77777777" w:rsidR="00FD1794" w:rsidRDefault="00FD1794" w:rsidP="002B2CBF">
            <w:pPr>
              <w:rPr>
                <w:rFonts w:asciiTheme="majorHAnsi" w:hAnsiTheme="majorHAnsi" w:cstheme="majorHAnsi"/>
              </w:rPr>
            </w:pPr>
            <w:r>
              <w:rPr>
                <w:rFonts w:asciiTheme="majorHAnsi" w:hAnsiTheme="majorHAnsi" w:cstheme="majorHAnsi"/>
              </w:rPr>
              <w:t>Stories captured: Jan – Mar 22</w:t>
            </w:r>
          </w:p>
          <w:p w14:paraId="45B02EBC" w14:textId="77777777" w:rsidR="00FD1794" w:rsidRDefault="00FD1794" w:rsidP="002B2CBF">
            <w:pPr>
              <w:rPr>
                <w:rFonts w:asciiTheme="majorHAnsi" w:hAnsiTheme="majorHAnsi" w:cstheme="majorHAnsi"/>
              </w:rPr>
            </w:pPr>
            <w:r>
              <w:rPr>
                <w:rFonts w:asciiTheme="majorHAnsi" w:hAnsiTheme="majorHAnsi" w:cstheme="majorHAnsi"/>
              </w:rPr>
              <w:t>Creative outputs: Mar – Apr 22</w:t>
            </w:r>
          </w:p>
          <w:p w14:paraId="00000025" w14:textId="0F43F31D" w:rsidR="00FD1794" w:rsidRPr="00D03ABB" w:rsidRDefault="00FD1794" w:rsidP="002B2CBF">
            <w:pPr>
              <w:rPr>
                <w:rFonts w:asciiTheme="majorHAnsi" w:hAnsiTheme="majorHAnsi" w:cstheme="majorHAnsi"/>
              </w:rPr>
            </w:pPr>
            <w:r>
              <w:rPr>
                <w:rFonts w:asciiTheme="majorHAnsi" w:hAnsiTheme="majorHAnsi" w:cstheme="majorHAnsi"/>
              </w:rPr>
              <w:t>Exhibition/event: May – Jun 22</w:t>
            </w:r>
          </w:p>
        </w:tc>
      </w:tr>
      <w:tr w:rsidR="00F34375" w:rsidRPr="00D03ABB" w14:paraId="5384B151" w14:textId="77777777" w:rsidTr="00D03ABB">
        <w:trPr>
          <w:trHeight w:val="330"/>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26" w14:textId="256936DC" w:rsidR="00F34375" w:rsidRPr="00D03ABB" w:rsidRDefault="00F34375" w:rsidP="002B2CBF">
            <w:pPr>
              <w:jc w:val="center"/>
              <w:rPr>
                <w:rFonts w:asciiTheme="majorHAnsi" w:hAnsiTheme="majorHAnsi" w:cstheme="majorHAnsi"/>
                <w:b/>
              </w:rPr>
            </w:pPr>
            <w:r w:rsidRPr="00D03ABB">
              <w:rPr>
                <w:rFonts w:asciiTheme="majorHAnsi" w:hAnsiTheme="majorHAnsi" w:cstheme="majorHAnsi"/>
                <w:b/>
              </w:rPr>
              <w:t>Scope of Work</w:t>
            </w:r>
          </w:p>
        </w:tc>
        <w:tc>
          <w:tcPr>
            <w:tcW w:w="9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029606" w14:textId="77777777" w:rsidR="00F34375" w:rsidRPr="00D03ABB" w:rsidRDefault="00F34375" w:rsidP="002B2CBF">
            <w:pPr>
              <w:numPr>
                <w:ilvl w:val="0"/>
                <w:numId w:val="6"/>
              </w:numPr>
              <w:rPr>
                <w:rFonts w:asciiTheme="majorHAnsi" w:hAnsiTheme="majorHAnsi" w:cstheme="majorHAnsi"/>
              </w:rPr>
            </w:pPr>
            <w:r w:rsidRPr="00D03ABB">
              <w:rPr>
                <w:rFonts w:asciiTheme="majorHAnsi" w:hAnsiTheme="majorHAnsi" w:cstheme="majorHAnsi"/>
              </w:rPr>
              <w:t xml:space="preserve">Identify and recruit contributors for the Oral Histories project, incorporating a diversity of voices including non-traditionally consulted groups </w:t>
            </w:r>
          </w:p>
          <w:p w14:paraId="1F5F2E16" w14:textId="77777777" w:rsidR="00027601" w:rsidRPr="00D03ABB" w:rsidRDefault="00F34375" w:rsidP="002B2CBF">
            <w:pPr>
              <w:numPr>
                <w:ilvl w:val="0"/>
                <w:numId w:val="6"/>
              </w:numPr>
              <w:rPr>
                <w:rFonts w:asciiTheme="majorHAnsi" w:hAnsiTheme="majorHAnsi" w:cstheme="majorHAnsi"/>
              </w:rPr>
            </w:pPr>
            <w:r w:rsidRPr="00D03ABB">
              <w:rPr>
                <w:rFonts w:asciiTheme="majorHAnsi" w:hAnsiTheme="majorHAnsi" w:cstheme="majorHAnsi"/>
              </w:rPr>
              <w:t>Co-create the delivery of the project with the contributors and local communities. Liaise with community leaders and partners, to ensure the project is designed by and for the local community.</w:t>
            </w:r>
          </w:p>
          <w:p w14:paraId="7CD454BD" w14:textId="77777777" w:rsidR="002B2CBF" w:rsidRPr="00D03ABB" w:rsidRDefault="002B2CBF" w:rsidP="002B2CBF">
            <w:pPr>
              <w:numPr>
                <w:ilvl w:val="0"/>
                <w:numId w:val="6"/>
              </w:numPr>
              <w:rPr>
                <w:rFonts w:asciiTheme="majorHAnsi" w:hAnsiTheme="majorHAnsi" w:cstheme="majorHAnsi"/>
              </w:rPr>
            </w:pPr>
            <w:r w:rsidRPr="00D03ABB">
              <w:rPr>
                <w:rFonts w:asciiTheme="majorHAnsi" w:hAnsiTheme="majorHAnsi" w:cstheme="majorHAnsi"/>
              </w:rPr>
              <w:t xml:space="preserve">Produce and implement the methodology for interviewing candidates. Manage the consent and legal agreements with contributors, upholding the best practice of data capture and storage. </w:t>
            </w:r>
          </w:p>
          <w:p w14:paraId="04E018D2" w14:textId="2DA4585D" w:rsidR="00027601" w:rsidRPr="00D03ABB" w:rsidRDefault="00027601" w:rsidP="002B2CBF">
            <w:pPr>
              <w:numPr>
                <w:ilvl w:val="0"/>
                <w:numId w:val="6"/>
              </w:numPr>
              <w:rPr>
                <w:rFonts w:asciiTheme="majorHAnsi" w:hAnsiTheme="majorHAnsi" w:cstheme="majorHAnsi"/>
              </w:rPr>
            </w:pPr>
            <w:r w:rsidRPr="00D03ABB">
              <w:rPr>
                <w:rFonts w:asciiTheme="majorHAnsi" w:hAnsiTheme="majorHAnsi" w:cstheme="majorHAnsi"/>
              </w:rPr>
              <w:t xml:space="preserve">Film/record the oral histories, to produce short films to broadcast local voices and feed into land use decisions for the future. </w:t>
            </w:r>
          </w:p>
          <w:p w14:paraId="524261D5" w14:textId="32E4A48C" w:rsidR="00F34375" w:rsidRPr="00D03ABB" w:rsidRDefault="00027601" w:rsidP="002B2CBF">
            <w:pPr>
              <w:numPr>
                <w:ilvl w:val="0"/>
                <w:numId w:val="6"/>
              </w:numPr>
              <w:rPr>
                <w:rFonts w:asciiTheme="majorHAnsi" w:hAnsiTheme="majorHAnsi" w:cstheme="majorHAnsi"/>
              </w:rPr>
            </w:pPr>
            <w:r w:rsidRPr="00D03ABB">
              <w:rPr>
                <w:rFonts w:asciiTheme="majorHAnsi" w:hAnsiTheme="majorHAnsi" w:cstheme="majorHAnsi"/>
              </w:rPr>
              <w:t>Design additional creative</w:t>
            </w:r>
            <w:r w:rsidR="00F34375" w:rsidRPr="00D03ABB">
              <w:rPr>
                <w:rFonts w:asciiTheme="majorHAnsi" w:hAnsiTheme="majorHAnsi" w:cstheme="majorHAnsi"/>
              </w:rPr>
              <w:t xml:space="preserve"> outputs, including plans for engagement in a physical and online setting. Examples of potential creative outputs </w:t>
            </w:r>
            <w:r w:rsidRPr="00D03ABB">
              <w:rPr>
                <w:rFonts w:asciiTheme="majorHAnsi" w:hAnsiTheme="majorHAnsi" w:cstheme="majorHAnsi"/>
              </w:rPr>
              <w:t xml:space="preserve">could </w:t>
            </w:r>
            <w:r w:rsidR="00F34375" w:rsidRPr="00D03ABB">
              <w:rPr>
                <w:rFonts w:asciiTheme="majorHAnsi" w:hAnsiTheme="majorHAnsi" w:cstheme="majorHAnsi"/>
              </w:rPr>
              <w:t>include an exhibition, workshops</w:t>
            </w:r>
            <w:r w:rsidRPr="00D03ABB">
              <w:rPr>
                <w:rFonts w:asciiTheme="majorHAnsi" w:hAnsiTheme="majorHAnsi" w:cstheme="majorHAnsi"/>
              </w:rPr>
              <w:t xml:space="preserve"> or </w:t>
            </w:r>
            <w:r w:rsidR="00F34375" w:rsidRPr="00D03ABB">
              <w:rPr>
                <w:rFonts w:asciiTheme="majorHAnsi" w:hAnsiTheme="majorHAnsi" w:cstheme="majorHAnsi"/>
              </w:rPr>
              <w:t xml:space="preserve">poetry/art inspired by the </w:t>
            </w:r>
            <w:proofErr w:type="gramStart"/>
            <w:r w:rsidR="00F34375" w:rsidRPr="00D03ABB">
              <w:rPr>
                <w:rFonts w:asciiTheme="majorHAnsi" w:hAnsiTheme="majorHAnsi" w:cstheme="majorHAnsi"/>
              </w:rPr>
              <w:t>stories.</w:t>
            </w:r>
            <w:r w:rsidR="002B2CBF" w:rsidRPr="00D03ABB">
              <w:rPr>
                <w:rFonts w:asciiTheme="majorHAnsi" w:hAnsiTheme="majorHAnsi" w:cstheme="majorHAnsi"/>
              </w:rPr>
              <w:t>*</w:t>
            </w:r>
            <w:proofErr w:type="gramEnd"/>
          </w:p>
          <w:p w14:paraId="00000027" w14:textId="0D4A1409" w:rsidR="00F34375" w:rsidRPr="00D03ABB" w:rsidRDefault="00F34375" w:rsidP="002B2CBF">
            <w:pPr>
              <w:rPr>
                <w:rFonts w:asciiTheme="majorHAnsi" w:hAnsiTheme="majorHAnsi" w:cstheme="majorHAnsi"/>
                <w:highlight w:val="yellow"/>
              </w:rPr>
            </w:pPr>
            <w:r w:rsidRPr="00D03ABB">
              <w:rPr>
                <w:rFonts w:asciiTheme="majorHAnsi" w:hAnsiTheme="majorHAnsi" w:cstheme="majorHAnsi"/>
              </w:rPr>
              <w:t xml:space="preserve">*WWF-UK and YWT will work with you to develop a plan to promote the </w:t>
            </w:r>
            <w:r w:rsidR="00027601" w:rsidRPr="00D03ABB">
              <w:rPr>
                <w:rFonts w:asciiTheme="majorHAnsi" w:hAnsiTheme="majorHAnsi" w:cstheme="majorHAnsi"/>
              </w:rPr>
              <w:t>O</w:t>
            </w:r>
            <w:r w:rsidRPr="00D03ABB">
              <w:rPr>
                <w:rFonts w:asciiTheme="majorHAnsi" w:hAnsiTheme="majorHAnsi" w:cstheme="majorHAnsi"/>
              </w:rPr>
              <w:t xml:space="preserve">ral </w:t>
            </w:r>
            <w:r w:rsidR="00027601" w:rsidRPr="00D03ABB">
              <w:rPr>
                <w:rFonts w:asciiTheme="majorHAnsi" w:hAnsiTheme="majorHAnsi" w:cstheme="majorHAnsi"/>
              </w:rPr>
              <w:t>H</w:t>
            </w:r>
            <w:r w:rsidRPr="00D03ABB">
              <w:rPr>
                <w:rFonts w:asciiTheme="majorHAnsi" w:hAnsiTheme="majorHAnsi" w:cstheme="majorHAnsi"/>
              </w:rPr>
              <w:t xml:space="preserve">istories project and outputs across social media, regional press and </w:t>
            </w:r>
            <w:r w:rsidR="00447BFD" w:rsidRPr="00D03ABB">
              <w:rPr>
                <w:rFonts w:asciiTheme="majorHAnsi" w:hAnsiTheme="majorHAnsi" w:cstheme="majorHAnsi"/>
              </w:rPr>
              <w:t>within the local community</w:t>
            </w:r>
            <w:r w:rsidRPr="00D03ABB">
              <w:rPr>
                <w:rFonts w:asciiTheme="majorHAnsi" w:hAnsiTheme="majorHAnsi" w:cstheme="majorHAnsi"/>
              </w:rPr>
              <w:t xml:space="preserve">. </w:t>
            </w:r>
          </w:p>
        </w:tc>
      </w:tr>
      <w:tr w:rsidR="00F34375" w:rsidRPr="00D03ABB" w14:paraId="413328C6" w14:textId="77777777" w:rsidTr="00D03ABB">
        <w:trPr>
          <w:trHeight w:val="731"/>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28" w14:textId="0F4822B3" w:rsidR="00F34375" w:rsidRPr="00D03ABB" w:rsidRDefault="00F34375" w:rsidP="002B2CBF">
            <w:pPr>
              <w:jc w:val="center"/>
              <w:rPr>
                <w:rFonts w:asciiTheme="majorHAnsi" w:hAnsiTheme="majorHAnsi" w:cstheme="majorHAnsi"/>
              </w:rPr>
            </w:pPr>
            <w:r w:rsidRPr="00D03ABB">
              <w:rPr>
                <w:rFonts w:asciiTheme="majorHAnsi" w:hAnsiTheme="majorHAnsi" w:cstheme="majorHAnsi"/>
                <w:b/>
              </w:rPr>
              <w:t>Budget</w:t>
            </w:r>
          </w:p>
        </w:tc>
        <w:tc>
          <w:tcPr>
            <w:tcW w:w="9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8A31DEC" w14:textId="1F9F99E4" w:rsidR="00F34375" w:rsidRPr="00D03ABB" w:rsidRDefault="002B2CBF" w:rsidP="002B2CBF">
            <w:pPr>
              <w:rPr>
                <w:rFonts w:asciiTheme="majorHAnsi" w:hAnsiTheme="majorHAnsi" w:cstheme="majorHAnsi"/>
              </w:rPr>
            </w:pPr>
            <w:r w:rsidRPr="00D03ABB">
              <w:rPr>
                <w:rFonts w:asciiTheme="majorHAnsi" w:hAnsiTheme="majorHAnsi" w:cstheme="majorHAnsi"/>
              </w:rPr>
              <w:t>£</w:t>
            </w:r>
            <w:r w:rsidR="00FD1794">
              <w:rPr>
                <w:rFonts w:asciiTheme="majorHAnsi" w:hAnsiTheme="majorHAnsi" w:cstheme="majorHAnsi"/>
              </w:rPr>
              <w:t>15,000 – 20</w:t>
            </w:r>
            <w:r w:rsidRPr="00D03ABB">
              <w:rPr>
                <w:rFonts w:asciiTheme="majorHAnsi" w:hAnsiTheme="majorHAnsi" w:cstheme="majorHAnsi"/>
              </w:rPr>
              <w:t>,000*</w:t>
            </w:r>
            <w:r w:rsidR="009A17D9">
              <w:rPr>
                <w:rFonts w:asciiTheme="majorHAnsi" w:hAnsiTheme="majorHAnsi" w:cstheme="majorHAnsi"/>
              </w:rPr>
              <w:t xml:space="preserve"> </w:t>
            </w:r>
            <w:r w:rsidR="009A17D9" w:rsidRPr="003E04DF">
              <w:rPr>
                <w:rFonts w:asciiTheme="majorHAnsi" w:hAnsiTheme="majorHAnsi" w:cstheme="majorHAnsi"/>
                <w:bCs/>
              </w:rPr>
              <w:t>inclusive of all expenses and VAT</w:t>
            </w:r>
            <w:r w:rsidR="009A17D9">
              <w:rPr>
                <w:rFonts w:asciiTheme="majorHAnsi" w:hAnsiTheme="majorHAnsi" w:cstheme="majorHAnsi"/>
                <w:bCs/>
              </w:rPr>
              <w:t>.</w:t>
            </w:r>
          </w:p>
          <w:p w14:paraId="00000030" w14:textId="540F0E82" w:rsidR="00F34375" w:rsidRPr="00D03ABB" w:rsidRDefault="002B2CBF" w:rsidP="002B2CBF">
            <w:pPr>
              <w:rPr>
                <w:rFonts w:asciiTheme="majorHAnsi" w:hAnsiTheme="majorHAnsi" w:cstheme="majorHAnsi"/>
              </w:rPr>
            </w:pPr>
            <w:r w:rsidRPr="00D03ABB">
              <w:rPr>
                <w:rFonts w:asciiTheme="majorHAnsi" w:hAnsiTheme="majorHAnsi" w:cstheme="majorHAnsi"/>
              </w:rPr>
              <w:t>*</w:t>
            </w:r>
            <w:r w:rsidR="00F34375" w:rsidRPr="00D03ABB">
              <w:rPr>
                <w:rFonts w:asciiTheme="majorHAnsi" w:hAnsiTheme="majorHAnsi" w:cstheme="majorHAnsi"/>
              </w:rPr>
              <w:t xml:space="preserve">Please note, additional budget is available for development and delivery of </w:t>
            </w:r>
            <w:r w:rsidR="00CD3B22" w:rsidRPr="00D03ABB">
              <w:rPr>
                <w:rFonts w:asciiTheme="majorHAnsi" w:hAnsiTheme="majorHAnsi" w:cstheme="majorHAnsi"/>
              </w:rPr>
              <w:t xml:space="preserve">outputs </w:t>
            </w:r>
            <w:r w:rsidR="002D132D" w:rsidRPr="00D03ABB">
              <w:rPr>
                <w:rFonts w:asciiTheme="majorHAnsi" w:hAnsiTheme="majorHAnsi" w:cstheme="majorHAnsi"/>
              </w:rPr>
              <w:t>and comms related to the engagement plan</w:t>
            </w:r>
            <w:r w:rsidR="00F34375" w:rsidRPr="00D03ABB">
              <w:rPr>
                <w:rFonts w:asciiTheme="majorHAnsi" w:hAnsiTheme="majorHAnsi" w:cstheme="majorHAnsi"/>
              </w:rPr>
              <w:t xml:space="preserve">.  </w:t>
            </w:r>
          </w:p>
        </w:tc>
      </w:tr>
      <w:tr w:rsidR="00F34375" w:rsidRPr="00D03ABB" w14:paraId="04E4C325" w14:textId="77777777" w:rsidTr="00D03ABB">
        <w:trPr>
          <w:trHeight w:val="33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4" w14:textId="7286C5DC" w:rsidR="00F34375" w:rsidRPr="00D03ABB" w:rsidRDefault="00F34375" w:rsidP="002B2CBF">
            <w:pPr>
              <w:jc w:val="center"/>
              <w:rPr>
                <w:rFonts w:asciiTheme="majorHAnsi" w:hAnsiTheme="majorHAnsi" w:cstheme="majorHAnsi"/>
                <w:b/>
              </w:rPr>
            </w:pPr>
            <w:r w:rsidRPr="00D03ABB">
              <w:rPr>
                <w:rFonts w:asciiTheme="majorHAnsi" w:hAnsiTheme="majorHAnsi" w:cstheme="majorHAnsi"/>
                <w:b/>
              </w:rPr>
              <w:t>Key Contacts</w:t>
            </w:r>
          </w:p>
        </w:tc>
        <w:tc>
          <w:tcPr>
            <w:tcW w:w="9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197188" w14:textId="77777777" w:rsidR="009A17D9" w:rsidRPr="00F844DB" w:rsidRDefault="009A17D9" w:rsidP="009A17D9">
            <w:pPr>
              <w:rPr>
                <w:rFonts w:asciiTheme="majorHAnsi" w:hAnsiTheme="majorHAnsi" w:cstheme="majorHAnsi"/>
              </w:rPr>
            </w:pPr>
            <w:r w:rsidRPr="00F844DB">
              <w:rPr>
                <w:rFonts w:asciiTheme="majorHAnsi" w:hAnsiTheme="majorHAnsi" w:cstheme="majorHAnsi"/>
              </w:rPr>
              <w:t>Charlie Cutt, Community Manager WWF-UK</w:t>
            </w:r>
          </w:p>
          <w:p w14:paraId="00000035" w14:textId="252530CB" w:rsidR="00F34375" w:rsidRPr="00D03ABB" w:rsidRDefault="009A17D9" w:rsidP="009A17D9">
            <w:pPr>
              <w:rPr>
                <w:rFonts w:asciiTheme="majorHAnsi" w:hAnsiTheme="majorHAnsi" w:cstheme="majorHAnsi"/>
              </w:rPr>
            </w:pPr>
            <w:r w:rsidRPr="00F844DB">
              <w:rPr>
                <w:rFonts w:asciiTheme="majorHAnsi" w:hAnsiTheme="majorHAnsi" w:cstheme="majorHAnsi"/>
                <w:color w:val="0B4CB4"/>
                <w:u w:val="single"/>
              </w:rPr>
              <w:t>ccutt@wwf.org.uk</w:t>
            </w:r>
          </w:p>
        </w:tc>
      </w:tr>
      <w:tr w:rsidR="00F34375" w:rsidRPr="00D03ABB" w14:paraId="571F03A2" w14:textId="77777777" w:rsidTr="00D03ABB">
        <w:trPr>
          <w:trHeight w:val="34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6" w14:textId="1B2B854A" w:rsidR="00F34375" w:rsidRPr="00D03ABB" w:rsidRDefault="00F34375" w:rsidP="002B2CBF">
            <w:pPr>
              <w:jc w:val="center"/>
              <w:rPr>
                <w:rFonts w:asciiTheme="majorHAnsi" w:hAnsiTheme="majorHAnsi" w:cstheme="majorHAnsi"/>
                <w:b/>
              </w:rPr>
            </w:pPr>
            <w:r w:rsidRPr="00D03ABB">
              <w:rPr>
                <w:rFonts w:asciiTheme="majorHAnsi" w:hAnsiTheme="majorHAnsi" w:cstheme="majorHAnsi"/>
                <w:b/>
              </w:rPr>
              <w:t>Further information</w:t>
            </w:r>
          </w:p>
        </w:tc>
        <w:tc>
          <w:tcPr>
            <w:tcW w:w="9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000038" w14:textId="6FA52BFD" w:rsidR="00F34375" w:rsidRPr="00D03ABB" w:rsidRDefault="009F08EE" w:rsidP="002B2CBF">
            <w:pPr>
              <w:rPr>
                <w:rFonts w:asciiTheme="majorHAnsi" w:hAnsiTheme="majorHAnsi" w:cstheme="majorHAnsi"/>
              </w:rPr>
            </w:pPr>
            <w:hyperlink r:id="rId11">
              <w:r w:rsidR="00F34375" w:rsidRPr="00D03ABB">
                <w:rPr>
                  <w:rFonts w:asciiTheme="majorHAnsi" w:hAnsiTheme="majorHAnsi" w:cstheme="majorHAnsi"/>
                  <w:color w:val="1155CC"/>
                  <w:u w:val="single"/>
                </w:rPr>
                <w:t>https://www.wwf.org.uk/updates/wild-ingleborough-vision-future</w:t>
              </w:r>
            </w:hyperlink>
            <w:r w:rsidR="00F34375" w:rsidRPr="00D03ABB">
              <w:rPr>
                <w:rFonts w:asciiTheme="majorHAnsi" w:hAnsiTheme="majorHAnsi" w:cstheme="majorHAnsi"/>
              </w:rPr>
              <w:t xml:space="preserve">  </w:t>
            </w:r>
          </w:p>
        </w:tc>
      </w:tr>
      <w:tr w:rsidR="00F34375" w:rsidRPr="00D03ABB" w14:paraId="5BDB4999" w14:textId="77777777" w:rsidTr="00D03ABB">
        <w:trPr>
          <w:trHeight w:val="4364"/>
          <w:jc w:val="center"/>
        </w:trPr>
        <w:tc>
          <w:tcPr>
            <w:tcW w:w="1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000039" w14:textId="2E958D62" w:rsidR="00F34375" w:rsidRPr="00D03ABB" w:rsidRDefault="00F34375" w:rsidP="002B2CBF">
            <w:pPr>
              <w:jc w:val="center"/>
              <w:rPr>
                <w:rFonts w:asciiTheme="majorHAnsi" w:hAnsiTheme="majorHAnsi" w:cstheme="majorHAnsi"/>
                <w:b/>
              </w:rPr>
            </w:pPr>
            <w:r w:rsidRPr="00D03ABB">
              <w:rPr>
                <w:rFonts w:asciiTheme="majorHAnsi" w:hAnsiTheme="majorHAnsi" w:cstheme="majorHAnsi"/>
                <w:b/>
              </w:rPr>
              <w:lastRenderedPageBreak/>
              <w:t>Response to brief</w:t>
            </w:r>
          </w:p>
        </w:tc>
        <w:tc>
          <w:tcPr>
            <w:tcW w:w="9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A5DC7D6" w14:textId="54460E31" w:rsidR="00F34375" w:rsidRPr="00D03ABB" w:rsidRDefault="00F34375" w:rsidP="002B2CBF">
            <w:pPr>
              <w:rPr>
                <w:rFonts w:asciiTheme="majorHAnsi" w:hAnsiTheme="majorHAnsi" w:cstheme="majorHAnsi"/>
                <w:b/>
              </w:rPr>
            </w:pPr>
            <w:r w:rsidRPr="00D03ABB">
              <w:rPr>
                <w:rFonts w:asciiTheme="majorHAnsi" w:hAnsiTheme="majorHAnsi" w:cstheme="majorHAnsi"/>
              </w:rPr>
              <w:t xml:space="preserve">Please send proposals (max </w:t>
            </w:r>
            <w:r w:rsidR="009C503B" w:rsidRPr="00D03ABB">
              <w:rPr>
                <w:rFonts w:asciiTheme="majorHAnsi" w:hAnsiTheme="majorHAnsi" w:cstheme="majorHAnsi"/>
              </w:rPr>
              <w:t>5</w:t>
            </w:r>
            <w:r w:rsidRPr="00D03ABB">
              <w:rPr>
                <w:rFonts w:asciiTheme="majorHAnsi" w:hAnsiTheme="majorHAnsi" w:cstheme="majorHAnsi"/>
              </w:rPr>
              <w:t xml:space="preserve"> pages</w:t>
            </w:r>
            <w:r w:rsidR="009C503B" w:rsidRPr="00D03ABB">
              <w:rPr>
                <w:rFonts w:asciiTheme="majorHAnsi" w:hAnsiTheme="majorHAnsi" w:cstheme="majorHAnsi"/>
              </w:rPr>
              <w:t xml:space="preserve"> or 10 slides</w:t>
            </w:r>
            <w:r w:rsidRPr="00D03ABB">
              <w:rPr>
                <w:rFonts w:asciiTheme="majorHAnsi" w:hAnsiTheme="majorHAnsi" w:cstheme="majorHAnsi"/>
              </w:rPr>
              <w:t xml:space="preserve">) to </w:t>
            </w:r>
            <w:hyperlink r:id="rId12" w:history="1">
              <w:r w:rsidR="0036138B" w:rsidRPr="00D03ABB">
                <w:rPr>
                  <w:rStyle w:val="Hyperlink"/>
                  <w:rFonts w:asciiTheme="majorHAnsi" w:hAnsiTheme="majorHAnsi" w:cstheme="majorHAnsi"/>
                </w:rPr>
                <w:t>ccutt@wwf.org.uk</w:t>
              </w:r>
            </w:hyperlink>
            <w:r w:rsidRPr="00D03ABB">
              <w:rPr>
                <w:rFonts w:asciiTheme="majorHAnsi" w:hAnsiTheme="majorHAnsi" w:cstheme="majorHAnsi"/>
              </w:rPr>
              <w:t xml:space="preserve"> by </w:t>
            </w:r>
            <w:r w:rsidR="009A17D9" w:rsidRPr="007577AF">
              <w:rPr>
                <w:rFonts w:asciiTheme="majorHAnsi" w:hAnsiTheme="majorHAnsi" w:cstheme="majorHAnsi"/>
                <w:b/>
                <w:bCs/>
              </w:rPr>
              <w:t xml:space="preserve">12 noon on </w:t>
            </w:r>
            <w:r w:rsidR="00FD1794">
              <w:rPr>
                <w:rFonts w:asciiTheme="majorHAnsi" w:hAnsiTheme="majorHAnsi" w:cstheme="majorHAnsi"/>
                <w:b/>
                <w:bCs/>
              </w:rPr>
              <w:t>Monday 22</w:t>
            </w:r>
            <w:r w:rsidR="00FD1794" w:rsidRPr="00FD1794">
              <w:rPr>
                <w:rFonts w:asciiTheme="majorHAnsi" w:hAnsiTheme="majorHAnsi" w:cstheme="majorHAnsi"/>
                <w:b/>
                <w:bCs/>
                <w:vertAlign w:val="superscript"/>
              </w:rPr>
              <w:t>nd</w:t>
            </w:r>
            <w:r w:rsidR="009A17D9" w:rsidRPr="003E04DF">
              <w:rPr>
                <w:rFonts w:asciiTheme="majorHAnsi" w:hAnsiTheme="majorHAnsi" w:cstheme="majorHAnsi"/>
                <w:b/>
              </w:rPr>
              <w:t xml:space="preserve"> November.  </w:t>
            </w:r>
          </w:p>
          <w:p w14:paraId="3AC83169" w14:textId="77777777" w:rsidR="00F34375" w:rsidRPr="00D03ABB" w:rsidRDefault="00F34375" w:rsidP="002B2CBF">
            <w:pPr>
              <w:rPr>
                <w:rFonts w:asciiTheme="majorHAnsi" w:hAnsiTheme="majorHAnsi" w:cstheme="majorHAnsi"/>
                <w:b/>
                <w:highlight w:val="yellow"/>
              </w:rPr>
            </w:pPr>
          </w:p>
          <w:p w14:paraId="2D1C6CBA" w14:textId="77777777" w:rsidR="00F34375" w:rsidRPr="00D03ABB" w:rsidRDefault="00F34375" w:rsidP="002B2CBF">
            <w:pPr>
              <w:rPr>
                <w:rFonts w:asciiTheme="majorHAnsi" w:hAnsiTheme="majorHAnsi" w:cstheme="majorHAnsi"/>
              </w:rPr>
            </w:pPr>
            <w:r w:rsidRPr="00D03ABB">
              <w:rPr>
                <w:rFonts w:asciiTheme="majorHAnsi" w:hAnsiTheme="majorHAnsi" w:cstheme="majorHAnsi"/>
              </w:rPr>
              <w:t>Your proposal should include a plan for how you would deliver the Oral Histories project, detailing:</w:t>
            </w:r>
          </w:p>
          <w:p w14:paraId="3683DE68" w14:textId="1671A631" w:rsidR="00F34375" w:rsidRPr="00D03ABB" w:rsidRDefault="00F34375" w:rsidP="009A17D9">
            <w:pPr>
              <w:numPr>
                <w:ilvl w:val="1"/>
                <w:numId w:val="5"/>
              </w:numPr>
              <w:ind w:left="802" w:hanging="443"/>
              <w:rPr>
                <w:rFonts w:asciiTheme="majorHAnsi" w:hAnsiTheme="majorHAnsi" w:cstheme="majorHAnsi"/>
              </w:rPr>
            </w:pPr>
            <w:r w:rsidRPr="00D03ABB">
              <w:rPr>
                <w:rFonts w:asciiTheme="majorHAnsi" w:hAnsiTheme="majorHAnsi" w:cstheme="majorHAnsi"/>
              </w:rPr>
              <w:t>Your approach to identifying and recruiting contributors, ensuring the inclusion of diverse and non-traditionally consulted community groups.</w:t>
            </w:r>
            <w:r w:rsidR="00D30F2E" w:rsidRPr="00D03ABB">
              <w:rPr>
                <w:rFonts w:asciiTheme="majorHAnsi" w:hAnsiTheme="majorHAnsi" w:cstheme="majorHAnsi"/>
              </w:rPr>
              <w:t xml:space="preserve"> Please detail how you would select contributors for intervie</w:t>
            </w:r>
            <w:r w:rsidR="002D132D" w:rsidRPr="00D03ABB">
              <w:rPr>
                <w:rFonts w:asciiTheme="majorHAnsi" w:hAnsiTheme="majorHAnsi" w:cstheme="majorHAnsi"/>
              </w:rPr>
              <w:t>w.</w:t>
            </w:r>
          </w:p>
          <w:p w14:paraId="7BF81684" w14:textId="461AD01A" w:rsidR="00F34375" w:rsidRPr="00D03ABB" w:rsidRDefault="00F34375" w:rsidP="009A17D9">
            <w:pPr>
              <w:numPr>
                <w:ilvl w:val="1"/>
                <w:numId w:val="5"/>
              </w:numPr>
              <w:ind w:left="802" w:hanging="443"/>
              <w:rPr>
                <w:rFonts w:asciiTheme="majorHAnsi" w:hAnsiTheme="majorHAnsi" w:cstheme="majorHAnsi"/>
              </w:rPr>
            </w:pPr>
            <w:r w:rsidRPr="00D03ABB">
              <w:rPr>
                <w:rFonts w:asciiTheme="majorHAnsi" w:hAnsiTheme="majorHAnsi" w:cstheme="majorHAnsi"/>
              </w:rPr>
              <w:t>How you will co-create the delivery of the Oral Histories project with the contributors and local community</w:t>
            </w:r>
            <w:r w:rsidR="00D368BB" w:rsidRPr="00D03ABB">
              <w:rPr>
                <w:rFonts w:asciiTheme="majorHAnsi" w:hAnsiTheme="majorHAnsi" w:cstheme="majorHAnsi"/>
              </w:rPr>
              <w:t>.</w:t>
            </w:r>
          </w:p>
          <w:p w14:paraId="7784C4E1" w14:textId="3F648F28" w:rsidR="00F34375" w:rsidRPr="00D03ABB" w:rsidRDefault="00F34375" w:rsidP="009A17D9">
            <w:pPr>
              <w:numPr>
                <w:ilvl w:val="1"/>
                <w:numId w:val="5"/>
              </w:numPr>
              <w:ind w:left="802" w:hanging="443"/>
              <w:rPr>
                <w:rFonts w:asciiTheme="majorHAnsi" w:hAnsiTheme="majorHAnsi" w:cstheme="majorHAnsi"/>
              </w:rPr>
            </w:pPr>
            <w:r w:rsidRPr="00D03ABB">
              <w:rPr>
                <w:rFonts w:asciiTheme="majorHAnsi" w:hAnsiTheme="majorHAnsi" w:cstheme="majorHAnsi"/>
              </w:rPr>
              <w:t xml:space="preserve">Your method for capturing, </w:t>
            </w:r>
            <w:proofErr w:type="gramStart"/>
            <w:r w:rsidRPr="00D03ABB">
              <w:rPr>
                <w:rFonts w:asciiTheme="majorHAnsi" w:hAnsiTheme="majorHAnsi" w:cstheme="majorHAnsi"/>
              </w:rPr>
              <w:t>recording</w:t>
            </w:r>
            <w:proofErr w:type="gramEnd"/>
            <w:r w:rsidRPr="00D03ABB">
              <w:rPr>
                <w:rFonts w:asciiTheme="majorHAnsi" w:hAnsiTheme="majorHAnsi" w:cstheme="majorHAnsi"/>
              </w:rPr>
              <w:t xml:space="preserve"> and storing the Oral Histories, ensuring the project is legally and ethically sound and that data is protected</w:t>
            </w:r>
            <w:r w:rsidR="00FD1794">
              <w:rPr>
                <w:rFonts w:asciiTheme="majorHAnsi" w:hAnsiTheme="majorHAnsi" w:cstheme="majorHAnsi"/>
              </w:rPr>
              <w:t xml:space="preserve"> according to GDPR.</w:t>
            </w:r>
          </w:p>
          <w:p w14:paraId="009061F6" w14:textId="4CDA8265" w:rsidR="00F34375" w:rsidRPr="00D03ABB" w:rsidRDefault="00F34375" w:rsidP="009A17D9">
            <w:pPr>
              <w:numPr>
                <w:ilvl w:val="1"/>
                <w:numId w:val="5"/>
              </w:numPr>
              <w:ind w:left="802" w:hanging="443"/>
              <w:rPr>
                <w:rFonts w:asciiTheme="majorHAnsi" w:hAnsiTheme="majorHAnsi" w:cstheme="majorHAnsi"/>
              </w:rPr>
            </w:pPr>
            <w:r w:rsidRPr="00D03ABB">
              <w:rPr>
                <w:rFonts w:asciiTheme="majorHAnsi" w:hAnsiTheme="majorHAnsi" w:cstheme="majorHAnsi"/>
              </w:rPr>
              <w:t xml:space="preserve">Your ideas for the creative outputs of the project and how </w:t>
            </w:r>
            <w:r w:rsidR="00D368BB" w:rsidRPr="00D03ABB">
              <w:rPr>
                <w:rFonts w:asciiTheme="majorHAnsi" w:hAnsiTheme="majorHAnsi" w:cstheme="majorHAnsi"/>
              </w:rPr>
              <w:t>it could</w:t>
            </w:r>
            <w:r w:rsidRPr="00D03ABB">
              <w:rPr>
                <w:rFonts w:asciiTheme="majorHAnsi" w:hAnsiTheme="majorHAnsi" w:cstheme="majorHAnsi"/>
              </w:rPr>
              <w:t xml:space="preserve"> engage a variety of audiences</w:t>
            </w:r>
            <w:r w:rsidR="00D368BB" w:rsidRPr="00D03ABB">
              <w:rPr>
                <w:rFonts w:asciiTheme="majorHAnsi" w:hAnsiTheme="majorHAnsi" w:cstheme="majorHAnsi"/>
              </w:rPr>
              <w:t xml:space="preserve"> such as</w:t>
            </w:r>
            <w:r w:rsidRPr="00D03ABB">
              <w:rPr>
                <w:rFonts w:asciiTheme="majorHAnsi" w:hAnsiTheme="majorHAnsi" w:cstheme="majorHAnsi"/>
              </w:rPr>
              <w:t xml:space="preserve"> schools, youth, diverse and non-traditionally engaged groups</w:t>
            </w:r>
            <w:r w:rsidR="009A17D9">
              <w:rPr>
                <w:rFonts w:asciiTheme="majorHAnsi" w:hAnsiTheme="majorHAnsi" w:cstheme="majorHAnsi"/>
              </w:rPr>
              <w:t>.</w:t>
            </w:r>
          </w:p>
          <w:p w14:paraId="63BDB35D" w14:textId="77777777" w:rsidR="009A17D9" w:rsidRPr="003E04DF" w:rsidRDefault="009A17D9" w:rsidP="009A17D9">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 xml:space="preserve">Details of relevant experience of delivering </w:t>
            </w:r>
            <w:r>
              <w:rPr>
                <w:rFonts w:asciiTheme="majorHAnsi" w:hAnsiTheme="majorHAnsi" w:cstheme="majorHAnsi"/>
                <w:bCs/>
                <w:sz w:val="22"/>
                <w:szCs w:val="22"/>
              </w:rPr>
              <w:t>similar workshops.</w:t>
            </w:r>
          </w:p>
          <w:p w14:paraId="7F96D292" w14:textId="77777777" w:rsidR="009A17D9" w:rsidRDefault="009A17D9" w:rsidP="009A17D9">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A fixed–price quote of overall costs including daily rates for all team members (inc. VAT if applicable), any production costs for final documents and any expenses</w:t>
            </w:r>
            <w:r>
              <w:rPr>
                <w:rFonts w:asciiTheme="majorHAnsi" w:hAnsiTheme="majorHAnsi" w:cstheme="majorHAnsi"/>
                <w:bCs/>
                <w:sz w:val="22"/>
                <w:szCs w:val="22"/>
              </w:rPr>
              <w:t>.</w:t>
            </w:r>
            <w:r w:rsidRPr="003E04DF">
              <w:rPr>
                <w:rFonts w:asciiTheme="majorHAnsi" w:hAnsiTheme="majorHAnsi" w:cstheme="majorHAnsi"/>
                <w:bCs/>
                <w:sz w:val="22"/>
                <w:szCs w:val="22"/>
              </w:rPr>
              <w:t xml:space="preserve"> </w:t>
            </w:r>
          </w:p>
          <w:p w14:paraId="5819186F" w14:textId="77777777" w:rsidR="009A17D9" w:rsidRPr="003E04DF" w:rsidRDefault="009A17D9" w:rsidP="009A17D9">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w:t>
            </w:r>
            <w:r w:rsidRPr="003E04DF">
              <w:rPr>
                <w:rFonts w:asciiTheme="majorHAnsi" w:hAnsiTheme="majorHAnsi" w:cstheme="majorHAnsi"/>
                <w:bCs/>
                <w:sz w:val="22"/>
                <w:szCs w:val="22"/>
              </w:rPr>
              <w:t>n explanation of each person’s responsibilities and any sub-contract</w:t>
            </w:r>
            <w:r>
              <w:rPr>
                <w:rFonts w:asciiTheme="majorHAnsi" w:hAnsiTheme="majorHAnsi" w:cstheme="majorHAnsi"/>
                <w:bCs/>
                <w:sz w:val="22"/>
                <w:szCs w:val="22"/>
              </w:rPr>
              <w:t>ed</w:t>
            </w:r>
            <w:r w:rsidRPr="003E04DF">
              <w:rPr>
                <w:rFonts w:asciiTheme="majorHAnsi" w:hAnsiTheme="majorHAnsi" w:cstheme="majorHAnsi"/>
                <w:bCs/>
                <w:sz w:val="22"/>
                <w:szCs w:val="22"/>
              </w:rPr>
              <w:t xml:space="preserve"> </w:t>
            </w:r>
            <w:r>
              <w:rPr>
                <w:rFonts w:asciiTheme="majorHAnsi" w:hAnsiTheme="majorHAnsi" w:cstheme="majorHAnsi"/>
                <w:bCs/>
                <w:sz w:val="22"/>
                <w:szCs w:val="22"/>
              </w:rPr>
              <w:t>elements.</w:t>
            </w:r>
          </w:p>
          <w:p w14:paraId="55CB3BA8" w14:textId="1F74B6C3" w:rsidR="009A17D9" w:rsidRDefault="009A17D9" w:rsidP="009A17D9">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sidRPr="003E04DF">
              <w:rPr>
                <w:rFonts w:asciiTheme="majorHAnsi" w:hAnsiTheme="majorHAnsi" w:cstheme="majorHAnsi"/>
                <w:bCs/>
                <w:sz w:val="22"/>
                <w:szCs w:val="22"/>
              </w:rPr>
              <w:t xml:space="preserve">Confirmation </w:t>
            </w:r>
            <w:r>
              <w:rPr>
                <w:rFonts w:asciiTheme="majorHAnsi" w:hAnsiTheme="majorHAnsi" w:cstheme="majorHAnsi"/>
                <w:bCs/>
                <w:sz w:val="22"/>
                <w:szCs w:val="22"/>
              </w:rPr>
              <w:t>of</w:t>
            </w:r>
            <w:r w:rsidRPr="003E04DF">
              <w:rPr>
                <w:rFonts w:asciiTheme="majorHAnsi" w:hAnsiTheme="majorHAnsi" w:cstheme="majorHAnsi"/>
                <w:bCs/>
                <w:sz w:val="22"/>
                <w:szCs w:val="22"/>
              </w:rPr>
              <w:t xml:space="preserve"> capacity to complete the work within the brief in the timeframe</w:t>
            </w:r>
            <w:r>
              <w:rPr>
                <w:rFonts w:asciiTheme="majorHAnsi" w:hAnsiTheme="majorHAnsi" w:cstheme="majorHAnsi"/>
                <w:bCs/>
                <w:sz w:val="22"/>
                <w:szCs w:val="22"/>
              </w:rPr>
              <w:t xml:space="preserve"> and a detailed timeline.</w:t>
            </w:r>
          </w:p>
          <w:p w14:paraId="5B9425F6" w14:textId="45B29A00" w:rsidR="00FD1794" w:rsidRPr="00FD1794" w:rsidRDefault="00FD1794" w:rsidP="00FD1794">
            <w:pPr>
              <w:pStyle w:val="NormalWeb"/>
              <w:numPr>
                <w:ilvl w:val="0"/>
                <w:numId w:val="8"/>
              </w:numPr>
              <w:spacing w:before="0" w:beforeAutospacing="0" w:after="0" w:afterAutospacing="0"/>
              <w:ind w:left="795" w:hanging="425"/>
              <w:jc w:val="both"/>
              <w:rPr>
                <w:rFonts w:asciiTheme="majorHAnsi" w:hAnsiTheme="majorHAnsi" w:cstheme="majorHAnsi"/>
                <w:bCs/>
                <w:sz w:val="22"/>
                <w:szCs w:val="22"/>
              </w:rPr>
            </w:pPr>
            <w:r>
              <w:rPr>
                <w:rFonts w:asciiTheme="majorHAnsi" w:hAnsiTheme="majorHAnsi" w:cstheme="majorHAnsi"/>
                <w:bCs/>
                <w:sz w:val="22"/>
                <w:szCs w:val="22"/>
              </w:rPr>
              <w:t>A brief explanation of how your organisation is working to improve its sustainability.</w:t>
            </w:r>
          </w:p>
          <w:p w14:paraId="6EEEDD1C" w14:textId="77777777" w:rsidR="009A17D9" w:rsidRPr="003E04DF" w:rsidRDefault="009A17D9" w:rsidP="009A17D9">
            <w:pPr>
              <w:pStyle w:val="NormalWeb"/>
              <w:spacing w:before="0" w:beforeAutospacing="0" w:after="0" w:afterAutospacing="0"/>
              <w:ind w:left="370"/>
              <w:jc w:val="both"/>
              <w:rPr>
                <w:rFonts w:asciiTheme="majorHAnsi" w:hAnsiTheme="majorHAnsi" w:cstheme="majorHAnsi"/>
                <w:bCs/>
                <w:sz w:val="22"/>
                <w:szCs w:val="22"/>
              </w:rPr>
            </w:pPr>
          </w:p>
          <w:p w14:paraId="70BC73FF" w14:textId="70D44FD4" w:rsidR="009A17D9" w:rsidRPr="009A17D9" w:rsidRDefault="009A17D9" w:rsidP="009A17D9">
            <w:pPr>
              <w:pStyle w:val="NormalWeb"/>
              <w:spacing w:before="0" w:beforeAutospacing="0" w:after="0" w:afterAutospacing="0"/>
              <w:jc w:val="both"/>
              <w:rPr>
                <w:rFonts w:asciiTheme="majorHAnsi" w:hAnsiTheme="majorHAnsi" w:cstheme="majorHAnsi"/>
                <w:b/>
                <w:bCs/>
                <w:sz w:val="22"/>
                <w:szCs w:val="22"/>
              </w:rPr>
            </w:pPr>
            <w:r w:rsidRPr="009A17D9">
              <w:rPr>
                <w:rFonts w:asciiTheme="majorHAnsi" w:hAnsiTheme="majorHAnsi" w:cstheme="majorHAnsi"/>
                <w:b/>
                <w:bCs/>
                <w:sz w:val="22"/>
                <w:szCs w:val="22"/>
              </w:rPr>
              <w:t xml:space="preserve">Please </w:t>
            </w:r>
            <w:proofErr w:type="gramStart"/>
            <w:r w:rsidRPr="009A17D9">
              <w:rPr>
                <w:rFonts w:asciiTheme="majorHAnsi" w:hAnsiTheme="majorHAnsi" w:cstheme="majorHAnsi"/>
                <w:b/>
                <w:bCs/>
                <w:sz w:val="22"/>
                <w:szCs w:val="22"/>
              </w:rPr>
              <w:t>note:</w:t>
            </w:r>
            <w:proofErr w:type="gramEnd"/>
            <w:r w:rsidRPr="009A17D9">
              <w:rPr>
                <w:rFonts w:asciiTheme="majorHAnsi" w:hAnsiTheme="majorHAnsi" w:cstheme="majorHAnsi"/>
                <w:b/>
                <w:bCs/>
                <w:sz w:val="22"/>
                <w:szCs w:val="22"/>
              </w:rPr>
              <w:t xml:space="preserve"> we are open to joint or partial proposals that will be delivered in partnership (e.g. local Oral Historians collecting stories and a creative agency producing film and engagement outputs).</w:t>
            </w:r>
          </w:p>
          <w:p w14:paraId="5233325D" w14:textId="77777777" w:rsidR="009A17D9" w:rsidRDefault="009A17D9" w:rsidP="009A17D9">
            <w:pPr>
              <w:pStyle w:val="NormalWeb"/>
              <w:spacing w:before="0" w:beforeAutospacing="0" w:after="0" w:afterAutospacing="0"/>
              <w:jc w:val="both"/>
              <w:rPr>
                <w:rFonts w:asciiTheme="majorHAnsi" w:hAnsiTheme="majorHAnsi" w:cstheme="majorHAnsi"/>
                <w:bCs/>
                <w:sz w:val="22"/>
                <w:szCs w:val="22"/>
                <w:highlight w:val="yellow"/>
                <w:lang w:val="en"/>
              </w:rPr>
            </w:pPr>
          </w:p>
          <w:p w14:paraId="08BAE0EC" w14:textId="77777777" w:rsidR="009A17D9" w:rsidRDefault="009A17D9" w:rsidP="009A17D9">
            <w:pPr>
              <w:rPr>
                <w:rFonts w:ascii="Calibri" w:eastAsia="Calibri" w:hAnsi="Calibri" w:cs="Calibri"/>
              </w:rPr>
            </w:pPr>
            <w:r w:rsidRPr="4DBF1640">
              <w:rPr>
                <w:rFonts w:ascii="Calibri" w:eastAsia="Calibri" w:hAnsi="Calibri" w:cs="Calibri"/>
              </w:rPr>
              <w:t xml:space="preserve">Responses to the call for proposals will be judged on: </w:t>
            </w:r>
          </w:p>
          <w:p w14:paraId="045364C7" w14:textId="77777777" w:rsidR="009A17D9" w:rsidRDefault="009A17D9" w:rsidP="009A17D9">
            <w:pPr>
              <w:pStyle w:val="ListParagraph"/>
              <w:numPr>
                <w:ilvl w:val="0"/>
                <w:numId w:val="9"/>
              </w:numPr>
              <w:spacing w:line="257" w:lineRule="auto"/>
              <w:ind w:left="787" w:hanging="426"/>
              <w:rPr>
                <w:color w:val="000000" w:themeColor="text1"/>
                <w:lang w:val="en-US"/>
              </w:rPr>
            </w:pPr>
            <w:r w:rsidRPr="4DBF1640">
              <w:rPr>
                <w:rFonts w:ascii="Calibri" w:eastAsia="Calibri" w:hAnsi="Calibri" w:cs="Calibri"/>
                <w:color w:val="000000" w:themeColor="text1"/>
              </w:rPr>
              <w:t xml:space="preserve">Ambition and the best proposal for meeting WWF’s objectives </w:t>
            </w:r>
          </w:p>
          <w:p w14:paraId="0E4DCBC3" w14:textId="77777777" w:rsidR="009A17D9" w:rsidRDefault="009A17D9" w:rsidP="009A17D9">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Timing</w:t>
            </w:r>
          </w:p>
          <w:p w14:paraId="598EA46C" w14:textId="77777777" w:rsidR="009A17D9" w:rsidRDefault="009A17D9" w:rsidP="009A17D9">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 xml:space="preserve">Value for money </w:t>
            </w:r>
          </w:p>
          <w:p w14:paraId="50469FFF" w14:textId="77777777" w:rsidR="009A17D9" w:rsidRDefault="009A17D9" w:rsidP="009A17D9">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 xml:space="preserve">Understanding of the project brief </w:t>
            </w:r>
          </w:p>
          <w:p w14:paraId="4074CE88" w14:textId="77777777" w:rsidR="009A17D9" w:rsidRDefault="009A17D9" w:rsidP="009A17D9">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 xml:space="preserve">Rigor of proposed methodology </w:t>
            </w:r>
          </w:p>
          <w:p w14:paraId="29206B11" w14:textId="77777777" w:rsidR="009A17D9" w:rsidRPr="009A17D9" w:rsidRDefault="009A17D9" w:rsidP="009A17D9">
            <w:pPr>
              <w:pStyle w:val="ListParagraph"/>
              <w:numPr>
                <w:ilvl w:val="0"/>
                <w:numId w:val="9"/>
              </w:numPr>
              <w:spacing w:line="259" w:lineRule="auto"/>
              <w:ind w:left="787" w:hanging="426"/>
              <w:rPr>
                <w:rFonts w:eastAsiaTheme="minorEastAsia"/>
                <w:color w:val="000000" w:themeColor="text1"/>
                <w:lang w:val="en-US"/>
              </w:rPr>
            </w:pPr>
            <w:r w:rsidRPr="4DBF1640">
              <w:rPr>
                <w:rFonts w:ascii="Calibri" w:eastAsia="Calibri" w:hAnsi="Calibri" w:cs="Calibri"/>
              </w:rPr>
              <w:t>Relevant experience demonstrated</w:t>
            </w:r>
          </w:p>
          <w:p w14:paraId="434F79E5" w14:textId="77777777" w:rsidR="00F34375" w:rsidRPr="00FD1794" w:rsidRDefault="009A17D9" w:rsidP="002B2CBF">
            <w:pPr>
              <w:pStyle w:val="ListParagraph"/>
              <w:numPr>
                <w:ilvl w:val="0"/>
                <w:numId w:val="9"/>
              </w:numPr>
              <w:spacing w:line="259" w:lineRule="auto"/>
              <w:ind w:left="787" w:hanging="426"/>
              <w:rPr>
                <w:rFonts w:eastAsiaTheme="minorEastAsia"/>
                <w:color w:val="000000" w:themeColor="text1"/>
                <w:lang w:val="en-US"/>
              </w:rPr>
            </w:pPr>
            <w:r w:rsidRPr="009A17D9">
              <w:rPr>
                <w:rFonts w:ascii="Calibri" w:eastAsia="Calibri" w:hAnsi="Calibri" w:cs="Calibri"/>
              </w:rPr>
              <w:t>Sustainability credentials of the solution and the consultancy</w:t>
            </w:r>
          </w:p>
          <w:p w14:paraId="0000003A" w14:textId="5B042AAB" w:rsidR="00FD1794" w:rsidRPr="009A17D9" w:rsidRDefault="00FD1794" w:rsidP="002B2CBF">
            <w:pPr>
              <w:pStyle w:val="ListParagraph"/>
              <w:numPr>
                <w:ilvl w:val="0"/>
                <w:numId w:val="9"/>
              </w:numPr>
              <w:spacing w:line="259" w:lineRule="auto"/>
              <w:ind w:left="787" w:hanging="426"/>
              <w:rPr>
                <w:rFonts w:eastAsiaTheme="minorEastAsia"/>
                <w:color w:val="000000" w:themeColor="text1"/>
                <w:lang w:val="en-US"/>
              </w:rPr>
            </w:pPr>
            <w:r>
              <w:rPr>
                <w:rFonts w:ascii="Calibri" w:eastAsia="Calibri" w:hAnsi="Calibri" w:cs="Calibri"/>
              </w:rPr>
              <w:t>Locality to/understanding of the project area and local communities</w:t>
            </w:r>
          </w:p>
        </w:tc>
      </w:tr>
    </w:tbl>
    <w:p w14:paraId="00000045" w14:textId="1C10C5DC" w:rsidR="005C5496" w:rsidRPr="00D03ABB" w:rsidRDefault="005C5496" w:rsidP="00D368BB">
      <w:pPr>
        <w:rPr>
          <w:rFonts w:asciiTheme="majorHAnsi" w:hAnsiTheme="majorHAnsi" w:cstheme="majorHAnsi"/>
        </w:rPr>
      </w:pPr>
    </w:p>
    <w:sectPr w:rsidR="005C5496" w:rsidRPr="00D03AB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D3CF8" w14:textId="77777777" w:rsidR="000F2AA1" w:rsidRDefault="000F2AA1" w:rsidP="00F34375">
      <w:pPr>
        <w:spacing w:line="240" w:lineRule="auto"/>
      </w:pPr>
      <w:r>
        <w:separator/>
      </w:r>
    </w:p>
  </w:endnote>
  <w:endnote w:type="continuationSeparator" w:id="0">
    <w:p w14:paraId="0A624B9D" w14:textId="77777777" w:rsidR="000F2AA1" w:rsidRDefault="000F2AA1" w:rsidP="00F343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1668B" w14:textId="77777777" w:rsidR="000F2AA1" w:rsidRDefault="000F2AA1" w:rsidP="00F34375">
      <w:pPr>
        <w:spacing w:line="240" w:lineRule="auto"/>
      </w:pPr>
      <w:r>
        <w:separator/>
      </w:r>
    </w:p>
  </w:footnote>
  <w:footnote w:type="continuationSeparator" w:id="0">
    <w:p w14:paraId="6EFE9304" w14:textId="77777777" w:rsidR="000F2AA1" w:rsidRDefault="000F2AA1" w:rsidP="00F343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1E0B"/>
    <w:multiLevelType w:val="multilevel"/>
    <w:tmpl w:val="8C147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C564C4"/>
    <w:multiLevelType w:val="multilevel"/>
    <w:tmpl w:val="FE408F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6B29F7"/>
    <w:multiLevelType w:val="hybridMultilevel"/>
    <w:tmpl w:val="FFFFFFFF"/>
    <w:lvl w:ilvl="0" w:tplc="2BD4EE12">
      <w:start w:val="1"/>
      <w:numFmt w:val="bullet"/>
      <w:lvlText w:val=""/>
      <w:lvlJc w:val="left"/>
      <w:pPr>
        <w:ind w:left="720" w:hanging="360"/>
      </w:pPr>
      <w:rPr>
        <w:rFonts w:ascii="Symbol" w:hAnsi="Symbol" w:hint="default"/>
      </w:rPr>
    </w:lvl>
    <w:lvl w:ilvl="1" w:tplc="C0C0375E">
      <w:start w:val="1"/>
      <w:numFmt w:val="bullet"/>
      <w:lvlText w:val="o"/>
      <w:lvlJc w:val="left"/>
      <w:pPr>
        <w:ind w:left="1440" w:hanging="360"/>
      </w:pPr>
      <w:rPr>
        <w:rFonts w:ascii="Courier New" w:hAnsi="Courier New" w:hint="default"/>
      </w:rPr>
    </w:lvl>
    <w:lvl w:ilvl="2" w:tplc="A03EF6EC">
      <w:start w:val="1"/>
      <w:numFmt w:val="bullet"/>
      <w:lvlText w:val=""/>
      <w:lvlJc w:val="left"/>
      <w:pPr>
        <w:ind w:left="2160" w:hanging="360"/>
      </w:pPr>
      <w:rPr>
        <w:rFonts w:ascii="Wingdings" w:hAnsi="Wingdings" w:hint="default"/>
      </w:rPr>
    </w:lvl>
    <w:lvl w:ilvl="3" w:tplc="3D509B1E">
      <w:start w:val="1"/>
      <w:numFmt w:val="bullet"/>
      <w:lvlText w:val=""/>
      <w:lvlJc w:val="left"/>
      <w:pPr>
        <w:ind w:left="2880" w:hanging="360"/>
      </w:pPr>
      <w:rPr>
        <w:rFonts w:ascii="Symbol" w:hAnsi="Symbol" w:hint="default"/>
      </w:rPr>
    </w:lvl>
    <w:lvl w:ilvl="4" w:tplc="626E6C26">
      <w:start w:val="1"/>
      <w:numFmt w:val="bullet"/>
      <w:lvlText w:val="o"/>
      <w:lvlJc w:val="left"/>
      <w:pPr>
        <w:ind w:left="3600" w:hanging="360"/>
      </w:pPr>
      <w:rPr>
        <w:rFonts w:ascii="Courier New" w:hAnsi="Courier New" w:hint="default"/>
      </w:rPr>
    </w:lvl>
    <w:lvl w:ilvl="5" w:tplc="901E661A">
      <w:start w:val="1"/>
      <w:numFmt w:val="bullet"/>
      <w:lvlText w:val=""/>
      <w:lvlJc w:val="left"/>
      <w:pPr>
        <w:ind w:left="4320" w:hanging="360"/>
      </w:pPr>
      <w:rPr>
        <w:rFonts w:ascii="Wingdings" w:hAnsi="Wingdings" w:hint="default"/>
      </w:rPr>
    </w:lvl>
    <w:lvl w:ilvl="6" w:tplc="7982ECC4">
      <w:start w:val="1"/>
      <w:numFmt w:val="bullet"/>
      <w:lvlText w:val=""/>
      <w:lvlJc w:val="left"/>
      <w:pPr>
        <w:ind w:left="5040" w:hanging="360"/>
      </w:pPr>
      <w:rPr>
        <w:rFonts w:ascii="Symbol" w:hAnsi="Symbol" w:hint="default"/>
      </w:rPr>
    </w:lvl>
    <w:lvl w:ilvl="7" w:tplc="CB5E81A2">
      <w:start w:val="1"/>
      <w:numFmt w:val="bullet"/>
      <w:lvlText w:val="o"/>
      <w:lvlJc w:val="left"/>
      <w:pPr>
        <w:ind w:left="5760" w:hanging="360"/>
      </w:pPr>
      <w:rPr>
        <w:rFonts w:ascii="Courier New" w:hAnsi="Courier New" w:hint="default"/>
      </w:rPr>
    </w:lvl>
    <w:lvl w:ilvl="8" w:tplc="9CFE4696">
      <w:start w:val="1"/>
      <w:numFmt w:val="bullet"/>
      <w:lvlText w:val=""/>
      <w:lvlJc w:val="left"/>
      <w:pPr>
        <w:ind w:left="6480" w:hanging="360"/>
      </w:pPr>
      <w:rPr>
        <w:rFonts w:ascii="Wingdings" w:hAnsi="Wingdings" w:hint="default"/>
      </w:rPr>
    </w:lvl>
  </w:abstractNum>
  <w:abstractNum w:abstractNumId="3" w15:restartNumberingAfterBreak="0">
    <w:nsid w:val="502D0770"/>
    <w:multiLevelType w:val="multilevel"/>
    <w:tmpl w:val="F36E5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252153"/>
    <w:multiLevelType w:val="multilevel"/>
    <w:tmpl w:val="6854DE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AF6645"/>
    <w:multiLevelType w:val="multilevel"/>
    <w:tmpl w:val="6950821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D7418D"/>
    <w:multiLevelType w:val="multilevel"/>
    <w:tmpl w:val="0590D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603DBB"/>
    <w:multiLevelType w:val="multilevel"/>
    <w:tmpl w:val="CA9E9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F07F3E"/>
    <w:multiLevelType w:val="hybridMultilevel"/>
    <w:tmpl w:val="609E17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6"/>
  </w:num>
  <w:num w:numId="2">
    <w:abstractNumId w:val="3"/>
  </w:num>
  <w:num w:numId="3">
    <w:abstractNumId w:val="7"/>
  </w:num>
  <w:num w:numId="4">
    <w:abstractNumId w:val="0"/>
  </w:num>
  <w:num w:numId="5">
    <w:abstractNumId w:val="5"/>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6"/>
    <w:rsid w:val="00027601"/>
    <w:rsid w:val="000F2AA1"/>
    <w:rsid w:val="00166916"/>
    <w:rsid w:val="002B2CBF"/>
    <w:rsid w:val="002D132D"/>
    <w:rsid w:val="0036138B"/>
    <w:rsid w:val="003653C3"/>
    <w:rsid w:val="00447BFD"/>
    <w:rsid w:val="004B39E0"/>
    <w:rsid w:val="005C5496"/>
    <w:rsid w:val="006311E5"/>
    <w:rsid w:val="00653B62"/>
    <w:rsid w:val="006671F7"/>
    <w:rsid w:val="00706172"/>
    <w:rsid w:val="007619A4"/>
    <w:rsid w:val="007D46FA"/>
    <w:rsid w:val="009A17D9"/>
    <w:rsid w:val="009C503B"/>
    <w:rsid w:val="009F08EE"/>
    <w:rsid w:val="00AA13FA"/>
    <w:rsid w:val="00AC1EA3"/>
    <w:rsid w:val="00AF048C"/>
    <w:rsid w:val="00C63CB0"/>
    <w:rsid w:val="00CA5697"/>
    <w:rsid w:val="00CD3B22"/>
    <w:rsid w:val="00D03ABB"/>
    <w:rsid w:val="00D30F2E"/>
    <w:rsid w:val="00D3526D"/>
    <w:rsid w:val="00D368BB"/>
    <w:rsid w:val="00EB19E5"/>
    <w:rsid w:val="00F3155B"/>
    <w:rsid w:val="00F34375"/>
    <w:rsid w:val="00F4302F"/>
    <w:rsid w:val="00FD1794"/>
    <w:rsid w:val="3D44FC29"/>
    <w:rsid w:val="5537E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0F2D"/>
  <w15:docId w15:val="{C0B2D072-AC62-4E5E-AC3A-2E022C82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D46FA"/>
    <w:rPr>
      <w:b/>
      <w:bCs/>
    </w:rPr>
  </w:style>
  <w:style w:type="character" w:customStyle="1" w:styleId="CommentSubjectChar">
    <w:name w:val="Comment Subject Char"/>
    <w:basedOn w:val="CommentTextChar"/>
    <w:link w:val="CommentSubject"/>
    <w:uiPriority w:val="99"/>
    <w:semiHidden/>
    <w:rsid w:val="007D46FA"/>
    <w:rPr>
      <w:b/>
      <w:bCs/>
      <w:sz w:val="20"/>
      <w:szCs w:val="20"/>
    </w:rPr>
  </w:style>
  <w:style w:type="paragraph" w:styleId="BalloonText">
    <w:name w:val="Balloon Text"/>
    <w:basedOn w:val="Normal"/>
    <w:link w:val="BalloonTextChar"/>
    <w:uiPriority w:val="99"/>
    <w:semiHidden/>
    <w:unhideWhenUsed/>
    <w:rsid w:val="00AF0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48C"/>
    <w:rPr>
      <w:rFonts w:ascii="Segoe UI" w:hAnsi="Segoe UI" w:cs="Segoe UI"/>
      <w:sz w:val="18"/>
      <w:szCs w:val="18"/>
    </w:rPr>
  </w:style>
  <w:style w:type="character" w:styleId="Hyperlink">
    <w:name w:val="Hyperlink"/>
    <w:basedOn w:val="DefaultParagraphFont"/>
    <w:uiPriority w:val="99"/>
    <w:unhideWhenUsed/>
    <w:rsid w:val="00AF048C"/>
    <w:rPr>
      <w:color w:val="0000FF" w:themeColor="hyperlink"/>
      <w:u w:val="single"/>
    </w:rPr>
  </w:style>
  <w:style w:type="character" w:styleId="UnresolvedMention">
    <w:name w:val="Unresolved Mention"/>
    <w:basedOn w:val="DefaultParagraphFont"/>
    <w:uiPriority w:val="99"/>
    <w:semiHidden/>
    <w:unhideWhenUsed/>
    <w:rsid w:val="00AF048C"/>
    <w:rPr>
      <w:color w:val="605E5C"/>
      <w:shd w:val="clear" w:color="auto" w:fill="E1DFDD"/>
    </w:rPr>
  </w:style>
  <w:style w:type="paragraph" w:styleId="Header">
    <w:name w:val="header"/>
    <w:basedOn w:val="Normal"/>
    <w:link w:val="HeaderChar"/>
    <w:uiPriority w:val="99"/>
    <w:unhideWhenUsed/>
    <w:rsid w:val="00F34375"/>
    <w:pPr>
      <w:tabs>
        <w:tab w:val="center" w:pos="4513"/>
        <w:tab w:val="right" w:pos="9026"/>
      </w:tabs>
      <w:spacing w:line="240" w:lineRule="auto"/>
    </w:pPr>
  </w:style>
  <w:style w:type="character" w:customStyle="1" w:styleId="HeaderChar">
    <w:name w:val="Header Char"/>
    <w:basedOn w:val="DefaultParagraphFont"/>
    <w:link w:val="Header"/>
    <w:uiPriority w:val="99"/>
    <w:rsid w:val="00F34375"/>
  </w:style>
  <w:style w:type="paragraph" w:styleId="Footer">
    <w:name w:val="footer"/>
    <w:basedOn w:val="Normal"/>
    <w:link w:val="FooterChar"/>
    <w:uiPriority w:val="99"/>
    <w:unhideWhenUsed/>
    <w:rsid w:val="00F34375"/>
    <w:pPr>
      <w:tabs>
        <w:tab w:val="center" w:pos="4513"/>
        <w:tab w:val="right" w:pos="9026"/>
      </w:tabs>
      <w:spacing w:line="240" w:lineRule="auto"/>
    </w:pPr>
  </w:style>
  <w:style w:type="character" w:customStyle="1" w:styleId="FooterChar">
    <w:name w:val="Footer Char"/>
    <w:basedOn w:val="DefaultParagraphFont"/>
    <w:link w:val="Footer"/>
    <w:uiPriority w:val="99"/>
    <w:rsid w:val="00F34375"/>
  </w:style>
  <w:style w:type="paragraph" w:styleId="ListParagraph">
    <w:name w:val="List Paragraph"/>
    <w:basedOn w:val="Normal"/>
    <w:uiPriority w:val="34"/>
    <w:qFormat/>
    <w:rsid w:val="009A17D9"/>
    <w:pPr>
      <w:ind w:left="720"/>
      <w:contextualSpacing/>
    </w:pPr>
  </w:style>
  <w:style w:type="paragraph" w:styleId="NormalWeb">
    <w:name w:val="Normal (Web)"/>
    <w:basedOn w:val="Normal"/>
    <w:uiPriority w:val="99"/>
    <w:unhideWhenUsed/>
    <w:rsid w:val="009A17D9"/>
    <w:pPr>
      <w:spacing w:before="100" w:beforeAutospacing="1" w:after="100" w:afterAutospacing="1"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utt@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updates/wild-ingleborough-vision-futur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AD5D6E5DF19A3D41B4EF82835D996BFB" ma:contentTypeVersion="26" ma:contentTypeDescription="Create a new document." ma:contentTypeScope="" ma:versionID="c4985ea5481a3d9ff9995245f60f9283">
  <xsd:schema xmlns:xsd="http://www.w3.org/2001/XMLSchema" xmlns:xs="http://www.w3.org/2001/XMLSchema" xmlns:p="http://schemas.microsoft.com/office/2006/metadata/properties" xmlns:ns2="d2702c46-ea31-457a-96fd-e00e235ba8f1" xmlns:ns3="f98906e5-ed58-42b1-96d1-47aa8e093963" xmlns:ns4="ee95f841-87e0-48fc-9b47-fae82115130c" xmlns:ns5="0dc02477-2c58-4985-b74b-668b11c02278" targetNamespace="http://schemas.microsoft.com/office/2006/metadata/properties" ma:root="true" ma:fieldsID="5893a3a530aecbf03e011f6600b1f084" ns2:_="" ns3:_="" ns4:_="" ns5:_="">
    <xsd:import namespace="d2702c46-ea31-457a-96fd-e00e235ba8f1"/>
    <xsd:import namespace="f98906e5-ed58-42b1-96d1-47aa8e093963"/>
    <xsd:import namespace="ee95f841-87e0-48fc-9b47-fae82115130c"/>
    <xsd:import namespace="0dc02477-2c58-4985-b74b-668b11c02278"/>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6313bf1-b13d-4431-815d-78831da10b8d}" ma:internalName="TaxCatchAll" ma:showField="CatchAllData" ma:web="0dc02477-2c58-4985-b74b-668b11c02278">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6313bf1-b13d-4431-815d-78831da10b8d}" ma:internalName="TaxCatchAllLabel" ma:readOnly="true" ma:showField="CatchAllDataLabel" ma:web="0dc02477-2c58-4985-b74b-668b11c022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95f841-87e0-48fc-9b47-fae82115130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c02477-2c58-4985-b74b-668b11c0227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C91AED85-6335-47DD-A0CB-70BB4309826F}">
  <ds:schemaRefs>
    <ds:schemaRef ds:uri="http://schemas.microsoft.com/sharepoint/v3/contenttype/forms"/>
  </ds:schemaRefs>
</ds:datastoreItem>
</file>

<file path=customXml/itemProps2.xml><?xml version="1.0" encoding="utf-8"?>
<ds:datastoreItem xmlns:ds="http://schemas.openxmlformats.org/officeDocument/2006/customXml" ds:itemID="{2D3BD1C8-0682-45AD-82D3-E04F4934F851}">
  <ds:schemaRefs>
    <ds:schemaRef ds:uri="http://purl.org/dc/terms/"/>
    <ds:schemaRef ds:uri="http://schemas.microsoft.com/office/2006/documentManagement/types"/>
    <ds:schemaRef ds:uri="d2702c46-ea31-457a-96fd-e00e235ba8f1"/>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98906e5-ed58-42b1-96d1-47aa8e093963"/>
    <ds:schemaRef ds:uri="0dc02477-2c58-4985-b74b-668b11c02278"/>
    <ds:schemaRef ds:uri="ee95f841-87e0-48fc-9b47-fae82115130c"/>
    <ds:schemaRef ds:uri="http://www.w3.org/XML/1998/namespace"/>
    <ds:schemaRef ds:uri="http://purl.org/dc/dcmitype/"/>
  </ds:schemaRefs>
</ds:datastoreItem>
</file>

<file path=customXml/itemProps3.xml><?xml version="1.0" encoding="utf-8"?>
<ds:datastoreItem xmlns:ds="http://schemas.openxmlformats.org/officeDocument/2006/customXml" ds:itemID="{8D93F478-EEB5-4541-BAB3-9A98A0B6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e95f841-87e0-48fc-9b47-fae82115130c"/>
    <ds:schemaRef ds:uri="0dc02477-2c58-4985-b74b-668b11c02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58D91-DDB0-44F9-A2BC-D15D594F19F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Machin</dc:creator>
  <cp:lastModifiedBy>Charlie Cutt</cp:lastModifiedBy>
  <cp:revision>2</cp:revision>
  <cp:lastPrinted>2021-06-29T16:55:00Z</cp:lastPrinted>
  <dcterms:created xsi:type="dcterms:W3CDTF">2021-10-29T11:42:00Z</dcterms:created>
  <dcterms:modified xsi:type="dcterms:W3CDTF">2021-10-29T11:42:00Z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0x010100EF3726457B8C4C4892749E6B4865C3FC00AD5D6E5DF19A3D41B4EF82835D996BFB</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