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B7" w:rsidRDefault="00DB19B7" w:rsidP="00DB19B7">
      <w:pPr>
        <w:pStyle w:val="Default"/>
      </w:pPr>
    </w:p>
    <w:p w:rsidR="00DB19B7" w:rsidRPr="00DB19B7" w:rsidRDefault="00DB19B7" w:rsidP="00DB19B7">
      <w:pPr>
        <w:pStyle w:val="Default"/>
        <w:rPr>
          <w:sz w:val="22"/>
          <w:szCs w:val="22"/>
          <w:u w:val="single"/>
        </w:rPr>
      </w:pPr>
      <w:r>
        <w:t xml:space="preserve"> </w:t>
      </w:r>
      <w:proofErr w:type="spellStart"/>
      <w:r w:rsidRPr="00DB19B7">
        <w:rPr>
          <w:b/>
          <w:bCs/>
          <w:sz w:val="22"/>
          <w:szCs w:val="22"/>
          <w:u w:val="single"/>
        </w:rPr>
        <w:t>Matthewsgreen</w:t>
      </w:r>
      <w:proofErr w:type="spellEnd"/>
      <w:r w:rsidRPr="00DB19B7">
        <w:rPr>
          <w:b/>
          <w:bCs/>
          <w:sz w:val="22"/>
          <w:szCs w:val="22"/>
          <w:u w:val="single"/>
        </w:rPr>
        <w:t xml:space="preserve"> Primary </w:t>
      </w:r>
      <w:r w:rsidR="00725E07">
        <w:rPr>
          <w:b/>
          <w:bCs/>
          <w:sz w:val="22"/>
          <w:szCs w:val="22"/>
          <w:u w:val="single"/>
        </w:rPr>
        <w:t xml:space="preserve">(NEW) </w:t>
      </w:r>
      <w:r w:rsidRPr="00DB19B7">
        <w:rPr>
          <w:b/>
          <w:bCs/>
          <w:sz w:val="22"/>
          <w:szCs w:val="22"/>
          <w:u w:val="single"/>
        </w:rPr>
        <w:t xml:space="preserve">School and Community Facility </w:t>
      </w:r>
    </w:p>
    <w:p w:rsidR="00DB19B7" w:rsidRDefault="00DB19B7" w:rsidP="00DB19B7">
      <w:pPr>
        <w:pStyle w:val="Default"/>
        <w:rPr>
          <w:sz w:val="22"/>
          <w:szCs w:val="22"/>
        </w:rPr>
      </w:pPr>
    </w:p>
    <w:p w:rsidR="00DB19B7" w:rsidRPr="00DB19B7" w:rsidRDefault="00E737B8" w:rsidP="00DB19B7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Anticipated </w:t>
      </w:r>
      <w:r w:rsidR="00DB19B7" w:rsidRPr="00DB19B7">
        <w:rPr>
          <w:sz w:val="22"/>
          <w:szCs w:val="22"/>
          <w:u w:val="single"/>
        </w:rPr>
        <w:t xml:space="preserve">Key dates: </w:t>
      </w:r>
    </w:p>
    <w:p w:rsidR="00DB19B7" w:rsidRDefault="00E737B8" w:rsidP="00DB19B7">
      <w:pPr>
        <w:pStyle w:val="BodyText"/>
      </w:pPr>
      <w:r>
        <w:t xml:space="preserve">PIN out as a Call for Competition – </w:t>
      </w:r>
      <w:r w:rsidR="00DB19B7">
        <w:t>23</w:t>
      </w:r>
      <w:r w:rsidR="00DB19B7" w:rsidRPr="00310D20">
        <w:rPr>
          <w:vertAlign w:val="superscript"/>
        </w:rPr>
        <w:t>rd</w:t>
      </w:r>
      <w:r w:rsidR="00DB19B7">
        <w:t xml:space="preserve"> March 2018</w:t>
      </w:r>
    </w:p>
    <w:p w:rsidR="00DB19B7" w:rsidRDefault="00DB19B7" w:rsidP="00DB19B7">
      <w:pPr>
        <w:pStyle w:val="BodyText"/>
      </w:pPr>
      <w:r>
        <w:t>Deadline for EOI’s – 29</w:t>
      </w:r>
      <w:r w:rsidRPr="003625E9">
        <w:rPr>
          <w:vertAlign w:val="superscript"/>
        </w:rPr>
        <w:t>th</w:t>
      </w:r>
      <w:r>
        <w:t xml:space="preserve"> April 2018 23:59</w:t>
      </w:r>
    </w:p>
    <w:p w:rsidR="00DB19B7" w:rsidRDefault="00DB19B7" w:rsidP="00DB19B7">
      <w:pPr>
        <w:pStyle w:val="BodyText"/>
      </w:pPr>
      <w:r>
        <w:t>Scheduled date for start of award procedures = PQQ out/</w:t>
      </w:r>
      <w:r w:rsidRPr="00551311">
        <w:t>ITT</w:t>
      </w:r>
      <w:r>
        <w:t xml:space="preserve"> – 8</w:t>
      </w:r>
      <w:r w:rsidRPr="003625E9">
        <w:rPr>
          <w:vertAlign w:val="superscript"/>
        </w:rPr>
        <w:t>th</w:t>
      </w:r>
      <w:r>
        <w:t xml:space="preserve"> May 2018</w:t>
      </w:r>
    </w:p>
    <w:p w:rsidR="00DB19B7" w:rsidRDefault="00DB19B7" w:rsidP="00DB19B7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PQQ return – 8</w:t>
      </w:r>
      <w:r w:rsidRPr="00DB19B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June 2018 </w:t>
      </w:r>
    </w:p>
    <w:p w:rsidR="00DB19B7" w:rsidRDefault="00DB19B7" w:rsidP="00DB19B7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PQQ assessment/tender list – 2 weeks </w:t>
      </w:r>
    </w:p>
    <w:p w:rsidR="00DB19B7" w:rsidRDefault="00DB19B7" w:rsidP="00DB19B7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ITT out for pricing – 25</w:t>
      </w:r>
      <w:r w:rsidRPr="00DB19B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June 2018 </w:t>
      </w:r>
    </w:p>
    <w:p w:rsidR="00DB19B7" w:rsidRDefault="00DB19B7" w:rsidP="00DB19B7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Mid –tender information sessio</w:t>
      </w:r>
      <w:bookmarkStart w:id="0" w:name="_GoBack"/>
      <w:bookmarkEnd w:id="0"/>
      <w:r>
        <w:rPr>
          <w:sz w:val="22"/>
          <w:szCs w:val="22"/>
        </w:rPr>
        <w:t xml:space="preserve">n – </w:t>
      </w:r>
      <w:r w:rsidR="00E737B8">
        <w:rPr>
          <w:sz w:val="22"/>
          <w:szCs w:val="22"/>
        </w:rPr>
        <w:t>w/c 16</w:t>
      </w:r>
      <w:r w:rsidR="00E737B8" w:rsidRPr="00E737B8">
        <w:rPr>
          <w:sz w:val="22"/>
          <w:szCs w:val="22"/>
          <w:vertAlign w:val="superscript"/>
        </w:rPr>
        <w:t>th</w:t>
      </w:r>
      <w:r w:rsidR="00E737B8">
        <w:rPr>
          <w:sz w:val="22"/>
          <w:szCs w:val="22"/>
        </w:rPr>
        <w:t xml:space="preserve"> July </w:t>
      </w:r>
      <w:r>
        <w:rPr>
          <w:sz w:val="22"/>
          <w:szCs w:val="22"/>
        </w:rPr>
        <w:t xml:space="preserve">(to </w:t>
      </w:r>
      <w:proofErr w:type="gramStart"/>
      <w:r>
        <w:rPr>
          <w:sz w:val="22"/>
          <w:szCs w:val="22"/>
        </w:rPr>
        <w:t>be confirmed</w:t>
      </w:r>
      <w:proofErr w:type="gramEnd"/>
      <w:r>
        <w:rPr>
          <w:sz w:val="22"/>
          <w:szCs w:val="22"/>
        </w:rPr>
        <w:t>)</w:t>
      </w:r>
    </w:p>
    <w:p w:rsidR="00DB19B7" w:rsidRDefault="00DB19B7" w:rsidP="00DB19B7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Tender return – 16</w:t>
      </w:r>
      <w:r>
        <w:rPr>
          <w:sz w:val="14"/>
          <w:szCs w:val="14"/>
        </w:rPr>
        <w:t xml:space="preserve">th </w:t>
      </w:r>
      <w:r>
        <w:rPr>
          <w:sz w:val="22"/>
          <w:szCs w:val="22"/>
        </w:rPr>
        <w:t>August (7½ weeks)</w:t>
      </w:r>
    </w:p>
    <w:p w:rsidR="00DB19B7" w:rsidRDefault="00DB19B7" w:rsidP="00DB19B7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Tender interviews – 29</w:t>
      </w:r>
      <w:r>
        <w:rPr>
          <w:sz w:val="14"/>
          <w:szCs w:val="14"/>
        </w:rPr>
        <w:t xml:space="preserve">th </w:t>
      </w:r>
      <w:r>
        <w:rPr>
          <w:sz w:val="22"/>
          <w:szCs w:val="22"/>
        </w:rPr>
        <w:t xml:space="preserve">August </w:t>
      </w:r>
    </w:p>
    <w:p w:rsidR="00DB19B7" w:rsidRDefault="00DB19B7" w:rsidP="00DB19B7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Tender award subject to Alcatel – 7</w:t>
      </w:r>
      <w:r>
        <w:rPr>
          <w:sz w:val="14"/>
          <w:szCs w:val="14"/>
        </w:rPr>
        <w:t xml:space="preserve">th </w:t>
      </w:r>
      <w:r>
        <w:rPr>
          <w:sz w:val="22"/>
          <w:szCs w:val="22"/>
        </w:rPr>
        <w:t>Sep, Alcatel period expires – 17</w:t>
      </w:r>
      <w:r>
        <w:rPr>
          <w:sz w:val="14"/>
          <w:szCs w:val="14"/>
        </w:rPr>
        <w:t xml:space="preserve">th </w:t>
      </w:r>
      <w:r>
        <w:rPr>
          <w:sz w:val="22"/>
          <w:szCs w:val="22"/>
        </w:rPr>
        <w:t xml:space="preserve">Sep </w:t>
      </w:r>
    </w:p>
    <w:p w:rsidR="00DB19B7" w:rsidRDefault="00DB19B7" w:rsidP="00DB19B7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Contract Award – 18</w:t>
      </w:r>
      <w:r>
        <w:rPr>
          <w:sz w:val="14"/>
          <w:szCs w:val="14"/>
        </w:rPr>
        <w:t xml:space="preserve">th </w:t>
      </w:r>
      <w:r>
        <w:rPr>
          <w:sz w:val="22"/>
          <w:szCs w:val="22"/>
        </w:rPr>
        <w:t xml:space="preserve">Sep </w:t>
      </w:r>
    </w:p>
    <w:p w:rsidR="00DB19B7" w:rsidRDefault="00DB19B7" w:rsidP="00DB19B7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Possession of site by the appointed Contractor: 1</w:t>
      </w:r>
      <w:r>
        <w:rPr>
          <w:sz w:val="14"/>
          <w:szCs w:val="14"/>
        </w:rPr>
        <w:t xml:space="preserve">st </w:t>
      </w:r>
      <w:r>
        <w:rPr>
          <w:sz w:val="22"/>
          <w:szCs w:val="22"/>
        </w:rPr>
        <w:t xml:space="preserve">October 2018 </w:t>
      </w:r>
    </w:p>
    <w:p w:rsidR="00DB19B7" w:rsidRDefault="00DB19B7" w:rsidP="00DB19B7">
      <w:pPr>
        <w:pStyle w:val="Default"/>
        <w:spacing w:before="120"/>
        <w:rPr>
          <w:sz w:val="22"/>
          <w:szCs w:val="22"/>
        </w:rPr>
      </w:pPr>
      <w:r>
        <w:rPr>
          <w:sz w:val="22"/>
          <w:szCs w:val="22"/>
        </w:rPr>
        <w:t>Facility Completed and ready for occupation: 1</w:t>
      </w:r>
      <w:r>
        <w:rPr>
          <w:sz w:val="14"/>
          <w:szCs w:val="14"/>
        </w:rPr>
        <w:t xml:space="preserve">st </w:t>
      </w:r>
      <w:r w:rsidR="00E737B8">
        <w:rPr>
          <w:sz w:val="22"/>
          <w:szCs w:val="22"/>
        </w:rPr>
        <w:t>July 2020</w:t>
      </w:r>
    </w:p>
    <w:p w:rsidR="00E737B8" w:rsidRDefault="00E737B8" w:rsidP="00DB19B7">
      <w:pPr>
        <w:pStyle w:val="Default"/>
        <w:spacing w:before="120"/>
        <w:rPr>
          <w:sz w:val="22"/>
          <w:szCs w:val="22"/>
        </w:rPr>
      </w:pPr>
    </w:p>
    <w:p w:rsidR="00E737B8" w:rsidRDefault="00E737B8" w:rsidP="00DB19B7">
      <w:pPr>
        <w:pStyle w:val="Default"/>
        <w:spacing w:before="120"/>
        <w:rPr>
          <w:sz w:val="22"/>
          <w:szCs w:val="22"/>
        </w:rPr>
      </w:pPr>
      <w:r w:rsidRPr="00E737B8">
        <w:rPr>
          <w:b/>
          <w:sz w:val="22"/>
          <w:szCs w:val="22"/>
        </w:rPr>
        <w:t>NOTE: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This is the anticipated schedule that WBC wishes to follow</w:t>
      </w:r>
      <w:proofErr w:type="gramEnd"/>
      <w:r>
        <w:rPr>
          <w:sz w:val="22"/>
          <w:szCs w:val="22"/>
        </w:rPr>
        <w:t>; however, WBC reserves the right to alter these dates, subject to the constraints of the PCR2015, at its absolute discretion.</w:t>
      </w:r>
    </w:p>
    <w:sectPr w:rsidR="00E737B8" w:rsidSect="00DB19B7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B308F"/>
    <w:multiLevelType w:val="hybridMultilevel"/>
    <w:tmpl w:val="34980A52"/>
    <w:lvl w:ilvl="0" w:tplc="5D38C61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4400"/>
    <w:multiLevelType w:val="hybridMultilevel"/>
    <w:tmpl w:val="F23A4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33890"/>
    <w:multiLevelType w:val="hybridMultilevel"/>
    <w:tmpl w:val="71C86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27DC6"/>
    <w:multiLevelType w:val="hybridMultilevel"/>
    <w:tmpl w:val="D384236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B7"/>
    <w:rsid w:val="00205ACC"/>
    <w:rsid w:val="002B111F"/>
    <w:rsid w:val="002E493F"/>
    <w:rsid w:val="00725E07"/>
    <w:rsid w:val="00B5342D"/>
    <w:rsid w:val="00DB19B7"/>
    <w:rsid w:val="00E7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9B577"/>
  <w15:chartTrackingRefBased/>
  <w15:docId w15:val="{5A2CF2D5-315E-4028-9C60-4B5AEDEE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19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link w:val="BodyTextChar"/>
    <w:uiPriority w:val="99"/>
    <w:unhideWhenUsed/>
    <w:qFormat/>
    <w:rsid w:val="00DB19B7"/>
    <w:pPr>
      <w:spacing w:before="120" w:after="120" w:line="240" w:lineRule="auto"/>
    </w:pPr>
    <w:rPr>
      <w:rFonts w:ascii="Arial" w:hAnsi="Arial"/>
      <w:color w:val="44546A" w:themeColor="text2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B19B7"/>
    <w:rPr>
      <w:rFonts w:ascii="Arial" w:hAnsi="Arial"/>
      <w:color w:val="44546A" w:themeColor="text2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493F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0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Turner (Procurement)</dc:creator>
  <cp:keywords/>
  <dc:description/>
  <cp:lastModifiedBy>Richard Turner (Procurement)</cp:lastModifiedBy>
  <cp:revision>2</cp:revision>
  <dcterms:created xsi:type="dcterms:W3CDTF">2018-03-28T12:44:00Z</dcterms:created>
  <dcterms:modified xsi:type="dcterms:W3CDTF">2018-03-28T12:44:00Z</dcterms:modified>
</cp:coreProperties>
</file>