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57E22" w14:textId="77777777" w:rsidR="00635B12" w:rsidRPr="006363B8" w:rsidRDefault="00635B12" w:rsidP="00635B12">
      <w:pPr>
        <w:jc w:val="center"/>
        <w:rPr>
          <w:rFonts w:ascii="Arial" w:hAnsi="Arial" w:cs="Arial"/>
          <w:b/>
          <w:sz w:val="28"/>
          <w:szCs w:val="28"/>
          <w:u w:val="single"/>
        </w:rPr>
      </w:pPr>
      <w:r w:rsidRPr="006363B8">
        <w:rPr>
          <w:rFonts w:ascii="Arial" w:hAnsi="Arial" w:cs="Arial"/>
          <w:b/>
          <w:sz w:val="28"/>
          <w:szCs w:val="28"/>
          <w:u w:val="single"/>
        </w:rPr>
        <w:t>Questionnaire</w:t>
      </w:r>
    </w:p>
    <w:p w14:paraId="216490C8" w14:textId="77777777" w:rsidR="00635B12" w:rsidRPr="006363B8" w:rsidRDefault="00635B12" w:rsidP="00635B12">
      <w:pPr>
        <w:rPr>
          <w:rFonts w:ascii="Arial" w:hAnsi="Arial" w:cs="Arial"/>
        </w:rPr>
      </w:pPr>
      <w:r w:rsidRPr="006363B8">
        <w:rPr>
          <w:rFonts w:ascii="Arial" w:hAnsi="Arial" w:cs="Arial"/>
        </w:rPr>
        <w:t xml:space="preserve">This form is split into two parts: all questions in Section </w:t>
      </w:r>
      <w:r w:rsidRPr="006363B8">
        <w:rPr>
          <w:rFonts w:ascii="Arial" w:hAnsi="Arial" w:cs="Arial"/>
          <w:b/>
          <w:bCs/>
        </w:rPr>
        <w:t>A</w:t>
      </w:r>
      <w:r w:rsidRPr="006363B8">
        <w:rPr>
          <w:rFonts w:ascii="Arial" w:hAnsi="Arial" w:cs="Arial"/>
        </w:rPr>
        <w:t xml:space="preserve"> must be answered, whilst Section </w:t>
      </w:r>
      <w:r w:rsidRPr="006363B8">
        <w:rPr>
          <w:rFonts w:ascii="Arial" w:hAnsi="Arial" w:cs="Arial"/>
          <w:b/>
          <w:bCs/>
        </w:rPr>
        <w:t>B</w:t>
      </w:r>
      <w:r w:rsidRPr="006363B8">
        <w:rPr>
          <w:rFonts w:ascii="Arial" w:hAnsi="Arial" w:cs="Arial"/>
        </w:rPr>
        <w:t xml:space="preserve"> is optional and provides the opportunity to supply additional information on SST services which would be useful but is non-critical. All information provided will be treated as commercial in confidence. No information will be released publicly without explicit approval of the responding point-of-contact(s).</w:t>
      </w:r>
    </w:p>
    <w:p w14:paraId="2A130580" w14:textId="77777777" w:rsidR="00635B12" w:rsidRPr="006363B8" w:rsidRDefault="00635B12" w:rsidP="00635B12">
      <w:pPr>
        <w:rPr>
          <w:rFonts w:ascii="Arial" w:hAnsi="Arial" w:cs="Arial"/>
          <w:b/>
          <w:bCs/>
        </w:rPr>
      </w:pPr>
      <w:r w:rsidRPr="006363B8">
        <w:rPr>
          <w:rFonts w:ascii="Arial" w:hAnsi="Arial" w:cs="Arial"/>
          <w:b/>
          <w:bCs/>
        </w:rPr>
        <w:t>Section A: SST Data [Required]</w:t>
      </w:r>
    </w:p>
    <w:p w14:paraId="36C6C5DC" w14:textId="77777777" w:rsidR="00635B12" w:rsidRPr="006363B8" w:rsidRDefault="00635B12" w:rsidP="00635B12">
      <w:pPr>
        <w:pStyle w:val="ListParagraph"/>
        <w:numPr>
          <w:ilvl w:val="0"/>
          <w:numId w:val="1"/>
        </w:numPr>
        <w:spacing w:line="252" w:lineRule="auto"/>
        <w:rPr>
          <w:rFonts w:ascii="Arial" w:hAnsi="Arial" w:cs="Arial"/>
          <w:color w:val="000000" w:themeColor="text1"/>
        </w:rPr>
      </w:pPr>
      <w:r w:rsidRPr="006363B8">
        <w:rPr>
          <w:rFonts w:ascii="Arial" w:eastAsia="Arial" w:hAnsi="Arial" w:cs="Arial"/>
          <w:color w:val="000000" w:themeColor="text1"/>
        </w:rPr>
        <w:t>Please provide a single named point of contact for your company/organisation, as well as basic details about your company, including:</w:t>
      </w:r>
    </w:p>
    <w:p w14:paraId="02A151E8" w14:textId="77777777" w:rsidR="00635B12" w:rsidRPr="006363B8" w:rsidRDefault="00635B12" w:rsidP="00635B12">
      <w:pPr>
        <w:pStyle w:val="ListParagraph"/>
        <w:spacing w:line="252" w:lineRule="auto"/>
        <w:ind w:left="1440"/>
        <w:rPr>
          <w:rFonts w:ascii="Arial" w:eastAsiaTheme="minorEastAsia" w:hAnsi="Arial" w:cs="Arial"/>
          <w:color w:val="000000" w:themeColor="text1"/>
        </w:rPr>
      </w:pPr>
    </w:p>
    <w:p w14:paraId="01CFE19D" w14:textId="77777777" w:rsidR="00635B12" w:rsidRPr="006363B8" w:rsidRDefault="00635B12" w:rsidP="00635B12">
      <w:pPr>
        <w:pStyle w:val="ListParagraph"/>
        <w:numPr>
          <w:ilvl w:val="1"/>
          <w:numId w:val="1"/>
        </w:numPr>
        <w:spacing w:line="252" w:lineRule="auto"/>
        <w:rPr>
          <w:rFonts w:ascii="Arial" w:eastAsiaTheme="minorEastAsia" w:hAnsi="Arial" w:cs="Arial"/>
          <w:color w:val="000000" w:themeColor="text1"/>
        </w:rPr>
      </w:pPr>
      <w:r w:rsidRPr="006363B8">
        <w:rPr>
          <w:rFonts w:ascii="Arial" w:eastAsia="Arial" w:hAnsi="Arial" w:cs="Arial"/>
          <w:color w:val="000000" w:themeColor="text1"/>
        </w:rPr>
        <w:t>Location of company head office / registered office.</w:t>
      </w:r>
    </w:p>
    <w:p w14:paraId="1F0EFD96" w14:textId="77777777" w:rsidR="00635B12" w:rsidRPr="006363B8" w:rsidRDefault="00635B12" w:rsidP="00635B12">
      <w:pPr>
        <w:pStyle w:val="ListParagraph"/>
        <w:numPr>
          <w:ilvl w:val="1"/>
          <w:numId w:val="1"/>
        </w:numPr>
        <w:spacing w:line="252" w:lineRule="auto"/>
        <w:rPr>
          <w:rFonts w:ascii="Arial" w:eastAsiaTheme="minorEastAsia" w:hAnsi="Arial" w:cs="Arial"/>
          <w:color w:val="000000" w:themeColor="text1"/>
        </w:rPr>
      </w:pPr>
      <w:r w:rsidRPr="006363B8">
        <w:rPr>
          <w:rFonts w:ascii="Arial" w:eastAsia="Arial" w:hAnsi="Arial" w:cs="Arial"/>
          <w:color w:val="000000" w:themeColor="text1"/>
        </w:rPr>
        <w:t>Date company was founded / incorporated / registered at Companies House</w:t>
      </w:r>
    </w:p>
    <w:p w14:paraId="1D231AC9" w14:textId="77777777" w:rsidR="00635B12" w:rsidRPr="006363B8" w:rsidRDefault="00635B12" w:rsidP="00635B12">
      <w:pPr>
        <w:pStyle w:val="ListParagraph"/>
        <w:numPr>
          <w:ilvl w:val="1"/>
          <w:numId w:val="1"/>
        </w:numPr>
        <w:spacing w:line="252" w:lineRule="auto"/>
        <w:rPr>
          <w:rFonts w:ascii="Arial" w:eastAsiaTheme="minorEastAsia" w:hAnsi="Arial" w:cs="Arial"/>
          <w:color w:val="000000" w:themeColor="text1"/>
        </w:rPr>
      </w:pPr>
      <w:r w:rsidRPr="006363B8">
        <w:rPr>
          <w:rFonts w:ascii="Arial" w:eastAsia="Arial" w:hAnsi="Arial" w:cs="Arial"/>
          <w:color w:val="000000" w:themeColor="text1"/>
        </w:rPr>
        <w:t>If you have a UK office, the location of this head office.</w:t>
      </w:r>
    </w:p>
    <w:p w14:paraId="66C76529" w14:textId="77777777" w:rsidR="00635B12" w:rsidRPr="006363B8" w:rsidRDefault="00635B12" w:rsidP="00635B12">
      <w:pPr>
        <w:pStyle w:val="ListParagraph"/>
        <w:numPr>
          <w:ilvl w:val="1"/>
          <w:numId w:val="1"/>
        </w:numPr>
        <w:spacing w:line="252" w:lineRule="auto"/>
        <w:rPr>
          <w:rFonts w:ascii="Arial" w:eastAsiaTheme="minorEastAsia" w:hAnsi="Arial" w:cs="Arial"/>
          <w:color w:val="000000" w:themeColor="text1"/>
        </w:rPr>
      </w:pPr>
      <w:r w:rsidRPr="006363B8">
        <w:rPr>
          <w:rFonts w:ascii="Arial" w:eastAsia="Arial" w:hAnsi="Arial" w:cs="Arial"/>
          <w:color w:val="000000" w:themeColor="text1"/>
        </w:rPr>
        <w:t xml:space="preserve">Approximate number of employees in the </w:t>
      </w:r>
      <w:proofErr w:type="gramStart"/>
      <w:r w:rsidRPr="006363B8">
        <w:rPr>
          <w:rFonts w:ascii="Arial" w:eastAsia="Arial" w:hAnsi="Arial" w:cs="Arial"/>
          <w:color w:val="000000" w:themeColor="text1"/>
        </w:rPr>
        <w:t>company as a whole</w:t>
      </w:r>
      <w:proofErr w:type="gramEnd"/>
      <w:r w:rsidRPr="006363B8">
        <w:rPr>
          <w:rFonts w:ascii="Arial" w:eastAsia="Arial" w:hAnsi="Arial" w:cs="Arial"/>
          <w:color w:val="000000" w:themeColor="text1"/>
        </w:rPr>
        <w:t>.</w:t>
      </w:r>
    </w:p>
    <w:p w14:paraId="0A80D56D" w14:textId="3CD353C3" w:rsidR="00635B12" w:rsidRPr="00635B12" w:rsidRDefault="00635B12" w:rsidP="00635B12">
      <w:pPr>
        <w:pStyle w:val="ListParagraph"/>
        <w:numPr>
          <w:ilvl w:val="1"/>
          <w:numId w:val="1"/>
        </w:numPr>
        <w:spacing w:line="252" w:lineRule="auto"/>
        <w:rPr>
          <w:rFonts w:ascii="Arial" w:eastAsiaTheme="minorEastAsia" w:hAnsi="Arial" w:cs="Arial"/>
          <w:color w:val="000000" w:themeColor="text1"/>
        </w:rPr>
      </w:pPr>
      <w:r w:rsidRPr="006363B8">
        <w:rPr>
          <w:rFonts w:ascii="Arial" w:eastAsia="Arial" w:hAnsi="Arial" w:cs="Arial"/>
          <w:color w:val="000000" w:themeColor="text1"/>
        </w:rPr>
        <w:t>Approximate number of UK employees.</w:t>
      </w:r>
    </w:p>
    <w:p w14:paraId="12413855" w14:textId="77777777" w:rsidR="00635B12" w:rsidRPr="006363B8" w:rsidRDefault="00635B12" w:rsidP="00635B12">
      <w:pPr>
        <w:pStyle w:val="ListParagraph"/>
        <w:spacing w:line="252" w:lineRule="auto"/>
        <w:ind w:left="1440"/>
        <w:rPr>
          <w:rFonts w:ascii="Arial" w:eastAsiaTheme="minorEastAsia" w:hAnsi="Arial" w:cs="Arial"/>
          <w:color w:val="000000" w:themeColor="text1"/>
        </w:rPr>
      </w:pPr>
      <w:bookmarkStart w:id="0" w:name="_GoBack"/>
      <w:bookmarkEnd w:id="0"/>
    </w:p>
    <w:p w14:paraId="0B886FEC" w14:textId="77777777" w:rsidR="00635B12" w:rsidRPr="006363B8" w:rsidRDefault="00635B12" w:rsidP="00635B12">
      <w:pPr>
        <w:spacing w:line="252" w:lineRule="auto"/>
        <w:ind w:left="360"/>
        <w:rPr>
          <w:rFonts w:ascii="Arial" w:eastAsia="Arial" w:hAnsi="Arial" w:cs="Arial"/>
          <w:color w:val="000000" w:themeColor="text1"/>
        </w:rPr>
      </w:pPr>
    </w:p>
    <w:p w14:paraId="0C3A627E" w14:textId="700513CE" w:rsidR="00635B12" w:rsidRDefault="00635B12" w:rsidP="00635B12">
      <w:pPr>
        <w:pStyle w:val="ListParagraph"/>
        <w:numPr>
          <w:ilvl w:val="0"/>
          <w:numId w:val="1"/>
        </w:numPr>
        <w:spacing w:line="252" w:lineRule="auto"/>
        <w:textAlignment w:val="baseline"/>
        <w:rPr>
          <w:rFonts w:ascii="Arial" w:eastAsia="Arial" w:hAnsi="Arial" w:cs="Arial"/>
          <w:color w:val="000000" w:themeColor="text1"/>
        </w:rPr>
      </w:pPr>
      <w:r w:rsidRPr="006363B8">
        <w:rPr>
          <w:rFonts w:ascii="Arial" w:eastAsia="Arial" w:hAnsi="Arial" w:cs="Arial"/>
          <w:color w:val="000000" w:themeColor="text1"/>
        </w:rPr>
        <w:t xml:space="preserve">What areas of Space Situational Awareness (SSA)/Space Surveillance and Tracking (SST)/Space Domain Awareness (SDA) does your company/organisation cover? </w:t>
      </w:r>
    </w:p>
    <w:p w14:paraId="0DD5C79D" w14:textId="77777777" w:rsidR="003C6373" w:rsidRPr="006363B8" w:rsidRDefault="003C6373" w:rsidP="003C6373">
      <w:pPr>
        <w:pStyle w:val="ListParagraph"/>
        <w:spacing w:line="252" w:lineRule="auto"/>
        <w:textAlignment w:val="baseline"/>
        <w:rPr>
          <w:rFonts w:ascii="Arial" w:eastAsia="Arial" w:hAnsi="Arial" w:cs="Arial"/>
          <w:color w:val="000000" w:themeColor="text1"/>
        </w:rPr>
      </w:pPr>
    </w:p>
    <w:p w14:paraId="36E12044" w14:textId="77777777" w:rsidR="00635B12" w:rsidRPr="006363B8" w:rsidRDefault="00635B12" w:rsidP="00635B12">
      <w:pPr>
        <w:spacing w:after="0" w:line="252" w:lineRule="auto"/>
        <w:ind w:left="360"/>
        <w:textAlignment w:val="baseline"/>
        <w:rPr>
          <w:rStyle w:val="normaltextrun"/>
          <w:rFonts w:ascii="Arial" w:hAnsi="Arial" w:cs="Arial"/>
          <w:color w:val="000000" w:themeColor="text1"/>
        </w:rPr>
      </w:pPr>
    </w:p>
    <w:p w14:paraId="759F95C9" w14:textId="77777777" w:rsidR="00635B12" w:rsidRPr="006363B8" w:rsidRDefault="00635B12" w:rsidP="00635B12">
      <w:pPr>
        <w:pStyle w:val="ListParagraph"/>
        <w:numPr>
          <w:ilvl w:val="0"/>
          <w:numId w:val="1"/>
        </w:numPr>
        <w:spacing w:line="252" w:lineRule="auto"/>
        <w:textAlignment w:val="baseline"/>
        <w:rPr>
          <w:rFonts w:ascii="Arial" w:hAnsi="Arial" w:cs="Arial"/>
        </w:rPr>
      </w:pPr>
      <w:bookmarkStart w:id="1" w:name="_Hlk52349776"/>
      <w:r w:rsidRPr="006363B8">
        <w:rPr>
          <w:rStyle w:val="normaltextrun"/>
          <w:rFonts w:ascii="Arial" w:hAnsi="Arial" w:cs="Arial"/>
          <w:color w:val="000000" w:themeColor="text1"/>
        </w:rPr>
        <w:t>Please describe the sensors you operate capable of providing SST data. For each sensor, or network of sensors, please list in no more than 500 words:</w:t>
      </w:r>
      <w:r w:rsidRPr="006363B8">
        <w:rPr>
          <w:rStyle w:val="eop"/>
          <w:rFonts w:ascii="Arial" w:hAnsi="Arial" w:cs="Arial"/>
          <w:color w:val="000000" w:themeColor="text1"/>
        </w:rPr>
        <w:t> </w:t>
      </w:r>
    </w:p>
    <w:p w14:paraId="06422BFF" w14:textId="77777777" w:rsidR="00635B12" w:rsidRPr="006363B8" w:rsidRDefault="00635B12" w:rsidP="00635B12">
      <w:pPr>
        <w:pStyle w:val="paragraph"/>
        <w:spacing w:before="0" w:beforeAutospacing="0" w:after="0" w:afterAutospacing="0"/>
        <w:ind w:left="720"/>
        <w:textAlignment w:val="baseline"/>
        <w:rPr>
          <w:rFonts w:ascii="Arial" w:hAnsi="Arial" w:cs="Arial"/>
          <w:sz w:val="18"/>
          <w:szCs w:val="18"/>
        </w:rPr>
      </w:pPr>
      <w:r w:rsidRPr="006363B8">
        <w:rPr>
          <w:rStyle w:val="eop"/>
          <w:rFonts w:ascii="Arial" w:hAnsi="Arial" w:cs="Arial"/>
          <w:color w:val="000000"/>
          <w:sz w:val="22"/>
          <w:szCs w:val="22"/>
        </w:rPr>
        <w:t> </w:t>
      </w:r>
    </w:p>
    <w:p w14:paraId="339E7F5F"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The type of sensor(s)  </w:t>
      </w:r>
    </w:p>
    <w:p w14:paraId="62894004"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Where they are located geographically, including latitude/longitude/elevation of sensor. If you operate a network of sensors this information can be provided as a supplementary annex. </w:t>
      </w:r>
    </w:p>
    <w:p w14:paraId="4669D7DB"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Whether the sensor can undertake surveillance, tracking or both </w:t>
      </w:r>
    </w:p>
    <w:p w14:paraId="658AD6CE"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Altitudes or orbital regimes the sensor(s) observes    </w:t>
      </w:r>
    </w:p>
    <w:p w14:paraId="1A5F8C68"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Approximate minimum object size routinely detectable </w:t>
      </w:r>
    </w:p>
    <w:p w14:paraId="5E9A3703"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Instantaneous field-of-view and field of regard </w:t>
      </w:r>
    </w:p>
    <w:p w14:paraId="5D3D67FF"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Any UK involvement in the sensor (for example, but not limited to, operating the Sensor or productions/maintenance supply chain)  </w:t>
      </w:r>
    </w:p>
    <w:p w14:paraId="17CB8FC9" w14:textId="5D579C96" w:rsidR="00635B12"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Additional information if relevant and/or useful (e.g. Details of Angular/Range/Doppler/Frequency/Timing Precision)</w:t>
      </w:r>
    </w:p>
    <w:p w14:paraId="051F1C6F" w14:textId="77777777" w:rsidR="003C6373" w:rsidRPr="006363B8" w:rsidRDefault="003C6373" w:rsidP="003C6373">
      <w:pPr>
        <w:pStyle w:val="ListParagraph"/>
        <w:spacing w:line="252" w:lineRule="auto"/>
        <w:ind w:left="1440"/>
        <w:rPr>
          <w:rFonts w:ascii="Arial" w:eastAsia="Arial" w:hAnsi="Arial" w:cs="Arial"/>
          <w:color w:val="000000" w:themeColor="text1"/>
        </w:rPr>
      </w:pPr>
    </w:p>
    <w:p w14:paraId="7757C5F1" w14:textId="77777777" w:rsidR="00635B12" w:rsidRPr="006363B8" w:rsidRDefault="00635B12" w:rsidP="00635B12">
      <w:pPr>
        <w:pStyle w:val="paragraph"/>
        <w:spacing w:before="0" w:beforeAutospacing="0" w:after="0" w:afterAutospacing="0"/>
        <w:ind w:left="1080"/>
        <w:textAlignment w:val="baseline"/>
        <w:rPr>
          <w:rFonts w:ascii="Arial" w:hAnsi="Arial" w:cs="Arial"/>
          <w:sz w:val="22"/>
          <w:szCs w:val="22"/>
        </w:rPr>
      </w:pPr>
      <w:r w:rsidRPr="006363B8">
        <w:rPr>
          <w:rStyle w:val="eop"/>
          <w:rFonts w:ascii="Arial" w:hAnsi="Arial" w:cs="Arial"/>
          <w:sz w:val="22"/>
          <w:szCs w:val="22"/>
        </w:rPr>
        <w:t> </w:t>
      </w:r>
    </w:p>
    <w:p w14:paraId="7D51AA07" w14:textId="77777777" w:rsidR="00635B12" w:rsidRPr="006363B8" w:rsidRDefault="00635B12" w:rsidP="00635B12">
      <w:pPr>
        <w:pStyle w:val="paragraph"/>
        <w:numPr>
          <w:ilvl w:val="0"/>
          <w:numId w:val="1"/>
        </w:numPr>
        <w:spacing w:before="0" w:beforeAutospacing="0" w:after="0" w:afterAutospacing="0"/>
        <w:textAlignment w:val="baseline"/>
        <w:rPr>
          <w:rStyle w:val="eop"/>
          <w:rFonts w:ascii="Arial" w:eastAsiaTheme="minorEastAsia" w:hAnsi="Arial" w:cs="Arial"/>
          <w:color w:val="000000"/>
          <w:sz w:val="22"/>
          <w:szCs w:val="22"/>
        </w:rPr>
      </w:pPr>
      <w:r w:rsidRPr="006363B8">
        <w:rPr>
          <w:rStyle w:val="normaltextrun"/>
          <w:rFonts w:ascii="Arial" w:hAnsi="Arial" w:cs="Arial"/>
          <w:color w:val="000000"/>
          <w:sz w:val="22"/>
          <w:szCs w:val="22"/>
        </w:rPr>
        <w:t>Please describe, in no more than 500 words, how you supply SST data from sensors. This should briefly explain the following specifications</w:t>
      </w:r>
      <w:r w:rsidRPr="006363B8">
        <w:rPr>
          <w:rStyle w:val="eop"/>
          <w:rFonts w:ascii="Arial" w:hAnsi="Arial" w:cs="Arial"/>
          <w:color w:val="000000"/>
          <w:sz w:val="22"/>
          <w:szCs w:val="22"/>
        </w:rPr>
        <w:t>:</w:t>
      </w:r>
    </w:p>
    <w:p w14:paraId="40F4DBEF" w14:textId="77777777" w:rsidR="00635B12" w:rsidRPr="006363B8" w:rsidRDefault="00635B12" w:rsidP="00635B12">
      <w:pPr>
        <w:pStyle w:val="paragraph"/>
        <w:spacing w:before="0" w:beforeAutospacing="0" w:after="0" w:afterAutospacing="0"/>
        <w:ind w:left="360"/>
        <w:textAlignment w:val="baseline"/>
        <w:rPr>
          <w:rFonts w:ascii="Arial" w:hAnsi="Arial" w:cs="Arial"/>
          <w:sz w:val="22"/>
          <w:szCs w:val="22"/>
        </w:rPr>
      </w:pPr>
    </w:p>
    <w:p w14:paraId="0CA63060"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Output SST data (s) (e.g. Metric observations (position, time), calibrated photometry, raw imagery, sensor measures angles, range, range rate) </w:t>
      </w:r>
    </w:p>
    <w:p w14:paraId="5E9A9077"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Output data format (s) (e.g. CCSDS TDMs, OEMs etc) </w:t>
      </w:r>
    </w:p>
    <w:p w14:paraId="6AA50AE8"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Availability of sensor for SST operation (e.g. mean monthly/annual availability %) </w:t>
      </w:r>
    </w:p>
    <w:p w14:paraId="58A052C7"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Average volumes of measurements collected over 24 hours  </w:t>
      </w:r>
    </w:p>
    <w:p w14:paraId="199476BC"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Data rate/cadence/duration of collect </w:t>
      </w:r>
    </w:p>
    <w:p w14:paraId="6F9BC6FC"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Frequency/timelessness of data delivery  </w:t>
      </w:r>
    </w:p>
    <w:p w14:paraId="462DB6B2"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lastRenderedPageBreak/>
        <w:t>Data processing of observations (if any)/ details of corrections applied to output data </w:t>
      </w:r>
    </w:p>
    <w:p w14:paraId="62C69BF6"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Quality assurance of data </w:t>
      </w:r>
    </w:p>
    <w:p w14:paraId="785A0946" w14:textId="15927E0E" w:rsidR="00635B12"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Additional information if relevant and/or useful (e.g. cueing/acquisition method/typical tracking mode/ tracking constraints) </w:t>
      </w:r>
    </w:p>
    <w:p w14:paraId="2FFAAD9D" w14:textId="77777777" w:rsidR="003C6373" w:rsidRPr="006363B8" w:rsidRDefault="003C6373" w:rsidP="003C6373">
      <w:pPr>
        <w:pStyle w:val="ListParagraph"/>
        <w:spacing w:line="252" w:lineRule="auto"/>
        <w:ind w:left="1440"/>
        <w:rPr>
          <w:rFonts w:ascii="Arial" w:eastAsia="Arial" w:hAnsi="Arial" w:cs="Arial"/>
          <w:color w:val="000000" w:themeColor="text1"/>
        </w:rPr>
      </w:pPr>
    </w:p>
    <w:p w14:paraId="3122CBA0" w14:textId="77777777" w:rsidR="00635B12" w:rsidRPr="006363B8" w:rsidRDefault="00635B12" w:rsidP="00635B12">
      <w:pPr>
        <w:spacing w:line="252" w:lineRule="auto"/>
        <w:rPr>
          <w:rFonts w:ascii="Arial" w:eastAsia="Arial" w:hAnsi="Arial" w:cs="Arial"/>
          <w:color w:val="000000" w:themeColor="text1"/>
        </w:rPr>
      </w:pPr>
    </w:p>
    <w:bookmarkEnd w:id="1"/>
    <w:p w14:paraId="1EEA8315" w14:textId="77777777" w:rsidR="00635B12" w:rsidRPr="006363B8" w:rsidRDefault="00635B12" w:rsidP="00635B12">
      <w:pPr>
        <w:pStyle w:val="ListParagraph"/>
        <w:numPr>
          <w:ilvl w:val="0"/>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What are your conditions for data sharing to external partners? These might include contractual constraints or considerations in your pricing. Please consider specifically:</w:t>
      </w:r>
    </w:p>
    <w:p w14:paraId="25B37AD2" w14:textId="77777777" w:rsidR="00635B12" w:rsidRPr="006363B8" w:rsidRDefault="00635B12" w:rsidP="00635B12">
      <w:pPr>
        <w:pStyle w:val="ListParagraph"/>
        <w:spacing w:line="252" w:lineRule="auto"/>
        <w:rPr>
          <w:rFonts w:ascii="Arial" w:eastAsia="Arial" w:hAnsi="Arial" w:cs="Arial"/>
          <w:color w:val="000000" w:themeColor="text1"/>
        </w:rPr>
      </w:pPr>
    </w:p>
    <w:p w14:paraId="717B9AFC"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Sharing data within UK government (central, agencies and arms-length bodies)</w:t>
      </w:r>
    </w:p>
    <w:p w14:paraId="2DF5A770"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Sharing data with other international governments or supranational organisations (such as (but not limited to) ESA or the EU SST consortium)</w:t>
      </w:r>
    </w:p>
    <w:p w14:paraId="44255120"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Sharing data with industry users of SST services</w:t>
      </w:r>
    </w:p>
    <w:p w14:paraId="66A5FF81"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Sharing data with academic or research communities for non-commercial or operational purposes.</w:t>
      </w:r>
    </w:p>
    <w:p w14:paraId="0947F1A0"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 xml:space="preserve">Please note the UKSA would reserve the right to issue reports of orbital events, based on analysis of your data and/or other sources available to us but not including your data itself, to any of the groups listed above.  Please confirm if you have any caveats or exclusions that apply.  </w:t>
      </w:r>
    </w:p>
    <w:p w14:paraId="280D40F9" w14:textId="3EE3214C" w:rsidR="00635B12" w:rsidRDefault="00635B12" w:rsidP="00635B12">
      <w:pPr>
        <w:rPr>
          <w:rFonts w:ascii="Arial" w:eastAsia="Arial" w:hAnsi="Arial" w:cs="Arial"/>
          <w:color w:val="000000" w:themeColor="text1"/>
        </w:rPr>
      </w:pPr>
      <w:r w:rsidRPr="006363B8">
        <w:rPr>
          <w:rFonts w:ascii="Arial" w:eastAsia="Arial" w:hAnsi="Arial" w:cs="Arial"/>
          <w:color w:val="000000" w:themeColor="text1"/>
        </w:rPr>
        <w:t xml:space="preserve"> </w:t>
      </w:r>
    </w:p>
    <w:p w14:paraId="2A814278" w14:textId="77777777" w:rsidR="003C6373" w:rsidRPr="006363B8" w:rsidRDefault="003C6373" w:rsidP="00635B12">
      <w:pPr>
        <w:rPr>
          <w:rFonts w:ascii="Arial" w:eastAsia="Arial" w:hAnsi="Arial" w:cs="Arial"/>
          <w:color w:val="000000" w:themeColor="text1"/>
        </w:rPr>
      </w:pPr>
    </w:p>
    <w:p w14:paraId="1F824CA0" w14:textId="77777777" w:rsidR="00635B12" w:rsidRPr="006363B8" w:rsidRDefault="00635B12" w:rsidP="00635B12">
      <w:pPr>
        <w:pStyle w:val="ListParagraph"/>
        <w:numPr>
          <w:ilvl w:val="0"/>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What are the commercial arrangements you would consider if the UK wished to purchase your SST data? Please as a minimum describe your standard approach and to the best of your ability list any specific questions you would have if we wished to enter into the following arrangements:</w:t>
      </w:r>
    </w:p>
    <w:p w14:paraId="64C26A7E" w14:textId="77777777" w:rsidR="00635B12" w:rsidRPr="006363B8" w:rsidRDefault="00635B12" w:rsidP="00635B12">
      <w:pPr>
        <w:pStyle w:val="ListParagraph"/>
        <w:spacing w:line="252" w:lineRule="auto"/>
        <w:rPr>
          <w:rFonts w:ascii="Arial" w:eastAsia="Arial" w:hAnsi="Arial" w:cs="Arial"/>
          <w:color w:val="000000" w:themeColor="text1"/>
        </w:rPr>
      </w:pPr>
    </w:p>
    <w:p w14:paraId="117C51D9"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Contract for delivery of positional data on UK licensed, launched, UN-registered or operated spacecraft.</w:t>
      </w:r>
    </w:p>
    <w:p w14:paraId="695C9EC9"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 xml:space="preserve">Contract for delivery of positional data on UK licensed, launched, UN-registered or operated spacecraft </w:t>
      </w:r>
      <w:r w:rsidRPr="006363B8">
        <w:rPr>
          <w:rFonts w:ascii="Arial" w:eastAsia="Arial" w:hAnsi="Arial" w:cs="Arial"/>
          <w:color w:val="000000" w:themeColor="text1"/>
          <w:u w:val="single"/>
        </w:rPr>
        <w:t>and</w:t>
      </w:r>
      <w:r w:rsidRPr="006363B8">
        <w:rPr>
          <w:rFonts w:ascii="Arial" w:eastAsia="Arial" w:hAnsi="Arial" w:cs="Arial"/>
          <w:color w:val="000000" w:themeColor="text1"/>
        </w:rPr>
        <w:t xml:space="preserve"> positional data on any catalogued resident space object which has a perceived greater than 0.1% of colliding with a UK licensed object.</w:t>
      </w:r>
    </w:p>
    <w:p w14:paraId="214484A0" w14:textId="77777777" w:rsidR="00635B12" w:rsidRPr="006363B8"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 xml:space="preserve">A call-off contract or framework where we would approach you for rapid collection and provision of positional data, on objects specified by us within agreed altitudes and orbital regimes, on a responsive basis. </w:t>
      </w:r>
    </w:p>
    <w:p w14:paraId="5CA0AE69" w14:textId="3BDFB19D" w:rsidR="00635B12" w:rsidRDefault="00635B12" w:rsidP="00635B12">
      <w:pPr>
        <w:pStyle w:val="ListParagraph"/>
        <w:numPr>
          <w:ilvl w:val="1"/>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A ‘sensor-time’ arrangement where we pay for the daily use of specific sensor(s) and are free to task them as required.</w:t>
      </w:r>
    </w:p>
    <w:p w14:paraId="0FAD9A79" w14:textId="120BBD8C" w:rsidR="003C6373" w:rsidRDefault="003C6373" w:rsidP="003C6373">
      <w:pPr>
        <w:pStyle w:val="ListParagraph"/>
        <w:spacing w:line="252" w:lineRule="auto"/>
        <w:ind w:left="1440"/>
        <w:rPr>
          <w:rFonts w:ascii="Arial" w:eastAsia="Arial" w:hAnsi="Arial" w:cs="Arial"/>
          <w:color w:val="000000" w:themeColor="text1"/>
        </w:rPr>
      </w:pPr>
    </w:p>
    <w:p w14:paraId="67735011" w14:textId="77777777" w:rsidR="003C6373" w:rsidRPr="006363B8" w:rsidRDefault="003C6373" w:rsidP="003C6373">
      <w:pPr>
        <w:pStyle w:val="ListParagraph"/>
        <w:spacing w:line="252" w:lineRule="auto"/>
        <w:ind w:left="1440"/>
        <w:rPr>
          <w:rFonts w:ascii="Arial" w:eastAsia="Arial" w:hAnsi="Arial" w:cs="Arial"/>
          <w:color w:val="000000" w:themeColor="text1"/>
        </w:rPr>
      </w:pPr>
    </w:p>
    <w:p w14:paraId="1B4FEC81" w14:textId="77777777" w:rsidR="00635B12" w:rsidRPr="006363B8" w:rsidRDefault="00635B12" w:rsidP="00635B12">
      <w:pPr>
        <w:pStyle w:val="ListParagraph"/>
        <w:spacing w:line="252" w:lineRule="auto"/>
        <w:ind w:left="1440"/>
        <w:rPr>
          <w:rFonts w:ascii="Arial" w:eastAsia="Arial" w:hAnsi="Arial" w:cs="Arial"/>
          <w:color w:val="000000" w:themeColor="text1"/>
        </w:rPr>
      </w:pPr>
    </w:p>
    <w:p w14:paraId="6430DC17" w14:textId="4DD37C75" w:rsidR="00635B12" w:rsidRDefault="00635B12" w:rsidP="00635B12">
      <w:pPr>
        <w:pStyle w:val="ListParagraph"/>
        <w:numPr>
          <w:ilvl w:val="0"/>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What are your typical, rough order or magnitude pricing assumptions for the provision of SST data? When answering this question please detail as a minimum</w:t>
      </w:r>
      <w:r w:rsidRPr="006363B8" w:rsidDel="00F31142">
        <w:rPr>
          <w:rFonts w:ascii="Arial" w:eastAsia="Arial" w:hAnsi="Arial" w:cs="Arial"/>
          <w:color w:val="000000" w:themeColor="text1"/>
        </w:rPr>
        <w:t xml:space="preserve"> </w:t>
      </w:r>
      <w:r w:rsidRPr="006363B8">
        <w:rPr>
          <w:rFonts w:ascii="Arial" w:eastAsia="Arial" w:hAnsi="Arial" w:cs="Arial"/>
          <w:color w:val="000000" w:themeColor="text1"/>
        </w:rPr>
        <w:t>your standard pricing arrangement and to the best of your ability provide additional details on how your pricing model might respond if we wished to enter into any of the arrangements listed under 6a-d.</w:t>
      </w:r>
    </w:p>
    <w:p w14:paraId="455A7E01" w14:textId="3BA0BC9D" w:rsidR="003C6373" w:rsidRDefault="003C6373" w:rsidP="003C6373">
      <w:pPr>
        <w:pStyle w:val="ListParagraph"/>
        <w:spacing w:line="252" w:lineRule="auto"/>
        <w:rPr>
          <w:rFonts w:ascii="Arial" w:eastAsia="Arial" w:hAnsi="Arial" w:cs="Arial"/>
          <w:color w:val="000000" w:themeColor="text1"/>
        </w:rPr>
      </w:pPr>
    </w:p>
    <w:p w14:paraId="20709B1E" w14:textId="77777777" w:rsidR="003C6373" w:rsidRPr="006363B8" w:rsidRDefault="003C6373" w:rsidP="003C6373">
      <w:pPr>
        <w:pStyle w:val="ListParagraph"/>
        <w:spacing w:line="252" w:lineRule="auto"/>
        <w:rPr>
          <w:rFonts w:ascii="Arial" w:eastAsia="Arial" w:hAnsi="Arial" w:cs="Arial"/>
          <w:color w:val="000000" w:themeColor="text1"/>
        </w:rPr>
      </w:pPr>
    </w:p>
    <w:p w14:paraId="41784648" w14:textId="77777777" w:rsidR="00635B12" w:rsidRPr="006363B8" w:rsidRDefault="00635B12" w:rsidP="00635B12">
      <w:pPr>
        <w:spacing w:line="252" w:lineRule="auto"/>
        <w:rPr>
          <w:rFonts w:ascii="Arial" w:eastAsia="Arial" w:hAnsi="Arial" w:cs="Arial"/>
          <w:color w:val="000000" w:themeColor="text1"/>
        </w:rPr>
      </w:pPr>
    </w:p>
    <w:p w14:paraId="3E2D0F86" w14:textId="77777777" w:rsidR="00635B12" w:rsidRPr="006363B8" w:rsidRDefault="00635B12" w:rsidP="00635B12">
      <w:pPr>
        <w:spacing w:line="252" w:lineRule="auto"/>
        <w:rPr>
          <w:rFonts w:ascii="Arial" w:eastAsia="Arial" w:hAnsi="Arial" w:cs="Arial"/>
          <w:b/>
          <w:bCs/>
          <w:color w:val="000000" w:themeColor="text1"/>
        </w:rPr>
      </w:pPr>
      <w:r w:rsidRPr="006363B8">
        <w:rPr>
          <w:rFonts w:ascii="Arial" w:eastAsia="Arial" w:hAnsi="Arial" w:cs="Arial"/>
          <w:b/>
          <w:bCs/>
          <w:color w:val="000000" w:themeColor="text1"/>
        </w:rPr>
        <w:lastRenderedPageBreak/>
        <w:t xml:space="preserve">Section B: SST Services [Optional] </w:t>
      </w:r>
    </w:p>
    <w:p w14:paraId="61B95993" w14:textId="77777777" w:rsidR="00635B12" w:rsidRPr="006363B8" w:rsidRDefault="00635B12" w:rsidP="00635B12">
      <w:pPr>
        <w:spacing w:line="252" w:lineRule="auto"/>
        <w:rPr>
          <w:rFonts w:ascii="Arial" w:eastAsia="Arial" w:hAnsi="Arial" w:cs="Arial"/>
          <w:b/>
          <w:bCs/>
          <w:color w:val="000000" w:themeColor="text1"/>
        </w:rPr>
      </w:pPr>
      <w:r w:rsidRPr="006363B8">
        <w:rPr>
          <w:rFonts w:ascii="Arial" w:hAnsi="Arial" w:cs="Arial"/>
        </w:rPr>
        <w:t xml:space="preserve">This section may be used to provide information on SST services your company/organisation provides. Whilst recommended, completion of this section is not mandatory. </w:t>
      </w:r>
    </w:p>
    <w:p w14:paraId="1EAE4AB3" w14:textId="1AFB9DB3" w:rsidR="00635B12" w:rsidRPr="003C6373" w:rsidRDefault="00635B12" w:rsidP="00635B12">
      <w:pPr>
        <w:pStyle w:val="ListParagraph"/>
        <w:numPr>
          <w:ilvl w:val="0"/>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 xml:space="preserve">In addition to the data you provide, do you also provide software packages, additional data processing and/or visualisation related to space surveillance and tracking? </w:t>
      </w:r>
      <w:r w:rsidRPr="006363B8">
        <w:rPr>
          <w:rFonts w:ascii="Arial" w:hAnsi="Arial" w:cs="Arial"/>
        </w:rPr>
        <w:t>If so, please provide any specific details on these other packages or data services, including their pricing, licensing (or similar) constraints and if there are any export control or other agreements needed for the UK government to purchase them.</w:t>
      </w:r>
    </w:p>
    <w:p w14:paraId="41DDA0A9" w14:textId="77777777" w:rsidR="003C6373" w:rsidRPr="006363B8" w:rsidRDefault="003C6373" w:rsidP="003C6373">
      <w:pPr>
        <w:pStyle w:val="ListParagraph"/>
        <w:spacing w:line="252" w:lineRule="auto"/>
        <w:rPr>
          <w:rFonts w:ascii="Arial" w:eastAsia="Arial" w:hAnsi="Arial" w:cs="Arial"/>
          <w:color w:val="000000" w:themeColor="text1"/>
        </w:rPr>
      </w:pPr>
    </w:p>
    <w:p w14:paraId="1F7476E4" w14:textId="77777777" w:rsidR="00635B12" w:rsidRPr="006363B8" w:rsidRDefault="00635B12" w:rsidP="00635B12">
      <w:pPr>
        <w:pStyle w:val="ListParagraph"/>
        <w:rPr>
          <w:rFonts w:ascii="Arial" w:eastAsia="Arial" w:hAnsi="Arial" w:cs="Arial"/>
          <w:color w:val="000000" w:themeColor="text1"/>
        </w:rPr>
      </w:pPr>
    </w:p>
    <w:p w14:paraId="5201D5B4" w14:textId="77777777" w:rsidR="00635B12" w:rsidRPr="006363B8" w:rsidRDefault="00635B12" w:rsidP="00635B12">
      <w:pPr>
        <w:pStyle w:val="ListParagraph"/>
        <w:numPr>
          <w:ilvl w:val="0"/>
          <w:numId w:val="1"/>
        </w:numPr>
        <w:spacing w:line="252" w:lineRule="auto"/>
        <w:rPr>
          <w:rFonts w:ascii="Arial" w:eastAsia="Arial" w:hAnsi="Arial" w:cs="Arial"/>
          <w:color w:val="000000" w:themeColor="text1"/>
        </w:rPr>
      </w:pPr>
      <w:r w:rsidRPr="006363B8">
        <w:rPr>
          <w:rFonts w:ascii="Arial" w:eastAsia="Arial" w:hAnsi="Arial" w:cs="Arial"/>
          <w:color w:val="000000" w:themeColor="text1"/>
        </w:rPr>
        <w:t>Though the focus on this Prior Information Notice is the procurement of SST data, companies also offer SST services (such as conjunction analysis) and products. Does your company /organisation also offer SST services beyond the provision of SST data? P</w:t>
      </w:r>
      <w:r w:rsidRPr="006363B8">
        <w:rPr>
          <w:rFonts w:ascii="Arial" w:hAnsi="Arial" w:cs="Arial"/>
        </w:rPr>
        <w:t>lease provide any specific details on these other packages or data services, including any pricing assumptions, licensing (or similar) constraints and if there are any export control or other agreements needed for the UK government to purchase them.</w:t>
      </w:r>
      <w:r w:rsidRPr="006363B8">
        <w:rPr>
          <w:rFonts w:ascii="Arial" w:eastAsia="Arial" w:hAnsi="Arial" w:cs="Arial"/>
          <w:color w:val="000000" w:themeColor="text1"/>
        </w:rPr>
        <w:t xml:space="preserve"> </w:t>
      </w:r>
    </w:p>
    <w:p w14:paraId="2B70422B" w14:textId="77777777" w:rsidR="00635B12" w:rsidRPr="006363B8" w:rsidRDefault="00635B12" w:rsidP="00635B12">
      <w:pPr>
        <w:pStyle w:val="ListParagraph"/>
        <w:rPr>
          <w:rFonts w:ascii="Arial" w:eastAsia="Arial" w:hAnsi="Arial" w:cs="Arial"/>
          <w:color w:val="000000" w:themeColor="text1"/>
        </w:rPr>
      </w:pPr>
    </w:p>
    <w:p w14:paraId="0CA7350E" w14:textId="77777777" w:rsidR="00635B12" w:rsidRPr="006363B8" w:rsidRDefault="00635B12" w:rsidP="00635B12">
      <w:pPr>
        <w:pStyle w:val="ListParagraph"/>
        <w:spacing w:line="252" w:lineRule="auto"/>
        <w:rPr>
          <w:rFonts w:ascii="Arial" w:eastAsia="Arial" w:hAnsi="Arial" w:cs="Arial"/>
          <w:color w:val="000000" w:themeColor="text1"/>
        </w:rPr>
      </w:pPr>
    </w:p>
    <w:p w14:paraId="05AB0DDE" w14:textId="77777777" w:rsidR="00061502" w:rsidRDefault="00061502"/>
    <w:sectPr w:rsidR="000615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E59FC"/>
    <w:multiLevelType w:val="hybridMultilevel"/>
    <w:tmpl w:val="EF203282"/>
    <w:lvl w:ilvl="0" w:tplc="317261A6">
      <w:start w:val="1"/>
      <w:numFmt w:val="decimal"/>
      <w:lvlText w:val="%1."/>
      <w:lvlJc w:val="left"/>
      <w:pPr>
        <w:ind w:left="720" w:hanging="360"/>
      </w:pPr>
      <w:rPr>
        <w:b/>
        <w:bCs/>
      </w:rPr>
    </w:lvl>
    <w:lvl w:ilvl="1" w:tplc="9FE81BA6">
      <w:start w:val="1"/>
      <w:numFmt w:val="lowerLetter"/>
      <w:lvlText w:val="%2."/>
      <w:lvlJc w:val="left"/>
      <w:pPr>
        <w:ind w:left="1440" w:hanging="360"/>
      </w:pPr>
    </w:lvl>
    <w:lvl w:ilvl="2" w:tplc="1444E070">
      <w:start w:val="1"/>
      <w:numFmt w:val="lowerRoman"/>
      <w:lvlText w:val="%3."/>
      <w:lvlJc w:val="right"/>
      <w:pPr>
        <w:ind w:left="2160" w:hanging="180"/>
      </w:pPr>
    </w:lvl>
    <w:lvl w:ilvl="3" w:tplc="D2BAE984">
      <w:start w:val="1"/>
      <w:numFmt w:val="decimal"/>
      <w:lvlText w:val="%4."/>
      <w:lvlJc w:val="left"/>
      <w:pPr>
        <w:ind w:left="2880" w:hanging="360"/>
      </w:pPr>
    </w:lvl>
    <w:lvl w:ilvl="4" w:tplc="F8B27F16">
      <w:start w:val="1"/>
      <w:numFmt w:val="lowerLetter"/>
      <w:lvlText w:val="%5."/>
      <w:lvlJc w:val="left"/>
      <w:pPr>
        <w:ind w:left="3600" w:hanging="360"/>
      </w:pPr>
    </w:lvl>
    <w:lvl w:ilvl="5" w:tplc="1094818A">
      <w:start w:val="1"/>
      <w:numFmt w:val="lowerRoman"/>
      <w:lvlText w:val="%6."/>
      <w:lvlJc w:val="right"/>
      <w:pPr>
        <w:ind w:left="4320" w:hanging="180"/>
      </w:pPr>
    </w:lvl>
    <w:lvl w:ilvl="6" w:tplc="174E8ACA">
      <w:start w:val="1"/>
      <w:numFmt w:val="decimal"/>
      <w:lvlText w:val="%7."/>
      <w:lvlJc w:val="left"/>
      <w:pPr>
        <w:ind w:left="5040" w:hanging="360"/>
      </w:pPr>
    </w:lvl>
    <w:lvl w:ilvl="7" w:tplc="E43C7CFA">
      <w:start w:val="1"/>
      <w:numFmt w:val="lowerLetter"/>
      <w:lvlText w:val="%8."/>
      <w:lvlJc w:val="left"/>
      <w:pPr>
        <w:ind w:left="5760" w:hanging="360"/>
      </w:pPr>
    </w:lvl>
    <w:lvl w:ilvl="8" w:tplc="21AC4F3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12"/>
    <w:rsid w:val="00061502"/>
    <w:rsid w:val="003C6373"/>
    <w:rsid w:val="00635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80FCF"/>
  <w15:chartTrackingRefBased/>
  <w15:docId w15:val="{CAD91D1F-5EBB-417E-A913-F7A507B8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5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35B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5B12"/>
  </w:style>
  <w:style w:type="character" w:customStyle="1" w:styleId="eop">
    <w:name w:val="eop"/>
    <w:basedOn w:val="DefaultParagraphFont"/>
    <w:rsid w:val="00635B12"/>
  </w:style>
  <w:style w:type="paragraph" w:styleId="ListParagraph">
    <w:name w:val="List Paragraph"/>
    <w:aliases w:val="Bullet"/>
    <w:basedOn w:val="Normal"/>
    <w:link w:val="ListParagraphChar"/>
    <w:uiPriority w:val="34"/>
    <w:qFormat/>
    <w:rsid w:val="00635B12"/>
    <w:pPr>
      <w:spacing w:after="0" w:line="240" w:lineRule="auto"/>
      <w:ind w:left="720"/>
    </w:pPr>
    <w:rPr>
      <w:rFonts w:ascii="Calibri" w:hAnsi="Calibri" w:cs="Calibri"/>
    </w:rPr>
  </w:style>
  <w:style w:type="character" w:customStyle="1" w:styleId="ListParagraphChar">
    <w:name w:val="List Paragraph Char"/>
    <w:aliases w:val="Bullet Char"/>
    <w:link w:val="ListParagraph"/>
    <w:uiPriority w:val="34"/>
    <w:rsid w:val="00635B1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Hammond (UK SBS)</dc:creator>
  <cp:keywords/>
  <dc:description/>
  <cp:lastModifiedBy>Kerry Hammond (UK SBS)</cp:lastModifiedBy>
  <cp:revision>2</cp:revision>
  <dcterms:created xsi:type="dcterms:W3CDTF">2020-10-06T08:42:00Z</dcterms:created>
  <dcterms:modified xsi:type="dcterms:W3CDTF">2020-10-06T08:44:00Z</dcterms:modified>
</cp:coreProperties>
</file>