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34F11" w14:textId="228F47DD" w:rsidR="00950755" w:rsidRDefault="00D461F5" w:rsidP="008D767D">
      <w:pPr>
        <w:pStyle w:val="Title"/>
        <w:spacing w:after="240"/>
        <w:jc w:val="right"/>
        <w:rPr>
          <w:rFonts w:ascii="Verdana" w:hAnsi="Verdana" w:cs="Arial"/>
          <w:sz w:val="20"/>
          <w:szCs w:val="20"/>
        </w:rPr>
      </w:pPr>
      <w:r>
        <w:rPr>
          <w:noProof/>
        </w:rPr>
        <w:drawing>
          <wp:anchor distT="0" distB="0" distL="114300" distR="114300" simplePos="0" relativeHeight="251658240" behindDoc="1" locked="0" layoutInCell="1" allowOverlap="1" wp14:anchorId="0C1BD7B5" wp14:editId="0E72520D">
            <wp:simplePos x="0" y="0"/>
            <wp:positionH relativeFrom="margin">
              <wp:posOffset>4901184</wp:posOffset>
            </wp:positionH>
            <wp:positionV relativeFrom="page">
              <wp:posOffset>1215517</wp:posOffset>
            </wp:positionV>
            <wp:extent cx="1063072" cy="1099039"/>
            <wp:effectExtent l="0" t="0" r="3810" b="635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3072" cy="1099039"/>
                    </a:xfrm>
                    <a:prstGeom prst="rect">
                      <a:avLst/>
                    </a:prstGeom>
                  </pic:spPr>
                </pic:pic>
              </a:graphicData>
            </a:graphic>
            <wp14:sizeRelH relativeFrom="page">
              <wp14:pctWidth>0</wp14:pctWidth>
            </wp14:sizeRelH>
            <wp14:sizeRelV relativeFrom="page">
              <wp14:pctHeight>0</wp14:pctHeight>
            </wp14:sizeRelV>
          </wp:anchor>
        </w:drawing>
      </w:r>
    </w:p>
    <w:p w14:paraId="42334F12" w14:textId="6CA21F15" w:rsidR="00950755" w:rsidRDefault="00950755" w:rsidP="00950755">
      <w:pPr>
        <w:pStyle w:val="Title"/>
        <w:spacing w:after="240"/>
        <w:rPr>
          <w:rFonts w:ascii="Verdana" w:hAnsi="Verdana" w:cs="Arial"/>
          <w:sz w:val="20"/>
          <w:szCs w:val="20"/>
        </w:rPr>
      </w:pPr>
    </w:p>
    <w:p w14:paraId="42334F13" w14:textId="6D86C743" w:rsidR="00950755" w:rsidRDefault="00950755" w:rsidP="00950755">
      <w:pPr>
        <w:pStyle w:val="Title"/>
        <w:spacing w:after="240"/>
        <w:rPr>
          <w:rFonts w:ascii="Verdana" w:hAnsi="Verdana" w:cs="Arial"/>
          <w:sz w:val="20"/>
          <w:szCs w:val="20"/>
        </w:rPr>
      </w:pPr>
    </w:p>
    <w:p w14:paraId="42334F14" w14:textId="77777777" w:rsidR="00950755" w:rsidRDefault="00950755" w:rsidP="00950755">
      <w:pPr>
        <w:pStyle w:val="Title"/>
        <w:spacing w:after="240"/>
        <w:rPr>
          <w:rFonts w:ascii="Verdana" w:hAnsi="Verdana" w:cs="Arial"/>
          <w:sz w:val="20"/>
          <w:szCs w:val="20"/>
        </w:rPr>
      </w:pPr>
    </w:p>
    <w:p w14:paraId="42334F15" w14:textId="77777777" w:rsidR="00950755" w:rsidRDefault="00950755" w:rsidP="00950755">
      <w:pPr>
        <w:pStyle w:val="Title"/>
        <w:spacing w:after="240"/>
        <w:rPr>
          <w:rFonts w:ascii="Verdana" w:hAnsi="Verdana" w:cs="Arial"/>
          <w:sz w:val="20"/>
          <w:szCs w:val="20"/>
        </w:rPr>
      </w:pPr>
    </w:p>
    <w:p w14:paraId="42334F16" w14:textId="77777777" w:rsidR="00950755" w:rsidRDefault="00950755" w:rsidP="00950755">
      <w:pPr>
        <w:pStyle w:val="Title"/>
        <w:spacing w:after="240"/>
        <w:rPr>
          <w:rFonts w:ascii="Verdana" w:hAnsi="Verdana" w:cs="Arial"/>
          <w:sz w:val="20"/>
          <w:szCs w:val="20"/>
        </w:rPr>
      </w:pPr>
    </w:p>
    <w:p w14:paraId="42334F17" w14:textId="77777777" w:rsidR="00950755" w:rsidRDefault="00950755" w:rsidP="00950755">
      <w:pPr>
        <w:pStyle w:val="Title"/>
        <w:spacing w:after="240"/>
        <w:rPr>
          <w:rFonts w:ascii="Verdana" w:hAnsi="Verdana" w:cs="Arial"/>
          <w:sz w:val="20"/>
          <w:szCs w:val="20"/>
        </w:rPr>
      </w:pPr>
    </w:p>
    <w:p w14:paraId="731449B4" w14:textId="77777777" w:rsidR="00304D7E" w:rsidRDefault="00304D7E" w:rsidP="00950755">
      <w:pPr>
        <w:pStyle w:val="Title"/>
        <w:spacing w:after="240"/>
        <w:rPr>
          <w:rFonts w:ascii="Verdana" w:hAnsi="Verdana" w:cs="Arial"/>
          <w:sz w:val="20"/>
          <w:szCs w:val="20"/>
        </w:rPr>
      </w:pPr>
    </w:p>
    <w:p w14:paraId="6C5C7C45" w14:textId="77777777" w:rsidR="00304D7E" w:rsidRDefault="00304D7E" w:rsidP="00950755">
      <w:pPr>
        <w:pStyle w:val="Title"/>
        <w:spacing w:after="240"/>
        <w:rPr>
          <w:rFonts w:ascii="Verdana" w:hAnsi="Verdana" w:cs="Arial"/>
          <w:sz w:val="20"/>
          <w:szCs w:val="20"/>
        </w:rPr>
      </w:pPr>
    </w:p>
    <w:p w14:paraId="331842E7" w14:textId="77777777" w:rsidR="00304D7E" w:rsidRDefault="00304D7E" w:rsidP="00950755">
      <w:pPr>
        <w:pStyle w:val="Title"/>
        <w:spacing w:after="240"/>
        <w:rPr>
          <w:rFonts w:ascii="Verdana" w:hAnsi="Verdana" w:cs="Arial"/>
          <w:sz w:val="20"/>
          <w:szCs w:val="20"/>
        </w:rPr>
      </w:pPr>
    </w:p>
    <w:p w14:paraId="42334F18" w14:textId="77777777" w:rsidR="00950755" w:rsidRDefault="00950755" w:rsidP="00950755">
      <w:pPr>
        <w:pStyle w:val="Title"/>
        <w:spacing w:after="240"/>
        <w:rPr>
          <w:rFonts w:ascii="Verdana" w:hAnsi="Verdana" w:cs="Arial"/>
          <w:sz w:val="20"/>
          <w:szCs w:val="20"/>
        </w:rPr>
      </w:pPr>
    </w:p>
    <w:p w14:paraId="42334F1D" w14:textId="77777777" w:rsidR="00950755" w:rsidRPr="00016B78" w:rsidRDefault="00950755" w:rsidP="00950755">
      <w:pPr>
        <w:pStyle w:val="Title"/>
        <w:spacing w:after="240"/>
        <w:rPr>
          <w:rFonts w:ascii="Verdana" w:hAnsi="Verdana"/>
        </w:rPr>
      </w:pPr>
      <w:r w:rsidRPr="00016B78">
        <w:rPr>
          <w:rFonts w:ascii="Verdana" w:hAnsi="Verdana"/>
        </w:rPr>
        <w:t>INVITATION TO TENDER</w:t>
      </w:r>
    </w:p>
    <w:p w14:paraId="668422D8" w14:textId="192E55BE" w:rsidR="00CD2890" w:rsidRDefault="12B5553D" w:rsidP="00950755">
      <w:pPr>
        <w:pStyle w:val="Title"/>
        <w:spacing w:after="240"/>
        <w:rPr>
          <w:rFonts w:ascii="Verdana" w:hAnsi="Verdana"/>
        </w:rPr>
      </w:pPr>
      <w:r w:rsidRPr="18F5088E">
        <w:rPr>
          <w:rFonts w:ascii="Verdana" w:hAnsi="Verdana"/>
        </w:rPr>
        <w:t>T23-004</w:t>
      </w:r>
    </w:p>
    <w:p w14:paraId="1A1ECDB8" w14:textId="607724B7" w:rsidR="003E42C0" w:rsidRPr="00AA2967" w:rsidRDefault="00423F09" w:rsidP="003E42C0">
      <w:pPr>
        <w:pStyle w:val="Title"/>
        <w:spacing w:after="240"/>
        <w:jc w:val="left"/>
        <w:rPr>
          <w:rFonts w:ascii="Verdana" w:hAnsi="Verdana"/>
          <w:sz w:val="28"/>
          <w:szCs w:val="28"/>
        </w:rPr>
      </w:pPr>
      <w:r>
        <w:rPr>
          <w:rFonts w:ascii="Verdana" w:hAnsi="Verdana"/>
          <w:sz w:val="28"/>
          <w:szCs w:val="28"/>
        </w:rPr>
        <w:t xml:space="preserve">              </w:t>
      </w:r>
      <w:r w:rsidR="003E42C0" w:rsidRPr="00AA2967">
        <w:rPr>
          <w:rFonts w:ascii="Verdana" w:hAnsi="Verdana"/>
          <w:sz w:val="28"/>
          <w:szCs w:val="28"/>
        </w:rPr>
        <w:t xml:space="preserve"> </w:t>
      </w:r>
      <w:r>
        <w:rPr>
          <w:rFonts w:ascii="Verdana" w:hAnsi="Verdana"/>
          <w:sz w:val="28"/>
          <w:szCs w:val="28"/>
        </w:rPr>
        <w:t xml:space="preserve">  </w:t>
      </w:r>
      <w:r w:rsidR="00717465">
        <w:rPr>
          <w:rFonts w:ascii="Verdana" w:hAnsi="Verdana"/>
          <w:sz w:val="28"/>
          <w:szCs w:val="28"/>
        </w:rPr>
        <w:t>NGB Environmental Sustainability Support</w:t>
      </w:r>
    </w:p>
    <w:p w14:paraId="286F5E64" w14:textId="5384E324" w:rsidR="003E42C0" w:rsidRDefault="003E42C0" w:rsidP="00950755">
      <w:pPr>
        <w:pStyle w:val="Title"/>
        <w:spacing w:after="240"/>
        <w:rPr>
          <w:rFonts w:ascii="Verdana" w:hAnsi="Verdana"/>
        </w:rPr>
      </w:pPr>
    </w:p>
    <w:p w14:paraId="6AA81CB7" w14:textId="77777777" w:rsidR="003E42C0" w:rsidRDefault="003E42C0" w:rsidP="00950755">
      <w:pPr>
        <w:pStyle w:val="Title"/>
        <w:spacing w:after="240"/>
        <w:rPr>
          <w:rFonts w:ascii="Verdana" w:hAnsi="Verdana"/>
        </w:rPr>
      </w:pPr>
    </w:p>
    <w:p w14:paraId="1B5DDEFA" w14:textId="77777777" w:rsidR="00CD2890" w:rsidRPr="006A411B" w:rsidRDefault="00CD2890" w:rsidP="00950755">
      <w:pPr>
        <w:pStyle w:val="Title"/>
        <w:spacing w:after="240"/>
        <w:rPr>
          <w:rFonts w:ascii="Verdana" w:hAnsi="Verdana" w:cs="Arial"/>
          <w:color w:val="FF0000"/>
          <w:sz w:val="20"/>
          <w:szCs w:val="20"/>
        </w:rPr>
      </w:pPr>
    </w:p>
    <w:p w14:paraId="42334F24" w14:textId="77777777" w:rsidR="00950755" w:rsidRDefault="00950755" w:rsidP="00950755">
      <w:pPr>
        <w:pStyle w:val="Title"/>
        <w:spacing w:after="240"/>
        <w:rPr>
          <w:rFonts w:ascii="Verdana" w:hAnsi="Verdana" w:cs="Arial"/>
          <w:b w:val="0"/>
          <w:sz w:val="20"/>
          <w:szCs w:val="20"/>
        </w:rPr>
      </w:pPr>
    </w:p>
    <w:p w14:paraId="460F6E29" w14:textId="77777777" w:rsidR="00BD1DCC" w:rsidRDefault="00BD1DCC" w:rsidP="00950755">
      <w:pPr>
        <w:pStyle w:val="Title"/>
        <w:spacing w:after="240"/>
        <w:rPr>
          <w:rFonts w:ascii="Verdana" w:hAnsi="Verdana" w:cs="Arial"/>
          <w:sz w:val="20"/>
          <w:szCs w:val="20"/>
        </w:rPr>
      </w:pPr>
    </w:p>
    <w:p w14:paraId="42334F25" w14:textId="77777777" w:rsidR="00950755" w:rsidRDefault="00950755" w:rsidP="00950755">
      <w:pPr>
        <w:pStyle w:val="Title"/>
        <w:spacing w:after="240"/>
        <w:rPr>
          <w:rFonts w:ascii="Verdana" w:hAnsi="Verdana" w:cs="Arial"/>
          <w:sz w:val="20"/>
          <w:szCs w:val="20"/>
        </w:rPr>
      </w:pPr>
    </w:p>
    <w:p w14:paraId="42334F26" w14:textId="77777777" w:rsidR="00950755" w:rsidRDefault="00950755" w:rsidP="00950755">
      <w:pPr>
        <w:pStyle w:val="Title"/>
        <w:spacing w:after="240"/>
        <w:rPr>
          <w:rFonts w:ascii="Verdana" w:hAnsi="Verdana" w:cs="Arial"/>
          <w:sz w:val="20"/>
          <w:szCs w:val="20"/>
        </w:rPr>
      </w:pPr>
    </w:p>
    <w:p w14:paraId="42334F27" w14:textId="77777777" w:rsidR="00950755" w:rsidRDefault="00950755" w:rsidP="00950755">
      <w:pPr>
        <w:pStyle w:val="Title"/>
        <w:spacing w:after="240"/>
        <w:rPr>
          <w:rFonts w:ascii="Verdana" w:hAnsi="Verdana" w:cs="Arial"/>
          <w:sz w:val="20"/>
          <w:szCs w:val="20"/>
        </w:rPr>
      </w:pPr>
    </w:p>
    <w:p w14:paraId="165930B1" w14:textId="77777777" w:rsidR="00040316" w:rsidRDefault="00040316" w:rsidP="00950755">
      <w:pPr>
        <w:pStyle w:val="Title"/>
        <w:spacing w:after="240"/>
        <w:rPr>
          <w:rFonts w:ascii="Verdana" w:hAnsi="Verdana" w:cs="Arial"/>
          <w:sz w:val="20"/>
          <w:szCs w:val="20"/>
        </w:rPr>
      </w:pPr>
    </w:p>
    <w:p w14:paraId="76ADB769" w14:textId="77777777" w:rsidR="00040316" w:rsidRDefault="00040316" w:rsidP="00950755">
      <w:pPr>
        <w:pStyle w:val="Title"/>
        <w:spacing w:after="240"/>
        <w:rPr>
          <w:rFonts w:ascii="Verdana" w:hAnsi="Verdana" w:cs="Arial"/>
          <w:sz w:val="20"/>
          <w:szCs w:val="20"/>
        </w:rPr>
      </w:pPr>
    </w:p>
    <w:p w14:paraId="6E024CE7" w14:textId="77777777" w:rsidR="009E5484" w:rsidRDefault="009E5484" w:rsidP="00950755">
      <w:pPr>
        <w:pStyle w:val="Title"/>
        <w:spacing w:after="240"/>
        <w:rPr>
          <w:rFonts w:ascii="Verdana" w:hAnsi="Verdana" w:cs="Arial"/>
          <w:sz w:val="20"/>
          <w:szCs w:val="20"/>
        </w:rPr>
      </w:pPr>
    </w:p>
    <w:p w14:paraId="42334F2F" w14:textId="4D2329AC" w:rsidR="00950755" w:rsidRPr="00C178DA" w:rsidRDefault="00950755" w:rsidP="00950755">
      <w:pPr>
        <w:pStyle w:val="Title"/>
        <w:spacing w:after="240"/>
        <w:rPr>
          <w:rFonts w:ascii="Verdana" w:hAnsi="Verdana" w:cs="Arial"/>
          <w:sz w:val="20"/>
          <w:szCs w:val="20"/>
        </w:rPr>
      </w:pPr>
      <w:r w:rsidRPr="00C178DA">
        <w:rPr>
          <w:rFonts w:ascii="Verdana" w:hAnsi="Verdana" w:cs="Arial"/>
          <w:sz w:val="20"/>
          <w:szCs w:val="20"/>
        </w:rPr>
        <w:t xml:space="preserve">INSTRUCTIONS </w:t>
      </w:r>
    </w:p>
    <w:p w14:paraId="6C893842" w14:textId="20781865" w:rsidR="003D5632" w:rsidRPr="00016B78" w:rsidRDefault="009E5484" w:rsidP="008D767D">
      <w:pPr>
        <w:pStyle w:val="Level1"/>
        <w:keepNext/>
        <w:rPr>
          <w:rStyle w:val="Level1asHeadingtext"/>
          <w:rFonts w:ascii="Verdana" w:hAnsi="Verdana"/>
        </w:rPr>
      </w:pPr>
      <w:r w:rsidRPr="00016B78">
        <w:rPr>
          <w:rStyle w:val="Level1asHeadingtext"/>
          <w:rFonts w:ascii="Verdana" w:hAnsi="Verdana"/>
        </w:rPr>
        <w:t>About UK Sport</w:t>
      </w:r>
    </w:p>
    <w:p w14:paraId="2F283BE1" w14:textId="77777777" w:rsidR="00D461F5" w:rsidRDefault="003D5632" w:rsidP="00D461F5">
      <w:pPr>
        <w:pStyle w:val="Body1"/>
        <w:rPr>
          <w:rFonts w:ascii="Verdana" w:hAnsi="Verdana"/>
          <w:sz w:val="20"/>
          <w:szCs w:val="20"/>
        </w:rPr>
      </w:pPr>
      <w:r w:rsidRPr="00016B78">
        <w:rPr>
          <w:rFonts w:ascii="Verdana" w:hAnsi="Verdana"/>
          <w:sz w:val="20"/>
          <w:szCs w:val="20"/>
        </w:rPr>
        <w:t xml:space="preserve">UK Sport is the trading name of </w:t>
      </w:r>
      <w:r w:rsidR="007A6FBC" w:rsidRPr="00016B78">
        <w:rPr>
          <w:rFonts w:ascii="Verdana" w:hAnsi="Verdana"/>
          <w:sz w:val="20"/>
          <w:szCs w:val="20"/>
        </w:rPr>
        <w:t>T</w:t>
      </w:r>
      <w:r w:rsidRPr="00016B78">
        <w:rPr>
          <w:rFonts w:ascii="Verdana" w:hAnsi="Verdana"/>
          <w:sz w:val="20"/>
          <w:szCs w:val="20"/>
        </w:rPr>
        <w:t xml:space="preserve">he United Kingdom Sports Council which was established by Royal </w:t>
      </w:r>
      <w:r w:rsidR="009E5484" w:rsidRPr="00016B78">
        <w:rPr>
          <w:rFonts w:ascii="Verdana" w:hAnsi="Verdana"/>
          <w:sz w:val="20"/>
          <w:szCs w:val="20"/>
        </w:rPr>
        <w:t>Charter on 19</w:t>
      </w:r>
      <w:r w:rsidRPr="00016B78">
        <w:rPr>
          <w:rFonts w:ascii="Verdana" w:hAnsi="Verdana"/>
          <w:sz w:val="20"/>
          <w:szCs w:val="20"/>
        </w:rPr>
        <w:t xml:space="preserve"> September 1996. </w:t>
      </w:r>
    </w:p>
    <w:p w14:paraId="37E5CB56" w14:textId="31D36E8E" w:rsidR="00D461F5" w:rsidRDefault="00D461F5" w:rsidP="00D461F5">
      <w:pPr>
        <w:pStyle w:val="Body1"/>
        <w:rPr>
          <w:rFonts w:ascii="Verdana" w:hAnsi="Verdana"/>
          <w:sz w:val="20"/>
          <w:szCs w:val="20"/>
        </w:rPr>
      </w:pPr>
      <w:r w:rsidRPr="00D461F5">
        <w:rPr>
          <w:rFonts w:ascii="Verdana" w:hAnsi="Verdana"/>
          <w:sz w:val="20"/>
          <w:szCs w:val="20"/>
        </w:rPr>
        <w:t>UK Sport</w:t>
      </w:r>
      <w:r w:rsidR="00325BB4">
        <w:rPr>
          <w:rFonts w:ascii="Verdana" w:hAnsi="Verdana"/>
          <w:sz w:val="20"/>
          <w:szCs w:val="20"/>
        </w:rPr>
        <w:t xml:space="preserve"> (UKS)</w:t>
      </w:r>
      <w:r w:rsidRPr="00D461F5">
        <w:rPr>
          <w:rFonts w:ascii="Verdana" w:hAnsi="Verdana"/>
          <w:sz w:val="20"/>
          <w:szCs w:val="20"/>
        </w:rPr>
        <w:t xml:space="preserve"> </w:t>
      </w:r>
      <w:r>
        <w:rPr>
          <w:rFonts w:ascii="Verdana" w:hAnsi="Verdana"/>
          <w:sz w:val="20"/>
          <w:szCs w:val="20"/>
        </w:rPr>
        <w:t>are</w:t>
      </w:r>
      <w:r w:rsidRPr="00D461F5">
        <w:rPr>
          <w:rFonts w:ascii="Verdana" w:hAnsi="Verdana"/>
          <w:sz w:val="20"/>
          <w:szCs w:val="20"/>
        </w:rPr>
        <w:t xml:space="preserve"> the nation’s trusted high-performance experts, powering our greatest athletes, teams, sports and events to achieve positive success. Through strategic leadership and investment of National Lottery and Government funds, UKS has transformed the high-performance sporting system, winning more Olympic and Paralympic medals than ever before and is recognised as one of the top nations in the world for event hosting capabilities. </w:t>
      </w:r>
    </w:p>
    <w:p w14:paraId="2153A35D" w14:textId="4EB5CAC2" w:rsidR="00D461F5" w:rsidRDefault="00D461F5" w:rsidP="00326489">
      <w:pPr>
        <w:pStyle w:val="Body1"/>
        <w:rPr>
          <w:rFonts w:ascii="Verdana" w:hAnsi="Verdana"/>
          <w:sz w:val="20"/>
          <w:szCs w:val="20"/>
        </w:rPr>
      </w:pPr>
      <w:r w:rsidRPr="00D461F5">
        <w:rPr>
          <w:rFonts w:ascii="Verdana" w:hAnsi="Verdana"/>
          <w:sz w:val="20"/>
          <w:szCs w:val="20"/>
        </w:rPr>
        <w:t>UKS’</w:t>
      </w:r>
      <w:r w:rsidR="00325BB4">
        <w:rPr>
          <w:rFonts w:ascii="Verdana" w:hAnsi="Verdana"/>
          <w:sz w:val="20"/>
          <w:szCs w:val="20"/>
        </w:rPr>
        <w:t>s</w:t>
      </w:r>
      <w:r w:rsidRPr="00D461F5">
        <w:rPr>
          <w:rFonts w:ascii="Verdana" w:hAnsi="Verdana"/>
          <w:sz w:val="20"/>
          <w:szCs w:val="20"/>
        </w:rPr>
        <w:t xml:space="preserve"> purpose is to lead high-performance sport to enable extraordinary moments that enrich lives, and aims to work collaboratively with partners to deliver </w:t>
      </w:r>
      <w:r>
        <w:rPr>
          <w:rFonts w:ascii="Verdana" w:hAnsi="Verdana"/>
          <w:sz w:val="20"/>
          <w:szCs w:val="20"/>
        </w:rPr>
        <w:t xml:space="preserve">its mission to create </w:t>
      </w:r>
      <w:r w:rsidRPr="00D461F5">
        <w:rPr>
          <w:rFonts w:ascii="Verdana" w:hAnsi="Verdana"/>
          <w:sz w:val="20"/>
          <w:szCs w:val="20"/>
        </w:rPr>
        <w:t xml:space="preserve">the greatest decade of extraordinary </w:t>
      </w:r>
      <w:proofErr w:type="gramStart"/>
      <w:r w:rsidRPr="00D461F5">
        <w:rPr>
          <w:rFonts w:ascii="Verdana" w:hAnsi="Verdana"/>
          <w:sz w:val="20"/>
          <w:szCs w:val="20"/>
        </w:rPr>
        <w:t>moments;</w:t>
      </w:r>
      <w:proofErr w:type="gramEnd"/>
      <w:r w:rsidRPr="00D461F5">
        <w:rPr>
          <w:rFonts w:ascii="Verdana" w:hAnsi="Verdana"/>
          <w:sz w:val="20"/>
          <w:szCs w:val="20"/>
        </w:rPr>
        <w:t xml:space="preserve"> reaching, inspiring and uniting the nation.</w:t>
      </w:r>
    </w:p>
    <w:p w14:paraId="6740343C" w14:textId="1FF9D6E5" w:rsidR="003D5632" w:rsidRPr="00016B78" w:rsidRDefault="003D5632" w:rsidP="00326489">
      <w:pPr>
        <w:pStyle w:val="Body1"/>
        <w:rPr>
          <w:rFonts w:ascii="Verdana" w:hAnsi="Verdana"/>
          <w:sz w:val="20"/>
          <w:szCs w:val="20"/>
        </w:rPr>
      </w:pPr>
      <w:r w:rsidRPr="00016B78">
        <w:rPr>
          <w:rFonts w:ascii="Verdana" w:hAnsi="Verdana"/>
          <w:sz w:val="20"/>
          <w:szCs w:val="20"/>
        </w:rPr>
        <w:t>Additional general information about UKS can be found at</w:t>
      </w:r>
      <w:r w:rsidR="00326489">
        <w:rPr>
          <w:rFonts w:ascii="Verdana" w:hAnsi="Verdana"/>
          <w:sz w:val="20"/>
          <w:szCs w:val="20"/>
        </w:rPr>
        <w:t xml:space="preserve"> </w:t>
      </w:r>
      <w:r w:rsidR="009027CB" w:rsidRPr="00016B78">
        <w:rPr>
          <w:rFonts w:ascii="Verdana" w:hAnsi="Verdana"/>
          <w:sz w:val="20"/>
          <w:szCs w:val="20"/>
        </w:rPr>
        <w:t xml:space="preserve"> </w:t>
      </w:r>
      <w:hyperlink r:id="rId12" w:history="1">
        <w:r w:rsidR="00040316" w:rsidRPr="00506F33">
          <w:rPr>
            <w:rStyle w:val="Hyperlink"/>
            <w:rFonts w:ascii="Verdana" w:hAnsi="Verdana"/>
            <w:sz w:val="20"/>
            <w:szCs w:val="20"/>
          </w:rPr>
          <w:t>http://www.uksport.gov.uk</w:t>
        </w:r>
      </w:hyperlink>
      <w:r w:rsidR="00040316">
        <w:rPr>
          <w:rFonts w:ascii="Verdana" w:hAnsi="Verdana"/>
          <w:sz w:val="20"/>
          <w:szCs w:val="20"/>
        </w:rPr>
        <w:t xml:space="preserve"> </w:t>
      </w:r>
    </w:p>
    <w:p w14:paraId="42334F30" w14:textId="2850B1D4"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Invitation to Tender</w:t>
      </w:r>
      <w:r w:rsidR="007A6FBC" w:rsidRPr="00016B78">
        <w:rPr>
          <w:rStyle w:val="Level1asHeadingtext"/>
          <w:rFonts w:ascii="Verdana" w:hAnsi="Verdana"/>
        </w:rPr>
        <w:t xml:space="preserve"> (ITT)</w:t>
      </w:r>
    </w:p>
    <w:p w14:paraId="10E22331" w14:textId="77777777" w:rsidR="00CA12BB" w:rsidRPr="00CA12BB" w:rsidRDefault="00CA12BB" w:rsidP="00CA12BB">
      <w:pPr>
        <w:pStyle w:val="Level1"/>
        <w:numPr>
          <w:ilvl w:val="0"/>
          <w:numId w:val="0"/>
        </w:numPr>
        <w:ind w:left="851"/>
        <w:rPr>
          <w:rFonts w:ascii="Verdana" w:hAnsi="Verdana"/>
          <w:sz w:val="20"/>
          <w:szCs w:val="20"/>
        </w:rPr>
      </w:pPr>
      <w:r w:rsidRPr="00CA12BB">
        <w:rPr>
          <w:rFonts w:ascii="Verdana" w:hAnsi="Verdana"/>
          <w:sz w:val="20"/>
          <w:szCs w:val="20"/>
        </w:rPr>
        <w:t>Ambition 3 of UKS’s Strategic Plan for 2021-31 is to Inspire Positive Change. UKS will harness the power and platform of sport to drive positive change across wellbeing; equality, diversity and inclusion; and environmental sustainability; walking the walk and inspiring others to act.</w:t>
      </w:r>
    </w:p>
    <w:p w14:paraId="60E7ECB0" w14:textId="328EC70B" w:rsidR="003C53FE" w:rsidRPr="005C6536" w:rsidRDefault="00CA12BB" w:rsidP="008158CC">
      <w:pPr>
        <w:pStyle w:val="Level1"/>
        <w:numPr>
          <w:ilvl w:val="0"/>
          <w:numId w:val="0"/>
        </w:numPr>
        <w:ind w:left="851"/>
        <w:rPr>
          <w:rFonts w:ascii="Verdana" w:hAnsi="Verdana"/>
          <w:sz w:val="20"/>
          <w:szCs w:val="20"/>
        </w:rPr>
      </w:pPr>
      <w:r w:rsidRPr="00CA12BB">
        <w:rPr>
          <w:rFonts w:ascii="Verdana" w:hAnsi="Verdana"/>
          <w:sz w:val="20"/>
          <w:szCs w:val="20"/>
        </w:rPr>
        <w:t xml:space="preserve">As part of its environmental sustainability strategy, UKS will be supporting organisations into which it invests to </w:t>
      </w:r>
      <w:r w:rsidR="003C53FE" w:rsidRPr="005C6536">
        <w:rPr>
          <w:rStyle w:val="normaltextrun"/>
          <w:rFonts w:ascii="Verdana" w:hAnsi="Verdana" w:cs="Arial"/>
          <w:color w:val="000000"/>
          <w:sz w:val="20"/>
          <w:szCs w:val="20"/>
          <w:bdr w:val="none" w:sz="0" w:space="0" w:color="auto" w:frame="1"/>
        </w:rPr>
        <w:t>pro</w:t>
      </w:r>
      <w:r w:rsidR="005C6536" w:rsidRPr="005C6536">
        <w:rPr>
          <w:rStyle w:val="normaltextrun"/>
          <w:rFonts w:ascii="Verdana" w:hAnsi="Verdana" w:cs="Arial"/>
          <w:color w:val="000000"/>
          <w:sz w:val="20"/>
          <w:szCs w:val="20"/>
          <w:bdr w:val="none" w:sz="0" w:space="0" w:color="auto" w:frame="1"/>
        </w:rPr>
        <w:t>duce</w:t>
      </w:r>
      <w:r w:rsidR="00A457AB">
        <w:rPr>
          <w:rStyle w:val="normaltextrun"/>
          <w:rFonts w:ascii="Verdana" w:hAnsi="Verdana" w:cs="Arial"/>
          <w:color w:val="000000"/>
          <w:sz w:val="20"/>
          <w:szCs w:val="20"/>
          <w:bdr w:val="none" w:sz="0" w:space="0" w:color="auto" w:frame="1"/>
        </w:rPr>
        <w:t xml:space="preserve"> </w:t>
      </w:r>
      <w:r w:rsidR="003C53FE" w:rsidRPr="005C6536">
        <w:rPr>
          <w:rStyle w:val="normaltextrun"/>
          <w:rFonts w:ascii="Verdana" w:hAnsi="Verdana" w:cs="Arial"/>
          <w:color w:val="000000"/>
          <w:sz w:val="20"/>
          <w:szCs w:val="20"/>
          <w:bdr w:val="none" w:sz="0" w:space="0" w:color="auto" w:frame="1"/>
        </w:rPr>
        <w:t>carbon footprint</w:t>
      </w:r>
      <w:r w:rsidR="00A457AB">
        <w:rPr>
          <w:rStyle w:val="normaltextrun"/>
          <w:rFonts w:ascii="Verdana" w:hAnsi="Verdana" w:cs="Arial"/>
          <w:color w:val="000000"/>
          <w:sz w:val="20"/>
          <w:szCs w:val="20"/>
          <w:bdr w:val="none" w:sz="0" w:space="0" w:color="auto" w:frame="1"/>
        </w:rPr>
        <w:t>s</w:t>
      </w:r>
      <w:r w:rsidR="003C53FE" w:rsidRPr="005C6536">
        <w:rPr>
          <w:rStyle w:val="normaltextrun"/>
          <w:rFonts w:ascii="Verdana" w:hAnsi="Verdana" w:cs="Arial"/>
          <w:color w:val="000000"/>
          <w:sz w:val="20"/>
          <w:szCs w:val="20"/>
          <w:bdr w:val="none" w:sz="0" w:space="0" w:color="auto" w:frame="1"/>
        </w:rPr>
        <w:t xml:space="preserve"> and environmental sustainability action plan</w:t>
      </w:r>
      <w:r w:rsidR="00A457AB">
        <w:rPr>
          <w:rStyle w:val="normaltextrun"/>
          <w:rFonts w:ascii="Verdana" w:hAnsi="Verdana" w:cs="Arial"/>
          <w:color w:val="000000"/>
          <w:sz w:val="20"/>
          <w:szCs w:val="20"/>
          <w:bdr w:val="none" w:sz="0" w:space="0" w:color="auto" w:frame="1"/>
        </w:rPr>
        <w:t>s</w:t>
      </w:r>
      <w:r w:rsidR="003C53FE" w:rsidRPr="005C6536">
        <w:rPr>
          <w:rStyle w:val="normaltextrun"/>
          <w:rFonts w:ascii="Verdana" w:hAnsi="Verdana" w:cs="Arial"/>
          <w:color w:val="000000"/>
          <w:sz w:val="20"/>
          <w:szCs w:val="20"/>
          <w:bdr w:val="none" w:sz="0" w:space="0" w:color="auto" w:frame="1"/>
        </w:rPr>
        <w:t xml:space="preserve"> </w:t>
      </w:r>
      <w:r w:rsidR="00BE3B6F" w:rsidRPr="005C6536">
        <w:rPr>
          <w:rStyle w:val="normaltextrun"/>
          <w:rFonts w:ascii="Verdana" w:hAnsi="Verdana" w:cs="Arial"/>
          <w:color w:val="000000"/>
          <w:sz w:val="20"/>
          <w:szCs w:val="20"/>
          <w:bdr w:val="none" w:sz="0" w:space="0" w:color="auto" w:frame="1"/>
        </w:rPr>
        <w:t xml:space="preserve">for their organisation </w:t>
      </w:r>
      <w:r w:rsidR="003C53FE" w:rsidRPr="005C6536">
        <w:rPr>
          <w:rStyle w:val="normaltextrun"/>
          <w:rFonts w:ascii="Verdana" w:hAnsi="Verdana" w:cs="Arial"/>
          <w:color w:val="000000"/>
          <w:sz w:val="20"/>
          <w:szCs w:val="20"/>
          <w:bdr w:val="none" w:sz="0" w:space="0" w:color="auto" w:frame="1"/>
        </w:rPr>
        <w:t>which align with the ambition set out in the UN’s Sport</w:t>
      </w:r>
      <w:r w:rsidR="00DA31C8">
        <w:rPr>
          <w:rStyle w:val="normaltextrun"/>
          <w:rFonts w:ascii="Verdana" w:hAnsi="Verdana" w:cs="Arial"/>
          <w:color w:val="000000"/>
          <w:sz w:val="20"/>
          <w:szCs w:val="20"/>
          <w:bdr w:val="none" w:sz="0" w:space="0" w:color="auto" w:frame="1"/>
        </w:rPr>
        <w:t>s</w:t>
      </w:r>
      <w:r w:rsidR="003C53FE" w:rsidRPr="005C6536">
        <w:rPr>
          <w:rStyle w:val="normaltextrun"/>
          <w:rFonts w:ascii="Verdana" w:hAnsi="Verdana" w:cs="Arial"/>
          <w:color w:val="000000"/>
          <w:sz w:val="20"/>
          <w:szCs w:val="20"/>
          <w:bdr w:val="none" w:sz="0" w:space="0" w:color="auto" w:frame="1"/>
        </w:rPr>
        <w:t xml:space="preserve"> for Climate Action Framework</w:t>
      </w:r>
      <w:r w:rsidR="00A457AB">
        <w:rPr>
          <w:rStyle w:val="normaltextrun"/>
          <w:rFonts w:ascii="Verdana" w:hAnsi="Verdana" w:cs="Arial"/>
          <w:color w:val="000000"/>
          <w:sz w:val="20"/>
          <w:szCs w:val="20"/>
          <w:bdr w:val="none" w:sz="0" w:space="0" w:color="auto" w:frame="1"/>
        </w:rPr>
        <w:t>,</w:t>
      </w:r>
      <w:r w:rsidR="003C53FE" w:rsidRPr="005C6536">
        <w:rPr>
          <w:rStyle w:val="normaltextrun"/>
          <w:rFonts w:ascii="Verdana" w:hAnsi="Verdana" w:cs="Arial"/>
          <w:color w:val="000000"/>
          <w:sz w:val="20"/>
          <w:szCs w:val="20"/>
          <w:bdr w:val="none" w:sz="0" w:space="0" w:color="auto" w:frame="1"/>
        </w:rPr>
        <w:t xml:space="preserve"> by 31 March 2025</w:t>
      </w:r>
      <w:r w:rsidR="005C6536" w:rsidRPr="005C6536">
        <w:rPr>
          <w:rStyle w:val="normaltextrun"/>
          <w:rFonts w:ascii="Verdana" w:hAnsi="Verdana" w:cs="Arial"/>
          <w:color w:val="000000"/>
          <w:sz w:val="20"/>
          <w:szCs w:val="20"/>
          <w:bdr w:val="none" w:sz="0" w:space="0" w:color="auto" w:frame="1"/>
        </w:rPr>
        <w:t>.</w:t>
      </w:r>
    </w:p>
    <w:p w14:paraId="1411A79B" w14:textId="76761FB3" w:rsidR="00D64BE5" w:rsidRDefault="00950755" w:rsidP="00A457AB">
      <w:pPr>
        <w:pStyle w:val="Body1"/>
        <w:rPr>
          <w:rFonts w:ascii="Verdana" w:hAnsi="Verdana"/>
          <w:sz w:val="20"/>
          <w:szCs w:val="20"/>
        </w:rPr>
      </w:pPr>
      <w:r w:rsidRPr="00CA12BB">
        <w:rPr>
          <w:rFonts w:ascii="Verdana" w:hAnsi="Verdana"/>
          <w:sz w:val="20"/>
          <w:szCs w:val="20"/>
        </w:rPr>
        <w:t>UKS</w:t>
      </w:r>
      <w:r w:rsidR="003D5632" w:rsidRPr="00CA12BB">
        <w:rPr>
          <w:rFonts w:ascii="Verdana" w:hAnsi="Verdana"/>
          <w:sz w:val="20"/>
          <w:szCs w:val="20"/>
        </w:rPr>
        <w:t xml:space="preserve"> now</w:t>
      </w:r>
      <w:r w:rsidRPr="00CA12BB">
        <w:rPr>
          <w:rFonts w:ascii="Verdana" w:hAnsi="Verdana"/>
          <w:sz w:val="20"/>
          <w:szCs w:val="20"/>
        </w:rPr>
        <w:t xml:space="preserve"> invites Tenders for the provision of </w:t>
      </w:r>
      <w:r w:rsidR="00A734EF" w:rsidRPr="00CA12BB">
        <w:rPr>
          <w:rFonts w:ascii="Verdana" w:hAnsi="Verdana"/>
          <w:sz w:val="20"/>
          <w:szCs w:val="20"/>
        </w:rPr>
        <w:t>e</w:t>
      </w:r>
      <w:r w:rsidR="00CA12BB" w:rsidRPr="00CA12BB">
        <w:rPr>
          <w:rFonts w:ascii="Verdana" w:hAnsi="Verdana"/>
          <w:sz w:val="20"/>
          <w:szCs w:val="20"/>
        </w:rPr>
        <w:t>nvironmental sustainability support</w:t>
      </w:r>
      <w:r w:rsidR="00A734EF" w:rsidRPr="00CA12BB">
        <w:rPr>
          <w:rFonts w:ascii="Verdana" w:hAnsi="Verdana"/>
          <w:sz w:val="20"/>
          <w:szCs w:val="20"/>
        </w:rPr>
        <w:t xml:space="preserve"> services</w:t>
      </w:r>
      <w:r w:rsidR="00100718">
        <w:rPr>
          <w:rFonts w:ascii="Verdana" w:hAnsi="Verdana"/>
          <w:sz w:val="20"/>
          <w:szCs w:val="20"/>
        </w:rPr>
        <w:t xml:space="preserve"> for National Governing Bodies (NGBs)</w:t>
      </w:r>
      <w:r w:rsidR="00A734EF" w:rsidRPr="00CA12BB">
        <w:rPr>
          <w:rFonts w:ascii="Verdana" w:hAnsi="Verdana"/>
          <w:sz w:val="20"/>
          <w:szCs w:val="20"/>
        </w:rPr>
        <w:t xml:space="preserve"> </w:t>
      </w:r>
      <w:r w:rsidRPr="00CA12BB">
        <w:rPr>
          <w:rFonts w:ascii="Verdana" w:hAnsi="Verdana"/>
          <w:sz w:val="20"/>
          <w:szCs w:val="20"/>
        </w:rPr>
        <w:t xml:space="preserve">in accordance with this </w:t>
      </w:r>
      <w:r w:rsidR="009E5484" w:rsidRPr="00CA12BB">
        <w:rPr>
          <w:rFonts w:ascii="Verdana" w:hAnsi="Verdana"/>
          <w:sz w:val="20"/>
          <w:szCs w:val="20"/>
        </w:rPr>
        <w:t>ITT</w:t>
      </w:r>
      <w:r w:rsidRPr="00CA12BB">
        <w:rPr>
          <w:rFonts w:ascii="Verdana" w:hAnsi="Verdana"/>
          <w:sz w:val="20"/>
          <w:szCs w:val="20"/>
        </w:rPr>
        <w:t xml:space="preserve"> and the attached documents.</w:t>
      </w:r>
    </w:p>
    <w:p w14:paraId="42334F32" w14:textId="7318A8D3" w:rsidR="00950755" w:rsidRPr="00016B78" w:rsidRDefault="00950755" w:rsidP="00D64BE5">
      <w:pPr>
        <w:pStyle w:val="Body1"/>
        <w:rPr>
          <w:rStyle w:val="Level1asHeadingtext"/>
          <w:rFonts w:ascii="Verdana" w:hAnsi="Verdana"/>
        </w:rPr>
      </w:pPr>
      <w:r w:rsidRPr="00016B78">
        <w:rPr>
          <w:rStyle w:val="Level1asHeadingtext"/>
          <w:rFonts w:ascii="Verdana" w:hAnsi="Verdana"/>
        </w:rPr>
        <w:t xml:space="preserve">Structure of </w:t>
      </w:r>
      <w:r w:rsidR="00D424B8" w:rsidRPr="00016B78">
        <w:rPr>
          <w:rStyle w:val="Level1asHeadingtext"/>
          <w:rFonts w:ascii="Verdana" w:hAnsi="Verdana"/>
        </w:rPr>
        <w:t>ITT</w:t>
      </w:r>
      <w:r w:rsidRPr="00016B78">
        <w:rPr>
          <w:rStyle w:val="Level1asHeadingtext"/>
          <w:rFonts w:ascii="Verdana" w:hAnsi="Verdana"/>
        </w:rPr>
        <w:t xml:space="preserve"> </w:t>
      </w:r>
      <w:r w:rsidRPr="00016B78">
        <w:rPr>
          <w:rFonts w:ascii="Verdana" w:hAnsi="Verdana"/>
        </w:rPr>
        <w:t xml:space="preserve"> </w:t>
      </w:r>
    </w:p>
    <w:p w14:paraId="42334F33" w14:textId="6D8BD9B1" w:rsidR="00950755" w:rsidRPr="00016B78" w:rsidRDefault="00950755" w:rsidP="008D767D">
      <w:pPr>
        <w:pStyle w:val="Level2"/>
        <w:rPr>
          <w:rFonts w:ascii="Verdana" w:hAnsi="Verdana"/>
          <w:sz w:val="20"/>
          <w:szCs w:val="20"/>
        </w:rPr>
      </w:pPr>
      <w:r w:rsidRPr="00016B78">
        <w:rPr>
          <w:rFonts w:ascii="Verdana" w:hAnsi="Verdana"/>
          <w:sz w:val="20"/>
          <w:szCs w:val="20"/>
        </w:rPr>
        <w:t xml:space="preserve">The </w:t>
      </w:r>
      <w:r w:rsidR="0004452C" w:rsidRPr="00016B78">
        <w:rPr>
          <w:rFonts w:ascii="Verdana" w:hAnsi="Verdana"/>
          <w:sz w:val="20"/>
          <w:szCs w:val="20"/>
        </w:rPr>
        <w:t>ITT</w:t>
      </w:r>
      <w:r w:rsidRPr="00016B78">
        <w:rPr>
          <w:rFonts w:ascii="Verdana" w:hAnsi="Verdana"/>
          <w:sz w:val="20"/>
          <w:szCs w:val="20"/>
        </w:rPr>
        <w:t xml:space="preserve"> </w:t>
      </w:r>
      <w:r w:rsidR="0004452C" w:rsidRPr="00016B78">
        <w:rPr>
          <w:rFonts w:ascii="Verdana" w:hAnsi="Verdana"/>
          <w:sz w:val="20"/>
          <w:szCs w:val="20"/>
        </w:rPr>
        <w:t>is</w:t>
      </w:r>
      <w:r w:rsidRPr="00016B78">
        <w:rPr>
          <w:rFonts w:ascii="Verdana" w:hAnsi="Verdana"/>
          <w:sz w:val="20"/>
          <w:szCs w:val="20"/>
        </w:rPr>
        <w:t xml:space="preserve"> divided into the following sections</w:t>
      </w:r>
      <w:r w:rsidR="00BD0DEC" w:rsidRPr="00016B78">
        <w:rPr>
          <w:rFonts w:ascii="Verdana" w:hAnsi="Verdana"/>
          <w:sz w:val="20"/>
          <w:szCs w:val="20"/>
        </w:rPr>
        <w:t>:</w:t>
      </w:r>
      <w:r w:rsidRPr="00016B78">
        <w:rPr>
          <w:rFonts w:ascii="Verdana" w:hAnsi="Verdana"/>
          <w:sz w:val="20"/>
          <w:szCs w:val="20"/>
        </w:rPr>
        <w:t xml:space="preserve"> </w:t>
      </w:r>
    </w:p>
    <w:p w14:paraId="42334F34" w14:textId="16C1232F" w:rsidR="00950755" w:rsidRPr="00016B78" w:rsidRDefault="0004452C"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Instruction</w:t>
      </w:r>
      <w:r w:rsidR="00950755" w:rsidRPr="00016B78">
        <w:rPr>
          <w:rFonts w:ascii="Verdana" w:hAnsi="Verdana"/>
          <w:b/>
          <w:sz w:val="20"/>
          <w:szCs w:val="20"/>
        </w:rPr>
        <w:t>s</w:t>
      </w:r>
      <w:r w:rsidR="00950755" w:rsidRPr="00016B78">
        <w:rPr>
          <w:rFonts w:ascii="Verdana" w:hAnsi="Verdana"/>
          <w:sz w:val="20"/>
          <w:szCs w:val="20"/>
        </w:rPr>
        <w:t xml:space="preserve"> – this contains UKS’s general tendering requirements and other information on the tendering process</w:t>
      </w:r>
      <w:r w:rsidR="009E5484" w:rsidRPr="00016B78">
        <w:rPr>
          <w:rFonts w:ascii="Verdana" w:hAnsi="Verdana"/>
          <w:sz w:val="20"/>
          <w:szCs w:val="20"/>
        </w:rPr>
        <w:t xml:space="preserve"> and</w:t>
      </w:r>
      <w:r w:rsidR="00BD0DEC" w:rsidRPr="00016B78">
        <w:rPr>
          <w:rFonts w:ascii="Verdana" w:hAnsi="Verdana"/>
          <w:sz w:val="20"/>
          <w:szCs w:val="20"/>
        </w:rPr>
        <w:t xml:space="preserve"> </w:t>
      </w:r>
      <w:r w:rsidR="0001060E" w:rsidRPr="00016B78">
        <w:rPr>
          <w:rFonts w:ascii="Verdana" w:hAnsi="Verdana"/>
          <w:sz w:val="20"/>
          <w:szCs w:val="20"/>
        </w:rPr>
        <w:t xml:space="preserve">the </w:t>
      </w:r>
      <w:r w:rsidR="00BD0DEC" w:rsidRPr="00016B78">
        <w:rPr>
          <w:rFonts w:ascii="Verdana" w:hAnsi="Verdana"/>
          <w:sz w:val="20"/>
          <w:szCs w:val="20"/>
        </w:rPr>
        <w:t xml:space="preserve">evaluation criteria </w:t>
      </w:r>
      <w:r w:rsidR="0001060E" w:rsidRPr="00016B78">
        <w:rPr>
          <w:rFonts w:ascii="Verdana" w:hAnsi="Verdana"/>
          <w:sz w:val="20"/>
          <w:szCs w:val="20"/>
        </w:rPr>
        <w:t xml:space="preserve">that </w:t>
      </w:r>
      <w:r w:rsidR="005904C6" w:rsidRPr="00016B78">
        <w:rPr>
          <w:rFonts w:ascii="Verdana" w:hAnsi="Verdana"/>
          <w:sz w:val="20"/>
          <w:szCs w:val="20"/>
        </w:rPr>
        <w:t>Tenders</w:t>
      </w:r>
      <w:r w:rsidR="00BD0DEC" w:rsidRPr="00016B78">
        <w:rPr>
          <w:rFonts w:ascii="Verdana" w:hAnsi="Verdana"/>
          <w:sz w:val="20"/>
          <w:szCs w:val="20"/>
        </w:rPr>
        <w:t xml:space="preserve"> </w:t>
      </w:r>
      <w:r w:rsidR="009E5484" w:rsidRPr="00016B78">
        <w:rPr>
          <w:rFonts w:ascii="Verdana" w:hAnsi="Verdana"/>
          <w:sz w:val="20"/>
          <w:szCs w:val="20"/>
        </w:rPr>
        <w:t>will be evaluated against</w:t>
      </w:r>
      <w:r w:rsidR="00940246" w:rsidRPr="00016B78">
        <w:rPr>
          <w:rFonts w:ascii="Verdana" w:hAnsi="Verdana"/>
          <w:sz w:val="20"/>
          <w:szCs w:val="20"/>
        </w:rPr>
        <w:t xml:space="preserve">. </w:t>
      </w:r>
    </w:p>
    <w:p w14:paraId="42334F36" w14:textId="0893AD76" w:rsidR="00950755" w:rsidRPr="00016B78" w:rsidRDefault="00950755"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0004452C" w:rsidRPr="00016B78">
        <w:rPr>
          <w:rFonts w:ascii="Verdana" w:hAnsi="Verdana"/>
          <w:sz w:val="20"/>
          <w:szCs w:val="20"/>
        </w:rPr>
        <w:t xml:space="preserve"> – this describes the service/</w:t>
      </w:r>
      <w:r w:rsidRPr="00016B78">
        <w:rPr>
          <w:rFonts w:ascii="Verdana" w:hAnsi="Verdana"/>
          <w:sz w:val="20"/>
          <w:szCs w:val="20"/>
        </w:rPr>
        <w:t xml:space="preserve">quality standards required to provide </w:t>
      </w:r>
      <w:r w:rsidR="00562F04">
        <w:rPr>
          <w:rFonts w:ascii="Verdana" w:hAnsi="Verdana"/>
          <w:sz w:val="20"/>
          <w:szCs w:val="20"/>
        </w:rPr>
        <w:t>the Services</w:t>
      </w:r>
      <w:r w:rsidR="009E5484" w:rsidRPr="00016B78">
        <w:rPr>
          <w:rFonts w:ascii="Verdana" w:hAnsi="Verdana"/>
          <w:sz w:val="20"/>
          <w:szCs w:val="20"/>
        </w:rPr>
        <w:t xml:space="preserve"> (Appendix 1</w:t>
      </w:r>
      <w:r w:rsidR="0004452C" w:rsidRPr="00016B78">
        <w:rPr>
          <w:rFonts w:ascii="Verdana" w:hAnsi="Verdana"/>
          <w:sz w:val="20"/>
          <w:szCs w:val="20"/>
        </w:rPr>
        <w:t>)</w:t>
      </w:r>
      <w:r w:rsidRPr="00016B78">
        <w:rPr>
          <w:rFonts w:ascii="Verdana" w:hAnsi="Verdana"/>
          <w:sz w:val="20"/>
          <w:szCs w:val="20"/>
        </w:rPr>
        <w:t xml:space="preserve"> </w:t>
      </w:r>
    </w:p>
    <w:p w14:paraId="42334F3C" w14:textId="4BC7A47E" w:rsidR="00950755" w:rsidRPr="00016B78" w:rsidRDefault="00950755" w:rsidP="00B52ED9">
      <w:pPr>
        <w:pStyle w:val="Level1"/>
        <w:keepNext/>
        <w:rPr>
          <w:rStyle w:val="Level1asHeadingtext"/>
          <w:rFonts w:ascii="Verdana" w:hAnsi="Verdana"/>
        </w:rPr>
      </w:pPr>
      <w:r w:rsidRPr="00016B78">
        <w:rPr>
          <w:rStyle w:val="Level1asHeadingtext"/>
          <w:rFonts w:ascii="Verdana" w:hAnsi="Verdana"/>
        </w:rPr>
        <w:t>Tender Timetable and Contract Period</w:t>
      </w:r>
    </w:p>
    <w:p w14:paraId="42334F3D" w14:textId="42556425" w:rsidR="00950755" w:rsidRPr="00016B78" w:rsidRDefault="00950755" w:rsidP="00B52ED9">
      <w:pPr>
        <w:pStyle w:val="Level2"/>
        <w:rPr>
          <w:rFonts w:ascii="Verdana" w:hAnsi="Verdana"/>
          <w:sz w:val="20"/>
          <w:szCs w:val="20"/>
        </w:rPr>
      </w:pPr>
      <w:r w:rsidRPr="00016B78">
        <w:rPr>
          <w:rFonts w:ascii="Verdana" w:hAnsi="Verdana"/>
          <w:sz w:val="20"/>
          <w:szCs w:val="20"/>
        </w:rPr>
        <w:t>UKS proposes the following timetable for the award of the</w:t>
      </w:r>
      <w:r w:rsidR="009822D2" w:rsidRPr="00016B78">
        <w:rPr>
          <w:rFonts w:ascii="Verdana" w:hAnsi="Verdana"/>
          <w:sz w:val="20"/>
          <w:szCs w:val="20"/>
        </w:rPr>
        <w:t xml:space="preserve"> </w:t>
      </w:r>
      <w:r w:rsidRPr="00016B78">
        <w:rPr>
          <w:rFonts w:ascii="Verdana" w:hAnsi="Verdana"/>
          <w:sz w:val="20"/>
          <w:szCs w:val="20"/>
        </w:rPr>
        <w:t>Contract</w:t>
      </w:r>
      <w:r w:rsidR="005C50DD" w:rsidRPr="00016B78">
        <w:rPr>
          <w:rFonts w:ascii="Verdana" w:hAnsi="Verdana"/>
          <w:sz w:val="20"/>
          <w:szCs w:val="20"/>
        </w:rPr>
        <w:t>. This is intended as a guide and whilst UKS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005"/>
        <w:gridCol w:w="5324"/>
      </w:tblGrid>
      <w:tr w:rsidR="005C50DD" w:rsidRPr="00016B78" w14:paraId="5BB6A996" w14:textId="77777777" w:rsidTr="00735777">
        <w:tc>
          <w:tcPr>
            <w:tcW w:w="3005" w:type="dxa"/>
            <w:vAlign w:val="center"/>
          </w:tcPr>
          <w:p w14:paraId="45D2715A" w14:textId="2E581C7D" w:rsidR="002E0331" w:rsidRPr="00016B78" w:rsidRDefault="002E0331" w:rsidP="00735777">
            <w:pPr>
              <w:spacing w:after="240"/>
              <w:rPr>
                <w:rFonts w:ascii="Verdana" w:hAnsi="Verdana"/>
                <w:b/>
                <w:sz w:val="20"/>
                <w:szCs w:val="20"/>
              </w:rPr>
            </w:pPr>
            <w:r w:rsidRPr="00016B78">
              <w:rPr>
                <w:rFonts w:ascii="Verdana" w:hAnsi="Verdana"/>
                <w:b/>
                <w:sz w:val="20"/>
                <w:szCs w:val="20"/>
              </w:rPr>
              <w:t>Date</w:t>
            </w:r>
          </w:p>
        </w:tc>
        <w:tc>
          <w:tcPr>
            <w:tcW w:w="5324" w:type="dxa"/>
            <w:vAlign w:val="center"/>
          </w:tcPr>
          <w:p w14:paraId="35536782" w14:textId="0549B2B8" w:rsidR="002E0331" w:rsidRPr="00016B78" w:rsidRDefault="002E0331" w:rsidP="00735777">
            <w:pPr>
              <w:spacing w:after="240"/>
              <w:rPr>
                <w:rFonts w:ascii="Verdana" w:hAnsi="Verdana"/>
                <w:b/>
                <w:sz w:val="20"/>
                <w:szCs w:val="20"/>
              </w:rPr>
            </w:pPr>
            <w:r w:rsidRPr="00016B78">
              <w:rPr>
                <w:rFonts w:ascii="Verdana" w:hAnsi="Verdana"/>
                <w:b/>
                <w:sz w:val="20"/>
                <w:szCs w:val="20"/>
              </w:rPr>
              <w:t>Activity</w:t>
            </w:r>
          </w:p>
        </w:tc>
      </w:tr>
      <w:tr w:rsidR="002E0331" w:rsidRPr="00016B78" w14:paraId="2361471B" w14:textId="77777777" w:rsidTr="00735777">
        <w:tc>
          <w:tcPr>
            <w:tcW w:w="3005" w:type="dxa"/>
            <w:shd w:val="clear" w:color="auto" w:fill="auto"/>
            <w:vAlign w:val="center"/>
          </w:tcPr>
          <w:p w14:paraId="0994C4A6" w14:textId="4E3850B9" w:rsidR="002E0331" w:rsidRPr="00EA5DAE" w:rsidRDefault="003624E3" w:rsidP="00735777">
            <w:pPr>
              <w:spacing w:after="240"/>
              <w:rPr>
                <w:rFonts w:ascii="Verdana" w:hAnsi="Verdana"/>
                <w:color w:val="000000" w:themeColor="text1"/>
                <w:sz w:val="20"/>
                <w:szCs w:val="20"/>
              </w:rPr>
            </w:pPr>
            <w:r>
              <w:rPr>
                <w:rFonts w:ascii="Verdana" w:hAnsi="Verdana"/>
                <w:color w:val="000000" w:themeColor="text1"/>
                <w:sz w:val="20"/>
                <w:szCs w:val="20"/>
              </w:rPr>
              <w:t>13</w:t>
            </w:r>
            <w:r w:rsidR="00E92C68">
              <w:rPr>
                <w:rFonts w:ascii="Verdana" w:hAnsi="Verdana"/>
                <w:color w:val="000000" w:themeColor="text1"/>
                <w:sz w:val="20"/>
                <w:szCs w:val="20"/>
              </w:rPr>
              <w:t xml:space="preserve"> March</w:t>
            </w:r>
            <w:r w:rsidR="00F24492" w:rsidRPr="00EA5DAE">
              <w:rPr>
                <w:rFonts w:ascii="Verdana" w:hAnsi="Verdana"/>
                <w:color w:val="000000" w:themeColor="text1"/>
                <w:sz w:val="20"/>
                <w:szCs w:val="20"/>
              </w:rPr>
              <w:t xml:space="preserve"> 2023</w:t>
            </w:r>
          </w:p>
        </w:tc>
        <w:tc>
          <w:tcPr>
            <w:tcW w:w="5324" w:type="dxa"/>
            <w:shd w:val="clear" w:color="auto" w:fill="auto"/>
            <w:vAlign w:val="center"/>
          </w:tcPr>
          <w:p w14:paraId="2B48D006" w14:textId="47F33CF1" w:rsidR="002E0331" w:rsidRPr="00016B78" w:rsidRDefault="002E0331" w:rsidP="00735777">
            <w:pPr>
              <w:spacing w:after="240"/>
              <w:rPr>
                <w:rFonts w:ascii="Verdana" w:hAnsi="Verdana"/>
                <w:sz w:val="20"/>
                <w:szCs w:val="20"/>
              </w:rPr>
            </w:pPr>
            <w:r w:rsidRPr="00016B78">
              <w:rPr>
                <w:rFonts w:ascii="Verdana" w:hAnsi="Verdana"/>
                <w:sz w:val="20"/>
                <w:szCs w:val="20"/>
              </w:rPr>
              <w:t xml:space="preserve">ITT </w:t>
            </w:r>
            <w:r w:rsidR="00F24492">
              <w:rPr>
                <w:rFonts w:ascii="Verdana" w:hAnsi="Verdana"/>
                <w:sz w:val="20"/>
                <w:szCs w:val="20"/>
              </w:rPr>
              <w:t>published</w:t>
            </w:r>
          </w:p>
        </w:tc>
      </w:tr>
      <w:tr w:rsidR="002E0331" w:rsidRPr="00016B78" w14:paraId="353D6B92" w14:textId="77777777" w:rsidTr="00735777">
        <w:tc>
          <w:tcPr>
            <w:tcW w:w="3005" w:type="dxa"/>
            <w:shd w:val="clear" w:color="auto" w:fill="auto"/>
            <w:vAlign w:val="center"/>
          </w:tcPr>
          <w:p w14:paraId="65F190E0" w14:textId="16A0CBAB" w:rsidR="002E0331" w:rsidRPr="00EA5DAE" w:rsidRDefault="00B22E1C" w:rsidP="00735777">
            <w:pPr>
              <w:spacing w:after="240"/>
              <w:rPr>
                <w:rFonts w:ascii="Verdana" w:hAnsi="Verdana"/>
                <w:color w:val="000000" w:themeColor="text1"/>
                <w:sz w:val="20"/>
                <w:szCs w:val="20"/>
              </w:rPr>
            </w:pPr>
            <w:r>
              <w:rPr>
                <w:rFonts w:ascii="Verdana" w:hAnsi="Verdana"/>
                <w:color w:val="000000" w:themeColor="text1"/>
                <w:sz w:val="20"/>
                <w:szCs w:val="20"/>
              </w:rPr>
              <w:t>3</w:t>
            </w:r>
            <w:r w:rsidR="001E0EA5">
              <w:rPr>
                <w:rFonts w:ascii="Verdana" w:hAnsi="Verdana"/>
                <w:color w:val="000000" w:themeColor="text1"/>
                <w:sz w:val="20"/>
                <w:szCs w:val="20"/>
              </w:rPr>
              <w:t xml:space="preserve"> April</w:t>
            </w:r>
          </w:p>
        </w:tc>
        <w:tc>
          <w:tcPr>
            <w:tcW w:w="5324" w:type="dxa"/>
            <w:shd w:val="clear" w:color="auto" w:fill="auto"/>
            <w:vAlign w:val="center"/>
          </w:tcPr>
          <w:p w14:paraId="7F4FD8CF" w14:textId="0E241E54" w:rsidR="002E0331" w:rsidRPr="00016B78" w:rsidRDefault="00F24492" w:rsidP="00735777">
            <w:pPr>
              <w:spacing w:after="240"/>
              <w:rPr>
                <w:rFonts w:ascii="Verdana" w:hAnsi="Verdana"/>
                <w:sz w:val="20"/>
                <w:szCs w:val="20"/>
              </w:rPr>
            </w:pPr>
            <w:r>
              <w:rPr>
                <w:rFonts w:ascii="Verdana" w:hAnsi="Verdana"/>
                <w:sz w:val="20"/>
                <w:szCs w:val="20"/>
              </w:rPr>
              <w:t>Deadline for tender clarification questions</w:t>
            </w:r>
          </w:p>
        </w:tc>
      </w:tr>
      <w:tr w:rsidR="00F24492" w:rsidRPr="00016B78" w14:paraId="7792003E" w14:textId="77777777" w:rsidTr="00735777">
        <w:tc>
          <w:tcPr>
            <w:tcW w:w="3005" w:type="dxa"/>
            <w:shd w:val="clear" w:color="auto" w:fill="auto"/>
            <w:vAlign w:val="center"/>
          </w:tcPr>
          <w:p w14:paraId="105488F3" w14:textId="2ACB0822" w:rsidR="00F24492" w:rsidRPr="00EA5DAE" w:rsidRDefault="001E0EA5" w:rsidP="00735777">
            <w:pPr>
              <w:spacing w:after="240"/>
              <w:rPr>
                <w:rFonts w:ascii="Verdana" w:hAnsi="Verdana"/>
                <w:color w:val="000000" w:themeColor="text1"/>
                <w:sz w:val="20"/>
                <w:szCs w:val="20"/>
              </w:rPr>
            </w:pPr>
            <w:r>
              <w:rPr>
                <w:rFonts w:ascii="Verdana" w:hAnsi="Verdana"/>
                <w:bCs/>
                <w:color w:val="000000" w:themeColor="text1"/>
                <w:sz w:val="20"/>
                <w:szCs w:val="20"/>
              </w:rPr>
              <w:t>1</w:t>
            </w:r>
            <w:r w:rsidR="00B22E1C">
              <w:rPr>
                <w:rFonts w:ascii="Verdana" w:hAnsi="Verdana"/>
                <w:bCs/>
                <w:color w:val="000000" w:themeColor="text1"/>
                <w:sz w:val="20"/>
                <w:szCs w:val="20"/>
              </w:rPr>
              <w:t>7</w:t>
            </w:r>
            <w:r>
              <w:rPr>
                <w:rFonts w:ascii="Verdana" w:hAnsi="Verdana"/>
                <w:bCs/>
                <w:color w:val="000000" w:themeColor="text1"/>
                <w:sz w:val="20"/>
                <w:szCs w:val="20"/>
              </w:rPr>
              <w:t xml:space="preserve"> April</w:t>
            </w:r>
            <w:r w:rsidR="00F24492" w:rsidRPr="00EA5DAE">
              <w:rPr>
                <w:rFonts w:ascii="Verdana" w:hAnsi="Verdana"/>
                <w:bCs/>
                <w:color w:val="000000" w:themeColor="text1"/>
                <w:sz w:val="20"/>
                <w:szCs w:val="20"/>
              </w:rPr>
              <w:t xml:space="preserve"> </w:t>
            </w:r>
            <w:r w:rsidR="00F24492" w:rsidRPr="00735777">
              <w:rPr>
                <w:rFonts w:ascii="Verdana" w:hAnsi="Verdana"/>
                <w:b/>
                <w:color w:val="000000" w:themeColor="text1"/>
                <w:sz w:val="20"/>
                <w:szCs w:val="20"/>
              </w:rPr>
              <w:t>(12.00pm)</w:t>
            </w:r>
          </w:p>
        </w:tc>
        <w:tc>
          <w:tcPr>
            <w:tcW w:w="5324" w:type="dxa"/>
            <w:shd w:val="clear" w:color="auto" w:fill="auto"/>
            <w:vAlign w:val="center"/>
          </w:tcPr>
          <w:p w14:paraId="16167BA4" w14:textId="2801A152" w:rsidR="00F24492" w:rsidRPr="00016B78" w:rsidRDefault="00F24492" w:rsidP="00735777">
            <w:pPr>
              <w:spacing w:after="240"/>
              <w:rPr>
                <w:rFonts w:ascii="Verdana" w:hAnsi="Verdana"/>
                <w:sz w:val="20"/>
                <w:szCs w:val="20"/>
              </w:rPr>
            </w:pPr>
            <w:r w:rsidRPr="00016B78">
              <w:rPr>
                <w:rFonts w:ascii="Verdana" w:hAnsi="Verdana"/>
                <w:sz w:val="20"/>
                <w:szCs w:val="20"/>
              </w:rPr>
              <w:t>Deadline for receipt of tenders</w:t>
            </w:r>
          </w:p>
        </w:tc>
      </w:tr>
      <w:tr w:rsidR="00F24492" w:rsidRPr="00016B78" w14:paraId="6A569573" w14:textId="77777777" w:rsidTr="00735777">
        <w:tc>
          <w:tcPr>
            <w:tcW w:w="3005" w:type="dxa"/>
            <w:shd w:val="clear" w:color="auto" w:fill="auto"/>
            <w:vAlign w:val="center"/>
          </w:tcPr>
          <w:p w14:paraId="3720372C" w14:textId="3BB6F6DF" w:rsidR="00F24492" w:rsidRPr="00EA5DAE" w:rsidRDefault="00EA375E" w:rsidP="00735777">
            <w:pPr>
              <w:spacing w:after="240"/>
              <w:rPr>
                <w:rFonts w:ascii="Verdana" w:hAnsi="Verdana"/>
                <w:bCs/>
                <w:color w:val="000000" w:themeColor="text1"/>
                <w:sz w:val="20"/>
                <w:szCs w:val="20"/>
              </w:rPr>
            </w:pPr>
            <w:r w:rsidRPr="00EA5DAE">
              <w:rPr>
                <w:rFonts w:ascii="Verdana" w:hAnsi="Verdana"/>
                <w:bCs/>
                <w:color w:val="000000" w:themeColor="text1"/>
                <w:sz w:val="20"/>
                <w:szCs w:val="20"/>
              </w:rPr>
              <w:t xml:space="preserve">April </w:t>
            </w:r>
          </w:p>
        </w:tc>
        <w:tc>
          <w:tcPr>
            <w:tcW w:w="5324" w:type="dxa"/>
            <w:shd w:val="clear" w:color="auto" w:fill="auto"/>
            <w:vAlign w:val="center"/>
          </w:tcPr>
          <w:p w14:paraId="69F154FE" w14:textId="35A303BC" w:rsidR="00F24492" w:rsidRPr="00016B78" w:rsidRDefault="00EA375E" w:rsidP="00735777">
            <w:pPr>
              <w:spacing w:after="240"/>
              <w:rPr>
                <w:rFonts w:ascii="Verdana" w:hAnsi="Verdana"/>
                <w:sz w:val="20"/>
                <w:szCs w:val="20"/>
              </w:rPr>
            </w:pPr>
            <w:r>
              <w:rPr>
                <w:rFonts w:ascii="Verdana" w:hAnsi="Verdana"/>
                <w:sz w:val="20"/>
                <w:szCs w:val="20"/>
              </w:rPr>
              <w:t>Evaluation of tenders and contract award</w:t>
            </w:r>
          </w:p>
        </w:tc>
      </w:tr>
      <w:tr w:rsidR="00F24492" w:rsidRPr="00016B78" w14:paraId="514B849E" w14:textId="77777777" w:rsidTr="00735777">
        <w:tc>
          <w:tcPr>
            <w:tcW w:w="3005" w:type="dxa"/>
            <w:shd w:val="clear" w:color="auto" w:fill="auto"/>
            <w:vAlign w:val="center"/>
          </w:tcPr>
          <w:p w14:paraId="16B03C50" w14:textId="21CC5E14" w:rsidR="00F24492" w:rsidRPr="00EA5DAE" w:rsidRDefault="00E64185" w:rsidP="00735777">
            <w:pPr>
              <w:spacing w:after="240"/>
              <w:rPr>
                <w:rFonts w:ascii="Verdana" w:hAnsi="Verdana"/>
                <w:color w:val="000000" w:themeColor="text1"/>
                <w:sz w:val="20"/>
                <w:szCs w:val="20"/>
              </w:rPr>
            </w:pPr>
            <w:r w:rsidRPr="00EA5DAE">
              <w:rPr>
                <w:rFonts w:ascii="Verdana" w:hAnsi="Verdana"/>
                <w:color w:val="000000" w:themeColor="text1"/>
                <w:sz w:val="20"/>
                <w:szCs w:val="20"/>
              </w:rPr>
              <w:t>May</w:t>
            </w:r>
          </w:p>
        </w:tc>
        <w:tc>
          <w:tcPr>
            <w:tcW w:w="5324" w:type="dxa"/>
            <w:shd w:val="clear" w:color="auto" w:fill="auto"/>
            <w:vAlign w:val="center"/>
          </w:tcPr>
          <w:p w14:paraId="0206933F" w14:textId="5E7E9460" w:rsidR="00F24492" w:rsidRPr="00016B78" w:rsidRDefault="00F24492" w:rsidP="00735777">
            <w:pPr>
              <w:spacing w:after="240"/>
              <w:rPr>
                <w:rFonts w:ascii="Verdana" w:hAnsi="Verdana"/>
                <w:sz w:val="20"/>
                <w:szCs w:val="20"/>
              </w:rPr>
            </w:pPr>
            <w:r>
              <w:rPr>
                <w:rFonts w:ascii="Verdana" w:hAnsi="Verdana"/>
                <w:sz w:val="20"/>
                <w:szCs w:val="20"/>
              </w:rPr>
              <w:t>Contract commencement</w:t>
            </w:r>
          </w:p>
        </w:tc>
      </w:tr>
    </w:tbl>
    <w:p w14:paraId="242BB268" w14:textId="77777777" w:rsidR="00F24492" w:rsidRDefault="00F24492" w:rsidP="00F24492">
      <w:pPr>
        <w:pStyle w:val="Level1"/>
        <w:keepNext/>
        <w:numPr>
          <w:ilvl w:val="0"/>
          <w:numId w:val="0"/>
        </w:numPr>
        <w:rPr>
          <w:rStyle w:val="Level1asHeadingtext"/>
          <w:rFonts w:ascii="Verdana" w:hAnsi="Verdana"/>
          <w:bCs w:val="0"/>
          <w:caps w:val="0"/>
        </w:rPr>
      </w:pPr>
    </w:p>
    <w:p w14:paraId="70341361" w14:textId="2D739BAF" w:rsidR="00562F04" w:rsidRDefault="00562F04" w:rsidP="00FF24AA">
      <w:pPr>
        <w:pStyle w:val="Level1"/>
        <w:keepNext/>
        <w:rPr>
          <w:rStyle w:val="Level1asHeadingtext"/>
          <w:rFonts w:ascii="Verdana" w:hAnsi="Verdana"/>
          <w:bCs w:val="0"/>
          <w:caps w:val="0"/>
        </w:rPr>
      </w:pPr>
      <w:r w:rsidRPr="00562F04">
        <w:rPr>
          <w:rStyle w:val="Level1asHeadingtext"/>
          <w:rFonts w:ascii="Verdana" w:hAnsi="Verdana"/>
          <w:bCs w:val="0"/>
          <w:caps w:val="0"/>
        </w:rPr>
        <w:t>EXPRESSIONS OF INTEREST</w:t>
      </w:r>
    </w:p>
    <w:p w14:paraId="0D805634" w14:textId="441B0815" w:rsidR="006856C5" w:rsidRPr="00D64BE5" w:rsidRDefault="000E4E3D" w:rsidP="00D64BE5">
      <w:pPr>
        <w:pStyle w:val="Level2"/>
        <w:rPr>
          <w:rStyle w:val="Hyperlink"/>
          <w:rFonts w:ascii="Verdana" w:hAnsi="Verdana"/>
          <w:color w:val="auto"/>
          <w:sz w:val="20"/>
          <w:szCs w:val="20"/>
          <w:u w:val="none"/>
        </w:rPr>
      </w:pPr>
      <w:r>
        <w:rPr>
          <w:rStyle w:val="Level1asHeadingtext"/>
          <w:rFonts w:ascii="Verdana" w:hAnsi="Verdana"/>
          <w:b w:val="0"/>
          <w:bCs w:val="0"/>
          <w:caps w:val="0"/>
          <w:sz w:val="20"/>
          <w:szCs w:val="20"/>
        </w:rPr>
        <w:t xml:space="preserve">Suppliers wishing to tender are requested to </w:t>
      </w:r>
      <w:r w:rsidR="00A3223F">
        <w:rPr>
          <w:rStyle w:val="Level1asHeadingtext"/>
          <w:rFonts w:ascii="Verdana" w:hAnsi="Verdana"/>
          <w:b w:val="0"/>
          <w:bCs w:val="0"/>
          <w:caps w:val="0"/>
          <w:sz w:val="20"/>
          <w:szCs w:val="20"/>
        </w:rPr>
        <w:t>register their</w:t>
      </w:r>
      <w:r>
        <w:rPr>
          <w:rStyle w:val="Level1asHeadingtext"/>
          <w:rFonts w:ascii="Verdana" w:hAnsi="Verdana"/>
          <w:b w:val="0"/>
          <w:bCs w:val="0"/>
          <w:caps w:val="0"/>
          <w:sz w:val="20"/>
          <w:szCs w:val="20"/>
        </w:rPr>
        <w:t xml:space="preserve"> expression of interest by emailing</w:t>
      </w:r>
      <w:r w:rsidR="00F10987">
        <w:rPr>
          <w:rStyle w:val="Level1asHeadingtext"/>
          <w:rFonts w:ascii="Verdana" w:hAnsi="Verdana"/>
          <w:b w:val="0"/>
          <w:bCs w:val="0"/>
          <w:caps w:val="0"/>
          <w:sz w:val="20"/>
          <w:szCs w:val="20"/>
        </w:rPr>
        <w:t xml:space="preserve"> </w:t>
      </w:r>
      <w:hyperlink r:id="rId13" w:history="1">
        <w:r w:rsidR="00154063" w:rsidRPr="009248ED">
          <w:rPr>
            <w:rStyle w:val="Hyperlink"/>
            <w:rFonts w:ascii="Verdana" w:hAnsi="Verdana"/>
            <w:sz w:val="20"/>
            <w:szCs w:val="20"/>
          </w:rPr>
          <w:t>Procurement@uksport.gov.uk</w:t>
        </w:r>
      </w:hyperlink>
    </w:p>
    <w:p w14:paraId="4BAC6A54" w14:textId="77777777" w:rsidR="00431370" w:rsidRPr="00EA5DAE" w:rsidRDefault="00431370" w:rsidP="000E4E3D">
      <w:pPr>
        <w:pStyle w:val="Level2"/>
        <w:rPr>
          <w:rStyle w:val="Level1asHeadingtext"/>
          <w:rFonts w:ascii="Verdana" w:hAnsi="Verdana"/>
          <w:b w:val="0"/>
          <w:bCs w:val="0"/>
          <w:caps w:val="0"/>
          <w:color w:val="000000" w:themeColor="text1"/>
          <w:sz w:val="20"/>
          <w:szCs w:val="20"/>
        </w:rPr>
      </w:pPr>
      <w:r w:rsidRPr="00EA5DAE">
        <w:rPr>
          <w:rStyle w:val="Level1asHeadingtext"/>
          <w:rFonts w:ascii="Verdana" w:hAnsi="Verdana"/>
          <w:b w:val="0"/>
          <w:bCs w:val="0"/>
          <w:caps w:val="0"/>
          <w:color w:val="000000" w:themeColor="text1"/>
          <w:sz w:val="20"/>
          <w:szCs w:val="20"/>
        </w:rPr>
        <w:t xml:space="preserve">The tender opportunity will be advertised via the following outlets:  </w:t>
      </w:r>
    </w:p>
    <w:p w14:paraId="60A5E3C1" w14:textId="091A7E91" w:rsidR="00431370" w:rsidRPr="00EA5DAE" w:rsidRDefault="00431370">
      <w:pPr>
        <w:pStyle w:val="Level2"/>
        <w:numPr>
          <w:ilvl w:val="0"/>
          <w:numId w:val="15"/>
        </w:numPr>
        <w:rPr>
          <w:rStyle w:val="Level1asHeadingtext"/>
          <w:rFonts w:ascii="Verdana" w:hAnsi="Verdana"/>
          <w:b w:val="0"/>
          <w:bCs w:val="0"/>
          <w:caps w:val="0"/>
          <w:color w:val="000000" w:themeColor="text1"/>
          <w:sz w:val="20"/>
          <w:szCs w:val="20"/>
        </w:rPr>
      </w:pPr>
      <w:r w:rsidRPr="00EA5DAE">
        <w:rPr>
          <w:rStyle w:val="Level1asHeadingtext"/>
          <w:rFonts w:ascii="Verdana" w:hAnsi="Verdana"/>
          <w:b w:val="0"/>
          <w:bCs w:val="0"/>
          <w:caps w:val="0"/>
          <w:color w:val="000000" w:themeColor="text1"/>
          <w:sz w:val="20"/>
          <w:szCs w:val="20"/>
        </w:rPr>
        <w:t xml:space="preserve">Contracts </w:t>
      </w:r>
      <w:proofErr w:type="gramStart"/>
      <w:r w:rsidRPr="00EA5DAE">
        <w:rPr>
          <w:rStyle w:val="Level1asHeadingtext"/>
          <w:rFonts w:ascii="Verdana" w:hAnsi="Verdana"/>
          <w:b w:val="0"/>
          <w:bCs w:val="0"/>
          <w:caps w:val="0"/>
          <w:color w:val="000000" w:themeColor="text1"/>
          <w:sz w:val="20"/>
          <w:szCs w:val="20"/>
        </w:rPr>
        <w:t>Finder</w:t>
      </w:r>
      <w:r w:rsidR="00EF596A">
        <w:rPr>
          <w:rStyle w:val="Level1asHeadingtext"/>
          <w:rFonts w:ascii="Verdana" w:hAnsi="Verdana"/>
          <w:b w:val="0"/>
          <w:bCs w:val="0"/>
          <w:caps w:val="0"/>
          <w:color w:val="000000" w:themeColor="text1"/>
          <w:sz w:val="20"/>
          <w:szCs w:val="20"/>
        </w:rPr>
        <w:t xml:space="preserve">  -</w:t>
      </w:r>
      <w:proofErr w:type="gramEnd"/>
      <w:r w:rsidR="00EF596A">
        <w:rPr>
          <w:rStyle w:val="Level1asHeadingtext"/>
          <w:rFonts w:ascii="Verdana" w:hAnsi="Verdana"/>
          <w:b w:val="0"/>
          <w:bCs w:val="0"/>
          <w:caps w:val="0"/>
          <w:color w:val="000000" w:themeColor="text1"/>
          <w:sz w:val="20"/>
          <w:szCs w:val="20"/>
        </w:rPr>
        <w:t xml:space="preserve"> </w:t>
      </w:r>
      <w:hyperlink r:id="rId14" w:history="1">
        <w:r w:rsidR="000073AD" w:rsidRPr="00D4217A">
          <w:rPr>
            <w:rStyle w:val="Hyperlink"/>
            <w:rFonts w:ascii="Verdana" w:hAnsi="Verdana"/>
            <w:sz w:val="20"/>
            <w:szCs w:val="20"/>
          </w:rPr>
          <w:t>https://www.gov.uk/contracts-finder</w:t>
        </w:r>
      </w:hyperlink>
      <w:r w:rsidR="000073AD">
        <w:rPr>
          <w:rStyle w:val="Level1asHeadingtext"/>
          <w:rFonts w:ascii="Verdana" w:hAnsi="Verdana"/>
          <w:b w:val="0"/>
          <w:bCs w:val="0"/>
          <w:caps w:val="0"/>
          <w:color w:val="000000" w:themeColor="text1"/>
          <w:sz w:val="20"/>
          <w:szCs w:val="20"/>
        </w:rPr>
        <w:t xml:space="preserve"> </w:t>
      </w:r>
    </w:p>
    <w:p w14:paraId="316B5FE3" w14:textId="57B34626" w:rsidR="00EF596A" w:rsidRPr="00717465" w:rsidRDefault="00431370" w:rsidP="00EF596A">
      <w:pPr>
        <w:pStyle w:val="Level2"/>
        <w:numPr>
          <w:ilvl w:val="0"/>
          <w:numId w:val="15"/>
        </w:numPr>
        <w:rPr>
          <w:rStyle w:val="Level1asHeadingtext"/>
          <w:rFonts w:ascii="Verdana" w:hAnsi="Verdana"/>
          <w:b w:val="0"/>
          <w:bCs w:val="0"/>
          <w:caps w:val="0"/>
          <w:color w:val="000000" w:themeColor="text1"/>
          <w:sz w:val="20"/>
          <w:szCs w:val="20"/>
          <w:lang w:val="nl-NL"/>
        </w:rPr>
      </w:pPr>
      <w:r w:rsidRPr="00717465">
        <w:rPr>
          <w:rStyle w:val="Level1asHeadingtext"/>
          <w:rFonts w:ascii="Verdana" w:hAnsi="Verdana"/>
          <w:b w:val="0"/>
          <w:bCs w:val="0"/>
          <w:caps w:val="0"/>
          <w:color w:val="000000" w:themeColor="text1"/>
          <w:sz w:val="20"/>
          <w:szCs w:val="20"/>
          <w:lang w:val="nl-NL"/>
        </w:rPr>
        <w:t xml:space="preserve">UKS website </w:t>
      </w:r>
      <w:r w:rsidR="00EF596A" w:rsidRPr="00717465">
        <w:rPr>
          <w:rStyle w:val="Level1asHeadingtext"/>
          <w:rFonts w:ascii="Verdana" w:hAnsi="Verdana"/>
          <w:b w:val="0"/>
          <w:bCs w:val="0"/>
          <w:caps w:val="0"/>
          <w:color w:val="000000" w:themeColor="text1"/>
          <w:sz w:val="20"/>
          <w:szCs w:val="20"/>
          <w:lang w:val="nl-NL"/>
        </w:rPr>
        <w:t>-</w:t>
      </w:r>
      <w:r w:rsidRPr="00717465">
        <w:rPr>
          <w:rStyle w:val="Level1asHeadingtext"/>
          <w:rFonts w:ascii="Verdana" w:hAnsi="Verdana"/>
          <w:b w:val="0"/>
          <w:bCs w:val="0"/>
          <w:caps w:val="0"/>
          <w:color w:val="000000" w:themeColor="text1"/>
          <w:sz w:val="20"/>
          <w:szCs w:val="20"/>
          <w:lang w:val="nl-NL"/>
        </w:rPr>
        <w:t xml:space="preserve"> </w:t>
      </w:r>
      <w:hyperlink r:id="rId15" w:history="1">
        <w:r w:rsidR="00EF596A" w:rsidRPr="00717465">
          <w:rPr>
            <w:rStyle w:val="Hyperlink"/>
            <w:rFonts w:ascii="Verdana" w:hAnsi="Verdana"/>
            <w:sz w:val="20"/>
            <w:szCs w:val="20"/>
            <w:lang w:val="nl-NL"/>
          </w:rPr>
          <w:t>www.uksport.gov.uk/tenders</w:t>
        </w:r>
      </w:hyperlink>
    </w:p>
    <w:p w14:paraId="3DFA6A5B" w14:textId="73655D4F" w:rsidR="00431370" w:rsidRPr="00EA5DAE" w:rsidRDefault="00431370">
      <w:pPr>
        <w:pStyle w:val="Level2"/>
        <w:numPr>
          <w:ilvl w:val="0"/>
          <w:numId w:val="15"/>
        </w:numPr>
        <w:rPr>
          <w:rStyle w:val="Level1asHeadingtext"/>
          <w:rFonts w:ascii="Verdana" w:hAnsi="Verdana"/>
          <w:b w:val="0"/>
          <w:bCs w:val="0"/>
          <w:caps w:val="0"/>
          <w:color w:val="000000" w:themeColor="text1"/>
          <w:sz w:val="20"/>
          <w:szCs w:val="20"/>
        </w:rPr>
      </w:pPr>
      <w:r w:rsidRPr="00EA5DAE">
        <w:rPr>
          <w:rStyle w:val="Level1asHeadingtext"/>
          <w:rFonts w:ascii="Verdana" w:hAnsi="Verdana"/>
          <w:b w:val="0"/>
          <w:bCs w:val="0"/>
          <w:caps w:val="0"/>
          <w:color w:val="000000" w:themeColor="text1"/>
          <w:sz w:val="20"/>
          <w:szCs w:val="20"/>
        </w:rPr>
        <w:t>LinkedIn</w:t>
      </w:r>
    </w:p>
    <w:p w14:paraId="12B990EB" w14:textId="60569148" w:rsidR="00431370" w:rsidRDefault="00431370">
      <w:pPr>
        <w:pStyle w:val="Level2"/>
        <w:numPr>
          <w:ilvl w:val="0"/>
          <w:numId w:val="15"/>
        </w:numPr>
        <w:rPr>
          <w:rStyle w:val="Level1asHeadingtext"/>
          <w:rFonts w:ascii="Verdana" w:hAnsi="Verdana"/>
          <w:b w:val="0"/>
          <w:bCs w:val="0"/>
          <w:caps w:val="0"/>
          <w:color w:val="000000" w:themeColor="text1"/>
          <w:sz w:val="20"/>
          <w:szCs w:val="20"/>
        </w:rPr>
      </w:pPr>
      <w:r w:rsidRPr="00EA5DAE">
        <w:rPr>
          <w:rStyle w:val="Level1asHeadingtext"/>
          <w:rFonts w:ascii="Verdana" w:hAnsi="Verdana"/>
          <w:b w:val="0"/>
          <w:bCs w:val="0"/>
          <w:caps w:val="0"/>
          <w:color w:val="000000" w:themeColor="text1"/>
          <w:sz w:val="20"/>
          <w:szCs w:val="20"/>
        </w:rPr>
        <w:t>Twitter</w:t>
      </w:r>
    </w:p>
    <w:p w14:paraId="741062AD" w14:textId="41FF79E9" w:rsidR="00B9493A" w:rsidRDefault="00B9493A">
      <w:pPr>
        <w:pStyle w:val="Level2"/>
        <w:numPr>
          <w:ilvl w:val="0"/>
          <w:numId w:val="15"/>
        </w:numPr>
        <w:rPr>
          <w:rStyle w:val="Level1asHeadingtext"/>
          <w:rFonts w:ascii="Verdana" w:hAnsi="Verdana"/>
          <w:b w:val="0"/>
          <w:bCs w:val="0"/>
          <w:caps w:val="0"/>
          <w:color w:val="000000" w:themeColor="text1"/>
          <w:sz w:val="20"/>
          <w:szCs w:val="20"/>
        </w:rPr>
      </w:pPr>
      <w:r>
        <w:rPr>
          <w:rStyle w:val="Level1asHeadingtext"/>
          <w:rFonts w:ascii="Verdana" w:hAnsi="Verdana"/>
          <w:b w:val="0"/>
          <w:bCs w:val="0"/>
          <w:caps w:val="0"/>
          <w:color w:val="000000" w:themeColor="text1"/>
          <w:sz w:val="20"/>
          <w:szCs w:val="20"/>
        </w:rPr>
        <w:t xml:space="preserve">Black in Business UK – </w:t>
      </w:r>
      <w:hyperlink r:id="rId16" w:history="1">
        <w:r w:rsidRPr="00DA5C47">
          <w:rPr>
            <w:rStyle w:val="Hyperlink"/>
            <w:rFonts w:ascii="Verdana" w:hAnsi="Verdana"/>
            <w:sz w:val="20"/>
            <w:szCs w:val="20"/>
          </w:rPr>
          <w:t>www.blackinbusinessuk.com</w:t>
        </w:r>
      </w:hyperlink>
      <w:r>
        <w:rPr>
          <w:rStyle w:val="Level1asHeadingtext"/>
          <w:rFonts w:ascii="Verdana" w:hAnsi="Verdana"/>
          <w:b w:val="0"/>
          <w:bCs w:val="0"/>
          <w:caps w:val="0"/>
          <w:color w:val="000000" w:themeColor="text1"/>
          <w:sz w:val="20"/>
          <w:szCs w:val="20"/>
        </w:rPr>
        <w:t xml:space="preserve"> </w:t>
      </w:r>
    </w:p>
    <w:p w14:paraId="04B768FE" w14:textId="687FB33A" w:rsidR="00B9493A" w:rsidRPr="00B9493A" w:rsidRDefault="00B9493A" w:rsidP="00B9493A">
      <w:pPr>
        <w:pStyle w:val="Level2"/>
        <w:numPr>
          <w:ilvl w:val="0"/>
          <w:numId w:val="15"/>
        </w:numPr>
        <w:rPr>
          <w:rStyle w:val="Level1asHeadingtext"/>
          <w:rFonts w:ascii="Verdana" w:hAnsi="Verdana"/>
          <w:b w:val="0"/>
          <w:bCs w:val="0"/>
          <w:caps w:val="0"/>
          <w:color w:val="000000" w:themeColor="text1"/>
          <w:sz w:val="20"/>
          <w:szCs w:val="20"/>
        </w:rPr>
      </w:pPr>
      <w:proofErr w:type="spellStart"/>
      <w:r>
        <w:rPr>
          <w:rStyle w:val="Level1asHeadingtext"/>
          <w:rFonts w:ascii="Verdana" w:hAnsi="Verdana"/>
          <w:b w:val="0"/>
          <w:bCs w:val="0"/>
          <w:caps w:val="0"/>
          <w:color w:val="000000" w:themeColor="text1"/>
          <w:sz w:val="20"/>
          <w:szCs w:val="20"/>
        </w:rPr>
        <w:t>OutBritain</w:t>
      </w:r>
      <w:proofErr w:type="spellEnd"/>
      <w:r>
        <w:rPr>
          <w:rStyle w:val="Level1asHeadingtext"/>
          <w:rFonts w:ascii="Verdana" w:hAnsi="Verdana"/>
          <w:b w:val="0"/>
          <w:bCs w:val="0"/>
          <w:caps w:val="0"/>
          <w:color w:val="000000" w:themeColor="text1"/>
          <w:sz w:val="20"/>
          <w:szCs w:val="20"/>
        </w:rPr>
        <w:t xml:space="preserve"> – outbritain.co.uk</w:t>
      </w:r>
    </w:p>
    <w:p w14:paraId="1405545C" w14:textId="59EA3CEA" w:rsidR="00A77B61" w:rsidRPr="00016B78" w:rsidRDefault="00A77B61" w:rsidP="00FF24AA">
      <w:pPr>
        <w:pStyle w:val="Level1"/>
        <w:keepNext/>
        <w:rPr>
          <w:rFonts w:ascii="Verdana" w:hAnsi="Verdana"/>
        </w:rPr>
      </w:pPr>
      <w:r w:rsidRPr="00016B78">
        <w:rPr>
          <w:rStyle w:val="Level1asHeadingtext"/>
          <w:rFonts w:ascii="Verdana" w:hAnsi="Verdana"/>
        </w:rPr>
        <w:t>Contract</w:t>
      </w:r>
    </w:p>
    <w:p w14:paraId="0A2FCFF4" w14:textId="6474203C" w:rsidR="00C001CC" w:rsidRPr="00C001CC" w:rsidRDefault="00C001CC" w:rsidP="00C001CC">
      <w:pPr>
        <w:pStyle w:val="Level2"/>
        <w:rPr>
          <w:rFonts w:ascii="Verdana" w:hAnsi="Verdana"/>
          <w:sz w:val="20"/>
          <w:szCs w:val="20"/>
        </w:rPr>
      </w:pPr>
      <w:r w:rsidRPr="18F5088E">
        <w:rPr>
          <w:rFonts w:ascii="Verdana" w:hAnsi="Verdana"/>
          <w:sz w:val="20"/>
          <w:szCs w:val="20"/>
        </w:rPr>
        <w:t xml:space="preserve">The contract shall commence </w:t>
      </w:r>
      <w:r w:rsidR="00EA375E" w:rsidRPr="18F5088E">
        <w:rPr>
          <w:rFonts w:ascii="Verdana" w:hAnsi="Verdana"/>
          <w:sz w:val="20"/>
          <w:szCs w:val="20"/>
        </w:rPr>
        <w:t xml:space="preserve">in </w:t>
      </w:r>
      <w:r w:rsidR="00E64185" w:rsidRPr="18F5088E">
        <w:rPr>
          <w:rFonts w:ascii="Verdana" w:hAnsi="Verdana"/>
          <w:color w:val="000000" w:themeColor="text1"/>
          <w:sz w:val="20"/>
          <w:szCs w:val="20"/>
        </w:rPr>
        <w:t xml:space="preserve">May </w:t>
      </w:r>
      <w:r w:rsidR="00EA375E" w:rsidRPr="18F5088E">
        <w:rPr>
          <w:rFonts w:ascii="Verdana" w:hAnsi="Verdana"/>
          <w:color w:val="000000" w:themeColor="text1"/>
          <w:sz w:val="20"/>
          <w:szCs w:val="20"/>
        </w:rPr>
        <w:t>2023</w:t>
      </w:r>
      <w:r w:rsidRPr="18F5088E">
        <w:rPr>
          <w:rFonts w:ascii="Verdana" w:hAnsi="Verdana"/>
          <w:color w:val="000000" w:themeColor="text1"/>
          <w:sz w:val="20"/>
          <w:szCs w:val="20"/>
        </w:rPr>
        <w:t xml:space="preserve"> </w:t>
      </w:r>
      <w:r w:rsidRPr="18F5088E">
        <w:rPr>
          <w:rFonts w:ascii="Verdana" w:hAnsi="Verdana"/>
          <w:sz w:val="20"/>
          <w:szCs w:val="20"/>
        </w:rPr>
        <w:t xml:space="preserve">until </w:t>
      </w:r>
      <w:r w:rsidR="5FA4E7C4" w:rsidRPr="18F5088E">
        <w:rPr>
          <w:rFonts w:ascii="Verdana" w:hAnsi="Verdana"/>
          <w:sz w:val="20"/>
          <w:szCs w:val="20"/>
        </w:rPr>
        <w:t xml:space="preserve">March 2025 </w:t>
      </w:r>
      <w:r w:rsidRPr="18F5088E">
        <w:rPr>
          <w:rFonts w:ascii="Verdana" w:hAnsi="Verdana"/>
          <w:sz w:val="20"/>
          <w:szCs w:val="20"/>
        </w:rPr>
        <w:t xml:space="preserve">unless terminated in accordance with the terms of the contract. </w:t>
      </w:r>
    </w:p>
    <w:p w14:paraId="6578D3EA" w14:textId="2B7F875F" w:rsidR="0015211F" w:rsidRPr="00016B78" w:rsidRDefault="0015211F" w:rsidP="00DB3CA9">
      <w:pPr>
        <w:pStyle w:val="Level2"/>
        <w:numPr>
          <w:ilvl w:val="0"/>
          <w:numId w:val="0"/>
        </w:numPr>
        <w:ind w:left="851"/>
        <w:rPr>
          <w:rFonts w:ascii="Verdana" w:hAnsi="Verdana"/>
          <w:sz w:val="20"/>
          <w:szCs w:val="20"/>
        </w:rPr>
      </w:pPr>
    </w:p>
    <w:p w14:paraId="29905628" w14:textId="7FA0D065" w:rsidR="000F47BA" w:rsidRPr="00016B78" w:rsidRDefault="009C7F31" w:rsidP="00FF24AA">
      <w:pPr>
        <w:pStyle w:val="Level1"/>
        <w:keepNext/>
        <w:rPr>
          <w:rStyle w:val="Level1asHeadingtext"/>
          <w:rFonts w:ascii="Verdana" w:hAnsi="Verdana"/>
        </w:rPr>
      </w:pPr>
      <w:r w:rsidRPr="00016B78">
        <w:rPr>
          <w:rStyle w:val="Level1asHeadingtext"/>
          <w:rFonts w:ascii="Verdana" w:hAnsi="Verdana"/>
        </w:rPr>
        <w:t>Disclaimer Costs and Expenses and D</w:t>
      </w:r>
      <w:r w:rsidR="00950755" w:rsidRPr="00016B78">
        <w:rPr>
          <w:rStyle w:val="Level1asHeadingtext"/>
          <w:rFonts w:ascii="Verdana" w:hAnsi="Verdana"/>
        </w:rPr>
        <w:t>iscontinuance of Tender</w:t>
      </w:r>
    </w:p>
    <w:p w14:paraId="24356E2C" w14:textId="19DF17B8" w:rsidR="00CD3730" w:rsidRPr="00016B78" w:rsidRDefault="00B72E43" w:rsidP="00FF24AA">
      <w:pPr>
        <w:pStyle w:val="Level2"/>
        <w:rPr>
          <w:rFonts w:ascii="Verdana" w:hAnsi="Verdana"/>
          <w:sz w:val="20"/>
          <w:szCs w:val="20"/>
        </w:rPr>
      </w:pPr>
      <w:r w:rsidRPr="00016B78">
        <w:rPr>
          <w:rFonts w:ascii="Verdana" w:hAnsi="Verdana"/>
          <w:sz w:val="20"/>
          <w:szCs w:val="20"/>
        </w:rPr>
        <w:t xml:space="preserve">Nothing in this </w:t>
      </w:r>
      <w:r w:rsidR="00ED7A32" w:rsidRPr="00016B78">
        <w:rPr>
          <w:rFonts w:ascii="Verdana" w:hAnsi="Verdana"/>
          <w:sz w:val="20"/>
          <w:szCs w:val="20"/>
        </w:rPr>
        <w:t>ITT</w:t>
      </w:r>
      <w:r w:rsidRPr="00016B78">
        <w:rPr>
          <w:rFonts w:ascii="Verdana" w:hAnsi="Verdana"/>
          <w:sz w:val="20"/>
          <w:szCs w:val="20"/>
        </w:rPr>
        <w:t xml:space="preserve"> binds UKS to accept a </w:t>
      </w:r>
      <w:r w:rsidR="00562F04">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UKS reserves the right to discontinue this Tender at any time during the </w:t>
      </w:r>
      <w:r w:rsidR="00562F04">
        <w:rPr>
          <w:rFonts w:ascii="Verdana" w:hAnsi="Verdana"/>
          <w:sz w:val="20"/>
          <w:szCs w:val="20"/>
        </w:rPr>
        <w:t>ITT</w:t>
      </w:r>
      <w:r w:rsidRPr="00016B78">
        <w:rPr>
          <w:rFonts w:ascii="Verdana" w:hAnsi="Verdana"/>
          <w:sz w:val="20"/>
          <w:szCs w:val="20"/>
        </w:rPr>
        <w:t xml:space="preserve"> process and not to</w:t>
      </w:r>
      <w:r w:rsidR="00D94835" w:rsidRPr="00016B78">
        <w:rPr>
          <w:rFonts w:ascii="Verdana" w:hAnsi="Verdana"/>
          <w:sz w:val="20"/>
          <w:szCs w:val="20"/>
        </w:rPr>
        <w:t xml:space="preserve"> accept </w:t>
      </w:r>
      <w:r w:rsidR="00562F04">
        <w:rPr>
          <w:rFonts w:ascii="Verdana" w:hAnsi="Verdana"/>
          <w:sz w:val="20"/>
          <w:szCs w:val="20"/>
        </w:rPr>
        <w:t>a Tender</w:t>
      </w:r>
      <w:r w:rsidRPr="00016B78">
        <w:rPr>
          <w:rFonts w:ascii="Verdana" w:hAnsi="Verdana"/>
          <w:sz w:val="20"/>
          <w:szCs w:val="20"/>
        </w:rPr>
        <w:t xml:space="preserve"> or award a contract. </w:t>
      </w:r>
    </w:p>
    <w:p w14:paraId="6729CEE8" w14:textId="1BD20987" w:rsidR="00B72E43" w:rsidRPr="00016B78" w:rsidRDefault="00B72E43" w:rsidP="00FF24AA">
      <w:pPr>
        <w:pStyle w:val="Level2"/>
        <w:rPr>
          <w:rFonts w:ascii="Verdana" w:hAnsi="Verdana"/>
          <w:sz w:val="20"/>
          <w:szCs w:val="20"/>
        </w:rPr>
      </w:pPr>
      <w:r w:rsidRPr="00016B78">
        <w:rPr>
          <w:rFonts w:ascii="Verdana" w:hAnsi="Verdana"/>
          <w:sz w:val="20"/>
          <w:szCs w:val="20"/>
        </w:rPr>
        <w:t xml:space="preserve">UKS shall not be liable to the </w:t>
      </w:r>
      <w:r w:rsidR="008320E7" w:rsidRPr="00016B78">
        <w:rPr>
          <w:rFonts w:ascii="Verdana" w:hAnsi="Verdana"/>
          <w:sz w:val="20"/>
          <w:szCs w:val="20"/>
        </w:rPr>
        <w:t>T</w:t>
      </w:r>
      <w:r w:rsidRPr="00016B78">
        <w:rPr>
          <w:rFonts w:ascii="Verdana" w:hAnsi="Verdana"/>
          <w:sz w:val="20"/>
          <w:szCs w:val="20"/>
        </w:rPr>
        <w:t xml:space="preserve">enderer in any way whatsoever for the Tenderer’s costs and expenses incurred during the tender process </w:t>
      </w:r>
      <w:r w:rsidR="008320E7" w:rsidRPr="00016B78">
        <w:rPr>
          <w:rFonts w:ascii="Verdana" w:hAnsi="Verdana"/>
          <w:sz w:val="20"/>
          <w:szCs w:val="20"/>
        </w:rPr>
        <w:t>from its discontinuance</w:t>
      </w:r>
      <w:r w:rsidRPr="00016B78">
        <w:rPr>
          <w:rFonts w:ascii="Verdana" w:hAnsi="Verdana"/>
          <w:sz w:val="20"/>
          <w:szCs w:val="20"/>
        </w:rPr>
        <w:t xml:space="preserve"> or in relation to which a contract is not awarded.    </w:t>
      </w:r>
    </w:p>
    <w:p w14:paraId="137C3C48" w14:textId="03DF08E7" w:rsidR="000F47BA" w:rsidRPr="00016B78" w:rsidRDefault="00950755" w:rsidP="00FF24AA">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00016B78">
        <w:rPr>
          <w:rFonts w:ascii="Verdana" w:hAnsi="Verdana"/>
          <w:sz w:val="20"/>
          <w:szCs w:val="20"/>
        </w:rPr>
        <w:t xml:space="preserve">its </w:t>
      </w:r>
      <w:r w:rsidRPr="00016B78">
        <w:rPr>
          <w:rFonts w:ascii="Verdana" w:hAnsi="Verdana"/>
          <w:sz w:val="20"/>
          <w:szCs w:val="20"/>
        </w:rPr>
        <w:t xml:space="preserve">Tender shall be borne by the Tenderer.  </w:t>
      </w:r>
    </w:p>
    <w:p w14:paraId="4ABE2965" w14:textId="5767AF99" w:rsidR="000F47BA" w:rsidRPr="00016B78" w:rsidRDefault="00950755" w:rsidP="00FF24AA">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4DFCE40F" w14:textId="77777777" w:rsidR="000F47BA" w:rsidRPr="00016B78" w:rsidRDefault="00950755" w:rsidP="00FF24AA">
      <w:pPr>
        <w:pStyle w:val="Level1"/>
        <w:keepNext/>
        <w:rPr>
          <w:rStyle w:val="Level1asHeadingtext"/>
          <w:rFonts w:ascii="Verdana" w:hAnsi="Verdana"/>
        </w:rPr>
      </w:pPr>
      <w:r w:rsidRPr="00016B78">
        <w:rPr>
          <w:rStyle w:val="Level1asHeadingtext"/>
          <w:rFonts w:ascii="Verdana" w:hAnsi="Verdana"/>
        </w:rPr>
        <w:t>Information and Queries</w:t>
      </w:r>
    </w:p>
    <w:p w14:paraId="4FE6E00D" w14:textId="4F14E78B" w:rsidR="00CD3730" w:rsidRPr="00016B78" w:rsidRDefault="00950755" w:rsidP="00FF24AA">
      <w:pPr>
        <w:pStyle w:val="Level2"/>
        <w:rPr>
          <w:rFonts w:ascii="Verdana" w:hAnsi="Verdana"/>
          <w:sz w:val="20"/>
          <w:szCs w:val="20"/>
        </w:rPr>
      </w:pPr>
      <w:r w:rsidRPr="00016B78">
        <w:rPr>
          <w:rFonts w:ascii="Verdana" w:hAnsi="Verdana"/>
          <w:sz w:val="20"/>
          <w:szCs w:val="20"/>
        </w:rPr>
        <w:t xml:space="preserve">Tenderers should carefully read all the documents </w:t>
      </w:r>
      <w:r w:rsidR="008320E7" w:rsidRPr="00016B78">
        <w:rPr>
          <w:rFonts w:ascii="Verdana" w:hAnsi="Verdana"/>
          <w:sz w:val="20"/>
          <w:szCs w:val="20"/>
        </w:rPr>
        <w:t xml:space="preserve">in this ITT </w:t>
      </w:r>
      <w:r w:rsidRPr="00016B78">
        <w:rPr>
          <w:rFonts w:ascii="Verdana" w:hAnsi="Verdana"/>
          <w:sz w:val="20"/>
          <w:szCs w:val="20"/>
        </w:rPr>
        <w:t>and fully acquaint them</w:t>
      </w:r>
      <w:r w:rsidR="00F45676">
        <w:rPr>
          <w:rFonts w:ascii="Verdana" w:hAnsi="Verdana"/>
          <w:sz w:val="20"/>
          <w:szCs w:val="20"/>
        </w:rPr>
        <w:t>selves with the requirements in this ITT</w:t>
      </w:r>
      <w:r w:rsidRPr="00016B78">
        <w:rPr>
          <w:rFonts w:ascii="Verdana" w:hAnsi="Verdana"/>
          <w:sz w:val="20"/>
          <w:szCs w:val="20"/>
        </w:rPr>
        <w:t xml:space="preserve">. </w:t>
      </w:r>
      <w:r w:rsidR="00B72E43" w:rsidRPr="00016B78">
        <w:rPr>
          <w:rFonts w:ascii="Verdana" w:hAnsi="Verdana"/>
          <w:sz w:val="20"/>
          <w:szCs w:val="20"/>
        </w:rPr>
        <w:t>A</w:t>
      </w:r>
      <w:r w:rsidRPr="00016B78">
        <w:rPr>
          <w:rFonts w:ascii="Verdana" w:hAnsi="Verdana"/>
          <w:sz w:val="20"/>
          <w:szCs w:val="20"/>
        </w:rPr>
        <w:t xml:space="preserve"> Tenderer may, by written communication to the </w:t>
      </w:r>
      <w:r w:rsidR="000F47BA" w:rsidRPr="00016B78">
        <w:rPr>
          <w:rFonts w:ascii="Verdana" w:hAnsi="Verdana"/>
          <w:sz w:val="20"/>
          <w:szCs w:val="20"/>
        </w:rPr>
        <w:t>C</w:t>
      </w:r>
      <w:r w:rsidRPr="00016B78">
        <w:rPr>
          <w:rFonts w:ascii="Verdana" w:hAnsi="Verdana"/>
          <w:sz w:val="20"/>
          <w:szCs w:val="20"/>
        </w:rPr>
        <w:t xml:space="preserve">ontact </w:t>
      </w:r>
      <w:r w:rsidR="000F47BA" w:rsidRPr="00016B78">
        <w:rPr>
          <w:rFonts w:ascii="Verdana" w:hAnsi="Verdana"/>
          <w:sz w:val="20"/>
          <w:szCs w:val="20"/>
        </w:rPr>
        <w:t>O</w:t>
      </w:r>
      <w:r w:rsidRPr="00016B78">
        <w:rPr>
          <w:rFonts w:ascii="Verdana" w:hAnsi="Verdana"/>
          <w:sz w:val="20"/>
          <w:szCs w:val="20"/>
        </w:rPr>
        <w:t xml:space="preserve">fficer, request clarification or further information in connection with the </w:t>
      </w:r>
      <w:r w:rsidR="008320E7" w:rsidRPr="00016B78">
        <w:rPr>
          <w:rFonts w:ascii="Verdana" w:hAnsi="Verdana"/>
          <w:sz w:val="20"/>
          <w:szCs w:val="20"/>
        </w:rPr>
        <w:t>ITT</w:t>
      </w:r>
      <w:r w:rsidRPr="00016B78">
        <w:rPr>
          <w:rFonts w:ascii="Verdana" w:hAnsi="Verdana"/>
          <w:sz w:val="20"/>
          <w:szCs w:val="20"/>
        </w:rPr>
        <w:t>. UKS will reasonably endeavour to answer all written enquiries prior to Tenders being submitted.</w:t>
      </w:r>
      <w:r w:rsidR="000F47BA" w:rsidRPr="00016B78">
        <w:rPr>
          <w:rFonts w:ascii="Verdana" w:hAnsi="Verdana"/>
          <w:sz w:val="20"/>
          <w:szCs w:val="20"/>
        </w:rPr>
        <w:t xml:space="preserve"> </w:t>
      </w:r>
      <w:r w:rsidR="00B72E43" w:rsidRPr="00016B78">
        <w:rPr>
          <w:rFonts w:ascii="Verdana" w:hAnsi="Verdana"/>
          <w:sz w:val="20"/>
          <w:szCs w:val="20"/>
        </w:rPr>
        <w:t>UKS re</w:t>
      </w:r>
      <w:r w:rsidR="008320E7" w:rsidRPr="00016B78">
        <w:rPr>
          <w:rFonts w:ascii="Verdana" w:hAnsi="Verdana"/>
          <w:sz w:val="20"/>
          <w:szCs w:val="20"/>
        </w:rPr>
        <w:t>serves the right not to respond</w:t>
      </w:r>
      <w:r w:rsidR="00B72E43" w:rsidRPr="00016B78">
        <w:rPr>
          <w:rFonts w:ascii="Verdana" w:hAnsi="Verdana"/>
          <w:sz w:val="20"/>
          <w:szCs w:val="20"/>
        </w:rPr>
        <w:t xml:space="preserve"> to a request for information or clarification. </w:t>
      </w:r>
    </w:p>
    <w:p w14:paraId="34045C38" w14:textId="0EB6665F" w:rsidR="000F47BA" w:rsidRPr="00016B78" w:rsidRDefault="00CD3730" w:rsidP="00FF24AA">
      <w:pPr>
        <w:pStyle w:val="Level2"/>
        <w:rPr>
          <w:rFonts w:ascii="Verdana" w:hAnsi="Verdana"/>
          <w:sz w:val="20"/>
          <w:szCs w:val="20"/>
        </w:rPr>
      </w:pPr>
      <w:r w:rsidRPr="00016B78">
        <w:rPr>
          <w:rFonts w:ascii="Verdana" w:hAnsi="Verdana"/>
          <w:sz w:val="20"/>
          <w:szCs w:val="20"/>
        </w:rPr>
        <w:t>UKS reserves the right to disseminate information that is materially relevant to all Tenderers, even if the information has only been requested by one Tenderer, subject to the duty to protect any Tenderer's commercial confidence in its responses.</w:t>
      </w:r>
    </w:p>
    <w:p w14:paraId="1BC7201B" w14:textId="12BFBAFA" w:rsidR="000F47BA" w:rsidRPr="00F45676" w:rsidRDefault="00F45676" w:rsidP="00F45676">
      <w:pPr>
        <w:pStyle w:val="Level2"/>
        <w:rPr>
          <w:rFonts w:ascii="Verdana" w:hAnsi="Verdana"/>
          <w:sz w:val="20"/>
          <w:szCs w:val="20"/>
        </w:rPr>
      </w:pPr>
      <w:r>
        <w:rPr>
          <w:rFonts w:ascii="Verdana" w:hAnsi="Verdana"/>
          <w:sz w:val="20"/>
          <w:szCs w:val="20"/>
        </w:rPr>
        <w:t>The deadline by</w:t>
      </w:r>
      <w:r w:rsidR="000F47BA" w:rsidRPr="00016B78">
        <w:rPr>
          <w:rFonts w:ascii="Verdana" w:hAnsi="Verdana"/>
          <w:sz w:val="20"/>
          <w:szCs w:val="20"/>
        </w:rPr>
        <w:t xml:space="preserve"> which to submit clarification questions</w:t>
      </w:r>
      <w:r w:rsidR="008320E7" w:rsidRPr="00016B78">
        <w:rPr>
          <w:rFonts w:ascii="Verdana" w:hAnsi="Verdana"/>
          <w:sz w:val="20"/>
          <w:szCs w:val="20"/>
        </w:rPr>
        <w:t xml:space="preserve"> and requests for further information</w:t>
      </w:r>
      <w:r>
        <w:rPr>
          <w:rFonts w:ascii="Verdana" w:hAnsi="Verdana"/>
          <w:sz w:val="20"/>
          <w:szCs w:val="20"/>
        </w:rPr>
        <w:t xml:space="preserve"> is</w:t>
      </w:r>
      <w:r w:rsidR="00574EB8">
        <w:rPr>
          <w:rFonts w:ascii="Verdana" w:hAnsi="Verdana"/>
          <w:sz w:val="20"/>
          <w:szCs w:val="20"/>
        </w:rPr>
        <w:t xml:space="preserve"> </w:t>
      </w:r>
      <w:r w:rsidR="005E285C">
        <w:rPr>
          <w:rFonts w:ascii="Verdana" w:hAnsi="Verdana"/>
          <w:sz w:val="20"/>
          <w:szCs w:val="20"/>
        </w:rPr>
        <w:t>the close of play on</w:t>
      </w:r>
      <w:r w:rsidR="00B22E1C">
        <w:rPr>
          <w:rFonts w:ascii="Verdana" w:hAnsi="Verdana"/>
          <w:sz w:val="20"/>
          <w:szCs w:val="20"/>
        </w:rPr>
        <w:t xml:space="preserve"> 3</w:t>
      </w:r>
      <w:r w:rsidR="00B22E1C" w:rsidRPr="00B22E1C">
        <w:rPr>
          <w:rFonts w:ascii="Verdana" w:hAnsi="Verdana"/>
          <w:sz w:val="20"/>
          <w:szCs w:val="20"/>
          <w:vertAlign w:val="superscript"/>
        </w:rPr>
        <w:t>rd</w:t>
      </w:r>
      <w:r w:rsidR="00B22E1C">
        <w:rPr>
          <w:rFonts w:ascii="Verdana" w:hAnsi="Verdana"/>
          <w:sz w:val="20"/>
          <w:szCs w:val="20"/>
        </w:rPr>
        <w:t xml:space="preserve"> April</w:t>
      </w:r>
      <w:r>
        <w:rPr>
          <w:rFonts w:ascii="Verdana" w:hAnsi="Verdana"/>
          <w:sz w:val="20"/>
          <w:szCs w:val="20"/>
        </w:rPr>
        <w:t xml:space="preserve">. </w:t>
      </w:r>
    </w:p>
    <w:p w14:paraId="42334F51" w14:textId="38B7CEDD" w:rsidR="00950755" w:rsidRPr="00016B78" w:rsidRDefault="00950755" w:rsidP="00FF24AA">
      <w:pPr>
        <w:pStyle w:val="Level2"/>
        <w:rPr>
          <w:rFonts w:ascii="Verdana" w:hAnsi="Verdana"/>
          <w:sz w:val="20"/>
          <w:szCs w:val="20"/>
        </w:rPr>
      </w:pPr>
      <w:r w:rsidRPr="00016B78">
        <w:rPr>
          <w:rFonts w:ascii="Verdana" w:hAnsi="Verdana"/>
          <w:sz w:val="20"/>
          <w:szCs w:val="20"/>
        </w:rPr>
        <w:t xml:space="preserve">All enquiries in connection with this </w:t>
      </w:r>
      <w:r w:rsidR="00D91112" w:rsidRPr="00016B78">
        <w:rPr>
          <w:rFonts w:ascii="Verdana" w:hAnsi="Verdana"/>
          <w:sz w:val="20"/>
          <w:szCs w:val="20"/>
        </w:rPr>
        <w:t>ITT</w:t>
      </w:r>
      <w:r w:rsidRPr="00016B78">
        <w:rPr>
          <w:rFonts w:ascii="Verdana" w:hAnsi="Verdana"/>
          <w:sz w:val="20"/>
          <w:szCs w:val="20"/>
        </w:rPr>
        <w:t xml:space="preserve"> </w:t>
      </w:r>
      <w:r w:rsidR="00D91112" w:rsidRPr="00016B78">
        <w:rPr>
          <w:rFonts w:ascii="Verdana" w:hAnsi="Verdana"/>
          <w:sz w:val="20"/>
          <w:szCs w:val="20"/>
        </w:rPr>
        <w:t>must</w:t>
      </w:r>
      <w:r w:rsidRPr="00016B78">
        <w:rPr>
          <w:rFonts w:ascii="Verdana" w:hAnsi="Verdana"/>
          <w:sz w:val="20"/>
          <w:szCs w:val="20"/>
        </w:rPr>
        <w:t xml:space="preserve"> be made in accordance with </w:t>
      </w:r>
      <w:r w:rsidR="007F6FA3" w:rsidRPr="00016B78">
        <w:rPr>
          <w:rFonts w:ascii="Verdana" w:hAnsi="Verdana"/>
          <w:sz w:val="20"/>
          <w:szCs w:val="20"/>
        </w:rPr>
        <w:t>paragraph</w:t>
      </w:r>
      <w:r w:rsidR="00D91112" w:rsidRPr="00016B78">
        <w:rPr>
          <w:rFonts w:ascii="Verdana" w:hAnsi="Verdana"/>
          <w:sz w:val="20"/>
          <w:szCs w:val="20"/>
        </w:rPr>
        <w:t>s</w:t>
      </w:r>
      <w:r w:rsidR="007F6FA3" w:rsidRPr="00016B78">
        <w:rPr>
          <w:rFonts w:ascii="Verdana" w:hAnsi="Verdana"/>
          <w:sz w:val="20"/>
          <w:szCs w:val="20"/>
        </w:rPr>
        <w:t xml:space="preserve"> </w:t>
      </w:r>
      <w:r w:rsidR="00047217">
        <w:rPr>
          <w:rFonts w:ascii="Verdana" w:hAnsi="Verdana"/>
          <w:sz w:val="20"/>
          <w:szCs w:val="20"/>
        </w:rPr>
        <w:t>7</w:t>
      </w:r>
      <w:r w:rsidRPr="00016B78">
        <w:rPr>
          <w:rFonts w:ascii="Verdana" w:hAnsi="Verdana"/>
          <w:sz w:val="20"/>
          <w:szCs w:val="20"/>
        </w:rPr>
        <w:t>.1</w:t>
      </w:r>
      <w:r w:rsidR="00D91112" w:rsidRPr="00016B78">
        <w:rPr>
          <w:rFonts w:ascii="Verdana" w:hAnsi="Verdana"/>
          <w:sz w:val="20"/>
          <w:szCs w:val="20"/>
        </w:rPr>
        <w:t xml:space="preserve"> and </w:t>
      </w:r>
      <w:r w:rsidR="00047217">
        <w:rPr>
          <w:rFonts w:ascii="Verdana" w:hAnsi="Verdana"/>
          <w:sz w:val="20"/>
          <w:szCs w:val="20"/>
        </w:rPr>
        <w:t>7</w:t>
      </w:r>
      <w:r w:rsidR="00D91112" w:rsidRPr="00016B78">
        <w:rPr>
          <w:rFonts w:ascii="Verdana" w:hAnsi="Verdana"/>
          <w:sz w:val="20"/>
          <w:szCs w:val="20"/>
        </w:rPr>
        <w:t>.</w:t>
      </w:r>
      <w:r w:rsidR="00F44799">
        <w:rPr>
          <w:rFonts w:ascii="Verdana" w:hAnsi="Verdana"/>
          <w:sz w:val="20"/>
          <w:szCs w:val="20"/>
        </w:rPr>
        <w:t>3</w:t>
      </w:r>
      <w:r w:rsidRPr="00016B78">
        <w:rPr>
          <w:rFonts w:ascii="Verdana" w:hAnsi="Verdana"/>
          <w:sz w:val="20"/>
          <w:szCs w:val="20"/>
        </w:rPr>
        <w:t xml:space="preserve"> above. </w:t>
      </w:r>
      <w:r w:rsidR="00CD3730" w:rsidRPr="00016B78">
        <w:rPr>
          <w:rFonts w:ascii="Verdana" w:hAnsi="Verdana"/>
          <w:sz w:val="20"/>
          <w:szCs w:val="20"/>
        </w:rPr>
        <w:t>UKS reserves the righ</w:t>
      </w:r>
      <w:r w:rsidR="009011B9" w:rsidRPr="00016B78">
        <w:rPr>
          <w:rFonts w:ascii="Verdana" w:hAnsi="Verdana"/>
          <w:sz w:val="20"/>
          <w:szCs w:val="20"/>
        </w:rPr>
        <w:t>t to reject any Tenderer</w:t>
      </w:r>
      <w:r w:rsidR="00CD3730" w:rsidRPr="00016B78">
        <w:rPr>
          <w:rFonts w:ascii="Verdana" w:hAnsi="Verdana"/>
          <w:sz w:val="20"/>
          <w:szCs w:val="20"/>
        </w:rPr>
        <w:t xml:space="preserve"> that attemp</w:t>
      </w:r>
      <w:r w:rsidR="009011B9" w:rsidRPr="00016B78">
        <w:rPr>
          <w:rFonts w:ascii="Verdana" w:hAnsi="Verdana"/>
          <w:sz w:val="20"/>
          <w:szCs w:val="20"/>
        </w:rPr>
        <w:t>t</w:t>
      </w:r>
      <w:r w:rsidR="00CD3730" w:rsidRPr="00016B78">
        <w:rPr>
          <w:rFonts w:ascii="Verdana" w:hAnsi="Verdana"/>
          <w:sz w:val="20"/>
          <w:szCs w:val="20"/>
        </w:rPr>
        <w:t xml:space="preserve">s to </w:t>
      </w:r>
      <w:r w:rsidRPr="00016B78">
        <w:rPr>
          <w:rFonts w:ascii="Verdana" w:hAnsi="Verdana"/>
          <w:sz w:val="20"/>
          <w:szCs w:val="20"/>
        </w:rPr>
        <w:t xml:space="preserve">obtain information through </w:t>
      </w:r>
      <w:r w:rsidR="00CD3730" w:rsidRPr="00016B78">
        <w:rPr>
          <w:rFonts w:ascii="Verdana" w:hAnsi="Verdana"/>
          <w:sz w:val="20"/>
          <w:szCs w:val="20"/>
        </w:rPr>
        <w:t xml:space="preserve">any other </w:t>
      </w:r>
      <w:r w:rsidRPr="00016B78">
        <w:rPr>
          <w:rFonts w:ascii="Verdana" w:hAnsi="Verdana"/>
          <w:sz w:val="20"/>
          <w:szCs w:val="20"/>
        </w:rPr>
        <w:t>route.</w:t>
      </w:r>
    </w:p>
    <w:p w14:paraId="347C3E0A" w14:textId="77777777" w:rsidR="00B61393" w:rsidRDefault="00950755" w:rsidP="00B61393">
      <w:pPr>
        <w:pStyle w:val="Body2"/>
        <w:rPr>
          <w:rFonts w:ascii="Verdana" w:hAnsi="Verdana"/>
          <w:sz w:val="20"/>
          <w:szCs w:val="20"/>
        </w:rPr>
      </w:pPr>
      <w:r w:rsidRPr="00016B78">
        <w:rPr>
          <w:rFonts w:ascii="Verdana" w:hAnsi="Verdana"/>
          <w:sz w:val="20"/>
          <w:szCs w:val="20"/>
        </w:rPr>
        <w:t>Contact Officer Name:</w:t>
      </w:r>
      <w:r w:rsidR="001A648B">
        <w:rPr>
          <w:rFonts w:ascii="Verdana" w:hAnsi="Verdana"/>
          <w:sz w:val="20"/>
          <w:szCs w:val="20"/>
        </w:rPr>
        <w:t xml:space="preserve"> </w:t>
      </w:r>
      <w:r w:rsidR="00154063">
        <w:rPr>
          <w:rFonts w:ascii="Verdana" w:hAnsi="Verdana"/>
          <w:sz w:val="20"/>
          <w:szCs w:val="20"/>
        </w:rPr>
        <w:t>Pete Crowe, Procurement and Contracts Manager</w:t>
      </w:r>
    </w:p>
    <w:p w14:paraId="42334F53" w14:textId="70E5A1C7" w:rsidR="00950755" w:rsidRPr="00016B78" w:rsidRDefault="00950755" w:rsidP="00B61393">
      <w:pPr>
        <w:pStyle w:val="Body2"/>
        <w:rPr>
          <w:rFonts w:ascii="Verdana" w:hAnsi="Verdana"/>
          <w:sz w:val="20"/>
          <w:szCs w:val="20"/>
        </w:rPr>
      </w:pPr>
      <w:r w:rsidRPr="00016B78">
        <w:rPr>
          <w:rFonts w:ascii="Verdana" w:hAnsi="Verdana"/>
          <w:sz w:val="20"/>
          <w:szCs w:val="20"/>
        </w:rPr>
        <w:t xml:space="preserve">UK Sport, </w:t>
      </w:r>
      <w:r w:rsidR="00574EB8">
        <w:rPr>
          <w:rFonts w:ascii="Verdana" w:hAnsi="Verdana"/>
          <w:sz w:val="20"/>
          <w:szCs w:val="20"/>
        </w:rPr>
        <w:t>6</w:t>
      </w:r>
      <w:r w:rsidR="00574EB8" w:rsidRPr="00574EB8">
        <w:rPr>
          <w:rFonts w:ascii="Verdana" w:hAnsi="Verdana"/>
          <w:sz w:val="20"/>
          <w:szCs w:val="20"/>
          <w:vertAlign w:val="superscript"/>
        </w:rPr>
        <w:t>th</w:t>
      </w:r>
      <w:r w:rsidR="00574EB8">
        <w:rPr>
          <w:rFonts w:ascii="Verdana" w:hAnsi="Verdana"/>
          <w:sz w:val="20"/>
          <w:szCs w:val="20"/>
        </w:rPr>
        <w:t xml:space="preserve"> Floor, 10 South Colonnade, London E14 </w:t>
      </w:r>
      <w:proofErr w:type="gramStart"/>
      <w:r w:rsidR="00574EB8">
        <w:rPr>
          <w:rFonts w:ascii="Verdana" w:hAnsi="Verdana"/>
          <w:sz w:val="20"/>
          <w:szCs w:val="20"/>
        </w:rPr>
        <w:t>4PU</w:t>
      </w:r>
      <w:proofErr w:type="gramEnd"/>
    </w:p>
    <w:p w14:paraId="32ECD1F2" w14:textId="73767C57" w:rsidR="00154063" w:rsidRDefault="000F47BA" w:rsidP="00154063">
      <w:pPr>
        <w:pStyle w:val="Body2"/>
        <w:rPr>
          <w:rFonts w:ascii="Verdana" w:hAnsi="Verdana"/>
          <w:sz w:val="20"/>
          <w:szCs w:val="20"/>
        </w:rPr>
      </w:pPr>
      <w:r w:rsidRPr="00016B78">
        <w:rPr>
          <w:rFonts w:ascii="Verdana" w:hAnsi="Verdana"/>
          <w:sz w:val="20"/>
          <w:szCs w:val="20"/>
        </w:rPr>
        <w:t xml:space="preserve">E mail: </w:t>
      </w:r>
      <w:hyperlink r:id="rId17" w:history="1">
        <w:r w:rsidR="00154063" w:rsidRPr="009248ED">
          <w:rPr>
            <w:rStyle w:val="Hyperlink"/>
            <w:rFonts w:ascii="Verdana" w:hAnsi="Verdana"/>
            <w:sz w:val="20"/>
            <w:szCs w:val="20"/>
          </w:rPr>
          <w:t>Procurement@uksport.gov.uk</w:t>
        </w:r>
      </w:hyperlink>
    </w:p>
    <w:p w14:paraId="03C2BA82" w14:textId="3BC29577" w:rsidR="00154063" w:rsidRPr="00016B78" w:rsidRDefault="009027CB" w:rsidP="00154063">
      <w:pPr>
        <w:pStyle w:val="Body2"/>
        <w:rPr>
          <w:rFonts w:ascii="Verdana" w:hAnsi="Verdana"/>
          <w:sz w:val="20"/>
          <w:szCs w:val="20"/>
        </w:rPr>
      </w:pPr>
      <w:r w:rsidRPr="00016B78">
        <w:rPr>
          <w:rFonts w:ascii="Verdana" w:hAnsi="Verdana"/>
          <w:sz w:val="20"/>
          <w:szCs w:val="20"/>
        </w:rPr>
        <w:t xml:space="preserve"> </w:t>
      </w:r>
    </w:p>
    <w:p w14:paraId="42334F5B"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Best Value </w:t>
      </w:r>
      <w:r w:rsidRPr="00016B78">
        <w:rPr>
          <w:rFonts w:ascii="Verdana" w:hAnsi="Verdana"/>
        </w:rPr>
        <w:tab/>
      </w:r>
    </w:p>
    <w:p w14:paraId="42334F5C" w14:textId="6C2CF3D1" w:rsidR="00950755" w:rsidRPr="00016B78" w:rsidRDefault="00950755" w:rsidP="00FF24AA">
      <w:pPr>
        <w:pStyle w:val="Level2"/>
        <w:rPr>
          <w:rFonts w:ascii="Verdana" w:hAnsi="Verdana"/>
          <w:sz w:val="20"/>
          <w:szCs w:val="20"/>
        </w:rPr>
      </w:pPr>
      <w:r w:rsidRPr="00016B78">
        <w:rPr>
          <w:rFonts w:ascii="Verdana" w:hAnsi="Verdana"/>
          <w:sz w:val="20"/>
          <w:szCs w:val="20"/>
        </w:rPr>
        <w:t xml:space="preserve">In pursuit of continuous service improvement and efficiency, UKS will require a commitment from the successful Tenderer to provide management information on </w:t>
      </w:r>
      <w:r w:rsidR="00047217">
        <w:rPr>
          <w:rFonts w:ascii="Verdana" w:hAnsi="Verdana"/>
          <w:sz w:val="20"/>
          <w:szCs w:val="20"/>
        </w:rPr>
        <w:t xml:space="preserve">the development of the </w:t>
      </w:r>
      <w:r w:rsidR="006661F2">
        <w:rPr>
          <w:rFonts w:ascii="Verdana" w:hAnsi="Verdana"/>
          <w:sz w:val="20"/>
          <w:szCs w:val="20"/>
        </w:rPr>
        <w:t>Services</w:t>
      </w:r>
      <w:r w:rsidRPr="00016B78">
        <w:rPr>
          <w:rFonts w:ascii="Verdana" w:hAnsi="Verdana"/>
          <w:sz w:val="20"/>
          <w:szCs w:val="20"/>
        </w:rPr>
        <w:t xml:space="preserve"> and to participate, free of charge, in projects associated with improvement </w:t>
      </w:r>
      <w:r w:rsidR="006661F2">
        <w:rPr>
          <w:rFonts w:ascii="Verdana" w:hAnsi="Verdana"/>
          <w:sz w:val="20"/>
          <w:szCs w:val="20"/>
        </w:rPr>
        <w:t xml:space="preserve">to the Services </w:t>
      </w:r>
      <w:r w:rsidRPr="00016B78">
        <w:rPr>
          <w:rFonts w:ascii="Verdana" w:hAnsi="Verdana"/>
          <w:sz w:val="20"/>
          <w:szCs w:val="20"/>
        </w:rPr>
        <w:t>and to implement required changes.</w:t>
      </w:r>
    </w:p>
    <w:p w14:paraId="42334F5D"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Preparation of Tender</w:t>
      </w:r>
    </w:p>
    <w:p w14:paraId="42334F60" w14:textId="39BB0CA8" w:rsidR="00950755" w:rsidRPr="00016B78" w:rsidRDefault="00AF4B42" w:rsidP="00FF24AA">
      <w:pPr>
        <w:pStyle w:val="Level2"/>
        <w:rPr>
          <w:rFonts w:ascii="Verdana" w:hAnsi="Verdana"/>
          <w:sz w:val="20"/>
          <w:szCs w:val="20"/>
        </w:rPr>
      </w:pPr>
      <w:r w:rsidRPr="00016B78">
        <w:rPr>
          <w:rFonts w:ascii="Verdana" w:hAnsi="Verdana"/>
          <w:sz w:val="20"/>
          <w:szCs w:val="20"/>
        </w:rPr>
        <w:t xml:space="preserve">This </w:t>
      </w:r>
      <w:r w:rsidR="00F97C72" w:rsidRPr="00016B78">
        <w:rPr>
          <w:rFonts w:ascii="Verdana" w:hAnsi="Verdana"/>
          <w:sz w:val="20"/>
          <w:szCs w:val="20"/>
        </w:rPr>
        <w:t>ITT</w:t>
      </w:r>
      <w:r w:rsidRPr="00016B78">
        <w:rPr>
          <w:rFonts w:ascii="Verdana" w:hAnsi="Verdana"/>
          <w:sz w:val="20"/>
          <w:szCs w:val="20"/>
        </w:rPr>
        <w:t xml:space="preserve"> has been prepared by UKS for the sole purpose of enabling Tenderers to submit Tenders to UK</w:t>
      </w:r>
      <w:r w:rsidR="00FA66D6">
        <w:rPr>
          <w:rFonts w:ascii="Verdana" w:hAnsi="Verdana"/>
          <w:sz w:val="20"/>
          <w:szCs w:val="20"/>
        </w:rPr>
        <w:t>S</w:t>
      </w:r>
      <w:r w:rsidRPr="00016B78">
        <w:rPr>
          <w:rFonts w:ascii="Verdana" w:hAnsi="Verdana"/>
          <w:sz w:val="20"/>
          <w:szCs w:val="20"/>
        </w:rPr>
        <w:t xml:space="preserve">.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Pr>
          <w:rFonts w:ascii="Verdana" w:hAnsi="Verdana"/>
          <w:sz w:val="20"/>
          <w:szCs w:val="20"/>
        </w:rPr>
        <w:t>T</w:t>
      </w:r>
      <w:r w:rsidRPr="00016B78">
        <w:rPr>
          <w:rFonts w:ascii="Verdana" w:hAnsi="Verdana"/>
          <w:sz w:val="20"/>
          <w:szCs w:val="20"/>
        </w:rPr>
        <w:t>ender. UKS does not accept any liability, which might result from any inaccuracy of</w:t>
      </w:r>
      <w:r w:rsidR="003476B3">
        <w:rPr>
          <w:rFonts w:ascii="Verdana" w:hAnsi="Verdana"/>
          <w:sz w:val="20"/>
          <w:szCs w:val="20"/>
        </w:rPr>
        <w:t>,</w:t>
      </w:r>
      <w:r w:rsidRPr="00016B78">
        <w:rPr>
          <w:rFonts w:ascii="Verdana" w:hAnsi="Verdana"/>
          <w:sz w:val="20"/>
          <w:szCs w:val="20"/>
        </w:rPr>
        <w:t xml:space="preserve"> or omission from</w:t>
      </w:r>
      <w:r w:rsidR="003476B3">
        <w:rPr>
          <w:rFonts w:ascii="Verdana" w:hAnsi="Verdana"/>
          <w:sz w:val="20"/>
          <w:szCs w:val="20"/>
        </w:rPr>
        <w:t>,</w:t>
      </w:r>
      <w:r w:rsidRPr="00016B78">
        <w:rPr>
          <w:rFonts w:ascii="Verdana" w:hAnsi="Verdana"/>
          <w:sz w:val="20"/>
          <w:szCs w:val="20"/>
        </w:rPr>
        <w:t xml:space="preserve"> any such information. </w:t>
      </w:r>
      <w:r w:rsidR="00950755" w:rsidRPr="00016B78">
        <w:rPr>
          <w:rFonts w:ascii="Verdana" w:hAnsi="Verdana"/>
          <w:sz w:val="20"/>
          <w:szCs w:val="20"/>
        </w:rPr>
        <w:t xml:space="preserve">All information supplied by UKS in connection with this </w:t>
      </w:r>
      <w:r w:rsidR="00872710" w:rsidRPr="00016B78">
        <w:rPr>
          <w:rFonts w:ascii="Verdana" w:hAnsi="Verdana"/>
          <w:sz w:val="20"/>
          <w:szCs w:val="20"/>
        </w:rPr>
        <w:t>ITT</w:t>
      </w:r>
      <w:r w:rsidR="00950755" w:rsidRPr="00016B78">
        <w:rPr>
          <w:rFonts w:ascii="Verdana" w:hAnsi="Verdana"/>
          <w:sz w:val="20"/>
          <w:szCs w:val="20"/>
        </w:rPr>
        <w:t xml:space="preserve"> shall be treated as confidential by the Tenderer, except where, as determined by UKS, such information may be </w:t>
      </w:r>
      <w:proofErr w:type="gramStart"/>
      <w:r w:rsidR="00950755" w:rsidRPr="00016B78">
        <w:rPr>
          <w:rFonts w:ascii="Verdana" w:hAnsi="Verdana"/>
          <w:sz w:val="20"/>
          <w:szCs w:val="20"/>
        </w:rPr>
        <w:t>disclosed:-</w:t>
      </w:r>
      <w:proofErr w:type="gramEnd"/>
    </w:p>
    <w:p w14:paraId="42334F61" w14:textId="77777777" w:rsidR="00950755" w:rsidRPr="00016B78" w:rsidRDefault="00950755" w:rsidP="00FF24AA">
      <w:pPr>
        <w:pStyle w:val="Level3"/>
        <w:rPr>
          <w:rFonts w:ascii="Verdana" w:hAnsi="Verdana"/>
          <w:sz w:val="20"/>
          <w:szCs w:val="20"/>
        </w:rPr>
      </w:pPr>
      <w:r w:rsidRPr="00016B78">
        <w:rPr>
          <w:rFonts w:ascii="Verdana" w:hAnsi="Verdana"/>
          <w:sz w:val="20"/>
          <w:szCs w:val="20"/>
        </w:rPr>
        <w:t>by the Tenderer in so far as it is necessary for the preparation, submission and evaluation of Tenders; and/or</w:t>
      </w:r>
    </w:p>
    <w:p w14:paraId="42334F62" w14:textId="1449293C" w:rsidR="00950755" w:rsidRPr="00016B78" w:rsidRDefault="00950755" w:rsidP="00FF24AA">
      <w:pPr>
        <w:pStyle w:val="Level3"/>
        <w:rPr>
          <w:rFonts w:ascii="Verdana" w:hAnsi="Verdana"/>
          <w:iCs/>
          <w:sz w:val="20"/>
          <w:szCs w:val="20"/>
        </w:rPr>
      </w:pPr>
      <w:r w:rsidRPr="00016B78">
        <w:rPr>
          <w:rFonts w:ascii="Verdana" w:hAnsi="Verdana"/>
          <w:sz w:val="20"/>
          <w:szCs w:val="20"/>
        </w:rPr>
        <w:t>by UKS in exercising its rights, powers, duties and obligations in relation to the exercise of its functions and to facilitate public access to information.</w:t>
      </w:r>
    </w:p>
    <w:p w14:paraId="42334F63" w14:textId="53F6E1F9"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Freedom of Information and Transparency</w:t>
      </w:r>
    </w:p>
    <w:p w14:paraId="42334F64" w14:textId="3099702F" w:rsidR="00950755" w:rsidRPr="00016B78" w:rsidRDefault="00950755" w:rsidP="00FF24AA">
      <w:pPr>
        <w:pStyle w:val="Level2"/>
        <w:rPr>
          <w:rFonts w:ascii="Verdana" w:hAnsi="Verdana"/>
          <w:iCs/>
          <w:sz w:val="20"/>
          <w:szCs w:val="20"/>
        </w:rPr>
      </w:pPr>
      <w:r w:rsidRPr="00016B78">
        <w:rPr>
          <w:rFonts w:ascii="Verdana" w:hAnsi="Verdana"/>
          <w:sz w:val="20"/>
          <w:szCs w:val="20"/>
        </w:rPr>
        <w:t xml:space="preserve">Under the Freedom </w:t>
      </w:r>
      <w:r w:rsidR="00DE770E" w:rsidRPr="00016B78">
        <w:rPr>
          <w:rFonts w:ascii="Verdana" w:hAnsi="Verdana"/>
          <w:sz w:val="20"/>
          <w:szCs w:val="20"/>
        </w:rPr>
        <w:t>o</w:t>
      </w:r>
      <w:r w:rsidRPr="00016B78">
        <w:rPr>
          <w:rFonts w:ascii="Verdana" w:hAnsi="Verdana"/>
          <w:sz w:val="20"/>
          <w:szCs w:val="20"/>
        </w:rPr>
        <w:t xml:space="preserve">f Information (FOI) Act 2000 and the Environmental Information Regulations 2004 the public have a general right of access to information held by UKS. This right of access to information not only includes information about </w:t>
      </w:r>
      <w:proofErr w:type="spellStart"/>
      <w:r w:rsidRPr="00016B78">
        <w:rPr>
          <w:rFonts w:ascii="Verdana" w:hAnsi="Verdana"/>
          <w:sz w:val="20"/>
          <w:szCs w:val="20"/>
        </w:rPr>
        <w:t>UKSt</w:t>
      </w:r>
      <w:proofErr w:type="spellEnd"/>
      <w:r w:rsidRPr="00016B78">
        <w:rPr>
          <w:rFonts w:ascii="Verdana" w:hAnsi="Verdana"/>
          <w:sz w:val="20"/>
          <w:szCs w:val="20"/>
        </w:rPr>
        <w:t xml:space="preserve"> contracts but also procurement arrangements with potential </w:t>
      </w:r>
      <w:r w:rsidR="005904C6" w:rsidRPr="00016B78">
        <w:rPr>
          <w:rFonts w:ascii="Verdana" w:hAnsi="Verdana"/>
          <w:sz w:val="20"/>
          <w:szCs w:val="20"/>
        </w:rPr>
        <w:t>Tenderers</w:t>
      </w:r>
      <w:r w:rsidRPr="00016B78">
        <w:rPr>
          <w:rFonts w:ascii="Verdana" w:hAnsi="Verdana"/>
          <w:sz w:val="20"/>
          <w:szCs w:val="20"/>
        </w:rPr>
        <w:t>. This right does not extend to information which is</w:t>
      </w:r>
      <w:r w:rsidR="00872710" w:rsidRPr="00016B78">
        <w:rPr>
          <w:rFonts w:ascii="Verdana" w:hAnsi="Verdana"/>
          <w:sz w:val="20"/>
          <w:szCs w:val="20"/>
        </w:rPr>
        <w:t xml:space="preserve"> confidential and/or</w:t>
      </w:r>
      <w:r w:rsidRPr="00016B78">
        <w:rPr>
          <w:rFonts w:ascii="Verdana" w:hAnsi="Verdana"/>
          <w:sz w:val="20"/>
          <w:szCs w:val="20"/>
        </w:rPr>
        <w:t xml:space="preserve"> commercially sensitive or otherwise “exempt” from disclosure under FOI. As a </w:t>
      </w:r>
      <w:proofErr w:type="gramStart"/>
      <w:r w:rsidRPr="00016B78">
        <w:rPr>
          <w:rFonts w:ascii="Verdana" w:hAnsi="Verdana"/>
          <w:sz w:val="20"/>
          <w:szCs w:val="20"/>
        </w:rPr>
        <w:t>consequence</w:t>
      </w:r>
      <w:proofErr w:type="gramEnd"/>
      <w:r w:rsidRPr="00016B78">
        <w:rPr>
          <w:rFonts w:ascii="Verdana" w:hAnsi="Verdana"/>
          <w:sz w:val="20"/>
          <w:szCs w:val="20"/>
        </w:rPr>
        <w:t xml:space="preserve"> only information that is genuinely </w:t>
      </w:r>
      <w:r w:rsidR="00577BDA" w:rsidRPr="00016B78">
        <w:rPr>
          <w:rFonts w:ascii="Verdana" w:hAnsi="Verdana"/>
          <w:sz w:val="20"/>
          <w:szCs w:val="20"/>
        </w:rPr>
        <w:t xml:space="preserve">confidential or </w:t>
      </w:r>
      <w:r w:rsidRPr="00016B78">
        <w:rPr>
          <w:rFonts w:ascii="Verdana" w:hAnsi="Verdana"/>
          <w:sz w:val="20"/>
          <w:szCs w:val="20"/>
        </w:rPr>
        <w:t xml:space="preserve">commercially sensitive or is otherwise exempt FOI information may </w:t>
      </w:r>
      <w:r w:rsidR="00577BDA" w:rsidRPr="00016B78">
        <w:rPr>
          <w:rFonts w:ascii="Verdana" w:hAnsi="Verdana"/>
          <w:sz w:val="20"/>
          <w:szCs w:val="20"/>
        </w:rPr>
        <w:t>not be disclosed under FOI</w:t>
      </w:r>
      <w:r w:rsidRPr="00016B78">
        <w:rPr>
          <w:rFonts w:ascii="Verdana" w:hAnsi="Verdana"/>
          <w:sz w:val="20"/>
          <w:szCs w:val="20"/>
        </w:rPr>
        <w:t>.</w:t>
      </w:r>
    </w:p>
    <w:p w14:paraId="42334F65" w14:textId="406D2A6E" w:rsidR="00950755" w:rsidRPr="00016B78" w:rsidRDefault="00950755" w:rsidP="00FF24AA">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w:t>
      </w:r>
      <w:r w:rsidR="00A326AD" w:rsidRPr="00016B78">
        <w:rPr>
          <w:rFonts w:ascii="Verdana" w:hAnsi="Verdana"/>
          <w:sz w:val="20"/>
          <w:szCs w:val="20"/>
        </w:rPr>
        <w:t xml:space="preserve"> and/or commercially sensitive</w:t>
      </w:r>
      <w:r w:rsidRPr="00016B78">
        <w:rPr>
          <w:rFonts w:ascii="Verdana" w:hAnsi="Verdana"/>
          <w:sz w:val="20"/>
          <w:szCs w:val="20"/>
        </w:rPr>
        <w:t>, giving reasons and evidence (where relevant) including proposed dates for lifting confidentiality in respect of those areas. The extent to which this information shall be held in confidence by UKS and for how long may be subject to discussion as part of the Tender process and during post-tender negotiations (if any). Unsuccessful Tenders will be disposed of in accordance with UKS’s document retention and disposal policy.</w:t>
      </w:r>
    </w:p>
    <w:p w14:paraId="42334F66" w14:textId="5A86C5F0" w:rsidR="00950755" w:rsidRPr="00016B78" w:rsidRDefault="00950755" w:rsidP="00FF24AA">
      <w:pPr>
        <w:pStyle w:val="Level2"/>
        <w:rPr>
          <w:rFonts w:ascii="Verdana" w:hAnsi="Verdana"/>
          <w:sz w:val="20"/>
          <w:szCs w:val="20"/>
        </w:rPr>
      </w:pPr>
      <w:r w:rsidRPr="00016B78">
        <w:rPr>
          <w:rFonts w:ascii="Verdana" w:hAnsi="Verdana"/>
          <w:sz w:val="20"/>
          <w:szCs w:val="20"/>
        </w:rPr>
        <w:t xml:space="preserve">UKS reserves the right to hold all or </w:t>
      </w:r>
      <w:r w:rsidR="00577BDA" w:rsidRPr="00016B78">
        <w:rPr>
          <w:rFonts w:ascii="Verdana" w:hAnsi="Verdana"/>
          <w:sz w:val="20"/>
          <w:szCs w:val="20"/>
        </w:rPr>
        <w:t>any information contained in a T</w:t>
      </w:r>
      <w:r w:rsidRPr="00016B78">
        <w:rPr>
          <w:rFonts w:ascii="Verdana" w:hAnsi="Verdana"/>
          <w:sz w:val="20"/>
          <w:szCs w:val="20"/>
        </w:rPr>
        <w:t>enderers</w:t>
      </w:r>
      <w:r w:rsidR="00F31335" w:rsidRPr="00016B78">
        <w:rPr>
          <w:rFonts w:ascii="Verdana" w:hAnsi="Verdana"/>
          <w:sz w:val="20"/>
          <w:szCs w:val="20"/>
        </w:rPr>
        <w:t>'</w:t>
      </w:r>
      <w:r w:rsidRPr="00016B78">
        <w:rPr>
          <w:rFonts w:ascii="Verdana" w:hAnsi="Verdana"/>
          <w:sz w:val="20"/>
          <w:szCs w:val="20"/>
        </w:rPr>
        <w:t xml:space="preserve"> </w:t>
      </w:r>
      <w:r w:rsidR="005904C6" w:rsidRPr="00016B78">
        <w:rPr>
          <w:rFonts w:ascii="Verdana" w:hAnsi="Verdana"/>
          <w:sz w:val="20"/>
          <w:szCs w:val="20"/>
        </w:rPr>
        <w:t>Tender</w:t>
      </w:r>
      <w:r w:rsidRPr="00016B78">
        <w:rPr>
          <w:rFonts w:ascii="Verdana" w:hAnsi="Verdana"/>
          <w:sz w:val="20"/>
          <w:szCs w:val="20"/>
        </w:rPr>
        <w:t>, in confidence, or to disclose it whether or not it is identified as commercially sensitive by the Tenderer where confidentiality or disclosure is necessary to comply with UKS’s legal duties and lawful discretion generally or in relation to the tender process.</w:t>
      </w:r>
    </w:p>
    <w:p w14:paraId="3C849081" w14:textId="7E577C05" w:rsidR="00BD1DCC" w:rsidRPr="00016B78" w:rsidRDefault="00950755" w:rsidP="00FF24AA">
      <w:pPr>
        <w:pStyle w:val="Level1"/>
        <w:keepNext/>
        <w:rPr>
          <w:rStyle w:val="Level1asHeadingtext"/>
          <w:rFonts w:ascii="Verdana" w:hAnsi="Verdana"/>
        </w:rPr>
      </w:pPr>
      <w:r w:rsidRPr="00016B78">
        <w:rPr>
          <w:rStyle w:val="Level1asHeadingtext"/>
          <w:rFonts w:ascii="Verdana" w:hAnsi="Verdana"/>
        </w:rPr>
        <w:t>Preparation and Delivery of Tender Documents</w:t>
      </w:r>
    </w:p>
    <w:p w14:paraId="51BF8FFA" w14:textId="63D778AC" w:rsidR="00BD1DCC" w:rsidRPr="00016B78" w:rsidRDefault="00950755" w:rsidP="00FF24AA">
      <w:pPr>
        <w:pStyle w:val="Level2"/>
        <w:rPr>
          <w:rFonts w:ascii="Verdana" w:hAnsi="Verdana"/>
          <w:sz w:val="20"/>
          <w:szCs w:val="20"/>
        </w:rPr>
      </w:pPr>
      <w:r w:rsidRPr="00016B78">
        <w:rPr>
          <w:rFonts w:ascii="Verdana" w:hAnsi="Verdana"/>
          <w:sz w:val="20"/>
          <w:szCs w:val="20"/>
        </w:rPr>
        <w:t>UKS reserves the right n</w:t>
      </w:r>
      <w:r w:rsidR="00133723" w:rsidRPr="00016B78">
        <w:rPr>
          <w:rFonts w:ascii="Verdana" w:hAnsi="Verdana"/>
          <w:sz w:val="20"/>
          <w:szCs w:val="20"/>
        </w:rPr>
        <w:t>ot to accept the lowest or any T</w:t>
      </w:r>
      <w:r w:rsidRPr="00016B78">
        <w:rPr>
          <w:rFonts w:ascii="Verdana" w:hAnsi="Verdana"/>
          <w:sz w:val="20"/>
          <w:szCs w:val="20"/>
        </w:rPr>
        <w:t xml:space="preserve">ender. </w:t>
      </w:r>
    </w:p>
    <w:p w14:paraId="42334F78" w14:textId="16EE2CC8" w:rsidR="00950755" w:rsidRPr="00016B78" w:rsidRDefault="00950755" w:rsidP="00AE3129">
      <w:pPr>
        <w:pStyle w:val="Level2"/>
        <w:rPr>
          <w:rFonts w:ascii="Verdana" w:hAnsi="Verdana"/>
          <w:b/>
          <w:sz w:val="20"/>
          <w:szCs w:val="20"/>
        </w:rPr>
      </w:pPr>
      <w:r w:rsidRPr="00016B78">
        <w:rPr>
          <w:rFonts w:ascii="Verdana" w:hAnsi="Verdana"/>
          <w:sz w:val="20"/>
          <w:szCs w:val="20"/>
        </w:rPr>
        <w:t xml:space="preserve">The tender documents must be </w:t>
      </w:r>
      <w:r w:rsidR="00AE3129">
        <w:rPr>
          <w:rFonts w:ascii="Verdana" w:hAnsi="Verdana"/>
          <w:sz w:val="20"/>
          <w:szCs w:val="20"/>
        </w:rPr>
        <w:t xml:space="preserve">sent to: </w:t>
      </w:r>
      <w:hyperlink r:id="rId18" w:history="1">
        <w:r w:rsidR="00AE3129" w:rsidRPr="00C84B9B">
          <w:rPr>
            <w:rStyle w:val="Hyperlink"/>
            <w:rFonts w:ascii="Verdana" w:hAnsi="Verdana"/>
            <w:sz w:val="20"/>
            <w:szCs w:val="20"/>
          </w:rPr>
          <w:t>procurement@uksport.gov.uk</w:t>
        </w:r>
      </w:hyperlink>
      <w:r w:rsidR="00AE3129">
        <w:rPr>
          <w:rFonts w:ascii="Verdana" w:hAnsi="Verdana"/>
          <w:sz w:val="20"/>
          <w:szCs w:val="20"/>
        </w:rPr>
        <w:t xml:space="preserve"> </w:t>
      </w:r>
    </w:p>
    <w:p w14:paraId="7A0EE5C6" w14:textId="68AEFA10" w:rsidR="009C7F31" w:rsidRPr="00016B78" w:rsidRDefault="00950755" w:rsidP="0091233A">
      <w:pPr>
        <w:pStyle w:val="Level2"/>
        <w:rPr>
          <w:rFonts w:ascii="Verdana" w:hAnsi="Verdana"/>
          <w:sz w:val="20"/>
          <w:szCs w:val="20"/>
        </w:rPr>
      </w:pPr>
      <w:r w:rsidRPr="00016B78">
        <w:rPr>
          <w:rFonts w:ascii="Verdana" w:hAnsi="Verdana"/>
          <w:sz w:val="20"/>
          <w:szCs w:val="20"/>
        </w:rPr>
        <w:t xml:space="preserve">Tenders shall remain open for acceptance for a period of </w:t>
      </w:r>
      <w:r w:rsidR="00B72E43" w:rsidRPr="00016B78">
        <w:rPr>
          <w:rFonts w:ascii="Verdana" w:hAnsi="Verdana"/>
          <w:sz w:val="20"/>
          <w:szCs w:val="20"/>
        </w:rPr>
        <w:t>6</w:t>
      </w:r>
      <w:r w:rsidRPr="00016B78">
        <w:rPr>
          <w:rFonts w:ascii="Verdana" w:hAnsi="Verdana"/>
          <w:sz w:val="20"/>
          <w:szCs w:val="20"/>
        </w:rPr>
        <w:t>0 days (</w:t>
      </w:r>
      <w:r w:rsidR="00B72E43" w:rsidRPr="00016B78">
        <w:rPr>
          <w:rFonts w:ascii="Verdana" w:hAnsi="Verdana"/>
          <w:sz w:val="20"/>
          <w:szCs w:val="20"/>
        </w:rPr>
        <w:t>sixty</w:t>
      </w:r>
      <w:r w:rsidRPr="00016B78">
        <w:rPr>
          <w:rFonts w:ascii="Verdana" w:hAnsi="Verdana"/>
          <w:sz w:val="20"/>
          <w:szCs w:val="20"/>
        </w:rPr>
        <w:t xml:space="preserve"> days) from the Tender submission date</w:t>
      </w:r>
      <w:r w:rsidR="009C7F31" w:rsidRPr="00016B78">
        <w:rPr>
          <w:rFonts w:ascii="Verdana" w:hAnsi="Verdana"/>
          <w:sz w:val="20"/>
          <w:szCs w:val="20"/>
        </w:rPr>
        <w:t>.</w:t>
      </w:r>
    </w:p>
    <w:p w14:paraId="09EBFA28" w14:textId="149BD58F" w:rsidR="005E068D" w:rsidRPr="00016B78" w:rsidRDefault="005E068D" w:rsidP="0091233A">
      <w:pPr>
        <w:pStyle w:val="Level1"/>
        <w:keepNext/>
        <w:rPr>
          <w:rStyle w:val="Level1asHeadingtext"/>
          <w:rFonts w:ascii="Verdana" w:hAnsi="Verdana"/>
        </w:rPr>
      </w:pPr>
      <w:r w:rsidRPr="00016B78">
        <w:rPr>
          <w:rStyle w:val="Level1asHeadingtext"/>
          <w:rFonts w:ascii="Verdana" w:hAnsi="Verdana"/>
        </w:rPr>
        <w:t>References</w:t>
      </w:r>
    </w:p>
    <w:p w14:paraId="5D277E2E" w14:textId="27823A3C" w:rsidR="005E068D" w:rsidRPr="00016B78" w:rsidRDefault="00462C71" w:rsidP="0091233A">
      <w:pPr>
        <w:pStyle w:val="Level2"/>
        <w:rPr>
          <w:rFonts w:ascii="Verdana" w:hAnsi="Verdana"/>
          <w:sz w:val="20"/>
          <w:szCs w:val="20"/>
        </w:rPr>
      </w:pPr>
      <w:r w:rsidRPr="00016B78">
        <w:rPr>
          <w:rFonts w:ascii="Verdana" w:hAnsi="Verdana"/>
          <w:sz w:val="20"/>
          <w:szCs w:val="20"/>
        </w:rPr>
        <w:t xml:space="preserve">References are required and </w:t>
      </w:r>
      <w:r w:rsidR="005E068D" w:rsidRPr="00016B78">
        <w:rPr>
          <w:rFonts w:ascii="Verdana" w:hAnsi="Verdana"/>
          <w:sz w:val="20"/>
          <w:szCs w:val="20"/>
        </w:rPr>
        <w:t xml:space="preserve">UKS reserves the right to contact referees (two per Tenderer) during the ITT period. </w:t>
      </w:r>
    </w:p>
    <w:p w14:paraId="42334F7B" w14:textId="7694554E" w:rsidR="00950755" w:rsidRPr="00016B78" w:rsidRDefault="00950755" w:rsidP="0091233A">
      <w:pPr>
        <w:pStyle w:val="Level1"/>
        <w:keepNext/>
        <w:rPr>
          <w:rStyle w:val="Level1asHeadingtext"/>
          <w:rFonts w:ascii="Verdana" w:hAnsi="Verdana"/>
        </w:rPr>
      </w:pPr>
      <w:r w:rsidRPr="00016B78">
        <w:rPr>
          <w:rStyle w:val="Level1asHeadingtext"/>
          <w:rFonts w:ascii="Verdana" w:hAnsi="Verdana"/>
        </w:rPr>
        <w:t>Tender Evaluation</w:t>
      </w:r>
      <w:r w:rsidRPr="00016B78">
        <w:rPr>
          <w:rFonts w:ascii="Verdana" w:hAnsi="Verdana"/>
        </w:rPr>
        <w:t xml:space="preserve"> </w:t>
      </w:r>
    </w:p>
    <w:p w14:paraId="38619378" w14:textId="4A4CC82A" w:rsidR="009F65C5" w:rsidRPr="00016B78" w:rsidRDefault="009F65C5" w:rsidP="0091233A">
      <w:pPr>
        <w:pStyle w:val="Level2"/>
        <w:rPr>
          <w:rFonts w:ascii="Verdana" w:hAnsi="Verdana"/>
          <w:sz w:val="20"/>
          <w:szCs w:val="20"/>
        </w:rPr>
      </w:pPr>
      <w:r w:rsidRPr="00016B78">
        <w:rPr>
          <w:rFonts w:ascii="Verdana" w:hAnsi="Verdana"/>
          <w:sz w:val="20"/>
          <w:szCs w:val="20"/>
        </w:rPr>
        <w:t>Prior to evaluating Tenders</w:t>
      </w:r>
      <w:r w:rsidR="009011B9" w:rsidRPr="00016B78">
        <w:rPr>
          <w:rFonts w:ascii="Verdana" w:hAnsi="Verdana"/>
          <w:sz w:val="20"/>
          <w:szCs w:val="20"/>
        </w:rPr>
        <w:t>,</w:t>
      </w:r>
      <w:r w:rsidRPr="00016B78">
        <w:rPr>
          <w:rFonts w:ascii="Verdana" w:hAnsi="Verdana"/>
          <w:sz w:val="20"/>
          <w:szCs w:val="20"/>
        </w:rPr>
        <w:t xml:space="preserve"> UKS will carry out an initial review of each Tender to confirm completeness and compliance with the requirements of this ITT and may, at its discretion, reject a Tender which is incomplete and/or non-compliant.</w:t>
      </w:r>
    </w:p>
    <w:p w14:paraId="607850DA" w14:textId="766E250D" w:rsidR="006856C5" w:rsidRDefault="00BB5A8D" w:rsidP="006856C5">
      <w:pPr>
        <w:pStyle w:val="Level2"/>
        <w:rPr>
          <w:rFonts w:ascii="Verdana" w:hAnsi="Verdana"/>
          <w:sz w:val="20"/>
          <w:szCs w:val="20"/>
        </w:rPr>
      </w:pPr>
      <w:r w:rsidRPr="00016B78">
        <w:rPr>
          <w:rFonts w:ascii="Verdana" w:hAnsi="Verdana"/>
          <w:sz w:val="20"/>
          <w:szCs w:val="20"/>
        </w:rPr>
        <w:t xml:space="preserve">UKS will carry out a Tender evaluation after the closing date for receipt of Tenders. Tenders will be evaluated against the following weighted factors: </w:t>
      </w:r>
    </w:p>
    <w:p w14:paraId="1B0BBA5D" w14:textId="45261173" w:rsidR="00BB5A8D" w:rsidRPr="006856C5" w:rsidRDefault="004B514B" w:rsidP="006856C5">
      <w:pPr>
        <w:pStyle w:val="Level2"/>
        <w:rPr>
          <w:rFonts w:ascii="Verdana" w:hAnsi="Verdana"/>
          <w:sz w:val="20"/>
          <w:szCs w:val="20"/>
        </w:rPr>
      </w:pPr>
      <w:r w:rsidRPr="006856C5">
        <w:rPr>
          <w:rFonts w:ascii="Verdana" w:hAnsi="Verdana"/>
          <w:b/>
          <w:sz w:val="20"/>
          <w:szCs w:val="20"/>
        </w:rPr>
        <w:t xml:space="preserve">              </w:t>
      </w:r>
      <w:r w:rsidR="00575EF3" w:rsidRPr="00EA5DAE">
        <w:rPr>
          <w:rFonts w:ascii="Verdana" w:hAnsi="Verdana"/>
          <w:b/>
          <w:color w:val="000000" w:themeColor="text1"/>
          <w:sz w:val="20"/>
          <w:szCs w:val="20"/>
        </w:rPr>
        <w:t>Tender Evaluation Criteria</w:t>
      </w:r>
      <w:r w:rsidR="00BF7831" w:rsidRPr="00EA5DAE">
        <w:rPr>
          <w:rFonts w:ascii="Verdana" w:hAnsi="Verdana"/>
          <w:b/>
          <w:color w:val="000000" w:themeColor="text1"/>
          <w:sz w:val="20"/>
          <w:szCs w:val="20"/>
        </w:rPr>
        <w:t xml:space="preserve"> </w:t>
      </w:r>
    </w:p>
    <w:tbl>
      <w:tblPr>
        <w:tblW w:w="595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559"/>
      </w:tblGrid>
      <w:tr w:rsidR="00EC19DF" w:rsidRPr="00016B78" w14:paraId="0243D7A9" w14:textId="29399B50" w:rsidTr="00134B36">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BF930A8" w14:textId="0F4ECC63" w:rsidR="00EC19DF" w:rsidRPr="00016B78" w:rsidRDefault="00EC19DF" w:rsidP="00134B36">
            <w:pPr>
              <w:rPr>
                <w:rFonts w:ascii="Verdana" w:hAnsi="Verdana"/>
                <w:b/>
                <w:color w:val="FFFFFF" w:themeColor="background1"/>
                <w:sz w:val="22"/>
                <w:szCs w:val="22"/>
              </w:rPr>
            </w:pPr>
            <w:r w:rsidRPr="00016B78">
              <w:rPr>
                <w:rFonts w:ascii="Verdana" w:hAnsi="Verdana"/>
                <w:b/>
                <w:color w:val="FFFFFF" w:themeColor="background1"/>
                <w:sz w:val="22"/>
                <w:szCs w:val="22"/>
              </w:rPr>
              <w:t>Criteria</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89DA15A" w14:textId="722A878D" w:rsidR="00EC19DF" w:rsidRPr="00016B78" w:rsidRDefault="00EC19DF" w:rsidP="00134B36">
            <w:pPr>
              <w:rPr>
                <w:rFonts w:ascii="Verdana" w:hAnsi="Verdana"/>
                <w:b/>
                <w:color w:val="FFFFFF" w:themeColor="background1"/>
                <w:sz w:val="22"/>
                <w:szCs w:val="22"/>
              </w:rPr>
            </w:pPr>
            <w:r w:rsidRPr="00016B78">
              <w:rPr>
                <w:rFonts w:ascii="Verdana" w:hAnsi="Verdana"/>
                <w:b/>
                <w:color w:val="FFFFFF" w:themeColor="background1"/>
                <w:sz w:val="22"/>
                <w:szCs w:val="22"/>
              </w:rPr>
              <w:t>Weighting</w:t>
            </w:r>
            <w:r w:rsidR="00575EF3">
              <w:rPr>
                <w:rFonts w:ascii="Verdana" w:hAnsi="Verdana"/>
                <w:b/>
                <w:color w:val="FFFFFF" w:themeColor="background1"/>
                <w:sz w:val="22"/>
                <w:szCs w:val="22"/>
              </w:rPr>
              <w:t xml:space="preserve"> (%)</w:t>
            </w:r>
          </w:p>
        </w:tc>
      </w:tr>
      <w:tr w:rsidR="007E3EDF" w:rsidRPr="007E3EDF" w14:paraId="77D59494" w14:textId="77777777" w:rsidTr="00134B36">
        <w:trPr>
          <w:trHeight w:val="166"/>
        </w:trPr>
        <w:tc>
          <w:tcPr>
            <w:tcW w:w="4394" w:type="dxa"/>
            <w:tcBorders>
              <w:top w:val="single" w:sz="4" w:space="0" w:color="auto"/>
              <w:left w:val="single" w:sz="4" w:space="0" w:color="auto"/>
              <w:bottom w:val="single" w:sz="4" w:space="0" w:color="auto"/>
              <w:right w:val="single" w:sz="4" w:space="0" w:color="auto"/>
            </w:tcBorders>
            <w:vAlign w:val="center"/>
          </w:tcPr>
          <w:p w14:paraId="18835710" w14:textId="12965F91" w:rsidR="00EC19DF" w:rsidRPr="007E3EDF" w:rsidRDefault="00EC19DF" w:rsidP="00134B36">
            <w:pPr>
              <w:rPr>
                <w:rFonts w:ascii="Verdana" w:hAnsi="Verdana"/>
                <w:sz w:val="20"/>
                <w:szCs w:val="20"/>
              </w:rPr>
            </w:pPr>
            <w:r w:rsidRPr="007E3EDF">
              <w:rPr>
                <w:rFonts w:ascii="Verdana" w:hAnsi="Verdana"/>
                <w:sz w:val="20"/>
                <w:szCs w:val="20"/>
              </w:rPr>
              <w:t>Pricing</w:t>
            </w:r>
          </w:p>
        </w:tc>
        <w:tc>
          <w:tcPr>
            <w:tcW w:w="1559" w:type="dxa"/>
            <w:tcBorders>
              <w:top w:val="single" w:sz="4" w:space="0" w:color="auto"/>
              <w:left w:val="single" w:sz="4" w:space="0" w:color="auto"/>
              <w:bottom w:val="single" w:sz="4" w:space="0" w:color="auto"/>
              <w:right w:val="single" w:sz="4" w:space="0" w:color="auto"/>
            </w:tcBorders>
            <w:vAlign w:val="center"/>
          </w:tcPr>
          <w:p w14:paraId="4B9058F8" w14:textId="17E6122E" w:rsidR="00EC19DF" w:rsidRPr="007E3EDF" w:rsidRDefault="00575EF3" w:rsidP="00134B36">
            <w:pPr>
              <w:rPr>
                <w:rFonts w:ascii="Verdana" w:hAnsi="Verdana"/>
                <w:sz w:val="20"/>
                <w:szCs w:val="20"/>
              </w:rPr>
            </w:pPr>
            <w:r w:rsidRPr="007E3EDF">
              <w:rPr>
                <w:rFonts w:ascii="Verdana" w:hAnsi="Verdana"/>
                <w:sz w:val="20"/>
                <w:szCs w:val="20"/>
              </w:rPr>
              <w:t>30%</w:t>
            </w:r>
          </w:p>
        </w:tc>
      </w:tr>
      <w:tr w:rsidR="007E3EDF" w:rsidRPr="007E3EDF" w14:paraId="1B1CCE4C" w14:textId="77777777" w:rsidTr="00134B36">
        <w:trPr>
          <w:trHeight w:val="166"/>
        </w:trPr>
        <w:tc>
          <w:tcPr>
            <w:tcW w:w="4394" w:type="dxa"/>
            <w:tcBorders>
              <w:top w:val="single" w:sz="4" w:space="0" w:color="auto"/>
              <w:left w:val="single" w:sz="4" w:space="0" w:color="auto"/>
              <w:bottom w:val="single" w:sz="4" w:space="0" w:color="auto"/>
              <w:right w:val="single" w:sz="4" w:space="0" w:color="auto"/>
            </w:tcBorders>
            <w:vAlign w:val="center"/>
          </w:tcPr>
          <w:p w14:paraId="57B1FA0F" w14:textId="38959388" w:rsidR="00EC19DF" w:rsidRPr="007E3EDF" w:rsidRDefault="00EC19DF" w:rsidP="00134B36">
            <w:pPr>
              <w:rPr>
                <w:rFonts w:ascii="Verdana" w:hAnsi="Verdana"/>
                <w:sz w:val="20"/>
                <w:szCs w:val="20"/>
              </w:rPr>
            </w:pPr>
            <w:r w:rsidRPr="007E3EDF">
              <w:rPr>
                <w:rFonts w:ascii="Verdana" w:hAnsi="Verdana"/>
                <w:sz w:val="20"/>
                <w:szCs w:val="20"/>
              </w:rPr>
              <w:t>Quality</w:t>
            </w:r>
            <w:r w:rsidR="000F31DA" w:rsidRPr="007E3EDF">
              <w:rPr>
                <w:rFonts w:ascii="Verdana" w:hAnsi="Verdana"/>
                <w:sz w:val="20"/>
                <w:szCs w:val="20"/>
              </w:rPr>
              <w:t>, Capability and Methodology</w:t>
            </w:r>
          </w:p>
        </w:tc>
        <w:tc>
          <w:tcPr>
            <w:tcW w:w="1559" w:type="dxa"/>
            <w:tcBorders>
              <w:top w:val="single" w:sz="4" w:space="0" w:color="auto"/>
              <w:left w:val="single" w:sz="4" w:space="0" w:color="auto"/>
              <w:bottom w:val="single" w:sz="4" w:space="0" w:color="auto"/>
              <w:right w:val="single" w:sz="4" w:space="0" w:color="auto"/>
            </w:tcBorders>
            <w:vAlign w:val="center"/>
          </w:tcPr>
          <w:p w14:paraId="75EF2CA7" w14:textId="6905490B" w:rsidR="00EC19DF" w:rsidRPr="007E3EDF" w:rsidRDefault="000F31DA" w:rsidP="00134B36">
            <w:pPr>
              <w:rPr>
                <w:rFonts w:ascii="Verdana" w:hAnsi="Verdana"/>
                <w:sz w:val="20"/>
                <w:szCs w:val="20"/>
              </w:rPr>
            </w:pPr>
            <w:r w:rsidRPr="007E3EDF">
              <w:rPr>
                <w:rFonts w:ascii="Verdana" w:hAnsi="Verdana"/>
                <w:sz w:val="20"/>
                <w:szCs w:val="20"/>
              </w:rPr>
              <w:t>4</w:t>
            </w:r>
            <w:r w:rsidR="00575EF3" w:rsidRPr="007E3EDF">
              <w:rPr>
                <w:rFonts w:ascii="Verdana" w:hAnsi="Verdana"/>
                <w:sz w:val="20"/>
                <w:szCs w:val="20"/>
              </w:rPr>
              <w:t>0%</w:t>
            </w:r>
          </w:p>
        </w:tc>
      </w:tr>
      <w:tr w:rsidR="007E3EDF" w:rsidRPr="007E3EDF" w14:paraId="4772FE30" w14:textId="77777777" w:rsidTr="00134B36">
        <w:trPr>
          <w:trHeight w:val="166"/>
        </w:trPr>
        <w:tc>
          <w:tcPr>
            <w:tcW w:w="4394" w:type="dxa"/>
            <w:tcBorders>
              <w:top w:val="single" w:sz="4" w:space="0" w:color="auto"/>
              <w:left w:val="single" w:sz="4" w:space="0" w:color="auto"/>
              <w:bottom w:val="single" w:sz="4" w:space="0" w:color="auto"/>
              <w:right w:val="single" w:sz="4" w:space="0" w:color="auto"/>
            </w:tcBorders>
            <w:vAlign w:val="center"/>
          </w:tcPr>
          <w:p w14:paraId="3B2308CF" w14:textId="1F3B8FE2" w:rsidR="00EC19DF" w:rsidRPr="007E3EDF" w:rsidRDefault="000F31DA" w:rsidP="00134B36">
            <w:pPr>
              <w:rPr>
                <w:rFonts w:ascii="Verdana" w:hAnsi="Verdana"/>
                <w:sz w:val="20"/>
                <w:szCs w:val="20"/>
              </w:rPr>
            </w:pPr>
            <w:r w:rsidRPr="007E3EDF">
              <w:rPr>
                <w:rFonts w:ascii="Verdana" w:hAnsi="Verdana"/>
                <w:sz w:val="20"/>
                <w:szCs w:val="20"/>
              </w:rPr>
              <w:t>Relevant Experience</w:t>
            </w:r>
          </w:p>
        </w:tc>
        <w:tc>
          <w:tcPr>
            <w:tcW w:w="1559" w:type="dxa"/>
            <w:tcBorders>
              <w:top w:val="single" w:sz="4" w:space="0" w:color="auto"/>
              <w:left w:val="single" w:sz="4" w:space="0" w:color="auto"/>
              <w:bottom w:val="single" w:sz="4" w:space="0" w:color="auto"/>
              <w:right w:val="single" w:sz="4" w:space="0" w:color="auto"/>
            </w:tcBorders>
            <w:vAlign w:val="center"/>
          </w:tcPr>
          <w:p w14:paraId="4078FCB1" w14:textId="3B1462ED" w:rsidR="00EC19DF" w:rsidRPr="007E3EDF" w:rsidRDefault="00575EF3" w:rsidP="00134B36">
            <w:pPr>
              <w:rPr>
                <w:rFonts w:ascii="Verdana" w:hAnsi="Verdana"/>
                <w:sz w:val="20"/>
                <w:szCs w:val="20"/>
              </w:rPr>
            </w:pPr>
            <w:r w:rsidRPr="007E3EDF">
              <w:rPr>
                <w:rFonts w:ascii="Verdana" w:hAnsi="Verdana"/>
                <w:sz w:val="20"/>
                <w:szCs w:val="20"/>
              </w:rPr>
              <w:t>20%</w:t>
            </w:r>
          </w:p>
        </w:tc>
      </w:tr>
      <w:tr w:rsidR="007E3EDF" w:rsidRPr="007E3EDF" w14:paraId="0BB467A3" w14:textId="77777777" w:rsidTr="00134B36">
        <w:trPr>
          <w:trHeight w:val="166"/>
        </w:trPr>
        <w:tc>
          <w:tcPr>
            <w:tcW w:w="4394" w:type="dxa"/>
            <w:tcBorders>
              <w:top w:val="single" w:sz="4" w:space="0" w:color="auto"/>
              <w:left w:val="single" w:sz="4" w:space="0" w:color="auto"/>
              <w:bottom w:val="single" w:sz="4" w:space="0" w:color="auto"/>
              <w:right w:val="single" w:sz="4" w:space="0" w:color="auto"/>
            </w:tcBorders>
            <w:vAlign w:val="center"/>
          </w:tcPr>
          <w:p w14:paraId="218E4DD5" w14:textId="23C7E992" w:rsidR="00EC19DF" w:rsidRPr="007E3EDF" w:rsidRDefault="000F31DA" w:rsidP="00134B36">
            <w:pPr>
              <w:rPr>
                <w:rFonts w:ascii="Verdana" w:hAnsi="Verdana"/>
                <w:sz w:val="20"/>
                <w:szCs w:val="20"/>
              </w:rPr>
            </w:pPr>
            <w:r w:rsidRPr="007E3EDF">
              <w:rPr>
                <w:rFonts w:ascii="Verdana" w:hAnsi="Verdana"/>
                <w:sz w:val="20"/>
                <w:szCs w:val="20"/>
              </w:rPr>
              <w:t>Social Value</w:t>
            </w:r>
          </w:p>
        </w:tc>
        <w:tc>
          <w:tcPr>
            <w:tcW w:w="1559" w:type="dxa"/>
            <w:tcBorders>
              <w:top w:val="single" w:sz="4" w:space="0" w:color="auto"/>
              <w:left w:val="single" w:sz="4" w:space="0" w:color="auto"/>
              <w:bottom w:val="single" w:sz="4" w:space="0" w:color="auto"/>
              <w:right w:val="single" w:sz="4" w:space="0" w:color="auto"/>
            </w:tcBorders>
            <w:vAlign w:val="center"/>
          </w:tcPr>
          <w:p w14:paraId="76E5C1A5" w14:textId="1F330829" w:rsidR="00EC19DF" w:rsidRPr="007E3EDF" w:rsidRDefault="000F31DA" w:rsidP="00134B36">
            <w:pPr>
              <w:rPr>
                <w:rFonts w:ascii="Verdana" w:hAnsi="Verdana"/>
                <w:sz w:val="20"/>
                <w:szCs w:val="20"/>
              </w:rPr>
            </w:pPr>
            <w:r w:rsidRPr="007E3EDF">
              <w:rPr>
                <w:rFonts w:ascii="Verdana" w:hAnsi="Verdana"/>
                <w:sz w:val="20"/>
                <w:szCs w:val="20"/>
              </w:rPr>
              <w:t>1</w:t>
            </w:r>
            <w:r w:rsidR="00575EF3" w:rsidRPr="007E3EDF">
              <w:rPr>
                <w:rFonts w:ascii="Verdana" w:hAnsi="Verdana"/>
                <w:sz w:val="20"/>
                <w:szCs w:val="20"/>
              </w:rPr>
              <w:t>0%</w:t>
            </w:r>
          </w:p>
        </w:tc>
      </w:tr>
      <w:tr w:rsidR="00EC19DF" w:rsidRPr="007E3EDF" w14:paraId="4E9D7E5E" w14:textId="2A1989A2" w:rsidTr="00134B36">
        <w:trPr>
          <w:trHeight w:val="112"/>
        </w:trPr>
        <w:tc>
          <w:tcPr>
            <w:tcW w:w="4394" w:type="dxa"/>
            <w:tcBorders>
              <w:top w:val="single" w:sz="4" w:space="0" w:color="auto"/>
              <w:left w:val="single" w:sz="4" w:space="0" w:color="auto"/>
              <w:bottom w:val="single" w:sz="4" w:space="0" w:color="auto"/>
              <w:right w:val="single" w:sz="4" w:space="0" w:color="auto"/>
            </w:tcBorders>
            <w:vAlign w:val="center"/>
          </w:tcPr>
          <w:p w14:paraId="541E4EA2" w14:textId="7606A795" w:rsidR="00EC19DF" w:rsidRPr="007E3EDF" w:rsidRDefault="00EC19DF" w:rsidP="00134B36">
            <w:pPr>
              <w:rPr>
                <w:rFonts w:ascii="Verdana" w:hAnsi="Verdana"/>
                <w:b/>
                <w:sz w:val="20"/>
                <w:szCs w:val="20"/>
              </w:rPr>
            </w:pPr>
            <w:r w:rsidRPr="007E3EDF">
              <w:rPr>
                <w:rFonts w:ascii="Verdana" w:hAnsi="Verdana"/>
                <w:b/>
                <w:sz w:val="20"/>
                <w:szCs w:val="20"/>
              </w:rPr>
              <w:t>Total</w:t>
            </w:r>
          </w:p>
        </w:tc>
        <w:tc>
          <w:tcPr>
            <w:tcW w:w="1559" w:type="dxa"/>
            <w:tcBorders>
              <w:top w:val="single" w:sz="4" w:space="0" w:color="auto"/>
              <w:left w:val="single" w:sz="4" w:space="0" w:color="auto"/>
              <w:bottom w:val="single" w:sz="4" w:space="0" w:color="auto"/>
              <w:right w:val="single" w:sz="4" w:space="0" w:color="auto"/>
            </w:tcBorders>
            <w:vAlign w:val="center"/>
          </w:tcPr>
          <w:p w14:paraId="4CA0C474" w14:textId="2F6B5C82" w:rsidR="00EC19DF" w:rsidRPr="007E3EDF" w:rsidRDefault="00EC19DF" w:rsidP="00134B36">
            <w:pPr>
              <w:rPr>
                <w:rFonts w:ascii="Verdana" w:hAnsi="Verdana"/>
                <w:b/>
                <w:bCs/>
                <w:sz w:val="20"/>
                <w:szCs w:val="20"/>
              </w:rPr>
            </w:pPr>
            <w:r w:rsidRPr="007E3EDF">
              <w:rPr>
                <w:rFonts w:ascii="Verdana" w:hAnsi="Verdana"/>
                <w:b/>
                <w:bCs/>
                <w:sz w:val="20"/>
                <w:szCs w:val="20"/>
              </w:rPr>
              <w:t>100%</w:t>
            </w:r>
          </w:p>
        </w:tc>
      </w:tr>
    </w:tbl>
    <w:p w14:paraId="0B05A907" w14:textId="77777777" w:rsidR="00BB5A8D" w:rsidRPr="007E3EDF" w:rsidRDefault="00BB5A8D" w:rsidP="00BB5A8D">
      <w:pPr>
        <w:overflowPunct w:val="0"/>
        <w:autoSpaceDE w:val="0"/>
        <w:autoSpaceDN w:val="0"/>
        <w:adjustRightInd w:val="0"/>
        <w:spacing w:after="240"/>
        <w:ind w:left="1080"/>
        <w:jc w:val="both"/>
        <w:textAlignment w:val="baseline"/>
        <w:rPr>
          <w:rFonts w:ascii="Verdana" w:hAnsi="Verdana" w:cs="Arial"/>
          <w:sz w:val="20"/>
          <w:szCs w:val="20"/>
        </w:rPr>
      </w:pPr>
    </w:p>
    <w:p w14:paraId="4A549001" w14:textId="451A391A" w:rsidR="00BB5A8D" w:rsidRPr="007E3EDF" w:rsidRDefault="00102161" w:rsidP="0091233A">
      <w:pPr>
        <w:pStyle w:val="Level2"/>
        <w:rPr>
          <w:rFonts w:ascii="Verdana" w:hAnsi="Verdana"/>
          <w:sz w:val="20"/>
          <w:szCs w:val="20"/>
        </w:rPr>
      </w:pPr>
      <w:r w:rsidRPr="007E3EDF">
        <w:rPr>
          <w:rFonts w:ascii="Verdana" w:hAnsi="Verdana"/>
          <w:sz w:val="20"/>
          <w:szCs w:val="20"/>
        </w:rPr>
        <w:t xml:space="preserve"> Tenderers should be aware that in considering both the quality of the proposal and the methodology, UKS will take into account the extent to which the proposal seeks to minimise the environmental impact of the project and has considered equality, diversity and inclusion factors</w:t>
      </w:r>
      <w:r w:rsidR="00100718">
        <w:rPr>
          <w:rFonts w:ascii="Verdana" w:hAnsi="Verdana"/>
          <w:sz w:val="20"/>
          <w:szCs w:val="20"/>
        </w:rPr>
        <w:t xml:space="preserve"> (Social Value criteria)</w:t>
      </w:r>
      <w:r w:rsidRPr="007E3EDF">
        <w:rPr>
          <w:rFonts w:ascii="Verdana" w:hAnsi="Verdana"/>
          <w:sz w:val="20"/>
          <w:szCs w:val="20"/>
        </w:rPr>
        <w:t xml:space="preserve">. </w:t>
      </w:r>
    </w:p>
    <w:p w14:paraId="7D4F08B5" w14:textId="27DC09D9" w:rsidR="000F31DA" w:rsidRDefault="000F31DA" w:rsidP="000F31DA">
      <w:pPr>
        <w:pStyle w:val="Level2"/>
        <w:numPr>
          <w:ilvl w:val="0"/>
          <w:numId w:val="0"/>
        </w:numPr>
        <w:ind w:left="851"/>
        <w:rPr>
          <w:rFonts w:ascii="Verdana" w:hAnsi="Verdana"/>
          <w:sz w:val="20"/>
          <w:szCs w:val="20"/>
        </w:rPr>
      </w:pPr>
    </w:p>
    <w:p w14:paraId="3EFB6A2C" w14:textId="0636B145" w:rsidR="003964D8" w:rsidRDefault="003964D8" w:rsidP="000F31DA">
      <w:pPr>
        <w:pStyle w:val="Level2"/>
        <w:numPr>
          <w:ilvl w:val="0"/>
          <w:numId w:val="0"/>
        </w:numPr>
        <w:ind w:left="851"/>
        <w:rPr>
          <w:rFonts w:ascii="Verdana" w:hAnsi="Verdana"/>
          <w:sz w:val="20"/>
          <w:szCs w:val="20"/>
        </w:rPr>
      </w:pPr>
    </w:p>
    <w:p w14:paraId="7B3B5E6F" w14:textId="77777777" w:rsidR="003964D8" w:rsidRDefault="003964D8" w:rsidP="000F31DA">
      <w:pPr>
        <w:pStyle w:val="Level2"/>
        <w:numPr>
          <w:ilvl w:val="0"/>
          <w:numId w:val="0"/>
        </w:numPr>
        <w:ind w:left="851"/>
        <w:rPr>
          <w:rFonts w:ascii="Verdana" w:hAnsi="Verdana"/>
          <w:sz w:val="20"/>
          <w:szCs w:val="20"/>
        </w:rPr>
      </w:pPr>
    </w:p>
    <w:p w14:paraId="77BF6FF3" w14:textId="77777777" w:rsidR="003964D8" w:rsidRPr="00016B78" w:rsidRDefault="003964D8" w:rsidP="000F31DA">
      <w:pPr>
        <w:pStyle w:val="Level2"/>
        <w:numPr>
          <w:ilvl w:val="0"/>
          <w:numId w:val="0"/>
        </w:numPr>
        <w:ind w:left="851"/>
        <w:rPr>
          <w:rFonts w:ascii="Verdana" w:hAnsi="Verdana"/>
          <w:sz w:val="20"/>
          <w:szCs w:val="20"/>
        </w:rPr>
      </w:pPr>
    </w:p>
    <w:p w14:paraId="7CF0F546" w14:textId="4547DDBD" w:rsidR="00F30312" w:rsidRPr="00016B78" w:rsidRDefault="00F30312" w:rsidP="0091233A">
      <w:pPr>
        <w:pStyle w:val="Level1"/>
        <w:keepNext/>
        <w:rPr>
          <w:rStyle w:val="Level1asHeadingtext"/>
          <w:rFonts w:ascii="Verdana" w:hAnsi="Verdana"/>
        </w:rPr>
      </w:pPr>
      <w:r w:rsidRPr="00016B78">
        <w:rPr>
          <w:rStyle w:val="Level1asHeadingtext"/>
          <w:rFonts w:ascii="Verdana" w:hAnsi="Verdana"/>
        </w:rPr>
        <w:t>The Tender Evaluation Scores</w:t>
      </w:r>
    </w:p>
    <w:p w14:paraId="39E5232A" w14:textId="5D3CBEEC" w:rsidR="00F30312" w:rsidRPr="00016B78" w:rsidRDefault="00D82459" w:rsidP="00D82459">
      <w:pPr>
        <w:pStyle w:val="Body2"/>
        <w:ind w:left="0"/>
        <w:rPr>
          <w:rFonts w:ascii="Verdana" w:hAnsi="Verdana"/>
          <w:b/>
        </w:rPr>
      </w:pPr>
      <w:r>
        <w:rPr>
          <w:rFonts w:ascii="Verdana" w:hAnsi="Verdana"/>
          <w:b/>
        </w:rPr>
        <w:t xml:space="preserve">           </w:t>
      </w:r>
      <w:r w:rsidR="00F30312" w:rsidRPr="00016B78">
        <w:rPr>
          <w:rFonts w:ascii="Verdana" w:hAnsi="Verdana"/>
          <w:b/>
        </w:rPr>
        <w:t xml:space="preserve">Evaluation Scoring </w:t>
      </w:r>
    </w:p>
    <w:p w14:paraId="49682BA7" w14:textId="79A7277C" w:rsidR="0026096D" w:rsidRDefault="0026096D" w:rsidP="00291635">
      <w:pPr>
        <w:pStyle w:val="Level2"/>
        <w:rPr>
          <w:rFonts w:ascii="Verdana" w:hAnsi="Verdana"/>
          <w:sz w:val="20"/>
          <w:szCs w:val="20"/>
        </w:rPr>
      </w:pPr>
      <w:r w:rsidRPr="00C52E2E">
        <w:rPr>
          <w:rFonts w:ascii="Verdana" w:hAnsi="Verdana"/>
          <w:sz w:val="20"/>
          <w:szCs w:val="20"/>
        </w:rPr>
        <w:t xml:space="preserve">The basis for the scoring of </w:t>
      </w:r>
      <w:r w:rsidR="005904C6" w:rsidRPr="00C52E2E">
        <w:rPr>
          <w:rFonts w:ascii="Verdana" w:hAnsi="Verdana"/>
          <w:sz w:val="20"/>
          <w:szCs w:val="20"/>
        </w:rPr>
        <w:t>Tenders</w:t>
      </w:r>
      <w:r w:rsidR="00B02C93" w:rsidRPr="00C52E2E">
        <w:rPr>
          <w:rFonts w:ascii="Verdana" w:hAnsi="Verdana"/>
          <w:sz w:val="20"/>
          <w:szCs w:val="20"/>
        </w:rPr>
        <w:t xml:space="preserve"> will be in accordance with the </w:t>
      </w:r>
      <w:r w:rsidRPr="00C52E2E">
        <w:rPr>
          <w:rFonts w:ascii="Verdana" w:hAnsi="Verdana"/>
          <w:sz w:val="20"/>
          <w:szCs w:val="20"/>
        </w:rPr>
        <w:t>following scale:</w:t>
      </w:r>
    </w:p>
    <w:p w14:paraId="1CA2AD38" w14:textId="77777777" w:rsidR="003964D8" w:rsidRPr="00C52E2E" w:rsidRDefault="003964D8" w:rsidP="003964D8">
      <w:pPr>
        <w:pStyle w:val="Level2"/>
        <w:numPr>
          <w:ilvl w:val="0"/>
          <w:numId w:val="0"/>
        </w:numPr>
        <w:ind w:left="851"/>
        <w:rPr>
          <w:rFonts w:ascii="Verdana" w:hAnsi="Verdana"/>
          <w:sz w:val="20"/>
          <w:szCs w:val="20"/>
        </w:rPr>
      </w:pPr>
    </w:p>
    <w:tbl>
      <w:tblPr>
        <w:tblW w:w="2509" w:type="dxa"/>
        <w:tblInd w:w="95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4"/>
        <w:gridCol w:w="1965"/>
      </w:tblGrid>
      <w:tr w:rsidR="00EC19DF" w:rsidRPr="00016B78" w14:paraId="3748DA84" w14:textId="77777777" w:rsidTr="18F5088E">
        <w:trPr>
          <w:trHeight w:val="259"/>
        </w:trPr>
        <w:tc>
          <w:tcPr>
            <w:tcW w:w="544" w:type="dxa"/>
            <w:shd w:val="clear" w:color="auto" w:fill="548DD4" w:themeFill="text2" w:themeFillTint="99"/>
          </w:tcPr>
          <w:p w14:paraId="33BC8ABB" w14:textId="77777777" w:rsidR="00EC19DF" w:rsidRPr="00016B78" w:rsidRDefault="00EC19DF"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965" w:type="dxa"/>
            <w:shd w:val="clear" w:color="auto" w:fill="548DD4" w:themeFill="text2" w:themeFillTint="99"/>
          </w:tcPr>
          <w:p w14:paraId="6322F82E" w14:textId="4330DEA4" w:rsidR="00EC19DF" w:rsidRPr="00016B78" w:rsidRDefault="00EC19DF"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r>
      <w:tr w:rsidR="00EC19DF" w:rsidRPr="00016B78" w14:paraId="3BAA4803" w14:textId="77777777" w:rsidTr="18F5088E">
        <w:trPr>
          <w:trHeight w:val="259"/>
        </w:trPr>
        <w:tc>
          <w:tcPr>
            <w:tcW w:w="544" w:type="dxa"/>
            <w:shd w:val="clear" w:color="auto" w:fill="548DD4" w:themeFill="text2" w:themeFillTint="99"/>
          </w:tcPr>
          <w:p w14:paraId="00F3BC1E" w14:textId="77777777" w:rsidR="00EC19DF" w:rsidRPr="00016B78" w:rsidRDefault="00EC19DF"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2</w:t>
            </w:r>
          </w:p>
        </w:tc>
        <w:tc>
          <w:tcPr>
            <w:tcW w:w="1965" w:type="dxa"/>
            <w:shd w:val="clear" w:color="auto" w:fill="548DD4" w:themeFill="text2" w:themeFillTint="99"/>
          </w:tcPr>
          <w:p w14:paraId="752D00CF" w14:textId="35C97612" w:rsidR="00EC19DF" w:rsidRPr="00EC3B28" w:rsidRDefault="00EC19DF" w:rsidP="00EC3B28">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tc>
      </w:tr>
      <w:tr w:rsidR="00EC19DF" w:rsidRPr="00016B78" w14:paraId="3DBA39BB" w14:textId="77777777" w:rsidTr="18F5088E">
        <w:trPr>
          <w:trHeight w:val="259"/>
        </w:trPr>
        <w:tc>
          <w:tcPr>
            <w:tcW w:w="544" w:type="dxa"/>
            <w:shd w:val="clear" w:color="auto" w:fill="548DD4" w:themeFill="text2" w:themeFillTint="99"/>
          </w:tcPr>
          <w:p w14:paraId="0E9973A9" w14:textId="77777777" w:rsidR="00EC19DF" w:rsidRPr="00016B78" w:rsidRDefault="00EC19DF"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965" w:type="dxa"/>
            <w:shd w:val="clear" w:color="auto" w:fill="548DD4" w:themeFill="text2" w:themeFillTint="99"/>
          </w:tcPr>
          <w:p w14:paraId="288A099A" w14:textId="5A7F48C3" w:rsidR="00EC19DF" w:rsidRPr="00016B78" w:rsidRDefault="00EC19DF" w:rsidP="00EC3B28">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tc>
      </w:tr>
      <w:tr w:rsidR="00EC19DF" w:rsidRPr="00016B78" w14:paraId="71C8DB8A" w14:textId="77777777" w:rsidTr="18F5088E">
        <w:trPr>
          <w:trHeight w:val="259"/>
        </w:trPr>
        <w:tc>
          <w:tcPr>
            <w:tcW w:w="544" w:type="dxa"/>
            <w:shd w:val="clear" w:color="auto" w:fill="548DD4" w:themeFill="text2" w:themeFillTint="99"/>
          </w:tcPr>
          <w:p w14:paraId="2C458BEF" w14:textId="77777777" w:rsidR="00EC19DF" w:rsidRPr="00016B78" w:rsidRDefault="00EC19DF"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965" w:type="dxa"/>
            <w:shd w:val="clear" w:color="auto" w:fill="548DD4" w:themeFill="text2" w:themeFillTint="99"/>
          </w:tcPr>
          <w:p w14:paraId="031610DE" w14:textId="77777777" w:rsidR="00EC19DF" w:rsidRPr="00016B78" w:rsidRDefault="00EC19DF"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r>
      <w:tr w:rsidR="00EC19DF" w:rsidRPr="00016B78" w14:paraId="07E2C3C5" w14:textId="77777777" w:rsidTr="18F5088E">
        <w:trPr>
          <w:trHeight w:val="259"/>
        </w:trPr>
        <w:tc>
          <w:tcPr>
            <w:tcW w:w="544" w:type="dxa"/>
            <w:shd w:val="clear" w:color="auto" w:fill="548DD4" w:themeFill="text2" w:themeFillTint="99"/>
          </w:tcPr>
          <w:p w14:paraId="419B3FCD" w14:textId="77777777" w:rsidR="00EC19DF" w:rsidRPr="00016B78" w:rsidRDefault="00EC19DF"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965" w:type="dxa"/>
            <w:shd w:val="clear" w:color="auto" w:fill="548DD4" w:themeFill="text2" w:themeFillTint="99"/>
          </w:tcPr>
          <w:p w14:paraId="14A3FCDB" w14:textId="7BF749A7" w:rsidR="00EC19DF" w:rsidRPr="00016B78" w:rsidRDefault="00EC19DF"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tc>
      </w:tr>
    </w:tbl>
    <w:p w14:paraId="68AC4576" w14:textId="77777777" w:rsidR="00D257F8" w:rsidRPr="00016B78" w:rsidRDefault="00D257F8" w:rsidP="00A57E15">
      <w:pPr>
        <w:pStyle w:val="ListParagraph"/>
        <w:spacing w:after="240"/>
        <w:ind w:left="709"/>
        <w:jc w:val="both"/>
        <w:rPr>
          <w:rFonts w:ascii="Verdana" w:hAnsi="Verdana" w:cs="Arial"/>
          <w:sz w:val="20"/>
          <w:szCs w:val="20"/>
        </w:rPr>
      </w:pPr>
    </w:p>
    <w:p w14:paraId="4233503D" w14:textId="01513BC2" w:rsidR="00950755" w:rsidRPr="00016B78" w:rsidRDefault="00950755" w:rsidP="00D257F8">
      <w:pPr>
        <w:pStyle w:val="Level1"/>
        <w:widowControl w:val="0"/>
        <w:spacing w:before="240"/>
        <w:rPr>
          <w:rStyle w:val="Level1asHeadingtext"/>
          <w:rFonts w:ascii="Verdana" w:hAnsi="Verdana"/>
        </w:rPr>
      </w:pPr>
      <w:r w:rsidRPr="00016B78">
        <w:rPr>
          <w:rStyle w:val="Level1asHeadingtext"/>
          <w:rFonts w:ascii="Verdana" w:hAnsi="Verdana"/>
        </w:rPr>
        <w:t>Staffing Issues and TUPE</w:t>
      </w:r>
    </w:p>
    <w:p w14:paraId="4233503E" w14:textId="1FEE24E0" w:rsidR="00950755" w:rsidRPr="00016B78" w:rsidRDefault="00950755" w:rsidP="00D257F8">
      <w:pPr>
        <w:pStyle w:val="Level2"/>
        <w:rPr>
          <w:rFonts w:ascii="Verdana" w:hAnsi="Verdana"/>
          <w:sz w:val="20"/>
          <w:szCs w:val="20"/>
        </w:rPr>
      </w:pPr>
      <w:r w:rsidRPr="00016B78">
        <w:rPr>
          <w:rFonts w:ascii="Verdana" w:hAnsi="Verdana"/>
          <w:sz w:val="20"/>
          <w:szCs w:val="20"/>
        </w:rPr>
        <w:t xml:space="preserve">UKS is neither the transferor nor transferee of the staff employed by its current contractors in the circumstances of any </w:t>
      </w:r>
      <w:r w:rsidR="00995D6C" w:rsidRPr="00016B78">
        <w:rPr>
          <w:rFonts w:ascii="Verdana" w:hAnsi="Verdana"/>
          <w:sz w:val="20"/>
          <w:szCs w:val="20"/>
        </w:rPr>
        <w:t>policy/c</w:t>
      </w:r>
      <w:r w:rsidRPr="00016B78">
        <w:rPr>
          <w:rFonts w:ascii="Verdana" w:hAnsi="Verdana"/>
          <w:sz w:val="20"/>
          <w:szCs w:val="20"/>
        </w:rPr>
        <w:t xml:space="preserve">ontract awarded as a result of the procurement process of which this </w:t>
      </w:r>
      <w:r w:rsidR="009506F8" w:rsidRPr="00016B78">
        <w:rPr>
          <w:rFonts w:ascii="Verdana" w:hAnsi="Verdana"/>
          <w:sz w:val="20"/>
          <w:szCs w:val="20"/>
        </w:rPr>
        <w:t>ITT</w:t>
      </w:r>
      <w:r w:rsidRPr="00016B78">
        <w:rPr>
          <w:rFonts w:ascii="Verdana" w:hAnsi="Verdana"/>
          <w:sz w:val="20"/>
          <w:szCs w:val="20"/>
        </w:rPr>
        <w:t xml:space="preserve"> forms part of.</w:t>
      </w:r>
    </w:p>
    <w:p w14:paraId="530D6F8B" w14:textId="4C6C8F7F" w:rsidR="00462C71" w:rsidRPr="00016B78" w:rsidRDefault="000D5A84" w:rsidP="00D257F8">
      <w:pPr>
        <w:pStyle w:val="Level2"/>
        <w:rPr>
          <w:rFonts w:ascii="Verdana" w:hAnsi="Verdana"/>
          <w:sz w:val="20"/>
          <w:szCs w:val="20"/>
        </w:rPr>
      </w:pPr>
      <w:r w:rsidRPr="00016B78">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4233504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Non-Consideration of Tender</w:t>
      </w:r>
    </w:p>
    <w:p w14:paraId="4233504B" w14:textId="77777777" w:rsidR="00950755" w:rsidRPr="00016B78" w:rsidRDefault="00950755" w:rsidP="00D257F8">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4233504C" w14:textId="7F0D9C06"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w:t>
      </w:r>
      <w:r w:rsidR="009506F8" w:rsidRPr="00016B78">
        <w:rPr>
          <w:rFonts w:ascii="Verdana" w:hAnsi="Verdana"/>
          <w:noProof/>
          <w:sz w:val="20"/>
          <w:szCs w:val="20"/>
        </w:rPr>
        <w:t>ITT</w:t>
      </w:r>
      <w:r w:rsidRPr="00016B78">
        <w:rPr>
          <w:rFonts w:ascii="Verdana" w:hAnsi="Verdana"/>
          <w:noProof/>
          <w:sz w:val="20"/>
          <w:szCs w:val="20"/>
        </w:rPr>
        <w:t xml:space="preserve">; or </w:t>
      </w:r>
    </w:p>
    <w:p w14:paraId="4233504D" w14:textId="0185D813" w:rsidR="00950755" w:rsidRPr="00016B78" w:rsidRDefault="00950755" w:rsidP="00D257F8">
      <w:pPr>
        <w:pStyle w:val="Level3"/>
        <w:rPr>
          <w:rFonts w:ascii="Verdana" w:hAnsi="Verdana"/>
          <w:noProof/>
          <w:sz w:val="20"/>
          <w:szCs w:val="20"/>
        </w:rPr>
      </w:pPr>
      <w:r w:rsidRPr="00016B78">
        <w:rPr>
          <w:rFonts w:ascii="Verdana" w:hAnsi="Verdana"/>
          <w:noProof/>
          <w:sz w:val="20"/>
          <w:szCs w:val="20"/>
        </w:rPr>
        <w:t>it makes</w:t>
      </w:r>
      <w:r w:rsidR="00E23295">
        <w:rPr>
          <w:rFonts w:ascii="Verdana" w:hAnsi="Verdana"/>
          <w:noProof/>
          <w:sz w:val="20"/>
          <w:szCs w:val="20"/>
        </w:rPr>
        <w:t>,</w:t>
      </w:r>
      <w:r w:rsidRPr="00016B78">
        <w:rPr>
          <w:rFonts w:ascii="Verdana" w:hAnsi="Verdana"/>
          <w:noProof/>
          <w:sz w:val="20"/>
          <w:szCs w:val="20"/>
        </w:rPr>
        <w:t xml:space="preserve"> or attempts to make</w:t>
      </w:r>
      <w:r w:rsidR="00E23295">
        <w:rPr>
          <w:rFonts w:ascii="Verdana" w:hAnsi="Verdana"/>
          <w:noProof/>
          <w:sz w:val="20"/>
          <w:szCs w:val="20"/>
        </w:rPr>
        <w:t>,</w:t>
      </w:r>
      <w:r w:rsidRPr="00016B78">
        <w:rPr>
          <w:rFonts w:ascii="Verdana" w:hAnsi="Verdana"/>
          <w:noProof/>
          <w:sz w:val="20"/>
          <w:szCs w:val="20"/>
        </w:rPr>
        <w:t xml:space="preserve"> any variation or alteration to any of the </w:t>
      </w:r>
      <w:r w:rsidR="009506F8" w:rsidRPr="00016B78">
        <w:rPr>
          <w:rFonts w:ascii="Verdana" w:hAnsi="Verdana"/>
          <w:noProof/>
          <w:sz w:val="20"/>
          <w:szCs w:val="20"/>
        </w:rPr>
        <w:t>ITT</w:t>
      </w:r>
      <w:r w:rsidRPr="00016B78">
        <w:rPr>
          <w:rFonts w:ascii="Verdana" w:hAnsi="Verdana"/>
          <w:noProof/>
          <w:sz w:val="20"/>
          <w:szCs w:val="20"/>
        </w:rPr>
        <w:t xml:space="preserve"> save where authorised in writing by the Contact Officer; or is expressly permitted; or</w:t>
      </w:r>
    </w:p>
    <w:p w14:paraId="4233504E" w14:textId="374C48B6" w:rsidR="00950755" w:rsidRPr="00016B78" w:rsidRDefault="00950755" w:rsidP="00D257F8">
      <w:pPr>
        <w:pStyle w:val="Level3"/>
        <w:rPr>
          <w:rFonts w:ascii="Verdana" w:hAnsi="Verdana"/>
          <w:sz w:val="20"/>
          <w:szCs w:val="20"/>
        </w:rPr>
      </w:pPr>
      <w:r w:rsidRPr="00016B78">
        <w:rPr>
          <w:rFonts w:ascii="Verdana" w:hAnsi="Verdana"/>
          <w:noProof/>
          <w:sz w:val="20"/>
          <w:szCs w:val="20"/>
        </w:rPr>
        <w:t>the Tenderer fails to provide within 7 days any relevant documentary evidence requested by UKS and not supplied with the Tender held by any signatory to the Tender; or</w:t>
      </w:r>
    </w:p>
    <w:p w14:paraId="4233504F" w14:textId="66B38FDC" w:rsidR="00950755" w:rsidRPr="00016B78" w:rsidRDefault="00950755" w:rsidP="00D257F8">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UKS of any other Tender contract or proposal; or</w:t>
      </w:r>
    </w:p>
    <w:p w14:paraId="42335050" w14:textId="4046379D" w:rsidR="00950755" w:rsidRPr="00016B78" w:rsidRDefault="009C7F31" w:rsidP="00D257F8">
      <w:pPr>
        <w:pStyle w:val="Level3"/>
        <w:rPr>
          <w:rFonts w:ascii="Verdana" w:hAnsi="Verdana"/>
          <w:sz w:val="20"/>
          <w:szCs w:val="20"/>
        </w:rPr>
      </w:pPr>
      <w:r w:rsidRPr="00016B78">
        <w:rPr>
          <w:rFonts w:ascii="Verdana" w:hAnsi="Verdana"/>
          <w:noProof/>
          <w:sz w:val="20"/>
          <w:szCs w:val="20"/>
        </w:rPr>
        <w:t xml:space="preserve">it </w:t>
      </w:r>
      <w:r w:rsidR="009506F8" w:rsidRPr="00016B78">
        <w:rPr>
          <w:rFonts w:ascii="Verdana" w:hAnsi="Verdana"/>
          <w:noProof/>
          <w:sz w:val="20"/>
          <w:szCs w:val="20"/>
        </w:rPr>
        <w:t>does not comply</w:t>
      </w:r>
      <w:r w:rsidR="006661F2">
        <w:rPr>
          <w:rFonts w:ascii="Verdana" w:hAnsi="Verdana"/>
          <w:noProof/>
          <w:sz w:val="20"/>
          <w:szCs w:val="20"/>
        </w:rPr>
        <w:t xml:space="preserve"> with paragraph 12</w:t>
      </w:r>
      <w:r w:rsidR="00950755" w:rsidRPr="00016B78">
        <w:rPr>
          <w:rFonts w:ascii="Verdana" w:hAnsi="Verdana"/>
          <w:sz w:val="20"/>
          <w:szCs w:val="20"/>
        </w:rPr>
        <w:t xml:space="preserve">. </w:t>
      </w:r>
    </w:p>
    <w:p w14:paraId="42335051"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Rejection of Tender</w:t>
      </w:r>
    </w:p>
    <w:p w14:paraId="42335052" w14:textId="1DBFEEFA" w:rsidR="00950755" w:rsidRPr="00016B78" w:rsidRDefault="00950755" w:rsidP="00D257F8">
      <w:pPr>
        <w:pStyle w:val="Level2"/>
        <w:rPr>
          <w:rFonts w:ascii="Verdana" w:hAnsi="Verdana"/>
          <w:sz w:val="20"/>
          <w:szCs w:val="20"/>
        </w:rPr>
      </w:pPr>
      <w:r w:rsidRPr="00016B78">
        <w:rPr>
          <w:rFonts w:ascii="Verdana" w:hAnsi="Verdana"/>
          <w:sz w:val="20"/>
          <w:szCs w:val="20"/>
        </w:rPr>
        <w:t>UKS may reject any Tender (which shall be without prejudice to UKS’s legal remedies) submitted by a Tenderer who has:</w:t>
      </w:r>
    </w:p>
    <w:p w14:paraId="22DD3BF2" w14:textId="38B6EB1B" w:rsidR="009E677E" w:rsidRDefault="009E677E" w:rsidP="00D257F8">
      <w:pPr>
        <w:pStyle w:val="Level3"/>
        <w:rPr>
          <w:rFonts w:ascii="Verdana" w:hAnsi="Verdana"/>
          <w:sz w:val="20"/>
          <w:szCs w:val="20"/>
        </w:rPr>
      </w:pPr>
      <w:r>
        <w:rPr>
          <w:rFonts w:ascii="Verdana" w:hAnsi="Verdana"/>
          <w:sz w:val="20"/>
          <w:szCs w:val="20"/>
        </w:rPr>
        <w:t>made a misleading or false declaration in any of the Tender Forms. Tenders must re</w:t>
      </w:r>
      <w:r w:rsidR="00417E89">
        <w:rPr>
          <w:rFonts w:ascii="Verdana" w:hAnsi="Verdana"/>
          <w:sz w:val="20"/>
          <w:szCs w:val="20"/>
        </w:rPr>
        <w:t>ad the Declaration of Criminal C</w:t>
      </w:r>
      <w:r>
        <w:rPr>
          <w:rFonts w:ascii="Verdana" w:hAnsi="Verdana"/>
          <w:sz w:val="20"/>
          <w:szCs w:val="20"/>
        </w:rPr>
        <w:t xml:space="preserve">onvictions, Tax Affairs and Controversial Situations carefully and immediately inform UKS if they are having difficulty completing it. </w:t>
      </w:r>
    </w:p>
    <w:p w14:paraId="42335053" w14:textId="23453713" w:rsidR="00950755" w:rsidRPr="00016B78" w:rsidRDefault="00950755" w:rsidP="00D257F8">
      <w:pPr>
        <w:pStyle w:val="Level3"/>
        <w:rPr>
          <w:rFonts w:ascii="Verdana" w:hAnsi="Verdana"/>
          <w:sz w:val="20"/>
          <w:szCs w:val="20"/>
        </w:rPr>
      </w:pPr>
      <w:r w:rsidRPr="00016B78">
        <w:rPr>
          <w:rFonts w:ascii="Verdana" w:hAnsi="Verdana"/>
          <w:sz w:val="20"/>
          <w:szCs w:val="20"/>
        </w:rPr>
        <w:t>directly or indirectly canvassed any official of UKS concerning the acceptance of any Tender or who has directly or indirectly obtained or attempted to obtain information from any such member or offic</w:t>
      </w:r>
      <w:r w:rsidR="006661F2">
        <w:rPr>
          <w:rFonts w:ascii="Verdana" w:hAnsi="Verdana"/>
          <w:sz w:val="20"/>
          <w:szCs w:val="20"/>
        </w:rPr>
        <w:t>ial concerning any other tender.</w:t>
      </w:r>
    </w:p>
    <w:p w14:paraId="42335054" w14:textId="49DAC4BC" w:rsidR="00950755" w:rsidRPr="00016B78" w:rsidRDefault="00950755" w:rsidP="00D257F8">
      <w:pPr>
        <w:pStyle w:val="Level3"/>
        <w:rPr>
          <w:rFonts w:ascii="Verdana" w:hAnsi="Verdana"/>
          <w:sz w:val="20"/>
          <w:szCs w:val="20"/>
        </w:rPr>
      </w:pPr>
      <w:r w:rsidRPr="00016B78">
        <w:rPr>
          <w:rFonts w:ascii="Verdana" w:hAnsi="Verdana"/>
          <w:sz w:val="20"/>
          <w:szCs w:val="20"/>
        </w:rPr>
        <w:t>fixed or adjusted the prices shown in accordance with any agreement or arran</w:t>
      </w:r>
      <w:r w:rsidR="006661F2">
        <w:rPr>
          <w:rFonts w:ascii="Verdana" w:hAnsi="Verdana"/>
          <w:sz w:val="20"/>
          <w:szCs w:val="20"/>
        </w:rPr>
        <w:t>gement with any other person.</w:t>
      </w:r>
    </w:p>
    <w:p w14:paraId="42335055" w14:textId="21DD885E" w:rsidR="00950755" w:rsidRPr="00016B78" w:rsidRDefault="00950755" w:rsidP="00D257F8">
      <w:pPr>
        <w:pStyle w:val="Level3"/>
        <w:rPr>
          <w:rFonts w:ascii="Verdana" w:hAnsi="Verdana"/>
          <w:sz w:val="20"/>
          <w:szCs w:val="20"/>
        </w:rPr>
      </w:pPr>
      <w:r w:rsidRPr="00016B78">
        <w:rPr>
          <w:rFonts w:ascii="Verdana" w:hAnsi="Verdana"/>
          <w:sz w:val="20"/>
          <w:szCs w:val="20"/>
        </w:rPr>
        <w:t xml:space="preserve">communicated to any person other than UKS the amount or approximate amount of the price shown in its tender, except where such disclosure is made in confidence in order to obtain quotations necessary to the preparation of the Tender or for the purposes of insurance or the guarantee referred to in the </w:t>
      </w:r>
      <w:r w:rsidR="00032205" w:rsidRPr="00016B78">
        <w:rPr>
          <w:rFonts w:ascii="Verdana" w:hAnsi="Verdana"/>
          <w:sz w:val="20"/>
          <w:szCs w:val="20"/>
        </w:rPr>
        <w:t>ITT</w:t>
      </w:r>
      <w:r w:rsidR="006661F2">
        <w:rPr>
          <w:rFonts w:ascii="Verdana" w:hAnsi="Verdana"/>
          <w:sz w:val="20"/>
          <w:szCs w:val="20"/>
        </w:rPr>
        <w:t>.</w:t>
      </w:r>
    </w:p>
    <w:p w14:paraId="42335056" w14:textId="6ED1334F" w:rsidR="00950755" w:rsidRPr="00016B78" w:rsidRDefault="00950755" w:rsidP="00D257F8">
      <w:pPr>
        <w:pStyle w:val="Level3"/>
        <w:rPr>
          <w:rFonts w:ascii="Verdana" w:hAnsi="Verdana"/>
          <w:sz w:val="20"/>
          <w:szCs w:val="20"/>
        </w:rPr>
      </w:pPr>
      <w:r w:rsidRPr="00016B78">
        <w:rPr>
          <w:rFonts w:ascii="Verdana" w:hAnsi="Verdana"/>
          <w:sz w:val="20"/>
          <w:szCs w:val="20"/>
        </w:rPr>
        <w:t>entered into any agreement with any other company, firm or individual so that the other company, firm or individual refrains from submitting a Tender or limits or restricts h</w:t>
      </w:r>
      <w:r w:rsidR="006661F2">
        <w:rPr>
          <w:rFonts w:ascii="Verdana" w:hAnsi="Verdana"/>
          <w:sz w:val="20"/>
          <w:szCs w:val="20"/>
        </w:rPr>
        <w:t>is price or anything similar.</w:t>
      </w:r>
    </w:p>
    <w:p w14:paraId="42335057" w14:textId="2FF7A415" w:rsidR="00950755" w:rsidRPr="00016B78" w:rsidRDefault="00950755" w:rsidP="00D257F8">
      <w:pPr>
        <w:pStyle w:val="Level3"/>
        <w:rPr>
          <w:rFonts w:ascii="Verdana" w:hAnsi="Verdana"/>
          <w:sz w:val="20"/>
          <w:szCs w:val="20"/>
        </w:rPr>
      </w:pPr>
      <w:r w:rsidRPr="00016B78">
        <w:rPr>
          <w:rFonts w:ascii="Verdana" w:hAnsi="Verdana"/>
          <w:sz w:val="20"/>
          <w:szCs w:val="20"/>
        </w:rPr>
        <w:t>made or offered to make any type of payment or gift to any UKS employee or member or to anyone else where or not the person is directly connected to UKS directly connect</w:t>
      </w:r>
      <w:r w:rsidR="006661F2">
        <w:rPr>
          <w:rFonts w:ascii="Verdana" w:hAnsi="Verdana"/>
          <w:sz w:val="20"/>
          <w:szCs w:val="20"/>
        </w:rPr>
        <w:t xml:space="preserve">ed with this Tender exercise. </w:t>
      </w:r>
    </w:p>
    <w:p w14:paraId="42335058" w14:textId="3360232F" w:rsidR="00950755" w:rsidRDefault="00950755" w:rsidP="00D257F8">
      <w:pPr>
        <w:pStyle w:val="Level3"/>
        <w:rPr>
          <w:rFonts w:ascii="Verdana" w:hAnsi="Verdana"/>
          <w:sz w:val="20"/>
          <w:szCs w:val="20"/>
        </w:rPr>
      </w:pPr>
      <w:r w:rsidRPr="00016B78">
        <w:rPr>
          <w:rFonts w:ascii="Verdana" w:hAnsi="Verdana"/>
          <w:sz w:val="20"/>
          <w:szCs w:val="20"/>
        </w:rPr>
        <w:t>offered or given or agreed to give any officer or member of UKS any gift or consideration of any kind as an inducement or bribe to influence its decision in relation to the tendering procedure.</w:t>
      </w:r>
    </w:p>
    <w:p w14:paraId="4D016BD5" w14:textId="64E5F70A" w:rsidR="00F41B10" w:rsidRPr="007E3EDF" w:rsidRDefault="00F41B10" w:rsidP="00F41B10">
      <w:pPr>
        <w:pStyle w:val="Level3"/>
        <w:numPr>
          <w:ilvl w:val="0"/>
          <w:numId w:val="0"/>
        </w:numPr>
        <w:ind w:left="1702"/>
        <w:rPr>
          <w:rFonts w:ascii="Verdana" w:hAnsi="Verdana"/>
          <w:sz w:val="20"/>
          <w:szCs w:val="20"/>
        </w:rPr>
      </w:pPr>
      <w:r w:rsidRPr="007E3EDF">
        <w:rPr>
          <w:rFonts w:ascii="Verdana" w:hAnsi="Verdana"/>
          <w:sz w:val="20"/>
          <w:szCs w:val="20"/>
        </w:rPr>
        <w:t>1</w:t>
      </w:r>
      <w:r w:rsidR="00B61393" w:rsidRPr="007E3EDF">
        <w:rPr>
          <w:rFonts w:ascii="Verdana" w:hAnsi="Verdana"/>
          <w:sz w:val="20"/>
          <w:szCs w:val="20"/>
        </w:rPr>
        <w:t>7</w:t>
      </w:r>
      <w:r w:rsidRPr="007E3EDF">
        <w:rPr>
          <w:rFonts w:ascii="Verdana" w:hAnsi="Verdana"/>
          <w:sz w:val="20"/>
          <w:szCs w:val="20"/>
        </w:rPr>
        <w:t>.1.8      not been willing to commit to</w:t>
      </w:r>
      <w:r w:rsidR="000575BF" w:rsidRPr="007E3EDF">
        <w:rPr>
          <w:rFonts w:ascii="Verdana" w:hAnsi="Verdana"/>
          <w:sz w:val="20"/>
          <w:szCs w:val="20"/>
        </w:rPr>
        <w:t xml:space="preserve"> creating Social </w:t>
      </w:r>
      <w:r w:rsidR="007E3EDF" w:rsidRPr="007E3EDF">
        <w:rPr>
          <w:rFonts w:ascii="Verdana" w:hAnsi="Verdana"/>
          <w:sz w:val="20"/>
          <w:szCs w:val="20"/>
        </w:rPr>
        <w:t>V</w:t>
      </w:r>
      <w:r w:rsidR="000575BF" w:rsidRPr="007E3EDF">
        <w:rPr>
          <w:rFonts w:ascii="Verdana" w:hAnsi="Verdana"/>
          <w:sz w:val="20"/>
          <w:szCs w:val="20"/>
        </w:rPr>
        <w:t>alue, by</w:t>
      </w:r>
      <w:r w:rsidRPr="007E3EDF">
        <w:rPr>
          <w:rFonts w:ascii="Verdana" w:hAnsi="Verdana"/>
          <w:sz w:val="20"/>
          <w:szCs w:val="20"/>
        </w:rPr>
        <w:t xml:space="preserve"> working towards improving its environmental sustainability and its approach to Equality, Diversity and Inclusion</w:t>
      </w:r>
      <w:r w:rsidR="000575BF" w:rsidRPr="007E3EDF">
        <w:rPr>
          <w:rFonts w:ascii="Verdana" w:hAnsi="Verdana"/>
          <w:sz w:val="20"/>
          <w:szCs w:val="20"/>
        </w:rPr>
        <w:t xml:space="preserve"> (EDI)</w:t>
      </w:r>
    </w:p>
    <w:p w14:paraId="26C48C7B" w14:textId="77777777" w:rsidR="005055E9" w:rsidRDefault="00417E89" w:rsidP="008317BC">
      <w:pPr>
        <w:pStyle w:val="Body3"/>
        <w:ind w:left="851"/>
        <w:rPr>
          <w:rFonts w:ascii="Verdana" w:hAnsi="Verdana"/>
          <w:sz w:val="20"/>
          <w:szCs w:val="20"/>
        </w:rPr>
      </w:pPr>
      <w:r>
        <w:rPr>
          <w:rFonts w:ascii="Verdana" w:hAnsi="Verdana"/>
          <w:sz w:val="20"/>
          <w:szCs w:val="20"/>
        </w:rPr>
        <w:t>In the context of the Declaration of Criminal Convictions, Tax Affairs and Controversial Situations</w:t>
      </w:r>
      <w:r w:rsidR="005055E9">
        <w:rPr>
          <w:rFonts w:ascii="Verdana" w:hAnsi="Verdana"/>
          <w:sz w:val="20"/>
          <w:szCs w:val="20"/>
        </w:rPr>
        <w:t xml:space="preserve"> please note: </w:t>
      </w:r>
    </w:p>
    <w:p w14:paraId="14FC727B" w14:textId="488DA7AC" w:rsidR="005055E9" w:rsidRDefault="005055E9" w:rsidP="008317BC">
      <w:pPr>
        <w:pStyle w:val="Body3"/>
        <w:ind w:left="851"/>
        <w:rPr>
          <w:rFonts w:ascii="Verdana" w:hAnsi="Verdana"/>
          <w:sz w:val="20"/>
          <w:szCs w:val="20"/>
        </w:rPr>
      </w:pPr>
      <w:r>
        <w:rPr>
          <w:rFonts w:ascii="Verdana" w:hAnsi="Verdana"/>
          <w:sz w:val="20"/>
          <w:szCs w:val="20"/>
        </w:rPr>
        <w:t>Tenderers</w:t>
      </w:r>
      <w:r w:rsidRPr="005055E9">
        <w:rPr>
          <w:rFonts w:ascii="Verdana" w:hAnsi="Verdana"/>
          <w:sz w:val="20"/>
          <w:szCs w:val="20"/>
        </w:rPr>
        <w:t xml:space="preserve"> will be excluded from the </w:t>
      </w:r>
      <w:r>
        <w:rPr>
          <w:rFonts w:ascii="Verdana" w:hAnsi="Verdana"/>
          <w:sz w:val="20"/>
          <w:szCs w:val="20"/>
        </w:rPr>
        <w:t>tender</w:t>
      </w:r>
      <w:r w:rsidRPr="005055E9">
        <w:rPr>
          <w:rFonts w:ascii="Verdana" w:hAnsi="Verdana"/>
          <w:sz w:val="20"/>
          <w:szCs w:val="20"/>
        </w:rPr>
        <w:t xml:space="preserve"> process if there is evidence of convictions relating to specific criminal offences including, but not limited to, bribery, corruption, conspiracy, terrorism, fraud and money laundering, or if </w:t>
      </w:r>
      <w:r>
        <w:rPr>
          <w:rFonts w:ascii="Verdana" w:hAnsi="Verdana"/>
          <w:sz w:val="20"/>
          <w:szCs w:val="20"/>
        </w:rPr>
        <w:t>tenderers</w:t>
      </w:r>
      <w:r w:rsidRPr="005055E9">
        <w:rPr>
          <w:rFonts w:ascii="Verdana" w:hAnsi="Verdana"/>
          <w:sz w:val="20"/>
          <w:szCs w:val="20"/>
        </w:rPr>
        <w:t xml:space="preserve"> have been the subject of a binding legal decision which found a breach of legal obligations to pay tax or social security obligations (except where this is disproportionate e.g. only minor amounts involved).</w:t>
      </w:r>
    </w:p>
    <w:p w14:paraId="7D663FA2" w14:textId="0AF72A4F" w:rsidR="005055E9" w:rsidRDefault="005055E9" w:rsidP="008317BC">
      <w:pPr>
        <w:pStyle w:val="Body3"/>
        <w:ind w:left="851"/>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w:t>
      </w:r>
      <w:proofErr w:type="gramStart"/>
      <w:r w:rsidRPr="005055E9">
        <w:rPr>
          <w:rFonts w:ascii="Verdana" w:hAnsi="Verdana"/>
          <w:sz w:val="20"/>
          <w:szCs w:val="20"/>
        </w:rPr>
        <w:t>position</w:t>
      </w:r>
      <w:proofErr w:type="gramEnd"/>
      <w:r w:rsidRPr="005055E9">
        <w:rPr>
          <w:rFonts w:ascii="Verdana" w:hAnsi="Verdana"/>
          <w:sz w:val="20"/>
          <w:szCs w:val="20"/>
        </w:rPr>
        <w:t xml:space="preserve"> please provide details using a separate </w:t>
      </w:r>
      <w:r>
        <w:rPr>
          <w:rFonts w:ascii="Verdana" w:hAnsi="Verdana"/>
          <w:sz w:val="20"/>
          <w:szCs w:val="20"/>
        </w:rPr>
        <w:t xml:space="preserve">document. </w:t>
      </w:r>
      <w:r w:rsidR="002D0A0A">
        <w:rPr>
          <w:rFonts w:ascii="Verdana" w:hAnsi="Verdana"/>
          <w:sz w:val="20"/>
          <w:szCs w:val="20"/>
        </w:rPr>
        <w:t>Tenderers</w:t>
      </w:r>
      <w:r>
        <w:rPr>
          <w:rFonts w:ascii="Verdana" w:hAnsi="Verdana"/>
          <w:sz w:val="20"/>
          <w:szCs w:val="20"/>
        </w:rPr>
        <w:t xml:space="preserve"> may contact UKS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4A9E4AF7" w14:textId="0EE4EE11" w:rsidR="00417E89" w:rsidRDefault="00417E89" w:rsidP="008317BC">
      <w:pPr>
        <w:pStyle w:val="Body3"/>
        <w:ind w:left="851"/>
        <w:rPr>
          <w:rFonts w:ascii="Verdana" w:hAnsi="Verdana"/>
          <w:sz w:val="20"/>
          <w:szCs w:val="20"/>
        </w:rPr>
      </w:pPr>
      <w:r>
        <w:rPr>
          <w:rFonts w:ascii="Verdana" w:hAnsi="Verdana"/>
          <w:sz w:val="20"/>
          <w:szCs w:val="20"/>
        </w:rPr>
        <w:t>UKS</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sidR="002D0A0A">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 xml:space="preserve">. </w:t>
      </w:r>
    </w:p>
    <w:p w14:paraId="42335059" w14:textId="35AED47A" w:rsidR="00950755" w:rsidRPr="00016B78" w:rsidRDefault="00950755" w:rsidP="008317BC">
      <w:pPr>
        <w:pStyle w:val="Body3"/>
        <w:ind w:left="851"/>
        <w:rPr>
          <w:rFonts w:ascii="Verdana" w:hAnsi="Verdana"/>
          <w:sz w:val="20"/>
          <w:szCs w:val="20"/>
        </w:rPr>
      </w:pPr>
      <w:r w:rsidRPr="00016B78">
        <w:rPr>
          <w:rFonts w:ascii="Verdana" w:hAnsi="Verdana"/>
          <w:sz w:val="20"/>
          <w:szCs w:val="20"/>
        </w:rPr>
        <w:t xml:space="preserve">The word “Tenderer” for these purposes shall be deemed to include </w:t>
      </w:r>
      <w:proofErr w:type="gramStart"/>
      <w:r w:rsidRPr="00016B78">
        <w:rPr>
          <w:rFonts w:ascii="Verdana" w:hAnsi="Verdana"/>
          <w:sz w:val="20"/>
          <w:szCs w:val="20"/>
        </w:rPr>
        <w:t>any and all</w:t>
      </w:r>
      <w:proofErr w:type="gramEnd"/>
      <w:r w:rsidRPr="00016B78">
        <w:rPr>
          <w:rFonts w:ascii="Verdana" w:hAnsi="Verdana"/>
          <w:sz w:val="20"/>
          <w:szCs w:val="20"/>
        </w:rPr>
        <w:t xml:space="preserve"> persons employed by the Tenderer or who are purporting to act on the Tenderers behalf whether the Tenderer is aware of their acts or not.  </w:t>
      </w:r>
    </w:p>
    <w:p w14:paraId="4FCCBF2D" w14:textId="77777777" w:rsidR="002771A3" w:rsidRPr="00016B78" w:rsidRDefault="00950755" w:rsidP="00D257F8">
      <w:pPr>
        <w:pStyle w:val="Level1"/>
        <w:keepNext/>
        <w:rPr>
          <w:rStyle w:val="Level1asHeadingtext"/>
          <w:rFonts w:ascii="Verdana" w:hAnsi="Verdana"/>
        </w:rPr>
      </w:pPr>
      <w:r w:rsidRPr="00016B78">
        <w:rPr>
          <w:rStyle w:val="Level1asHeadingtext"/>
          <w:rFonts w:ascii="Verdana" w:hAnsi="Verdana"/>
        </w:rPr>
        <w:t>Tender Material</w:t>
      </w:r>
      <w:r w:rsidRPr="00016B78">
        <w:rPr>
          <w:rFonts w:ascii="Verdana" w:hAnsi="Verdana"/>
        </w:rPr>
        <w:t xml:space="preserve"> </w:t>
      </w:r>
    </w:p>
    <w:p w14:paraId="59104FC5" w14:textId="3C823210" w:rsidR="002771A3" w:rsidRPr="00016B78" w:rsidRDefault="00950755" w:rsidP="00607740">
      <w:pPr>
        <w:pStyle w:val="Level2"/>
        <w:rPr>
          <w:rFonts w:ascii="Verdana" w:hAnsi="Verdana"/>
          <w:sz w:val="20"/>
          <w:szCs w:val="20"/>
        </w:rPr>
      </w:pPr>
      <w:r w:rsidRPr="00016B78">
        <w:rPr>
          <w:rFonts w:ascii="Verdana" w:hAnsi="Verdana"/>
          <w:sz w:val="20"/>
          <w:szCs w:val="20"/>
        </w:rPr>
        <w:t xml:space="preserve">ITT Material means information (including for example, </w:t>
      </w:r>
      <w:r w:rsidR="007A0C80" w:rsidRPr="00016B78">
        <w:rPr>
          <w:rFonts w:ascii="Verdana" w:hAnsi="Verdana"/>
          <w:sz w:val="20"/>
          <w:szCs w:val="20"/>
        </w:rPr>
        <w:t xml:space="preserve">presentation slides, </w:t>
      </w:r>
      <w:r w:rsidRPr="00016B78">
        <w:rPr>
          <w:rFonts w:ascii="Verdana" w:hAnsi="Verdana"/>
          <w:sz w:val="20"/>
          <w:szCs w:val="20"/>
        </w:rPr>
        <w:t>drawings, handbooks, manuals, repor</w:t>
      </w:r>
      <w:r w:rsidR="000060BE">
        <w:rPr>
          <w:rFonts w:ascii="Verdana" w:hAnsi="Verdana"/>
          <w:sz w:val="20"/>
          <w:szCs w:val="20"/>
        </w:rPr>
        <w:t>ts, instructions, specifications</w:t>
      </w:r>
      <w:r w:rsidRPr="00016B78">
        <w:rPr>
          <w:rFonts w:ascii="Verdana" w:hAnsi="Verdana"/>
          <w:sz w:val="20"/>
          <w:szCs w:val="20"/>
        </w:rPr>
        <w:t xml:space="preserve"> and notes of pre-tender clarification meetings, in whatever form or medium), issued to Tenderers by UKS or on its behalf, or to which Tenderers have been given access, for the purposes of responding to this </w:t>
      </w:r>
      <w:r w:rsidR="007A0C80" w:rsidRPr="00016B78">
        <w:rPr>
          <w:rFonts w:ascii="Verdana" w:hAnsi="Verdana"/>
          <w:sz w:val="20"/>
          <w:szCs w:val="20"/>
        </w:rPr>
        <w:t>ITT</w:t>
      </w:r>
      <w:r w:rsidRPr="00016B78">
        <w:rPr>
          <w:rFonts w:ascii="Verdana" w:hAnsi="Verdana"/>
          <w:sz w:val="20"/>
          <w:szCs w:val="20"/>
        </w:rPr>
        <w:t>. Tender Material remains the property of UKS or other owners and is released solely for the purpose of tendering. The Tenderer shall notify UKS without delay if any additional Tender Material is required for the purpose of tendering.</w:t>
      </w:r>
    </w:p>
    <w:p w14:paraId="5BB982B5" w14:textId="21775A5A" w:rsidR="002771A3" w:rsidRPr="00016B78" w:rsidRDefault="00950755" w:rsidP="00607740">
      <w:pPr>
        <w:pStyle w:val="Level2"/>
        <w:rPr>
          <w:rFonts w:ascii="Verdana" w:hAnsi="Verdana"/>
          <w:sz w:val="20"/>
          <w:szCs w:val="20"/>
        </w:rPr>
      </w:pPr>
      <w:r w:rsidRPr="00016B78">
        <w:rPr>
          <w:rFonts w:ascii="Verdana" w:hAnsi="Verdana"/>
          <w:sz w:val="20"/>
          <w:szCs w:val="20"/>
        </w:rPr>
        <w:t xml:space="preserve">If a tender is submitted to UKS, the Tender Material may be retained by the Tenderer until the result of the competition is known.  </w:t>
      </w:r>
    </w:p>
    <w:p w14:paraId="42335065" w14:textId="10F6AF39" w:rsidR="00950755" w:rsidRPr="00016B78" w:rsidRDefault="00950755" w:rsidP="00607740">
      <w:pPr>
        <w:pStyle w:val="Level2"/>
        <w:rPr>
          <w:rFonts w:ascii="Verdana" w:hAnsi="Verdana"/>
          <w:sz w:val="20"/>
          <w:szCs w:val="20"/>
        </w:rPr>
      </w:pPr>
      <w:r w:rsidRPr="00016B78">
        <w:rPr>
          <w:rFonts w:ascii="Verdana" w:hAnsi="Verdana"/>
          <w:sz w:val="20"/>
          <w:szCs w:val="20"/>
        </w:rPr>
        <w:t xml:space="preserve">The Intellectual Property Rights in Tender Material may belong to UKS or a third party. The Tender Material may only be used for the purpose of responding to this invitation to tender and shall not be copied, or disclosed to anyone other than employees of the Tenderer involved in the preparation of the tender, without the prior written approval of </w:t>
      </w:r>
      <w:r w:rsidR="007A0C80" w:rsidRPr="00016B78">
        <w:rPr>
          <w:rFonts w:ascii="Verdana" w:hAnsi="Verdana"/>
          <w:sz w:val="20"/>
          <w:szCs w:val="20"/>
        </w:rPr>
        <w:t>UKS</w:t>
      </w:r>
      <w:r w:rsidRPr="00016B78">
        <w:rPr>
          <w:rFonts w:ascii="Verdana" w:hAnsi="Verdana"/>
          <w:sz w:val="20"/>
          <w:szCs w:val="20"/>
        </w:rPr>
        <w:t>. If the Tenderer discloses the Tender Material other than to employees involved in the Tender preparation, or uses the Tender Material other than for the purpose of Tendering, UKS, or the third party owner, may suffer damage for which compensation may be sought from the Tenderer.</w:t>
      </w:r>
    </w:p>
    <w:p w14:paraId="3ED4DEDC" w14:textId="77777777" w:rsidR="009C7F31" w:rsidRPr="00016B78" w:rsidRDefault="009C7F31" w:rsidP="00607740">
      <w:pPr>
        <w:pStyle w:val="Level1"/>
        <w:keepNext/>
        <w:rPr>
          <w:rStyle w:val="Level1asHeadingtext"/>
          <w:rFonts w:ascii="Verdana" w:hAnsi="Verdana"/>
        </w:rPr>
      </w:pPr>
      <w:r w:rsidRPr="00016B78">
        <w:rPr>
          <w:rStyle w:val="Level1asHeadingtext"/>
          <w:rFonts w:ascii="Verdana" w:hAnsi="Verdana"/>
        </w:rPr>
        <w:t>Publicity and Branding</w:t>
      </w:r>
    </w:p>
    <w:p w14:paraId="42335067" w14:textId="1D5159F1" w:rsidR="00B93AB8" w:rsidRPr="00016B78" w:rsidRDefault="009C7F31" w:rsidP="00607740">
      <w:pPr>
        <w:pStyle w:val="Body1"/>
        <w:rPr>
          <w:rFonts w:ascii="Verdana" w:hAnsi="Verdana"/>
          <w:sz w:val="20"/>
          <w:szCs w:val="20"/>
        </w:rPr>
      </w:pPr>
      <w:r w:rsidRPr="00016B78">
        <w:rPr>
          <w:rFonts w:ascii="Verdana" w:hAnsi="Verdana"/>
          <w:sz w:val="20"/>
          <w:szCs w:val="20"/>
        </w:rPr>
        <w:t>Tenderers shall not make any advertisement, public statement or press announcement in relation to this Tender or award of the contract should they be successful.</w:t>
      </w:r>
      <w:r w:rsidR="007A0C80" w:rsidRPr="00016B78">
        <w:rPr>
          <w:rFonts w:ascii="Verdana" w:hAnsi="Verdana"/>
          <w:sz w:val="20"/>
          <w:szCs w:val="20"/>
        </w:rPr>
        <w:t xml:space="preserve"> A joint public statement and press announcement will be made at a date agreed between the successful tenderer and UKS.  </w:t>
      </w:r>
    </w:p>
    <w:p w14:paraId="4BFA8F9D" w14:textId="77777777" w:rsidR="005445F9" w:rsidRPr="00016B78" w:rsidRDefault="005445F9" w:rsidP="00607740">
      <w:pPr>
        <w:pStyle w:val="Body1"/>
        <w:rPr>
          <w:sz w:val="20"/>
          <w:szCs w:val="20"/>
        </w:rPr>
      </w:pPr>
    </w:p>
    <w:p w14:paraId="1C2B0923" w14:textId="77777777" w:rsidR="008317BC" w:rsidRDefault="008317BC">
      <w:pPr>
        <w:spacing w:after="200" w:line="276" w:lineRule="auto"/>
        <w:rPr>
          <w:rFonts w:ascii="Verdana" w:hAnsi="Verdana"/>
          <w:b/>
          <w:sz w:val="20"/>
          <w:szCs w:val="20"/>
        </w:rPr>
      </w:pPr>
      <w:r>
        <w:rPr>
          <w:rFonts w:ascii="Verdana" w:hAnsi="Verdana"/>
          <w:b/>
          <w:sz w:val="20"/>
          <w:szCs w:val="20"/>
        </w:rPr>
        <w:br w:type="page"/>
      </w:r>
    </w:p>
    <w:p w14:paraId="652BBBE0" w14:textId="28E57BC3" w:rsidR="009E5F36" w:rsidRPr="00016B78" w:rsidRDefault="000C3097" w:rsidP="000C3097">
      <w:pPr>
        <w:rPr>
          <w:rFonts w:ascii="Verdana" w:hAnsi="Verdana"/>
          <w:b/>
        </w:rPr>
      </w:pPr>
      <w:r>
        <w:rPr>
          <w:rFonts w:ascii="Verdana" w:hAnsi="Verdana"/>
          <w:b/>
        </w:rPr>
        <w:t xml:space="preserve">                                </w:t>
      </w:r>
      <w:bookmarkStart w:id="0" w:name="_Hlk126762685"/>
      <w:r w:rsidR="00126EFD" w:rsidRPr="00016B78">
        <w:rPr>
          <w:rFonts w:ascii="Verdana" w:hAnsi="Verdana"/>
          <w:b/>
        </w:rPr>
        <w:t xml:space="preserve">Appendix 1 </w:t>
      </w:r>
      <w:proofErr w:type="gramStart"/>
      <w:r>
        <w:rPr>
          <w:rFonts w:ascii="Verdana" w:hAnsi="Verdana"/>
          <w:b/>
        </w:rPr>
        <w:t xml:space="preserve">-  </w:t>
      </w:r>
      <w:r w:rsidR="00B93AB8" w:rsidRPr="00016B78">
        <w:rPr>
          <w:rFonts w:ascii="Verdana" w:hAnsi="Verdana"/>
          <w:b/>
        </w:rPr>
        <w:t>Specification</w:t>
      </w:r>
      <w:proofErr w:type="gramEnd"/>
      <w:r w:rsidR="000060BE">
        <w:rPr>
          <w:rFonts w:ascii="Verdana" w:hAnsi="Verdana"/>
          <w:b/>
        </w:rPr>
        <w:t xml:space="preserve"> </w:t>
      </w:r>
      <w:bookmarkEnd w:id="0"/>
    </w:p>
    <w:p w14:paraId="0DA6CABD" w14:textId="77777777" w:rsidR="005C4D83" w:rsidRDefault="005C4D83" w:rsidP="00F44799">
      <w:pPr>
        <w:spacing w:after="200" w:line="276" w:lineRule="auto"/>
        <w:rPr>
          <w:rStyle w:val="A0"/>
          <w:rFonts w:ascii="Verdana" w:hAnsi="Verdana" w:cs="Verdana"/>
          <w:sz w:val="20"/>
          <w:szCs w:val="20"/>
        </w:rPr>
      </w:pPr>
    </w:p>
    <w:p w14:paraId="1B6544D0" w14:textId="38F9DF21" w:rsidR="00B93AB8" w:rsidRDefault="00DA18E7" w:rsidP="00A77B61">
      <w:pPr>
        <w:spacing w:after="200" w:line="276" w:lineRule="auto"/>
        <w:rPr>
          <w:rFonts w:ascii="Verdana" w:hAnsi="Verdana"/>
          <w:b/>
          <w:bCs/>
          <w:sz w:val="22"/>
          <w:szCs w:val="22"/>
        </w:rPr>
      </w:pPr>
      <w:r w:rsidRPr="00C564B9">
        <w:rPr>
          <w:rFonts w:ascii="Verdana" w:hAnsi="Verdana"/>
          <w:b/>
          <w:bCs/>
          <w:sz w:val="22"/>
          <w:szCs w:val="22"/>
        </w:rPr>
        <w:t>UK</w:t>
      </w:r>
      <w:r w:rsidR="00C564B9">
        <w:rPr>
          <w:rFonts w:ascii="Verdana" w:hAnsi="Verdana"/>
          <w:b/>
          <w:bCs/>
          <w:sz w:val="22"/>
          <w:szCs w:val="22"/>
        </w:rPr>
        <w:t>S PROJECT SPECIFICATION</w:t>
      </w:r>
    </w:p>
    <w:p w14:paraId="50F394F6" w14:textId="52C9182D" w:rsidR="00C564B9" w:rsidRDefault="00C564B9" w:rsidP="003F14D7">
      <w:pPr>
        <w:spacing w:after="200"/>
        <w:rPr>
          <w:rFonts w:ascii="Verdana" w:hAnsi="Verdana"/>
          <w:b/>
          <w:bCs/>
          <w:sz w:val="20"/>
          <w:szCs w:val="20"/>
        </w:rPr>
      </w:pPr>
      <w:r>
        <w:rPr>
          <w:rFonts w:ascii="Verdana" w:hAnsi="Verdana"/>
          <w:b/>
          <w:bCs/>
          <w:sz w:val="20"/>
          <w:szCs w:val="20"/>
        </w:rPr>
        <w:t>Overview</w:t>
      </w:r>
    </w:p>
    <w:p w14:paraId="6DD3575C" w14:textId="61714713" w:rsidR="00823CB2" w:rsidRPr="001475BB" w:rsidRDefault="00EE7A10" w:rsidP="003F14D7">
      <w:pPr>
        <w:spacing w:after="200"/>
        <w:rPr>
          <w:rFonts w:ascii="Verdana" w:hAnsi="Verdana"/>
          <w:sz w:val="20"/>
          <w:szCs w:val="20"/>
        </w:rPr>
      </w:pPr>
      <w:r w:rsidRPr="00EE7A10">
        <w:rPr>
          <w:rFonts w:ascii="Verdana" w:hAnsi="Verdana"/>
          <w:sz w:val="20"/>
          <w:szCs w:val="20"/>
        </w:rPr>
        <w:t xml:space="preserve">UKS’s </w:t>
      </w:r>
      <w:r w:rsidR="000A2FFD">
        <w:rPr>
          <w:rFonts w:ascii="Verdana" w:hAnsi="Verdana"/>
          <w:sz w:val="20"/>
          <w:szCs w:val="20"/>
        </w:rPr>
        <w:t>2021-31</w:t>
      </w:r>
      <w:r w:rsidRPr="00EE7A10">
        <w:rPr>
          <w:rFonts w:ascii="Verdana" w:hAnsi="Verdana"/>
          <w:sz w:val="20"/>
          <w:szCs w:val="20"/>
        </w:rPr>
        <w:t xml:space="preserve"> </w:t>
      </w:r>
      <w:r w:rsidR="000A2FFD">
        <w:rPr>
          <w:rFonts w:ascii="Verdana" w:hAnsi="Verdana"/>
          <w:sz w:val="20"/>
          <w:szCs w:val="20"/>
        </w:rPr>
        <w:t>S</w:t>
      </w:r>
      <w:r w:rsidRPr="00EE7A10">
        <w:rPr>
          <w:rFonts w:ascii="Verdana" w:hAnsi="Verdana"/>
          <w:sz w:val="20"/>
          <w:szCs w:val="20"/>
        </w:rPr>
        <w:t xml:space="preserve">trategic </w:t>
      </w:r>
      <w:r w:rsidR="000A2FFD">
        <w:rPr>
          <w:rFonts w:ascii="Verdana" w:hAnsi="Verdana"/>
          <w:sz w:val="20"/>
          <w:szCs w:val="20"/>
        </w:rPr>
        <w:t>P</w:t>
      </w:r>
      <w:r w:rsidRPr="00EE7A10">
        <w:rPr>
          <w:rFonts w:ascii="Verdana" w:hAnsi="Verdana"/>
          <w:sz w:val="20"/>
          <w:szCs w:val="20"/>
        </w:rPr>
        <w:t>lan outlines that “we will harness the power and platform of sport to drive positive change across wellbeing, diversity, inclusion and sustainability; walking the walk and using our voice to inspire others to act.”</w:t>
      </w:r>
      <w:r w:rsidR="00711BF8">
        <w:rPr>
          <w:rFonts w:ascii="Verdana" w:hAnsi="Verdana"/>
          <w:sz w:val="20"/>
          <w:szCs w:val="20"/>
        </w:rPr>
        <w:t xml:space="preserve"> </w:t>
      </w:r>
      <w:r w:rsidR="009B2C80" w:rsidRPr="005D509A">
        <w:rPr>
          <w:rFonts w:ascii="Verdana" w:hAnsi="Verdana"/>
          <w:color w:val="000000"/>
          <w:sz w:val="20"/>
          <w:szCs w:val="20"/>
        </w:rPr>
        <w:t xml:space="preserve">UKS are </w:t>
      </w:r>
      <w:r w:rsidR="00903D6C">
        <w:rPr>
          <w:rFonts w:ascii="Verdana" w:hAnsi="Verdana"/>
          <w:color w:val="000000"/>
          <w:sz w:val="20"/>
          <w:szCs w:val="20"/>
        </w:rPr>
        <w:t xml:space="preserve">due to publish </w:t>
      </w:r>
      <w:r w:rsidR="009B2C80" w:rsidRPr="005D509A">
        <w:rPr>
          <w:rFonts w:ascii="Verdana" w:hAnsi="Verdana"/>
          <w:color w:val="000000"/>
          <w:sz w:val="20"/>
          <w:szCs w:val="20"/>
        </w:rPr>
        <w:t xml:space="preserve">their </w:t>
      </w:r>
      <w:r w:rsidR="000A2FFD">
        <w:rPr>
          <w:rFonts w:ascii="Verdana" w:hAnsi="Verdana"/>
          <w:color w:val="000000"/>
          <w:sz w:val="20"/>
          <w:szCs w:val="20"/>
        </w:rPr>
        <w:t>E</w:t>
      </w:r>
      <w:r w:rsidR="009B2C80" w:rsidRPr="005D509A">
        <w:rPr>
          <w:rFonts w:ascii="Verdana" w:hAnsi="Verdana"/>
          <w:color w:val="000000"/>
          <w:sz w:val="20"/>
          <w:szCs w:val="20"/>
        </w:rPr>
        <w:t xml:space="preserve">nvironmental </w:t>
      </w:r>
      <w:r w:rsidR="000A2FFD">
        <w:rPr>
          <w:rFonts w:ascii="Verdana" w:hAnsi="Verdana"/>
          <w:color w:val="000000"/>
          <w:sz w:val="20"/>
          <w:szCs w:val="20"/>
        </w:rPr>
        <w:t>S</w:t>
      </w:r>
      <w:r w:rsidR="009B2C80" w:rsidRPr="005D509A">
        <w:rPr>
          <w:rFonts w:ascii="Verdana" w:hAnsi="Verdana"/>
          <w:color w:val="000000"/>
          <w:sz w:val="20"/>
          <w:szCs w:val="20"/>
        </w:rPr>
        <w:t xml:space="preserve">ustainability </w:t>
      </w:r>
      <w:r w:rsidR="000A2FFD">
        <w:rPr>
          <w:rFonts w:ascii="Verdana" w:hAnsi="Verdana"/>
          <w:color w:val="000000"/>
          <w:sz w:val="20"/>
          <w:szCs w:val="20"/>
        </w:rPr>
        <w:t>S</w:t>
      </w:r>
      <w:r w:rsidR="009B2C80" w:rsidRPr="005D509A">
        <w:rPr>
          <w:rFonts w:ascii="Verdana" w:hAnsi="Verdana"/>
          <w:color w:val="000000"/>
          <w:sz w:val="20"/>
          <w:szCs w:val="20"/>
        </w:rPr>
        <w:t>trategy</w:t>
      </w:r>
      <w:r w:rsidR="00903D6C">
        <w:rPr>
          <w:rFonts w:ascii="Verdana" w:hAnsi="Verdana"/>
          <w:color w:val="000000"/>
          <w:sz w:val="20"/>
          <w:szCs w:val="20"/>
        </w:rPr>
        <w:t xml:space="preserve">, outlining the </w:t>
      </w:r>
      <w:r w:rsidR="00FB1776">
        <w:rPr>
          <w:rFonts w:ascii="Verdana" w:hAnsi="Verdana"/>
          <w:color w:val="000000"/>
          <w:sz w:val="20"/>
          <w:szCs w:val="20"/>
        </w:rPr>
        <w:t>actions to be taken over the next two years to set a strong foundation</w:t>
      </w:r>
      <w:r w:rsidR="0009376C">
        <w:rPr>
          <w:rFonts w:ascii="Verdana" w:hAnsi="Verdana"/>
          <w:color w:val="000000"/>
          <w:sz w:val="20"/>
          <w:szCs w:val="20"/>
        </w:rPr>
        <w:t xml:space="preserve">, identify the greatest impacts across high-performance sport and drive progress in these areas. </w:t>
      </w:r>
      <w:r w:rsidR="009B2C80" w:rsidRPr="005D509A">
        <w:rPr>
          <w:rFonts w:ascii="Verdana" w:hAnsi="Verdana"/>
          <w:color w:val="000000"/>
          <w:sz w:val="20"/>
          <w:szCs w:val="20"/>
        </w:rPr>
        <w:t xml:space="preserve"> </w:t>
      </w:r>
    </w:p>
    <w:p w14:paraId="5EC28C67" w14:textId="11CEC2F6" w:rsidR="002F772B" w:rsidRPr="005E4ABC" w:rsidRDefault="00823CB2" w:rsidP="003F14D7">
      <w:pPr>
        <w:pStyle w:val="Body1"/>
        <w:ind w:left="0"/>
        <w:rPr>
          <w:rFonts w:ascii="Verdana" w:hAnsi="Verdana"/>
          <w:color w:val="000000"/>
          <w:sz w:val="20"/>
          <w:szCs w:val="20"/>
        </w:rPr>
      </w:pPr>
      <w:r>
        <w:rPr>
          <w:rFonts w:ascii="Verdana" w:hAnsi="Verdana"/>
          <w:color w:val="000000"/>
          <w:sz w:val="20"/>
          <w:szCs w:val="20"/>
        </w:rPr>
        <w:t>A</w:t>
      </w:r>
      <w:r w:rsidR="009B2C80" w:rsidRPr="005D509A">
        <w:rPr>
          <w:rFonts w:ascii="Verdana" w:hAnsi="Verdana"/>
          <w:color w:val="000000"/>
          <w:sz w:val="20"/>
          <w:szCs w:val="20"/>
        </w:rPr>
        <w:t xml:space="preserve"> key component of this strategy will be</w:t>
      </w:r>
      <w:r>
        <w:rPr>
          <w:rFonts w:ascii="Verdana" w:hAnsi="Verdana"/>
          <w:color w:val="000000"/>
          <w:sz w:val="20"/>
          <w:szCs w:val="20"/>
        </w:rPr>
        <w:t xml:space="preserve"> </w:t>
      </w:r>
      <w:r w:rsidRPr="005D509A">
        <w:rPr>
          <w:rFonts w:ascii="Verdana" w:hAnsi="Verdana"/>
          <w:color w:val="000000"/>
          <w:sz w:val="20"/>
          <w:szCs w:val="20"/>
        </w:rPr>
        <w:t>providing support and guidance to the ~40 NGBs into which UKS invests</w:t>
      </w:r>
      <w:r w:rsidR="71190EF7" w:rsidRPr="005D509A">
        <w:rPr>
          <w:rFonts w:ascii="Verdana" w:hAnsi="Verdana"/>
          <w:color w:val="000000"/>
          <w:sz w:val="20"/>
          <w:szCs w:val="20"/>
        </w:rPr>
        <w:t xml:space="preserve"> </w:t>
      </w:r>
      <w:r w:rsidR="005E4ABC">
        <w:rPr>
          <w:rFonts w:ascii="Verdana" w:hAnsi="Verdana"/>
          <w:color w:val="000000"/>
          <w:sz w:val="20"/>
          <w:szCs w:val="20"/>
        </w:rPr>
        <w:t xml:space="preserve">to measure their environmental impact and to </w:t>
      </w:r>
      <w:r w:rsidR="002F772B" w:rsidRPr="005C6536">
        <w:rPr>
          <w:rStyle w:val="normaltextrun"/>
          <w:rFonts w:ascii="Verdana" w:hAnsi="Verdana" w:cs="Arial"/>
          <w:color w:val="000000"/>
          <w:sz w:val="20"/>
          <w:szCs w:val="20"/>
          <w:bdr w:val="none" w:sz="0" w:space="0" w:color="auto" w:frame="1"/>
        </w:rPr>
        <w:t>produce</w:t>
      </w:r>
      <w:r w:rsidR="005E4ABC">
        <w:rPr>
          <w:rStyle w:val="normaltextrun"/>
          <w:rFonts w:ascii="Verdana" w:hAnsi="Verdana" w:cs="Arial"/>
          <w:color w:val="000000"/>
          <w:sz w:val="20"/>
          <w:szCs w:val="20"/>
          <w:bdr w:val="none" w:sz="0" w:space="0" w:color="auto" w:frame="1"/>
        </w:rPr>
        <w:t xml:space="preserve"> </w:t>
      </w:r>
      <w:r w:rsidR="002F772B" w:rsidRPr="005C6536">
        <w:rPr>
          <w:rStyle w:val="normaltextrun"/>
          <w:rFonts w:ascii="Verdana" w:hAnsi="Verdana" w:cs="Arial"/>
          <w:color w:val="000000"/>
          <w:sz w:val="20"/>
          <w:szCs w:val="20"/>
          <w:bdr w:val="none" w:sz="0" w:space="0" w:color="auto" w:frame="1"/>
        </w:rPr>
        <w:t>environmental sustainability action plan</w:t>
      </w:r>
      <w:r w:rsidR="002F772B">
        <w:rPr>
          <w:rStyle w:val="normaltextrun"/>
          <w:rFonts w:ascii="Verdana" w:hAnsi="Verdana" w:cs="Arial"/>
          <w:color w:val="000000"/>
          <w:sz w:val="20"/>
          <w:szCs w:val="20"/>
          <w:bdr w:val="none" w:sz="0" w:space="0" w:color="auto" w:frame="1"/>
        </w:rPr>
        <w:t>s</w:t>
      </w:r>
      <w:r w:rsidR="002F772B" w:rsidRPr="005C6536">
        <w:rPr>
          <w:rStyle w:val="normaltextrun"/>
          <w:rFonts w:ascii="Verdana" w:hAnsi="Verdana" w:cs="Arial"/>
          <w:color w:val="000000"/>
          <w:sz w:val="20"/>
          <w:szCs w:val="20"/>
          <w:bdr w:val="none" w:sz="0" w:space="0" w:color="auto" w:frame="1"/>
        </w:rPr>
        <w:t xml:space="preserve"> </w:t>
      </w:r>
      <w:r w:rsidR="000B7E88" w:rsidRPr="005C6536">
        <w:rPr>
          <w:rStyle w:val="normaltextrun"/>
          <w:rFonts w:ascii="Verdana" w:hAnsi="Verdana" w:cs="Arial"/>
          <w:color w:val="000000"/>
          <w:sz w:val="20"/>
          <w:szCs w:val="20"/>
          <w:bdr w:val="none" w:sz="0" w:space="0" w:color="auto" w:frame="1"/>
        </w:rPr>
        <w:t xml:space="preserve">for their organisation </w:t>
      </w:r>
      <w:r w:rsidR="001D1A44" w:rsidRPr="005C6536">
        <w:rPr>
          <w:rStyle w:val="normaltextrun"/>
          <w:rFonts w:ascii="Verdana" w:hAnsi="Verdana" w:cs="Arial"/>
          <w:color w:val="000000"/>
          <w:sz w:val="20"/>
          <w:szCs w:val="20"/>
          <w:bdr w:val="none" w:sz="0" w:space="0" w:color="auto" w:frame="1"/>
        </w:rPr>
        <w:t>by 31 March 2025</w:t>
      </w:r>
      <w:r w:rsidR="001D1A44">
        <w:rPr>
          <w:rStyle w:val="normaltextrun"/>
          <w:rFonts w:ascii="Verdana" w:hAnsi="Verdana" w:cs="Arial"/>
          <w:color w:val="000000"/>
          <w:sz w:val="20"/>
          <w:szCs w:val="20"/>
          <w:bdr w:val="none" w:sz="0" w:space="0" w:color="auto" w:frame="1"/>
        </w:rPr>
        <w:t xml:space="preserve">, </w:t>
      </w:r>
      <w:r w:rsidR="002F772B" w:rsidRPr="005C6536">
        <w:rPr>
          <w:rStyle w:val="normaltextrun"/>
          <w:rFonts w:ascii="Verdana" w:hAnsi="Verdana" w:cs="Arial"/>
          <w:color w:val="000000"/>
          <w:sz w:val="20"/>
          <w:szCs w:val="20"/>
          <w:bdr w:val="none" w:sz="0" w:space="0" w:color="auto" w:frame="1"/>
        </w:rPr>
        <w:t>which align with the ambition set out in the UN’s Sport</w:t>
      </w:r>
      <w:r w:rsidR="000B7E88">
        <w:rPr>
          <w:rStyle w:val="normaltextrun"/>
          <w:rFonts w:ascii="Verdana" w:hAnsi="Verdana" w:cs="Arial"/>
          <w:color w:val="000000"/>
          <w:sz w:val="20"/>
          <w:szCs w:val="20"/>
          <w:bdr w:val="none" w:sz="0" w:space="0" w:color="auto" w:frame="1"/>
        </w:rPr>
        <w:t>s</w:t>
      </w:r>
      <w:r w:rsidR="002F772B" w:rsidRPr="005C6536">
        <w:rPr>
          <w:rStyle w:val="normaltextrun"/>
          <w:rFonts w:ascii="Verdana" w:hAnsi="Verdana" w:cs="Arial"/>
          <w:color w:val="000000"/>
          <w:sz w:val="20"/>
          <w:szCs w:val="20"/>
          <w:bdr w:val="none" w:sz="0" w:space="0" w:color="auto" w:frame="1"/>
        </w:rPr>
        <w:t xml:space="preserve"> for Climate Action Framework.</w:t>
      </w:r>
    </w:p>
    <w:p w14:paraId="023AA8FD" w14:textId="00FEF86C" w:rsidR="00B96551" w:rsidRDefault="00B96551" w:rsidP="00B96551">
      <w:pPr>
        <w:pStyle w:val="Body1"/>
        <w:ind w:left="0"/>
        <w:rPr>
          <w:rFonts w:ascii="Verdana" w:hAnsi="Verdana" w:cs="Arial"/>
          <w:b/>
          <w:bCs/>
          <w:sz w:val="20"/>
          <w:szCs w:val="20"/>
        </w:rPr>
      </w:pPr>
      <w:r>
        <w:rPr>
          <w:rFonts w:ascii="Verdana" w:hAnsi="Verdana" w:cs="Arial"/>
          <w:b/>
          <w:bCs/>
          <w:sz w:val="20"/>
          <w:szCs w:val="20"/>
        </w:rPr>
        <w:t>Object</w:t>
      </w:r>
      <w:r w:rsidR="003C30DA">
        <w:rPr>
          <w:rFonts w:ascii="Verdana" w:hAnsi="Verdana" w:cs="Arial"/>
          <w:b/>
          <w:bCs/>
          <w:sz w:val="20"/>
          <w:szCs w:val="20"/>
        </w:rPr>
        <w:t>ives</w:t>
      </w:r>
    </w:p>
    <w:p w14:paraId="45F039D2" w14:textId="5AC8D654" w:rsidR="000C7389" w:rsidRPr="005D509A" w:rsidRDefault="00B96551" w:rsidP="00960C67">
      <w:pPr>
        <w:pStyle w:val="Body1"/>
        <w:ind w:left="0"/>
        <w:jc w:val="left"/>
        <w:rPr>
          <w:rFonts w:ascii="Verdana" w:hAnsi="Verdana" w:cs="Arial"/>
          <w:sz w:val="20"/>
          <w:szCs w:val="20"/>
        </w:rPr>
      </w:pPr>
      <w:r w:rsidRPr="66ABB8C5">
        <w:rPr>
          <w:rFonts w:ascii="Verdana" w:hAnsi="Verdana" w:cs="Arial"/>
          <w:sz w:val="20"/>
          <w:szCs w:val="20"/>
        </w:rPr>
        <w:t xml:space="preserve">The main objective </w:t>
      </w:r>
      <w:r w:rsidR="008206FE" w:rsidRPr="66ABB8C5">
        <w:rPr>
          <w:rFonts w:ascii="Verdana" w:hAnsi="Verdana" w:cs="Arial"/>
          <w:sz w:val="20"/>
          <w:szCs w:val="20"/>
        </w:rPr>
        <w:t xml:space="preserve">is to accelerate </w:t>
      </w:r>
      <w:r w:rsidR="00917DF8" w:rsidRPr="66ABB8C5">
        <w:rPr>
          <w:rFonts w:ascii="Verdana" w:hAnsi="Verdana" w:cs="Arial"/>
          <w:sz w:val="20"/>
          <w:szCs w:val="20"/>
        </w:rPr>
        <w:t xml:space="preserve">action </w:t>
      </w:r>
      <w:r w:rsidR="003C30DA" w:rsidRPr="66ABB8C5">
        <w:rPr>
          <w:rFonts w:ascii="Verdana" w:hAnsi="Verdana" w:cs="Arial"/>
          <w:sz w:val="20"/>
          <w:szCs w:val="20"/>
        </w:rPr>
        <w:t>in this space, building the capacity, skills and confidence of NGBs</w:t>
      </w:r>
      <w:r w:rsidR="00667224" w:rsidRPr="66ABB8C5">
        <w:rPr>
          <w:rFonts w:ascii="Verdana" w:hAnsi="Verdana" w:cs="Arial"/>
          <w:sz w:val="20"/>
          <w:szCs w:val="20"/>
        </w:rPr>
        <w:t xml:space="preserve"> to work on environmental sustainability and embed long</w:t>
      </w:r>
      <w:r w:rsidR="4C45DAFE" w:rsidRPr="66ABB8C5">
        <w:rPr>
          <w:rFonts w:ascii="Verdana" w:hAnsi="Verdana" w:cs="Arial"/>
          <w:sz w:val="20"/>
          <w:szCs w:val="20"/>
        </w:rPr>
        <w:t xml:space="preserve"> </w:t>
      </w:r>
      <w:r w:rsidR="00667224" w:rsidRPr="66ABB8C5">
        <w:rPr>
          <w:rFonts w:ascii="Verdana" w:hAnsi="Verdana" w:cs="Arial"/>
          <w:sz w:val="20"/>
          <w:szCs w:val="20"/>
        </w:rPr>
        <w:t>term c</w:t>
      </w:r>
      <w:r w:rsidR="003F14D7" w:rsidRPr="66ABB8C5">
        <w:rPr>
          <w:rFonts w:ascii="Verdana" w:hAnsi="Verdana" w:cs="Arial"/>
          <w:sz w:val="20"/>
          <w:szCs w:val="20"/>
        </w:rPr>
        <w:t>hanges.</w:t>
      </w:r>
      <w:r w:rsidR="00C90DEC" w:rsidRPr="66ABB8C5">
        <w:rPr>
          <w:rFonts w:ascii="Verdana" w:hAnsi="Verdana" w:cs="Arial"/>
          <w:sz w:val="20"/>
          <w:szCs w:val="20"/>
        </w:rPr>
        <w:t xml:space="preserve"> Within the cohort of NGBs in which we invest there is a mix of para</w:t>
      </w:r>
      <w:r w:rsidR="04565FD6" w:rsidRPr="66ABB8C5">
        <w:rPr>
          <w:rFonts w:ascii="Verdana" w:hAnsi="Verdana" w:cs="Arial"/>
          <w:sz w:val="20"/>
          <w:szCs w:val="20"/>
        </w:rPr>
        <w:t>lympic</w:t>
      </w:r>
      <w:r w:rsidR="00C90DEC" w:rsidRPr="66ABB8C5">
        <w:rPr>
          <w:rFonts w:ascii="Verdana" w:hAnsi="Verdana" w:cs="Arial"/>
          <w:sz w:val="20"/>
          <w:szCs w:val="20"/>
        </w:rPr>
        <w:t xml:space="preserve"> sports, winter sports, newer sports and </w:t>
      </w:r>
      <w:r w:rsidR="00543427" w:rsidRPr="66ABB8C5">
        <w:rPr>
          <w:rFonts w:ascii="Verdana" w:hAnsi="Verdana" w:cs="Arial"/>
          <w:sz w:val="20"/>
          <w:szCs w:val="20"/>
        </w:rPr>
        <w:t>performance</w:t>
      </w:r>
      <w:r w:rsidR="007605B8">
        <w:rPr>
          <w:rFonts w:ascii="Verdana" w:hAnsi="Verdana" w:cs="Arial"/>
          <w:sz w:val="20"/>
          <w:szCs w:val="20"/>
        </w:rPr>
        <w:t>-</w:t>
      </w:r>
      <w:r w:rsidR="00543427" w:rsidRPr="66ABB8C5">
        <w:rPr>
          <w:rFonts w:ascii="Verdana" w:hAnsi="Verdana" w:cs="Arial"/>
          <w:sz w:val="20"/>
          <w:szCs w:val="20"/>
        </w:rPr>
        <w:t>only</w:t>
      </w:r>
      <w:r w:rsidR="011DA71F" w:rsidRPr="66ABB8C5">
        <w:rPr>
          <w:rFonts w:ascii="Verdana" w:hAnsi="Verdana" w:cs="Arial"/>
          <w:sz w:val="20"/>
          <w:szCs w:val="20"/>
        </w:rPr>
        <w:t xml:space="preserve"> focused organisations</w:t>
      </w:r>
      <w:r w:rsidR="00543427" w:rsidRPr="66ABB8C5">
        <w:rPr>
          <w:rFonts w:ascii="Verdana" w:hAnsi="Verdana" w:cs="Arial"/>
          <w:sz w:val="20"/>
          <w:szCs w:val="20"/>
        </w:rPr>
        <w:t xml:space="preserve">. </w:t>
      </w:r>
    </w:p>
    <w:p w14:paraId="6ACAAAE9" w14:textId="6683DD30" w:rsidR="00EF795E" w:rsidRDefault="3BD54726" w:rsidP="000C7389">
      <w:pPr>
        <w:autoSpaceDE w:val="0"/>
        <w:autoSpaceDN w:val="0"/>
        <w:adjustRightInd w:val="0"/>
        <w:rPr>
          <w:rFonts w:ascii="Verdana" w:hAnsi="Verdana" w:cs="Arial"/>
          <w:sz w:val="20"/>
          <w:szCs w:val="20"/>
        </w:rPr>
      </w:pPr>
      <w:r w:rsidRPr="412F7DFE">
        <w:rPr>
          <w:rFonts w:ascii="Verdana" w:hAnsi="Verdana" w:cs="Arial"/>
          <w:sz w:val="20"/>
          <w:szCs w:val="20"/>
        </w:rPr>
        <w:t xml:space="preserve">Intending to group NGBs together to form clusters, we anticipate there will be </w:t>
      </w:r>
      <w:r w:rsidR="14F423C5" w:rsidRPr="412F7DFE">
        <w:rPr>
          <w:rFonts w:ascii="Verdana" w:hAnsi="Verdana" w:cs="Arial"/>
          <w:sz w:val="20"/>
          <w:szCs w:val="20"/>
        </w:rPr>
        <w:t>8</w:t>
      </w:r>
      <w:r w:rsidRPr="412F7DFE">
        <w:rPr>
          <w:rFonts w:ascii="Verdana" w:hAnsi="Verdana" w:cs="Arial"/>
          <w:sz w:val="20"/>
          <w:szCs w:val="20"/>
        </w:rPr>
        <w:t xml:space="preserve"> clusters</w:t>
      </w:r>
      <w:r w:rsidR="5510911B" w:rsidRPr="412F7DFE">
        <w:rPr>
          <w:rFonts w:ascii="Verdana" w:hAnsi="Verdana" w:cs="Arial"/>
          <w:sz w:val="20"/>
          <w:szCs w:val="20"/>
        </w:rPr>
        <w:t xml:space="preserve"> of between </w:t>
      </w:r>
      <w:r w:rsidR="14F7F37E" w:rsidRPr="412F7DFE">
        <w:rPr>
          <w:rFonts w:ascii="Verdana" w:hAnsi="Verdana" w:cs="Arial"/>
          <w:sz w:val="20"/>
          <w:szCs w:val="20"/>
        </w:rPr>
        <w:t>4 and 7 NGBs</w:t>
      </w:r>
      <w:r w:rsidRPr="412F7DFE">
        <w:rPr>
          <w:rFonts w:ascii="Verdana" w:hAnsi="Verdana" w:cs="Arial"/>
          <w:sz w:val="20"/>
          <w:szCs w:val="20"/>
        </w:rPr>
        <w:t xml:space="preserve">. Each cluster will </w:t>
      </w:r>
      <w:r w:rsidR="68BFBC8C" w:rsidRPr="412F7DFE">
        <w:rPr>
          <w:rFonts w:ascii="Verdana" w:hAnsi="Verdana" w:cs="Arial"/>
          <w:sz w:val="20"/>
          <w:szCs w:val="20"/>
        </w:rPr>
        <w:t>receive</w:t>
      </w:r>
      <w:r w:rsidRPr="412F7DFE">
        <w:rPr>
          <w:rFonts w:ascii="Verdana" w:hAnsi="Verdana" w:cs="Arial"/>
          <w:sz w:val="20"/>
          <w:szCs w:val="20"/>
        </w:rPr>
        <w:t xml:space="preserve"> </w:t>
      </w:r>
      <w:r w:rsidR="51FCF50E" w:rsidRPr="412F7DFE">
        <w:rPr>
          <w:rFonts w:ascii="Verdana" w:hAnsi="Verdana" w:cs="Arial"/>
          <w:sz w:val="20"/>
          <w:szCs w:val="20"/>
        </w:rPr>
        <w:t>a proportionate</w:t>
      </w:r>
      <w:r w:rsidRPr="412F7DFE">
        <w:rPr>
          <w:rFonts w:ascii="Verdana" w:hAnsi="Verdana" w:cs="Arial"/>
          <w:sz w:val="20"/>
          <w:szCs w:val="20"/>
        </w:rPr>
        <w:t xml:space="preserve"> level of support</w:t>
      </w:r>
      <w:r w:rsidR="5DA8DF1F" w:rsidRPr="412F7DFE">
        <w:rPr>
          <w:rFonts w:ascii="Verdana" w:hAnsi="Verdana" w:cs="Arial"/>
          <w:sz w:val="20"/>
          <w:szCs w:val="20"/>
        </w:rPr>
        <w:t>/deliverables</w:t>
      </w:r>
      <w:r w:rsidR="2D73C183" w:rsidRPr="412F7DFE">
        <w:rPr>
          <w:rFonts w:ascii="Verdana" w:hAnsi="Verdana" w:cs="Arial"/>
          <w:sz w:val="20"/>
          <w:szCs w:val="20"/>
        </w:rPr>
        <w:t xml:space="preserve"> </w:t>
      </w:r>
      <w:r w:rsidR="51FCF50E" w:rsidRPr="412F7DFE">
        <w:rPr>
          <w:rFonts w:ascii="Verdana" w:hAnsi="Verdana" w:cs="Arial"/>
          <w:sz w:val="20"/>
          <w:szCs w:val="20"/>
        </w:rPr>
        <w:t>depending on size and complexity. Exceptions are</w:t>
      </w:r>
      <w:r w:rsidR="0F21B707" w:rsidRPr="412F7DFE">
        <w:rPr>
          <w:rFonts w:ascii="Verdana" w:hAnsi="Verdana" w:cs="Arial"/>
          <w:sz w:val="20"/>
          <w:szCs w:val="20"/>
        </w:rPr>
        <w:t>:</w:t>
      </w:r>
      <w:r w:rsidR="2D73C183" w:rsidRPr="412F7DFE">
        <w:rPr>
          <w:rFonts w:ascii="Verdana" w:hAnsi="Verdana" w:cs="Arial"/>
          <w:sz w:val="20"/>
          <w:szCs w:val="20"/>
        </w:rPr>
        <w:t xml:space="preserve"> </w:t>
      </w:r>
      <w:r w:rsidR="000C7389">
        <w:br/>
      </w:r>
    </w:p>
    <w:p w14:paraId="58F0745D" w14:textId="60989CA5" w:rsidR="001904D6" w:rsidRDefault="39BDE179" w:rsidP="00EF795E">
      <w:pPr>
        <w:pStyle w:val="ListParagraph"/>
        <w:numPr>
          <w:ilvl w:val="0"/>
          <w:numId w:val="19"/>
        </w:numPr>
        <w:autoSpaceDE w:val="0"/>
        <w:autoSpaceDN w:val="0"/>
        <w:adjustRightInd w:val="0"/>
        <w:rPr>
          <w:rFonts w:ascii="Verdana" w:hAnsi="Verdana" w:cs="Arial"/>
          <w:sz w:val="20"/>
          <w:szCs w:val="20"/>
        </w:rPr>
      </w:pPr>
      <w:r w:rsidRPr="372BDE2D">
        <w:rPr>
          <w:rFonts w:ascii="Verdana" w:hAnsi="Verdana" w:cs="Arial"/>
          <w:sz w:val="20"/>
          <w:szCs w:val="20"/>
        </w:rPr>
        <w:t>O</w:t>
      </w:r>
      <w:r w:rsidR="00655A64" w:rsidRPr="372BDE2D">
        <w:rPr>
          <w:rFonts w:ascii="Verdana" w:hAnsi="Verdana" w:cs="Arial"/>
          <w:sz w:val="20"/>
          <w:szCs w:val="20"/>
        </w:rPr>
        <w:t>ne cluster consisting of NGBs with sustainability strategies/action plans already in place</w:t>
      </w:r>
      <w:r w:rsidR="001904D6" w:rsidRPr="372BDE2D">
        <w:rPr>
          <w:rFonts w:ascii="Verdana" w:hAnsi="Verdana" w:cs="Arial"/>
          <w:sz w:val="20"/>
          <w:szCs w:val="20"/>
        </w:rPr>
        <w:t>.</w:t>
      </w:r>
      <w:r w:rsidR="00943678" w:rsidRPr="372BDE2D">
        <w:rPr>
          <w:rFonts w:ascii="Verdana" w:hAnsi="Verdana" w:cs="Arial"/>
          <w:sz w:val="20"/>
          <w:szCs w:val="20"/>
        </w:rPr>
        <w:t xml:space="preserve"> </w:t>
      </w:r>
      <w:r w:rsidR="001904D6" w:rsidRPr="372BDE2D">
        <w:rPr>
          <w:rFonts w:ascii="Verdana" w:hAnsi="Verdana" w:cs="Arial"/>
          <w:sz w:val="20"/>
          <w:szCs w:val="20"/>
        </w:rPr>
        <w:t>T</w:t>
      </w:r>
      <w:r w:rsidR="00943678" w:rsidRPr="372BDE2D">
        <w:rPr>
          <w:rFonts w:ascii="Verdana" w:hAnsi="Verdana" w:cs="Arial"/>
          <w:sz w:val="20"/>
          <w:szCs w:val="20"/>
        </w:rPr>
        <w:t>he primary requirement will be for measurement of environmental impacts</w:t>
      </w:r>
      <w:r w:rsidR="001904D6" w:rsidRPr="372BDE2D">
        <w:rPr>
          <w:rFonts w:ascii="Verdana" w:hAnsi="Verdana" w:cs="Arial"/>
          <w:sz w:val="20"/>
          <w:szCs w:val="20"/>
        </w:rPr>
        <w:t>.</w:t>
      </w:r>
    </w:p>
    <w:p w14:paraId="0BB6DAF1" w14:textId="273A695B" w:rsidR="00457B0F" w:rsidRPr="00EF795E" w:rsidRDefault="1BAEB1C0" w:rsidP="372BDE2D">
      <w:pPr>
        <w:pStyle w:val="ListParagraph"/>
        <w:numPr>
          <w:ilvl w:val="0"/>
          <w:numId w:val="19"/>
        </w:numPr>
        <w:autoSpaceDE w:val="0"/>
        <w:autoSpaceDN w:val="0"/>
        <w:adjustRightInd w:val="0"/>
        <w:rPr>
          <w:rFonts w:ascii="Verdana" w:hAnsi="Verdana" w:cs="Arial"/>
          <w:sz w:val="20"/>
          <w:szCs w:val="20"/>
        </w:rPr>
      </w:pPr>
      <w:r w:rsidRPr="412F7DFE">
        <w:rPr>
          <w:rFonts w:ascii="Verdana" w:hAnsi="Verdana" w:cs="Arial"/>
          <w:sz w:val="20"/>
          <w:szCs w:val="20"/>
        </w:rPr>
        <w:t>O</w:t>
      </w:r>
      <w:r w:rsidR="2D73C183" w:rsidRPr="412F7DFE">
        <w:rPr>
          <w:rFonts w:ascii="Verdana" w:hAnsi="Verdana" w:cs="Arial"/>
          <w:sz w:val="20"/>
          <w:szCs w:val="20"/>
        </w:rPr>
        <w:t>ne ‘innovation’ cluster</w:t>
      </w:r>
      <w:r w:rsidR="43660C4F" w:rsidRPr="412F7DFE">
        <w:rPr>
          <w:rFonts w:ascii="Verdana" w:hAnsi="Verdana" w:cs="Arial"/>
          <w:sz w:val="20"/>
          <w:szCs w:val="20"/>
        </w:rPr>
        <w:t xml:space="preserve"> </w:t>
      </w:r>
      <w:r w:rsidR="0D6C78FD" w:rsidRPr="412F7DFE">
        <w:rPr>
          <w:rFonts w:ascii="Verdana" w:hAnsi="Verdana" w:cs="Arial"/>
          <w:sz w:val="20"/>
          <w:szCs w:val="20"/>
        </w:rPr>
        <w:t xml:space="preserve">consisting of NGBs who are already far progressed on their </w:t>
      </w:r>
      <w:r w:rsidR="44A2F663" w:rsidRPr="412F7DFE">
        <w:rPr>
          <w:rFonts w:ascii="Verdana" w:hAnsi="Verdana" w:cs="Arial"/>
          <w:sz w:val="20"/>
          <w:szCs w:val="20"/>
        </w:rPr>
        <w:t>sustainability journey</w:t>
      </w:r>
      <w:r w:rsidR="2D73C183" w:rsidRPr="412F7DFE">
        <w:rPr>
          <w:rFonts w:ascii="Verdana" w:hAnsi="Verdana" w:cs="Arial"/>
          <w:sz w:val="20"/>
          <w:szCs w:val="20"/>
        </w:rPr>
        <w:t>.</w:t>
      </w:r>
      <w:r w:rsidR="3BD54726" w:rsidRPr="412F7DFE">
        <w:rPr>
          <w:rFonts w:ascii="Verdana" w:hAnsi="Verdana" w:cs="Arial"/>
          <w:sz w:val="20"/>
          <w:szCs w:val="20"/>
        </w:rPr>
        <w:t xml:space="preserve"> </w:t>
      </w:r>
    </w:p>
    <w:p w14:paraId="3AA3B233" w14:textId="406DBEA4" w:rsidR="00C7777B" w:rsidRDefault="00C7777B" w:rsidP="32DC33CA">
      <w:pPr>
        <w:rPr>
          <w:rFonts w:ascii="Verdana" w:hAnsi="Verdana" w:cs="Arial"/>
          <w:b/>
          <w:bCs/>
          <w:sz w:val="20"/>
          <w:szCs w:val="20"/>
        </w:rPr>
      </w:pPr>
    </w:p>
    <w:p w14:paraId="06AB15E5" w14:textId="3343F492" w:rsidR="00C7777B" w:rsidRDefault="5BF87C51" w:rsidP="32DC33CA">
      <w:pPr>
        <w:rPr>
          <w:rFonts w:ascii="Verdana" w:hAnsi="Verdana" w:cs="Arial"/>
          <w:b/>
          <w:bCs/>
          <w:sz w:val="20"/>
          <w:szCs w:val="20"/>
        </w:rPr>
      </w:pPr>
      <w:r w:rsidRPr="32DC33CA">
        <w:rPr>
          <w:rFonts w:ascii="Verdana" w:hAnsi="Verdana" w:cs="Arial"/>
          <w:b/>
          <w:bCs/>
          <w:sz w:val="20"/>
          <w:szCs w:val="20"/>
        </w:rPr>
        <w:t>Inputs and contract details</w:t>
      </w:r>
      <w:r w:rsidR="00F31E4F">
        <w:br/>
      </w:r>
    </w:p>
    <w:p w14:paraId="4B1F07B8" w14:textId="00BD921E" w:rsidR="00154AD2" w:rsidRDefault="5972D756" w:rsidP="412F7DFE">
      <w:pPr>
        <w:pStyle w:val="Body1"/>
        <w:autoSpaceDE w:val="0"/>
        <w:autoSpaceDN w:val="0"/>
        <w:ind w:left="0"/>
        <w:jc w:val="left"/>
        <w:rPr>
          <w:rFonts w:ascii="Verdana" w:hAnsi="Verdana" w:cs="Arial"/>
          <w:sz w:val="20"/>
          <w:szCs w:val="20"/>
        </w:rPr>
      </w:pPr>
      <w:r w:rsidRPr="412F7DFE">
        <w:rPr>
          <w:rFonts w:ascii="Verdana" w:hAnsi="Verdana" w:cs="Arial"/>
          <w:sz w:val="20"/>
          <w:szCs w:val="20"/>
        </w:rPr>
        <w:t>The successful supplier</w:t>
      </w:r>
      <w:r w:rsidR="39650FF7" w:rsidRPr="412F7DFE">
        <w:rPr>
          <w:rFonts w:ascii="Verdana" w:hAnsi="Verdana" w:cs="Arial"/>
          <w:sz w:val="20"/>
          <w:szCs w:val="20"/>
        </w:rPr>
        <w:t>(s)</w:t>
      </w:r>
      <w:r w:rsidRPr="412F7DFE">
        <w:rPr>
          <w:rFonts w:ascii="Verdana" w:hAnsi="Verdana" w:cs="Arial"/>
          <w:sz w:val="20"/>
          <w:szCs w:val="20"/>
        </w:rPr>
        <w:t xml:space="preserve"> will </w:t>
      </w:r>
      <w:r w:rsidR="117B0A70" w:rsidRPr="412F7DFE">
        <w:rPr>
          <w:rFonts w:ascii="Verdana" w:hAnsi="Verdana" w:cs="Arial"/>
          <w:sz w:val="20"/>
          <w:szCs w:val="20"/>
        </w:rPr>
        <w:t xml:space="preserve">be allocated clusters of NGBs to work with </w:t>
      </w:r>
      <w:r w:rsidR="47E4B53B" w:rsidRPr="412F7DFE">
        <w:rPr>
          <w:rFonts w:ascii="Verdana" w:hAnsi="Verdana" w:cs="Arial"/>
          <w:sz w:val="20"/>
          <w:szCs w:val="20"/>
        </w:rPr>
        <w:t>during</w:t>
      </w:r>
      <w:r w:rsidR="117B0A70" w:rsidRPr="412F7DFE">
        <w:rPr>
          <w:rFonts w:ascii="Verdana" w:hAnsi="Verdana" w:cs="Arial"/>
          <w:sz w:val="20"/>
          <w:szCs w:val="20"/>
        </w:rPr>
        <w:t xml:space="preserve"> the next 18 m</w:t>
      </w:r>
      <w:r w:rsidR="6688E2D0" w:rsidRPr="412F7DFE">
        <w:rPr>
          <w:rFonts w:ascii="Verdana" w:hAnsi="Verdana" w:cs="Arial"/>
          <w:sz w:val="20"/>
          <w:szCs w:val="20"/>
        </w:rPr>
        <w:t>o</w:t>
      </w:r>
      <w:r w:rsidR="117B0A70" w:rsidRPr="412F7DFE">
        <w:rPr>
          <w:rFonts w:ascii="Verdana" w:hAnsi="Verdana" w:cs="Arial"/>
          <w:sz w:val="20"/>
          <w:szCs w:val="20"/>
        </w:rPr>
        <w:t xml:space="preserve">nths </w:t>
      </w:r>
      <w:r w:rsidR="47E4B53B" w:rsidRPr="412F7DFE">
        <w:rPr>
          <w:rFonts w:ascii="Verdana" w:hAnsi="Verdana" w:cs="Arial"/>
          <w:sz w:val="20"/>
          <w:szCs w:val="20"/>
        </w:rPr>
        <w:t>and will need to commit sufficient resources over this period.</w:t>
      </w:r>
      <w:r w:rsidR="604A7850" w:rsidRPr="412F7DFE">
        <w:rPr>
          <w:rFonts w:ascii="Verdana" w:hAnsi="Verdana" w:cs="Arial"/>
          <w:sz w:val="20"/>
          <w:szCs w:val="20"/>
        </w:rPr>
        <w:t xml:space="preserve"> </w:t>
      </w:r>
    </w:p>
    <w:p w14:paraId="59BF0449" w14:textId="2E358DB9" w:rsidR="00154AD2" w:rsidRDefault="5F6776C9" w:rsidP="412F7DFE">
      <w:pPr>
        <w:autoSpaceDE w:val="0"/>
        <w:autoSpaceDN w:val="0"/>
        <w:rPr>
          <w:rFonts w:ascii="Verdana" w:hAnsi="Verdana" w:cs="Arial"/>
          <w:b/>
          <w:bCs/>
          <w:sz w:val="20"/>
          <w:szCs w:val="20"/>
        </w:rPr>
      </w:pPr>
      <w:r w:rsidRPr="78E603E3">
        <w:rPr>
          <w:rFonts w:ascii="Verdana" w:hAnsi="Verdana" w:cs="Arial"/>
          <w:sz w:val="20"/>
          <w:szCs w:val="20"/>
        </w:rPr>
        <w:t xml:space="preserve">We are open to receiving bids to deliver all or part of this project and </w:t>
      </w:r>
      <w:r w:rsidR="34DAD252" w:rsidRPr="78E603E3">
        <w:rPr>
          <w:rFonts w:ascii="Verdana" w:hAnsi="Verdana" w:cs="Arial"/>
          <w:sz w:val="20"/>
          <w:szCs w:val="20"/>
        </w:rPr>
        <w:t xml:space="preserve">are </w:t>
      </w:r>
      <w:r w:rsidRPr="78E603E3">
        <w:rPr>
          <w:rFonts w:ascii="Verdana" w:hAnsi="Verdana" w:cs="Arial"/>
          <w:sz w:val="20"/>
          <w:szCs w:val="20"/>
        </w:rPr>
        <w:t>willing to appoint multiple parties.</w:t>
      </w:r>
      <w:r>
        <w:br/>
      </w:r>
    </w:p>
    <w:p w14:paraId="61FE688B" w14:textId="454FD104" w:rsidR="00154AD2" w:rsidRDefault="604A7850" w:rsidP="3006E039">
      <w:pPr>
        <w:pStyle w:val="Body1"/>
        <w:autoSpaceDE w:val="0"/>
        <w:autoSpaceDN w:val="0"/>
        <w:ind w:left="0"/>
        <w:jc w:val="left"/>
        <w:rPr>
          <w:rFonts w:ascii="Verdana" w:hAnsi="Verdana" w:cs="Arial"/>
          <w:sz w:val="20"/>
          <w:szCs w:val="20"/>
        </w:rPr>
      </w:pPr>
      <w:r w:rsidRPr="412F7DFE">
        <w:rPr>
          <w:rFonts w:ascii="Verdana" w:hAnsi="Verdana" w:cs="Arial"/>
          <w:sz w:val="20"/>
          <w:szCs w:val="20"/>
        </w:rPr>
        <w:t xml:space="preserve">If more than one provider is appointed, </w:t>
      </w:r>
      <w:r w:rsidR="5650F639" w:rsidRPr="412F7DFE">
        <w:rPr>
          <w:rFonts w:ascii="Verdana" w:hAnsi="Verdana" w:cs="Arial"/>
          <w:sz w:val="20"/>
          <w:szCs w:val="20"/>
        </w:rPr>
        <w:t xml:space="preserve">full participation in a working group </w:t>
      </w:r>
      <w:r w:rsidR="0268D1EA" w:rsidRPr="412F7DFE">
        <w:rPr>
          <w:rFonts w:ascii="Verdana" w:hAnsi="Verdana" w:cs="Arial"/>
          <w:sz w:val="20"/>
          <w:szCs w:val="20"/>
        </w:rPr>
        <w:t xml:space="preserve">will be expected to maintain consistency of outputs. </w:t>
      </w:r>
      <w:r w:rsidR="2F4B624D">
        <w:br/>
      </w:r>
      <w:r w:rsidR="6688E2D0" w:rsidRPr="412F7DFE">
        <w:rPr>
          <w:rFonts w:ascii="Verdana" w:hAnsi="Verdana" w:cs="Arial"/>
          <w:sz w:val="20"/>
          <w:szCs w:val="20"/>
        </w:rPr>
        <w:t xml:space="preserve"> </w:t>
      </w:r>
    </w:p>
    <w:p w14:paraId="24F5709C" w14:textId="76EDCCFD" w:rsidR="00552F42" w:rsidRDefault="00552F42" w:rsidP="00D23D26">
      <w:pPr>
        <w:autoSpaceDE w:val="0"/>
        <w:autoSpaceDN w:val="0"/>
        <w:adjustRightInd w:val="0"/>
        <w:rPr>
          <w:rFonts w:ascii="Verdana" w:hAnsi="Verdana" w:cs="Arial"/>
          <w:sz w:val="20"/>
          <w:szCs w:val="20"/>
        </w:rPr>
      </w:pPr>
    </w:p>
    <w:p w14:paraId="1BDDFF39" w14:textId="77777777" w:rsidR="00552F42" w:rsidRDefault="00552F42" w:rsidP="00D23D26">
      <w:pPr>
        <w:autoSpaceDE w:val="0"/>
        <w:autoSpaceDN w:val="0"/>
        <w:adjustRightInd w:val="0"/>
        <w:rPr>
          <w:rFonts w:ascii="Verdana" w:eastAsia="Verdana" w:hAnsi="Verdana" w:cs="Verdana"/>
          <w:sz w:val="20"/>
          <w:szCs w:val="20"/>
        </w:rPr>
      </w:pPr>
    </w:p>
    <w:p w14:paraId="47046A9F" w14:textId="17FF29A6" w:rsidR="00E92262" w:rsidRPr="00AD32AC" w:rsidRDefault="2A9A414E" w:rsidP="00FE31D9">
      <w:pPr>
        <w:widowControl w:val="0"/>
        <w:autoSpaceDE w:val="0"/>
        <w:autoSpaceDN w:val="0"/>
        <w:spacing w:before="180" w:line="259" w:lineRule="auto"/>
        <w:ind w:right="118"/>
        <w:rPr>
          <w:rFonts w:ascii="Verdana" w:eastAsia="Verdana" w:hAnsi="Verdana" w:cs="Verdana"/>
          <w:b/>
          <w:bCs/>
          <w:sz w:val="20"/>
          <w:szCs w:val="20"/>
        </w:rPr>
      </w:pPr>
      <w:r w:rsidRPr="00FE31D9">
        <w:rPr>
          <w:rFonts w:ascii="Verdana" w:eastAsia="Verdana" w:hAnsi="Verdana" w:cs="Verdana"/>
          <w:b/>
          <w:sz w:val="20"/>
          <w:szCs w:val="20"/>
        </w:rPr>
        <w:t>Project</w:t>
      </w:r>
      <w:r w:rsidR="00FE31D9">
        <w:rPr>
          <w:rFonts w:ascii="Verdana" w:eastAsia="Verdana" w:hAnsi="Verdana" w:cs="Verdana"/>
          <w:b/>
          <w:sz w:val="20"/>
          <w:szCs w:val="20"/>
        </w:rPr>
        <w:t xml:space="preserve"> </w:t>
      </w:r>
      <w:r w:rsidRPr="00FE31D9">
        <w:rPr>
          <w:rFonts w:ascii="Verdana" w:eastAsia="Verdana" w:hAnsi="Verdana" w:cs="Verdana"/>
          <w:b/>
          <w:sz w:val="20"/>
          <w:szCs w:val="20"/>
        </w:rPr>
        <w:t>deliverables</w:t>
      </w:r>
      <w:r w:rsidR="00491B92">
        <w:br/>
      </w:r>
    </w:p>
    <w:p w14:paraId="5AEE2D75" w14:textId="645A5DF8" w:rsidR="00EE6E32" w:rsidRPr="00EE6E32" w:rsidRDefault="00EE6E32" w:rsidP="00EE6E32">
      <w:pPr>
        <w:pStyle w:val="NormalWeb"/>
        <w:numPr>
          <w:ilvl w:val="0"/>
          <w:numId w:val="12"/>
        </w:numPr>
        <w:rPr>
          <w:rFonts w:ascii="Verdana" w:hAnsi="Verdana"/>
          <w:color w:val="000000"/>
          <w:sz w:val="20"/>
          <w:szCs w:val="20"/>
        </w:rPr>
      </w:pPr>
      <w:r w:rsidRPr="00EE6E32">
        <w:rPr>
          <w:rFonts w:ascii="Verdana" w:hAnsi="Verdana"/>
          <w:color w:val="000000"/>
          <w:sz w:val="20"/>
          <w:szCs w:val="20"/>
        </w:rPr>
        <w:t>Environmental sustainability action plans for each of the participating organisations including decarbonisation pathways to meet the science-based net zero target for Scopes 1, 2 and 3 emissions, as required by the UNFCCC Sports for Climate Action Framework.</w:t>
      </w:r>
    </w:p>
    <w:p w14:paraId="7E52C35B" w14:textId="041C6621" w:rsidR="00EE6E32" w:rsidRPr="00EE6E32" w:rsidRDefault="00EE6E32" w:rsidP="00EE6E32">
      <w:pPr>
        <w:pStyle w:val="NormalWeb"/>
        <w:numPr>
          <w:ilvl w:val="0"/>
          <w:numId w:val="12"/>
        </w:numPr>
        <w:rPr>
          <w:rFonts w:ascii="Verdana" w:hAnsi="Verdana"/>
          <w:color w:val="000000"/>
          <w:sz w:val="20"/>
          <w:szCs w:val="20"/>
        </w:rPr>
      </w:pPr>
      <w:r w:rsidRPr="372BDE2D">
        <w:rPr>
          <w:rFonts w:ascii="Verdana" w:hAnsi="Verdana"/>
          <w:color w:val="000000" w:themeColor="text1"/>
          <w:sz w:val="20"/>
          <w:szCs w:val="20"/>
        </w:rPr>
        <w:t xml:space="preserve">Development of a clear and robust method of measurement and monitoring of environmental impact focusing on greenhouse gas emissions, including a </w:t>
      </w:r>
      <w:r w:rsidR="239839B9" w:rsidRPr="372BDE2D">
        <w:rPr>
          <w:rFonts w:ascii="Verdana" w:hAnsi="Verdana"/>
          <w:color w:val="000000" w:themeColor="text1"/>
          <w:sz w:val="20"/>
          <w:szCs w:val="20"/>
        </w:rPr>
        <w:t xml:space="preserve">benchmark </w:t>
      </w:r>
      <w:r w:rsidRPr="372BDE2D">
        <w:rPr>
          <w:rFonts w:ascii="Verdana" w:hAnsi="Verdana"/>
          <w:color w:val="000000" w:themeColor="text1"/>
          <w:sz w:val="20"/>
          <w:szCs w:val="20"/>
        </w:rPr>
        <w:t xml:space="preserve">and common understanding of organisational boundaries and accountability for reporting (considering multiple funding sources, complex governance structures and </w:t>
      </w:r>
      <w:r w:rsidR="239839B9" w:rsidRPr="372BDE2D">
        <w:rPr>
          <w:rFonts w:ascii="Verdana" w:hAnsi="Verdana"/>
          <w:color w:val="000000" w:themeColor="text1"/>
          <w:sz w:val="20"/>
          <w:szCs w:val="20"/>
        </w:rPr>
        <w:t xml:space="preserve">major </w:t>
      </w:r>
      <w:r w:rsidRPr="372BDE2D">
        <w:rPr>
          <w:rFonts w:ascii="Verdana" w:hAnsi="Verdana"/>
          <w:color w:val="000000" w:themeColor="text1"/>
          <w:sz w:val="20"/>
          <w:szCs w:val="20"/>
        </w:rPr>
        <w:t>events).</w:t>
      </w:r>
    </w:p>
    <w:p w14:paraId="4C89CB4C" w14:textId="4D271905" w:rsidR="007C6628" w:rsidRDefault="00EE6E32" w:rsidP="00EE6E32">
      <w:pPr>
        <w:pStyle w:val="NormalWeb"/>
        <w:numPr>
          <w:ilvl w:val="0"/>
          <w:numId w:val="12"/>
        </w:numPr>
        <w:rPr>
          <w:rFonts w:ascii="Verdana" w:hAnsi="Verdana"/>
          <w:color w:val="000000"/>
          <w:sz w:val="20"/>
          <w:szCs w:val="20"/>
        </w:rPr>
      </w:pPr>
      <w:r w:rsidRPr="372BDE2D">
        <w:rPr>
          <w:rFonts w:ascii="Verdana" w:hAnsi="Verdana"/>
          <w:color w:val="000000" w:themeColor="text1"/>
          <w:sz w:val="20"/>
          <w:szCs w:val="20"/>
        </w:rPr>
        <w:t xml:space="preserve">Delivery of learning </w:t>
      </w:r>
      <w:r w:rsidR="007C6628" w:rsidRPr="372BDE2D">
        <w:rPr>
          <w:rFonts w:ascii="Verdana" w:hAnsi="Verdana"/>
          <w:color w:val="000000" w:themeColor="text1"/>
          <w:sz w:val="20"/>
          <w:szCs w:val="20"/>
        </w:rPr>
        <w:t>and</w:t>
      </w:r>
      <w:r w:rsidRPr="372BDE2D">
        <w:rPr>
          <w:rFonts w:ascii="Verdana" w:hAnsi="Verdana"/>
          <w:color w:val="000000" w:themeColor="text1"/>
          <w:sz w:val="20"/>
          <w:szCs w:val="20"/>
        </w:rPr>
        <w:t xml:space="preserve"> development opportunit</w:t>
      </w:r>
      <w:r w:rsidR="007C6628" w:rsidRPr="372BDE2D">
        <w:rPr>
          <w:rFonts w:ascii="Verdana" w:hAnsi="Verdana"/>
          <w:color w:val="000000" w:themeColor="text1"/>
          <w:sz w:val="20"/>
          <w:szCs w:val="20"/>
        </w:rPr>
        <w:t>ies</w:t>
      </w:r>
      <w:r w:rsidRPr="372BDE2D">
        <w:rPr>
          <w:rFonts w:ascii="Verdana" w:hAnsi="Verdana"/>
          <w:color w:val="000000" w:themeColor="text1"/>
          <w:sz w:val="20"/>
          <w:szCs w:val="20"/>
        </w:rPr>
        <w:t xml:space="preserve"> to embed the outputs of this project (audience as appropriate e.g. </w:t>
      </w:r>
      <w:r w:rsidR="00266E64" w:rsidRPr="372BDE2D">
        <w:rPr>
          <w:rFonts w:ascii="Verdana" w:hAnsi="Verdana"/>
          <w:color w:val="000000" w:themeColor="text1"/>
          <w:sz w:val="20"/>
          <w:szCs w:val="20"/>
        </w:rPr>
        <w:t xml:space="preserve">NGB </w:t>
      </w:r>
      <w:r w:rsidRPr="372BDE2D">
        <w:rPr>
          <w:rFonts w:ascii="Verdana" w:hAnsi="Verdana"/>
          <w:color w:val="000000" w:themeColor="text1"/>
          <w:sz w:val="20"/>
          <w:szCs w:val="20"/>
        </w:rPr>
        <w:t xml:space="preserve">staff, board members). </w:t>
      </w:r>
    </w:p>
    <w:p w14:paraId="481D82CD" w14:textId="5B9BC355" w:rsidR="00EE6E32" w:rsidRPr="00EE6E32" w:rsidRDefault="00EE6E32" w:rsidP="00EE6E32">
      <w:pPr>
        <w:pStyle w:val="NormalWeb"/>
        <w:numPr>
          <w:ilvl w:val="0"/>
          <w:numId w:val="12"/>
        </w:numPr>
        <w:rPr>
          <w:rFonts w:ascii="Verdana" w:hAnsi="Verdana"/>
          <w:color w:val="000000"/>
          <w:sz w:val="20"/>
          <w:szCs w:val="20"/>
        </w:rPr>
      </w:pPr>
      <w:r w:rsidRPr="00EE6E32">
        <w:rPr>
          <w:rFonts w:ascii="Verdana" w:hAnsi="Verdana"/>
          <w:color w:val="000000"/>
          <w:sz w:val="20"/>
          <w:szCs w:val="20"/>
        </w:rPr>
        <w:t>Recommend</w:t>
      </w:r>
      <w:r w:rsidR="007C6628">
        <w:rPr>
          <w:rFonts w:ascii="Verdana" w:hAnsi="Verdana"/>
          <w:color w:val="000000"/>
          <w:sz w:val="20"/>
          <w:szCs w:val="20"/>
        </w:rPr>
        <w:t>ation</w:t>
      </w:r>
      <w:r w:rsidR="000B5F3D">
        <w:rPr>
          <w:rFonts w:ascii="Verdana" w:hAnsi="Verdana"/>
          <w:color w:val="000000"/>
          <w:sz w:val="20"/>
          <w:szCs w:val="20"/>
        </w:rPr>
        <w:t>s of further capacity building and embedding of environmental sustainability to</w:t>
      </w:r>
      <w:r w:rsidRPr="00EE6E32">
        <w:rPr>
          <w:rFonts w:ascii="Verdana" w:hAnsi="Verdana"/>
          <w:color w:val="000000"/>
          <w:sz w:val="20"/>
          <w:szCs w:val="20"/>
        </w:rPr>
        <w:t xml:space="preserve"> continue momentum.</w:t>
      </w:r>
    </w:p>
    <w:p w14:paraId="2F2FDF58" w14:textId="121D386E" w:rsidR="00EE6E32" w:rsidRPr="00EE6E32" w:rsidRDefault="00EE6E32" w:rsidP="00EE6E32">
      <w:pPr>
        <w:pStyle w:val="NormalWeb"/>
        <w:numPr>
          <w:ilvl w:val="0"/>
          <w:numId w:val="12"/>
        </w:numPr>
        <w:rPr>
          <w:rFonts w:ascii="Verdana" w:hAnsi="Verdana"/>
          <w:color w:val="000000"/>
          <w:sz w:val="20"/>
          <w:szCs w:val="20"/>
        </w:rPr>
      </w:pPr>
      <w:r w:rsidRPr="18F5088E">
        <w:rPr>
          <w:rFonts w:ascii="Verdana" w:hAnsi="Verdana"/>
          <w:color w:val="000000" w:themeColor="text1"/>
          <w:sz w:val="20"/>
          <w:szCs w:val="20"/>
        </w:rPr>
        <w:t>Production of assets and approaches that can be share</w:t>
      </w:r>
      <w:r w:rsidR="229705D3" w:rsidRPr="18F5088E">
        <w:rPr>
          <w:rFonts w:ascii="Verdana" w:hAnsi="Verdana"/>
          <w:color w:val="000000" w:themeColor="text1"/>
          <w:sz w:val="20"/>
          <w:szCs w:val="20"/>
        </w:rPr>
        <w:t>d</w:t>
      </w:r>
      <w:r w:rsidRPr="18F5088E">
        <w:rPr>
          <w:rFonts w:ascii="Verdana" w:hAnsi="Verdana"/>
          <w:color w:val="000000" w:themeColor="text1"/>
          <w:sz w:val="20"/>
          <w:szCs w:val="20"/>
        </w:rPr>
        <w:t xml:space="preserve"> </w:t>
      </w:r>
      <w:r w:rsidR="1E93C927" w:rsidRPr="18F5088E">
        <w:rPr>
          <w:rFonts w:ascii="Verdana" w:hAnsi="Verdana"/>
          <w:color w:val="000000" w:themeColor="text1"/>
          <w:sz w:val="20"/>
          <w:szCs w:val="20"/>
        </w:rPr>
        <w:t>for</w:t>
      </w:r>
      <w:r w:rsidRPr="18F5088E">
        <w:rPr>
          <w:rFonts w:ascii="Verdana" w:hAnsi="Verdana"/>
          <w:color w:val="000000" w:themeColor="text1"/>
          <w:sz w:val="20"/>
          <w:szCs w:val="20"/>
        </w:rPr>
        <w:t xml:space="preserve"> knowledge transfer and cost-efficiency.</w:t>
      </w:r>
    </w:p>
    <w:p w14:paraId="7C7A0A8E" w14:textId="77DBEBA0" w:rsidR="000053BE" w:rsidRDefault="00543339" w:rsidP="000053BE">
      <w:pPr>
        <w:widowControl w:val="0"/>
        <w:autoSpaceDE w:val="0"/>
        <w:autoSpaceDN w:val="0"/>
        <w:spacing w:before="180" w:line="259" w:lineRule="auto"/>
        <w:ind w:right="118"/>
        <w:jc w:val="both"/>
        <w:rPr>
          <w:rFonts w:ascii="Verdana" w:eastAsia="Verdana" w:hAnsi="Verdana" w:cs="Verdana"/>
          <w:sz w:val="20"/>
          <w:szCs w:val="20"/>
        </w:rPr>
      </w:pPr>
      <w:r w:rsidRPr="00543339">
        <w:rPr>
          <w:rFonts w:ascii="Verdana" w:eastAsia="Verdana" w:hAnsi="Verdana" w:cs="Verdana"/>
          <w:sz w:val="20"/>
          <w:szCs w:val="20"/>
        </w:rPr>
        <w:t>A</w:t>
      </w:r>
      <w:r w:rsidR="00FC5E8E">
        <w:rPr>
          <w:rFonts w:ascii="Verdana" w:eastAsia="Verdana" w:hAnsi="Verdana" w:cs="Verdana"/>
          <w:sz w:val="20"/>
          <w:szCs w:val="20"/>
        </w:rPr>
        <w:t>ny assets produced e.g.</w:t>
      </w:r>
      <w:r w:rsidRPr="00543339">
        <w:rPr>
          <w:rFonts w:ascii="Verdana" w:eastAsia="Verdana" w:hAnsi="Verdana" w:cs="Verdana"/>
          <w:sz w:val="20"/>
          <w:szCs w:val="20"/>
        </w:rPr>
        <w:t xml:space="preserve"> writte</w:t>
      </w:r>
      <w:r w:rsidR="00266E64">
        <w:rPr>
          <w:rFonts w:ascii="Verdana" w:eastAsia="Verdana" w:hAnsi="Verdana" w:cs="Verdana"/>
          <w:sz w:val="20"/>
          <w:szCs w:val="20"/>
        </w:rPr>
        <w:t xml:space="preserve">n </w:t>
      </w:r>
      <w:r w:rsidRPr="00543339">
        <w:rPr>
          <w:rFonts w:ascii="Verdana" w:eastAsia="Verdana" w:hAnsi="Verdana" w:cs="Verdana"/>
          <w:sz w:val="20"/>
          <w:szCs w:val="20"/>
        </w:rPr>
        <w:t>reports</w:t>
      </w:r>
      <w:r w:rsidR="00FC5E8E">
        <w:rPr>
          <w:rFonts w:ascii="Verdana" w:eastAsia="Verdana" w:hAnsi="Verdana" w:cs="Verdana"/>
          <w:sz w:val="20"/>
          <w:szCs w:val="20"/>
        </w:rPr>
        <w:t>,</w:t>
      </w:r>
      <w:r w:rsidRPr="00543339">
        <w:rPr>
          <w:rFonts w:ascii="Verdana" w:eastAsia="Verdana" w:hAnsi="Verdana" w:cs="Verdana"/>
          <w:sz w:val="20"/>
          <w:szCs w:val="20"/>
        </w:rPr>
        <w:t xml:space="preserve"> should be presented in a succinct and user-friendly style that will be easily understood by a range of stakeholder</w:t>
      </w:r>
      <w:r w:rsidR="00FC5E8E">
        <w:rPr>
          <w:rFonts w:ascii="Verdana" w:eastAsia="Verdana" w:hAnsi="Verdana" w:cs="Verdana"/>
          <w:sz w:val="20"/>
          <w:szCs w:val="20"/>
        </w:rPr>
        <w:t>s.</w:t>
      </w:r>
    </w:p>
    <w:p w14:paraId="657057DE" w14:textId="1901FE00" w:rsidR="000053BE" w:rsidRPr="000053BE" w:rsidRDefault="000053BE" w:rsidP="000053BE">
      <w:pPr>
        <w:widowControl w:val="0"/>
        <w:autoSpaceDE w:val="0"/>
        <w:autoSpaceDN w:val="0"/>
        <w:spacing w:before="180" w:line="259" w:lineRule="auto"/>
        <w:ind w:right="118"/>
        <w:jc w:val="both"/>
        <w:rPr>
          <w:rFonts w:ascii="Verdana" w:eastAsia="Verdana" w:hAnsi="Verdana" w:cs="Verdana"/>
          <w:sz w:val="20"/>
          <w:szCs w:val="20"/>
        </w:rPr>
      </w:pPr>
      <w:r w:rsidRPr="004E40E8">
        <w:rPr>
          <w:rFonts w:ascii="Verdana" w:eastAsia="Verdana" w:hAnsi="Verdana" w:cs="Verdana"/>
          <w:b/>
          <w:sz w:val="20"/>
          <w:szCs w:val="20"/>
        </w:rPr>
        <w:t xml:space="preserve">Experience </w:t>
      </w:r>
      <w:proofErr w:type="gramStart"/>
      <w:r w:rsidRPr="004E40E8">
        <w:rPr>
          <w:rFonts w:ascii="Verdana" w:eastAsia="Verdana" w:hAnsi="Verdana" w:cs="Verdana"/>
          <w:b/>
          <w:sz w:val="20"/>
          <w:szCs w:val="20"/>
        </w:rPr>
        <w:t>required</w:t>
      </w:r>
      <w:proofErr w:type="gramEnd"/>
    </w:p>
    <w:p w14:paraId="21E7DD88" w14:textId="43B5C824" w:rsidR="000053BE" w:rsidRPr="004E40E8" w:rsidRDefault="000053BE" w:rsidP="000053BE">
      <w:pPr>
        <w:widowControl w:val="0"/>
        <w:autoSpaceDE w:val="0"/>
        <w:autoSpaceDN w:val="0"/>
        <w:spacing w:before="180"/>
        <w:jc w:val="both"/>
        <w:rPr>
          <w:rFonts w:ascii="Verdana" w:eastAsia="Verdana" w:hAnsi="Verdana" w:cs="Verdana"/>
          <w:sz w:val="20"/>
          <w:szCs w:val="20"/>
        </w:rPr>
      </w:pPr>
      <w:r w:rsidRPr="004E40E8">
        <w:rPr>
          <w:rFonts w:ascii="Verdana" w:eastAsia="Verdana" w:hAnsi="Verdana" w:cs="Verdana"/>
          <w:sz w:val="20"/>
          <w:szCs w:val="20"/>
        </w:rPr>
        <w:t>The appointed provider is expected to demonstrate the following experience:</w:t>
      </w:r>
    </w:p>
    <w:p w14:paraId="383A71BC" w14:textId="3A7DED07" w:rsidR="00E60F3D" w:rsidRPr="00E60F3D" w:rsidRDefault="00E60F3D" w:rsidP="00E60F3D">
      <w:pPr>
        <w:pStyle w:val="NormalWeb"/>
        <w:numPr>
          <w:ilvl w:val="0"/>
          <w:numId w:val="18"/>
        </w:numPr>
        <w:rPr>
          <w:rFonts w:ascii="Verdana" w:hAnsi="Verdana"/>
          <w:color w:val="000000"/>
          <w:sz w:val="20"/>
          <w:szCs w:val="20"/>
        </w:rPr>
      </w:pPr>
      <w:r w:rsidRPr="00E60F3D">
        <w:rPr>
          <w:rFonts w:ascii="Verdana" w:hAnsi="Verdana"/>
          <w:color w:val="000000"/>
          <w:sz w:val="20"/>
          <w:szCs w:val="20"/>
        </w:rPr>
        <w:t>S</w:t>
      </w:r>
      <w:r>
        <w:rPr>
          <w:rFonts w:ascii="Verdana" w:hAnsi="Verdana"/>
          <w:color w:val="000000"/>
          <w:sz w:val="20"/>
          <w:szCs w:val="20"/>
        </w:rPr>
        <w:t>y</w:t>
      </w:r>
      <w:r w:rsidRPr="00E60F3D">
        <w:rPr>
          <w:rFonts w:ascii="Verdana" w:hAnsi="Verdana"/>
          <w:color w:val="000000"/>
          <w:sz w:val="20"/>
          <w:szCs w:val="20"/>
        </w:rPr>
        <w:t xml:space="preserve">stems thinking approach to </w:t>
      </w:r>
      <w:proofErr w:type="gramStart"/>
      <w:r w:rsidRPr="00E60F3D">
        <w:rPr>
          <w:rFonts w:ascii="Verdana" w:hAnsi="Verdana"/>
          <w:color w:val="000000"/>
          <w:sz w:val="20"/>
          <w:szCs w:val="20"/>
        </w:rPr>
        <w:t>sustainability</w:t>
      </w:r>
      <w:proofErr w:type="gramEnd"/>
    </w:p>
    <w:p w14:paraId="352A19BB" w14:textId="389413B8" w:rsidR="00E60F3D" w:rsidRPr="00E60F3D" w:rsidRDefault="00E60F3D" w:rsidP="00E60F3D">
      <w:pPr>
        <w:pStyle w:val="NormalWeb"/>
        <w:numPr>
          <w:ilvl w:val="0"/>
          <w:numId w:val="18"/>
        </w:numPr>
        <w:rPr>
          <w:rFonts w:ascii="Verdana" w:hAnsi="Verdana"/>
          <w:color w:val="000000"/>
          <w:sz w:val="20"/>
          <w:szCs w:val="20"/>
        </w:rPr>
      </w:pPr>
      <w:r w:rsidRPr="00E60F3D">
        <w:rPr>
          <w:rFonts w:ascii="Verdana" w:hAnsi="Verdana"/>
          <w:color w:val="000000"/>
          <w:sz w:val="20"/>
          <w:szCs w:val="20"/>
        </w:rPr>
        <w:t>Strategy development and implementation</w:t>
      </w:r>
    </w:p>
    <w:p w14:paraId="2B29EC02" w14:textId="6586E277" w:rsidR="00E60F3D" w:rsidRPr="00E60F3D" w:rsidRDefault="00E60F3D" w:rsidP="00E60F3D">
      <w:pPr>
        <w:pStyle w:val="NormalWeb"/>
        <w:numPr>
          <w:ilvl w:val="0"/>
          <w:numId w:val="18"/>
        </w:numPr>
        <w:rPr>
          <w:rFonts w:ascii="Verdana" w:hAnsi="Verdana"/>
          <w:color w:val="000000"/>
          <w:sz w:val="20"/>
          <w:szCs w:val="20"/>
        </w:rPr>
      </w:pPr>
      <w:r w:rsidRPr="00E60F3D">
        <w:rPr>
          <w:rFonts w:ascii="Verdana" w:hAnsi="Verdana"/>
          <w:color w:val="000000"/>
          <w:sz w:val="20"/>
          <w:szCs w:val="20"/>
        </w:rPr>
        <w:t>Calculation and verification of carbon emissions</w:t>
      </w:r>
    </w:p>
    <w:p w14:paraId="024FD0BD" w14:textId="7203CEC1" w:rsidR="00E60F3D" w:rsidRPr="00E60F3D" w:rsidRDefault="00E60F3D" w:rsidP="00E60F3D">
      <w:pPr>
        <w:pStyle w:val="NormalWeb"/>
        <w:numPr>
          <w:ilvl w:val="0"/>
          <w:numId w:val="18"/>
        </w:numPr>
        <w:rPr>
          <w:rFonts w:ascii="Verdana" w:hAnsi="Verdana"/>
          <w:color w:val="000000"/>
          <w:sz w:val="20"/>
          <w:szCs w:val="20"/>
        </w:rPr>
      </w:pPr>
      <w:r w:rsidRPr="00E60F3D">
        <w:rPr>
          <w:rFonts w:ascii="Verdana" w:hAnsi="Verdana"/>
          <w:color w:val="000000"/>
          <w:sz w:val="20"/>
          <w:szCs w:val="20"/>
        </w:rPr>
        <w:t>Development of decarbonisation pathways</w:t>
      </w:r>
    </w:p>
    <w:p w14:paraId="4B078520" w14:textId="0DF6FBBA" w:rsidR="00E60F3D" w:rsidRPr="00E60F3D" w:rsidRDefault="00E60F3D" w:rsidP="00E60F3D">
      <w:pPr>
        <w:pStyle w:val="NormalWeb"/>
        <w:numPr>
          <w:ilvl w:val="0"/>
          <w:numId w:val="18"/>
        </w:numPr>
        <w:rPr>
          <w:rFonts w:ascii="Verdana" w:hAnsi="Verdana"/>
          <w:color w:val="000000"/>
          <w:sz w:val="20"/>
          <w:szCs w:val="20"/>
        </w:rPr>
      </w:pPr>
      <w:r w:rsidRPr="00E60F3D">
        <w:rPr>
          <w:rFonts w:ascii="Verdana" w:hAnsi="Verdana"/>
          <w:color w:val="000000"/>
          <w:sz w:val="20"/>
          <w:szCs w:val="20"/>
        </w:rPr>
        <w:t xml:space="preserve">Implementation of </w:t>
      </w:r>
      <w:r w:rsidR="003E22B9">
        <w:rPr>
          <w:rFonts w:ascii="Verdana" w:hAnsi="Verdana"/>
          <w:color w:val="000000"/>
          <w:sz w:val="20"/>
          <w:szCs w:val="20"/>
        </w:rPr>
        <w:t xml:space="preserve">environmental impact </w:t>
      </w:r>
      <w:r w:rsidRPr="00E60F3D">
        <w:rPr>
          <w:rFonts w:ascii="Verdana" w:hAnsi="Verdana"/>
          <w:color w:val="000000"/>
          <w:sz w:val="20"/>
          <w:szCs w:val="20"/>
        </w:rPr>
        <w:t>measurement tools</w:t>
      </w:r>
    </w:p>
    <w:p w14:paraId="7A8B0BBE" w14:textId="105C70D1" w:rsidR="00E60F3D" w:rsidRPr="00E60F3D" w:rsidRDefault="00E60F3D" w:rsidP="00E60F3D">
      <w:pPr>
        <w:pStyle w:val="NormalWeb"/>
        <w:numPr>
          <w:ilvl w:val="0"/>
          <w:numId w:val="18"/>
        </w:numPr>
        <w:rPr>
          <w:rFonts w:ascii="Verdana" w:hAnsi="Verdana"/>
          <w:color w:val="000000"/>
          <w:sz w:val="20"/>
          <w:szCs w:val="20"/>
        </w:rPr>
      </w:pPr>
      <w:r w:rsidRPr="00E60F3D">
        <w:rPr>
          <w:rFonts w:ascii="Verdana" w:hAnsi="Verdana"/>
          <w:color w:val="000000"/>
          <w:sz w:val="20"/>
          <w:szCs w:val="20"/>
        </w:rPr>
        <w:t>Consultation and engagement of diverse participants</w:t>
      </w:r>
    </w:p>
    <w:p w14:paraId="434E772D" w14:textId="2B8ED169" w:rsidR="00E60F3D" w:rsidRPr="00E60F3D" w:rsidRDefault="00E60F3D" w:rsidP="00E60F3D">
      <w:pPr>
        <w:pStyle w:val="NormalWeb"/>
        <w:numPr>
          <w:ilvl w:val="0"/>
          <w:numId w:val="18"/>
        </w:numPr>
        <w:rPr>
          <w:rFonts w:ascii="Verdana" w:hAnsi="Verdana"/>
          <w:color w:val="000000"/>
          <w:sz w:val="20"/>
          <w:szCs w:val="20"/>
        </w:rPr>
      </w:pPr>
      <w:r w:rsidRPr="00E60F3D">
        <w:rPr>
          <w:rFonts w:ascii="Verdana" w:hAnsi="Verdana"/>
          <w:color w:val="000000"/>
          <w:sz w:val="20"/>
          <w:szCs w:val="20"/>
        </w:rPr>
        <w:t>Supporting NGBs or comparable organisations in other sectors, in particular an understanding of the fragmented nature of the sporting industry within the UK</w:t>
      </w:r>
    </w:p>
    <w:p w14:paraId="0233060A" w14:textId="063BF51D" w:rsidR="00223859" w:rsidRDefault="00216B77" w:rsidP="00E60F3D">
      <w:pPr>
        <w:widowControl w:val="0"/>
        <w:numPr>
          <w:ilvl w:val="0"/>
          <w:numId w:val="18"/>
        </w:numPr>
        <w:tabs>
          <w:tab w:val="left" w:pos="820"/>
          <w:tab w:val="left" w:pos="821"/>
        </w:tabs>
        <w:autoSpaceDE w:val="0"/>
        <w:autoSpaceDN w:val="0"/>
        <w:spacing w:before="19"/>
        <w:jc w:val="both"/>
        <w:rPr>
          <w:rFonts w:ascii="Verdana" w:eastAsia="Verdana" w:hAnsi="Verdana" w:cs="Verdana"/>
          <w:sz w:val="20"/>
          <w:szCs w:val="20"/>
        </w:rPr>
      </w:pPr>
      <w:r w:rsidRPr="372BDE2D">
        <w:rPr>
          <w:rFonts w:ascii="Verdana" w:eastAsia="Verdana" w:hAnsi="Verdana" w:cs="Verdana"/>
          <w:sz w:val="20"/>
          <w:szCs w:val="20"/>
        </w:rPr>
        <w:t>An organisational commitment to</w:t>
      </w:r>
      <w:r w:rsidR="000575BF" w:rsidRPr="372BDE2D">
        <w:rPr>
          <w:rFonts w:ascii="Verdana" w:eastAsia="Verdana" w:hAnsi="Verdana" w:cs="Verdana"/>
          <w:sz w:val="20"/>
          <w:szCs w:val="20"/>
        </w:rPr>
        <w:t xml:space="preserve"> creating Social Value, with specific regard to</w:t>
      </w:r>
      <w:r w:rsidRPr="372BDE2D">
        <w:rPr>
          <w:rFonts w:ascii="Verdana" w:eastAsia="Verdana" w:hAnsi="Verdana" w:cs="Verdana"/>
          <w:sz w:val="20"/>
          <w:szCs w:val="20"/>
        </w:rPr>
        <w:t xml:space="preserve"> E</w:t>
      </w:r>
      <w:r w:rsidR="002D063C" w:rsidRPr="372BDE2D">
        <w:rPr>
          <w:rFonts w:ascii="Verdana" w:eastAsia="Verdana" w:hAnsi="Verdana" w:cs="Verdana"/>
          <w:sz w:val="20"/>
          <w:szCs w:val="20"/>
        </w:rPr>
        <w:t>DI</w:t>
      </w:r>
      <w:r w:rsidRPr="372BDE2D">
        <w:rPr>
          <w:rFonts w:ascii="Verdana" w:eastAsia="Verdana" w:hAnsi="Verdana" w:cs="Verdana"/>
          <w:sz w:val="20"/>
          <w:szCs w:val="20"/>
        </w:rPr>
        <w:t xml:space="preserve"> and </w:t>
      </w:r>
      <w:r w:rsidR="00FA43B1" w:rsidRPr="372BDE2D">
        <w:rPr>
          <w:rFonts w:ascii="Verdana" w:eastAsia="Verdana" w:hAnsi="Verdana" w:cs="Verdana"/>
          <w:sz w:val="20"/>
          <w:szCs w:val="20"/>
        </w:rPr>
        <w:t>environmental s</w:t>
      </w:r>
      <w:r w:rsidRPr="372BDE2D">
        <w:rPr>
          <w:rFonts w:ascii="Verdana" w:eastAsia="Verdana" w:hAnsi="Verdana" w:cs="Verdana"/>
          <w:sz w:val="20"/>
          <w:szCs w:val="20"/>
        </w:rPr>
        <w:t>ustainability.</w:t>
      </w:r>
    </w:p>
    <w:p w14:paraId="411A2391" w14:textId="76526D70" w:rsidR="66ABB8C5" w:rsidRDefault="66ABB8C5" w:rsidP="66ABB8C5">
      <w:pPr>
        <w:widowControl w:val="0"/>
        <w:tabs>
          <w:tab w:val="left" w:pos="820"/>
          <w:tab w:val="left" w:pos="821"/>
        </w:tabs>
        <w:spacing w:before="19"/>
        <w:jc w:val="both"/>
        <w:rPr>
          <w:rFonts w:ascii="Verdana" w:eastAsia="Verdana" w:hAnsi="Verdana" w:cs="Verdana"/>
          <w:sz w:val="20"/>
          <w:szCs w:val="20"/>
        </w:rPr>
      </w:pPr>
    </w:p>
    <w:p w14:paraId="10E5C2A9" w14:textId="77777777" w:rsidR="00C463EE" w:rsidRPr="00E60F3D" w:rsidRDefault="00C463EE" w:rsidP="00C463EE">
      <w:pPr>
        <w:pStyle w:val="NormalWeb"/>
        <w:rPr>
          <w:rFonts w:ascii="Verdana" w:hAnsi="Verdana"/>
          <w:color w:val="000000"/>
          <w:sz w:val="20"/>
          <w:szCs w:val="20"/>
        </w:rPr>
      </w:pPr>
      <w:r w:rsidRPr="00E60F3D">
        <w:rPr>
          <w:rFonts w:ascii="Verdana" w:hAnsi="Verdana"/>
          <w:color w:val="000000"/>
          <w:sz w:val="20"/>
          <w:szCs w:val="20"/>
        </w:rPr>
        <w:t>We welcome applications from a collective of partners where a combined approach could maximise the effectiveness of this project and where the additional party/</w:t>
      </w:r>
      <w:proofErr w:type="spellStart"/>
      <w:r w:rsidRPr="00E60F3D">
        <w:rPr>
          <w:rFonts w:ascii="Verdana" w:hAnsi="Verdana"/>
          <w:color w:val="000000"/>
          <w:sz w:val="20"/>
          <w:szCs w:val="20"/>
        </w:rPr>
        <w:t>ies</w:t>
      </w:r>
      <w:proofErr w:type="spellEnd"/>
      <w:r w:rsidRPr="00E60F3D">
        <w:rPr>
          <w:rFonts w:ascii="Verdana" w:hAnsi="Verdana"/>
          <w:color w:val="000000"/>
          <w:sz w:val="20"/>
          <w:szCs w:val="20"/>
        </w:rPr>
        <w:t xml:space="preserve"> does not compromise effective collaboration.</w:t>
      </w:r>
    </w:p>
    <w:p w14:paraId="57356338" w14:textId="362C33FC" w:rsidR="00F8575B" w:rsidRDefault="00F8575B" w:rsidP="00F8575B">
      <w:pPr>
        <w:widowControl w:val="0"/>
        <w:tabs>
          <w:tab w:val="left" w:pos="820"/>
          <w:tab w:val="left" w:pos="821"/>
        </w:tabs>
        <w:autoSpaceDE w:val="0"/>
        <w:autoSpaceDN w:val="0"/>
        <w:spacing w:before="19"/>
        <w:jc w:val="both"/>
        <w:rPr>
          <w:rFonts w:ascii="Verdana" w:eastAsia="Verdana" w:hAnsi="Verdana" w:cs="Verdana"/>
          <w:sz w:val="20"/>
          <w:szCs w:val="20"/>
        </w:rPr>
      </w:pPr>
    </w:p>
    <w:p w14:paraId="58D31FD0" w14:textId="07B5C15C" w:rsidR="00F8575B" w:rsidRPr="00100718" w:rsidRDefault="002D063C" w:rsidP="00F8575B">
      <w:pPr>
        <w:widowControl w:val="0"/>
        <w:tabs>
          <w:tab w:val="left" w:pos="820"/>
          <w:tab w:val="left" w:pos="821"/>
        </w:tabs>
        <w:autoSpaceDE w:val="0"/>
        <w:autoSpaceDN w:val="0"/>
        <w:spacing w:before="19"/>
        <w:jc w:val="both"/>
        <w:rPr>
          <w:rFonts w:ascii="Verdana" w:eastAsia="Verdana" w:hAnsi="Verdana" w:cs="Verdana"/>
          <w:b/>
          <w:bCs/>
          <w:sz w:val="20"/>
          <w:szCs w:val="20"/>
        </w:rPr>
      </w:pPr>
      <w:r w:rsidRPr="372BDE2D">
        <w:rPr>
          <w:rFonts w:ascii="Verdana" w:eastAsia="Verdana" w:hAnsi="Verdana" w:cs="Verdana"/>
          <w:b/>
          <w:bCs/>
          <w:sz w:val="20"/>
          <w:szCs w:val="20"/>
        </w:rPr>
        <w:t xml:space="preserve">Social Value - </w:t>
      </w:r>
      <w:r w:rsidR="00F8575B" w:rsidRPr="372BDE2D">
        <w:rPr>
          <w:rFonts w:ascii="Verdana" w:eastAsia="Verdana" w:hAnsi="Verdana" w:cs="Verdana"/>
          <w:b/>
          <w:bCs/>
          <w:sz w:val="20"/>
          <w:szCs w:val="20"/>
        </w:rPr>
        <w:t xml:space="preserve">EDI and </w:t>
      </w:r>
      <w:r w:rsidR="5B525664" w:rsidRPr="372BDE2D">
        <w:rPr>
          <w:rFonts w:ascii="Verdana" w:eastAsia="Verdana" w:hAnsi="Verdana" w:cs="Verdana"/>
          <w:b/>
          <w:bCs/>
          <w:sz w:val="20"/>
          <w:szCs w:val="20"/>
        </w:rPr>
        <w:t>En</w:t>
      </w:r>
      <w:r w:rsidR="00875ED4" w:rsidRPr="372BDE2D">
        <w:rPr>
          <w:rFonts w:ascii="Verdana" w:eastAsia="Verdana" w:hAnsi="Verdana" w:cs="Verdana"/>
          <w:b/>
          <w:bCs/>
          <w:sz w:val="20"/>
          <w:szCs w:val="20"/>
        </w:rPr>
        <w:t xml:space="preserve">vironmental </w:t>
      </w:r>
      <w:r w:rsidR="1E033BB2" w:rsidRPr="372BDE2D">
        <w:rPr>
          <w:rFonts w:ascii="Verdana" w:eastAsia="Verdana" w:hAnsi="Verdana" w:cs="Verdana"/>
          <w:b/>
          <w:bCs/>
          <w:sz w:val="20"/>
          <w:szCs w:val="20"/>
        </w:rPr>
        <w:t>S</w:t>
      </w:r>
      <w:r w:rsidR="00F8575B" w:rsidRPr="372BDE2D">
        <w:rPr>
          <w:rFonts w:ascii="Verdana" w:eastAsia="Verdana" w:hAnsi="Verdana" w:cs="Verdana"/>
          <w:b/>
          <w:bCs/>
          <w:sz w:val="20"/>
          <w:szCs w:val="20"/>
        </w:rPr>
        <w:t>ustainability</w:t>
      </w:r>
    </w:p>
    <w:p w14:paraId="2D04F89A" w14:textId="32C1ED36" w:rsidR="00F8575B" w:rsidRPr="00100718" w:rsidRDefault="00F8575B" w:rsidP="00F8575B">
      <w:pPr>
        <w:widowControl w:val="0"/>
        <w:tabs>
          <w:tab w:val="left" w:pos="820"/>
          <w:tab w:val="left" w:pos="821"/>
        </w:tabs>
        <w:autoSpaceDE w:val="0"/>
        <w:autoSpaceDN w:val="0"/>
        <w:spacing w:before="19"/>
        <w:jc w:val="both"/>
        <w:rPr>
          <w:rFonts w:ascii="Verdana" w:eastAsia="Verdana" w:hAnsi="Verdana" w:cs="Verdana"/>
          <w:b/>
          <w:bCs/>
          <w:sz w:val="20"/>
          <w:szCs w:val="20"/>
        </w:rPr>
      </w:pPr>
    </w:p>
    <w:p w14:paraId="54B5EC1C" w14:textId="67532580" w:rsidR="00F8575B" w:rsidRPr="00100718" w:rsidRDefault="00F8575B" w:rsidP="00F8575B">
      <w:pPr>
        <w:widowControl w:val="0"/>
        <w:tabs>
          <w:tab w:val="left" w:pos="820"/>
          <w:tab w:val="left" w:pos="821"/>
        </w:tabs>
        <w:autoSpaceDE w:val="0"/>
        <w:autoSpaceDN w:val="0"/>
        <w:spacing w:before="19"/>
        <w:jc w:val="both"/>
        <w:rPr>
          <w:rFonts w:ascii="Verdana" w:eastAsia="Verdana" w:hAnsi="Verdana" w:cs="Verdana"/>
          <w:sz w:val="20"/>
          <w:szCs w:val="20"/>
        </w:rPr>
      </w:pPr>
      <w:r w:rsidRPr="00100718">
        <w:rPr>
          <w:rFonts w:ascii="Verdana" w:eastAsia="Verdana" w:hAnsi="Verdana" w:cs="Verdana"/>
          <w:sz w:val="20"/>
          <w:szCs w:val="20"/>
        </w:rPr>
        <w:t>The appointed provider must provide demonstrable evidence of</w:t>
      </w:r>
      <w:r w:rsidR="007C68A8" w:rsidRPr="00100718">
        <w:rPr>
          <w:rFonts w:ascii="Verdana" w:eastAsia="Verdana" w:hAnsi="Verdana" w:cs="Verdana"/>
          <w:sz w:val="20"/>
          <w:szCs w:val="20"/>
        </w:rPr>
        <w:t xml:space="preserve"> their commitment to</w:t>
      </w:r>
      <w:r w:rsidR="002D063C" w:rsidRPr="00100718">
        <w:rPr>
          <w:rFonts w:ascii="Verdana" w:eastAsia="Verdana" w:hAnsi="Verdana" w:cs="Verdana"/>
          <w:sz w:val="20"/>
          <w:szCs w:val="20"/>
        </w:rPr>
        <w:t xml:space="preserve"> create Social Value, by improving</w:t>
      </w:r>
      <w:r w:rsidRPr="00100718">
        <w:rPr>
          <w:rFonts w:ascii="Verdana" w:eastAsia="Verdana" w:hAnsi="Verdana" w:cs="Verdana"/>
          <w:sz w:val="20"/>
          <w:szCs w:val="20"/>
        </w:rPr>
        <w:t xml:space="preserve"> environmental sustainability and driving the EDI agenda.</w:t>
      </w:r>
    </w:p>
    <w:p w14:paraId="5AD8317D" w14:textId="32EF8218" w:rsidR="00F8575B" w:rsidRPr="00100718" w:rsidRDefault="00F8575B" w:rsidP="00F8575B">
      <w:pPr>
        <w:widowControl w:val="0"/>
        <w:tabs>
          <w:tab w:val="left" w:pos="820"/>
          <w:tab w:val="left" w:pos="821"/>
        </w:tabs>
        <w:autoSpaceDE w:val="0"/>
        <w:autoSpaceDN w:val="0"/>
        <w:spacing w:before="19"/>
        <w:jc w:val="both"/>
        <w:rPr>
          <w:rFonts w:ascii="Verdana" w:eastAsia="Verdana" w:hAnsi="Verdana" w:cs="Verdana"/>
          <w:sz w:val="20"/>
          <w:szCs w:val="20"/>
        </w:rPr>
      </w:pPr>
    </w:p>
    <w:p w14:paraId="4A1F6334" w14:textId="37B58A8B" w:rsidR="00F8575B" w:rsidRPr="00100718" w:rsidRDefault="00F8575B" w:rsidP="00F8575B">
      <w:pPr>
        <w:widowControl w:val="0"/>
        <w:tabs>
          <w:tab w:val="left" w:pos="820"/>
          <w:tab w:val="left" w:pos="821"/>
        </w:tabs>
        <w:autoSpaceDE w:val="0"/>
        <w:autoSpaceDN w:val="0"/>
        <w:spacing w:before="19"/>
        <w:jc w:val="both"/>
        <w:rPr>
          <w:rFonts w:ascii="Verdana" w:eastAsia="Verdana" w:hAnsi="Verdana" w:cs="Verdana"/>
          <w:sz w:val="20"/>
          <w:szCs w:val="20"/>
        </w:rPr>
      </w:pPr>
      <w:r w:rsidRPr="00100718">
        <w:rPr>
          <w:rFonts w:ascii="Verdana" w:eastAsia="Verdana" w:hAnsi="Verdana" w:cs="Verdana"/>
          <w:sz w:val="20"/>
          <w:szCs w:val="20"/>
        </w:rPr>
        <w:t>Please outline the ways in which your organisation aims to:</w:t>
      </w:r>
    </w:p>
    <w:p w14:paraId="773585C3" w14:textId="38606916" w:rsidR="00F8575B" w:rsidRPr="00C12A9B" w:rsidRDefault="00F8575B" w:rsidP="00C12A9B">
      <w:pPr>
        <w:pStyle w:val="NormalWeb"/>
        <w:numPr>
          <w:ilvl w:val="0"/>
          <w:numId w:val="18"/>
        </w:numPr>
        <w:rPr>
          <w:rFonts w:ascii="Verdana" w:hAnsi="Verdana"/>
          <w:color w:val="000000"/>
          <w:sz w:val="20"/>
          <w:szCs w:val="20"/>
        </w:rPr>
      </w:pPr>
      <w:r w:rsidRPr="00C12A9B">
        <w:rPr>
          <w:rFonts w:ascii="Verdana" w:hAnsi="Verdana"/>
          <w:color w:val="000000"/>
          <w:sz w:val="20"/>
          <w:szCs w:val="20"/>
        </w:rPr>
        <w:t xml:space="preserve">Reduce </w:t>
      </w:r>
      <w:r w:rsidR="00CE0A35" w:rsidRPr="00C12A9B">
        <w:rPr>
          <w:rFonts w:ascii="Verdana" w:hAnsi="Verdana"/>
          <w:color w:val="000000"/>
          <w:sz w:val="20"/>
          <w:szCs w:val="20"/>
        </w:rPr>
        <w:t xml:space="preserve">negative environmental impact and drive net positive </w:t>
      </w:r>
      <w:proofErr w:type="gramStart"/>
      <w:r w:rsidR="00CE0A35" w:rsidRPr="00C12A9B">
        <w:rPr>
          <w:rFonts w:ascii="Verdana" w:hAnsi="Verdana"/>
          <w:color w:val="000000"/>
          <w:sz w:val="20"/>
          <w:szCs w:val="20"/>
        </w:rPr>
        <w:t>impact</w:t>
      </w:r>
      <w:proofErr w:type="gramEnd"/>
    </w:p>
    <w:p w14:paraId="43E03D8A" w14:textId="2693086D" w:rsidR="00F8575B" w:rsidRPr="00C12A9B" w:rsidRDefault="00F8575B" w:rsidP="00C12A9B">
      <w:pPr>
        <w:pStyle w:val="NormalWeb"/>
        <w:numPr>
          <w:ilvl w:val="0"/>
          <w:numId w:val="18"/>
        </w:numPr>
        <w:rPr>
          <w:rFonts w:ascii="Verdana" w:hAnsi="Verdana"/>
          <w:color w:val="000000"/>
          <w:sz w:val="20"/>
          <w:szCs w:val="20"/>
        </w:rPr>
      </w:pPr>
      <w:r w:rsidRPr="00C12A9B">
        <w:rPr>
          <w:rFonts w:ascii="Verdana" w:hAnsi="Verdana"/>
          <w:color w:val="000000"/>
          <w:sz w:val="20"/>
          <w:szCs w:val="20"/>
        </w:rPr>
        <w:t>Drive the E</w:t>
      </w:r>
      <w:r w:rsidR="002D063C" w:rsidRPr="00C12A9B">
        <w:rPr>
          <w:rFonts w:ascii="Verdana" w:hAnsi="Verdana"/>
          <w:color w:val="000000"/>
          <w:sz w:val="20"/>
          <w:szCs w:val="20"/>
        </w:rPr>
        <w:t>DI</w:t>
      </w:r>
      <w:r w:rsidRPr="00C12A9B">
        <w:rPr>
          <w:rFonts w:ascii="Verdana" w:hAnsi="Verdana"/>
          <w:color w:val="000000"/>
          <w:sz w:val="20"/>
          <w:szCs w:val="20"/>
        </w:rPr>
        <w:t xml:space="preserve"> </w:t>
      </w:r>
      <w:proofErr w:type="gramStart"/>
      <w:r w:rsidRPr="00C12A9B">
        <w:rPr>
          <w:rFonts w:ascii="Verdana" w:hAnsi="Verdana"/>
          <w:color w:val="000000"/>
          <w:sz w:val="20"/>
          <w:szCs w:val="20"/>
        </w:rPr>
        <w:t>agenda</w:t>
      </w:r>
      <w:proofErr w:type="gramEnd"/>
    </w:p>
    <w:p w14:paraId="6387FD8E" w14:textId="2E2F2E2F" w:rsidR="00240EED" w:rsidRPr="00C12A9B" w:rsidRDefault="00240EED" w:rsidP="00C12A9B">
      <w:pPr>
        <w:pStyle w:val="NormalWeb"/>
        <w:numPr>
          <w:ilvl w:val="0"/>
          <w:numId w:val="18"/>
        </w:numPr>
        <w:rPr>
          <w:rFonts w:ascii="Verdana" w:hAnsi="Verdana"/>
          <w:color w:val="000000"/>
          <w:sz w:val="20"/>
          <w:szCs w:val="20"/>
        </w:rPr>
      </w:pPr>
      <w:r w:rsidRPr="00C12A9B">
        <w:rPr>
          <w:rFonts w:ascii="Verdana" w:hAnsi="Verdana"/>
          <w:color w:val="000000"/>
          <w:sz w:val="20"/>
          <w:szCs w:val="20"/>
        </w:rPr>
        <w:t xml:space="preserve">Showcase EDI through the delivery of the </w:t>
      </w:r>
      <w:proofErr w:type="gramStart"/>
      <w:r w:rsidRPr="00C12A9B">
        <w:rPr>
          <w:rFonts w:ascii="Verdana" w:hAnsi="Verdana"/>
          <w:color w:val="000000"/>
          <w:sz w:val="20"/>
          <w:szCs w:val="20"/>
        </w:rPr>
        <w:t>contract</w:t>
      </w:r>
      <w:proofErr w:type="gramEnd"/>
    </w:p>
    <w:p w14:paraId="7E17BFBE" w14:textId="77777777" w:rsidR="000053BE" w:rsidRPr="004E40E8" w:rsidRDefault="000053BE" w:rsidP="000053BE">
      <w:pPr>
        <w:widowControl w:val="0"/>
        <w:autoSpaceDE w:val="0"/>
        <w:autoSpaceDN w:val="0"/>
        <w:jc w:val="both"/>
        <w:rPr>
          <w:rFonts w:ascii="Verdana" w:eastAsia="Verdana" w:hAnsi="Verdana" w:cs="Verdana"/>
          <w:b/>
          <w:bCs/>
          <w:sz w:val="20"/>
          <w:szCs w:val="20"/>
        </w:rPr>
      </w:pPr>
    </w:p>
    <w:p w14:paraId="2B48A8DF" w14:textId="1B3F1AB2" w:rsidR="000053BE" w:rsidRDefault="000053BE" w:rsidP="00320B53">
      <w:pPr>
        <w:widowControl w:val="0"/>
        <w:autoSpaceDE w:val="0"/>
        <w:autoSpaceDN w:val="0"/>
        <w:jc w:val="both"/>
        <w:rPr>
          <w:rFonts w:ascii="Verdana" w:eastAsia="Verdana" w:hAnsi="Verdana" w:cs="Verdana"/>
          <w:b/>
          <w:sz w:val="20"/>
          <w:szCs w:val="20"/>
        </w:rPr>
      </w:pPr>
      <w:r w:rsidRPr="004E40E8">
        <w:rPr>
          <w:rFonts w:ascii="Verdana" w:eastAsia="Verdana" w:hAnsi="Verdana" w:cs="Verdana"/>
          <w:b/>
          <w:sz w:val="20"/>
          <w:szCs w:val="20"/>
        </w:rPr>
        <w:t xml:space="preserve">Budget </w:t>
      </w:r>
    </w:p>
    <w:p w14:paraId="5EEFEE3D" w14:textId="35937041" w:rsidR="00320B53" w:rsidRPr="00320B53" w:rsidRDefault="00320B53" w:rsidP="372BDE2D">
      <w:pPr>
        <w:widowControl w:val="0"/>
        <w:tabs>
          <w:tab w:val="left" w:pos="7700"/>
        </w:tabs>
        <w:autoSpaceDE w:val="0"/>
        <w:autoSpaceDN w:val="0"/>
        <w:jc w:val="both"/>
        <w:rPr>
          <w:rFonts w:ascii="Verdana" w:eastAsia="Verdana" w:hAnsi="Verdana" w:cs="Verdana"/>
          <w:b/>
          <w:bCs/>
          <w:sz w:val="20"/>
          <w:szCs w:val="20"/>
        </w:rPr>
      </w:pPr>
      <w:r>
        <w:rPr>
          <w:rFonts w:ascii="Verdana" w:eastAsia="Verdana" w:hAnsi="Verdana" w:cs="Verdana"/>
          <w:b/>
          <w:sz w:val="20"/>
          <w:szCs w:val="20"/>
        </w:rPr>
        <w:tab/>
      </w:r>
    </w:p>
    <w:p w14:paraId="58AB9860" w14:textId="71B2C318" w:rsidR="0009037A" w:rsidRDefault="60F5847B" w:rsidP="372BDE2D">
      <w:pPr>
        <w:jc w:val="both"/>
        <w:rPr>
          <w:rFonts w:ascii="Verdana" w:hAnsi="Verdana" w:cs="Arial"/>
          <w:b/>
          <w:bCs/>
          <w:sz w:val="20"/>
          <w:szCs w:val="20"/>
        </w:rPr>
      </w:pPr>
      <w:r w:rsidRPr="43001F63">
        <w:rPr>
          <w:rFonts w:ascii="Verdana" w:hAnsi="Verdana" w:cs="Arial"/>
          <w:sz w:val="20"/>
          <w:szCs w:val="20"/>
        </w:rPr>
        <w:t>For this project</w:t>
      </w:r>
      <w:r w:rsidR="3BA2FB45" w:rsidRPr="43001F63">
        <w:rPr>
          <w:rFonts w:ascii="Verdana" w:hAnsi="Verdana" w:cs="Arial"/>
          <w:sz w:val="20"/>
          <w:szCs w:val="20"/>
        </w:rPr>
        <w:t>,</w:t>
      </w:r>
      <w:r w:rsidRPr="43001F63">
        <w:rPr>
          <w:rFonts w:ascii="Verdana" w:hAnsi="Verdana" w:cs="Arial"/>
          <w:sz w:val="20"/>
          <w:szCs w:val="20"/>
        </w:rPr>
        <w:t xml:space="preserve"> </w:t>
      </w:r>
      <w:r w:rsidR="3BA2FB45" w:rsidRPr="43001F63">
        <w:rPr>
          <w:rFonts w:ascii="Verdana" w:hAnsi="Verdana" w:cs="Arial"/>
          <w:sz w:val="20"/>
          <w:szCs w:val="20"/>
        </w:rPr>
        <w:t>tenderers should work to a</w:t>
      </w:r>
      <w:r w:rsidR="756D159C" w:rsidRPr="43001F63">
        <w:rPr>
          <w:rFonts w:ascii="Verdana" w:hAnsi="Verdana" w:cs="Arial"/>
          <w:sz w:val="20"/>
          <w:szCs w:val="20"/>
        </w:rPr>
        <w:t xml:space="preserve"> </w:t>
      </w:r>
      <w:r w:rsidR="756D159C" w:rsidRPr="43001F63">
        <w:rPr>
          <w:rFonts w:ascii="Verdana" w:hAnsi="Verdana" w:cs="Arial"/>
          <w:b/>
          <w:bCs/>
          <w:sz w:val="20"/>
          <w:szCs w:val="20"/>
        </w:rPr>
        <w:t>total</w:t>
      </w:r>
      <w:r w:rsidR="3BA2FB45" w:rsidRPr="43001F63">
        <w:rPr>
          <w:rFonts w:ascii="Verdana" w:hAnsi="Verdana" w:cs="Arial"/>
          <w:b/>
          <w:bCs/>
          <w:sz w:val="20"/>
          <w:szCs w:val="20"/>
        </w:rPr>
        <w:t xml:space="preserve"> </w:t>
      </w:r>
      <w:r w:rsidR="3BA2FB45" w:rsidRPr="43001F63">
        <w:rPr>
          <w:rFonts w:ascii="Verdana" w:hAnsi="Verdana" w:cs="Arial"/>
          <w:sz w:val="20"/>
          <w:szCs w:val="20"/>
        </w:rPr>
        <w:t>indicative budget figure</w:t>
      </w:r>
      <w:r w:rsidRPr="43001F63">
        <w:rPr>
          <w:rFonts w:ascii="Verdana" w:hAnsi="Verdana" w:cs="Arial"/>
          <w:sz w:val="20"/>
          <w:szCs w:val="20"/>
        </w:rPr>
        <w:t xml:space="preserve"> of </w:t>
      </w:r>
      <w:r w:rsidRPr="43001F63">
        <w:rPr>
          <w:rFonts w:ascii="Verdana" w:hAnsi="Verdana" w:cs="Arial"/>
          <w:b/>
          <w:bCs/>
          <w:sz w:val="20"/>
          <w:szCs w:val="20"/>
        </w:rPr>
        <w:t>£</w:t>
      </w:r>
      <w:r w:rsidR="1133992E" w:rsidRPr="43001F63">
        <w:rPr>
          <w:rFonts w:ascii="Verdana" w:hAnsi="Verdana" w:cs="Arial"/>
          <w:b/>
          <w:bCs/>
          <w:sz w:val="20"/>
          <w:szCs w:val="20"/>
        </w:rPr>
        <w:t>380</w:t>
      </w:r>
      <w:r w:rsidRPr="43001F63">
        <w:rPr>
          <w:rFonts w:ascii="Verdana" w:hAnsi="Verdana" w:cs="Arial"/>
          <w:b/>
          <w:bCs/>
          <w:sz w:val="20"/>
          <w:szCs w:val="20"/>
        </w:rPr>
        <w:t>,000</w:t>
      </w:r>
      <w:r w:rsidR="35F2E28C" w:rsidRPr="43001F63">
        <w:rPr>
          <w:rFonts w:ascii="Verdana" w:hAnsi="Verdana" w:cs="Arial"/>
          <w:b/>
          <w:bCs/>
          <w:sz w:val="20"/>
          <w:szCs w:val="20"/>
        </w:rPr>
        <w:t xml:space="preserve"> (</w:t>
      </w:r>
      <w:r w:rsidR="413B5BD0" w:rsidRPr="43001F63">
        <w:rPr>
          <w:rFonts w:ascii="Verdana" w:hAnsi="Verdana" w:cs="Arial"/>
          <w:b/>
          <w:bCs/>
          <w:sz w:val="20"/>
          <w:szCs w:val="20"/>
        </w:rPr>
        <w:t>inc</w:t>
      </w:r>
      <w:r w:rsidRPr="43001F63">
        <w:rPr>
          <w:rFonts w:ascii="Verdana" w:hAnsi="Verdana" w:cs="Arial"/>
          <w:b/>
          <w:bCs/>
          <w:sz w:val="20"/>
          <w:szCs w:val="20"/>
        </w:rPr>
        <w:t>. VAT)</w:t>
      </w:r>
      <w:r w:rsidR="33B84213" w:rsidRPr="43001F63">
        <w:rPr>
          <w:rFonts w:ascii="Verdana" w:hAnsi="Verdana" w:cs="Arial"/>
          <w:b/>
          <w:bCs/>
          <w:sz w:val="20"/>
          <w:szCs w:val="20"/>
        </w:rPr>
        <w:t xml:space="preserve">. </w:t>
      </w:r>
      <w:r w:rsidR="33B84213" w:rsidRPr="43001F63">
        <w:rPr>
          <w:rFonts w:ascii="Verdana" w:hAnsi="Verdana" w:cs="Arial"/>
          <w:sz w:val="20"/>
          <w:szCs w:val="20"/>
        </w:rPr>
        <w:t>If bidding for part of the project, the budget should be apportioned accordingly.</w:t>
      </w:r>
    </w:p>
    <w:p w14:paraId="35297F2E" w14:textId="77777777" w:rsidR="0009037A" w:rsidRDefault="0009037A" w:rsidP="0009037A">
      <w:pPr>
        <w:jc w:val="both"/>
        <w:rPr>
          <w:rFonts w:ascii="Verdana" w:hAnsi="Verdana" w:cs="Arial"/>
          <w:sz w:val="20"/>
          <w:szCs w:val="20"/>
        </w:rPr>
      </w:pPr>
    </w:p>
    <w:p w14:paraId="6B3676A9" w14:textId="4A017670" w:rsidR="0009037A" w:rsidRPr="0009037A" w:rsidRDefault="0009037A" w:rsidP="0009037A">
      <w:pPr>
        <w:jc w:val="both"/>
        <w:rPr>
          <w:rFonts w:ascii="Verdana" w:hAnsi="Verdana" w:cs="Arial"/>
          <w:sz w:val="20"/>
          <w:szCs w:val="20"/>
        </w:rPr>
      </w:pPr>
      <w:r w:rsidRPr="0046357A">
        <w:rPr>
          <w:rFonts w:ascii="Verdana" w:eastAsia="Verdana" w:hAnsi="Verdana" w:cs="Verdana"/>
          <w:b/>
          <w:bCs/>
          <w:sz w:val="20"/>
          <w:szCs w:val="20"/>
        </w:rPr>
        <w:t>Applications</w:t>
      </w:r>
    </w:p>
    <w:p w14:paraId="20E13AD4" w14:textId="52AEF001" w:rsidR="00383B07" w:rsidRDefault="58A1EA7C" w:rsidP="0009037A">
      <w:pPr>
        <w:widowControl w:val="0"/>
        <w:autoSpaceDE w:val="0"/>
        <w:autoSpaceDN w:val="0"/>
        <w:spacing w:before="180"/>
        <w:jc w:val="both"/>
        <w:rPr>
          <w:rFonts w:ascii="Verdana" w:eastAsia="Verdana" w:hAnsi="Verdana" w:cs="Verdana"/>
          <w:sz w:val="20"/>
          <w:szCs w:val="20"/>
        </w:rPr>
      </w:pPr>
      <w:r w:rsidRPr="372BDE2D">
        <w:rPr>
          <w:rFonts w:ascii="Verdana" w:eastAsia="Verdana" w:hAnsi="Verdana" w:cs="Verdana"/>
          <w:sz w:val="20"/>
          <w:szCs w:val="20"/>
        </w:rPr>
        <w:t xml:space="preserve">Interested parties should provide a submission (no more than </w:t>
      </w:r>
      <w:r w:rsidR="79A4BB59" w:rsidRPr="003964D8">
        <w:rPr>
          <w:rFonts w:ascii="Verdana" w:eastAsia="Verdana" w:hAnsi="Verdana" w:cs="Verdana"/>
          <w:b/>
          <w:bCs/>
          <w:sz w:val="20"/>
          <w:szCs w:val="20"/>
        </w:rPr>
        <w:t>8</w:t>
      </w:r>
      <w:r w:rsidRPr="372BDE2D">
        <w:rPr>
          <w:rFonts w:ascii="Verdana" w:eastAsia="Verdana" w:hAnsi="Verdana" w:cs="Verdana"/>
          <w:color w:val="000000" w:themeColor="text1"/>
          <w:sz w:val="20"/>
          <w:szCs w:val="20"/>
        </w:rPr>
        <w:t xml:space="preserve"> </w:t>
      </w:r>
      <w:r w:rsidRPr="372BDE2D">
        <w:rPr>
          <w:rFonts w:ascii="Verdana" w:eastAsia="Verdana" w:hAnsi="Verdana" w:cs="Verdana"/>
          <w:sz w:val="20"/>
          <w:szCs w:val="20"/>
        </w:rPr>
        <w:t xml:space="preserve">pages including any relevant case studies) to </w:t>
      </w:r>
      <w:hyperlink r:id="rId19">
        <w:r w:rsidRPr="372BDE2D">
          <w:rPr>
            <w:rFonts w:ascii="Verdana" w:eastAsia="Verdana" w:hAnsi="Verdana" w:cs="Verdana"/>
            <w:sz w:val="20"/>
            <w:szCs w:val="20"/>
          </w:rPr>
          <w:t>Procurement@uksport.gov.uk</w:t>
        </w:r>
      </w:hyperlink>
      <w:r w:rsidRPr="372BDE2D">
        <w:rPr>
          <w:rFonts w:ascii="Verdana" w:eastAsia="Verdana" w:hAnsi="Verdana" w:cs="Verdana"/>
          <w:sz w:val="20"/>
          <w:szCs w:val="20"/>
        </w:rPr>
        <w:t xml:space="preserve"> by no later than </w:t>
      </w:r>
      <w:r w:rsidR="0001240A">
        <w:rPr>
          <w:rFonts w:ascii="Verdana" w:hAnsi="Verdana"/>
          <w:b/>
          <w:bCs/>
          <w:color w:val="000000" w:themeColor="text1"/>
          <w:sz w:val="20"/>
          <w:szCs w:val="20"/>
        </w:rPr>
        <w:t>Monday</w:t>
      </w:r>
      <w:r w:rsidR="03397460" w:rsidRPr="372BDE2D">
        <w:rPr>
          <w:rFonts w:ascii="Verdana" w:hAnsi="Verdana"/>
          <w:b/>
          <w:bCs/>
          <w:color w:val="000000" w:themeColor="text1"/>
          <w:sz w:val="20"/>
          <w:szCs w:val="20"/>
        </w:rPr>
        <w:t xml:space="preserve"> 1</w:t>
      </w:r>
      <w:r w:rsidR="0001240A">
        <w:rPr>
          <w:rFonts w:ascii="Verdana" w:hAnsi="Verdana"/>
          <w:b/>
          <w:bCs/>
          <w:color w:val="000000" w:themeColor="text1"/>
          <w:sz w:val="20"/>
          <w:szCs w:val="20"/>
        </w:rPr>
        <w:t>7</w:t>
      </w:r>
      <w:r w:rsidR="03397460" w:rsidRPr="372BDE2D">
        <w:rPr>
          <w:rFonts w:ascii="Verdana" w:hAnsi="Verdana"/>
          <w:b/>
          <w:bCs/>
          <w:color w:val="000000" w:themeColor="text1"/>
          <w:sz w:val="20"/>
          <w:szCs w:val="20"/>
          <w:vertAlign w:val="superscript"/>
        </w:rPr>
        <w:t>th</w:t>
      </w:r>
      <w:r w:rsidR="03397460" w:rsidRPr="372BDE2D">
        <w:rPr>
          <w:rFonts w:ascii="Verdana" w:hAnsi="Verdana"/>
          <w:b/>
          <w:bCs/>
          <w:color w:val="000000" w:themeColor="text1"/>
          <w:sz w:val="20"/>
          <w:szCs w:val="20"/>
        </w:rPr>
        <w:t xml:space="preserve"> April</w:t>
      </w:r>
      <w:r w:rsidRPr="372BDE2D">
        <w:rPr>
          <w:rFonts w:ascii="Verdana" w:hAnsi="Verdana"/>
          <w:b/>
          <w:bCs/>
          <w:color w:val="000000" w:themeColor="text1"/>
          <w:sz w:val="20"/>
          <w:szCs w:val="20"/>
        </w:rPr>
        <w:t xml:space="preserve"> </w:t>
      </w:r>
      <w:r w:rsidRPr="372BDE2D">
        <w:rPr>
          <w:rFonts w:ascii="Verdana" w:hAnsi="Verdana"/>
          <w:b/>
          <w:bCs/>
          <w:sz w:val="20"/>
          <w:szCs w:val="20"/>
        </w:rPr>
        <w:t>2023 (12.00pm)</w:t>
      </w:r>
      <w:r w:rsidRPr="372BDE2D">
        <w:rPr>
          <w:rFonts w:ascii="Verdana" w:eastAsia="Verdana" w:hAnsi="Verdana" w:cs="Verdana"/>
          <w:b/>
          <w:bCs/>
          <w:sz w:val="20"/>
          <w:szCs w:val="20"/>
        </w:rPr>
        <w:t xml:space="preserve"> </w:t>
      </w:r>
      <w:r w:rsidRPr="372BDE2D">
        <w:rPr>
          <w:rFonts w:ascii="Verdana" w:eastAsia="Verdana" w:hAnsi="Verdana" w:cs="Verdana"/>
          <w:sz w:val="20"/>
          <w:szCs w:val="20"/>
        </w:rPr>
        <w:t>outlining:</w:t>
      </w:r>
    </w:p>
    <w:p w14:paraId="28183F6A" w14:textId="77777777" w:rsidR="00383B07" w:rsidRPr="0046357A" w:rsidRDefault="00383B07" w:rsidP="0009037A">
      <w:pPr>
        <w:widowControl w:val="0"/>
        <w:autoSpaceDE w:val="0"/>
        <w:autoSpaceDN w:val="0"/>
        <w:spacing w:before="180"/>
        <w:jc w:val="both"/>
        <w:rPr>
          <w:rFonts w:ascii="Verdana" w:eastAsia="Verdana" w:hAnsi="Verdana" w:cs="Verdana"/>
          <w:sz w:val="20"/>
          <w:szCs w:val="20"/>
        </w:rPr>
      </w:pPr>
    </w:p>
    <w:p w14:paraId="10FB5DAE" w14:textId="26E2B58A" w:rsidR="0009037A" w:rsidRPr="0046357A" w:rsidRDefault="0009037A">
      <w:pPr>
        <w:widowControl w:val="0"/>
        <w:numPr>
          <w:ilvl w:val="0"/>
          <w:numId w:val="13"/>
        </w:numPr>
        <w:tabs>
          <w:tab w:val="left" w:pos="820"/>
          <w:tab w:val="left" w:pos="821"/>
        </w:tabs>
        <w:autoSpaceDE w:val="0"/>
        <w:autoSpaceDN w:val="0"/>
        <w:spacing w:before="19"/>
        <w:jc w:val="both"/>
        <w:rPr>
          <w:rFonts w:ascii="Verdana" w:eastAsia="Verdana" w:hAnsi="Verdana" w:cs="Verdana"/>
          <w:sz w:val="20"/>
          <w:szCs w:val="22"/>
        </w:rPr>
      </w:pPr>
      <w:r w:rsidRPr="0046357A">
        <w:rPr>
          <w:rFonts w:ascii="Verdana" w:eastAsia="Verdana" w:hAnsi="Verdana" w:cs="Verdana"/>
          <w:sz w:val="20"/>
          <w:szCs w:val="22"/>
        </w:rPr>
        <w:t>An outline of the proposed approach to delivering the project specification</w:t>
      </w:r>
      <w:r w:rsidR="00812069">
        <w:rPr>
          <w:rFonts w:ascii="Verdana" w:eastAsia="Verdana" w:hAnsi="Verdana" w:cs="Verdana"/>
          <w:sz w:val="20"/>
          <w:szCs w:val="22"/>
        </w:rPr>
        <w:t>.</w:t>
      </w:r>
      <w:r w:rsidR="0055138E">
        <w:rPr>
          <w:rFonts w:ascii="Verdana" w:eastAsia="Verdana" w:hAnsi="Verdana" w:cs="Verdana"/>
          <w:sz w:val="20"/>
          <w:szCs w:val="22"/>
        </w:rPr>
        <w:t xml:space="preserve"> </w:t>
      </w:r>
    </w:p>
    <w:p w14:paraId="16459A67" w14:textId="3EB7A903" w:rsidR="0009037A" w:rsidRPr="0046357A" w:rsidRDefault="0009037A">
      <w:pPr>
        <w:widowControl w:val="0"/>
        <w:numPr>
          <w:ilvl w:val="0"/>
          <w:numId w:val="13"/>
        </w:numPr>
        <w:tabs>
          <w:tab w:val="left" w:pos="820"/>
          <w:tab w:val="left" w:pos="821"/>
        </w:tabs>
        <w:autoSpaceDE w:val="0"/>
        <w:autoSpaceDN w:val="0"/>
        <w:spacing w:before="19"/>
        <w:jc w:val="both"/>
        <w:rPr>
          <w:rFonts w:ascii="Verdana" w:eastAsia="Verdana" w:hAnsi="Verdana" w:cs="Verdana"/>
          <w:sz w:val="20"/>
          <w:szCs w:val="22"/>
        </w:rPr>
      </w:pPr>
      <w:r w:rsidRPr="0046357A">
        <w:rPr>
          <w:rFonts w:ascii="Verdana" w:eastAsia="Verdana" w:hAnsi="Verdana" w:cs="Verdana"/>
          <w:sz w:val="20"/>
          <w:szCs w:val="22"/>
        </w:rPr>
        <w:t>Details of the proposed personnel who would be involved</w:t>
      </w:r>
      <w:r w:rsidR="0055138E">
        <w:rPr>
          <w:rFonts w:ascii="Verdana" w:eastAsia="Verdana" w:hAnsi="Verdana" w:cs="Verdana"/>
          <w:sz w:val="20"/>
          <w:szCs w:val="22"/>
        </w:rPr>
        <w:t>,</w:t>
      </w:r>
      <w:r w:rsidR="007B37F4">
        <w:rPr>
          <w:rFonts w:ascii="Verdana" w:eastAsia="Verdana" w:hAnsi="Verdana" w:cs="Verdana"/>
          <w:sz w:val="20"/>
          <w:szCs w:val="22"/>
        </w:rPr>
        <w:t xml:space="preserve"> </w:t>
      </w:r>
      <w:r w:rsidR="0055138E">
        <w:rPr>
          <w:rFonts w:ascii="Verdana" w:eastAsia="Verdana" w:hAnsi="Verdana" w:cs="Verdana"/>
          <w:sz w:val="20"/>
          <w:szCs w:val="22"/>
        </w:rPr>
        <w:t>and</w:t>
      </w:r>
      <w:r w:rsidR="007B37F4">
        <w:rPr>
          <w:rFonts w:ascii="Verdana" w:eastAsia="Verdana" w:hAnsi="Verdana" w:cs="Verdana"/>
          <w:sz w:val="20"/>
          <w:szCs w:val="22"/>
        </w:rPr>
        <w:t xml:space="preserve"> </w:t>
      </w:r>
      <w:r w:rsidRPr="0046357A">
        <w:rPr>
          <w:rFonts w:ascii="Verdana" w:eastAsia="Verdana" w:hAnsi="Verdana" w:cs="Verdana"/>
          <w:sz w:val="20"/>
          <w:szCs w:val="22"/>
        </w:rPr>
        <w:t xml:space="preserve">their </w:t>
      </w:r>
      <w:proofErr w:type="gramStart"/>
      <w:r w:rsidRPr="0046357A">
        <w:rPr>
          <w:rFonts w:ascii="Verdana" w:eastAsia="Verdana" w:hAnsi="Verdana" w:cs="Verdana"/>
          <w:sz w:val="20"/>
          <w:szCs w:val="22"/>
        </w:rPr>
        <w:t>experience;</w:t>
      </w:r>
      <w:proofErr w:type="gramEnd"/>
    </w:p>
    <w:p w14:paraId="0741321F" w14:textId="7BD834FB" w:rsidR="0009037A" w:rsidRDefault="0009037A">
      <w:pPr>
        <w:widowControl w:val="0"/>
        <w:numPr>
          <w:ilvl w:val="0"/>
          <w:numId w:val="13"/>
        </w:numPr>
        <w:tabs>
          <w:tab w:val="left" w:pos="820"/>
          <w:tab w:val="left" w:pos="821"/>
        </w:tabs>
        <w:autoSpaceDE w:val="0"/>
        <w:autoSpaceDN w:val="0"/>
        <w:spacing w:before="19"/>
        <w:jc w:val="both"/>
        <w:rPr>
          <w:rFonts w:ascii="Verdana" w:eastAsia="Verdana" w:hAnsi="Verdana" w:cs="Verdana"/>
          <w:sz w:val="20"/>
          <w:szCs w:val="22"/>
        </w:rPr>
      </w:pPr>
      <w:r w:rsidRPr="0046357A">
        <w:rPr>
          <w:rFonts w:ascii="Verdana" w:eastAsia="Verdana" w:hAnsi="Verdana" w:cs="Verdana"/>
          <w:sz w:val="20"/>
          <w:szCs w:val="22"/>
        </w:rPr>
        <w:t>Information on why the collective experience</w:t>
      </w:r>
      <w:r w:rsidR="0055138E">
        <w:rPr>
          <w:rFonts w:ascii="Verdana" w:eastAsia="Verdana" w:hAnsi="Verdana" w:cs="Verdana"/>
          <w:sz w:val="20"/>
          <w:szCs w:val="22"/>
        </w:rPr>
        <w:t xml:space="preserve"> and diversity of thought</w:t>
      </w:r>
      <w:r w:rsidRPr="0046357A">
        <w:rPr>
          <w:rFonts w:ascii="Verdana" w:eastAsia="Verdana" w:hAnsi="Verdana" w:cs="Verdana"/>
          <w:sz w:val="20"/>
          <w:szCs w:val="22"/>
        </w:rPr>
        <w:t xml:space="preserve"> of the research provider and nominated Team are suitable for the </w:t>
      </w:r>
      <w:proofErr w:type="gramStart"/>
      <w:r w:rsidRPr="0046357A">
        <w:rPr>
          <w:rFonts w:ascii="Verdana" w:eastAsia="Verdana" w:hAnsi="Verdana" w:cs="Verdana"/>
          <w:sz w:val="20"/>
          <w:szCs w:val="22"/>
        </w:rPr>
        <w:t>contract</w:t>
      </w:r>
      <w:proofErr w:type="gramEnd"/>
    </w:p>
    <w:p w14:paraId="6B2C746D" w14:textId="7917FC9B" w:rsidR="0009037A" w:rsidRDefault="0009037A">
      <w:pPr>
        <w:pStyle w:val="ListParagraph"/>
        <w:widowControl w:val="0"/>
        <w:numPr>
          <w:ilvl w:val="0"/>
          <w:numId w:val="13"/>
        </w:numPr>
        <w:tabs>
          <w:tab w:val="left" w:pos="820"/>
          <w:tab w:val="left" w:pos="821"/>
        </w:tabs>
        <w:autoSpaceDE w:val="0"/>
        <w:autoSpaceDN w:val="0"/>
        <w:spacing w:before="19"/>
        <w:jc w:val="both"/>
        <w:rPr>
          <w:rFonts w:ascii="Verdana" w:eastAsia="Verdana" w:hAnsi="Verdana" w:cs="Verdana"/>
          <w:sz w:val="20"/>
        </w:rPr>
      </w:pPr>
      <w:r w:rsidRPr="007B37F4">
        <w:rPr>
          <w:rFonts w:ascii="Verdana" w:eastAsia="Verdana" w:hAnsi="Verdana" w:cs="Verdana"/>
          <w:sz w:val="20"/>
        </w:rPr>
        <w:t>A fixed fee quote for the work, which includes the day rate and number of hours/days worked by all individuals involved in the application.</w:t>
      </w:r>
    </w:p>
    <w:p w14:paraId="2842CFBB" w14:textId="760664D1" w:rsidR="001469D2" w:rsidRPr="007B37F4" w:rsidRDefault="37EE9360" w:rsidP="372BDE2D">
      <w:pPr>
        <w:pStyle w:val="ListParagraph"/>
        <w:widowControl w:val="0"/>
        <w:numPr>
          <w:ilvl w:val="0"/>
          <w:numId w:val="13"/>
        </w:numPr>
        <w:tabs>
          <w:tab w:val="left" w:pos="820"/>
          <w:tab w:val="left" w:pos="821"/>
        </w:tabs>
        <w:autoSpaceDE w:val="0"/>
        <w:autoSpaceDN w:val="0"/>
        <w:spacing w:before="19"/>
        <w:jc w:val="both"/>
        <w:rPr>
          <w:rFonts w:ascii="Verdana" w:eastAsia="Verdana" w:hAnsi="Verdana" w:cs="Verdana"/>
          <w:sz w:val="20"/>
          <w:szCs w:val="20"/>
        </w:rPr>
      </w:pPr>
      <w:r w:rsidRPr="372BDE2D">
        <w:rPr>
          <w:rFonts w:ascii="Verdana" w:eastAsia="Verdana" w:hAnsi="Verdana" w:cs="Verdana"/>
          <w:sz w:val="20"/>
          <w:szCs w:val="20"/>
        </w:rPr>
        <w:t>A breakdown of the unit cost for delivery of one cluster</w:t>
      </w:r>
      <w:r w:rsidR="6A91A087" w:rsidRPr="372BDE2D">
        <w:rPr>
          <w:rFonts w:ascii="Verdana" w:eastAsia="Verdana" w:hAnsi="Verdana" w:cs="Verdana"/>
          <w:sz w:val="20"/>
          <w:szCs w:val="20"/>
        </w:rPr>
        <w:t xml:space="preserve"> and subsequent clusters demonstrating economies of scale</w:t>
      </w:r>
      <w:r w:rsidR="67541D11" w:rsidRPr="372BDE2D">
        <w:rPr>
          <w:rFonts w:ascii="Verdana" w:eastAsia="Verdana" w:hAnsi="Verdana" w:cs="Verdana"/>
          <w:sz w:val="20"/>
          <w:szCs w:val="20"/>
        </w:rPr>
        <w:t>.</w:t>
      </w:r>
    </w:p>
    <w:p w14:paraId="2EFEA5BA" w14:textId="237D0EFD" w:rsidR="00BF0964" w:rsidRPr="00A326F2" w:rsidRDefault="0099199B" w:rsidP="00A326F2">
      <w:pPr>
        <w:pStyle w:val="ListParagraph"/>
        <w:widowControl w:val="0"/>
        <w:numPr>
          <w:ilvl w:val="0"/>
          <w:numId w:val="13"/>
        </w:numPr>
        <w:tabs>
          <w:tab w:val="left" w:pos="820"/>
          <w:tab w:val="left" w:pos="821"/>
        </w:tabs>
        <w:autoSpaceDE w:val="0"/>
        <w:autoSpaceDN w:val="0"/>
        <w:spacing w:before="19"/>
        <w:jc w:val="both"/>
        <w:rPr>
          <w:rFonts w:ascii="Verdana" w:eastAsia="Verdana" w:hAnsi="Verdana" w:cs="Verdana"/>
          <w:sz w:val="20"/>
        </w:rPr>
      </w:pPr>
      <w:r w:rsidRPr="007B37F4">
        <w:rPr>
          <w:rFonts w:ascii="Verdana" w:eastAsia="Verdana" w:hAnsi="Verdana" w:cs="Verdana"/>
          <w:sz w:val="20"/>
        </w:rPr>
        <w:t xml:space="preserve">Information on your organisation’s </w:t>
      </w:r>
      <w:r w:rsidR="0055138E" w:rsidRPr="007B37F4">
        <w:rPr>
          <w:rFonts w:ascii="Verdana" w:eastAsia="Verdana" w:hAnsi="Verdana" w:cs="Verdana"/>
          <w:sz w:val="20"/>
        </w:rPr>
        <w:t>commitment to</w:t>
      </w:r>
      <w:r w:rsidR="002D063C" w:rsidRPr="007B37F4">
        <w:rPr>
          <w:rFonts w:ascii="Verdana" w:eastAsia="Verdana" w:hAnsi="Verdana" w:cs="Verdana"/>
          <w:sz w:val="20"/>
        </w:rPr>
        <w:t xml:space="preserve"> creating Social Value, by improving</w:t>
      </w:r>
      <w:r w:rsidR="0055138E" w:rsidRPr="007B37F4">
        <w:rPr>
          <w:rFonts w:ascii="Verdana" w:eastAsia="Verdana" w:hAnsi="Verdana" w:cs="Verdana"/>
          <w:sz w:val="20"/>
        </w:rPr>
        <w:t xml:space="preserve"> environmental </w:t>
      </w:r>
      <w:r w:rsidRPr="007B37F4">
        <w:rPr>
          <w:rFonts w:ascii="Verdana" w:eastAsia="Verdana" w:hAnsi="Verdana" w:cs="Verdana"/>
          <w:sz w:val="20"/>
        </w:rPr>
        <w:t xml:space="preserve">sustainability and </w:t>
      </w:r>
      <w:r w:rsidR="002D063C" w:rsidRPr="007B37F4">
        <w:rPr>
          <w:rFonts w:ascii="Verdana" w:eastAsia="Verdana" w:hAnsi="Verdana" w:cs="Verdana"/>
          <w:sz w:val="20"/>
        </w:rPr>
        <w:t>driving the EDI agenda.</w:t>
      </w:r>
    </w:p>
    <w:p w14:paraId="237B5709" w14:textId="1010F61B" w:rsidR="0009037A" w:rsidRPr="0046357A" w:rsidRDefault="58A1EA7C" w:rsidP="0009037A">
      <w:pPr>
        <w:widowControl w:val="0"/>
        <w:autoSpaceDE w:val="0"/>
        <w:autoSpaceDN w:val="0"/>
        <w:spacing w:before="159" w:line="259" w:lineRule="auto"/>
        <w:ind w:left="100" w:right="118"/>
        <w:jc w:val="both"/>
        <w:rPr>
          <w:rFonts w:ascii="Verdana" w:eastAsia="Verdana" w:hAnsi="Verdana" w:cs="Verdana"/>
          <w:sz w:val="20"/>
          <w:szCs w:val="20"/>
        </w:rPr>
      </w:pPr>
      <w:r w:rsidRPr="372BDE2D">
        <w:rPr>
          <w:rFonts w:ascii="Verdana" w:eastAsia="Verdana" w:hAnsi="Verdana" w:cs="Verdana"/>
          <w:sz w:val="20"/>
          <w:szCs w:val="20"/>
        </w:rPr>
        <w:t xml:space="preserve">Personnel CVs may also be submitted but must be included within the </w:t>
      </w:r>
      <w:r w:rsidR="354696DD" w:rsidRPr="372BDE2D">
        <w:rPr>
          <w:rFonts w:ascii="Verdana" w:eastAsia="Verdana" w:hAnsi="Verdana" w:cs="Verdana"/>
          <w:b/>
          <w:bCs/>
          <w:sz w:val="20"/>
          <w:szCs w:val="20"/>
        </w:rPr>
        <w:t>8</w:t>
      </w:r>
      <w:r w:rsidR="003964D8">
        <w:rPr>
          <w:rFonts w:ascii="Verdana" w:eastAsia="Verdana" w:hAnsi="Verdana" w:cs="Verdana"/>
          <w:b/>
          <w:bCs/>
          <w:sz w:val="20"/>
          <w:szCs w:val="20"/>
        </w:rPr>
        <w:t>-</w:t>
      </w:r>
      <w:r w:rsidRPr="372BDE2D">
        <w:rPr>
          <w:rFonts w:ascii="Verdana" w:eastAsia="Verdana" w:hAnsi="Verdana" w:cs="Verdana"/>
          <w:b/>
          <w:bCs/>
          <w:sz w:val="20"/>
          <w:szCs w:val="20"/>
        </w:rPr>
        <w:t>page limit</w:t>
      </w:r>
      <w:r w:rsidRPr="372BDE2D">
        <w:rPr>
          <w:rFonts w:ascii="Verdana" w:eastAsia="Verdana" w:hAnsi="Verdana" w:cs="Verdana"/>
          <w:sz w:val="20"/>
          <w:szCs w:val="20"/>
        </w:rPr>
        <w:t xml:space="preserve"> </w:t>
      </w:r>
      <w:r w:rsidR="364E8431" w:rsidRPr="372BDE2D">
        <w:rPr>
          <w:rFonts w:ascii="Verdana" w:eastAsia="Verdana" w:hAnsi="Verdana" w:cs="Verdana"/>
          <w:sz w:val="20"/>
          <w:szCs w:val="20"/>
        </w:rPr>
        <w:t xml:space="preserve">as </w:t>
      </w:r>
      <w:r w:rsidRPr="372BDE2D">
        <w:rPr>
          <w:rFonts w:ascii="Verdana" w:eastAsia="Verdana" w:hAnsi="Verdana" w:cs="Verdana"/>
          <w:sz w:val="20"/>
          <w:szCs w:val="20"/>
        </w:rPr>
        <w:t>noted above. All submissions should be in either word or pdf format. All questions and responses will be anonymised and shared with all parties who have expressed an interest at that juncture.</w:t>
      </w:r>
    </w:p>
    <w:p w14:paraId="0E677315" w14:textId="31B6AF04" w:rsidR="000C3097" w:rsidRDefault="000C3097" w:rsidP="007D051B">
      <w:pPr>
        <w:widowControl w:val="0"/>
        <w:autoSpaceDE w:val="0"/>
        <w:autoSpaceDN w:val="0"/>
        <w:spacing w:before="179" w:line="259" w:lineRule="auto"/>
        <w:ind w:right="117"/>
        <w:jc w:val="both"/>
        <w:rPr>
          <w:rFonts w:ascii="Verdana" w:eastAsia="Verdana" w:hAnsi="Verdana" w:cs="Verdana"/>
          <w:sz w:val="20"/>
          <w:szCs w:val="20"/>
        </w:rPr>
      </w:pPr>
    </w:p>
    <w:p w14:paraId="486503BF" w14:textId="7D4DE9E0" w:rsidR="000C3097" w:rsidRPr="00717465" w:rsidRDefault="000C3097" w:rsidP="007D051B">
      <w:pPr>
        <w:widowControl w:val="0"/>
        <w:autoSpaceDE w:val="0"/>
        <w:autoSpaceDN w:val="0"/>
        <w:spacing w:before="179" w:line="259" w:lineRule="auto"/>
        <w:ind w:right="117"/>
        <w:jc w:val="both"/>
        <w:rPr>
          <w:rFonts w:ascii="Verdana" w:eastAsia="Verdana" w:hAnsi="Verdana" w:cs="Verdana"/>
          <w:sz w:val="20"/>
          <w:szCs w:val="20"/>
          <w:lang w:val="fr-FR"/>
        </w:rPr>
      </w:pPr>
      <w:r w:rsidRPr="00717465">
        <w:rPr>
          <w:rFonts w:ascii="Verdana" w:eastAsia="Verdana" w:hAnsi="Verdana" w:cs="Verdana"/>
          <w:sz w:val="20"/>
          <w:szCs w:val="20"/>
          <w:lang w:val="fr-FR"/>
        </w:rPr>
        <w:t>**************************************************************************</w:t>
      </w:r>
    </w:p>
    <w:p w14:paraId="28CD5531" w14:textId="6EF4008F" w:rsidR="000C3097" w:rsidRPr="00717465" w:rsidRDefault="002D063C" w:rsidP="007D051B">
      <w:pPr>
        <w:widowControl w:val="0"/>
        <w:autoSpaceDE w:val="0"/>
        <w:autoSpaceDN w:val="0"/>
        <w:spacing w:before="179" w:line="259" w:lineRule="auto"/>
        <w:ind w:right="117"/>
        <w:jc w:val="both"/>
        <w:rPr>
          <w:rFonts w:ascii="Verdana" w:eastAsia="Verdana" w:hAnsi="Verdana" w:cs="Verdana"/>
          <w:sz w:val="20"/>
          <w:szCs w:val="20"/>
          <w:lang w:val="fr-FR"/>
        </w:rPr>
      </w:pPr>
      <w:r w:rsidRPr="00717465">
        <w:rPr>
          <w:rFonts w:ascii="Verdana" w:eastAsia="Verdana" w:hAnsi="Verdana" w:cs="Verdana"/>
          <w:sz w:val="20"/>
          <w:szCs w:val="20"/>
          <w:lang w:val="fr-FR"/>
        </w:rPr>
        <w:t xml:space="preserve">                      </w:t>
      </w:r>
      <w:r w:rsidR="000D065E">
        <w:rPr>
          <w:rFonts w:ascii="Verdana" w:eastAsia="Verdana" w:hAnsi="Verdana" w:cs="Verdana"/>
          <w:sz w:val="20"/>
          <w:szCs w:val="20"/>
          <w:lang w:val="fr-FR"/>
        </w:rPr>
        <w:br/>
      </w:r>
      <w:r w:rsidR="000C3097" w:rsidRPr="00717465">
        <w:rPr>
          <w:rFonts w:ascii="Verdana" w:hAnsi="Verdana"/>
          <w:b/>
          <w:color w:val="000000" w:themeColor="text1"/>
          <w:lang w:val="fr-FR"/>
        </w:rPr>
        <w:t xml:space="preserve">Appendix 2 </w:t>
      </w:r>
      <w:r w:rsidR="00E4738D" w:rsidRPr="00717465">
        <w:rPr>
          <w:rFonts w:ascii="Verdana" w:hAnsi="Verdana"/>
          <w:b/>
          <w:color w:val="000000" w:themeColor="text1"/>
          <w:lang w:val="fr-FR"/>
        </w:rPr>
        <w:t>-</w:t>
      </w:r>
      <w:r w:rsidR="000C3097" w:rsidRPr="00717465">
        <w:rPr>
          <w:rFonts w:ascii="Verdana" w:hAnsi="Verdana"/>
          <w:b/>
          <w:color w:val="000000" w:themeColor="text1"/>
          <w:lang w:val="fr-FR"/>
        </w:rPr>
        <w:t xml:space="preserve"> EDI</w:t>
      </w:r>
      <w:r w:rsidR="00E4738D" w:rsidRPr="00717465">
        <w:rPr>
          <w:rFonts w:ascii="Verdana" w:hAnsi="Verdana"/>
          <w:b/>
          <w:color w:val="000000" w:themeColor="text1"/>
          <w:lang w:val="fr-FR"/>
        </w:rPr>
        <w:t xml:space="preserve"> Procurement</w:t>
      </w:r>
      <w:r w:rsidR="000C3097" w:rsidRPr="00717465">
        <w:rPr>
          <w:rFonts w:ascii="Verdana" w:hAnsi="Verdana"/>
          <w:b/>
          <w:color w:val="000000" w:themeColor="text1"/>
          <w:lang w:val="fr-FR"/>
        </w:rPr>
        <w:t xml:space="preserve"> Questionnaire</w:t>
      </w:r>
    </w:p>
    <w:p w14:paraId="02DD54A4" w14:textId="637662AD" w:rsidR="002D063C" w:rsidRPr="00717465" w:rsidRDefault="002D063C" w:rsidP="007D051B">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r w:rsidRPr="00717465">
        <w:rPr>
          <w:rFonts w:ascii="Verdana" w:eastAsia="Verdana" w:hAnsi="Verdana" w:cs="Verdana"/>
          <w:bCs/>
          <w:color w:val="000000" w:themeColor="text1"/>
          <w:sz w:val="20"/>
          <w:szCs w:val="20"/>
          <w:lang w:val="fr-FR"/>
        </w:rPr>
        <w:t xml:space="preserve">                </w:t>
      </w:r>
      <w:proofErr w:type="spellStart"/>
      <w:r w:rsidR="000C3097" w:rsidRPr="00717465">
        <w:rPr>
          <w:rFonts w:ascii="Verdana" w:eastAsia="Verdana" w:hAnsi="Verdana" w:cs="Verdana"/>
          <w:bCs/>
          <w:color w:val="000000" w:themeColor="text1"/>
          <w:sz w:val="20"/>
          <w:szCs w:val="20"/>
          <w:lang w:val="fr-FR"/>
        </w:rPr>
        <w:t>Please</w:t>
      </w:r>
      <w:proofErr w:type="spellEnd"/>
      <w:r w:rsidR="000C3097" w:rsidRPr="00717465">
        <w:rPr>
          <w:rFonts w:ascii="Verdana" w:eastAsia="Verdana" w:hAnsi="Verdana" w:cs="Verdana"/>
          <w:bCs/>
          <w:color w:val="000000" w:themeColor="text1"/>
          <w:sz w:val="20"/>
          <w:szCs w:val="20"/>
          <w:lang w:val="fr-FR"/>
        </w:rPr>
        <w:t xml:space="preserve"> </w:t>
      </w:r>
      <w:proofErr w:type="spellStart"/>
      <w:r w:rsidR="000C3097" w:rsidRPr="00717465">
        <w:rPr>
          <w:rFonts w:ascii="Verdana" w:eastAsia="Verdana" w:hAnsi="Verdana" w:cs="Verdana"/>
          <w:bCs/>
          <w:color w:val="000000" w:themeColor="text1"/>
          <w:sz w:val="20"/>
          <w:szCs w:val="20"/>
          <w:lang w:val="fr-FR"/>
        </w:rPr>
        <w:t>find</w:t>
      </w:r>
      <w:proofErr w:type="spellEnd"/>
      <w:r w:rsidR="00436D8E" w:rsidRPr="00717465">
        <w:rPr>
          <w:rFonts w:ascii="Verdana" w:eastAsia="Verdana" w:hAnsi="Verdana" w:cs="Verdana"/>
          <w:bCs/>
          <w:color w:val="000000" w:themeColor="text1"/>
          <w:sz w:val="20"/>
          <w:szCs w:val="20"/>
          <w:lang w:val="fr-FR"/>
        </w:rPr>
        <w:t xml:space="preserve"> UKS </w:t>
      </w:r>
      <w:r w:rsidRPr="00717465">
        <w:rPr>
          <w:rFonts w:ascii="Verdana" w:eastAsia="Verdana" w:hAnsi="Verdana" w:cs="Verdana"/>
          <w:bCs/>
          <w:color w:val="000000" w:themeColor="text1"/>
          <w:sz w:val="20"/>
          <w:szCs w:val="20"/>
          <w:lang w:val="fr-FR"/>
        </w:rPr>
        <w:t>-</w:t>
      </w:r>
      <w:r w:rsidR="000C3097" w:rsidRPr="00717465">
        <w:rPr>
          <w:rFonts w:ascii="Verdana" w:eastAsia="Verdana" w:hAnsi="Verdana" w:cs="Verdana"/>
          <w:bCs/>
          <w:color w:val="000000" w:themeColor="text1"/>
          <w:sz w:val="20"/>
          <w:szCs w:val="20"/>
          <w:lang w:val="fr-FR"/>
        </w:rPr>
        <w:t xml:space="preserve"> EDI</w:t>
      </w:r>
      <w:r w:rsidR="00436D8E" w:rsidRPr="00717465">
        <w:rPr>
          <w:rFonts w:ascii="Verdana" w:eastAsia="Verdana" w:hAnsi="Verdana" w:cs="Verdana"/>
          <w:bCs/>
          <w:color w:val="000000" w:themeColor="text1"/>
          <w:sz w:val="20"/>
          <w:szCs w:val="20"/>
          <w:lang w:val="fr-FR"/>
        </w:rPr>
        <w:t xml:space="preserve"> Procurement</w:t>
      </w:r>
      <w:r w:rsidR="000C3097" w:rsidRPr="00717465">
        <w:rPr>
          <w:rFonts w:ascii="Verdana" w:eastAsia="Verdana" w:hAnsi="Verdana" w:cs="Verdana"/>
          <w:bCs/>
          <w:color w:val="000000" w:themeColor="text1"/>
          <w:sz w:val="20"/>
          <w:szCs w:val="20"/>
          <w:lang w:val="fr-FR"/>
        </w:rPr>
        <w:t xml:space="preserve"> Questionnaire </w:t>
      </w:r>
      <w:proofErr w:type="spellStart"/>
      <w:r w:rsidR="000C3097" w:rsidRPr="00717465">
        <w:rPr>
          <w:rFonts w:ascii="Verdana" w:eastAsia="Verdana" w:hAnsi="Verdana" w:cs="Verdana"/>
          <w:bCs/>
          <w:color w:val="000000" w:themeColor="text1"/>
          <w:sz w:val="20"/>
          <w:szCs w:val="20"/>
          <w:lang w:val="fr-FR"/>
        </w:rPr>
        <w:t>enclosed</w:t>
      </w:r>
      <w:proofErr w:type="spellEnd"/>
      <w:r w:rsidR="002F0712">
        <w:rPr>
          <w:rFonts w:ascii="Verdana" w:eastAsia="Verdana" w:hAnsi="Verdana" w:cs="Verdana"/>
          <w:bCs/>
          <w:color w:val="000000" w:themeColor="text1"/>
          <w:sz w:val="20"/>
          <w:szCs w:val="20"/>
          <w:lang w:val="fr-FR"/>
        </w:rPr>
        <w:t>.</w:t>
      </w:r>
    </w:p>
    <w:p w14:paraId="3DBC7DB1" w14:textId="71DBAEB1" w:rsidR="00A87AE6" w:rsidRPr="003C07F2" w:rsidRDefault="00A87AE6" w:rsidP="007D051B">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p>
    <w:sectPr w:rsidR="00A87AE6" w:rsidRPr="003C07F2" w:rsidSect="005B028E">
      <w:footerReference w:type="default" r:id="rId20"/>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34CEA" w14:textId="77777777" w:rsidR="008328DD" w:rsidRDefault="008328DD">
      <w:r>
        <w:separator/>
      </w:r>
    </w:p>
  </w:endnote>
  <w:endnote w:type="continuationSeparator" w:id="0">
    <w:p w14:paraId="381A7ADD" w14:textId="77777777" w:rsidR="008328DD" w:rsidRDefault="008328DD">
      <w:r>
        <w:continuationSeparator/>
      </w:r>
    </w:p>
  </w:endnote>
  <w:endnote w:type="continuationNotice" w:id="1">
    <w:p w14:paraId="6C17634E" w14:textId="77777777" w:rsidR="008328DD" w:rsidRDefault="00832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5068" w14:textId="77777777" w:rsidR="00090964" w:rsidRPr="001A70F5" w:rsidRDefault="00090964">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sidR="002D0A0A">
      <w:rPr>
        <w:rFonts w:ascii="Verdana" w:hAnsi="Verdana"/>
        <w:noProof/>
        <w:sz w:val="16"/>
        <w:szCs w:val="16"/>
      </w:rPr>
      <w:t>44</w:t>
    </w:r>
    <w:r w:rsidRPr="001A70F5">
      <w:rPr>
        <w:rFonts w:ascii="Verdana" w:hAnsi="Verdana"/>
        <w:sz w:val="16"/>
        <w:szCs w:val="16"/>
      </w:rPr>
      <w:fldChar w:fldCharType="end"/>
    </w:r>
  </w:p>
  <w:p w14:paraId="42335069" w14:textId="77777777" w:rsidR="00090964" w:rsidRDefault="00090964">
    <w:pPr>
      <w:pStyle w:val="Footer"/>
    </w:pPr>
  </w:p>
  <w:p w14:paraId="5E9806A2" w14:textId="77777777" w:rsidR="00090964" w:rsidRDefault="00090964"/>
  <w:p w14:paraId="681CB4CE" w14:textId="77777777" w:rsidR="00090964" w:rsidRDefault="00090964"/>
  <w:p w14:paraId="4A656473" w14:textId="77777777" w:rsidR="00090964" w:rsidRDefault="000909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5765" w14:textId="77777777" w:rsidR="008328DD" w:rsidRDefault="008328DD">
      <w:r>
        <w:separator/>
      </w:r>
    </w:p>
  </w:footnote>
  <w:footnote w:type="continuationSeparator" w:id="0">
    <w:p w14:paraId="26C173C1" w14:textId="77777777" w:rsidR="008328DD" w:rsidRDefault="008328DD">
      <w:r>
        <w:continuationSeparator/>
      </w:r>
    </w:p>
  </w:footnote>
  <w:footnote w:type="continuationNotice" w:id="1">
    <w:p w14:paraId="36C59C93" w14:textId="77777777" w:rsidR="008328DD" w:rsidRDefault="008328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09049"/>
    <w:multiLevelType w:val="multilevel"/>
    <w:tmpl w:val="39B053EC"/>
    <w:lvl w:ilvl="0">
      <w:start w:val="1"/>
      <w:numFmt w:val="bullet"/>
      <w:pStyle w:val="Bullet1"/>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FE"/>
    <w:multiLevelType w:val="singleLevel"/>
    <w:tmpl w:val="4644FD72"/>
    <w:lvl w:ilvl="0">
      <w:numFmt w:val="bullet"/>
      <w:lvlText w:val="*"/>
      <w:lvlJc w:val="left"/>
      <w:pPr>
        <w:ind w:left="0" w:firstLine="0"/>
      </w:pPr>
    </w:lvl>
  </w:abstractNum>
  <w:abstractNum w:abstractNumId="3" w15:restartNumberingAfterBreak="0">
    <w:nsid w:val="03993AE0"/>
    <w:multiLevelType w:val="hybridMultilevel"/>
    <w:tmpl w:val="1ECAB1B0"/>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4" w15:restartNumberingAfterBreak="0">
    <w:nsid w:val="108A211B"/>
    <w:multiLevelType w:val="hybridMultilevel"/>
    <w:tmpl w:val="8A8213D8"/>
    <w:lvl w:ilvl="0" w:tplc="08090001">
      <w:start w:val="1"/>
      <w:numFmt w:val="bullet"/>
      <w:lvlText w:val=""/>
      <w:lvlJc w:val="left"/>
      <w:pPr>
        <w:ind w:left="820" w:hanging="360"/>
      </w:pPr>
      <w:rPr>
        <w:rFonts w:ascii="Symbol" w:hAnsi="Symbol" w:hint="default"/>
        <w:b w:val="0"/>
        <w:bCs w:val="0"/>
        <w:i w:val="0"/>
        <w:iCs w:val="0"/>
        <w:w w:val="99"/>
        <w:sz w:val="20"/>
        <w:szCs w:val="20"/>
        <w:lang w:val="en-GB" w:eastAsia="en-US" w:bidi="ar-SA"/>
      </w:rPr>
    </w:lvl>
    <w:lvl w:ilvl="1" w:tplc="FFFFFFFF">
      <w:numFmt w:val="bullet"/>
      <w:lvlText w:val="•"/>
      <w:lvlJc w:val="left"/>
      <w:pPr>
        <w:ind w:left="1662" w:hanging="360"/>
      </w:pPr>
      <w:rPr>
        <w:rFonts w:hint="default"/>
        <w:lang w:val="en-GB" w:eastAsia="en-US" w:bidi="ar-SA"/>
      </w:rPr>
    </w:lvl>
    <w:lvl w:ilvl="2" w:tplc="FFFFFFFF">
      <w:numFmt w:val="bullet"/>
      <w:lvlText w:val="•"/>
      <w:lvlJc w:val="left"/>
      <w:pPr>
        <w:ind w:left="2505" w:hanging="360"/>
      </w:pPr>
      <w:rPr>
        <w:rFonts w:hint="default"/>
        <w:lang w:val="en-GB" w:eastAsia="en-US" w:bidi="ar-SA"/>
      </w:rPr>
    </w:lvl>
    <w:lvl w:ilvl="3" w:tplc="FFFFFFFF">
      <w:numFmt w:val="bullet"/>
      <w:lvlText w:val="•"/>
      <w:lvlJc w:val="left"/>
      <w:pPr>
        <w:ind w:left="3347" w:hanging="360"/>
      </w:pPr>
      <w:rPr>
        <w:rFonts w:hint="default"/>
        <w:lang w:val="en-GB" w:eastAsia="en-US" w:bidi="ar-SA"/>
      </w:rPr>
    </w:lvl>
    <w:lvl w:ilvl="4" w:tplc="FFFFFFFF">
      <w:numFmt w:val="bullet"/>
      <w:lvlText w:val="•"/>
      <w:lvlJc w:val="left"/>
      <w:pPr>
        <w:ind w:left="4190" w:hanging="360"/>
      </w:pPr>
      <w:rPr>
        <w:rFonts w:hint="default"/>
        <w:lang w:val="en-GB" w:eastAsia="en-US" w:bidi="ar-SA"/>
      </w:rPr>
    </w:lvl>
    <w:lvl w:ilvl="5" w:tplc="FFFFFFFF">
      <w:numFmt w:val="bullet"/>
      <w:lvlText w:val="•"/>
      <w:lvlJc w:val="left"/>
      <w:pPr>
        <w:ind w:left="5033" w:hanging="360"/>
      </w:pPr>
      <w:rPr>
        <w:rFonts w:hint="default"/>
        <w:lang w:val="en-GB" w:eastAsia="en-US" w:bidi="ar-SA"/>
      </w:rPr>
    </w:lvl>
    <w:lvl w:ilvl="6" w:tplc="FFFFFFFF">
      <w:numFmt w:val="bullet"/>
      <w:lvlText w:val="•"/>
      <w:lvlJc w:val="left"/>
      <w:pPr>
        <w:ind w:left="5875" w:hanging="360"/>
      </w:pPr>
      <w:rPr>
        <w:rFonts w:hint="default"/>
        <w:lang w:val="en-GB" w:eastAsia="en-US" w:bidi="ar-SA"/>
      </w:rPr>
    </w:lvl>
    <w:lvl w:ilvl="7" w:tplc="FFFFFFFF">
      <w:numFmt w:val="bullet"/>
      <w:lvlText w:val="•"/>
      <w:lvlJc w:val="left"/>
      <w:pPr>
        <w:ind w:left="6718" w:hanging="360"/>
      </w:pPr>
      <w:rPr>
        <w:rFonts w:hint="default"/>
        <w:lang w:val="en-GB" w:eastAsia="en-US" w:bidi="ar-SA"/>
      </w:rPr>
    </w:lvl>
    <w:lvl w:ilvl="8" w:tplc="FFFFFFFF">
      <w:numFmt w:val="bullet"/>
      <w:lvlText w:val="•"/>
      <w:lvlJc w:val="left"/>
      <w:pPr>
        <w:ind w:left="7561" w:hanging="360"/>
      </w:pPr>
      <w:rPr>
        <w:rFonts w:hint="default"/>
        <w:lang w:val="en-GB" w:eastAsia="en-US" w:bidi="ar-SA"/>
      </w:rPr>
    </w:lvl>
  </w:abstractNum>
  <w:abstractNum w:abstractNumId="5"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6" w15:restartNumberingAfterBreak="0">
    <w:nsid w:val="20DA70A8"/>
    <w:multiLevelType w:val="hybridMultilevel"/>
    <w:tmpl w:val="5222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8"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9" w15:restartNumberingAfterBreak="0">
    <w:nsid w:val="44A05E4C"/>
    <w:multiLevelType w:val="hybridMultilevel"/>
    <w:tmpl w:val="8C28690E"/>
    <w:lvl w:ilvl="0" w:tplc="08090005">
      <w:start w:val="1"/>
      <w:numFmt w:val="bullet"/>
      <w:lvlText w:val=""/>
      <w:lvlJc w:val="left"/>
      <w:pPr>
        <w:ind w:left="820" w:hanging="360"/>
      </w:pPr>
      <w:rPr>
        <w:rFonts w:ascii="Wingdings" w:hAnsi="Wingdings" w:hint="default"/>
        <w:b w:val="0"/>
        <w:bCs w:val="0"/>
        <w:i w:val="0"/>
        <w:iCs w:val="0"/>
        <w:w w:val="99"/>
        <w:sz w:val="20"/>
        <w:szCs w:val="20"/>
        <w:lang w:val="en-GB" w:eastAsia="en-US" w:bidi="ar-SA"/>
      </w:rPr>
    </w:lvl>
    <w:lvl w:ilvl="1" w:tplc="FB688E1E">
      <w:numFmt w:val="bullet"/>
      <w:lvlText w:val="•"/>
      <w:lvlJc w:val="left"/>
      <w:pPr>
        <w:ind w:left="1662" w:hanging="360"/>
      </w:pPr>
      <w:rPr>
        <w:rFonts w:hint="default"/>
        <w:lang w:val="en-GB" w:eastAsia="en-US" w:bidi="ar-SA"/>
      </w:rPr>
    </w:lvl>
    <w:lvl w:ilvl="2" w:tplc="9D265CE0">
      <w:numFmt w:val="bullet"/>
      <w:lvlText w:val="•"/>
      <w:lvlJc w:val="left"/>
      <w:pPr>
        <w:ind w:left="2505" w:hanging="360"/>
      </w:pPr>
      <w:rPr>
        <w:rFonts w:hint="default"/>
        <w:lang w:val="en-GB" w:eastAsia="en-US" w:bidi="ar-SA"/>
      </w:rPr>
    </w:lvl>
    <w:lvl w:ilvl="3" w:tplc="60FC3662">
      <w:numFmt w:val="bullet"/>
      <w:lvlText w:val="•"/>
      <w:lvlJc w:val="left"/>
      <w:pPr>
        <w:ind w:left="3347" w:hanging="360"/>
      </w:pPr>
      <w:rPr>
        <w:rFonts w:hint="default"/>
        <w:lang w:val="en-GB" w:eastAsia="en-US" w:bidi="ar-SA"/>
      </w:rPr>
    </w:lvl>
    <w:lvl w:ilvl="4" w:tplc="B2089024">
      <w:numFmt w:val="bullet"/>
      <w:lvlText w:val="•"/>
      <w:lvlJc w:val="left"/>
      <w:pPr>
        <w:ind w:left="4190" w:hanging="360"/>
      </w:pPr>
      <w:rPr>
        <w:rFonts w:hint="default"/>
        <w:lang w:val="en-GB" w:eastAsia="en-US" w:bidi="ar-SA"/>
      </w:rPr>
    </w:lvl>
    <w:lvl w:ilvl="5" w:tplc="563E234E">
      <w:numFmt w:val="bullet"/>
      <w:lvlText w:val="•"/>
      <w:lvlJc w:val="left"/>
      <w:pPr>
        <w:ind w:left="5033" w:hanging="360"/>
      </w:pPr>
      <w:rPr>
        <w:rFonts w:hint="default"/>
        <w:lang w:val="en-GB" w:eastAsia="en-US" w:bidi="ar-SA"/>
      </w:rPr>
    </w:lvl>
    <w:lvl w:ilvl="6" w:tplc="DB6EAFA6">
      <w:numFmt w:val="bullet"/>
      <w:lvlText w:val="•"/>
      <w:lvlJc w:val="left"/>
      <w:pPr>
        <w:ind w:left="5875" w:hanging="360"/>
      </w:pPr>
      <w:rPr>
        <w:rFonts w:hint="default"/>
        <w:lang w:val="en-GB" w:eastAsia="en-US" w:bidi="ar-SA"/>
      </w:rPr>
    </w:lvl>
    <w:lvl w:ilvl="7" w:tplc="2454F47A">
      <w:numFmt w:val="bullet"/>
      <w:lvlText w:val="•"/>
      <w:lvlJc w:val="left"/>
      <w:pPr>
        <w:ind w:left="6718" w:hanging="360"/>
      </w:pPr>
      <w:rPr>
        <w:rFonts w:hint="default"/>
        <w:lang w:val="en-GB" w:eastAsia="en-US" w:bidi="ar-SA"/>
      </w:rPr>
    </w:lvl>
    <w:lvl w:ilvl="8" w:tplc="8A6CF420">
      <w:numFmt w:val="bullet"/>
      <w:lvlText w:val="•"/>
      <w:lvlJc w:val="left"/>
      <w:pPr>
        <w:ind w:left="7561" w:hanging="360"/>
      </w:pPr>
      <w:rPr>
        <w:rFonts w:hint="default"/>
        <w:lang w:val="en-GB" w:eastAsia="en-US" w:bidi="ar-SA"/>
      </w:rPr>
    </w:lvl>
  </w:abstractNum>
  <w:abstractNum w:abstractNumId="10"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1" w15:restartNumberingAfterBreak="0">
    <w:nsid w:val="519B61E4"/>
    <w:multiLevelType w:val="hybridMultilevel"/>
    <w:tmpl w:val="8FA65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14" w15:restartNumberingAfterBreak="0">
    <w:nsid w:val="626D4A05"/>
    <w:multiLevelType w:val="hybridMultilevel"/>
    <w:tmpl w:val="EBACE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FA56A3"/>
    <w:multiLevelType w:val="multilevel"/>
    <w:tmpl w:val="38244316"/>
    <w:lvl w:ilvl="0">
      <w:start w:val="1"/>
      <w:numFmt w:val="decimal"/>
      <w:pStyle w:val="SMNumbered-Level2"/>
      <w:lvlText w:val="%1."/>
      <w:lvlJc w:val="left"/>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B2408AC"/>
    <w:multiLevelType w:val="hybridMultilevel"/>
    <w:tmpl w:val="C240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F717F"/>
    <w:multiLevelType w:val="hybridMultilevel"/>
    <w:tmpl w:val="B42695F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697783051">
    <w:abstractNumId w:val="12"/>
  </w:num>
  <w:num w:numId="2" w16cid:durableId="8197297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4551583">
    <w:abstractNumId w:val="15"/>
  </w:num>
  <w:num w:numId="4" w16cid:durableId="468714130">
    <w:abstractNumId w:val="8"/>
  </w:num>
  <w:num w:numId="5" w16cid:durableId="948583810">
    <w:abstractNumId w:val="13"/>
  </w:num>
  <w:num w:numId="6" w16cid:durableId="25446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 w16cid:durableId="1471752288">
    <w:abstractNumId w:val="5"/>
  </w:num>
  <w:num w:numId="8" w16cid:durableId="150217412">
    <w:abstractNumId w:val="1"/>
  </w:num>
  <w:num w:numId="9" w16cid:durableId="711921108">
    <w:abstractNumId w:val="0"/>
  </w:num>
  <w:num w:numId="10" w16cid:durableId="1039863524">
    <w:abstractNumId w:val="17"/>
  </w:num>
  <w:num w:numId="11" w16cid:durableId="215894665">
    <w:abstractNumId w:val="6"/>
  </w:num>
  <w:num w:numId="12" w16cid:durableId="1259411822">
    <w:abstractNumId w:val="11"/>
  </w:num>
  <w:num w:numId="13" w16cid:durableId="920992697">
    <w:abstractNumId w:val="9"/>
  </w:num>
  <w:num w:numId="14" w16cid:durableId="934480108">
    <w:abstractNumId w:val="16"/>
  </w:num>
  <w:num w:numId="15" w16cid:durableId="805388368">
    <w:abstractNumId w:val="3"/>
  </w:num>
  <w:num w:numId="16" w16cid:durableId="657808112">
    <w:abstractNumId w:val="7"/>
  </w:num>
  <w:num w:numId="17" w16cid:durableId="187571626">
    <w:abstractNumId w:val="2"/>
    <w:lvlOverride w:ilvl="0">
      <w:lvl w:ilvl="0">
        <w:numFmt w:val="decimal"/>
        <w:lvlText w:val=""/>
        <w:legacy w:legacy="1" w:legacySpace="0" w:legacyIndent="360"/>
        <w:lvlJc w:val="left"/>
        <w:pPr>
          <w:ind w:left="0" w:firstLine="0"/>
        </w:pPr>
        <w:rPr>
          <w:rFonts w:ascii="Symbol" w:hAnsi="Symbol" w:hint="default"/>
        </w:rPr>
      </w:lvl>
    </w:lvlOverride>
  </w:num>
  <w:num w:numId="18" w16cid:durableId="897010007">
    <w:abstractNumId w:val="4"/>
  </w:num>
  <w:num w:numId="19" w16cid:durableId="102486579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53BE"/>
    <w:rsid w:val="000060BE"/>
    <w:rsid w:val="000073AD"/>
    <w:rsid w:val="0001060E"/>
    <w:rsid w:val="0001240A"/>
    <w:rsid w:val="00014FEB"/>
    <w:rsid w:val="00016B78"/>
    <w:rsid w:val="00021E11"/>
    <w:rsid w:val="000309D9"/>
    <w:rsid w:val="00032205"/>
    <w:rsid w:val="00035ED7"/>
    <w:rsid w:val="00040316"/>
    <w:rsid w:val="000411C5"/>
    <w:rsid w:val="0004452C"/>
    <w:rsid w:val="00047217"/>
    <w:rsid w:val="00053BEA"/>
    <w:rsid w:val="000575BF"/>
    <w:rsid w:val="00067501"/>
    <w:rsid w:val="000716F3"/>
    <w:rsid w:val="0009037A"/>
    <w:rsid w:val="00090964"/>
    <w:rsid w:val="0009376C"/>
    <w:rsid w:val="000A0CDE"/>
    <w:rsid w:val="000A2FFD"/>
    <w:rsid w:val="000B2978"/>
    <w:rsid w:val="000B5F3D"/>
    <w:rsid w:val="000B7E88"/>
    <w:rsid w:val="000C0FB9"/>
    <w:rsid w:val="000C1BE7"/>
    <w:rsid w:val="000C3097"/>
    <w:rsid w:val="000C524D"/>
    <w:rsid w:val="000C7389"/>
    <w:rsid w:val="000D039D"/>
    <w:rsid w:val="000D065E"/>
    <w:rsid w:val="000D1BC8"/>
    <w:rsid w:val="000D5A84"/>
    <w:rsid w:val="000D6796"/>
    <w:rsid w:val="000E0307"/>
    <w:rsid w:val="000E4E3D"/>
    <w:rsid w:val="000F12F7"/>
    <w:rsid w:val="000F2A33"/>
    <w:rsid w:val="000F31DA"/>
    <w:rsid w:val="000F47BA"/>
    <w:rsid w:val="000F4ADA"/>
    <w:rsid w:val="000F5060"/>
    <w:rsid w:val="000F6A80"/>
    <w:rsid w:val="00100718"/>
    <w:rsid w:val="00100E9F"/>
    <w:rsid w:val="00102161"/>
    <w:rsid w:val="001058C2"/>
    <w:rsid w:val="001243DB"/>
    <w:rsid w:val="00126EFD"/>
    <w:rsid w:val="00133723"/>
    <w:rsid w:val="00134B36"/>
    <w:rsid w:val="00134CFF"/>
    <w:rsid w:val="00145AC6"/>
    <w:rsid w:val="001469D2"/>
    <w:rsid w:val="001475BB"/>
    <w:rsid w:val="0015211F"/>
    <w:rsid w:val="00153FED"/>
    <w:rsid w:val="00154063"/>
    <w:rsid w:val="0015480B"/>
    <w:rsid w:val="00154AD2"/>
    <w:rsid w:val="00156440"/>
    <w:rsid w:val="00163525"/>
    <w:rsid w:val="00167A74"/>
    <w:rsid w:val="00182BD6"/>
    <w:rsid w:val="001830AB"/>
    <w:rsid w:val="00183E38"/>
    <w:rsid w:val="00190476"/>
    <w:rsid w:val="001904D6"/>
    <w:rsid w:val="00193F34"/>
    <w:rsid w:val="001A237B"/>
    <w:rsid w:val="001A648B"/>
    <w:rsid w:val="001C0697"/>
    <w:rsid w:val="001D1A44"/>
    <w:rsid w:val="001D4554"/>
    <w:rsid w:val="001D721E"/>
    <w:rsid w:val="001E0EA5"/>
    <w:rsid w:val="001E3A47"/>
    <w:rsid w:val="001E44C2"/>
    <w:rsid w:val="001E4805"/>
    <w:rsid w:val="001E7C2B"/>
    <w:rsid w:val="001F5165"/>
    <w:rsid w:val="00200F37"/>
    <w:rsid w:val="0020536B"/>
    <w:rsid w:val="00216B77"/>
    <w:rsid w:val="00223859"/>
    <w:rsid w:val="00226A20"/>
    <w:rsid w:val="00231DB1"/>
    <w:rsid w:val="00235307"/>
    <w:rsid w:val="00240EED"/>
    <w:rsid w:val="00241DEA"/>
    <w:rsid w:val="00242E42"/>
    <w:rsid w:val="002526CC"/>
    <w:rsid w:val="0026096D"/>
    <w:rsid w:val="00266E64"/>
    <w:rsid w:val="00267247"/>
    <w:rsid w:val="002709AA"/>
    <w:rsid w:val="0027209D"/>
    <w:rsid w:val="00274413"/>
    <w:rsid w:val="00274C79"/>
    <w:rsid w:val="002771A3"/>
    <w:rsid w:val="00280A85"/>
    <w:rsid w:val="00287C00"/>
    <w:rsid w:val="00291635"/>
    <w:rsid w:val="00292022"/>
    <w:rsid w:val="002A0AFB"/>
    <w:rsid w:val="002A1074"/>
    <w:rsid w:val="002A5293"/>
    <w:rsid w:val="002B3E3A"/>
    <w:rsid w:val="002C28F6"/>
    <w:rsid w:val="002D063C"/>
    <w:rsid w:val="002D0A0A"/>
    <w:rsid w:val="002D3EA8"/>
    <w:rsid w:val="002D7F45"/>
    <w:rsid w:val="002E0331"/>
    <w:rsid w:val="002E0412"/>
    <w:rsid w:val="002E19D6"/>
    <w:rsid w:val="002E256C"/>
    <w:rsid w:val="002E299C"/>
    <w:rsid w:val="002E6C3F"/>
    <w:rsid w:val="002F0712"/>
    <w:rsid w:val="002F4ECC"/>
    <w:rsid w:val="002F57B7"/>
    <w:rsid w:val="002F5D7A"/>
    <w:rsid w:val="002F772B"/>
    <w:rsid w:val="00304D7E"/>
    <w:rsid w:val="00315E5E"/>
    <w:rsid w:val="003177BC"/>
    <w:rsid w:val="00320B53"/>
    <w:rsid w:val="00325BB4"/>
    <w:rsid w:val="00326489"/>
    <w:rsid w:val="00326B55"/>
    <w:rsid w:val="00326D46"/>
    <w:rsid w:val="003305D5"/>
    <w:rsid w:val="003316CB"/>
    <w:rsid w:val="00336E19"/>
    <w:rsid w:val="00340FE3"/>
    <w:rsid w:val="00345419"/>
    <w:rsid w:val="00346C84"/>
    <w:rsid w:val="003476B3"/>
    <w:rsid w:val="0035326D"/>
    <w:rsid w:val="00356D74"/>
    <w:rsid w:val="003624E3"/>
    <w:rsid w:val="00363977"/>
    <w:rsid w:val="0036443A"/>
    <w:rsid w:val="003727CE"/>
    <w:rsid w:val="003833A1"/>
    <w:rsid w:val="00383B07"/>
    <w:rsid w:val="003964D8"/>
    <w:rsid w:val="003A798D"/>
    <w:rsid w:val="003B12FB"/>
    <w:rsid w:val="003C07F2"/>
    <w:rsid w:val="003C30DA"/>
    <w:rsid w:val="003C53FE"/>
    <w:rsid w:val="003D43B5"/>
    <w:rsid w:val="003D5632"/>
    <w:rsid w:val="003D5BC1"/>
    <w:rsid w:val="003E1996"/>
    <w:rsid w:val="003E22B9"/>
    <w:rsid w:val="003E42C0"/>
    <w:rsid w:val="003E56F6"/>
    <w:rsid w:val="003E61B9"/>
    <w:rsid w:val="003F0E63"/>
    <w:rsid w:val="003F14D7"/>
    <w:rsid w:val="003F2E58"/>
    <w:rsid w:val="003F5A32"/>
    <w:rsid w:val="003F62E4"/>
    <w:rsid w:val="00402E1C"/>
    <w:rsid w:val="00417E89"/>
    <w:rsid w:val="004207C9"/>
    <w:rsid w:val="00421FAA"/>
    <w:rsid w:val="00423F09"/>
    <w:rsid w:val="004279B6"/>
    <w:rsid w:val="00431370"/>
    <w:rsid w:val="004323CA"/>
    <w:rsid w:val="0043484B"/>
    <w:rsid w:val="00436D8E"/>
    <w:rsid w:val="00451F23"/>
    <w:rsid w:val="004537FA"/>
    <w:rsid w:val="00457B0F"/>
    <w:rsid w:val="00462C71"/>
    <w:rsid w:val="004712AC"/>
    <w:rsid w:val="0047235F"/>
    <w:rsid w:val="004832B5"/>
    <w:rsid w:val="00486CAA"/>
    <w:rsid w:val="004872FF"/>
    <w:rsid w:val="00491B92"/>
    <w:rsid w:val="00494246"/>
    <w:rsid w:val="004A063B"/>
    <w:rsid w:val="004A2DF4"/>
    <w:rsid w:val="004A36E9"/>
    <w:rsid w:val="004A3FCA"/>
    <w:rsid w:val="004A57A4"/>
    <w:rsid w:val="004B4F11"/>
    <w:rsid w:val="004B514B"/>
    <w:rsid w:val="004D0BEF"/>
    <w:rsid w:val="004D1B41"/>
    <w:rsid w:val="004E262C"/>
    <w:rsid w:val="004E2977"/>
    <w:rsid w:val="004E646E"/>
    <w:rsid w:val="004F5371"/>
    <w:rsid w:val="005055E9"/>
    <w:rsid w:val="00523D29"/>
    <w:rsid w:val="00527DDB"/>
    <w:rsid w:val="00536BE3"/>
    <w:rsid w:val="00537793"/>
    <w:rsid w:val="00542BC2"/>
    <w:rsid w:val="00543339"/>
    <w:rsid w:val="00543427"/>
    <w:rsid w:val="005445F9"/>
    <w:rsid w:val="0055138E"/>
    <w:rsid w:val="00552F42"/>
    <w:rsid w:val="00556435"/>
    <w:rsid w:val="00562F04"/>
    <w:rsid w:val="00574EB8"/>
    <w:rsid w:val="00575EF3"/>
    <w:rsid w:val="00577BDA"/>
    <w:rsid w:val="00581A2D"/>
    <w:rsid w:val="00582423"/>
    <w:rsid w:val="005904C6"/>
    <w:rsid w:val="005911D9"/>
    <w:rsid w:val="00594E2C"/>
    <w:rsid w:val="005A1F75"/>
    <w:rsid w:val="005A232A"/>
    <w:rsid w:val="005A4798"/>
    <w:rsid w:val="005B028E"/>
    <w:rsid w:val="005B3213"/>
    <w:rsid w:val="005C05BF"/>
    <w:rsid w:val="005C0C2E"/>
    <w:rsid w:val="005C389F"/>
    <w:rsid w:val="005C3BFD"/>
    <w:rsid w:val="005C4D83"/>
    <w:rsid w:val="005C50DD"/>
    <w:rsid w:val="005C6536"/>
    <w:rsid w:val="005D094F"/>
    <w:rsid w:val="005D509A"/>
    <w:rsid w:val="005D5E02"/>
    <w:rsid w:val="005D7961"/>
    <w:rsid w:val="005E068D"/>
    <w:rsid w:val="005E285C"/>
    <w:rsid w:val="005E4ABC"/>
    <w:rsid w:val="005E4E44"/>
    <w:rsid w:val="005F42C4"/>
    <w:rsid w:val="005F68CD"/>
    <w:rsid w:val="006003BC"/>
    <w:rsid w:val="00607740"/>
    <w:rsid w:val="0061575D"/>
    <w:rsid w:val="00616307"/>
    <w:rsid w:val="00622AC2"/>
    <w:rsid w:val="00624B72"/>
    <w:rsid w:val="006404C4"/>
    <w:rsid w:val="0064163C"/>
    <w:rsid w:val="00645136"/>
    <w:rsid w:val="00646E95"/>
    <w:rsid w:val="00651858"/>
    <w:rsid w:val="00654DCF"/>
    <w:rsid w:val="00655A64"/>
    <w:rsid w:val="00662197"/>
    <w:rsid w:val="006661F2"/>
    <w:rsid w:val="006669D5"/>
    <w:rsid w:val="00667224"/>
    <w:rsid w:val="00672C88"/>
    <w:rsid w:val="00674A7A"/>
    <w:rsid w:val="00683F0F"/>
    <w:rsid w:val="006856C5"/>
    <w:rsid w:val="00690193"/>
    <w:rsid w:val="006A411B"/>
    <w:rsid w:val="006A4F2B"/>
    <w:rsid w:val="006A64A7"/>
    <w:rsid w:val="006A7C57"/>
    <w:rsid w:val="006B27B0"/>
    <w:rsid w:val="006D35F0"/>
    <w:rsid w:val="006D3F7E"/>
    <w:rsid w:val="006D74E3"/>
    <w:rsid w:val="006E499B"/>
    <w:rsid w:val="006E4B0F"/>
    <w:rsid w:val="006F735F"/>
    <w:rsid w:val="00704AE0"/>
    <w:rsid w:val="00711BF8"/>
    <w:rsid w:val="00717465"/>
    <w:rsid w:val="00720707"/>
    <w:rsid w:val="00726FF1"/>
    <w:rsid w:val="00735777"/>
    <w:rsid w:val="00746FA4"/>
    <w:rsid w:val="00750379"/>
    <w:rsid w:val="00752552"/>
    <w:rsid w:val="007544A4"/>
    <w:rsid w:val="0075563C"/>
    <w:rsid w:val="00756816"/>
    <w:rsid w:val="0075729A"/>
    <w:rsid w:val="007605B8"/>
    <w:rsid w:val="0076145A"/>
    <w:rsid w:val="00766478"/>
    <w:rsid w:val="00771839"/>
    <w:rsid w:val="007748FA"/>
    <w:rsid w:val="00781C13"/>
    <w:rsid w:val="007A0C80"/>
    <w:rsid w:val="007A6FBC"/>
    <w:rsid w:val="007B2986"/>
    <w:rsid w:val="007B37F4"/>
    <w:rsid w:val="007C6628"/>
    <w:rsid w:val="007C68A8"/>
    <w:rsid w:val="007C74CB"/>
    <w:rsid w:val="007D051B"/>
    <w:rsid w:val="007D36F3"/>
    <w:rsid w:val="007E3EDF"/>
    <w:rsid w:val="007F6FA3"/>
    <w:rsid w:val="008007EF"/>
    <w:rsid w:val="00812069"/>
    <w:rsid w:val="0081345E"/>
    <w:rsid w:val="008158CC"/>
    <w:rsid w:val="00816CB3"/>
    <w:rsid w:val="00816EDB"/>
    <w:rsid w:val="008206FE"/>
    <w:rsid w:val="0082245B"/>
    <w:rsid w:val="00823CB2"/>
    <w:rsid w:val="008317BC"/>
    <w:rsid w:val="008320E7"/>
    <w:rsid w:val="008328DD"/>
    <w:rsid w:val="00834387"/>
    <w:rsid w:val="00834990"/>
    <w:rsid w:val="008436B3"/>
    <w:rsid w:val="008463BF"/>
    <w:rsid w:val="00856AAE"/>
    <w:rsid w:val="00861891"/>
    <w:rsid w:val="00863CF9"/>
    <w:rsid w:val="00872710"/>
    <w:rsid w:val="00874AD8"/>
    <w:rsid w:val="00875ED4"/>
    <w:rsid w:val="008770E1"/>
    <w:rsid w:val="00877C4E"/>
    <w:rsid w:val="00893463"/>
    <w:rsid w:val="008A15F1"/>
    <w:rsid w:val="008B57D0"/>
    <w:rsid w:val="008C19B2"/>
    <w:rsid w:val="008D51E5"/>
    <w:rsid w:val="008D767D"/>
    <w:rsid w:val="008F602D"/>
    <w:rsid w:val="008F7C48"/>
    <w:rsid w:val="009011B9"/>
    <w:rsid w:val="009027CB"/>
    <w:rsid w:val="00903D6C"/>
    <w:rsid w:val="00910AB2"/>
    <w:rsid w:val="0091233A"/>
    <w:rsid w:val="0091353D"/>
    <w:rsid w:val="0091509D"/>
    <w:rsid w:val="00917DF8"/>
    <w:rsid w:val="009224C8"/>
    <w:rsid w:val="009252CB"/>
    <w:rsid w:val="009307CE"/>
    <w:rsid w:val="00940246"/>
    <w:rsid w:val="00943678"/>
    <w:rsid w:val="009506F8"/>
    <w:rsid w:val="00950755"/>
    <w:rsid w:val="00950813"/>
    <w:rsid w:val="009542D3"/>
    <w:rsid w:val="00960C67"/>
    <w:rsid w:val="00972144"/>
    <w:rsid w:val="00974574"/>
    <w:rsid w:val="00975547"/>
    <w:rsid w:val="009822D2"/>
    <w:rsid w:val="0099199B"/>
    <w:rsid w:val="00995D6C"/>
    <w:rsid w:val="009A25E6"/>
    <w:rsid w:val="009B2C80"/>
    <w:rsid w:val="009B533D"/>
    <w:rsid w:val="009B5474"/>
    <w:rsid w:val="009C21B6"/>
    <w:rsid w:val="009C6C66"/>
    <w:rsid w:val="009C7F31"/>
    <w:rsid w:val="009D1029"/>
    <w:rsid w:val="009D6B80"/>
    <w:rsid w:val="009E5484"/>
    <w:rsid w:val="009E5F36"/>
    <w:rsid w:val="009E639A"/>
    <w:rsid w:val="009E677E"/>
    <w:rsid w:val="009F65C5"/>
    <w:rsid w:val="009F7C39"/>
    <w:rsid w:val="00A1177A"/>
    <w:rsid w:val="00A11AC1"/>
    <w:rsid w:val="00A127CF"/>
    <w:rsid w:val="00A13FCD"/>
    <w:rsid w:val="00A21D93"/>
    <w:rsid w:val="00A269E9"/>
    <w:rsid w:val="00A30653"/>
    <w:rsid w:val="00A3223F"/>
    <w:rsid w:val="00A326AD"/>
    <w:rsid w:val="00A326F2"/>
    <w:rsid w:val="00A457AB"/>
    <w:rsid w:val="00A5429D"/>
    <w:rsid w:val="00A57E15"/>
    <w:rsid w:val="00A645D2"/>
    <w:rsid w:val="00A65F9F"/>
    <w:rsid w:val="00A702A8"/>
    <w:rsid w:val="00A734EF"/>
    <w:rsid w:val="00A77B61"/>
    <w:rsid w:val="00A82CD0"/>
    <w:rsid w:val="00A85682"/>
    <w:rsid w:val="00A85785"/>
    <w:rsid w:val="00A87AE6"/>
    <w:rsid w:val="00AA2967"/>
    <w:rsid w:val="00AA3779"/>
    <w:rsid w:val="00AA3F80"/>
    <w:rsid w:val="00AB096A"/>
    <w:rsid w:val="00AC6CB8"/>
    <w:rsid w:val="00AC7F14"/>
    <w:rsid w:val="00AD1D00"/>
    <w:rsid w:val="00AD32AC"/>
    <w:rsid w:val="00AD4B1E"/>
    <w:rsid w:val="00AE3129"/>
    <w:rsid w:val="00AE7094"/>
    <w:rsid w:val="00AE70F0"/>
    <w:rsid w:val="00AE7A0E"/>
    <w:rsid w:val="00AF4B42"/>
    <w:rsid w:val="00B005D7"/>
    <w:rsid w:val="00B02C93"/>
    <w:rsid w:val="00B038D2"/>
    <w:rsid w:val="00B053E4"/>
    <w:rsid w:val="00B0709C"/>
    <w:rsid w:val="00B1229D"/>
    <w:rsid w:val="00B13A4D"/>
    <w:rsid w:val="00B22E1C"/>
    <w:rsid w:val="00B249F8"/>
    <w:rsid w:val="00B27E66"/>
    <w:rsid w:val="00B3561F"/>
    <w:rsid w:val="00B35A50"/>
    <w:rsid w:val="00B45D0F"/>
    <w:rsid w:val="00B52ED9"/>
    <w:rsid w:val="00B61393"/>
    <w:rsid w:val="00B64FCE"/>
    <w:rsid w:val="00B663C0"/>
    <w:rsid w:val="00B66776"/>
    <w:rsid w:val="00B6784B"/>
    <w:rsid w:val="00B72E43"/>
    <w:rsid w:val="00B846BC"/>
    <w:rsid w:val="00B87CD0"/>
    <w:rsid w:val="00B9101E"/>
    <w:rsid w:val="00B93AB8"/>
    <w:rsid w:val="00B93B72"/>
    <w:rsid w:val="00B9493A"/>
    <w:rsid w:val="00B95C15"/>
    <w:rsid w:val="00B95CC7"/>
    <w:rsid w:val="00B96551"/>
    <w:rsid w:val="00BA1723"/>
    <w:rsid w:val="00BA24F0"/>
    <w:rsid w:val="00BA2C5C"/>
    <w:rsid w:val="00BA3A8E"/>
    <w:rsid w:val="00BB06F6"/>
    <w:rsid w:val="00BB5A8D"/>
    <w:rsid w:val="00BC2830"/>
    <w:rsid w:val="00BC30B0"/>
    <w:rsid w:val="00BC48B6"/>
    <w:rsid w:val="00BD0DEC"/>
    <w:rsid w:val="00BD1DCC"/>
    <w:rsid w:val="00BD5566"/>
    <w:rsid w:val="00BD7435"/>
    <w:rsid w:val="00BE1579"/>
    <w:rsid w:val="00BE3A74"/>
    <w:rsid w:val="00BE3B6F"/>
    <w:rsid w:val="00BE51BB"/>
    <w:rsid w:val="00BF0964"/>
    <w:rsid w:val="00BF0A80"/>
    <w:rsid w:val="00BF7831"/>
    <w:rsid w:val="00C001CC"/>
    <w:rsid w:val="00C03876"/>
    <w:rsid w:val="00C12865"/>
    <w:rsid w:val="00C12A9B"/>
    <w:rsid w:val="00C13A51"/>
    <w:rsid w:val="00C158DE"/>
    <w:rsid w:val="00C24F7C"/>
    <w:rsid w:val="00C26B70"/>
    <w:rsid w:val="00C34521"/>
    <w:rsid w:val="00C37468"/>
    <w:rsid w:val="00C40447"/>
    <w:rsid w:val="00C42632"/>
    <w:rsid w:val="00C463EE"/>
    <w:rsid w:val="00C52E2E"/>
    <w:rsid w:val="00C564B9"/>
    <w:rsid w:val="00C57E34"/>
    <w:rsid w:val="00C663A2"/>
    <w:rsid w:val="00C71AA4"/>
    <w:rsid w:val="00C74AE6"/>
    <w:rsid w:val="00C773B2"/>
    <w:rsid w:val="00C7777B"/>
    <w:rsid w:val="00C90DEC"/>
    <w:rsid w:val="00C91046"/>
    <w:rsid w:val="00C92A94"/>
    <w:rsid w:val="00C936DE"/>
    <w:rsid w:val="00CA12BB"/>
    <w:rsid w:val="00CA3EE6"/>
    <w:rsid w:val="00CA3FC1"/>
    <w:rsid w:val="00CA7B15"/>
    <w:rsid w:val="00CC0D7A"/>
    <w:rsid w:val="00CC6893"/>
    <w:rsid w:val="00CD0969"/>
    <w:rsid w:val="00CD2890"/>
    <w:rsid w:val="00CD3730"/>
    <w:rsid w:val="00CD5740"/>
    <w:rsid w:val="00CE0A35"/>
    <w:rsid w:val="00CE2BA4"/>
    <w:rsid w:val="00CF17F7"/>
    <w:rsid w:val="00CF4DDB"/>
    <w:rsid w:val="00CF4E19"/>
    <w:rsid w:val="00D00F41"/>
    <w:rsid w:val="00D11665"/>
    <w:rsid w:val="00D11DEA"/>
    <w:rsid w:val="00D135F4"/>
    <w:rsid w:val="00D229D8"/>
    <w:rsid w:val="00D22D35"/>
    <w:rsid w:val="00D238A4"/>
    <w:rsid w:val="00D23D26"/>
    <w:rsid w:val="00D24502"/>
    <w:rsid w:val="00D257F8"/>
    <w:rsid w:val="00D3061F"/>
    <w:rsid w:val="00D31530"/>
    <w:rsid w:val="00D33E58"/>
    <w:rsid w:val="00D374E5"/>
    <w:rsid w:val="00D418CB"/>
    <w:rsid w:val="00D424B8"/>
    <w:rsid w:val="00D43A6A"/>
    <w:rsid w:val="00D461F5"/>
    <w:rsid w:val="00D519F7"/>
    <w:rsid w:val="00D55D2D"/>
    <w:rsid w:val="00D64BE5"/>
    <w:rsid w:val="00D64FF4"/>
    <w:rsid w:val="00D663E8"/>
    <w:rsid w:val="00D7193F"/>
    <w:rsid w:val="00D75053"/>
    <w:rsid w:val="00D75477"/>
    <w:rsid w:val="00D80BCB"/>
    <w:rsid w:val="00D82459"/>
    <w:rsid w:val="00D9001D"/>
    <w:rsid w:val="00D91112"/>
    <w:rsid w:val="00D94835"/>
    <w:rsid w:val="00DA1507"/>
    <w:rsid w:val="00DA18E7"/>
    <w:rsid w:val="00DA31C8"/>
    <w:rsid w:val="00DB32E7"/>
    <w:rsid w:val="00DB3CA9"/>
    <w:rsid w:val="00DC2A75"/>
    <w:rsid w:val="00DD116F"/>
    <w:rsid w:val="00DD6FFA"/>
    <w:rsid w:val="00DD7AD8"/>
    <w:rsid w:val="00DE0E2C"/>
    <w:rsid w:val="00DE269B"/>
    <w:rsid w:val="00DE717A"/>
    <w:rsid w:val="00DE770E"/>
    <w:rsid w:val="00DF078D"/>
    <w:rsid w:val="00DF08F4"/>
    <w:rsid w:val="00DF5A10"/>
    <w:rsid w:val="00DF7DCF"/>
    <w:rsid w:val="00E0208F"/>
    <w:rsid w:val="00E02D76"/>
    <w:rsid w:val="00E0504B"/>
    <w:rsid w:val="00E06FF4"/>
    <w:rsid w:val="00E11FF7"/>
    <w:rsid w:val="00E1348C"/>
    <w:rsid w:val="00E16CE4"/>
    <w:rsid w:val="00E21BF6"/>
    <w:rsid w:val="00E23295"/>
    <w:rsid w:val="00E23BE3"/>
    <w:rsid w:val="00E26244"/>
    <w:rsid w:val="00E36D50"/>
    <w:rsid w:val="00E42EE2"/>
    <w:rsid w:val="00E4539E"/>
    <w:rsid w:val="00E45E57"/>
    <w:rsid w:val="00E465AB"/>
    <w:rsid w:val="00E467C1"/>
    <w:rsid w:val="00E4738D"/>
    <w:rsid w:val="00E47885"/>
    <w:rsid w:val="00E50FC5"/>
    <w:rsid w:val="00E60971"/>
    <w:rsid w:val="00E60F3D"/>
    <w:rsid w:val="00E6126C"/>
    <w:rsid w:val="00E64185"/>
    <w:rsid w:val="00E67FC0"/>
    <w:rsid w:val="00E75ED9"/>
    <w:rsid w:val="00E92262"/>
    <w:rsid w:val="00E92C68"/>
    <w:rsid w:val="00EA375E"/>
    <w:rsid w:val="00EA5DAE"/>
    <w:rsid w:val="00EC19DF"/>
    <w:rsid w:val="00EC3B28"/>
    <w:rsid w:val="00EC42F7"/>
    <w:rsid w:val="00ED1F20"/>
    <w:rsid w:val="00ED3590"/>
    <w:rsid w:val="00ED5CD0"/>
    <w:rsid w:val="00ED6CF8"/>
    <w:rsid w:val="00ED7A32"/>
    <w:rsid w:val="00EE30FF"/>
    <w:rsid w:val="00EE3B17"/>
    <w:rsid w:val="00EE4D81"/>
    <w:rsid w:val="00EE6E32"/>
    <w:rsid w:val="00EE7A10"/>
    <w:rsid w:val="00EE7FCB"/>
    <w:rsid w:val="00EF596A"/>
    <w:rsid w:val="00EF795E"/>
    <w:rsid w:val="00F077C6"/>
    <w:rsid w:val="00F10987"/>
    <w:rsid w:val="00F12F62"/>
    <w:rsid w:val="00F16091"/>
    <w:rsid w:val="00F221C0"/>
    <w:rsid w:val="00F24492"/>
    <w:rsid w:val="00F30312"/>
    <w:rsid w:val="00F31335"/>
    <w:rsid w:val="00F31E4F"/>
    <w:rsid w:val="00F34220"/>
    <w:rsid w:val="00F349A4"/>
    <w:rsid w:val="00F375A2"/>
    <w:rsid w:val="00F37890"/>
    <w:rsid w:val="00F41B10"/>
    <w:rsid w:val="00F44799"/>
    <w:rsid w:val="00F45676"/>
    <w:rsid w:val="00F5073B"/>
    <w:rsid w:val="00F66553"/>
    <w:rsid w:val="00F70503"/>
    <w:rsid w:val="00F748A0"/>
    <w:rsid w:val="00F80D2D"/>
    <w:rsid w:val="00F833A7"/>
    <w:rsid w:val="00F8575B"/>
    <w:rsid w:val="00F86563"/>
    <w:rsid w:val="00F92E51"/>
    <w:rsid w:val="00F93BE2"/>
    <w:rsid w:val="00F97C72"/>
    <w:rsid w:val="00F97D6F"/>
    <w:rsid w:val="00FA4161"/>
    <w:rsid w:val="00FA43B1"/>
    <w:rsid w:val="00FA66D6"/>
    <w:rsid w:val="00FA70BF"/>
    <w:rsid w:val="00FA7668"/>
    <w:rsid w:val="00FB1776"/>
    <w:rsid w:val="00FB1A32"/>
    <w:rsid w:val="00FB250A"/>
    <w:rsid w:val="00FB291B"/>
    <w:rsid w:val="00FB6F23"/>
    <w:rsid w:val="00FC2945"/>
    <w:rsid w:val="00FC3A61"/>
    <w:rsid w:val="00FC4DF8"/>
    <w:rsid w:val="00FC5E8E"/>
    <w:rsid w:val="00FD103C"/>
    <w:rsid w:val="00FD10D3"/>
    <w:rsid w:val="00FD4556"/>
    <w:rsid w:val="00FD60A6"/>
    <w:rsid w:val="00FE31D9"/>
    <w:rsid w:val="00FE4DBB"/>
    <w:rsid w:val="00FF131E"/>
    <w:rsid w:val="00FF1AC0"/>
    <w:rsid w:val="00FF24AA"/>
    <w:rsid w:val="00FF361F"/>
    <w:rsid w:val="011DA71F"/>
    <w:rsid w:val="018ADB41"/>
    <w:rsid w:val="0213D798"/>
    <w:rsid w:val="0268D1EA"/>
    <w:rsid w:val="03397460"/>
    <w:rsid w:val="04565FD6"/>
    <w:rsid w:val="04F6CE98"/>
    <w:rsid w:val="061A0615"/>
    <w:rsid w:val="070BE609"/>
    <w:rsid w:val="07AE7D0F"/>
    <w:rsid w:val="0961021E"/>
    <w:rsid w:val="0A1EE97D"/>
    <w:rsid w:val="0B9012E0"/>
    <w:rsid w:val="0D6C78FD"/>
    <w:rsid w:val="0E8606EC"/>
    <w:rsid w:val="0F21B707"/>
    <w:rsid w:val="0FC1CB52"/>
    <w:rsid w:val="1133992E"/>
    <w:rsid w:val="117B0A70"/>
    <w:rsid w:val="12B5553D"/>
    <w:rsid w:val="138B0B39"/>
    <w:rsid w:val="14F423C5"/>
    <w:rsid w:val="14F7F37E"/>
    <w:rsid w:val="15762FFF"/>
    <w:rsid w:val="18F5088E"/>
    <w:rsid w:val="1A6B99D2"/>
    <w:rsid w:val="1BAEB1C0"/>
    <w:rsid w:val="1DB16E2C"/>
    <w:rsid w:val="1E033BB2"/>
    <w:rsid w:val="1E93C927"/>
    <w:rsid w:val="207D84E5"/>
    <w:rsid w:val="20F3304E"/>
    <w:rsid w:val="229705D3"/>
    <w:rsid w:val="239839B9"/>
    <w:rsid w:val="254D3B70"/>
    <w:rsid w:val="2556D244"/>
    <w:rsid w:val="29C105CA"/>
    <w:rsid w:val="2A9A414E"/>
    <w:rsid w:val="2BB18B9A"/>
    <w:rsid w:val="2C399BD0"/>
    <w:rsid w:val="2D73C183"/>
    <w:rsid w:val="2F4B624D"/>
    <w:rsid w:val="2F4C3BFE"/>
    <w:rsid w:val="3006E039"/>
    <w:rsid w:val="3024C130"/>
    <w:rsid w:val="31AF30AC"/>
    <w:rsid w:val="320BAC34"/>
    <w:rsid w:val="32A2C699"/>
    <w:rsid w:val="32DC33CA"/>
    <w:rsid w:val="33B84213"/>
    <w:rsid w:val="34DAD252"/>
    <w:rsid w:val="354696DD"/>
    <w:rsid w:val="35BD0F7E"/>
    <w:rsid w:val="35D8137B"/>
    <w:rsid w:val="35F2E28C"/>
    <w:rsid w:val="364E8431"/>
    <w:rsid w:val="372BDE2D"/>
    <w:rsid w:val="37ECF894"/>
    <w:rsid w:val="37EE9360"/>
    <w:rsid w:val="37F5017E"/>
    <w:rsid w:val="3821995E"/>
    <w:rsid w:val="38834F17"/>
    <w:rsid w:val="39650FF7"/>
    <w:rsid w:val="39BDE179"/>
    <w:rsid w:val="3A120DFF"/>
    <w:rsid w:val="3BA2FB45"/>
    <w:rsid w:val="3BD54726"/>
    <w:rsid w:val="3E62555C"/>
    <w:rsid w:val="3EC4425F"/>
    <w:rsid w:val="40313E12"/>
    <w:rsid w:val="4071705C"/>
    <w:rsid w:val="412F7DFE"/>
    <w:rsid w:val="413B5BD0"/>
    <w:rsid w:val="417474ED"/>
    <w:rsid w:val="4196B85F"/>
    <w:rsid w:val="43001F63"/>
    <w:rsid w:val="43660C4F"/>
    <w:rsid w:val="437A38A7"/>
    <w:rsid w:val="43AABA84"/>
    <w:rsid w:val="440F07E7"/>
    <w:rsid w:val="442F722C"/>
    <w:rsid w:val="44A2F663"/>
    <w:rsid w:val="4648C628"/>
    <w:rsid w:val="47E4B53B"/>
    <w:rsid w:val="484B9913"/>
    <w:rsid w:val="48CDFFDC"/>
    <w:rsid w:val="4A16E4CD"/>
    <w:rsid w:val="4C45DAFE"/>
    <w:rsid w:val="4CC38068"/>
    <w:rsid w:val="50ABDAD4"/>
    <w:rsid w:val="51FCF50E"/>
    <w:rsid w:val="5243C37D"/>
    <w:rsid w:val="52EE8B15"/>
    <w:rsid w:val="5510911B"/>
    <w:rsid w:val="5650F639"/>
    <w:rsid w:val="58A1EA7C"/>
    <w:rsid w:val="58F959F0"/>
    <w:rsid w:val="5972D756"/>
    <w:rsid w:val="59A9F0F6"/>
    <w:rsid w:val="5A5B73EE"/>
    <w:rsid w:val="5B525664"/>
    <w:rsid w:val="5B8F7210"/>
    <w:rsid w:val="5BF87C51"/>
    <w:rsid w:val="5C8D114F"/>
    <w:rsid w:val="5DA8DF1F"/>
    <w:rsid w:val="5E850F45"/>
    <w:rsid w:val="5F6776C9"/>
    <w:rsid w:val="5FA4E7C4"/>
    <w:rsid w:val="6019327A"/>
    <w:rsid w:val="604A7850"/>
    <w:rsid w:val="60EBDF8A"/>
    <w:rsid w:val="60F5847B"/>
    <w:rsid w:val="63F8BF19"/>
    <w:rsid w:val="6688E2D0"/>
    <w:rsid w:val="66ABB8C5"/>
    <w:rsid w:val="67541D11"/>
    <w:rsid w:val="67C07FDF"/>
    <w:rsid w:val="6857903D"/>
    <w:rsid w:val="68BFBC8C"/>
    <w:rsid w:val="696A0215"/>
    <w:rsid w:val="6A91A087"/>
    <w:rsid w:val="6A9C9CFC"/>
    <w:rsid w:val="6BB5CA5C"/>
    <w:rsid w:val="6D731F7D"/>
    <w:rsid w:val="704F9621"/>
    <w:rsid w:val="7109F0DA"/>
    <w:rsid w:val="71190EF7"/>
    <w:rsid w:val="71F9BC8E"/>
    <w:rsid w:val="7333DD9D"/>
    <w:rsid w:val="756D159C"/>
    <w:rsid w:val="760061D4"/>
    <w:rsid w:val="768E4D7D"/>
    <w:rsid w:val="76963B03"/>
    <w:rsid w:val="78E603E3"/>
    <w:rsid w:val="79A4BB59"/>
    <w:rsid w:val="79F5AB23"/>
    <w:rsid w:val="79FD0456"/>
    <w:rsid w:val="7ABB779A"/>
    <w:rsid w:val="7F277B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4F11"/>
  <w15:docId w15:val="{FF17B594-854E-4F72-A0BA-926C2D43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basedOn w:val="Normal"/>
    <w:next w:val="Normal"/>
    <w:link w:val="Heading2Char"/>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basedOn w:val="Normal"/>
    <w:next w:val="Normal"/>
    <w:link w:val="Heading3Char"/>
    <w:qFormat/>
    <w:rsid w:val="005B321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rsid w:val="00AE7094"/>
    <w:rPr>
      <w:rFonts w:ascii="Courier" w:eastAsia="Times New Roman" w:hAnsi="Courier" w:cs="Times New Roman"/>
      <w:sz w:val="20"/>
      <w:szCs w:val="20"/>
      <w:lang w:eastAsia="en-GB"/>
    </w:rPr>
  </w:style>
  <w:style w:type="character" w:styleId="FootnoteReference">
    <w:name w:val="footnote reference"/>
    <w:basedOn w:val="DefaultParagraphFont"/>
    <w:unhideWhenUsed/>
    <w:rsid w:val="00AE7094"/>
    <w:rPr>
      <w:vertAlign w:val="superscript"/>
    </w:rPr>
  </w:style>
  <w:style w:type="paragraph" w:styleId="BalloonText">
    <w:name w:val="Balloon Text"/>
    <w:basedOn w:val="Normal"/>
    <w:link w:val="BalloonTextChar"/>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basedOn w:val="DefaultParagraphFont"/>
    <w:link w:val="Heading2"/>
    <w:rsid w:val="005B3213"/>
    <w:rPr>
      <w:rFonts w:ascii="Arial" w:eastAsia="Times New Roman" w:hAnsi="Arial" w:cs="Arial"/>
      <w:b/>
      <w:bCs/>
      <w:spacing w:val="-3"/>
      <w:sz w:val="24"/>
      <w:szCs w:val="24"/>
    </w:rPr>
  </w:style>
  <w:style w:type="character" w:customStyle="1" w:styleId="Heading3Char">
    <w:name w:val="Heading 3 Char"/>
    <w:basedOn w:val="DefaultParagraphFont"/>
    <w:link w:val="Heading3"/>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3"/>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4"/>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4"/>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4"/>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4"/>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4"/>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semiHidden/>
    <w:rsid w:val="005B3213"/>
    <w:rPr>
      <w:sz w:val="16"/>
      <w:szCs w:val="16"/>
    </w:rPr>
  </w:style>
  <w:style w:type="paragraph" w:styleId="CommentText">
    <w:name w:val="annotation text"/>
    <w:basedOn w:val="Normal"/>
    <w:link w:val="CommentTextChar"/>
    <w:semiHidden/>
    <w:rsid w:val="005B3213"/>
    <w:rPr>
      <w:sz w:val="20"/>
      <w:szCs w:val="20"/>
    </w:rPr>
  </w:style>
  <w:style w:type="character" w:customStyle="1" w:styleId="CommentTextChar">
    <w:name w:val="Comment Text Char"/>
    <w:basedOn w:val="DefaultParagraphFont"/>
    <w:link w:val="CommentText"/>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B3213"/>
    <w:rPr>
      <w:b/>
      <w:bCs/>
    </w:rPr>
  </w:style>
  <w:style w:type="character" w:customStyle="1" w:styleId="CommentSubjectChar">
    <w:name w:val="Comment Subject Char"/>
    <w:basedOn w:val="CommentTextChar"/>
    <w:link w:val="CommentSubject"/>
    <w:semiHidden/>
    <w:rsid w:val="005B3213"/>
    <w:rPr>
      <w:rFonts w:ascii="Times New Roman" w:eastAsia="Times New Roman" w:hAnsi="Times New Roman" w:cs="Times New Roman"/>
      <w:b/>
      <w:bCs/>
      <w:sz w:val="20"/>
      <w:szCs w:val="20"/>
    </w:rPr>
  </w:style>
  <w:style w:type="table" w:styleId="TableGrid">
    <w:name w:val="Table Grid"/>
    <w:basedOn w:val="TableNormal"/>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5"/>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6"/>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6"/>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6"/>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6"/>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6"/>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6"/>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7"/>
      </w:numPr>
      <w:jc w:val="both"/>
    </w:pPr>
    <w:rPr>
      <w:b/>
      <w:u w:val="single"/>
    </w:rPr>
  </w:style>
  <w:style w:type="paragraph" w:customStyle="1" w:styleId="HouseLevel2">
    <w:name w:val="House Level 2"/>
    <w:basedOn w:val="Normal"/>
    <w:rsid w:val="005B3213"/>
    <w:pPr>
      <w:numPr>
        <w:ilvl w:val="1"/>
        <w:numId w:val="7"/>
      </w:numPr>
      <w:tabs>
        <w:tab w:val="left" w:pos="851"/>
      </w:tabs>
      <w:jc w:val="both"/>
    </w:pPr>
  </w:style>
  <w:style w:type="paragraph" w:customStyle="1" w:styleId="HouseLevel3">
    <w:name w:val="House Level 3"/>
    <w:basedOn w:val="Normal"/>
    <w:rsid w:val="005B3213"/>
    <w:pPr>
      <w:numPr>
        <w:ilvl w:val="2"/>
        <w:numId w:val="7"/>
      </w:numPr>
      <w:tabs>
        <w:tab w:val="left" w:pos="851"/>
      </w:tabs>
      <w:jc w:val="both"/>
    </w:pPr>
  </w:style>
  <w:style w:type="paragraph" w:customStyle="1" w:styleId="HouseLevel4">
    <w:name w:val="House Level 4"/>
    <w:basedOn w:val="Normal"/>
    <w:rsid w:val="005B3213"/>
    <w:pPr>
      <w:numPr>
        <w:ilvl w:val="3"/>
        <w:numId w:val="7"/>
      </w:numPr>
      <w:ind w:left="1702" w:hanging="851"/>
      <w:jc w:val="both"/>
    </w:pPr>
  </w:style>
  <w:style w:type="paragraph" w:customStyle="1" w:styleId="HouseLevel5">
    <w:name w:val="House Level 5"/>
    <w:basedOn w:val="Normal"/>
    <w:rsid w:val="005B3213"/>
    <w:pPr>
      <w:numPr>
        <w:ilvl w:val="4"/>
        <w:numId w:val="7"/>
      </w:numPr>
      <w:jc w:val="both"/>
    </w:pPr>
  </w:style>
  <w:style w:type="paragraph" w:customStyle="1" w:styleId="HouseLevel6">
    <w:name w:val="House Level 6"/>
    <w:basedOn w:val="Normal"/>
    <w:rsid w:val="005B3213"/>
    <w:pPr>
      <w:numPr>
        <w:ilvl w:val="5"/>
        <w:numId w:val="7"/>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basedOn w:val="Body1"/>
    <w:uiPriority w:val="99"/>
    <w:rsid w:val="008D767D"/>
    <w:pPr>
      <w:numPr>
        <w:numId w:val="8"/>
      </w:numPr>
      <w:outlineLvl w:val="0"/>
    </w:pPr>
  </w:style>
  <w:style w:type="character" w:customStyle="1" w:styleId="Level1asHeadingtext">
    <w:name w:val="Level 1 as Heading (text)"/>
    <w:basedOn w:val="DefaultParagraphFont"/>
    <w:uiPriority w:val="99"/>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8"/>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basedOn w:val="Body3"/>
    <w:uiPriority w:val="99"/>
    <w:rsid w:val="008D767D"/>
    <w:pPr>
      <w:numPr>
        <w:ilvl w:val="2"/>
        <w:numId w:val="8"/>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rsid w:val="008D767D"/>
    <w:pPr>
      <w:numPr>
        <w:ilvl w:val="3"/>
        <w:numId w:val="8"/>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8"/>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8"/>
      </w:numPr>
      <w:outlineLvl w:val="5"/>
    </w:pPr>
  </w:style>
  <w:style w:type="paragraph" w:customStyle="1" w:styleId="Bullet1">
    <w:name w:val="Bullet 1"/>
    <w:basedOn w:val="Body"/>
    <w:uiPriority w:val="99"/>
    <w:rsid w:val="008D767D"/>
    <w:pPr>
      <w:numPr>
        <w:numId w:val="9"/>
      </w:numPr>
      <w:outlineLvl w:val="0"/>
    </w:pPr>
  </w:style>
  <w:style w:type="paragraph" w:customStyle="1" w:styleId="Bullet2">
    <w:name w:val="Bullet 2"/>
    <w:basedOn w:val="Body"/>
    <w:uiPriority w:val="99"/>
    <w:rsid w:val="008D767D"/>
    <w:pPr>
      <w:numPr>
        <w:ilvl w:val="1"/>
        <w:numId w:val="9"/>
      </w:numPr>
      <w:outlineLvl w:val="1"/>
    </w:pPr>
  </w:style>
  <w:style w:type="paragraph" w:customStyle="1" w:styleId="Bullet3">
    <w:name w:val="Bullet 3"/>
    <w:basedOn w:val="Body"/>
    <w:uiPriority w:val="99"/>
    <w:rsid w:val="008D767D"/>
    <w:pPr>
      <w:numPr>
        <w:ilvl w:val="2"/>
        <w:numId w:val="9"/>
      </w:numPr>
      <w:outlineLvl w:val="2"/>
    </w:pPr>
  </w:style>
  <w:style w:type="paragraph" w:customStyle="1" w:styleId="Bullet4">
    <w:name w:val="Bullet 4"/>
    <w:basedOn w:val="Body"/>
    <w:uiPriority w:val="99"/>
    <w:rsid w:val="008D767D"/>
    <w:pPr>
      <w:numPr>
        <w:ilvl w:val="3"/>
        <w:numId w:val="9"/>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basedOn w:val="DefaultParagraphFont"/>
    <w:link w:val="Heading7"/>
    <w:uiPriority w:val="9"/>
    <w:semiHidden/>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46E95"/>
    <w:rPr>
      <w:rFonts w:asciiTheme="majorHAnsi" w:eastAsiaTheme="majorEastAsia" w:hAnsiTheme="majorHAnsi" w:cstheme="majorBidi"/>
      <w:color w:val="404040" w:themeColor="text1" w:themeTint="BF"/>
      <w:sz w:val="20"/>
      <w:szCs w:val="20"/>
    </w:rPr>
  </w:style>
  <w:style w:type="character" w:styleId="UnresolvedMention">
    <w:name w:val="Unresolved Mention"/>
    <w:basedOn w:val="DefaultParagraphFont"/>
    <w:uiPriority w:val="99"/>
    <w:semiHidden/>
    <w:unhideWhenUsed/>
    <w:rsid w:val="00AE3129"/>
    <w:rPr>
      <w:color w:val="605E5C"/>
      <w:shd w:val="clear" w:color="auto" w:fill="E1DFDD"/>
    </w:rPr>
  </w:style>
  <w:style w:type="paragraph" w:styleId="Revision">
    <w:name w:val="Revision"/>
    <w:hidden/>
    <w:uiPriority w:val="99"/>
    <w:semiHidden/>
    <w:rsid w:val="0055138E"/>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C53FE"/>
  </w:style>
  <w:style w:type="paragraph" w:customStyle="1" w:styleId="paragraph">
    <w:name w:val="paragraph"/>
    <w:basedOn w:val="Normal"/>
    <w:rsid w:val="005D509A"/>
    <w:pPr>
      <w:spacing w:before="100" w:beforeAutospacing="1" w:after="100" w:afterAutospacing="1"/>
    </w:pPr>
    <w:rPr>
      <w:lang w:eastAsia="en-GB"/>
    </w:rPr>
  </w:style>
  <w:style w:type="character" w:customStyle="1" w:styleId="eop">
    <w:name w:val="eop"/>
    <w:basedOn w:val="DefaultParagraphFont"/>
    <w:rsid w:val="005D509A"/>
  </w:style>
  <w:style w:type="character" w:customStyle="1" w:styleId="bcx8">
    <w:name w:val="bcx8"/>
    <w:basedOn w:val="DefaultParagraphFont"/>
    <w:rsid w:val="00D51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589">
      <w:bodyDiv w:val="1"/>
      <w:marLeft w:val="0"/>
      <w:marRight w:val="0"/>
      <w:marTop w:val="0"/>
      <w:marBottom w:val="0"/>
      <w:divBdr>
        <w:top w:val="none" w:sz="0" w:space="0" w:color="auto"/>
        <w:left w:val="none" w:sz="0" w:space="0" w:color="auto"/>
        <w:bottom w:val="none" w:sz="0" w:space="0" w:color="auto"/>
        <w:right w:val="none" w:sz="0" w:space="0" w:color="auto"/>
      </w:divBdr>
    </w:div>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96682523">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298151711">
      <w:bodyDiv w:val="1"/>
      <w:marLeft w:val="0"/>
      <w:marRight w:val="0"/>
      <w:marTop w:val="0"/>
      <w:marBottom w:val="0"/>
      <w:divBdr>
        <w:top w:val="none" w:sz="0" w:space="0" w:color="auto"/>
        <w:left w:val="none" w:sz="0" w:space="0" w:color="auto"/>
        <w:bottom w:val="none" w:sz="0" w:space="0" w:color="auto"/>
        <w:right w:val="none" w:sz="0" w:space="0" w:color="auto"/>
      </w:divBdr>
    </w:div>
    <w:div w:id="937370534">
      <w:bodyDiv w:val="1"/>
      <w:marLeft w:val="0"/>
      <w:marRight w:val="0"/>
      <w:marTop w:val="0"/>
      <w:marBottom w:val="0"/>
      <w:divBdr>
        <w:top w:val="none" w:sz="0" w:space="0" w:color="auto"/>
        <w:left w:val="none" w:sz="0" w:space="0" w:color="auto"/>
        <w:bottom w:val="none" w:sz="0" w:space="0" w:color="auto"/>
        <w:right w:val="none" w:sz="0" w:space="0" w:color="auto"/>
      </w:divBdr>
    </w:div>
    <w:div w:id="965039160">
      <w:bodyDiv w:val="1"/>
      <w:marLeft w:val="0"/>
      <w:marRight w:val="0"/>
      <w:marTop w:val="0"/>
      <w:marBottom w:val="0"/>
      <w:divBdr>
        <w:top w:val="none" w:sz="0" w:space="0" w:color="auto"/>
        <w:left w:val="none" w:sz="0" w:space="0" w:color="auto"/>
        <w:bottom w:val="none" w:sz="0" w:space="0" w:color="auto"/>
        <w:right w:val="none" w:sz="0" w:space="0" w:color="auto"/>
      </w:divBdr>
    </w:div>
    <w:div w:id="1150948264">
      <w:bodyDiv w:val="1"/>
      <w:marLeft w:val="0"/>
      <w:marRight w:val="0"/>
      <w:marTop w:val="0"/>
      <w:marBottom w:val="0"/>
      <w:divBdr>
        <w:top w:val="none" w:sz="0" w:space="0" w:color="auto"/>
        <w:left w:val="none" w:sz="0" w:space="0" w:color="auto"/>
        <w:bottom w:val="none" w:sz="0" w:space="0" w:color="auto"/>
        <w:right w:val="none" w:sz="0" w:space="0" w:color="auto"/>
      </w:divBdr>
    </w:div>
    <w:div w:id="1157184550">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64280820">
      <w:bodyDiv w:val="1"/>
      <w:marLeft w:val="0"/>
      <w:marRight w:val="0"/>
      <w:marTop w:val="0"/>
      <w:marBottom w:val="0"/>
      <w:divBdr>
        <w:top w:val="none" w:sz="0" w:space="0" w:color="auto"/>
        <w:left w:val="none" w:sz="0" w:space="0" w:color="auto"/>
        <w:bottom w:val="none" w:sz="0" w:space="0" w:color="auto"/>
        <w:right w:val="none" w:sz="0" w:space="0" w:color="auto"/>
      </w:divBdr>
      <w:divsChild>
        <w:div w:id="309867878">
          <w:marLeft w:val="0"/>
          <w:marRight w:val="0"/>
          <w:marTop w:val="0"/>
          <w:marBottom w:val="0"/>
          <w:divBdr>
            <w:top w:val="none" w:sz="0" w:space="0" w:color="auto"/>
            <w:left w:val="none" w:sz="0" w:space="0" w:color="auto"/>
            <w:bottom w:val="none" w:sz="0" w:space="0" w:color="auto"/>
            <w:right w:val="none" w:sz="0" w:space="0" w:color="auto"/>
          </w:divBdr>
        </w:div>
        <w:div w:id="782262798">
          <w:marLeft w:val="0"/>
          <w:marRight w:val="0"/>
          <w:marTop w:val="0"/>
          <w:marBottom w:val="0"/>
          <w:divBdr>
            <w:top w:val="none" w:sz="0" w:space="0" w:color="auto"/>
            <w:left w:val="none" w:sz="0" w:space="0" w:color="auto"/>
            <w:bottom w:val="none" w:sz="0" w:space="0" w:color="auto"/>
            <w:right w:val="none" w:sz="0" w:space="0" w:color="auto"/>
          </w:divBdr>
        </w:div>
        <w:div w:id="793911668">
          <w:marLeft w:val="0"/>
          <w:marRight w:val="0"/>
          <w:marTop w:val="0"/>
          <w:marBottom w:val="0"/>
          <w:divBdr>
            <w:top w:val="none" w:sz="0" w:space="0" w:color="auto"/>
            <w:left w:val="none" w:sz="0" w:space="0" w:color="auto"/>
            <w:bottom w:val="none" w:sz="0" w:space="0" w:color="auto"/>
            <w:right w:val="none" w:sz="0" w:space="0" w:color="auto"/>
          </w:divBdr>
        </w:div>
        <w:div w:id="1834374845">
          <w:marLeft w:val="0"/>
          <w:marRight w:val="0"/>
          <w:marTop w:val="0"/>
          <w:marBottom w:val="0"/>
          <w:divBdr>
            <w:top w:val="none" w:sz="0" w:space="0" w:color="auto"/>
            <w:left w:val="none" w:sz="0" w:space="0" w:color="auto"/>
            <w:bottom w:val="none" w:sz="0" w:space="0" w:color="auto"/>
            <w:right w:val="none" w:sz="0" w:space="0" w:color="auto"/>
          </w:divBdr>
        </w:div>
        <w:div w:id="1838229844">
          <w:marLeft w:val="0"/>
          <w:marRight w:val="0"/>
          <w:marTop w:val="0"/>
          <w:marBottom w:val="0"/>
          <w:divBdr>
            <w:top w:val="none" w:sz="0" w:space="0" w:color="auto"/>
            <w:left w:val="none" w:sz="0" w:space="0" w:color="auto"/>
            <w:bottom w:val="none" w:sz="0" w:space="0" w:color="auto"/>
            <w:right w:val="none" w:sz="0" w:space="0" w:color="auto"/>
          </w:divBdr>
        </w:div>
      </w:divsChild>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 w:id="158028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uksport.gov.uk" TargetMode="External"/><Relationship Id="rId18" Type="http://schemas.openxmlformats.org/officeDocument/2006/relationships/hyperlink" Target="mailto:procurement@uksport.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hyperlink" Target="mailto:Procurement@uksport.gov.uk" TargetMode="External"/><Relationship Id="rId2" Type="http://schemas.openxmlformats.org/officeDocument/2006/relationships/customXml" Target="../customXml/item2.xml"/><Relationship Id="rId16" Type="http://schemas.openxmlformats.org/officeDocument/2006/relationships/hyperlink" Target="http://www.blackinbusinessuk.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uksport.gov.uk/tenders" TargetMode="External"/><Relationship Id="rId10" Type="http://schemas.openxmlformats.org/officeDocument/2006/relationships/endnotes" Target="endnotes.xml"/><Relationship Id="rId19" Type="http://schemas.openxmlformats.org/officeDocument/2006/relationships/hyperlink" Target="mailto:Procurement@uksport.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contracts-find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eam Activity" ma:contentTypeID="0x010100152C74253C16EC45A6443D95F03DA60A007B2F98B39B225E46BDA99CDA835D1A35" ma:contentTypeVersion="36" ma:contentTypeDescription="" ma:contentTypeScope="" ma:versionID="68abc8ee819c839f2cc42c11e67f15c5">
  <xsd:schema xmlns:xsd="http://www.w3.org/2001/XMLSchema" xmlns:xs="http://www.w3.org/2001/XMLSchema" xmlns:p="http://schemas.microsoft.com/office/2006/metadata/properties" xmlns:ns2="31d0320a-9757-419c-a3e0-5bd914385814" xmlns:ns3="6717ec96-ecc0-478c-83e4-e698ccd55ba8" targetNamespace="http://schemas.microsoft.com/office/2006/metadata/properties" ma:root="true" ma:fieldsID="35ba5e929f3e4af2f762c57c2f53fbba" ns2:_="" ns3:_="">
    <xsd:import namespace="31d0320a-9757-419c-a3e0-5bd914385814"/>
    <xsd:import namespace="6717ec96-ecc0-478c-83e4-e698ccd55ba8"/>
    <xsd:element name="properties">
      <xsd:complexType>
        <xsd:sequence>
          <xsd:element name="documentManagement">
            <xsd:complexType>
              <xsd:all>
                <xsd:element ref="ns2:c8213fdeb3af403c9e152c852546f67b" minOccurs="0"/>
                <xsd:element ref="ns2:h984bad7711b4f829a3caa2ad03589fb" minOccurs="0"/>
                <xsd:element ref="ns2:na56ca896532437b96b0378a795491c5" minOccurs="0"/>
                <xsd:element ref="ns2:TaxCatchAll" minOccurs="0"/>
                <xsd:element ref="ns2:m6fb53d1ba814282b339ae91aec1b690" minOccurs="0"/>
                <xsd:element ref="ns2:TaxCatchAllLabel" minOccurs="0"/>
                <xsd:element ref="ns3:MediaServiceMetadata" minOccurs="0"/>
                <xsd:element ref="ns3:MediaServiceFastMetadata" minOccurs="0"/>
                <xsd:element ref="ns3:MediaServiceAutoKeyPoints" minOccurs="0"/>
                <xsd:element ref="ns3:MediaServiceKeyPoints" minOccurs="0"/>
                <xsd:element ref="ns2:ja5a26288d1b43b38ffba89d7a69e3cb" minOccurs="0"/>
                <xsd:element ref="ns2:lc33a1d761174f979efb1a8f25b51a20" minOccurs="0"/>
                <xsd:element ref="ns2:hc810143cdba4164a531cac289b48c01" minOccurs="0"/>
                <xsd:element ref="ns2:h49c4f9fe8384d2c9c781f0b3a6e786d" minOccurs="0"/>
                <xsd:element ref="ns2:SharedWithUsers" minOccurs="0"/>
                <xsd:element ref="ns2:SharedWithDetails" minOccurs="0"/>
                <xsd:element ref="ns3:lcf76f155ced4ddcb4097134ff3c332f" minOccurs="0"/>
                <xsd:element ref="ns3:MediaServiceGenerationTime" minOccurs="0"/>
                <xsd:element ref="ns3:MediaServiceEventHashCode" minOccurs="0"/>
                <xsd:element ref="ns3:MediaServiceOCR" minOccurs="0"/>
                <xsd:element ref="ns2:ifb8d9b8b1d54261b476fbd402968ffd" minOccurs="0"/>
                <xsd:element ref="ns2:p657365d49d64de4ba45eb6c878482a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0320a-9757-419c-a3e0-5bd914385814" elementFormDefault="qualified">
    <xsd:import namespace="http://schemas.microsoft.com/office/2006/documentManagement/types"/>
    <xsd:import namespace="http://schemas.microsoft.com/office/infopath/2007/PartnerControls"/>
    <xsd:element name="c8213fdeb3af403c9e152c852546f67b" ma:index="13" ma:taxonomy="true" ma:internalName="c8213fdeb3af403c9e152c852546f67b" ma:taxonomyFieldName="Document_x0020_Type" ma:displayName="Document Type" ma:default="" ma:fieldId="{c8213fde-b3af-403c-9e15-2c852546f67b}" ma:sspId="6c8aaaef-918c-4f5f-954c-1f3fba228645" ma:termSetId="84ecfd12-f7ba-493d-a211-e740e472f504" ma:anchorId="00000000-0000-0000-0000-000000000000" ma:open="false" ma:isKeyword="false">
      <xsd:complexType>
        <xsd:sequence>
          <xsd:element ref="pc:Terms" minOccurs="0" maxOccurs="1"/>
        </xsd:sequence>
      </xsd:complexType>
    </xsd:element>
    <xsd:element name="h984bad7711b4f829a3caa2ad03589fb" ma:index="14" nillable="true" ma:taxonomy="true" ma:internalName="h984bad7711b4f829a3caa2ad03589fb" ma:taxonomyFieldName="Focus_x0020_Area" ma:displayName="Impact Area" ma:default="" ma:fieldId="{1984bad7-711b-4f82-9a3c-aa2ad03589fb}" ma:taxonomyMulti="true" ma:sspId="6c8aaaef-918c-4f5f-954c-1f3fba228645" ma:termSetId="e93d0b5f-cad4-4907-9bd8-8e9b2b943b04" ma:anchorId="00000000-0000-0000-0000-000000000000" ma:open="false" ma:isKeyword="false">
      <xsd:complexType>
        <xsd:sequence>
          <xsd:element ref="pc:Terms" minOccurs="0" maxOccurs="1"/>
        </xsd:sequence>
      </xsd:complexType>
    </xsd:element>
    <xsd:element name="na56ca896532437b96b0378a795491c5" ma:index="15" nillable="true" ma:taxonomy="true" ma:internalName="na56ca896532437b96b0378a795491c5" ma:taxonomyFieldName="Financial_x0020_Year" ma:displayName="Financial Year" ma:default="" ma:fieldId="{7a56ca89-6532-437b-96b0-378a795491c5}" ma:taxonomyMulti="true" ma:sspId="6c8aaaef-918c-4f5f-954c-1f3fba228645" ma:termSetId="ece3a36e-df00-4b4b-8a3b-e8791c1f0e47"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28a7508a-263e-48f6-9677-21491e8acab1}" ma:internalName="TaxCatchAll" ma:showField="CatchAllData" ma:web="31d0320a-9757-419c-a3e0-5bd914385814">
      <xsd:complexType>
        <xsd:complexContent>
          <xsd:extension base="dms:MultiChoiceLookup">
            <xsd:sequence>
              <xsd:element name="Value" type="dms:Lookup" maxOccurs="unbounded" minOccurs="0" nillable="true"/>
            </xsd:sequence>
          </xsd:extension>
        </xsd:complexContent>
      </xsd:complexType>
    </xsd:element>
    <xsd:element name="m6fb53d1ba814282b339ae91aec1b690" ma:index="17" nillable="true" ma:taxonomy="true" ma:internalName="m6fb53d1ba814282b339ae91aec1b690" ma:taxonomyFieldName="Library" ma:displayName="Library" ma:default="" ma:fieldId="{66fb53d1-ba81-4282-b339-ae91aec1b690}" ma:sspId="6c8aaaef-918c-4f5f-954c-1f3fba228645" ma:termSetId="77fcbb8f-8b8e-41a1-98e2-4d741090235a"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28a7508a-263e-48f6-9677-21491e8acab1}" ma:internalName="TaxCatchAllLabel" ma:readOnly="true" ma:showField="CatchAllDataLabel" ma:web="31d0320a-9757-419c-a3e0-5bd914385814">
      <xsd:complexType>
        <xsd:complexContent>
          <xsd:extension base="dms:MultiChoiceLookup">
            <xsd:sequence>
              <xsd:element name="Value" type="dms:Lookup" maxOccurs="unbounded" minOccurs="0" nillable="true"/>
            </xsd:sequence>
          </xsd:extension>
        </xsd:complexContent>
      </xsd:complexType>
    </xsd:element>
    <xsd:element name="ja5a26288d1b43b38ffba89d7a69e3cb" ma:index="23" nillable="true" ma:taxonomy="true" ma:internalName="ja5a26288d1b43b38ffba89d7a69e3cb" ma:taxonomyFieldName="Work_x0020_Type" ma:displayName="Resource" ma:default="" ma:fieldId="{3a5a2628-8d1b-43b3-8ffb-a89d7a69e3cb}" ma:sspId="6c8aaaef-918c-4f5f-954c-1f3fba228645" ma:termSetId="7cda7376-8acd-4e3e-bff4-8d90432ef3c7" ma:anchorId="00000000-0000-0000-0000-000000000000" ma:open="false" ma:isKeyword="false">
      <xsd:complexType>
        <xsd:sequence>
          <xsd:element ref="pc:Terms" minOccurs="0" maxOccurs="1"/>
        </xsd:sequence>
      </xsd:complexType>
    </xsd:element>
    <xsd:element name="lc33a1d761174f979efb1a8f25b51a20" ma:index="26" nillable="true" ma:taxonomy="true" ma:internalName="lc33a1d761174f979efb1a8f25b51a20" ma:taxonomyFieldName="NGB" ma:displayName="NGB" ma:default="" ma:fieldId="{5c33a1d7-6117-4f97-9efb-1a8f25b51a20}" ma:taxonomyMulti="true" ma:sspId="6c8aaaef-918c-4f5f-954c-1f3fba228645" ma:termSetId="6e7034aa-0e1b-4962-b974-d6611033679c" ma:anchorId="00000000-0000-0000-0000-000000000000" ma:open="false" ma:isKeyword="false">
      <xsd:complexType>
        <xsd:sequence>
          <xsd:element ref="pc:Terms" minOccurs="0" maxOccurs="1"/>
        </xsd:sequence>
      </xsd:complexType>
    </xsd:element>
    <xsd:element name="hc810143cdba4164a531cac289b48c01" ma:index="28" nillable="true" ma:taxonomy="true" ma:internalName="hc810143cdba4164a531cac289b48c01" ma:taxonomyFieldName="Partner" ma:displayName="Partner" ma:default="" ma:fieldId="{1c810143-cdba-4164-a531-cac289b48c01}" ma:taxonomyMulti="true" ma:sspId="6c8aaaef-918c-4f5f-954c-1f3fba228645" ma:termSetId="b3c54714-a709-4b6c-8750-5f038d474739" ma:anchorId="00000000-0000-0000-0000-000000000000" ma:open="false" ma:isKeyword="false">
      <xsd:complexType>
        <xsd:sequence>
          <xsd:element ref="pc:Terms" minOccurs="0" maxOccurs="1"/>
        </xsd:sequence>
      </xsd:complexType>
    </xsd:element>
    <xsd:element name="h49c4f9fe8384d2c9c781f0b3a6e786d" ma:index="30" nillable="true" ma:taxonomy="true" ma:internalName="h49c4f9fe8384d2c9c781f0b3a6e786d" ma:taxonomyFieldName="Site" ma:displayName="Site" ma:default="" ma:fieldId="{149c4f9f-e838-4d2c-9c78-1f0b3a6e786d}" ma:sspId="6c8aaaef-918c-4f5f-954c-1f3fba228645" ma:termSetId="0de50eb8-cdeb-4677-a3f5-b996cfd44274"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ifb8d9b8b1d54261b476fbd402968ffd" ma:index="39" nillable="true" ma:taxonomy="true" ma:internalName="ifb8d9b8b1d54261b476fbd402968ffd" ma:taxonomyFieldName="Sub_x002d_category" ma:displayName="Sub-category" ma:default="" ma:fieldId="{2fb8d9b8-b1d5-4261-b476-fbd402968ffd}" ma:taxonomyMulti="true" ma:sspId="6c8aaaef-918c-4f5f-954c-1f3fba228645" ma:termSetId="0ea8e4c5-342c-4bad-897c-0d0aa97a712b" ma:anchorId="00000000-0000-0000-0000-000000000000" ma:open="false" ma:isKeyword="false">
      <xsd:complexType>
        <xsd:sequence>
          <xsd:element ref="pc:Terms" minOccurs="0" maxOccurs="1"/>
        </xsd:sequence>
      </xsd:complexType>
    </xsd:element>
    <xsd:element name="p657365d49d64de4ba45eb6c878482a4" ma:index="40" ma:taxonomy="true" ma:internalName="p657365d49d64de4ba45eb6c878482a4" ma:taxonomyFieldName="Element" ma:displayName="Element" ma:default="" ma:fieldId="{9657365d-49d6-4de4-ba45-eb6c878482a4}" ma:taxonomyMulti="true" ma:sspId="6c8aaaef-918c-4f5f-954c-1f3fba228645" ma:termSetId="eaad8eb7-58fc-4979-bdc7-97918dca7f1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17ec96-ecc0-478c-83e4-e698ccd55ba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6c8aaaef-918c-4f5f-954c-1f3fba228645"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8213fdeb3af403c9e152c852546f67b xmlns="31d0320a-9757-419c-a3e0-5bd914385814">
      <Terms xmlns="http://schemas.microsoft.com/office/infopath/2007/PartnerControls">
        <TermInfo xmlns="http://schemas.microsoft.com/office/infopath/2007/PartnerControls">
          <TermName xmlns="http://schemas.microsoft.com/office/infopath/2007/PartnerControls">Invitation to Tender</TermName>
          <TermId xmlns="http://schemas.microsoft.com/office/infopath/2007/PartnerControls">7f523292-b8d4-4abb-88f8-b3ddc10b5373</TermId>
        </TermInfo>
      </Terms>
    </c8213fdeb3af403c9e152c852546f67b>
    <hc810143cdba4164a531cac289b48c01 xmlns="31d0320a-9757-419c-a3e0-5bd914385814">
      <Terms xmlns="http://schemas.microsoft.com/office/infopath/2007/PartnerControls"/>
    </hc810143cdba4164a531cac289b48c01>
    <h49c4f9fe8384d2c9c781f0b3a6e786d xmlns="31d0320a-9757-419c-a3e0-5bd914385814">
      <Terms xmlns="http://schemas.microsoft.com/office/infopath/2007/PartnerControls">
        <TermInfo xmlns="http://schemas.microsoft.com/office/infopath/2007/PartnerControls">
          <TermName xmlns="http://schemas.microsoft.com/office/infopath/2007/PartnerControls">Social Impact</TermName>
          <TermId xmlns="http://schemas.microsoft.com/office/infopath/2007/PartnerControls">9a841ba5-7750-4e47-885d-891ddbe9be56</TermId>
        </TermInfo>
      </Terms>
    </h49c4f9fe8384d2c9c781f0b3a6e786d>
    <ja5a26288d1b43b38ffba89d7a69e3cb xmlns="31d0320a-9757-419c-a3e0-5bd914385814">
      <Terms xmlns="http://schemas.microsoft.com/office/infopath/2007/PartnerControls"/>
    </ja5a26288d1b43b38ffba89d7a69e3cb>
    <ifb8d9b8b1d54261b476fbd402968ffd xmlns="31d0320a-9757-419c-a3e0-5bd914385814">
      <Terms xmlns="http://schemas.microsoft.com/office/infopath/2007/PartnerControls">
        <TermInfo xmlns="http://schemas.microsoft.com/office/infopath/2007/PartnerControls">
          <TermName xmlns="http://schemas.microsoft.com/office/infopath/2007/PartnerControls">External engagement</TermName>
          <TermId xmlns="http://schemas.microsoft.com/office/infopath/2007/PartnerControls">2879826c-ffe7-4f42-96eb-70ad4da3ebd5</TermId>
        </TermInfo>
      </Terms>
    </ifb8d9b8b1d54261b476fbd402968ffd>
    <lcf76f155ced4ddcb4097134ff3c332f xmlns="6717ec96-ecc0-478c-83e4-e698ccd55ba8">
      <Terms xmlns="http://schemas.microsoft.com/office/infopath/2007/PartnerControls"/>
    </lcf76f155ced4ddcb4097134ff3c332f>
    <p657365d49d64de4ba45eb6c878482a4 xmlns="31d0320a-9757-419c-a3e0-5bd914385814">
      <Terms xmlns="http://schemas.microsoft.com/office/infopath/2007/PartnerControls">
        <TermInfo xmlns="http://schemas.microsoft.com/office/infopath/2007/PartnerControls">
          <TermName xmlns="http://schemas.microsoft.com/office/infopath/2007/PartnerControls">NGBs</TermName>
          <TermId xmlns="http://schemas.microsoft.com/office/infopath/2007/PartnerControls">e94d2a51-0bf2-4433-b980-2a8ae69794b9</TermId>
        </TermInfo>
      </Terms>
    </p657365d49d64de4ba45eb6c878482a4>
    <m6fb53d1ba814282b339ae91aec1b690 xmlns="31d0320a-9757-419c-a3e0-5bd914385814">
      <Terms xmlns="http://schemas.microsoft.com/office/infopath/2007/PartnerControls">
        <TermInfo xmlns="http://schemas.microsoft.com/office/infopath/2007/PartnerControls">
          <TermName xmlns="http://schemas.microsoft.com/office/infopath/2007/PartnerControls">Team Activity</TermName>
          <TermId xmlns="http://schemas.microsoft.com/office/infopath/2007/PartnerControls">5148d77f-5488-4ac2-be02-18741fefbd79</TermId>
        </TermInfo>
      </Terms>
    </m6fb53d1ba814282b339ae91aec1b690>
    <na56ca896532437b96b0378a795491c5 xmlns="31d0320a-9757-419c-a3e0-5bd914385814">
      <Terms xmlns="http://schemas.microsoft.com/office/infopath/2007/PartnerControls">
        <TermInfo xmlns="http://schemas.microsoft.com/office/infopath/2007/PartnerControls">
          <TermName xmlns="http://schemas.microsoft.com/office/infopath/2007/PartnerControls">2023-24</TermName>
          <TermId xmlns="http://schemas.microsoft.com/office/infopath/2007/PartnerControls">6995e918-7c74-429f-ae59-a89d280f6ef7</TermId>
        </TermInfo>
      </Terms>
    </na56ca896532437b96b0378a795491c5>
    <lc33a1d761174f979efb1a8f25b51a20 xmlns="31d0320a-9757-419c-a3e0-5bd91438581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38ad2def-4ce8-4238-b076-7501556d6e3d</TermId>
        </TermInfo>
      </Terms>
    </lc33a1d761174f979efb1a8f25b51a20>
    <h984bad7711b4f829a3caa2ad03589fb xmlns="31d0320a-9757-419c-a3e0-5bd914385814">
      <Terms xmlns="http://schemas.microsoft.com/office/infopath/2007/PartnerControls">
        <TermInfo xmlns="http://schemas.microsoft.com/office/infopath/2007/PartnerControls">
          <TermName xmlns="http://schemas.microsoft.com/office/infopath/2007/PartnerControls">Environmental Sustainability</TermName>
          <TermId xmlns="http://schemas.microsoft.com/office/infopath/2007/PartnerControls">958d7fdb-d3d3-4699-a8d8-5b2cbf092cf9</TermId>
        </TermInfo>
      </Terms>
    </h984bad7711b4f829a3caa2ad03589fb>
    <TaxCatchAll xmlns="31d0320a-9757-419c-a3e0-5bd914385814">
      <Value>67</Value>
      <Value>66</Value>
      <Value>48</Value>
      <Value>129</Value>
      <Value>127</Value>
      <Value>25</Value>
      <Value>3</Value>
      <Value>137</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570F6-8F04-4581-A949-4DB295505ABA}">
  <ds:schemaRefs>
    <ds:schemaRef ds:uri="http://schemas.openxmlformats.org/officeDocument/2006/bibliography"/>
  </ds:schemaRefs>
</ds:datastoreItem>
</file>

<file path=customXml/itemProps2.xml><?xml version="1.0" encoding="utf-8"?>
<ds:datastoreItem xmlns:ds="http://schemas.openxmlformats.org/officeDocument/2006/customXml" ds:itemID="{08AAE010-7491-4A31-9C80-04FE529B8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0320a-9757-419c-a3e0-5bd914385814"/>
    <ds:schemaRef ds:uri="6717ec96-ecc0-478c-83e4-e698ccd55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B7003B-0475-4A8E-9FEE-58F19B0FC26B}">
  <ds:schemaRefs>
    <ds:schemaRef ds:uri="http://schemas.microsoft.com/office/2006/metadata/properties"/>
    <ds:schemaRef ds:uri="31d0320a-9757-419c-a3e0-5bd914385814"/>
    <ds:schemaRef ds:uri="http://schemas.microsoft.com/office/infopath/2007/PartnerControls"/>
    <ds:schemaRef ds:uri="6717ec96-ecc0-478c-83e4-e698ccd55ba8"/>
  </ds:schemaRefs>
</ds:datastoreItem>
</file>

<file path=customXml/itemProps4.xml><?xml version="1.0" encoding="utf-8"?>
<ds:datastoreItem xmlns:ds="http://schemas.openxmlformats.org/officeDocument/2006/customXml" ds:itemID="{9C81345B-D18C-4C53-B898-E9BC13971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3382</Words>
  <Characters>19279</Characters>
  <Application>Microsoft Office Word</Application>
  <DocSecurity>0</DocSecurity>
  <Lines>160</Lines>
  <Paragraphs>45</Paragraphs>
  <ScaleCrop>false</ScaleCrop>
  <Company>UK Sport</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Vijay.Parbat</dc:creator>
  <cp:keywords>Template</cp:keywords>
  <cp:lastModifiedBy>Pete Crowe</cp:lastModifiedBy>
  <cp:revision>8</cp:revision>
  <dcterms:created xsi:type="dcterms:W3CDTF">2023-03-13T14:32:00Z</dcterms:created>
  <dcterms:modified xsi:type="dcterms:W3CDTF">2023-03-15T10:38:00Z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0x010100152C74253C16EC45A6443D95F03DA60A007B2F98B39B225E46BDA99CDA835D1A35</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137;#Invitation to Tender|7f523292-b8d4-4abb-88f8-b3ddc10b5373</vt:lpwstr>
  </property>
  <property fmtid="{D5CDD505-2E9C-101B-9397-08002B2CF9AE}" pid="12" name="Cycle / Year">
    <vt:lpwstr>36;#2015-16|7dbe22e7-6c4c-4d5f-ba9e-e8e032874bec</vt:lpwstr>
  </property>
  <property fmtid="{D5CDD505-2E9C-101B-9397-08002B2CF9AE}" pid="13" name="MSIP_Label_c40def80-c9a9-41fa-b9ce-8169c3f62998_Enabled">
    <vt:lpwstr>true</vt:lpwstr>
  </property>
  <property fmtid="{D5CDD505-2E9C-101B-9397-08002B2CF9AE}" pid="14" name="MSIP_Label_c40def80-c9a9-41fa-b9ce-8169c3f62998_SetDate">
    <vt:lpwstr>2023-01-31T17:20:44Z</vt:lpwstr>
  </property>
  <property fmtid="{D5CDD505-2E9C-101B-9397-08002B2CF9AE}" pid="15" name="MSIP_Label_c40def80-c9a9-41fa-b9ce-8169c3f62998_Method">
    <vt:lpwstr>Standard</vt:lpwstr>
  </property>
  <property fmtid="{D5CDD505-2E9C-101B-9397-08002B2CF9AE}" pid="16" name="MSIP_Label_c40def80-c9a9-41fa-b9ce-8169c3f62998_Name">
    <vt:lpwstr>c40def80-c9a9-41fa-b9ce-8169c3f62998</vt:lpwstr>
  </property>
  <property fmtid="{D5CDD505-2E9C-101B-9397-08002B2CF9AE}" pid="17" name="MSIP_Label_c40def80-c9a9-41fa-b9ce-8169c3f62998_SiteId">
    <vt:lpwstr>94b7d505-59ab-494c-949b-bb1d8c5720e7</vt:lpwstr>
  </property>
  <property fmtid="{D5CDD505-2E9C-101B-9397-08002B2CF9AE}" pid="18" name="MSIP_Label_c40def80-c9a9-41fa-b9ce-8169c3f62998_ActionId">
    <vt:lpwstr>be02147d-235a-4cb1-9af4-56d01fdc7594</vt:lpwstr>
  </property>
  <property fmtid="{D5CDD505-2E9C-101B-9397-08002B2CF9AE}" pid="19" name="MSIP_Label_c40def80-c9a9-41fa-b9ce-8169c3f62998_ContentBits">
    <vt:lpwstr>0</vt:lpwstr>
  </property>
  <property fmtid="{D5CDD505-2E9C-101B-9397-08002B2CF9AE}" pid="20" name="Sub-category">
    <vt:lpwstr>129;#External engagement|2879826c-ffe7-4f42-96eb-70ad4da3ebd5</vt:lpwstr>
  </property>
  <property fmtid="{D5CDD505-2E9C-101B-9397-08002B2CF9AE}" pid="21" name="h35bf8eb61f6476490247d4039fdf3ca">
    <vt:lpwstr/>
  </property>
  <property fmtid="{D5CDD505-2E9C-101B-9397-08002B2CF9AE}" pid="22" name="MediaServiceImageTags">
    <vt:lpwstr/>
  </property>
  <property fmtid="{D5CDD505-2E9C-101B-9397-08002B2CF9AE}" pid="23" name="Focus Area">
    <vt:lpwstr>25;#Environmental Sustainability|958d7fdb-d3d3-4699-a8d8-5b2cbf092cf9</vt:lpwstr>
  </property>
  <property fmtid="{D5CDD505-2E9C-101B-9397-08002B2CF9AE}" pid="24" name="NGB">
    <vt:lpwstr>48;#All|38ad2def-4ce8-4238-b076-7501556d6e3d</vt:lpwstr>
  </property>
  <property fmtid="{D5CDD505-2E9C-101B-9397-08002B2CF9AE}" pid="25" name="Element">
    <vt:lpwstr>67;#NGBs|e94d2a51-0bf2-4433-b980-2a8ae69794b9</vt:lpwstr>
  </property>
  <property fmtid="{D5CDD505-2E9C-101B-9397-08002B2CF9AE}" pid="26" name="Financial Year">
    <vt:lpwstr>127;#2023-24|6995e918-7c74-429f-ae59-a89d280f6ef7</vt:lpwstr>
  </property>
  <property fmtid="{D5CDD505-2E9C-101B-9397-08002B2CF9AE}" pid="27" name="Work Type">
    <vt:lpwstr/>
  </property>
  <property fmtid="{D5CDD505-2E9C-101B-9397-08002B2CF9AE}" pid="28" name="Library">
    <vt:lpwstr>3;#Team Activity|5148d77f-5488-4ac2-be02-18741fefbd79</vt:lpwstr>
  </property>
  <property fmtid="{D5CDD505-2E9C-101B-9397-08002B2CF9AE}" pid="29" name="i0c99a8dd0b04b4eabf12eec392a75df">
    <vt:lpwstr/>
  </property>
  <property fmtid="{D5CDD505-2E9C-101B-9397-08002B2CF9AE}" pid="30" name="Sport">
    <vt:lpwstr/>
  </property>
  <property fmtid="{D5CDD505-2E9C-101B-9397-08002B2CF9AE}" pid="31" name="Phase">
    <vt:lpwstr/>
  </property>
  <property fmtid="{D5CDD505-2E9C-101B-9397-08002B2CF9AE}" pid="32" name="Partner">
    <vt:lpwstr/>
  </property>
  <property fmtid="{D5CDD505-2E9C-101B-9397-08002B2CF9AE}" pid="33" name="Site">
    <vt:lpwstr>66;#Social Impact|9a841ba5-7750-4e47-885d-891ddbe9be56</vt:lpwstr>
  </property>
</Properties>
</file>