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35F" w:rsidRPr="001638A2" w:rsidRDefault="001F202A" w:rsidP="007E535F">
      <w:pPr>
        <w:pStyle w:val="NoSpacing"/>
        <w:jc w:val="center"/>
        <w:rPr>
          <w:rFonts w:asciiTheme="minorHAnsi" w:hAnsiTheme="minorHAnsi"/>
          <w:b/>
        </w:rPr>
      </w:pPr>
      <w:r w:rsidRPr="00715470">
        <w:t xml:space="preserve"> </w:t>
      </w:r>
      <w:r w:rsidR="007E535F" w:rsidRPr="001638A2">
        <w:rPr>
          <w:rFonts w:asciiTheme="minorHAnsi" w:hAnsiTheme="minorHAnsi"/>
          <w:b/>
          <w:sz w:val="28"/>
          <w:szCs w:val="28"/>
        </w:rPr>
        <w:t>Installation and removal of Christmas lighting strings</w:t>
      </w:r>
      <w:r w:rsidR="00D15ACB">
        <w:rPr>
          <w:rFonts w:asciiTheme="minorHAnsi" w:hAnsiTheme="minorHAnsi"/>
          <w:b/>
          <w:sz w:val="28"/>
          <w:szCs w:val="28"/>
        </w:rPr>
        <w:t xml:space="preserve"> across the H</w:t>
      </w:r>
      <w:r w:rsidR="00616E79">
        <w:rPr>
          <w:rFonts w:asciiTheme="minorHAnsi" w:hAnsiTheme="minorHAnsi"/>
          <w:b/>
          <w:sz w:val="28"/>
          <w:szCs w:val="28"/>
        </w:rPr>
        <w:t xml:space="preserve">igh </w:t>
      </w:r>
      <w:r w:rsidR="00D15ACB">
        <w:rPr>
          <w:rFonts w:asciiTheme="minorHAnsi" w:hAnsiTheme="minorHAnsi"/>
          <w:b/>
          <w:sz w:val="28"/>
          <w:szCs w:val="28"/>
        </w:rPr>
        <w:t>S</w:t>
      </w:r>
      <w:r w:rsidR="00616E79">
        <w:rPr>
          <w:rFonts w:asciiTheme="minorHAnsi" w:hAnsiTheme="minorHAnsi"/>
          <w:b/>
          <w:sz w:val="28"/>
          <w:szCs w:val="28"/>
        </w:rPr>
        <w:t>treet</w:t>
      </w:r>
      <w:r w:rsidR="007E535F" w:rsidRPr="001638A2">
        <w:rPr>
          <w:rFonts w:asciiTheme="minorHAnsi" w:hAnsiTheme="minorHAnsi"/>
          <w:b/>
          <w:sz w:val="28"/>
          <w:szCs w:val="28"/>
        </w:rPr>
        <w:t xml:space="preserve">, </w:t>
      </w:r>
      <w:r w:rsidR="006C2CDF">
        <w:rPr>
          <w:rFonts w:asciiTheme="minorHAnsi" w:hAnsiTheme="minorHAnsi"/>
          <w:b/>
          <w:sz w:val="28"/>
          <w:szCs w:val="28"/>
        </w:rPr>
        <w:t xml:space="preserve">Lymington </w:t>
      </w:r>
      <w:r w:rsidR="007E535F" w:rsidRPr="001638A2">
        <w:rPr>
          <w:rFonts w:asciiTheme="minorHAnsi" w:hAnsiTheme="minorHAnsi"/>
          <w:b/>
          <w:sz w:val="28"/>
          <w:szCs w:val="28"/>
        </w:rPr>
        <w:t xml:space="preserve">Christmas tree lights </w:t>
      </w:r>
      <w:r w:rsidR="006C2CDF">
        <w:rPr>
          <w:rFonts w:asciiTheme="minorHAnsi" w:hAnsiTheme="minorHAnsi"/>
          <w:b/>
          <w:sz w:val="28"/>
          <w:szCs w:val="28"/>
        </w:rPr>
        <w:t xml:space="preserve">at 3 locations </w:t>
      </w:r>
      <w:r w:rsidR="007E535F" w:rsidRPr="001638A2">
        <w:rPr>
          <w:rFonts w:asciiTheme="minorHAnsi" w:hAnsiTheme="minorHAnsi"/>
          <w:b/>
          <w:sz w:val="28"/>
          <w:szCs w:val="28"/>
        </w:rPr>
        <w:t xml:space="preserve">and lighting around </w:t>
      </w:r>
      <w:r w:rsidR="006C2CDF">
        <w:rPr>
          <w:rFonts w:asciiTheme="minorHAnsi" w:hAnsiTheme="minorHAnsi"/>
          <w:b/>
          <w:sz w:val="28"/>
          <w:szCs w:val="28"/>
        </w:rPr>
        <w:t>the S</w:t>
      </w:r>
      <w:r w:rsidR="00134957" w:rsidRPr="001638A2">
        <w:rPr>
          <w:rFonts w:asciiTheme="minorHAnsi" w:hAnsiTheme="minorHAnsi"/>
          <w:b/>
          <w:sz w:val="28"/>
          <w:szCs w:val="28"/>
        </w:rPr>
        <w:t xml:space="preserve">chool </w:t>
      </w:r>
      <w:r w:rsidR="006C2CDF">
        <w:rPr>
          <w:rFonts w:asciiTheme="minorHAnsi" w:hAnsiTheme="minorHAnsi"/>
          <w:b/>
          <w:sz w:val="28"/>
          <w:szCs w:val="28"/>
        </w:rPr>
        <w:t>H</w:t>
      </w:r>
      <w:r w:rsidR="00134957" w:rsidRPr="001638A2">
        <w:rPr>
          <w:rFonts w:asciiTheme="minorHAnsi" w:hAnsiTheme="minorHAnsi"/>
          <w:b/>
          <w:sz w:val="28"/>
          <w:szCs w:val="28"/>
        </w:rPr>
        <w:t>ouse</w:t>
      </w:r>
      <w:r w:rsidR="006C2CDF">
        <w:rPr>
          <w:rFonts w:asciiTheme="minorHAnsi" w:hAnsiTheme="minorHAnsi"/>
          <w:b/>
          <w:sz w:val="28"/>
          <w:szCs w:val="28"/>
        </w:rPr>
        <w:t xml:space="preserve"> at Pennington </w:t>
      </w:r>
    </w:p>
    <w:p w:rsidR="007E535F" w:rsidRPr="00AD6DAA" w:rsidRDefault="007E535F" w:rsidP="007E535F">
      <w:pPr>
        <w:pStyle w:val="NoSpacing"/>
        <w:jc w:val="center"/>
        <w:rPr>
          <w:sz w:val="16"/>
          <w:szCs w:val="16"/>
        </w:rPr>
      </w:pPr>
    </w:p>
    <w:p w:rsidR="007E535F" w:rsidRDefault="007E535F" w:rsidP="007E535F">
      <w:pPr>
        <w:rPr>
          <w:rFonts w:asciiTheme="minorHAnsi" w:hAnsiTheme="minorHAnsi"/>
        </w:rPr>
      </w:pPr>
      <w:r w:rsidRPr="007E535F">
        <w:rPr>
          <w:rFonts w:asciiTheme="minorHAnsi" w:hAnsiTheme="minorHAnsi"/>
        </w:rPr>
        <w:t>Lymington &amp; Pennington Town Council invites tenders from suitably experienced Christmas L</w:t>
      </w:r>
      <w:r w:rsidR="00134957">
        <w:rPr>
          <w:rFonts w:asciiTheme="minorHAnsi" w:hAnsiTheme="minorHAnsi"/>
        </w:rPr>
        <w:t>ight electricians</w:t>
      </w:r>
      <w:r>
        <w:rPr>
          <w:rFonts w:asciiTheme="minorHAnsi" w:hAnsiTheme="minorHAnsi"/>
        </w:rPr>
        <w:t xml:space="preserve"> / installers for </w:t>
      </w:r>
      <w:r w:rsidRPr="007E535F">
        <w:rPr>
          <w:rFonts w:asciiTheme="minorHAnsi" w:hAnsiTheme="minorHAnsi"/>
        </w:rPr>
        <w:t>quote</w:t>
      </w:r>
      <w:r>
        <w:rPr>
          <w:rFonts w:asciiTheme="minorHAnsi" w:hAnsiTheme="minorHAnsi"/>
        </w:rPr>
        <w:t>s</w:t>
      </w:r>
      <w:r w:rsidRPr="007E535F">
        <w:rPr>
          <w:rFonts w:asciiTheme="minorHAnsi" w:hAnsiTheme="minorHAnsi"/>
        </w:rPr>
        <w:t xml:space="preserve"> for the installation and removal of existing Christmas lighting based on the following:</w:t>
      </w:r>
    </w:p>
    <w:p w:rsidR="007E535F" w:rsidRPr="007E535F" w:rsidRDefault="007E535F" w:rsidP="007E535F">
      <w:pPr>
        <w:rPr>
          <w:rFonts w:asciiTheme="minorHAnsi" w:hAnsiTheme="minorHAnsi"/>
        </w:rPr>
      </w:pPr>
    </w:p>
    <w:p w:rsidR="007E535F" w:rsidRPr="001638A2" w:rsidRDefault="007E535F" w:rsidP="007E535F">
      <w:pPr>
        <w:pStyle w:val="ListParagraph"/>
        <w:numPr>
          <w:ilvl w:val="0"/>
          <w:numId w:val="2"/>
        </w:numPr>
      </w:pPr>
      <w:r w:rsidRPr="001638A2">
        <w:t xml:space="preserve">To collect the </w:t>
      </w:r>
      <w:r w:rsidR="004E1B0F">
        <w:t xml:space="preserve">existing </w:t>
      </w:r>
      <w:r w:rsidRPr="001638A2">
        <w:t>lights from storage at the beginning of the contract.</w:t>
      </w:r>
    </w:p>
    <w:p w:rsidR="007E535F" w:rsidRPr="001638A2" w:rsidRDefault="007E535F" w:rsidP="007E535F">
      <w:pPr>
        <w:pStyle w:val="ListParagraph"/>
        <w:numPr>
          <w:ilvl w:val="0"/>
          <w:numId w:val="2"/>
        </w:numPr>
      </w:pPr>
      <w:r w:rsidRPr="001638A2">
        <w:t>To test</w:t>
      </w:r>
      <w:r w:rsidR="00F45D69">
        <w:t xml:space="preserve">, examine and make good </w:t>
      </w:r>
      <w:r w:rsidRPr="001638A2">
        <w:t xml:space="preserve">the existing lighting strings for water egress, brightness and workability. </w:t>
      </w:r>
    </w:p>
    <w:p w:rsidR="007E535F" w:rsidRPr="001638A2" w:rsidRDefault="007E535F" w:rsidP="007E535F">
      <w:pPr>
        <w:pStyle w:val="ListParagraph"/>
        <w:numPr>
          <w:ilvl w:val="0"/>
          <w:numId w:val="2"/>
        </w:numPr>
      </w:pPr>
      <w:r w:rsidRPr="001638A2">
        <w:t>To test the light post columns for water egress, condition.</w:t>
      </w:r>
    </w:p>
    <w:p w:rsidR="007E535F" w:rsidRPr="001638A2" w:rsidRDefault="007E535F" w:rsidP="007E535F">
      <w:pPr>
        <w:pStyle w:val="ListParagraph"/>
        <w:numPr>
          <w:ilvl w:val="0"/>
          <w:numId w:val="2"/>
        </w:numPr>
      </w:pPr>
      <w:r w:rsidRPr="001638A2">
        <w:t xml:space="preserve">Place existing red &amp; blue light bulbs in sockets. </w:t>
      </w:r>
    </w:p>
    <w:p w:rsidR="007E535F" w:rsidRPr="001638A2" w:rsidRDefault="006C2CDF" w:rsidP="007E535F">
      <w:pPr>
        <w:pStyle w:val="ListParagraph"/>
        <w:numPr>
          <w:ilvl w:val="0"/>
          <w:numId w:val="2"/>
        </w:numPr>
      </w:pPr>
      <w:r>
        <w:t xml:space="preserve">Erect 31 </w:t>
      </w:r>
      <w:r w:rsidR="007E535F" w:rsidRPr="001638A2">
        <w:t>strings</w:t>
      </w:r>
      <w:r>
        <w:t xml:space="preserve"> </w:t>
      </w:r>
      <w:r>
        <w:t>(</w:t>
      </w:r>
      <w:r>
        <w:t xml:space="preserve">approximately </w:t>
      </w:r>
      <w:r>
        <w:t xml:space="preserve">540M) </w:t>
      </w:r>
      <w:r w:rsidRPr="001638A2">
        <w:t xml:space="preserve"> </w:t>
      </w:r>
      <w:r w:rsidR="007E535F" w:rsidRPr="001638A2">
        <w:t xml:space="preserve"> of LED icicles and bulbs on catenary wires across the High Street, </w:t>
      </w:r>
      <w:r w:rsidR="001638A2" w:rsidRPr="001638A2">
        <w:t xml:space="preserve">Gosport Street, </w:t>
      </w:r>
      <w:r w:rsidR="007E535F" w:rsidRPr="001638A2">
        <w:t>St Thomas’ Street and Queen Street in Lymington, Hants.</w:t>
      </w:r>
    </w:p>
    <w:p w:rsidR="007E535F" w:rsidRPr="001638A2" w:rsidRDefault="007E535F" w:rsidP="007E535F">
      <w:pPr>
        <w:pStyle w:val="ListParagraph"/>
        <w:numPr>
          <w:ilvl w:val="0"/>
          <w:numId w:val="2"/>
        </w:numPr>
      </w:pPr>
      <w:r w:rsidRPr="001638A2">
        <w:t xml:space="preserve">To be attached to existing and identified eyebolts that were pull tested and approved (March 2017.) </w:t>
      </w:r>
    </w:p>
    <w:p w:rsidR="007E535F" w:rsidRPr="001638A2" w:rsidRDefault="007E535F" w:rsidP="007E535F">
      <w:pPr>
        <w:pStyle w:val="ListParagraph"/>
        <w:numPr>
          <w:ilvl w:val="0"/>
          <w:numId w:val="2"/>
        </w:numPr>
      </w:pPr>
      <w:r w:rsidRPr="001638A2">
        <w:t>The timers to be set up for the lights, so they come on between 4pm-4.30pm in the High Street, St. Thomas Street an</w:t>
      </w:r>
      <w:r w:rsidR="007657C2">
        <w:t xml:space="preserve">d Queen Street, as well as the </w:t>
      </w:r>
      <w:r w:rsidRPr="001638A2">
        <w:t>Xmas tree</w:t>
      </w:r>
      <w:r w:rsidR="007657C2">
        <w:t>s at St Thomas Church and the Quay and School House and Xmas Tree in Pennington Village.</w:t>
      </w:r>
    </w:p>
    <w:p w:rsidR="007E535F" w:rsidRPr="001638A2" w:rsidRDefault="004E1B0F" w:rsidP="007E535F">
      <w:pPr>
        <w:pStyle w:val="ListParagraph"/>
        <w:numPr>
          <w:ilvl w:val="0"/>
          <w:numId w:val="2"/>
        </w:numPr>
      </w:pPr>
      <w:r>
        <w:t xml:space="preserve">To dress 3 approximately </w:t>
      </w:r>
      <w:proofErr w:type="gramStart"/>
      <w:r>
        <w:t>7 metre high</w:t>
      </w:r>
      <w:proofErr w:type="gramEnd"/>
      <w:r>
        <w:t xml:space="preserve"> </w:t>
      </w:r>
      <w:r w:rsidR="007E535F" w:rsidRPr="001638A2">
        <w:t>Christmas Trees with lights and ensure meet safety standards with no overhead connection.</w:t>
      </w:r>
    </w:p>
    <w:p w:rsidR="007E535F" w:rsidRPr="001638A2" w:rsidRDefault="007E535F" w:rsidP="007E535F">
      <w:pPr>
        <w:pStyle w:val="ListParagraph"/>
        <w:numPr>
          <w:ilvl w:val="0"/>
          <w:numId w:val="2"/>
        </w:numPr>
      </w:pPr>
      <w:r w:rsidRPr="001638A2">
        <w:t>To dress School House in Pennington with lights</w:t>
      </w:r>
    </w:p>
    <w:p w:rsidR="007E535F" w:rsidRPr="001638A2" w:rsidRDefault="006C2CDF" w:rsidP="001638A2">
      <w:pPr>
        <w:pStyle w:val="ListParagraph"/>
        <w:numPr>
          <w:ilvl w:val="0"/>
          <w:numId w:val="2"/>
        </w:numPr>
      </w:pPr>
      <w:r>
        <w:t xml:space="preserve">Must have attended </w:t>
      </w:r>
      <w:r w:rsidR="007E535F" w:rsidRPr="001638A2">
        <w:t xml:space="preserve">the </w:t>
      </w:r>
      <w:r>
        <w:t xml:space="preserve">certificated </w:t>
      </w:r>
      <w:r w:rsidR="007E535F" w:rsidRPr="001638A2">
        <w:t>G39 course</w:t>
      </w:r>
      <w:r w:rsidR="004E1B0F">
        <w:t xml:space="preserve"> </w:t>
      </w:r>
      <w:r w:rsidR="007E535F" w:rsidRPr="001638A2">
        <w:t xml:space="preserve">– enabling the installer to </w:t>
      </w:r>
      <w:r>
        <w:t>access</w:t>
      </w:r>
      <w:r w:rsidR="007E535F" w:rsidRPr="001638A2">
        <w:t xml:space="preserve"> the street lighting columns</w:t>
      </w:r>
    </w:p>
    <w:p w:rsidR="007E535F" w:rsidRPr="001638A2" w:rsidRDefault="00616E79" w:rsidP="007E535F">
      <w:pPr>
        <w:pStyle w:val="ListParagraph"/>
        <w:numPr>
          <w:ilvl w:val="0"/>
          <w:numId w:val="2"/>
        </w:numPr>
      </w:pPr>
      <w:r>
        <w:t>M</w:t>
      </w:r>
      <w:r w:rsidR="007E535F" w:rsidRPr="001638A2">
        <w:t>ake weekly checks and be able to undertake &amp; fix any arising problems</w:t>
      </w:r>
      <w:r w:rsidR="00134957" w:rsidRPr="001638A2">
        <w:t>.</w:t>
      </w:r>
    </w:p>
    <w:p w:rsidR="007E535F" w:rsidRPr="001638A2" w:rsidRDefault="007E535F" w:rsidP="007E535F">
      <w:pPr>
        <w:pStyle w:val="ListParagraph"/>
        <w:numPr>
          <w:ilvl w:val="0"/>
          <w:numId w:val="2"/>
        </w:numPr>
      </w:pPr>
      <w:r w:rsidRPr="001638A2">
        <w:t>Attend to any emergency within 2 hours</w:t>
      </w:r>
      <w:r w:rsidR="00134957" w:rsidRPr="001638A2">
        <w:t>.</w:t>
      </w:r>
    </w:p>
    <w:p w:rsidR="007E535F" w:rsidRPr="001638A2" w:rsidRDefault="007E535F" w:rsidP="007E535F">
      <w:pPr>
        <w:pStyle w:val="ListParagraph"/>
        <w:numPr>
          <w:ilvl w:val="0"/>
          <w:numId w:val="2"/>
        </w:numPr>
      </w:pPr>
      <w:r w:rsidRPr="001638A2">
        <w:t>Comply with the PLG06 ILP Guide</w:t>
      </w:r>
      <w:r w:rsidR="00134957" w:rsidRPr="001638A2">
        <w:t>.</w:t>
      </w:r>
    </w:p>
    <w:p w:rsidR="007E535F" w:rsidRPr="001638A2" w:rsidRDefault="006C2CDF" w:rsidP="007E535F">
      <w:pPr>
        <w:pStyle w:val="ListParagraph"/>
        <w:numPr>
          <w:ilvl w:val="0"/>
          <w:numId w:val="2"/>
        </w:numPr>
      </w:pPr>
      <w:r>
        <w:t xml:space="preserve">To include the hire of Cherry picker </w:t>
      </w:r>
      <w:r w:rsidR="007E535F" w:rsidRPr="001638A2">
        <w:t>to install and remove the lighting.</w:t>
      </w:r>
    </w:p>
    <w:p w:rsidR="007E535F" w:rsidRDefault="007E535F" w:rsidP="001638A2">
      <w:pPr>
        <w:pStyle w:val="ListParagraph"/>
        <w:numPr>
          <w:ilvl w:val="0"/>
          <w:numId w:val="2"/>
        </w:numPr>
      </w:pPr>
      <w:r w:rsidRPr="001638A2">
        <w:t>To remove all bulbs and ensure securely packed away, and to place LED icicles back to correct named and numbered bags &amp; return to storage location.</w:t>
      </w:r>
    </w:p>
    <w:p w:rsidR="001638A2" w:rsidRDefault="001638A2" w:rsidP="001638A2">
      <w:pPr>
        <w:pStyle w:val="ListParagraph"/>
        <w:numPr>
          <w:ilvl w:val="0"/>
          <w:numId w:val="2"/>
        </w:numPr>
      </w:pPr>
      <w:r>
        <w:t xml:space="preserve">Installation to begin 6/11/17. </w:t>
      </w:r>
      <w:r w:rsidR="00F45D69">
        <w:t xml:space="preserve">Switch off and </w:t>
      </w:r>
      <w:r>
        <w:t>Removal after 6</w:t>
      </w:r>
      <w:r w:rsidRPr="001638A2">
        <w:rPr>
          <w:vertAlign w:val="superscript"/>
        </w:rPr>
        <w:t>th</w:t>
      </w:r>
      <w:r>
        <w:t xml:space="preserve"> January 2018</w:t>
      </w:r>
    </w:p>
    <w:p w:rsidR="001638A2" w:rsidRPr="00616E79" w:rsidRDefault="006C2CDF" w:rsidP="007E535F">
      <w:pPr>
        <w:pStyle w:val="ListParagraph"/>
        <w:numPr>
          <w:ilvl w:val="0"/>
          <w:numId w:val="2"/>
        </w:numPr>
      </w:pPr>
      <w:r>
        <w:t>Be present at</w:t>
      </w:r>
      <w:r w:rsidR="00616E79">
        <w:t xml:space="preserve"> the Christmas in Lymington date of 24</w:t>
      </w:r>
      <w:r w:rsidR="00616E79" w:rsidRPr="00616E79">
        <w:rPr>
          <w:vertAlign w:val="superscript"/>
        </w:rPr>
        <w:t>th</w:t>
      </w:r>
      <w:r>
        <w:t xml:space="preserve"> November 2017 at 3</w:t>
      </w:r>
      <w:r w:rsidR="00616E79">
        <w:t>-7pm to ensure lights are all working successfully.</w:t>
      </w:r>
    </w:p>
    <w:p w:rsidR="001638A2" w:rsidRPr="007A0B67" w:rsidRDefault="001638A2" w:rsidP="001638A2">
      <w:pPr>
        <w:ind w:left="360"/>
        <w:rPr>
          <w:b/>
          <w:u w:val="single"/>
        </w:rPr>
      </w:pPr>
      <w:r>
        <w:rPr>
          <w:b/>
          <w:u w:val="single"/>
        </w:rPr>
        <w:t>Additional i</w:t>
      </w:r>
      <w:r w:rsidRPr="007A0B67">
        <w:rPr>
          <w:b/>
          <w:u w:val="single"/>
        </w:rPr>
        <w:t xml:space="preserve">nclusions </w:t>
      </w:r>
      <w:r>
        <w:rPr>
          <w:b/>
          <w:u w:val="single"/>
        </w:rPr>
        <w:t>within quote</w:t>
      </w:r>
    </w:p>
    <w:p w:rsidR="001638A2" w:rsidRDefault="001638A2" w:rsidP="001638A2">
      <w:pPr>
        <w:pStyle w:val="ListParagraph"/>
        <w:numPr>
          <w:ilvl w:val="0"/>
          <w:numId w:val="1"/>
        </w:numPr>
      </w:pPr>
      <w:r w:rsidRPr="005816CF">
        <w:t xml:space="preserve">Proposed </w:t>
      </w:r>
      <w:r>
        <w:t>method statement</w:t>
      </w:r>
      <w:r w:rsidRPr="005816CF">
        <w:t xml:space="preserve"> </w:t>
      </w:r>
      <w:r w:rsidR="004E1B0F">
        <w:t>and costs of replacement products at 2017 prices.</w:t>
      </w:r>
    </w:p>
    <w:p w:rsidR="001638A2" w:rsidRDefault="001638A2" w:rsidP="001638A2">
      <w:pPr>
        <w:pStyle w:val="ListParagraph"/>
        <w:numPr>
          <w:ilvl w:val="0"/>
          <w:numId w:val="1"/>
        </w:numPr>
      </w:pPr>
      <w:r>
        <w:t>Proposed risk assessment</w:t>
      </w:r>
    </w:p>
    <w:p w:rsidR="001638A2" w:rsidRDefault="006C2CDF" w:rsidP="001638A2">
      <w:pPr>
        <w:pStyle w:val="ListParagraph"/>
        <w:numPr>
          <w:ilvl w:val="0"/>
          <w:numId w:val="1"/>
        </w:numPr>
      </w:pPr>
      <w:r>
        <w:t>Evidence of PLI insurance up to £10</w:t>
      </w:r>
      <w:r w:rsidR="001638A2">
        <w:t xml:space="preserve"> million</w:t>
      </w:r>
    </w:p>
    <w:p w:rsidR="001638A2" w:rsidRDefault="001638A2" w:rsidP="001638A2">
      <w:pPr>
        <w:ind w:left="360"/>
        <w:rPr>
          <w:b/>
          <w:u w:val="single"/>
        </w:rPr>
      </w:pPr>
      <w:r w:rsidRPr="007A0B67">
        <w:rPr>
          <w:b/>
          <w:u w:val="single"/>
        </w:rPr>
        <w:t xml:space="preserve"> Design and Tender</w:t>
      </w:r>
    </w:p>
    <w:p w:rsidR="007E535F" w:rsidRDefault="007E535F" w:rsidP="007E535F">
      <w:pPr>
        <w:rPr>
          <w:rFonts w:asciiTheme="minorHAnsi" w:hAnsiTheme="minorHAnsi"/>
        </w:rPr>
      </w:pPr>
    </w:p>
    <w:p w:rsidR="007E535F" w:rsidRPr="007E535F" w:rsidRDefault="007E535F" w:rsidP="007E535F">
      <w:pPr>
        <w:rPr>
          <w:rFonts w:asciiTheme="minorHAnsi" w:hAnsiTheme="minorHAnsi"/>
        </w:rPr>
      </w:pPr>
      <w:r w:rsidRPr="007E535F">
        <w:rPr>
          <w:rFonts w:asciiTheme="minorHAnsi" w:hAnsiTheme="minorHAnsi"/>
        </w:rPr>
        <w:t xml:space="preserve">The tender </w:t>
      </w:r>
      <w:r w:rsidR="006C2CDF">
        <w:rPr>
          <w:rFonts w:asciiTheme="minorHAnsi" w:hAnsiTheme="minorHAnsi"/>
        </w:rPr>
        <w:t>will be for a period of 1 year extendable for 3 further years’ subject to performance. P</w:t>
      </w:r>
      <w:r w:rsidRPr="007E535F">
        <w:rPr>
          <w:rFonts w:asciiTheme="minorHAnsi" w:hAnsiTheme="minorHAnsi"/>
        </w:rPr>
        <w:t xml:space="preserve">rices should be submitted to the council offices in writing by </w:t>
      </w:r>
      <w:r w:rsidR="007657C2">
        <w:rPr>
          <w:rFonts w:asciiTheme="minorHAnsi" w:hAnsiTheme="minorHAnsi"/>
          <w:b/>
        </w:rPr>
        <w:t xml:space="preserve">12.00pm on Friday </w:t>
      </w:r>
      <w:r w:rsidR="006C2CDF">
        <w:rPr>
          <w:rFonts w:asciiTheme="minorHAnsi" w:hAnsiTheme="minorHAnsi"/>
          <w:b/>
        </w:rPr>
        <w:t>12 May</w:t>
      </w:r>
      <w:r w:rsidRPr="007E535F">
        <w:rPr>
          <w:rFonts w:asciiTheme="minorHAnsi" w:hAnsiTheme="minorHAnsi"/>
          <w:b/>
        </w:rPr>
        <w:t xml:space="preserve"> 2017.</w:t>
      </w:r>
      <w:r w:rsidRPr="007E535F">
        <w:rPr>
          <w:rFonts w:asciiTheme="minorHAnsi" w:hAnsiTheme="minorHAnsi"/>
        </w:rPr>
        <w:t xml:space="preserve"> </w:t>
      </w:r>
    </w:p>
    <w:p w:rsidR="007E535F" w:rsidRPr="007E535F" w:rsidRDefault="007E535F" w:rsidP="007E535F">
      <w:pPr>
        <w:rPr>
          <w:rFonts w:asciiTheme="minorHAnsi" w:hAnsiTheme="minorHAnsi"/>
        </w:rPr>
      </w:pPr>
    </w:p>
    <w:p w:rsidR="007E535F" w:rsidRPr="007E535F" w:rsidRDefault="007E535F">
      <w:pPr>
        <w:rPr>
          <w:rFonts w:asciiTheme="minorHAnsi" w:hAnsiTheme="minorHAnsi"/>
        </w:rPr>
      </w:pPr>
      <w:bookmarkStart w:id="0" w:name="_GoBack"/>
      <w:bookmarkEnd w:id="0"/>
    </w:p>
    <w:sectPr w:rsidR="007E535F" w:rsidRPr="007E535F" w:rsidSect="004E1B0F">
      <w:headerReference w:type="default" r:id="rId8"/>
      <w:footerReference w:type="default" r:id="rId9"/>
      <w:pgSz w:w="11906" w:h="16838"/>
      <w:pgMar w:top="720" w:right="720" w:bottom="720" w:left="720" w:header="142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EA3" w:rsidRDefault="00082EA3" w:rsidP="00082EA3">
      <w:r>
        <w:separator/>
      </w:r>
    </w:p>
  </w:endnote>
  <w:endnote w:type="continuationSeparator" w:id="0">
    <w:p w:rsidR="00082EA3" w:rsidRDefault="00082EA3" w:rsidP="00082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EA3" w:rsidRPr="0035638E" w:rsidRDefault="00082EA3" w:rsidP="00082EA3">
    <w:pPr>
      <w:pStyle w:val="NoSpacing"/>
      <w:jc w:val="center"/>
      <w:rPr>
        <w:rFonts w:ascii="Kalinga" w:hAnsi="Kalinga" w:cs="Kalinga"/>
        <w:color w:val="005800"/>
        <w:sz w:val="20"/>
        <w:szCs w:val="20"/>
      </w:rPr>
    </w:pPr>
    <w:r w:rsidRPr="0035638E">
      <w:rPr>
        <w:rFonts w:ascii="Kalinga" w:hAnsi="Kalinga" w:cs="Kalinga"/>
        <w:color w:val="005800"/>
        <w:sz w:val="20"/>
        <w:szCs w:val="20"/>
      </w:rPr>
      <w:t>Town Council Office • Town Hall • Avenue Road • Lymington • Hampshire • SO41 9ZG</w:t>
    </w:r>
  </w:p>
  <w:p w:rsidR="00082EA3" w:rsidRPr="0035638E" w:rsidRDefault="0035638E" w:rsidP="0035638E">
    <w:pPr>
      <w:pStyle w:val="Footer"/>
      <w:tabs>
        <w:tab w:val="clear" w:pos="4513"/>
        <w:tab w:val="clear" w:pos="9026"/>
        <w:tab w:val="left" w:pos="2227"/>
      </w:tabs>
      <w:rPr>
        <w:color w:val="005800"/>
        <w:sz w:val="20"/>
        <w:szCs w:val="20"/>
      </w:rPr>
    </w:pPr>
    <w:r w:rsidRPr="0035638E">
      <w:rPr>
        <w:color w:val="0058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EA3" w:rsidRDefault="00082EA3" w:rsidP="00082EA3">
      <w:r>
        <w:separator/>
      </w:r>
    </w:p>
  </w:footnote>
  <w:footnote w:type="continuationSeparator" w:id="0">
    <w:p w:rsidR="00082EA3" w:rsidRDefault="00082EA3" w:rsidP="00082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4D9" w:rsidRDefault="00AD74D9" w:rsidP="006849BF">
    <w:pPr>
      <w:pStyle w:val="Header"/>
      <w:tabs>
        <w:tab w:val="clear" w:pos="9026"/>
      </w:tabs>
    </w:pPr>
  </w:p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7"/>
      <w:gridCol w:w="4961"/>
    </w:tblGrid>
    <w:tr w:rsidR="00AD74D9" w:rsidRPr="00580D85" w:rsidTr="0035638E">
      <w:trPr>
        <w:trHeight w:val="1125"/>
      </w:trPr>
      <w:tc>
        <w:tcPr>
          <w:tcW w:w="5387" w:type="dxa"/>
        </w:tcPr>
        <w:p w:rsidR="00AD74D9" w:rsidRPr="00082EA3" w:rsidRDefault="00E33AB7" w:rsidP="0035638E">
          <w:pPr>
            <w:pStyle w:val="NoSpacing"/>
            <w:rPr>
              <w:rFonts w:ascii="Kalinga" w:hAnsi="Kalinga" w:cs="Kalinga"/>
              <w:color w:val="006600"/>
              <w:sz w:val="40"/>
              <w:szCs w:val="40"/>
            </w:rPr>
          </w:pPr>
          <w:r w:rsidRPr="00E33AB7">
            <w:rPr>
              <w:rFonts w:asciiTheme="minorHAnsi" w:hAnsiTheme="minorHAnsi"/>
              <w:noProof/>
              <w:lang w:val="en-GB" w:eastAsia="en-GB"/>
            </w:rPr>
            <w:drawing>
              <wp:inline distT="0" distB="0" distL="0" distR="0" wp14:anchorId="05C3EBFB" wp14:editId="4840BC49">
                <wp:extent cx="2428875" cy="1877585"/>
                <wp:effectExtent l="0" t="0" r="0" b="8890"/>
                <wp:docPr id="8" name="Picture 8" descr="S:\LOGO\L&amp;P Town Council Logo-Green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:\LOGO\L&amp;P Town Council Logo-Green-0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78" t="7858" r="7778" b="8214"/>
                        <a:stretch/>
                      </pic:blipFill>
                      <pic:spPr bwMode="auto">
                        <a:xfrm>
                          <a:off x="0" y="0"/>
                          <a:ext cx="2446336" cy="1891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:rsidR="00AD74D9" w:rsidRPr="008E7A83" w:rsidRDefault="00AD74D9" w:rsidP="00E33AB7">
          <w:pPr>
            <w:pStyle w:val="NoSpacing"/>
            <w:rPr>
              <w:rFonts w:ascii="Kalinga" w:hAnsi="Kalinga" w:cs="Kalinga"/>
            </w:rPr>
          </w:pPr>
        </w:p>
        <w:p w:rsidR="00E33AB7" w:rsidRPr="008E7A83" w:rsidRDefault="00E33AB7" w:rsidP="00E33AB7">
          <w:pPr>
            <w:pStyle w:val="NoSpacing"/>
            <w:rPr>
              <w:rFonts w:ascii="Kalinga" w:hAnsi="Kalinga" w:cs="Kalinga"/>
            </w:rPr>
          </w:pPr>
        </w:p>
        <w:p w:rsidR="00E33AB7" w:rsidRPr="008E7A83" w:rsidRDefault="00E33AB7" w:rsidP="00E33AB7">
          <w:pPr>
            <w:pStyle w:val="NoSpacing"/>
            <w:rPr>
              <w:rFonts w:ascii="Kalinga" w:hAnsi="Kalinga" w:cs="Kalinga"/>
            </w:rPr>
          </w:pPr>
        </w:p>
        <w:p w:rsidR="00E33AB7" w:rsidRPr="008E7A83" w:rsidRDefault="00E33AB7" w:rsidP="0035638E">
          <w:pPr>
            <w:pStyle w:val="NoSpacing"/>
            <w:jc w:val="right"/>
            <w:rPr>
              <w:rFonts w:ascii="Kalinga" w:hAnsi="Kalinga" w:cs="Kalinga"/>
              <w:b/>
            </w:rPr>
          </w:pPr>
        </w:p>
        <w:p w:rsidR="00E33AB7" w:rsidRDefault="00E33AB7" w:rsidP="00E33AB7">
          <w:pPr>
            <w:jc w:val="right"/>
            <w:rPr>
              <w:rFonts w:ascii="Kalinga" w:eastAsiaTheme="minorEastAsia" w:hAnsi="Kalinga" w:cs="Kalinga"/>
              <w:noProof/>
              <w:color w:val="005800"/>
              <w:lang w:eastAsia="en-GB"/>
            </w:rPr>
          </w:pPr>
        </w:p>
        <w:p w:rsidR="008E7A83" w:rsidRPr="008E7A83" w:rsidRDefault="008E7A83" w:rsidP="00E33AB7">
          <w:pPr>
            <w:jc w:val="right"/>
            <w:rPr>
              <w:rFonts w:ascii="Kalinga" w:eastAsiaTheme="minorEastAsia" w:hAnsi="Kalinga" w:cs="Kalinga"/>
              <w:noProof/>
              <w:color w:val="005800"/>
              <w:lang w:eastAsia="en-GB"/>
            </w:rPr>
          </w:pPr>
        </w:p>
        <w:p w:rsidR="008E7A83" w:rsidRPr="008E7A83" w:rsidRDefault="008E7A83" w:rsidP="00E33AB7">
          <w:pPr>
            <w:jc w:val="right"/>
            <w:rPr>
              <w:rFonts w:ascii="Kalinga" w:eastAsiaTheme="minorEastAsia" w:hAnsi="Kalinga" w:cs="Kalinga"/>
              <w:noProof/>
              <w:color w:val="005800"/>
              <w:sz w:val="16"/>
              <w:szCs w:val="16"/>
              <w:lang w:eastAsia="en-GB"/>
            </w:rPr>
          </w:pPr>
        </w:p>
        <w:p w:rsidR="00E33AB7" w:rsidRPr="0035638E" w:rsidRDefault="00E33AB7" w:rsidP="00E33AB7">
          <w:pPr>
            <w:jc w:val="right"/>
            <w:rPr>
              <w:rFonts w:ascii="Kalinga" w:eastAsiaTheme="minorEastAsia" w:hAnsi="Kalinga" w:cs="Kalinga"/>
              <w:noProof/>
              <w:color w:val="006600"/>
              <w:lang w:eastAsia="en-GB"/>
            </w:rPr>
          </w:pPr>
          <w:r w:rsidRPr="008E7A83">
            <w:rPr>
              <w:rFonts w:ascii="Kalinga" w:eastAsiaTheme="minorEastAsia" w:hAnsi="Kalinga" w:cs="Kalinga"/>
              <w:noProof/>
              <w:color w:val="006600"/>
              <w:lang w:eastAsia="en-GB"/>
            </w:rPr>
            <w:t>www.LymingtonandPennington-tc.gov.uk</w:t>
          </w:r>
        </w:p>
        <w:p w:rsidR="00E33AB7" w:rsidRPr="00E33AB7" w:rsidRDefault="00E33AB7" w:rsidP="00E33AB7">
          <w:pPr>
            <w:pStyle w:val="NoSpacing"/>
            <w:jc w:val="right"/>
            <w:rPr>
              <w:b/>
              <w:color w:val="005800"/>
              <w:sz w:val="72"/>
              <w:szCs w:val="72"/>
            </w:rPr>
          </w:pPr>
          <w:r w:rsidRPr="00E33AB7">
            <w:rPr>
              <w:rFonts w:ascii="Kalinga" w:eastAsiaTheme="minorEastAsia" w:hAnsi="Kalinga" w:cs="Kalinga"/>
              <w:b/>
              <w:noProof/>
              <w:lang w:eastAsia="en-GB"/>
            </w:rPr>
            <w:t>t:</w:t>
          </w:r>
          <w:r w:rsidRPr="00E33AB7">
            <w:rPr>
              <w:rFonts w:ascii="Kalinga" w:eastAsiaTheme="minorEastAsia" w:hAnsi="Kalinga" w:cs="Kalinga"/>
              <w:noProof/>
              <w:lang w:eastAsia="en-GB"/>
            </w:rPr>
            <w:t xml:space="preserve"> 02380 285893    </w:t>
          </w:r>
          <w:r w:rsidRPr="00E33AB7">
            <w:rPr>
              <w:rFonts w:ascii="Kalinga" w:eastAsiaTheme="minorEastAsia" w:hAnsi="Kalinga" w:cs="Kalinga"/>
              <w:b/>
              <w:noProof/>
              <w:lang w:eastAsia="en-GB"/>
            </w:rPr>
            <w:t>e:</w:t>
          </w:r>
          <w:r w:rsidRPr="00E33AB7">
            <w:rPr>
              <w:rFonts w:ascii="Kalinga" w:hAnsi="Kalinga" w:cs="Kalinga"/>
            </w:rPr>
            <w:t xml:space="preserve"> info@lymandpentc.org.uk</w:t>
          </w:r>
        </w:p>
      </w:tc>
    </w:tr>
  </w:tbl>
  <w:p w:rsidR="00AD74D9" w:rsidRPr="009A703C" w:rsidRDefault="00AD74D9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5457B"/>
    <w:multiLevelType w:val="hybridMultilevel"/>
    <w:tmpl w:val="46DAA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5C4366"/>
    <w:multiLevelType w:val="hybridMultilevel"/>
    <w:tmpl w:val="C64AB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070"/>
    <w:rsid w:val="00045DFA"/>
    <w:rsid w:val="00082EA3"/>
    <w:rsid w:val="00134957"/>
    <w:rsid w:val="001638A2"/>
    <w:rsid w:val="001D39CC"/>
    <w:rsid w:val="001F202A"/>
    <w:rsid w:val="00235280"/>
    <w:rsid w:val="002F532F"/>
    <w:rsid w:val="0035638E"/>
    <w:rsid w:val="003905B8"/>
    <w:rsid w:val="004627E8"/>
    <w:rsid w:val="004E1B0F"/>
    <w:rsid w:val="00580D85"/>
    <w:rsid w:val="005E5070"/>
    <w:rsid w:val="00616E79"/>
    <w:rsid w:val="006849BF"/>
    <w:rsid w:val="006B1286"/>
    <w:rsid w:val="006C2CDF"/>
    <w:rsid w:val="00715470"/>
    <w:rsid w:val="007657C2"/>
    <w:rsid w:val="007C67BF"/>
    <w:rsid w:val="007E535F"/>
    <w:rsid w:val="008A38E5"/>
    <w:rsid w:val="008E7A83"/>
    <w:rsid w:val="009A703C"/>
    <w:rsid w:val="00A2000B"/>
    <w:rsid w:val="00A2416D"/>
    <w:rsid w:val="00AD74D9"/>
    <w:rsid w:val="00D15ACB"/>
    <w:rsid w:val="00D25211"/>
    <w:rsid w:val="00DB4859"/>
    <w:rsid w:val="00E33AB7"/>
    <w:rsid w:val="00E53808"/>
    <w:rsid w:val="00F4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E37B1B1"/>
  <w15:docId w15:val="{6CE50793-DF8B-40E2-BDA2-A99FDEA8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E5070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5070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39"/>
    <w:rsid w:val="00DB4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2E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EA3"/>
    <w:rPr>
      <w:rFonts w:ascii="Arial" w:eastAsia="Times New Roman" w:hAnsi="Arial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82E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EA3"/>
    <w:rPr>
      <w:rFonts w:ascii="Arial" w:eastAsia="Times New Roman" w:hAnsi="Arial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4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4D9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1638A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A7890-9C0C-496F-9322-4AFE3582E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TC</dc:creator>
  <cp:lastModifiedBy>Caroline Godfrey</cp:lastModifiedBy>
  <cp:revision>10</cp:revision>
  <cp:lastPrinted>2017-03-08T13:59:00Z</cp:lastPrinted>
  <dcterms:created xsi:type="dcterms:W3CDTF">2017-03-27T13:10:00Z</dcterms:created>
  <dcterms:modified xsi:type="dcterms:W3CDTF">2017-04-05T11:51:00Z</dcterms:modified>
</cp:coreProperties>
</file>