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F7F6" w14:textId="5C422D36" w:rsidR="00D515D2" w:rsidRDefault="00C30F8E">
      <w:r>
        <w:rPr>
          <w:noProof/>
        </w:rPr>
        <w:drawing>
          <wp:anchor distT="0" distB="0" distL="114300" distR="114300" simplePos="0" relativeHeight="251658240" behindDoc="0" locked="0" layoutInCell="1" allowOverlap="1" wp14:anchorId="535CF7F6" wp14:editId="535CF7F7">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535CF7F7" w14:textId="77777777" w:rsidR="00D515D2" w:rsidRDefault="00D515D2">
      <w:pPr>
        <w:pStyle w:val="Heading1"/>
      </w:pPr>
      <w:bookmarkStart w:id="0" w:name="_Toc32303547"/>
    </w:p>
    <w:p w14:paraId="535CF7F8" w14:textId="77777777" w:rsidR="00D515D2" w:rsidRDefault="00D515D2">
      <w:pPr>
        <w:pStyle w:val="Heading1"/>
      </w:pPr>
    </w:p>
    <w:p w14:paraId="535CF7F9" w14:textId="77777777" w:rsidR="00D515D2" w:rsidRDefault="00D515D2">
      <w:pPr>
        <w:pStyle w:val="Heading1"/>
      </w:pPr>
    </w:p>
    <w:p w14:paraId="535CF7FA" w14:textId="77777777" w:rsidR="00D515D2" w:rsidRDefault="00C30F8E">
      <w:pPr>
        <w:pStyle w:val="Heading1"/>
      </w:pPr>
      <w:bookmarkStart w:id="1" w:name="_Toc33176231"/>
      <w:r>
        <w:t>G-Cloud 12 Call-Off Contract</w:t>
      </w:r>
      <w:bookmarkEnd w:id="0"/>
      <w:bookmarkEnd w:id="1"/>
    </w:p>
    <w:p w14:paraId="535CF7FB" w14:textId="77777777" w:rsidR="00D515D2" w:rsidRDefault="00D515D2">
      <w:pPr>
        <w:rPr>
          <w:sz w:val="28"/>
          <w:szCs w:val="28"/>
        </w:rPr>
      </w:pPr>
    </w:p>
    <w:p w14:paraId="535CF7FC" w14:textId="77777777" w:rsidR="00D515D2" w:rsidRDefault="00D515D2">
      <w:pPr>
        <w:rPr>
          <w:sz w:val="28"/>
          <w:szCs w:val="28"/>
        </w:rPr>
      </w:pPr>
    </w:p>
    <w:p w14:paraId="535CF7FD" w14:textId="77777777" w:rsidR="00D515D2" w:rsidRDefault="00C30F8E">
      <w:pPr>
        <w:rPr>
          <w:rFonts w:eastAsia="Times New Roman"/>
          <w:lang w:eastAsia="en-US"/>
        </w:rPr>
      </w:pPr>
      <w:r>
        <w:rPr>
          <w:rFonts w:eastAsia="Times New Roman"/>
          <w:lang w:eastAsia="en-US"/>
        </w:rPr>
        <w:t>This Call-Off Contract for the G-Cloud 12 Framework Agreement (RM1557.12) includes:</w:t>
      </w:r>
    </w:p>
    <w:p w14:paraId="535CF7FE" w14:textId="77777777" w:rsidR="00D515D2" w:rsidRDefault="00C30F8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35CF7FF" w14:textId="77777777" w:rsidR="00D515D2" w:rsidRDefault="00C30F8E">
      <w:pPr>
        <w:pStyle w:val="TOC2"/>
      </w:pPr>
      <w:r>
        <w:rPr>
          <w:rFonts w:ascii="Arial" w:hAnsi="Arial"/>
          <w:b w:val="0"/>
        </w:rPr>
        <w:t>Part A: Order Form</w:t>
      </w:r>
      <w:r>
        <w:rPr>
          <w:rFonts w:ascii="Arial" w:hAnsi="Arial"/>
          <w:b w:val="0"/>
        </w:rPr>
        <w:tab/>
        <w:t>2</w:t>
      </w:r>
    </w:p>
    <w:p w14:paraId="535CF800" w14:textId="77777777" w:rsidR="00D515D2" w:rsidRDefault="00C30F8E">
      <w:pPr>
        <w:pStyle w:val="TOC2"/>
      </w:pPr>
      <w:r>
        <w:rPr>
          <w:rFonts w:ascii="Arial" w:hAnsi="Arial"/>
          <w:b w:val="0"/>
        </w:rPr>
        <w:t>Schedule 1: Services</w:t>
      </w:r>
      <w:r>
        <w:rPr>
          <w:rFonts w:ascii="Arial" w:hAnsi="Arial"/>
          <w:b w:val="0"/>
        </w:rPr>
        <w:tab/>
        <w:t>12</w:t>
      </w:r>
    </w:p>
    <w:p w14:paraId="535CF801" w14:textId="77777777" w:rsidR="00D515D2" w:rsidRDefault="00C30F8E">
      <w:pPr>
        <w:pStyle w:val="TOC2"/>
      </w:pPr>
      <w:r>
        <w:rPr>
          <w:rFonts w:ascii="Arial" w:hAnsi="Arial"/>
          <w:b w:val="0"/>
        </w:rPr>
        <w:t>Schedule 2: Call-Off Contract charges</w:t>
      </w:r>
      <w:r>
        <w:rPr>
          <w:rFonts w:ascii="Arial" w:hAnsi="Arial"/>
          <w:b w:val="0"/>
        </w:rPr>
        <w:tab/>
        <w:t>12</w:t>
      </w:r>
    </w:p>
    <w:p w14:paraId="535CF802" w14:textId="77777777" w:rsidR="00D515D2" w:rsidRDefault="00C30F8E">
      <w:pPr>
        <w:pStyle w:val="TOC2"/>
      </w:pPr>
      <w:r>
        <w:rPr>
          <w:rFonts w:ascii="Arial" w:hAnsi="Arial"/>
          <w:b w:val="0"/>
        </w:rPr>
        <w:t>Part B: Terms and conditions</w:t>
      </w:r>
      <w:r>
        <w:rPr>
          <w:rFonts w:ascii="Arial" w:hAnsi="Arial"/>
          <w:b w:val="0"/>
        </w:rPr>
        <w:tab/>
        <w:t>13</w:t>
      </w:r>
    </w:p>
    <w:p w14:paraId="535CF803" w14:textId="77777777" w:rsidR="00D515D2" w:rsidRDefault="00C30F8E">
      <w:pPr>
        <w:pStyle w:val="TOC2"/>
      </w:pPr>
      <w:r>
        <w:rPr>
          <w:rFonts w:ascii="Arial" w:hAnsi="Arial"/>
          <w:b w:val="0"/>
        </w:rPr>
        <w:t>Schedule 3: Collaboration agreement</w:t>
      </w:r>
      <w:r>
        <w:rPr>
          <w:rFonts w:ascii="Arial" w:hAnsi="Arial"/>
          <w:b w:val="0"/>
        </w:rPr>
        <w:tab/>
        <w:t>32</w:t>
      </w:r>
    </w:p>
    <w:p w14:paraId="535CF804" w14:textId="77777777" w:rsidR="00D515D2" w:rsidRDefault="00C30F8E">
      <w:pPr>
        <w:pStyle w:val="TOC2"/>
      </w:pPr>
      <w:r>
        <w:rPr>
          <w:rFonts w:ascii="Arial" w:hAnsi="Arial"/>
          <w:b w:val="0"/>
        </w:rPr>
        <w:t>Schedule 4: Alternative clauses</w:t>
      </w:r>
      <w:r>
        <w:rPr>
          <w:rFonts w:ascii="Arial" w:hAnsi="Arial"/>
          <w:b w:val="0"/>
        </w:rPr>
        <w:tab/>
        <w:t>44</w:t>
      </w:r>
    </w:p>
    <w:p w14:paraId="535CF805" w14:textId="77777777" w:rsidR="00D515D2" w:rsidRDefault="00C30F8E">
      <w:pPr>
        <w:pStyle w:val="TOC2"/>
      </w:pPr>
      <w:r>
        <w:rPr>
          <w:rFonts w:ascii="Arial" w:hAnsi="Arial"/>
          <w:b w:val="0"/>
        </w:rPr>
        <w:t>Schedule 5: Guarantee</w:t>
      </w:r>
      <w:r>
        <w:rPr>
          <w:rFonts w:ascii="Arial" w:hAnsi="Arial"/>
          <w:b w:val="0"/>
        </w:rPr>
        <w:tab/>
        <w:t>49</w:t>
      </w:r>
    </w:p>
    <w:p w14:paraId="535CF806" w14:textId="77777777" w:rsidR="00D515D2" w:rsidRDefault="00C30F8E">
      <w:pPr>
        <w:pStyle w:val="TOC2"/>
      </w:pPr>
      <w:r>
        <w:rPr>
          <w:rFonts w:ascii="Arial" w:hAnsi="Arial"/>
          <w:b w:val="0"/>
        </w:rPr>
        <w:t>Schedule 6: Glossary and interpretations</w:t>
      </w:r>
      <w:r>
        <w:rPr>
          <w:rFonts w:ascii="Arial" w:hAnsi="Arial"/>
          <w:b w:val="0"/>
        </w:rPr>
        <w:tab/>
        <w:t>57</w:t>
      </w:r>
    </w:p>
    <w:p w14:paraId="535CF807" w14:textId="77777777" w:rsidR="00D515D2" w:rsidRDefault="00C30F8E">
      <w:pPr>
        <w:pStyle w:val="TOC2"/>
      </w:pPr>
      <w:r>
        <w:rPr>
          <w:rFonts w:ascii="Arial" w:hAnsi="Arial"/>
          <w:b w:val="0"/>
        </w:rPr>
        <w:t>Schedule 7: GDPR Information</w:t>
      </w:r>
      <w:r>
        <w:rPr>
          <w:rFonts w:ascii="Arial" w:hAnsi="Arial"/>
          <w:b w:val="0"/>
        </w:rPr>
        <w:tab/>
        <w:t>68</w:t>
      </w:r>
    </w:p>
    <w:p w14:paraId="535CF808" w14:textId="77777777" w:rsidR="00D515D2" w:rsidRDefault="00C30F8E">
      <w:pPr>
        <w:pageBreakBefore/>
      </w:pPr>
      <w:r>
        <w:rPr>
          <w:rFonts w:ascii="Cambria" w:eastAsia="Cambria" w:hAnsi="Cambria" w:cs="Cambria"/>
          <w:b/>
          <w:bCs/>
        </w:rPr>
        <w:lastRenderedPageBreak/>
        <w:fldChar w:fldCharType="end"/>
      </w:r>
    </w:p>
    <w:p w14:paraId="535CF809" w14:textId="77777777" w:rsidR="00D515D2" w:rsidRDefault="00C30F8E">
      <w:pPr>
        <w:pStyle w:val="Heading2"/>
      </w:pPr>
      <w:bookmarkStart w:id="2" w:name="_Toc33176232"/>
      <w:r>
        <w:t>Part A: Order Form</w:t>
      </w:r>
      <w:bookmarkEnd w:id="2"/>
    </w:p>
    <w:p w14:paraId="535CF80A" w14:textId="77777777" w:rsidR="00D515D2" w:rsidRDefault="00C30F8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C30F8E" w14:paraId="535CF80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0B" w14:textId="77777777" w:rsidR="00C30F8E" w:rsidRDefault="00C30F8E" w:rsidP="00C30F8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0C" w14:textId="7B58C748" w:rsidR="00C30F8E" w:rsidRDefault="00F55044" w:rsidP="00C30F8E">
            <w:pPr>
              <w:spacing w:before="240"/>
            </w:pPr>
            <w:r w:rsidRPr="00F55044">
              <w:t>1828 3262 4445 518</w:t>
            </w:r>
          </w:p>
        </w:tc>
      </w:tr>
      <w:tr w:rsidR="00C30F8E" w14:paraId="535CF81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0E" w14:textId="77777777" w:rsidR="00C30F8E" w:rsidRDefault="00C30F8E" w:rsidP="00C30F8E">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0F" w14:textId="69330D07" w:rsidR="00C30F8E" w:rsidRDefault="00A93F9F" w:rsidP="00C30F8E">
            <w:pPr>
              <w:spacing w:before="240"/>
            </w:pPr>
            <w:r w:rsidRPr="00A93F9F">
              <w:t>701576569</w:t>
            </w:r>
          </w:p>
        </w:tc>
      </w:tr>
      <w:tr w:rsidR="00C30F8E" w14:paraId="535CF81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11" w14:textId="77777777" w:rsidR="00C30F8E" w:rsidRDefault="00C30F8E" w:rsidP="00C30F8E">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12" w14:textId="20F38003" w:rsidR="00C30F8E" w:rsidRPr="00F15925" w:rsidRDefault="00C82D8D" w:rsidP="00C30F8E">
            <w:pPr>
              <w:spacing w:before="240"/>
              <w:rPr>
                <w:highlight w:val="yellow"/>
              </w:rPr>
            </w:pPr>
            <w:r w:rsidRPr="00932DDD">
              <w:rPr>
                <w:bCs/>
                <w:szCs w:val="18"/>
              </w:rPr>
              <w:t>RENEWAL OF CLOUD-BASED TECHNICAL SUPPORT SERVICES TO MCSU – PROVIDING 2</w:t>
            </w:r>
            <w:r w:rsidRPr="00932DDD">
              <w:rPr>
                <w:bCs/>
                <w:szCs w:val="18"/>
                <w:vertAlign w:val="superscript"/>
              </w:rPr>
              <w:t>ND</w:t>
            </w:r>
            <w:r w:rsidRPr="00932DDD">
              <w:rPr>
                <w:bCs/>
                <w:szCs w:val="18"/>
              </w:rPr>
              <w:t>/3</w:t>
            </w:r>
            <w:r w:rsidRPr="00932DDD">
              <w:rPr>
                <w:bCs/>
                <w:szCs w:val="18"/>
                <w:vertAlign w:val="superscript"/>
              </w:rPr>
              <w:t>RD</w:t>
            </w:r>
            <w:r w:rsidRPr="00932DDD">
              <w:rPr>
                <w:bCs/>
                <w:szCs w:val="18"/>
              </w:rPr>
              <w:t xml:space="preserve"> LINE SUPPORT, COMPLIANCE, SECURITY AND LOGISTIC SERVICES FOR MARITIME C5ISR</w:t>
            </w:r>
            <w:r w:rsidRPr="00932DDD">
              <w:rPr>
                <w:rStyle w:val="FootnoteReference"/>
                <w:bCs/>
                <w:szCs w:val="18"/>
              </w:rPr>
              <w:footnoteReference w:id="2"/>
            </w:r>
            <w:r w:rsidRPr="00932DDD">
              <w:rPr>
                <w:bCs/>
                <w:szCs w:val="18"/>
              </w:rPr>
              <w:t xml:space="preserve"> CLOUD-BASED SOLUTIONS</w:t>
            </w:r>
          </w:p>
        </w:tc>
      </w:tr>
      <w:tr w:rsidR="00C30F8E" w14:paraId="535CF81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14" w14:textId="77777777" w:rsidR="00C30F8E" w:rsidRDefault="00C30F8E" w:rsidP="00C30F8E">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15" w14:textId="121299AB" w:rsidR="00C30F8E" w:rsidRDefault="0079446C" w:rsidP="00C30F8E">
            <w:pPr>
              <w:spacing w:before="240"/>
            </w:pPr>
            <w:r>
              <w:t xml:space="preserve">Carbon 60 </w:t>
            </w:r>
            <w:r w:rsidR="00C82D8D">
              <w:t>Defence Cloud Support</w:t>
            </w:r>
          </w:p>
        </w:tc>
      </w:tr>
      <w:tr w:rsidR="00C30F8E" w14:paraId="535CF81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17" w14:textId="77777777" w:rsidR="00C30F8E" w:rsidRDefault="00C30F8E" w:rsidP="00C30F8E">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18" w14:textId="4F0DF6D1" w:rsidR="00C30F8E" w:rsidRDefault="00F67498" w:rsidP="00C30F8E">
            <w:pPr>
              <w:spacing w:before="240"/>
            </w:pPr>
            <w:r>
              <w:t>01/</w:t>
            </w:r>
            <w:r w:rsidR="00246E71">
              <w:t>08</w:t>
            </w:r>
            <w:r>
              <w:t>/2021</w:t>
            </w:r>
          </w:p>
        </w:tc>
      </w:tr>
      <w:tr w:rsidR="00C30F8E" w14:paraId="535CF81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1A" w14:textId="77777777" w:rsidR="00C30F8E" w:rsidRDefault="00C30F8E" w:rsidP="00C30F8E">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1B" w14:textId="64D3B9E2" w:rsidR="00C30F8E" w:rsidRDefault="00F67498" w:rsidP="00C30F8E">
            <w:pPr>
              <w:spacing w:before="240"/>
            </w:pPr>
            <w:r>
              <w:t>31/0</w:t>
            </w:r>
            <w:r w:rsidR="00246E71">
              <w:t>7</w:t>
            </w:r>
            <w:r>
              <w:t>/202</w:t>
            </w:r>
            <w:r w:rsidR="00246E71">
              <w:t>3</w:t>
            </w:r>
          </w:p>
        </w:tc>
      </w:tr>
      <w:tr w:rsidR="00C30F8E" w14:paraId="535CF81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1D" w14:textId="77777777" w:rsidR="00C30F8E" w:rsidRDefault="00C30F8E" w:rsidP="00C30F8E">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1E" w14:textId="28931360" w:rsidR="00C30F8E" w:rsidRPr="0002332D" w:rsidRDefault="00C30F8E" w:rsidP="00C30F8E">
            <w:pPr>
              <w:spacing w:before="240"/>
              <w:rPr>
                <w:color w:val="000000" w:themeColor="text1"/>
              </w:rPr>
            </w:pPr>
            <w:r w:rsidRPr="0002332D">
              <w:rPr>
                <w:color w:val="000000" w:themeColor="text1"/>
              </w:rPr>
              <w:t>£</w:t>
            </w:r>
            <w:r w:rsidR="00C82D8D">
              <w:rPr>
                <w:color w:val="000000" w:themeColor="text1"/>
              </w:rPr>
              <w:t>3,469,200.00</w:t>
            </w:r>
          </w:p>
        </w:tc>
      </w:tr>
      <w:tr w:rsidR="00C30F8E" w14:paraId="535CF82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20" w14:textId="77777777" w:rsidR="00C30F8E" w:rsidRDefault="00C30F8E" w:rsidP="00C30F8E">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21" w14:textId="197FD6B0" w:rsidR="00C30F8E" w:rsidRDefault="00C30F8E" w:rsidP="00C30F8E">
            <w:pPr>
              <w:spacing w:before="240"/>
            </w:pPr>
            <w:r w:rsidRPr="006857F4">
              <w:t>CP&amp;F</w:t>
            </w:r>
          </w:p>
        </w:tc>
      </w:tr>
      <w:tr w:rsidR="00C30F8E" w14:paraId="535CF82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23" w14:textId="77777777" w:rsidR="00C30F8E" w:rsidRDefault="00C30F8E" w:rsidP="00C30F8E">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24" w14:textId="572CCDC8" w:rsidR="00C30F8E" w:rsidRDefault="00C30F8E" w:rsidP="00C30F8E">
            <w:pPr>
              <w:spacing w:before="240"/>
            </w:pPr>
            <w:r w:rsidRPr="006857F4">
              <w:t>TBC</w:t>
            </w:r>
          </w:p>
        </w:tc>
      </w:tr>
    </w:tbl>
    <w:p w14:paraId="535CF826" w14:textId="77777777" w:rsidR="00D515D2" w:rsidRDefault="00C30F8E">
      <w:pPr>
        <w:spacing w:before="240"/>
      </w:pPr>
      <w:r>
        <w:t xml:space="preserve"> </w:t>
      </w:r>
    </w:p>
    <w:p w14:paraId="535CF827" w14:textId="77777777" w:rsidR="00D515D2" w:rsidRDefault="00C30F8E">
      <w:pPr>
        <w:spacing w:before="240" w:after="240"/>
      </w:pPr>
      <w:r>
        <w:t>This Order Form is issued under the G-Cloud 12 Framework Agreement (RM1557.12).</w:t>
      </w:r>
    </w:p>
    <w:p w14:paraId="535CF828" w14:textId="77777777" w:rsidR="00D515D2" w:rsidRDefault="00C30F8E">
      <w:pPr>
        <w:spacing w:before="240"/>
      </w:pPr>
      <w:r>
        <w:t>Buyers can use this Order Form to specify their G-Cloud service requirements when placing an Order.</w:t>
      </w:r>
    </w:p>
    <w:p w14:paraId="535CF829" w14:textId="77777777" w:rsidR="00D515D2" w:rsidRDefault="00C30F8E">
      <w:pPr>
        <w:spacing w:before="240"/>
      </w:pPr>
      <w:r>
        <w:t>The Order Form cannot be used to alter existing terms or add any extra terms that materially change the Deliverables offered by the Supplier and defined in the Application.</w:t>
      </w:r>
    </w:p>
    <w:p w14:paraId="535CF82A" w14:textId="77777777" w:rsidR="00D515D2" w:rsidRDefault="00C30F8E">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D515D2" w14:paraId="535CF833" w14:textId="77777777" w:rsidTr="00C30F8E">
        <w:trPr>
          <w:trHeight w:val="2141"/>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2B" w14:textId="77777777" w:rsidR="00D515D2" w:rsidRDefault="00C30F8E">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17A30" w14:textId="77777777" w:rsidR="00C30F8E" w:rsidRDefault="00C30F8E" w:rsidP="00C30F8E">
            <w:pPr>
              <w:spacing w:line="240" w:lineRule="auto"/>
            </w:pPr>
            <w:r>
              <w:t>Buyer’s main address:</w:t>
            </w:r>
          </w:p>
          <w:p w14:paraId="1E51C053" w14:textId="77777777" w:rsidR="00C774A3" w:rsidRDefault="00C774A3" w:rsidP="00C30F8E">
            <w:pPr>
              <w:spacing w:line="240" w:lineRule="auto"/>
            </w:pPr>
            <w:r w:rsidRPr="00C774A3">
              <w:t>Navy Headquarters,</w:t>
            </w:r>
          </w:p>
          <w:p w14:paraId="59E9029C" w14:textId="77777777" w:rsidR="00C774A3" w:rsidRDefault="00C774A3" w:rsidP="00C30F8E">
            <w:pPr>
              <w:spacing w:line="240" w:lineRule="auto"/>
            </w:pPr>
            <w:r w:rsidRPr="00C774A3">
              <w:t xml:space="preserve">Leach Building, </w:t>
            </w:r>
          </w:p>
          <w:p w14:paraId="7637E167" w14:textId="77777777" w:rsidR="00C774A3" w:rsidRDefault="00C774A3" w:rsidP="00C30F8E">
            <w:pPr>
              <w:spacing w:line="240" w:lineRule="auto"/>
            </w:pPr>
            <w:r w:rsidRPr="00C774A3">
              <w:t xml:space="preserve">Whale Island, </w:t>
            </w:r>
          </w:p>
          <w:p w14:paraId="1DFB4C94" w14:textId="77777777" w:rsidR="00C774A3" w:rsidRDefault="00C774A3" w:rsidP="00C30F8E">
            <w:pPr>
              <w:spacing w:line="240" w:lineRule="auto"/>
            </w:pPr>
            <w:r w:rsidRPr="00C774A3">
              <w:t xml:space="preserve">West Battery Road, </w:t>
            </w:r>
          </w:p>
          <w:p w14:paraId="6C588540" w14:textId="77777777" w:rsidR="00C774A3" w:rsidRDefault="00C774A3" w:rsidP="00C30F8E">
            <w:pPr>
              <w:spacing w:line="240" w:lineRule="auto"/>
            </w:pPr>
            <w:r w:rsidRPr="00C774A3">
              <w:t xml:space="preserve">Portsmouth, </w:t>
            </w:r>
          </w:p>
          <w:p w14:paraId="535CF832" w14:textId="4CB58FC0" w:rsidR="00D515D2" w:rsidRDefault="00C774A3" w:rsidP="00C30F8E">
            <w:pPr>
              <w:spacing w:line="240" w:lineRule="auto"/>
            </w:pPr>
            <w:r w:rsidRPr="00C774A3">
              <w:t>PO2 8BY</w:t>
            </w:r>
          </w:p>
        </w:tc>
      </w:tr>
      <w:tr w:rsidR="00D515D2" w14:paraId="535CF83E" w14:textId="77777777" w:rsidTr="00491C08">
        <w:trPr>
          <w:trHeight w:val="291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34" w14:textId="77777777" w:rsidR="00D515D2" w:rsidRDefault="00C30F8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68A0166" w14:textId="4D7D14D6" w:rsidR="00BC5805" w:rsidRDefault="00BC5805" w:rsidP="00BC5805">
            <w:pPr>
              <w:spacing w:line="240" w:lineRule="auto"/>
            </w:pPr>
            <w:r>
              <w:t>Supplier’s main address:</w:t>
            </w:r>
          </w:p>
          <w:p w14:paraId="6C4D37A2" w14:textId="2F219D56" w:rsidR="00363B13" w:rsidRPr="00C224E3" w:rsidRDefault="00F64E1F" w:rsidP="00363B13">
            <w:pPr>
              <w:rPr>
                <w:rFonts w:ascii="Helvetica Neue" w:eastAsia="Helvetica Neue" w:hAnsi="Helvetica Neue" w:cs="Helvetica Neue"/>
              </w:rPr>
            </w:pPr>
            <w:r w:rsidRPr="00C224E3">
              <w:rPr>
                <w:rFonts w:ascii="Helvetica Neue" w:eastAsia="Helvetica Neue" w:hAnsi="Helvetica Neue" w:cs="Helvetica Neue"/>
              </w:rPr>
              <w:t>Carbon 60 Limited</w:t>
            </w:r>
          </w:p>
          <w:p w14:paraId="6908CFFB" w14:textId="74C9A141" w:rsidR="00C27C60" w:rsidRPr="00C27C60" w:rsidRDefault="00C27C60" w:rsidP="00C27C60">
            <w:pPr>
              <w:spacing w:line="240" w:lineRule="auto"/>
              <w:rPr>
                <w:color w:val="0B0C0C"/>
                <w:shd w:val="clear" w:color="auto" w:fill="FFFFFF"/>
              </w:rPr>
            </w:pPr>
            <w:r w:rsidRPr="00C27C60">
              <w:rPr>
                <w:color w:val="0B0C0C"/>
                <w:shd w:val="clear" w:color="auto" w:fill="FFFFFF"/>
              </w:rPr>
              <w:t>800 The Boulevard</w:t>
            </w:r>
          </w:p>
          <w:p w14:paraId="2CB71F40" w14:textId="77777777" w:rsidR="00BA6564" w:rsidRPr="00C27C60" w:rsidRDefault="00300541" w:rsidP="00C27C60">
            <w:pPr>
              <w:spacing w:line="240" w:lineRule="auto"/>
              <w:rPr>
                <w:color w:val="0B0C0C"/>
                <w:shd w:val="clear" w:color="auto" w:fill="FFFFFF"/>
              </w:rPr>
            </w:pPr>
            <w:r w:rsidRPr="00C27C60">
              <w:rPr>
                <w:color w:val="0B0C0C"/>
                <w:shd w:val="clear" w:color="auto" w:fill="FFFFFF"/>
              </w:rPr>
              <w:t xml:space="preserve">Capability Green, </w:t>
            </w:r>
          </w:p>
          <w:p w14:paraId="30AB6173" w14:textId="77777777" w:rsidR="00BA6564" w:rsidRPr="00C27C60" w:rsidRDefault="00300541" w:rsidP="00C27C60">
            <w:pPr>
              <w:spacing w:line="240" w:lineRule="auto"/>
              <w:rPr>
                <w:color w:val="0B0C0C"/>
                <w:shd w:val="clear" w:color="auto" w:fill="FFFFFF"/>
              </w:rPr>
            </w:pPr>
            <w:r w:rsidRPr="00C27C60">
              <w:rPr>
                <w:color w:val="0B0C0C"/>
                <w:shd w:val="clear" w:color="auto" w:fill="FFFFFF"/>
              </w:rPr>
              <w:t xml:space="preserve">Luton, </w:t>
            </w:r>
          </w:p>
          <w:p w14:paraId="068A9E06" w14:textId="77777777" w:rsidR="00BA6564" w:rsidRPr="00C27C60" w:rsidRDefault="00300541" w:rsidP="00C27C60">
            <w:pPr>
              <w:spacing w:line="240" w:lineRule="auto"/>
              <w:rPr>
                <w:color w:val="0B0C0C"/>
                <w:shd w:val="clear" w:color="auto" w:fill="FFFFFF"/>
              </w:rPr>
            </w:pPr>
            <w:r w:rsidRPr="00C27C60">
              <w:rPr>
                <w:color w:val="0B0C0C"/>
                <w:shd w:val="clear" w:color="auto" w:fill="FFFFFF"/>
              </w:rPr>
              <w:t xml:space="preserve">Bedfordshire, </w:t>
            </w:r>
          </w:p>
          <w:p w14:paraId="379DC27C" w14:textId="39C6467B" w:rsidR="00300541" w:rsidRPr="00C27C60" w:rsidRDefault="00300541" w:rsidP="00C27C60">
            <w:pPr>
              <w:spacing w:line="240" w:lineRule="auto"/>
              <w:rPr>
                <w:rFonts w:ascii="Helvetica Neue" w:eastAsia="Helvetica Neue" w:hAnsi="Helvetica Neue" w:cs="Helvetica Neue"/>
                <w:highlight w:val="yellow"/>
              </w:rPr>
            </w:pPr>
            <w:r w:rsidRPr="00C27C60">
              <w:rPr>
                <w:color w:val="0B0C0C"/>
                <w:shd w:val="clear" w:color="auto" w:fill="FFFFFF"/>
              </w:rPr>
              <w:t>LU1 3BA</w:t>
            </w:r>
          </w:p>
          <w:p w14:paraId="535CF83D" w14:textId="1A1B3B33" w:rsidR="00D515D2" w:rsidRDefault="00D515D2" w:rsidP="00363B13"/>
        </w:tc>
      </w:tr>
      <w:tr w:rsidR="00D515D2" w14:paraId="535CF84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3F" w14:textId="77777777" w:rsidR="00D515D2" w:rsidRDefault="00C30F8E">
            <w:pPr>
              <w:spacing w:before="240" w:after="240"/>
              <w:rPr>
                <w:b/>
              </w:rPr>
            </w:pPr>
            <w:r>
              <w:rPr>
                <w:b/>
              </w:rPr>
              <w:t>Together the ‘Parties’</w:t>
            </w:r>
          </w:p>
        </w:tc>
      </w:tr>
    </w:tbl>
    <w:p w14:paraId="535CF841" w14:textId="77777777" w:rsidR="00D515D2" w:rsidRDefault="00D515D2">
      <w:pPr>
        <w:spacing w:before="240" w:after="240"/>
        <w:rPr>
          <w:b/>
        </w:rPr>
      </w:pPr>
    </w:p>
    <w:p w14:paraId="535CF842" w14:textId="77777777" w:rsidR="00D515D2" w:rsidRDefault="00C30F8E">
      <w:pPr>
        <w:pStyle w:val="Heading3"/>
        <w:rPr>
          <w:color w:val="auto"/>
        </w:rPr>
      </w:pPr>
      <w:r>
        <w:rPr>
          <w:color w:val="auto"/>
        </w:rPr>
        <w:t>Principal contact details</w:t>
      </w:r>
    </w:p>
    <w:p w14:paraId="535CF843" w14:textId="77777777" w:rsidR="00D515D2" w:rsidRDefault="00C30F8E">
      <w:pPr>
        <w:spacing w:before="240" w:after="120" w:line="480" w:lineRule="auto"/>
        <w:rPr>
          <w:b/>
        </w:rPr>
      </w:pPr>
      <w:r>
        <w:rPr>
          <w:b/>
        </w:rPr>
        <w:t>For the Buyer:</w:t>
      </w:r>
    </w:p>
    <w:p w14:paraId="589E5257" w14:textId="3B064D77" w:rsidR="00C30F8E" w:rsidRPr="00563360" w:rsidRDefault="00C30F8E" w:rsidP="00C30F8E">
      <w:pPr>
        <w:rPr>
          <w:rFonts w:ascii="Helvetica Neue" w:eastAsia="Helvetica Neue" w:hAnsi="Helvetica Neue" w:cs="Helvetica Neue"/>
        </w:rPr>
      </w:pPr>
      <w:r w:rsidRPr="00563360">
        <w:rPr>
          <w:rFonts w:ascii="Helvetica Neue" w:eastAsia="Helvetica Neue" w:hAnsi="Helvetica Neue" w:cs="Helvetica Neue"/>
        </w:rPr>
        <w:t>Title:</w:t>
      </w:r>
      <w:r w:rsidR="00D8066C">
        <w:rPr>
          <w:rFonts w:ascii="Helvetica Neue" w:eastAsia="Helvetica Neue" w:hAnsi="Helvetica Neue" w:cs="Helvetica Neue"/>
        </w:rPr>
        <w:tab/>
      </w:r>
      <w:r w:rsidR="00D8066C">
        <w:rPr>
          <w:rFonts w:ascii="Helvetica Neue" w:eastAsia="Helvetica Neue" w:hAnsi="Helvetica Neue" w:cs="Helvetica Neue"/>
        </w:rPr>
        <w:tab/>
      </w:r>
    </w:p>
    <w:p w14:paraId="4CC9ADD2" w14:textId="7BD6B34E" w:rsidR="00C30F8E" w:rsidRPr="00563360" w:rsidRDefault="00C30F8E" w:rsidP="00C30F8E">
      <w:pPr>
        <w:rPr>
          <w:rFonts w:ascii="Helvetica Neue" w:eastAsia="Helvetica Neue" w:hAnsi="Helvetica Neue" w:cs="Helvetica Neue"/>
        </w:rPr>
      </w:pPr>
      <w:r w:rsidRPr="00563360">
        <w:rPr>
          <w:rFonts w:ascii="Helvetica Neue" w:eastAsia="Helvetica Neue" w:hAnsi="Helvetica Neue" w:cs="Helvetica Neue"/>
        </w:rPr>
        <w:t>Name:</w:t>
      </w:r>
      <w:r w:rsidR="00D8066C">
        <w:rPr>
          <w:rFonts w:ascii="Helvetica Neue" w:eastAsia="Helvetica Neue" w:hAnsi="Helvetica Neue" w:cs="Helvetica Neue"/>
        </w:rPr>
        <w:tab/>
      </w:r>
      <w:r w:rsidR="00D8066C">
        <w:rPr>
          <w:rFonts w:ascii="Helvetica Neue" w:eastAsia="Helvetica Neue" w:hAnsi="Helvetica Neue" w:cs="Helvetica Neue"/>
        </w:rPr>
        <w:tab/>
      </w:r>
    </w:p>
    <w:p w14:paraId="701E1F70" w14:textId="76A9B8CF" w:rsidR="00C30F8E" w:rsidRPr="00563360" w:rsidRDefault="00C30F8E" w:rsidP="00C30F8E">
      <w:pPr>
        <w:rPr>
          <w:rFonts w:ascii="Helvetica Neue" w:eastAsia="Helvetica Neue" w:hAnsi="Helvetica Neue" w:cs="Helvetica Neue"/>
        </w:rPr>
      </w:pPr>
      <w:r w:rsidRPr="00563360">
        <w:rPr>
          <w:rFonts w:ascii="Helvetica Neue" w:eastAsia="Helvetica Neue" w:hAnsi="Helvetica Neue" w:cs="Helvetica Neue"/>
        </w:rPr>
        <w:t>Email:</w:t>
      </w:r>
      <w:r w:rsidR="00D8066C">
        <w:rPr>
          <w:rFonts w:ascii="Helvetica Neue" w:eastAsia="Helvetica Neue" w:hAnsi="Helvetica Neue" w:cs="Helvetica Neue"/>
        </w:rPr>
        <w:tab/>
      </w:r>
      <w:r w:rsidR="00D8066C">
        <w:rPr>
          <w:rFonts w:ascii="Helvetica Neue" w:eastAsia="Helvetica Neue" w:hAnsi="Helvetica Neue" w:cs="Helvetica Neue"/>
        </w:rPr>
        <w:tab/>
      </w:r>
    </w:p>
    <w:p w14:paraId="535CF848" w14:textId="6823D89B" w:rsidR="00D515D2" w:rsidRDefault="00C30F8E" w:rsidP="00C30F8E">
      <w:pPr>
        <w:rPr>
          <w:rFonts w:ascii="Helvetica Neue" w:eastAsia="Helvetica Neue" w:hAnsi="Helvetica Neue" w:cs="Helvetica Neue"/>
        </w:rPr>
      </w:pPr>
      <w:r w:rsidRPr="00563360">
        <w:rPr>
          <w:rFonts w:ascii="Helvetica Neue" w:eastAsia="Helvetica Neue" w:hAnsi="Helvetica Neue" w:cs="Helvetica Neue"/>
        </w:rPr>
        <w:t>Phone:</w:t>
      </w:r>
      <w:r w:rsidR="00D8066C">
        <w:rPr>
          <w:rFonts w:ascii="Helvetica Neue" w:eastAsia="Helvetica Neue" w:hAnsi="Helvetica Neue" w:cs="Helvetica Neue"/>
        </w:rPr>
        <w:tab/>
      </w:r>
      <w:r w:rsidR="00D8066C">
        <w:rPr>
          <w:rFonts w:ascii="Helvetica Neue" w:eastAsia="Helvetica Neue" w:hAnsi="Helvetica Neue" w:cs="Helvetica Neue"/>
        </w:rPr>
        <w:tab/>
      </w:r>
    </w:p>
    <w:p w14:paraId="6AABF98E" w14:textId="77777777" w:rsidR="00C30F8E" w:rsidRDefault="00C30F8E" w:rsidP="00C30F8E">
      <w:pPr>
        <w:rPr>
          <w:b/>
        </w:rPr>
      </w:pPr>
    </w:p>
    <w:p w14:paraId="535CF849" w14:textId="77777777" w:rsidR="00D515D2" w:rsidRDefault="00C30F8E">
      <w:pPr>
        <w:spacing w:line="480" w:lineRule="auto"/>
        <w:rPr>
          <w:b/>
        </w:rPr>
      </w:pPr>
      <w:r>
        <w:rPr>
          <w:b/>
        </w:rPr>
        <w:t>For the Supplier:</w:t>
      </w:r>
    </w:p>
    <w:p w14:paraId="70C88E72" w14:textId="42399271" w:rsidR="00363B13" w:rsidRPr="00731CC7" w:rsidRDefault="00363B13" w:rsidP="00363B13">
      <w:pPr>
        <w:rPr>
          <w:rFonts w:ascii="Helvetica Neue" w:eastAsia="Helvetica Neue" w:hAnsi="Helvetica Neue" w:cs="Helvetica Neue"/>
        </w:rPr>
      </w:pPr>
      <w:r w:rsidRPr="00731CC7">
        <w:rPr>
          <w:rFonts w:ascii="Helvetica Neue" w:eastAsia="Helvetica Neue" w:hAnsi="Helvetica Neue" w:cs="Helvetica Neue"/>
        </w:rPr>
        <w:t xml:space="preserve">Name:  </w:t>
      </w:r>
      <w:r w:rsidRPr="00731CC7">
        <w:rPr>
          <w:rFonts w:ascii="Helvetica Neue" w:eastAsia="Helvetica Neue" w:hAnsi="Helvetica Neue" w:cs="Helvetica Neue"/>
        </w:rPr>
        <w:tab/>
      </w:r>
    </w:p>
    <w:p w14:paraId="590DA83E" w14:textId="4EF06386" w:rsidR="00363B13" w:rsidRPr="00166CDA" w:rsidRDefault="00363B13" w:rsidP="00363B13">
      <w:pPr>
        <w:rPr>
          <w:rFonts w:ascii="Helvetica Neue" w:eastAsia="Helvetica Neue" w:hAnsi="Helvetica Neue" w:cs="Helvetica Neue"/>
          <w:color w:val="000000" w:themeColor="text1"/>
        </w:rPr>
      </w:pPr>
      <w:r w:rsidRPr="00731CC7">
        <w:rPr>
          <w:rFonts w:ascii="Helvetica Neue" w:eastAsia="Helvetica Neue" w:hAnsi="Helvetica Neue" w:cs="Helvetica Neue"/>
        </w:rPr>
        <w:t xml:space="preserve">Email:   </w:t>
      </w:r>
      <w:r w:rsidRPr="00731CC7">
        <w:rPr>
          <w:rFonts w:ascii="Helvetica Neue" w:eastAsia="Helvetica Neue" w:hAnsi="Helvetica Neue" w:cs="Helvetica Neue"/>
        </w:rPr>
        <w:tab/>
      </w:r>
    </w:p>
    <w:p w14:paraId="284081F4" w14:textId="35B3D49D" w:rsidR="00D8066C" w:rsidRDefault="00363B13" w:rsidP="00363B13">
      <w:pPr>
        <w:rPr>
          <w:rFonts w:ascii="Helvetica Neue" w:eastAsia="Helvetica Neue" w:hAnsi="Helvetica Neue" w:cs="Helvetica Neue"/>
        </w:rPr>
      </w:pPr>
      <w:r w:rsidRPr="00731CC7">
        <w:rPr>
          <w:rFonts w:ascii="Helvetica Neue" w:eastAsia="Helvetica Neue" w:hAnsi="Helvetica Neue" w:cs="Helvetica Neue"/>
        </w:rPr>
        <w:t xml:space="preserve">Phone: </w:t>
      </w:r>
      <w:r w:rsidRPr="00731CC7">
        <w:rPr>
          <w:rFonts w:ascii="Helvetica Neue" w:eastAsia="Helvetica Neue" w:hAnsi="Helvetica Neue" w:cs="Helvetica Neue"/>
        </w:rPr>
        <w:tab/>
      </w:r>
    </w:p>
    <w:p w14:paraId="49FED360" w14:textId="4FFFD63A" w:rsidR="00D8066C" w:rsidRDefault="00D8066C" w:rsidP="00D8066C">
      <w:pPr>
        <w:rPr>
          <w:rFonts w:ascii="Helvetica Neue" w:eastAsia="Helvetica Neue" w:hAnsi="Helvetica Neue" w:cs="Helvetica Neue"/>
        </w:rPr>
      </w:pPr>
    </w:p>
    <w:p w14:paraId="24CA4C6F" w14:textId="7FE2FE3C" w:rsidR="00D8066C" w:rsidRDefault="00D8066C" w:rsidP="00D8066C">
      <w:pPr>
        <w:rPr>
          <w:rFonts w:ascii="Helvetica Neue" w:eastAsia="Helvetica Neue" w:hAnsi="Helvetica Neue" w:cs="Helvetica Neue"/>
        </w:rPr>
      </w:pPr>
    </w:p>
    <w:p w14:paraId="44ADBE42" w14:textId="4441C5F0" w:rsidR="00D8066C" w:rsidRDefault="00D8066C" w:rsidP="00D8066C">
      <w:pPr>
        <w:rPr>
          <w:rFonts w:ascii="Helvetica Neue" w:eastAsia="Helvetica Neue" w:hAnsi="Helvetica Neue" w:cs="Helvetica Neue"/>
        </w:rPr>
      </w:pPr>
    </w:p>
    <w:p w14:paraId="2A5367A6" w14:textId="77777777" w:rsidR="00D8066C" w:rsidRDefault="00D8066C" w:rsidP="00D8066C"/>
    <w:p w14:paraId="535CF84F" w14:textId="77777777" w:rsidR="00D515D2" w:rsidRDefault="00C30F8E">
      <w:pPr>
        <w:pStyle w:val="Heading3"/>
        <w:rPr>
          <w:color w:val="auto"/>
        </w:rPr>
      </w:pPr>
      <w:r>
        <w:rPr>
          <w:color w:val="auto"/>
        </w:rP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D515D2" w14:paraId="535CF853"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50" w14:textId="77777777" w:rsidR="00D515D2" w:rsidRDefault="00C30F8E">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52" w14:textId="0E3C292B" w:rsidR="00D515D2" w:rsidRDefault="00C30F8E">
            <w:pPr>
              <w:spacing w:before="240"/>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w:t>
            </w:r>
            <w:r w:rsidR="00A36795" w:rsidRPr="00A36795">
              <w:rPr>
                <w:rFonts w:ascii="Helvetica Neue" w:eastAsia="Helvetica Neue" w:hAnsi="Helvetica Neue" w:cs="Helvetica Neue"/>
                <w:color w:val="000000" w:themeColor="text1"/>
              </w:rPr>
              <w:t>01/</w:t>
            </w:r>
            <w:r w:rsidR="00CF75DE">
              <w:rPr>
                <w:rFonts w:ascii="Helvetica Neue" w:eastAsia="Helvetica Neue" w:hAnsi="Helvetica Neue" w:cs="Helvetica Neue"/>
                <w:color w:val="000000" w:themeColor="text1"/>
              </w:rPr>
              <w:t>08</w:t>
            </w:r>
            <w:r w:rsidR="00A36795" w:rsidRPr="00A36795">
              <w:rPr>
                <w:rFonts w:ascii="Helvetica Neue" w:eastAsia="Helvetica Neue" w:hAnsi="Helvetica Neue" w:cs="Helvetica Neue"/>
                <w:color w:val="000000" w:themeColor="text1"/>
              </w:rPr>
              <w:t>/2021</w:t>
            </w:r>
            <w:r w:rsidRPr="00A36795">
              <w:rPr>
                <w:rFonts w:ascii="Helvetica Neue" w:eastAsia="Helvetica Neue" w:hAnsi="Helvetica Neue" w:cs="Helvetica Neue"/>
                <w:color w:val="000000" w:themeColor="text1"/>
              </w:rPr>
              <w:t xml:space="preserve"> </w:t>
            </w:r>
            <w:r w:rsidRPr="0080403F">
              <w:rPr>
                <w:rFonts w:ascii="Helvetica Neue" w:eastAsia="Helvetica Neue" w:hAnsi="Helvetica Neue" w:cs="Helvetica Neue"/>
              </w:rPr>
              <w:t>and is valid for</w:t>
            </w:r>
            <w:r w:rsidR="00CC18F3">
              <w:rPr>
                <w:rFonts w:ascii="Helvetica Neue" w:eastAsia="Helvetica Neue" w:hAnsi="Helvetica Neue" w:cs="Helvetica Neue"/>
              </w:rPr>
              <w:t xml:space="preserve"> </w:t>
            </w:r>
            <w:r w:rsidR="00CF75DE">
              <w:rPr>
                <w:rFonts w:ascii="Helvetica Neue" w:eastAsia="Helvetica Neue" w:hAnsi="Helvetica Neue" w:cs="Helvetica Neue"/>
              </w:rPr>
              <w:t>24</w:t>
            </w:r>
            <w:r>
              <w:rPr>
                <w:rFonts w:ascii="Helvetica Neue" w:eastAsia="Helvetica Neue" w:hAnsi="Helvetica Neue" w:cs="Helvetica Neue"/>
              </w:rPr>
              <w:t xml:space="preserve"> </w:t>
            </w:r>
            <w:r w:rsidRPr="004E1525">
              <w:rPr>
                <w:rFonts w:ascii="Helvetica Neue" w:eastAsia="Helvetica Neue" w:hAnsi="Helvetica Neue" w:cs="Helvetica Neue"/>
              </w:rPr>
              <w:t>months.</w:t>
            </w:r>
          </w:p>
        </w:tc>
      </w:tr>
      <w:tr w:rsidR="00D515D2" w14:paraId="535CF857"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54" w14:textId="77777777" w:rsidR="00D515D2" w:rsidRDefault="00C30F8E">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55" w14:textId="77777777" w:rsidR="00D515D2" w:rsidRDefault="00C30F8E">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35CF856" w14:textId="77777777" w:rsidR="00D515D2" w:rsidRDefault="00C30F8E">
            <w:pPr>
              <w:spacing w:before="240"/>
            </w:pPr>
            <w:r>
              <w:t xml:space="preserve">The notice period for the Buyer is a maximum of </w:t>
            </w:r>
            <w:r>
              <w:rPr>
                <w:b/>
              </w:rPr>
              <w:t>[30]</w:t>
            </w:r>
            <w:r>
              <w:t xml:space="preserve"> days from the date of written notice for Ending without cause (as per clause 18.1).</w:t>
            </w:r>
          </w:p>
        </w:tc>
      </w:tr>
      <w:tr w:rsidR="00D515D2" w14:paraId="535CF85E"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58" w14:textId="77777777" w:rsidR="00D515D2" w:rsidRDefault="00C30F8E">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59" w14:textId="57E4CA32" w:rsidR="00D515D2" w:rsidRDefault="00C30F8E">
            <w:pPr>
              <w:spacing w:before="240"/>
            </w:pPr>
            <w:r>
              <w:t xml:space="preserve">This Call-off Contract can be extended by the Buyer for 2 period(s) of </w:t>
            </w:r>
            <w:r w:rsidR="00C40837">
              <w:t xml:space="preserve">up to </w:t>
            </w:r>
            <w:r>
              <w:t>12 months each, by giving the Supplier 1 month</w:t>
            </w:r>
            <w:r w:rsidR="00EE251C">
              <w:t>’</w:t>
            </w:r>
            <w:r>
              <w:t>s written notice before its expiry. The extension periods are subject to clauses 1.3 and 1.4 in Part B below.</w:t>
            </w:r>
          </w:p>
          <w:p w14:paraId="535CF85A" w14:textId="77777777" w:rsidR="00D515D2" w:rsidRDefault="00C30F8E">
            <w:pPr>
              <w:spacing w:before="240"/>
            </w:pPr>
            <w:r>
              <w:t>Extensions which extend the Term beyond 24 months are only permitted if the Supplier complies with the additional exit plan requirements at clauses 21.3 to 21.8.</w:t>
            </w:r>
          </w:p>
          <w:p w14:paraId="535CF85B" w14:textId="77777777" w:rsidR="00D515D2" w:rsidRDefault="00C30F8E">
            <w:pPr>
              <w:spacing w:before="240"/>
            </w:pPr>
            <w:r>
              <w:t>[The extension period after 24 months should not exceed the maximum permitted under the Framework Agreement which is 2 periods of up to 12 months each.</w:t>
            </w:r>
          </w:p>
          <w:p w14:paraId="535CF85C" w14:textId="77777777" w:rsidR="00D515D2" w:rsidRDefault="00C30F8E">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535CF85D" w14:textId="77777777" w:rsidR="00D515D2" w:rsidRDefault="00BE1B68">
            <w:pPr>
              <w:spacing w:before="240"/>
            </w:pPr>
            <w:hyperlink r:id="rId11" w:history="1">
              <w:r w:rsidR="00C30F8E">
                <w:rPr>
                  <w:rStyle w:val="Hyperlink"/>
                  <w:color w:val="auto"/>
                </w:rPr>
                <w:t>https://www.gov.uk/service-manual/agile-delivery/spend-controls-check-if-you-need-approval-to-spend-money-on-a-service</w:t>
              </w:r>
            </w:hyperlink>
          </w:p>
        </w:tc>
      </w:tr>
    </w:tbl>
    <w:p w14:paraId="535CF85F" w14:textId="77777777" w:rsidR="00D515D2" w:rsidRDefault="00C30F8E">
      <w:pPr>
        <w:pStyle w:val="Heading3"/>
        <w:rPr>
          <w:color w:val="auto"/>
        </w:rPr>
      </w:pPr>
      <w:r>
        <w:rPr>
          <w:color w:val="auto"/>
        </w:rPr>
        <w:t>Buyer contractual details</w:t>
      </w:r>
    </w:p>
    <w:p w14:paraId="535CF860" w14:textId="77777777" w:rsidR="00D515D2" w:rsidRDefault="00C30F8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D515D2" w14:paraId="535CF866"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61" w14:textId="77777777" w:rsidR="00D515D2" w:rsidRDefault="00C30F8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62" w14:textId="77777777" w:rsidR="00D515D2" w:rsidRDefault="00C30F8E">
            <w:pPr>
              <w:spacing w:before="240"/>
            </w:pPr>
            <w:r>
              <w:t>This Call-Off Contract is for the provision of Services under:</w:t>
            </w:r>
          </w:p>
          <w:p w14:paraId="535CF865" w14:textId="53629A5E" w:rsidR="00D515D2" w:rsidRDefault="00812074">
            <w:pPr>
              <w:pStyle w:val="ListParagraph"/>
              <w:numPr>
                <w:ilvl w:val="0"/>
                <w:numId w:val="1"/>
              </w:numPr>
              <w:spacing w:before="240"/>
            </w:pPr>
            <w:r>
              <w:t>Lot 3 Cloud Support</w:t>
            </w:r>
          </w:p>
        </w:tc>
      </w:tr>
      <w:tr w:rsidR="00D515D2" w14:paraId="535CF86E"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67" w14:textId="77777777" w:rsidR="00D515D2" w:rsidRDefault="00C30F8E">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753DC72" w14:textId="77777777" w:rsidR="00A46324" w:rsidRDefault="00A46324" w:rsidP="00A46324">
            <w:pPr>
              <w:spacing w:line="240" w:lineRule="auto"/>
            </w:pPr>
            <w:r>
              <w:t>The Services to be provided by the Supplier under the above Lot are</w:t>
            </w:r>
          </w:p>
          <w:p w14:paraId="073CCCCC" w14:textId="77777777" w:rsidR="00A46324" w:rsidRDefault="00A46324" w:rsidP="00A46324">
            <w:pPr>
              <w:spacing w:line="240" w:lineRule="auto"/>
            </w:pPr>
            <w:r>
              <w:t>listed in Framework Section 2 and outlined below:</w:t>
            </w:r>
          </w:p>
          <w:p w14:paraId="29E4DB03" w14:textId="77777777" w:rsidR="00A46324" w:rsidRDefault="00A46324" w:rsidP="00A46324">
            <w:pPr>
              <w:spacing w:line="240" w:lineRule="auto"/>
            </w:pPr>
          </w:p>
          <w:p w14:paraId="6DF84207" w14:textId="77777777" w:rsidR="00B55FBD" w:rsidRDefault="00B55FBD" w:rsidP="00B55FBD">
            <w:pPr>
              <w:pStyle w:val="ListParagraph"/>
              <w:numPr>
                <w:ilvl w:val="0"/>
                <w:numId w:val="41"/>
              </w:numPr>
              <w:spacing w:line="240" w:lineRule="auto"/>
            </w:pPr>
            <w:r>
              <w:t>Response to and management of OPDEFs, deploying engineering services globally to support ships/units across the UK and overseas</w:t>
            </w:r>
          </w:p>
          <w:p w14:paraId="6809EBC5" w14:textId="124EACB0" w:rsidR="00B55FBD" w:rsidRDefault="00B55FBD" w:rsidP="00B55FBD">
            <w:pPr>
              <w:pStyle w:val="ListParagraph"/>
              <w:numPr>
                <w:ilvl w:val="0"/>
                <w:numId w:val="41"/>
              </w:numPr>
              <w:spacing w:line="240" w:lineRule="auto"/>
            </w:pPr>
            <w:r>
              <w:t>Management and delivery of ongoing technical upgrades, carrying out this work both in the UK and overseas</w:t>
            </w:r>
          </w:p>
          <w:p w14:paraId="5FA6CDB0" w14:textId="54114519" w:rsidR="00B55FBD" w:rsidRDefault="00B55FBD" w:rsidP="00B55FBD">
            <w:pPr>
              <w:pStyle w:val="ListParagraph"/>
              <w:numPr>
                <w:ilvl w:val="0"/>
                <w:numId w:val="41"/>
              </w:numPr>
              <w:spacing w:line="240" w:lineRule="auto"/>
            </w:pPr>
            <w:r>
              <w:t>Support to a wide range of Navy Digital force generation activity through the enablement of the endorsed Information Exchange Requirement (IER)</w:t>
            </w:r>
          </w:p>
          <w:p w14:paraId="1D2DD313" w14:textId="4328D990" w:rsidR="00B55FBD" w:rsidRDefault="00B55FBD" w:rsidP="00B55FBD">
            <w:pPr>
              <w:pStyle w:val="ListParagraph"/>
              <w:numPr>
                <w:ilvl w:val="0"/>
                <w:numId w:val="41"/>
              </w:numPr>
              <w:spacing w:line="240" w:lineRule="auto"/>
            </w:pPr>
            <w:r>
              <w:t>Enable the MCSU to discharge its responsibilities as an ‘Equipment Authority’, ensuring full compliance with Engineering and Safety standards</w:t>
            </w:r>
          </w:p>
          <w:p w14:paraId="0207363B" w14:textId="645D3466" w:rsidR="00B55FBD" w:rsidRDefault="00B55FBD" w:rsidP="00B55FBD">
            <w:pPr>
              <w:pStyle w:val="ListParagraph"/>
              <w:numPr>
                <w:ilvl w:val="0"/>
                <w:numId w:val="41"/>
              </w:numPr>
              <w:spacing w:line="240" w:lineRule="auto"/>
            </w:pPr>
            <w:r>
              <w:t>Manage and deliver IT and Information Security (INFOSEC) assurance and compliance for all Navy Command delivered operational IT systems</w:t>
            </w:r>
          </w:p>
          <w:p w14:paraId="69B81CFE" w14:textId="5AEE612C" w:rsidR="00B55FBD" w:rsidRDefault="00B55FBD" w:rsidP="00B55FBD">
            <w:pPr>
              <w:pStyle w:val="ListParagraph"/>
              <w:numPr>
                <w:ilvl w:val="0"/>
                <w:numId w:val="41"/>
              </w:numPr>
              <w:spacing w:line="240" w:lineRule="auto"/>
            </w:pPr>
            <w:r>
              <w:t>Manage, co-ordinate and deliver all Logistic Support necessary to enable these Technical and Engineering Services</w:t>
            </w:r>
          </w:p>
          <w:p w14:paraId="535CF86D" w14:textId="229CE1EF" w:rsidR="00D515D2" w:rsidRDefault="00B55FBD" w:rsidP="00B55FBD">
            <w:pPr>
              <w:pStyle w:val="ListParagraph"/>
              <w:numPr>
                <w:ilvl w:val="0"/>
                <w:numId w:val="41"/>
              </w:numPr>
              <w:spacing w:line="240" w:lineRule="auto"/>
            </w:pPr>
            <w:r>
              <w:t>These Technical Services directly enable all current operations, including critical ongoing support to Op FORTIS and NRF22, plus elements of all Defence Tasks with a maritime contribution</w:t>
            </w:r>
          </w:p>
        </w:tc>
      </w:tr>
      <w:tr w:rsidR="00D515D2" w14:paraId="535CF872" w14:textId="77777777" w:rsidTr="004F5E27">
        <w:trPr>
          <w:trHeight w:val="7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6F" w14:textId="77777777" w:rsidR="00D515D2" w:rsidRDefault="00C30F8E">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35CF871" w14:textId="1FECB620" w:rsidR="00D515D2" w:rsidRDefault="00C30F8E" w:rsidP="00C30F8E">
            <w:r w:rsidRPr="005416E1">
              <w:rPr>
                <w:rFonts w:ascii="Helvetica Neue" w:eastAsia="Helvetica Neue" w:hAnsi="Helvetica Neue" w:cs="Helvetica Neue"/>
              </w:rPr>
              <w:t>Take-on and Service Implementation Plan will be required at the start of</w:t>
            </w:r>
            <w:r>
              <w:rPr>
                <w:rFonts w:ascii="Helvetica Neue" w:eastAsia="Helvetica Neue" w:hAnsi="Helvetica Neue" w:cs="Helvetica Neue"/>
              </w:rPr>
              <w:t xml:space="preserve"> </w:t>
            </w:r>
            <w:r w:rsidRPr="005416E1">
              <w:rPr>
                <w:rFonts w:ascii="Helvetica Neue" w:eastAsia="Helvetica Neue" w:hAnsi="Helvetica Neue" w:cs="Helvetica Neue"/>
              </w:rPr>
              <w:t>the service.</w:t>
            </w:r>
          </w:p>
        </w:tc>
      </w:tr>
      <w:tr w:rsidR="00D515D2" w14:paraId="535CF877" w14:textId="77777777" w:rsidTr="00C30F8E">
        <w:trPr>
          <w:trHeight w:val="93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73" w14:textId="77777777" w:rsidR="00D515D2" w:rsidRDefault="00C30F8E">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C853A5" w14:textId="77777777" w:rsidR="00F93912" w:rsidRDefault="00363B13" w:rsidP="00F93912">
            <w:pPr>
              <w:spacing w:line="240" w:lineRule="auto"/>
            </w:pPr>
            <w:r w:rsidRPr="0080403F">
              <w:rPr>
                <w:rFonts w:ascii="Helvetica Neue" w:eastAsia="Helvetica Neue" w:hAnsi="Helvetica Neue" w:cs="Helvetica Neue"/>
              </w:rPr>
              <w:t xml:space="preserve">The Services will be delivered to </w:t>
            </w:r>
            <w:r w:rsidR="00F93912" w:rsidRPr="00C774A3">
              <w:t>Navy Headquarters,</w:t>
            </w:r>
          </w:p>
          <w:p w14:paraId="535CF876" w14:textId="3EC995C5" w:rsidR="00D515D2" w:rsidRDefault="00F93912" w:rsidP="00F93912">
            <w:pPr>
              <w:spacing w:line="240" w:lineRule="auto"/>
            </w:pPr>
            <w:r w:rsidRPr="00C774A3">
              <w:t>Leach Building, Whale Island, West Battery Road,</w:t>
            </w:r>
            <w:r>
              <w:t xml:space="preserve"> </w:t>
            </w:r>
            <w:r w:rsidRPr="00C774A3">
              <w:t>Portsmouth, PO2 8BY</w:t>
            </w:r>
          </w:p>
        </w:tc>
      </w:tr>
      <w:tr w:rsidR="00D515D2" w14:paraId="535CF87C"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78" w14:textId="77777777" w:rsidR="00D515D2" w:rsidRDefault="00C30F8E">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029007B" w14:textId="77777777" w:rsidR="00C30F8E" w:rsidRDefault="00C30F8E" w:rsidP="00C30F8E">
            <w:pPr>
              <w:spacing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Pr>
                <w:rFonts w:ascii="Helvetica Neue" w:eastAsia="Helvetica Neue" w:hAnsi="Helvetica Neue" w:cs="Helvetica Neue"/>
              </w:rPr>
              <w:t>:</w:t>
            </w:r>
          </w:p>
          <w:p w14:paraId="7004534F" w14:textId="77777777" w:rsidR="00C30F8E" w:rsidRDefault="00C30F8E" w:rsidP="00C30F8E">
            <w:pPr>
              <w:spacing w:line="240" w:lineRule="auto"/>
              <w:rPr>
                <w:rFonts w:ascii="Helvetica Neue" w:eastAsia="Helvetica Neue" w:hAnsi="Helvetica Neue" w:cs="Helvetica Neue"/>
              </w:rPr>
            </w:pPr>
          </w:p>
          <w:p w14:paraId="70FCFBCD" w14:textId="77777777" w:rsidR="00C30F8E" w:rsidRPr="00CA7847" w:rsidRDefault="00C30F8E" w:rsidP="00C30F8E">
            <w:pPr>
              <w:spacing w:line="240" w:lineRule="auto"/>
              <w:rPr>
                <w:rFonts w:ascii="Helvetica Neue" w:eastAsia="Helvetica Neue" w:hAnsi="Helvetica Neue" w:cs="Helvetica Neue"/>
              </w:rPr>
            </w:pPr>
            <w:r w:rsidRPr="00CA7847">
              <w:rPr>
                <w:rFonts w:ascii="Helvetica Neue" w:eastAsia="Helvetica Neue" w:hAnsi="Helvetica Neue" w:cs="Helvetica Neue"/>
              </w:rPr>
              <w:t>• HMG Information Assurance Standards No. 1 &amp; 2</w:t>
            </w:r>
          </w:p>
          <w:p w14:paraId="535CF87A" w14:textId="3454DC49" w:rsidR="00D515D2" w:rsidRDefault="00C30F8E" w:rsidP="00C30F8E">
            <w:pPr>
              <w:spacing w:line="240" w:lineRule="auto"/>
            </w:pPr>
            <w:r w:rsidRPr="00CA7847">
              <w:rPr>
                <w:rFonts w:ascii="Helvetica Neue" w:eastAsia="Helvetica Neue" w:hAnsi="Helvetica Neue" w:cs="Helvetica Neue"/>
              </w:rPr>
              <w:t>• ISO27001 Information Management Systems</w:t>
            </w:r>
          </w:p>
        </w:tc>
        <w:tc>
          <w:tcPr>
            <w:tcW w:w="46" w:type="dxa"/>
            <w:shd w:val="clear" w:color="auto" w:fill="auto"/>
            <w:tcMar>
              <w:top w:w="0" w:type="dxa"/>
              <w:left w:w="10" w:type="dxa"/>
              <w:bottom w:w="0" w:type="dxa"/>
              <w:right w:w="10" w:type="dxa"/>
            </w:tcMar>
          </w:tcPr>
          <w:p w14:paraId="535CF87B" w14:textId="77777777" w:rsidR="00D515D2" w:rsidRDefault="00D515D2">
            <w:pPr>
              <w:spacing w:before="240"/>
            </w:pPr>
          </w:p>
        </w:tc>
      </w:tr>
      <w:tr w:rsidR="00D515D2" w14:paraId="535CF881"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7D" w14:textId="77777777" w:rsidR="00D515D2" w:rsidRDefault="00C30F8E">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28B14" w14:textId="77777777" w:rsidR="00C30F8E" w:rsidRDefault="00C30F8E" w:rsidP="00C30F8E">
            <w:pPr>
              <w:spacing w:line="240" w:lineRule="auto"/>
              <w:rPr>
                <w:rFonts w:ascii="Helvetica Neue" w:eastAsia="Helvetica Neue" w:hAnsi="Helvetica Neue" w:cs="Helvetica Neue"/>
              </w:rPr>
            </w:pPr>
            <w:r w:rsidRPr="0080403F">
              <w:rPr>
                <w:rFonts w:ascii="Helvetica Neue" w:eastAsia="Helvetica Neue" w:hAnsi="Helvetica Neue" w:cs="Helvetica Neue"/>
              </w:rPr>
              <w:t>The technical standards required for this Call-Off Contract are</w:t>
            </w:r>
            <w:r>
              <w:rPr>
                <w:rFonts w:ascii="Helvetica Neue" w:eastAsia="Helvetica Neue" w:hAnsi="Helvetica Neue" w:cs="Helvetica Neue"/>
              </w:rPr>
              <w:t>:</w:t>
            </w:r>
          </w:p>
          <w:p w14:paraId="2D8E34AA" w14:textId="77777777" w:rsidR="00C30F8E" w:rsidRPr="0080403F" w:rsidRDefault="00C30F8E" w:rsidP="00C30F8E">
            <w:pPr>
              <w:spacing w:line="240" w:lineRule="auto"/>
              <w:rPr>
                <w:rFonts w:ascii="Helvetica Neue" w:eastAsia="Helvetica Neue" w:hAnsi="Helvetica Neue" w:cs="Helvetica Neue"/>
                <w:highlight w:val="yellow"/>
              </w:rPr>
            </w:pPr>
          </w:p>
          <w:p w14:paraId="438732A7" w14:textId="0C2BFAAB" w:rsidR="00C30F8E" w:rsidRDefault="00C30F8E" w:rsidP="00C30F8E">
            <w:pPr>
              <w:spacing w:line="240" w:lineRule="auto"/>
              <w:rPr>
                <w:rFonts w:ascii="Helvetica Neue" w:eastAsia="Helvetica Neue" w:hAnsi="Helvetica Neue" w:cs="Helvetica Neue"/>
              </w:rPr>
            </w:pPr>
            <w:r w:rsidRPr="00CA7847">
              <w:rPr>
                <w:rFonts w:ascii="Helvetica Neue" w:eastAsia="Helvetica Neue" w:hAnsi="Helvetica Neue" w:cs="Helvetica Neue"/>
              </w:rPr>
              <w:t>• HMG – Government Digital Services – Technology Code of Practice date</w:t>
            </w:r>
            <w:r w:rsidR="00507381">
              <w:rPr>
                <w:rFonts w:ascii="Helvetica Neue" w:eastAsia="Helvetica Neue" w:hAnsi="Helvetica Neue" w:cs="Helvetica Neue"/>
              </w:rPr>
              <w:t>d</w:t>
            </w:r>
            <w:r w:rsidRPr="00CA7847">
              <w:rPr>
                <w:rFonts w:ascii="Helvetica Neue" w:eastAsia="Helvetica Neue" w:hAnsi="Helvetica Neue" w:cs="Helvetica Neue"/>
              </w:rPr>
              <w:t xml:space="preserve"> 2</w:t>
            </w:r>
            <w:r w:rsidR="00507381">
              <w:rPr>
                <w:rFonts w:ascii="Helvetica Neue" w:eastAsia="Helvetica Neue" w:hAnsi="Helvetica Neue" w:cs="Helvetica Neue"/>
              </w:rPr>
              <w:t>7 Mar 19</w:t>
            </w:r>
          </w:p>
          <w:p w14:paraId="535CF87F" w14:textId="288EB495" w:rsidR="00D515D2" w:rsidRDefault="00D515D2">
            <w:pPr>
              <w:spacing w:before="240"/>
            </w:pPr>
          </w:p>
        </w:tc>
        <w:tc>
          <w:tcPr>
            <w:tcW w:w="46" w:type="dxa"/>
            <w:shd w:val="clear" w:color="auto" w:fill="auto"/>
            <w:tcMar>
              <w:top w:w="0" w:type="dxa"/>
              <w:left w:w="10" w:type="dxa"/>
              <w:bottom w:w="0" w:type="dxa"/>
              <w:right w:w="10" w:type="dxa"/>
            </w:tcMar>
          </w:tcPr>
          <w:p w14:paraId="535CF880" w14:textId="77777777" w:rsidR="00D515D2" w:rsidRDefault="00D515D2">
            <w:pPr>
              <w:spacing w:before="240"/>
            </w:pPr>
          </w:p>
        </w:tc>
      </w:tr>
      <w:tr w:rsidR="00D515D2" w14:paraId="535CF889" w14:textId="77777777" w:rsidTr="00C62A90">
        <w:trPr>
          <w:trHeight w:val="102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82" w14:textId="77777777" w:rsidR="00D515D2" w:rsidRDefault="00C30F8E">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2A1C66" w14:textId="77777777" w:rsidR="00C62A90" w:rsidRPr="0080403F" w:rsidRDefault="00C62A90" w:rsidP="00C62A90">
            <w:pPr>
              <w:spacing w:line="240" w:lineRule="auto"/>
              <w:rPr>
                <w:rFonts w:ascii="Helvetica Neue" w:eastAsia="Helvetica Neue" w:hAnsi="Helvetica Neue" w:cs="Helvetica Neue"/>
                <w:highlight w:val="yellow"/>
              </w:rPr>
            </w:pPr>
            <w:r w:rsidRPr="0080403F">
              <w:rPr>
                <w:rFonts w:ascii="Helvetica Neue" w:eastAsia="Helvetica Neue" w:hAnsi="Helvetica Neue" w:cs="Helvetica Neue"/>
              </w:rPr>
              <w:t>The service level and availability criteria required for this Call-Off Contract are</w:t>
            </w:r>
            <w:r>
              <w:rPr>
                <w:rFonts w:ascii="Helvetica Neue" w:eastAsia="Helvetica Neue" w:hAnsi="Helvetica Neue" w:cs="Helvetica Neue"/>
              </w:rPr>
              <w:t>:</w:t>
            </w:r>
          </w:p>
          <w:p w14:paraId="535CF887" w14:textId="750227A5" w:rsidR="00D515D2" w:rsidRDefault="00C62A90" w:rsidP="00C62A90">
            <w:pPr>
              <w:pStyle w:val="ListParagraph"/>
              <w:numPr>
                <w:ilvl w:val="0"/>
                <w:numId w:val="3"/>
              </w:numPr>
            </w:pPr>
            <w:r w:rsidRPr="00656B5E">
              <w:rPr>
                <w:rFonts w:ascii="Helvetica Neue" w:eastAsia="Helvetica Neue" w:hAnsi="Helvetica Neue" w:cs="Helvetica Neue"/>
              </w:rPr>
              <w:t xml:space="preserve">Service Period; </w:t>
            </w:r>
            <w:r w:rsidR="00F93912">
              <w:rPr>
                <w:rFonts w:ascii="Helvetica Neue" w:eastAsia="Helvetica Neue" w:hAnsi="Helvetica Neue" w:cs="Helvetica Neue"/>
              </w:rPr>
              <w:t>24</w:t>
            </w:r>
            <w:r w:rsidRPr="00656B5E">
              <w:rPr>
                <w:rFonts w:ascii="Helvetica Neue" w:eastAsia="Helvetica Neue" w:hAnsi="Helvetica Neue" w:cs="Helvetica Neue"/>
              </w:rPr>
              <w:t xml:space="preserve"> months</w:t>
            </w:r>
            <w:r>
              <w:rPr>
                <w:rFonts w:ascii="Helvetica Neue" w:eastAsia="Helvetica Neue" w:hAnsi="Helvetica Neue" w:cs="Helvetica Neue"/>
              </w:rPr>
              <w:t>.</w:t>
            </w:r>
          </w:p>
        </w:tc>
        <w:tc>
          <w:tcPr>
            <w:tcW w:w="46" w:type="dxa"/>
            <w:shd w:val="clear" w:color="auto" w:fill="auto"/>
            <w:tcMar>
              <w:top w:w="0" w:type="dxa"/>
              <w:left w:w="10" w:type="dxa"/>
              <w:bottom w:w="0" w:type="dxa"/>
              <w:right w:w="10" w:type="dxa"/>
            </w:tcMar>
          </w:tcPr>
          <w:p w14:paraId="535CF888" w14:textId="77777777" w:rsidR="00D515D2" w:rsidRDefault="00D515D2">
            <w:pPr>
              <w:pStyle w:val="ListParagraph"/>
            </w:pPr>
          </w:p>
        </w:tc>
      </w:tr>
      <w:tr w:rsidR="00D515D2" w14:paraId="535CF890" w14:textId="77777777" w:rsidTr="00A25E43">
        <w:trPr>
          <w:trHeight w:val="7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8A" w14:textId="77777777" w:rsidR="00D515D2" w:rsidRDefault="00C30F8E">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8E" w14:textId="3F34A443" w:rsidR="00D515D2" w:rsidRDefault="00A25E43">
            <w:pPr>
              <w:pStyle w:val="ListParagraph"/>
              <w:numPr>
                <w:ilvl w:val="0"/>
                <w:numId w:val="4"/>
              </w:numPr>
            </w:pPr>
            <w:r w:rsidRPr="0080403F">
              <w:rPr>
                <w:rFonts w:ascii="Helvetica Neue" w:eastAsia="Helvetica Neue" w:hAnsi="Helvetica Neue" w:cs="Helvetica Neue"/>
              </w:rPr>
              <w:t xml:space="preserve">The onboarding plan for this Call-Off Contract is </w:t>
            </w:r>
            <w:r>
              <w:rPr>
                <w:rFonts w:ascii="Helvetica Neue" w:eastAsia="Helvetica Neue" w:hAnsi="Helvetica Neue" w:cs="Helvetica Neue"/>
              </w:rPr>
              <w:t>n</w:t>
            </w:r>
            <w:r w:rsidRPr="00140046">
              <w:rPr>
                <w:rFonts w:ascii="Helvetica Neue" w:eastAsia="Helvetica Neue" w:hAnsi="Helvetica Neue" w:cs="Helvetica Neue"/>
              </w:rPr>
              <w:t>ot required. See Additional Services field.</w:t>
            </w:r>
          </w:p>
        </w:tc>
        <w:tc>
          <w:tcPr>
            <w:tcW w:w="46" w:type="dxa"/>
            <w:shd w:val="clear" w:color="auto" w:fill="auto"/>
            <w:tcMar>
              <w:top w:w="0" w:type="dxa"/>
              <w:left w:w="10" w:type="dxa"/>
              <w:bottom w:w="0" w:type="dxa"/>
              <w:right w:w="10" w:type="dxa"/>
            </w:tcMar>
          </w:tcPr>
          <w:p w14:paraId="535CF88F" w14:textId="77777777" w:rsidR="00D515D2" w:rsidRDefault="00D515D2">
            <w:pPr>
              <w:pStyle w:val="ListParagraph"/>
            </w:pPr>
          </w:p>
        </w:tc>
      </w:tr>
      <w:tr w:rsidR="00D515D2" w14:paraId="535CF897" w14:textId="77777777" w:rsidTr="004F5E27">
        <w:trPr>
          <w:trHeight w:val="78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91" w14:textId="77777777" w:rsidR="00D515D2" w:rsidRDefault="00C30F8E">
            <w:pPr>
              <w:spacing w:before="240"/>
              <w:rPr>
                <w:b/>
              </w:rPr>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95" w14:textId="33FEAE80" w:rsidR="00D515D2" w:rsidRDefault="004F5E27">
            <w:pPr>
              <w:pStyle w:val="ListParagraph"/>
              <w:numPr>
                <w:ilvl w:val="0"/>
                <w:numId w:val="5"/>
              </w:numPr>
            </w:pPr>
            <w:r w:rsidRPr="0080403F">
              <w:rPr>
                <w:rFonts w:ascii="Helvetica Neue" w:eastAsia="Helvetica Neue" w:hAnsi="Helvetica Neue" w:cs="Helvetica Neue"/>
              </w:rPr>
              <w:t xml:space="preserve">The onboarding plan for this Call-Off Contract is </w:t>
            </w:r>
            <w:r>
              <w:rPr>
                <w:rFonts w:ascii="Helvetica Neue" w:eastAsia="Helvetica Neue" w:hAnsi="Helvetica Neue" w:cs="Helvetica Neue"/>
              </w:rPr>
              <w:t>n</w:t>
            </w:r>
            <w:r w:rsidRPr="00140046">
              <w:rPr>
                <w:rFonts w:ascii="Helvetica Neue" w:eastAsia="Helvetica Neue" w:hAnsi="Helvetica Neue" w:cs="Helvetica Neue"/>
              </w:rPr>
              <w:t>ot required. See Additional Services field.</w:t>
            </w:r>
          </w:p>
        </w:tc>
        <w:tc>
          <w:tcPr>
            <w:tcW w:w="46" w:type="dxa"/>
            <w:shd w:val="clear" w:color="auto" w:fill="auto"/>
            <w:tcMar>
              <w:top w:w="0" w:type="dxa"/>
              <w:left w:w="10" w:type="dxa"/>
              <w:bottom w:w="0" w:type="dxa"/>
              <w:right w:w="10" w:type="dxa"/>
            </w:tcMar>
          </w:tcPr>
          <w:p w14:paraId="535CF896" w14:textId="77777777" w:rsidR="00D515D2" w:rsidRDefault="00D515D2">
            <w:pPr>
              <w:pStyle w:val="ListParagraph"/>
            </w:pPr>
          </w:p>
        </w:tc>
      </w:tr>
      <w:tr w:rsidR="00D515D2" w14:paraId="535CF89C" w14:textId="77777777" w:rsidTr="003303E2">
        <w:trPr>
          <w:trHeight w:val="945"/>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98" w14:textId="77777777" w:rsidR="00D515D2" w:rsidRDefault="00C30F8E">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262E763" w14:textId="77777777" w:rsidR="003303E2" w:rsidRDefault="003303E2" w:rsidP="003303E2">
            <w:pPr>
              <w:spacing w:line="240" w:lineRule="auto"/>
              <w:rPr>
                <w:rFonts w:ascii="Helvetica Neue" w:eastAsia="Helvetica Neue" w:hAnsi="Helvetica Neue" w:cs="Helvetica Neue"/>
              </w:rPr>
            </w:pPr>
            <w:r>
              <w:rPr>
                <w:rFonts w:ascii="Helvetica Neue" w:eastAsia="Helvetica Neue" w:hAnsi="Helvetica Neue" w:cs="Helvetica Neue"/>
              </w:rPr>
              <w:t>Not required.</w:t>
            </w:r>
          </w:p>
          <w:p w14:paraId="535CF89A" w14:textId="14AD9612" w:rsidR="00D515D2" w:rsidRDefault="00D515D2">
            <w:pPr>
              <w:spacing w:before="240"/>
            </w:pPr>
          </w:p>
        </w:tc>
        <w:tc>
          <w:tcPr>
            <w:tcW w:w="46" w:type="dxa"/>
            <w:shd w:val="clear" w:color="auto" w:fill="auto"/>
            <w:tcMar>
              <w:top w:w="0" w:type="dxa"/>
              <w:left w:w="10" w:type="dxa"/>
              <w:bottom w:w="0" w:type="dxa"/>
              <w:right w:w="10" w:type="dxa"/>
            </w:tcMar>
          </w:tcPr>
          <w:p w14:paraId="535CF89B" w14:textId="77777777" w:rsidR="00D515D2" w:rsidRDefault="00D515D2">
            <w:pPr>
              <w:spacing w:before="240"/>
            </w:pPr>
          </w:p>
        </w:tc>
      </w:tr>
      <w:tr w:rsidR="00D515D2" w14:paraId="535CF8A5" w14:textId="77777777" w:rsidTr="00285D0B">
        <w:trPr>
          <w:trHeight w:val="260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9D" w14:textId="77777777" w:rsidR="00D515D2" w:rsidRDefault="00C30F8E">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5CA21" w14:textId="7A8B9A46" w:rsidR="000424EB" w:rsidRPr="00FB2B42" w:rsidRDefault="000424EB" w:rsidP="000424EB">
            <w:pPr>
              <w:rPr>
                <w:rFonts w:ascii="Helvetica Neue" w:eastAsia="Helvetica Neue" w:hAnsi="Helvetica Neue" w:cs="Helvetica Neue"/>
              </w:rPr>
            </w:pPr>
            <w:r w:rsidRPr="00FB2B42">
              <w:rPr>
                <w:rFonts w:ascii="Helvetica Neue" w:eastAsia="Helvetica Neue" w:hAnsi="Helvetica Neue" w:cs="Helvetica Neue"/>
              </w:rPr>
              <w:t>The annual total liability for Buyer Data defaults will not exceed</w:t>
            </w:r>
            <w:r>
              <w:rPr>
                <w:rFonts w:ascii="Helvetica Neue" w:eastAsia="Helvetica Neue" w:hAnsi="Helvetica Neue" w:cs="Helvetica Neue"/>
              </w:rPr>
              <w:t xml:space="preserve"> </w:t>
            </w:r>
            <w:r w:rsidRPr="00FB2B42">
              <w:rPr>
                <w:rFonts w:ascii="Helvetica Neue" w:eastAsia="Helvetica Neue" w:hAnsi="Helvetica Neue" w:cs="Helvetica Neue"/>
              </w:rPr>
              <w:t>£1,000,000.00 or 125% of the Charges payable by the Buyer to the</w:t>
            </w:r>
            <w:r>
              <w:rPr>
                <w:rFonts w:ascii="Helvetica Neue" w:eastAsia="Helvetica Neue" w:hAnsi="Helvetica Neue" w:cs="Helvetica Neue"/>
              </w:rPr>
              <w:t xml:space="preserve"> </w:t>
            </w:r>
            <w:r w:rsidRPr="00FB2B42">
              <w:rPr>
                <w:rFonts w:ascii="Helvetica Neue" w:eastAsia="Helvetica Neue" w:hAnsi="Helvetica Neue" w:cs="Helvetica Neue"/>
              </w:rPr>
              <w:t>Supplier during the Call-Off Contract Term (whichever is the greater).</w:t>
            </w:r>
          </w:p>
          <w:p w14:paraId="535CF8A3" w14:textId="6B82429C" w:rsidR="00D515D2" w:rsidRDefault="000424EB" w:rsidP="000424EB">
            <w:r w:rsidRPr="00FB2B42">
              <w:rPr>
                <w:rFonts w:ascii="Helvetica Neue" w:eastAsia="Helvetica Neue" w:hAnsi="Helvetica Neue" w:cs="Helvetica Neue"/>
              </w:rPr>
              <w:t>The annual total liability for all other defaults will not exceed the greater</w:t>
            </w:r>
            <w:r>
              <w:rPr>
                <w:rFonts w:ascii="Helvetica Neue" w:eastAsia="Helvetica Neue" w:hAnsi="Helvetica Neue" w:cs="Helvetica Neue"/>
              </w:rPr>
              <w:t xml:space="preserve"> </w:t>
            </w:r>
            <w:r w:rsidRPr="00FB2B42">
              <w:rPr>
                <w:rFonts w:ascii="Helvetica Neue" w:eastAsia="Helvetica Neue" w:hAnsi="Helvetica Neue" w:cs="Helvetica Neue"/>
              </w:rPr>
              <w:t>of £1,000,000.00 or 125% of the Charges payable by the Buyer to the</w:t>
            </w:r>
            <w:r>
              <w:rPr>
                <w:rFonts w:ascii="Helvetica Neue" w:eastAsia="Helvetica Neue" w:hAnsi="Helvetica Neue" w:cs="Helvetica Neue"/>
              </w:rPr>
              <w:t xml:space="preserve"> </w:t>
            </w:r>
            <w:r w:rsidRPr="00FB2B42">
              <w:rPr>
                <w:rFonts w:ascii="Helvetica Neue" w:eastAsia="Helvetica Neue" w:hAnsi="Helvetica Neue" w:cs="Helvetica Neue"/>
              </w:rPr>
              <w:t>Supplier during the Call-Off Contract Term (whichever is the greater).</w:t>
            </w:r>
          </w:p>
        </w:tc>
        <w:tc>
          <w:tcPr>
            <w:tcW w:w="46" w:type="dxa"/>
            <w:shd w:val="clear" w:color="auto" w:fill="auto"/>
            <w:tcMar>
              <w:top w:w="0" w:type="dxa"/>
              <w:left w:w="10" w:type="dxa"/>
              <w:bottom w:w="0" w:type="dxa"/>
              <w:right w:w="10" w:type="dxa"/>
            </w:tcMar>
          </w:tcPr>
          <w:p w14:paraId="535CF8A4" w14:textId="77777777" w:rsidR="00D515D2" w:rsidRDefault="00D515D2">
            <w:pPr>
              <w:spacing w:before="240"/>
            </w:pPr>
          </w:p>
        </w:tc>
      </w:tr>
      <w:tr w:rsidR="00D515D2" w14:paraId="535CF8AD" w14:textId="77777777" w:rsidTr="00285D0B">
        <w:trPr>
          <w:trHeight w:val="3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A6" w14:textId="77777777" w:rsidR="00D515D2" w:rsidRDefault="00C30F8E">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2ABB649" w14:textId="77777777" w:rsidR="0087114D" w:rsidRDefault="0087114D" w:rsidP="0087114D">
            <w:pPr>
              <w:spacing w:line="240" w:lineRule="auto"/>
              <w:rPr>
                <w:rFonts w:ascii="Helvetica Neue" w:eastAsia="Helvetica Neue" w:hAnsi="Helvetica Neue" w:cs="Helvetica Neue"/>
              </w:rPr>
            </w:pPr>
            <w:r w:rsidRPr="001453A5">
              <w:rPr>
                <w:rFonts w:ascii="Helvetica Neue" w:eastAsia="Helvetica Neue" w:hAnsi="Helvetica Neue" w:cs="Helvetica Neue"/>
              </w:rPr>
              <w:t>The insurance(s) required will be:</w:t>
            </w:r>
          </w:p>
          <w:p w14:paraId="607CC43E" w14:textId="77777777" w:rsidR="0087114D" w:rsidRPr="001453A5" w:rsidRDefault="0087114D" w:rsidP="0087114D">
            <w:pPr>
              <w:spacing w:line="240" w:lineRule="auto"/>
              <w:rPr>
                <w:rFonts w:ascii="Helvetica Neue" w:eastAsia="Helvetica Neue" w:hAnsi="Helvetica Neue" w:cs="Helvetica Neue"/>
              </w:rPr>
            </w:pPr>
          </w:p>
          <w:p w14:paraId="578389CF" w14:textId="13D4EA87" w:rsidR="0087114D" w:rsidRPr="001453A5" w:rsidRDefault="0087114D" w:rsidP="0087114D">
            <w:pPr>
              <w:spacing w:line="240" w:lineRule="auto"/>
              <w:rPr>
                <w:rFonts w:ascii="Helvetica Neue" w:eastAsia="Helvetica Neue" w:hAnsi="Helvetica Neue" w:cs="Helvetica Neue"/>
              </w:rPr>
            </w:pPr>
            <w:r w:rsidRPr="001453A5">
              <w:rPr>
                <w:rFonts w:ascii="Helvetica Neue" w:eastAsia="Helvetica Neue" w:hAnsi="Helvetica Neue" w:cs="Helvetica Neue"/>
              </w:rPr>
              <w:t>● A minimum insurance period of 6 years following the expiration or</w:t>
            </w:r>
            <w:r>
              <w:rPr>
                <w:rFonts w:ascii="Helvetica Neue" w:eastAsia="Helvetica Neue" w:hAnsi="Helvetica Neue" w:cs="Helvetica Neue"/>
              </w:rPr>
              <w:t xml:space="preserve"> </w:t>
            </w:r>
            <w:r w:rsidRPr="001453A5">
              <w:rPr>
                <w:rFonts w:ascii="Helvetica Neue" w:eastAsia="Helvetica Neue" w:hAnsi="Helvetica Neue" w:cs="Helvetica Neue"/>
              </w:rPr>
              <w:t>Ending of this Call-Off Contract</w:t>
            </w:r>
          </w:p>
          <w:p w14:paraId="54A675E8" w14:textId="51244D16" w:rsidR="0087114D" w:rsidRPr="001453A5" w:rsidRDefault="0087114D" w:rsidP="0087114D">
            <w:pPr>
              <w:spacing w:line="240" w:lineRule="auto"/>
              <w:rPr>
                <w:rFonts w:ascii="Helvetica Neue" w:eastAsia="Helvetica Neue" w:hAnsi="Helvetica Neue" w:cs="Helvetica Neue"/>
              </w:rPr>
            </w:pPr>
            <w:r w:rsidRPr="001453A5">
              <w:rPr>
                <w:rFonts w:ascii="Helvetica Neue" w:eastAsia="Helvetica Neue" w:hAnsi="Helvetica Neue" w:cs="Helvetica Neue"/>
              </w:rPr>
              <w:t>● Professional indemnity insurance cover to be held by the Supplier</w:t>
            </w:r>
            <w:r>
              <w:rPr>
                <w:rFonts w:ascii="Helvetica Neue" w:eastAsia="Helvetica Neue" w:hAnsi="Helvetica Neue" w:cs="Helvetica Neue"/>
              </w:rPr>
              <w:t xml:space="preserve"> </w:t>
            </w:r>
            <w:r w:rsidRPr="001453A5">
              <w:rPr>
                <w:rFonts w:ascii="Helvetica Neue" w:eastAsia="Helvetica Neue" w:hAnsi="Helvetica Neue" w:cs="Helvetica Neue"/>
              </w:rPr>
              <w:t>and by any agent, Subcontractor or consultant involved in the supply</w:t>
            </w:r>
            <w:r>
              <w:rPr>
                <w:rFonts w:ascii="Helvetica Neue" w:eastAsia="Helvetica Neue" w:hAnsi="Helvetica Neue" w:cs="Helvetica Neue"/>
              </w:rPr>
              <w:t xml:space="preserve"> </w:t>
            </w:r>
            <w:r w:rsidRPr="001453A5">
              <w:rPr>
                <w:rFonts w:ascii="Helvetica Neue" w:eastAsia="Helvetica Neue" w:hAnsi="Helvetica Neue" w:cs="Helvetica Neue"/>
              </w:rPr>
              <w:t>of the G-Cloud Services. This professional indemnity insurance</w:t>
            </w:r>
            <w:r>
              <w:rPr>
                <w:rFonts w:ascii="Helvetica Neue" w:eastAsia="Helvetica Neue" w:hAnsi="Helvetica Neue" w:cs="Helvetica Neue"/>
              </w:rPr>
              <w:t xml:space="preserve"> </w:t>
            </w:r>
            <w:r w:rsidRPr="001453A5">
              <w:rPr>
                <w:rFonts w:ascii="Helvetica Neue" w:eastAsia="Helvetica Neue" w:hAnsi="Helvetica Neue" w:cs="Helvetica Neue"/>
              </w:rPr>
              <w:t>cover will have a minimum limit of indemnity of £1,000,000 for</w:t>
            </w:r>
            <w:r>
              <w:rPr>
                <w:rFonts w:ascii="Helvetica Neue" w:eastAsia="Helvetica Neue" w:hAnsi="Helvetica Neue" w:cs="Helvetica Neue"/>
              </w:rPr>
              <w:t xml:space="preserve"> </w:t>
            </w:r>
            <w:r w:rsidRPr="001453A5">
              <w:rPr>
                <w:rFonts w:ascii="Helvetica Neue" w:eastAsia="Helvetica Neue" w:hAnsi="Helvetica Neue" w:cs="Helvetica Neue"/>
              </w:rPr>
              <w:t>each individual claim or any higher limit the Buyer requires (and as</w:t>
            </w:r>
          </w:p>
          <w:p w14:paraId="11062BF0" w14:textId="77777777" w:rsidR="0087114D" w:rsidRPr="001453A5" w:rsidRDefault="0087114D" w:rsidP="0087114D">
            <w:pPr>
              <w:spacing w:line="240" w:lineRule="auto"/>
              <w:rPr>
                <w:rFonts w:ascii="Helvetica Neue" w:eastAsia="Helvetica Neue" w:hAnsi="Helvetica Neue" w:cs="Helvetica Neue"/>
              </w:rPr>
            </w:pPr>
            <w:r w:rsidRPr="001453A5">
              <w:rPr>
                <w:rFonts w:ascii="Helvetica Neue" w:eastAsia="Helvetica Neue" w:hAnsi="Helvetica Neue" w:cs="Helvetica Neue"/>
              </w:rPr>
              <w:t>required by Law)</w:t>
            </w:r>
          </w:p>
          <w:p w14:paraId="535CF8AB" w14:textId="47CE0FC8" w:rsidR="00D515D2" w:rsidRDefault="0087114D" w:rsidP="0087114D">
            <w:pPr>
              <w:spacing w:line="240" w:lineRule="auto"/>
            </w:pPr>
            <w:r w:rsidRPr="001453A5">
              <w:rPr>
                <w:rFonts w:ascii="Helvetica Neue" w:eastAsia="Helvetica Neue" w:hAnsi="Helvetica Neue" w:cs="Helvetica Neue"/>
              </w:rPr>
              <w:t>Employers' liability insurance with a minimum limit of £5,000,000 or any</w:t>
            </w:r>
            <w:r w:rsidR="00CC1D44">
              <w:rPr>
                <w:rFonts w:ascii="Helvetica Neue" w:eastAsia="Helvetica Neue" w:hAnsi="Helvetica Neue" w:cs="Helvetica Neue"/>
              </w:rPr>
              <w:t xml:space="preserve"> </w:t>
            </w:r>
            <w:r w:rsidRPr="001453A5">
              <w:rPr>
                <w:rFonts w:ascii="Helvetica Neue" w:eastAsia="Helvetica Neue" w:hAnsi="Helvetica Neue" w:cs="Helvetica Neue"/>
              </w:rPr>
              <w:t>higher minimum limit required by Law</w:t>
            </w:r>
          </w:p>
        </w:tc>
        <w:tc>
          <w:tcPr>
            <w:tcW w:w="46" w:type="dxa"/>
            <w:shd w:val="clear" w:color="auto" w:fill="auto"/>
            <w:tcMar>
              <w:top w:w="0" w:type="dxa"/>
              <w:left w:w="10" w:type="dxa"/>
              <w:bottom w:w="0" w:type="dxa"/>
              <w:right w:w="10" w:type="dxa"/>
            </w:tcMar>
          </w:tcPr>
          <w:p w14:paraId="535CF8AC" w14:textId="77777777" w:rsidR="00D515D2" w:rsidRDefault="00D515D2">
            <w:pPr>
              <w:spacing w:before="240"/>
            </w:pPr>
          </w:p>
        </w:tc>
      </w:tr>
      <w:tr w:rsidR="00D515D2" w14:paraId="535CF8B2"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AE" w14:textId="77777777" w:rsidR="00D515D2" w:rsidRDefault="00C30F8E">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B0" w14:textId="7E801932" w:rsidR="00D515D2" w:rsidRDefault="004D1331">
            <w:pPr>
              <w:spacing w:before="240"/>
            </w:pPr>
            <w:r w:rsidRPr="0080403F">
              <w:rPr>
                <w:rFonts w:ascii="Helvetica Neue" w:eastAsia="Helvetica Neue" w:hAnsi="Helvetica Neue" w:cs="Helvetica Neue"/>
              </w:rPr>
              <w:t>A Party may End this Call-Off Contract if the Other Party is affected by a Force Majeure Event that lasts for more than</w:t>
            </w:r>
            <w:r>
              <w:rPr>
                <w:rFonts w:ascii="Helvetica Neue" w:eastAsia="Helvetica Neue" w:hAnsi="Helvetica Neue" w:cs="Helvetica Neue"/>
              </w:rPr>
              <w:t xml:space="preserve"> 60</w:t>
            </w:r>
            <w:r w:rsidRPr="0080403F">
              <w:rPr>
                <w:rFonts w:ascii="Helvetica Neue" w:eastAsia="Helvetica Neue" w:hAnsi="Helvetica Neue" w:cs="Helvetica Neue"/>
              </w:rPr>
              <w:t xml:space="preserve"> consecutive days.</w:t>
            </w:r>
          </w:p>
        </w:tc>
        <w:tc>
          <w:tcPr>
            <w:tcW w:w="46" w:type="dxa"/>
            <w:shd w:val="clear" w:color="auto" w:fill="auto"/>
            <w:tcMar>
              <w:top w:w="0" w:type="dxa"/>
              <w:left w:w="10" w:type="dxa"/>
              <w:bottom w:w="0" w:type="dxa"/>
              <w:right w:w="10" w:type="dxa"/>
            </w:tcMar>
          </w:tcPr>
          <w:p w14:paraId="535CF8B1" w14:textId="77777777" w:rsidR="00D515D2" w:rsidRDefault="00D515D2">
            <w:pPr>
              <w:spacing w:before="240"/>
            </w:pPr>
          </w:p>
        </w:tc>
      </w:tr>
      <w:tr w:rsidR="00D515D2" w14:paraId="535CF8B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B3" w14:textId="77777777" w:rsidR="00D515D2" w:rsidRDefault="00C30F8E">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53A9D31" w14:textId="77777777" w:rsidR="00BC7E87" w:rsidRDefault="00BC7E87" w:rsidP="00BC7E87">
            <w:pPr>
              <w:spacing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p>
          <w:p w14:paraId="04AD27B0" w14:textId="77777777" w:rsidR="00BC7E87" w:rsidRPr="0080403F" w:rsidRDefault="00BC7E87" w:rsidP="00BC7E87">
            <w:pPr>
              <w:spacing w:line="240" w:lineRule="auto"/>
              <w:rPr>
                <w:rFonts w:ascii="Helvetica Neue" w:eastAsia="Helvetica Neue" w:hAnsi="Helvetica Neue" w:cs="Helvetica Neue"/>
              </w:rPr>
            </w:pPr>
          </w:p>
          <w:p w14:paraId="535CF8B5" w14:textId="01D837F9" w:rsidR="00D515D2" w:rsidRDefault="00BC7E87" w:rsidP="00BC7E87">
            <w:pPr>
              <w:spacing w:line="240" w:lineRule="auto"/>
            </w:pPr>
            <w:r w:rsidRPr="004978FC">
              <w:rPr>
                <w:rFonts w:ascii="Helvetica Neue" w:eastAsia="Helvetica Neue" w:hAnsi="Helvetica Neue" w:cs="Helvetica Neue"/>
              </w:rPr>
              <w:t>Each Party is responsible for covering all their own other costs incurred from their compliance with the</w:t>
            </w:r>
            <w:r>
              <w:rPr>
                <w:rFonts w:ascii="Helvetica Neue" w:eastAsia="Helvetica Neue" w:hAnsi="Helvetica Neue" w:cs="Helvetica Neue"/>
              </w:rPr>
              <w:t xml:space="preserve"> </w:t>
            </w:r>
            <w:r w:rsidRPr="004978FC">
              <w:rPr>
                <w:rFonts w:ascii="Helvetica Neue" w:eastAsia="Helvetica Neue" w:hAnsi="Helvetica Neue" w:cs="Helvetica Neue"/>
              </w:rPr>
              <w:t>Audit obligations.</w:t>
            </w:r>
          </w:p>
        </w:tc>
        <w:tc>
          <w:tcPr>
            <w:tcW w:w="46" w:type="dxa"/>
            <w:shd w:val="clear" w:color="auto" w:fill="auto"/>
            <w:tcMar>
              <w:top w:w="0" w:type="dxa"/>
              <w:left w:w="10" w:type="dxa"/>
              <w:bottom w:w="0" w:type="dxa"/>
              <w:right w:w="10" w:type="dxa"/>
            </w:tcMar>
          </w:tcPr>
          <w:p w14:paraId="535CF8B6" w14:textId="77777777" w:rsidR="00D515D2" w:rsidRDefault="00D515D2">
            <w:pPr>
              <w:spacing w:before="240"/>
            </w:pPr>
          </w:p>
        </w:tc>
      </w:tr>
      <w:tr w:rsidR="00D515D2" w14:paraId="535CF8BC"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B8" w14:textId="77777777" w:rsidR="00D515D2" w:rsidRDefault="00C30F8E">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996EF5C" w14:textId="3EE89D46" w:rsidR="00950DEE" w:rsidRPr="000308C9" w:rsidRDefault="00950DEE" w:rsidP="00950DEE">
            <w:pPr>
              <w:spacing w:line="240" w:lineRule="auto"/>
              <w:rPr>
                <w:rFonts w:ascii="Helvetica Neue" w:eastAsia="Helvetica Neue" w:hAnsi="Helvetica Neue" w:cs="Helvetica Neue"/>
              </w:rPr>
            </w:pPr>
            <w:r w:rsidRPr="000308C9">
              <w:rPr>
                <w:rFonts w:ascii="Helvetica Neue" w:eastAsia="Helvetica Neue" w:hAnsi="Helvetica Neue" w:cs="Helvetica Neue"/>
              </w:rPr>
              <w:t xml:space="preserve">Navy Command </w:t>
            </w:r>
            <w:r w:rsidR="00083093">
              <w:rPr>
                <w:rFonts w:ascii="Helvetica Neue" w:eastAsia="Helvetica Neue" w:hAnsi="Helvetica Neue" w:cs="Helvetica Neue"/>
              </w:rPr>
              <w:t>Digital &amp; IT Directorate</w:t>
            </w:r>
            <w:r w:rsidRPr="000308C9">
              <w:rPr>
                <w:rFonts w:ascii="Helvetica Neue" w:eastAsia="Helvetica Neue" w:hAnsi="Helvetica Neue" w:cs="Helvetica Neue"/>
              </w:rPr>
              <w:t xml:space="preserve"> will provide:</w:t>
            </w:r>
          </w:p>
          <w:p w14:paraId="2E69943C" w14:textId="77777777" w:rsidR="00950DEE" w:rsidRPr="000308C9" w:rsidRDefault="00950DEE" w:rsidP="00950DEE">
            <w:pPr>
              <w:spacing w:line="240" w:lineRule="auto"/>
              <w:rPr>
                <w:rFonts w:ascii="Helvetica Neue" w:eastAsia="Helvetica Neue" w:hAnsi="Helvetica Neue" w:cs="Helvetica Neue"/>
              </w:rPr>
            </w:pPr>
            <w:r w:rsidRPr="000308C9">
              <w:rPr>
                <w:rFonts w:ascii="Helvetica Neue" w:eastAsia="Helvetica Neue" w:hAnsi="Helvetica Neue" w:cs="Helvetica Neue"/>
              </w:rPr>
              <w:t>• A suitable working environment for the performance of these services</w:t>
            </w:r>
          </w:p>
          <w:p w14:paraId="2368865C" w14:textId="77777777" w:rsidR="00950DEE" w:rsidRPr="000308C9" w:rsidRDefault="00950DEE" w:rsidP="00950DEE">
            <w:pPr>
              <w:spacing w:line="240" w:lineRule="auto"/>
              <w:rPr>
                <w:rFonts w:ascii="Helvetica Neue" w:eastAsia="Helvetica Neue" w:hAnsi="Helvetica Neue" w:cs="Helvetica Neue"/>
              </w:rPr>
            </w:pPr>
            <w:r w:rsidRPr="000308C9">
              <w:rPr>
                <w:rFonts w:ascii="Helvetica Neue" w:eastAsia="Helvetica Neue" w:hAnsi="Helvetica Neue" w:cs="Helvetica Neue"/>
              </w:rPr>
              <w:t>• Access to the necessary UK Government/MOD IT and telecommunications resources to carry these services</w:t>
            </w:r>
          </w:p>
          <w:p w14:paraId="52D4BB60" w14:textId="77777777" w:rsidR="00083093" w:rsidRDefault="00950DEE" w:rsidP="00083093">
            <w:pPr>
              <w:spacing w:line="240" w:lineRule="auto"/>
              <w:rPr>
                <w:rFonts w:ascii="Helvetica Neue" w:eastAsia="Helvetica Neue" w:hAnsi="Helvetica Neue" w:cs="Helvetica Neue"/>
              </w:rPr>
            </w:pPr>
            <w:r w:rsidRPr="000308C9">
              <w:rPr>
                <w:rFonts w:ascii="Helvetica Neue" w:eastAsia="Helvetica Neue" w:hAnsi="Helvetica Neue" w:cs="Helvetica Neue"/>
              </w:rPr>
              <w:t>• The issue of necessary security passes/permits for site access</w:t>
            </w:r>
          </w:p>
          <w:p w14:paraId="535CF8BA" w14:textId="5948A452" w:rsidR="00D515D2" w:rsidRDefault="00950DEE" w:rsidP="00083093">
            <w:pPr>
              <w:spacing w:line="240" w:lineRule="auto"/>
            </w:pPr>
            <w:r w:rsidRPr="000308C9">
              <w:rPr>
                <w:rFonts w:ascii="Helvetica Neue" w:eastAsia="Helvetica Neue" w:hAnsi="Helvetica Neue" w:cs="Helvetica Neue"/>
              </w:rPr>
              <w:lastRenderedPageBreak/>
              <w:t>• The necessary Health &amp; Safety briefings for all environments where the service is to be delivered</w:t>
            </w:r>
          </w:p>
        </w:tc>
        <w:tc>
          <w:tcPr>
            <w:tcW w:w="46" w:type="dxa"/>
            <w:shd w:val="clear" w:color="auto" w:fill="auto"/>
            <w:tcMar>
              <w:top w:w="0" w:type="dxa"/>
              <w:left w:w="10" w:type="dxa"/>
              <w:bottom w:w="0" w:type="dxa"/>
              <w:right w:w="10" w:type="dxa"/>
            </w:tcMar>
          </w:tcPr>
          <w:p w14:paraId="535CF8BB" w14:textId="77777777" w:rsidR="00D515D2" w:rsidRDefault="00D515D2">
            <w:pPr>
              <w:spacing w:before="240"/>
            </w:pPr>
          </w:p>
        </w:tc>
      </w:tr>
      <w:tr w:rsidR="00D515D2" w14:paraId="535CF8C2" w14:textId="77777777" w:rsidTr="005E237A">
        <w:trPr>
          <w:trHeight w:val="138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BD" w14:textId="77777777" w:rsidR="00D515D2" w:rsidRDefault="00C30F8E">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8C0" w14:textId="0EFB50E1" w:rsidR="00D515D2" w:rsidRDefault="005E237A">
            <w:pPr>
              <w:spacing w:before="240"/>
            </w:pPr>
            <w:r w:rsidRPr="003C1E9F">
              <w:rPr>
                <w:rFonts w:ascii="Helvetica Neue" w:eastAsia="Helvetica Neue" w:hAnsi="Helvetica Neue" w:cs="Helvetica Neue"/>
              </w:rPr>
              <w:t>No equipment will be provided to the supplier, however access will be granted to MOD/Navy Command Telecoms and IT networks as required for the delivery of the service.</w:t>
            </w:r>
          </w:p>
        </w:tc>
        <w:tc>
          <w:tcPr>
            <w:tcW w:w="46" w:type="dxa"/>
            <w:shd w:val="clear" w:color="auto" w:fill="auto"/>
            <w:tcMar>
              <w:top w:w="0" w:type="dxa"/>
              <w:left w:w="10" w:type="dxa"/>
              <w:bottom w:w="0" w:type="dxa"/>
              <w:right w:w="10" w:type="dxa"/>
            </w:tcMar>
          </w:tcPr>
          <w:p w14:paraId="535CF8C1" w14:textId="77777777" w:rsidR="00D515D2" w:rsidRDefault="00D515D2">
            <w:pPr>
              <w:spacing w:before="240"/>
            </w:pPr>
          </w:p>
        </w:tc>
      </w:tr>
    </w:tbl>
    <w:p w14:paraId="535CF8C3" w14:textId="77777777" w:rsidR="00D515D2" w:rsidRDefault="00D515D2">
      <w:pPr>
        <w:spacing w:before="240" w:after="120"/>
      </w:pPr>
    </w:p>
    <w:p w14:paraId="535CF8C4" w14:textId="77777777" w:rsidR="00D515D2" w:rsidRDefault="00C30F8E">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D515D2" w14:paraId="535CF8C8" w14:textId="77777777" w:rsidTr="00DF037A">
        <w:trPr>
          <w:trHeight w:val="129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C5" w14:textId="77777777" w:rsidR="00D515D2" w:rsidRDefault="00C30F8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B320C" w14:textId="77777777" w:rsidR="00DF037A" w:rsidRDefault="00DF037A" w:rsidP="00DF037A">
            <w:pPr>
              <w:spacing w:line="240" w:lineRule="auto"/>
              <w:rPr>
                <w:rFonts w:ascii="Helvetica Neue" w:eastAsia="Helvetica Neue" w:hAnsi="Helvetica Neue" w:cs="Helvetica Neue"/>
              </w:rPr>
            </w:pPr>
            <w:r w:rsidRPr="0080403F">
              <w:rPr>
                <w:rFonts w:ascii="Helvetica Neue" w:eastAsia="Helvetica Neue" w:hAnsi="Helvetica Neue" w:cs="Helvetica Neue"/>
              </w:rPr>
              <w:t>The following is a list of the Supplier’s Subcontractors or Partners</w:t>
            </w:r>
            <w:r>
              <w:rPr>
                <w:rFonts w:ascii="Helvetica Neue" w:eastAsia="Helvetica Neue" w:hAnsi="Helvetica Neue" w:cs="Helvetica Neue"/>
              </w:rPr>
              <w:t>:</w:t>
            </w:r>
          </w:p>
          <w:p w14:paraId="11DBC4D0" w14:textId="77777777" w:rsidR="00DF037A" w:rsidRPr="0080403F" w:rsidRDefault="00DF037A" w:rsidP="00DF037A">
            <w:pPr>
              <w:spacing w:line="240" w:lineRule="auto"/>
              <w:rPr>
                <w:rFonts w:ascii="Helvetica Neue" w:eastAsia="Helvetica Neue" w:hAnsi="Helvetica Neue" w:cs="Helvetica Neue"/>
                <w:highlight w:val="yellow"/>
              </w:rPr>
            </w:pPr>
          </w:p>
          <w:p w14:paraId="535CF8C7" w14:textId="371A19DC" w:rsidR="00D515D2" w:rsidRDefault="00DF037A" w:rsidP="00DF037A">
            <w:pPr>
              <w:spacing w:line="240" w:lineRule="auto"/>
            </w:pPr>
            <w:r w:rsidRPr="00040A16">
              <w:rPr>
                <w:rFonts w:ascii="Helvetica Neue" w:eastAsia="Helvetica Neue" w:hAnsi="Helvetica Neue" w:cs="Helvetica Neue"/>
              </w:rPr>
              <w:t>N/A</w:t>
            </w:r>
          </w:p>
        </w:tc>
      </w:tr>
    </w:tbl>
    <w:p w14:paraId="535CF8C9" w14:textId="77777777" w:rsidR="00D515D2" w:rsidRDefault="00D515D2">
      <w:pPr>
        <w:spacing w:before="240" w:after="120"/>
      </w:pPr>
    </w:p>
    <w:p w14:paraId="535CF8CA" w14:textId="77777777" w:rsidR="00D515D2" w:rsidRDefault="00C30F8E">
      <w:pPr>
        <w:pStyle w:val="Heading3"/>
        <w:rPr>
          <w:color w:val="auto"/>
        </w:rPr>
      </w:pPr>
      <w:r>
        <w:rPr>
          <w:color w:val="auto"/>
        </w:rPr>
        <w:t>Call-Off Contract charges and payment</w:t>
      </w:r>
    </w:p>
    <w:p w14:paraId="535CF8CB" w14:textId="77777777" w:rsidR="00D515D2" w:rsidRDefault="00C30F8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D515D2" w14:paraId="535CF8CE" w14:textId="77777777" w:rsidTr="00C139A5">
        <w:trPr>
          <w:trHeight w:val="457"/>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CC" w14:textId="77777777" w:rsidR="00D515D2" w:rsidRDefault="00C30F8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CD" w14:textId="7F87544E" w:rsidR="00D515D2" w:rsidRDefault="00C139A5">
            <w:pPr>
              <w:spacing w:before="240"/>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CP&amp;F</w:t>
            </w:r>
            <w:r w:rsidRPr="0080403F">
              <w:rPr>
                <w:rFonts w:ascii="Helvetica Neue" w:eastAsia="Helvetica Neue" w:hAnsi="Helvetica Neue" w:cs="Helvetica Neue"/>
              </w:rPr>
              <w:t>.</w:t>
            </w:r>
          </w:p>
        </w:tc>
      </w:tr>
      <w:tr w:rsidR="00D515D2" w14:paraId="535CF8D2" w14:textId="77777777" w:rsidTr="00BA0843">
        <w:trPr>
          <w:trHeight w:val="837"/>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CF" w14:textId="77777777" w:rsidR="00D515D2" w:rsidRDefault="00C30F8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1" w14:textId="007D5243" w:rsidR="00D515D2" w:rsidRDefault="00BA0843">
            <w:pPr>
              <w:spacing w:before="240"/>
            </w:pPr>
            <w:r w:rsidRPr="0080403F">
              <w:rPr>
                <w:rFonts w:ascii="Helvetica Neue" w:eastAsia="Helvetica Neue" w:hAnsi="Helvetica Neue" w:cs="Helvetica Neue"/>
              </w:rPr>
              <w:t xml:space="preserve">The payment profile for this Call-Off Contract is </w:t>
            </w:r>
            <w:r w:rsidRPr="005E1428">
              <w:rPr>
                <w:rFonts w:ascii="Helvetica Neue" w:eastAsia="Helvetica Neue" w:hAnsi="Helvetica Neue" w:cs="Helvetica Neue"/>
              </w:rPr>
              <w:t>monthly in arrears.</w:t>
            </w:r>
          </w:p>
        </w:tc>
      </w:tr>
      <w:tr w:rsidR="00D515D2" w14:paraId="535CF8D5" w14:textId="77777777" w:rsidTr="008849BB">
        <w:trPr>
          <w:trHeight w:val="9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3" w14:textId="77777777" w:rsidR="00D515D2" w:rsidRDefault="00C30F8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4" w14:textId="0A7DA934" w:rsidR="00D515D2" w:rsidRDefault="008849BB">
            <w:pPr>
              <w:spacing w:before="240"/>
            </w:pPr>
            <w:r w:rsidRPr="005E1428">
              <w:rPr>
                <w:rFonts w:ascii="Helvetica Neue" w:eastAsia="Helvetica Neue" w:hAnsi="Helvetica Neue" w:cs="Helvetica Neue"/>
              </w:rPr>
              <w:t>The Supplier will issue electronic invoices by EXOSTAR monthly in arrears. The Buyer will pay the Supplier within 30 days of receipt of a valid invoice.</w:t>
            </w:r>
          </w:p>
        </w:tc>
      </w:tr>
      <w:tr w:rsidR="00D515D2" w14:paraId="535CF8D8"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6" w14:textId="77777777" w:rsidR="00D515D2" w:rsidRDefault="00C30F8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7" w14:textId="5A3CFC19" w:rsidR="00D515D2" w:rsidRDefault="00AE1EE7">
            <w:pPr>
              <w:spacing w:before="240"/>
            </w:pPr>
            <w:r w:rsidRPr="0080403F">
              <w:rPr>
                <w:rFonts w:ascii="Helvetica Neue" w:eastAsia="Helvetica Neue" w:hAnsi="Helvetica Neue" w:cs="Helvetica Neue"/>
              </w:rPr>
              <w:t xml:space="preserve">Invoices will be sent to </w:t>
            </w:r>
            <w:r w:rsidRPr="005E1428">
              <w:rPr>
                <w:rFonts w:ascii="Helvetica Neue" w:eastAsia="Helvetica Neue" w:hAnsi="Helvetica Neue" w:cs="Helvetica Neue"/>
              </w:rPr>
              <w:t xml:space="preserve">Navy Command </w:t>
            </w:r>
            <w:r>
              <w:rPr>
                <w:rFonts w:ascii="Helvetica Neue" w:eastAsia="Helvetica Neue" w:hAnsi="Helvetica Neue" w:cs="Helvetica Neue"/>
              </w:rPr>
              <w:t>Digital &amp; IT Directorate</w:t>
            </w:r>
            <w:r w:rsidRPr="005E1428">
              <w:rPr>
                <w:rFonts w:ascii="Helvetica Neue" w:eastAsia="Helvetica Neue" w:hAnsi="Helvetica Neue" w:cs="Helvetica Neue"/>
              </w:rPr>
              <w:t xml:space="preserve"> via EXOSTAR &amp; CP&amp;F.</w:t>
            </w:r>
          </w:p>
        </w:tc>
      </w:tr>
      <w:tr w:rsidR="00D515D2" w14:paraId="535CF8DC" w14:textId="77777777" w:rsidTr="004F1014">
        <w:trPr>
          <w:trHeight w:val="58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9" w14:textId="77777777" w:rsidR="00D515D2" w:rsidRDefault="00C30F8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B1A1F" w14:textId="77777777" w:rsidR="004F1014" w:rsidRPr="005E1428" w:rsidRDefault="004F1014" w:rsidP="004F1014">
            <w:pPr>
              <w:spacing w:line="240" w:lineRule="auto"/>
              <w:rPr>
                <w:rFonts w:ascii="Helvetica Neue" w:eastAsia="Helvetica Neue" w:hAnsi="Helvetica Neue" w:cs="Helvetica Neue"/>
              </w:rPr>
            </w:pPr>
            <w:r w:rsidRPr="005E1428">
              <w:rPr>
                <w:rFonts w:ascii="Helvetica Neue" w:eastAsia="Helvetica Neue" w:hAnsi="Helvetica Neue" w:cs="Helvetica Neue"/>
              </w:rPr>
              <w:t>All invoices must include:</w:t>
            </w:r>
          </w:p>
          <w:p w14:paraId="6085DE97" w14:textId="1138F60A" w:rsidR="004F1014" w:rsidRPr="005E1428" w:rsidRDefault="004F1014" w:rsidP="004F1014">
            <w:pPr>
              <w:spacing w:line="240" w:lineRule="auto"/>
              <w:rPr>
                <w:rFonts w:ascii="Helvetica Neue" w:eastAsia="Helvetica Neue" w:hAnsi="Helvetica Neue" w:cs="Helvetica Neue"/>
              </w:rPr>
            </w:pPr>
            <w:r w:rsidRPr="005E1428">
              <w:rPr>
                <w:rFonts w:ascii="Helvetica Neue" w:eastAsia="Helvetica Neue" w:hAnsi="Helvetica Neue" w:cs="Helvetica Neue"/>
              </w:rPr>
              <w:t xml:space="preserve">• Contract number – </w:t>
            </w:r>
            <w:r w:rsidR="00A93F9F" w:rsidRPr="00A93F9F">
              <w:rPr>
                <w:rFonts w:ascii="Helvetica Neue" w:eastAsia="Helvetica Neue" w:hAnsi="Helvetica Neue" w:cs="Helvetica Neue"/>
              </w:rPr>
              <w:t>701576569</w:t>
            </w:r>
          </w:p>
          <w:p w14:paraId="79017047" w14:textId="77777777" w:rsidR="00572DEC" w:rsidRDefault="004F1014" w:rsidP="00E83873">
            <w:pPr>
              <w:spacing w:line="240" w:lineRule="auto"/>
              <w:rPr>
                <w:rFonts w:ascii="Helvetica Neue" w:eastAsia="Helvetica Neue" w:hAnsi="Helvetica Neue" w:cs="Helvetica Neue"/>
              </w:rPr>
            </w:pPr>
            <w:r w:rsidRPr="005E1428">
              <w:rPr>
                <w:rFonts w:ascii="Helvetica Neue" w:eastAsia="Helvetica Neue" w:hAnsi="Helvetica Neue" w:cs="Helvetica Neue"/>
              </w:rPr>
              <w:t xml:space="preserve">• Contract title </w:t>
            </w:r>
            <w:r w:rsidR="00513C85">
              <w:rPr>
                <w:rFonts w:ascii="Helvetica Neue" w:eastAsia="Helvetica Neue" w:hAnsi="Helvetica Neue" w:cs="Helvetica Neue"/>
              </w:rPr>
              <w:t>–</w:t>
            </w:r>
            <w:r w:rsidRPr="005E1428">
              <w:rPr>
                <w:rFonts w:ascii="Helvetica Neue" w:eastAsia="Helvetica Neue" w:hAnsi="Helvetica Neue" w:cs="Helvetica Neue"/>
              </w:rPr>
              <w:t xml:space="preserve"> </w:t>
            </w:r>
            <w:r w:rsidR="00572DEC" w:rsidRPr="00932DDD">
              <w:rPr>
                <w:bCs/>
                <w:szCs w:val="18"/>
              </w:rPr>
              <w:t>RENEWAL OF CLOUD-BASED TECHNICAL SUPPORT SERVICES TO MCSU – PROVIDING 2</w:t>
            </w:r>
            <w:r w:rsidR="00572DEC" w:rsidRPr="00932DDD">
              <w:rPr>
                <w:bCs/>
                <w:szCs w:val="18"/>
                <w:vertAlign w:val="superscript"/>
              </w:rPr>
              <w:t>ND</w:t>
            </w:r>
            <w:r w:rsidR="00572DEC" w:rsidRPr="00932DDD">
              <w:rPr>
                <w:bCs/>
                <w:szCs w:val="18"/>
              </w:rPr>
              <w:t>/3</w:t>
            </w:r>
            <w:r w:rsidR="00572DEC" w:rsidRPr="00932DDD">
              <w:rPr>
                <w:bCs/>
                <w:szCs w:val="18"/>
                <w:vertAlign w:val="superscript"/>
              </w:rPr>
              <w:t>RD</w:t>
            </w:r>
            <w:r w:rsidR="00572DEC" w:rsidRPr="00932DDD">
              <w:rPr>
                <w:bCs/>
                <w:szCs w:val="18"/>
              </w:rPr>
              <w:t xml:space="preserve"> LINE SUPPORT, COMPLIANCE, SECURITY AND LOGISTIC </w:t>
            </w:r>
            <w:r w:rsidR="00572DEC" w:rsidRPr="00932DDD">
              <w:rPr>
                <w:bCs/>
                <w:szCs w:val="18"/>
              </w:rPr>
              <w:lastRenderedPageBreak/>
              <w:t>SERVICES FOR MARITIME C5ISR</w:t>
            </w:r>
            <w:r w:rsidR="00572DEC" w:rsidRPr="00932DDD">
              <w:rPr>
                <w:rStyle w:val="FootnoteReference"/>
                <w:bCs/>
                <w:szCs w:val="18"/>
              </w:rPr>
              <w:footnoteReference w:id="3"/>
            </w:r>
            <w:r w:rsidR="00572DEC" w:rsidRPr="00932DDD">
              <w:rPr>
                <w:bCs/>
                <w:szCs w:val="18"/>
              </w:rPr>
              <w:t xml:space="preserve"> CLOUD-BASED SOLUTIONS</w:t>
            </w:r>
            <w:r w:rsidR="00572DEC" w:rsidRPr="005E1428">
              <w:rPr>
                <w:rFonts w:ascii="Helvetica Neue" w:eastAsia="Helvetica Neue" w:hAnsi="Helvetica Neue" w:cs="Helvetica Neue"/>
              </w:rPr>
              <w:t xml:space="preserve"> </w:t>
            </w:r>
          </w:p>
          <w:p w14:paraId="0074E14C" w14:textId="22C84B67" w:rsidR="004F1014" w:rsidRPr="00E83873" w:rsidRDefault="004F1014" w:rsidP="00E83873">
            <w:pPr>
              <w:spacing w:line="240" w:lineRule="auto"/>
              <w:rPr>
                <w:rFonts w:ascii="Helvetica Neue" w:eastAsia="Helvetica Neue" w:hAnsi="Helvetica Neue" w:cs="Helvetica Neue"/>
              </w:rPr>
            </w:pPr>
            <w:r w:rsidRPr="005E1428">
              <w:rPr>
                <w:rFonts w:ascii="Helvetica Neue" w:eastAsia="Helvetica Neue" w:hAnsi="Helvetica Neue" w:cs="Helvetica Neue"/>
              </w:rPr>
              <w:t xml:space="preserve">• </w:t>
            </w:r>
            <w:r w:rsidRPr="00E83873">
              <w:rPr>
                <w:rFonts w:ascii="Helvetica Neue" w:eastAsia="Helvetica Neue" w:hAnsi="Helvetica Neue" w:cs="Helvetica Neue"/>
              </w:rPr>
              <w:t>Service provided &amp; deliverables</w:t>
            </w:r>
          </w:p>
          <w:p w14:paraId="535CF8DB" w14:textId="1EF3DF07" w:rsidR="00D515D2" w:rsidRDefault="004F1014" w:rsidP="004F1014">
            <w:pPr>
              <w:spacing w:line="240" w:lineRule="auto"/>
            </w:pPr>
            <w:r w:rsidRPr="005E1428">
              <w:rPr>
                <w:rFonts w:ascii="Helvetica Neue" w:eastAsia="Helvetica Neue" w:hAnsi="Helvetica Neue" w:cs="Helvetica Neue"/>
              </w:rPr>
              <w:t>• Purchase Order number (when known)</w:t>
            </w:r>
          </w:p>
        </w:tc>
      </w:tr>
      <w:tr w:rsidR="00D515D2" w14:paraId="535CF8DF"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D" w14:textId="77777777" w:rsidR="00D515D2" w:rsidRDefault="00C30F8E">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DE" w14:textId="1E63E5D7" w:rsidR="00D515D2" w:rsidRDefault="000F7272">
            <w:pPr>
              <w:spacing w:before="240"/>
            </w:pPr>
            <w:r w:rsidRPr="0094448E">
              <w:rPr>
                <w:rFonts w:ascii="Helvetica Neue" w:eastAsia="Helvetica Neue" w:hAnsi="Helvetica Neue" w:cs="Helvetica Neue"/>
              </w:rPr>
              <w:t>Invoices will be sent to the Buyer monthly in arrears.</w:t>
            </w:r>
          </w:p>
        </w:tc>
      </w:tr>
      <w:tr w:rsidR="00D515D2" w14:paraId="535CF8E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E0" w14:textId="77777777" w:rsidR="00D515D2" w:rsidRDefault="00C30F8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E1" w14:textId="504CE422" w:rsidR="00D515D2" w:rsidRDefault="00EA25AC">
            <w:pPr>
              <w:spacing w:before="240"/>
            </w:pPr>
            <w:r w:rsidRPr="0080403F">
              <w:rPr>
                <w:rFonts w:ascii="Helvetica Neue" w:eastAsia="Helvetica Neue" w:hAnsi="Helvetica Neue" w:cs="Helvetica Neue"/>
              </w:rPr>
              <w:t>The total value of this Call-Off Contract is</w:t>
            </w:r>
            <w:r>
              <w:rPr>
                <w:rFonts w:ascii="Helvetica Neue" w:eastAsia="Helvetica Neue" w:hAnsi="Helvetica Neue" w:cs="Helvetica Neue"/>
              </w:rPr>
              <w:t xml:space="preserve"> £</w:t>
            </w:r>
            <w:r w:rsidR="00E421DE">
              <w:rPr>
                <w:rFonts w:ascii="Helvetica Neue" w:eastAsia="Helvetica Neue" w:hAnsi="Helvetica Neue" w:cs="Helvetica Neue"/>
                <w:color w:val="000000" w:themeColor="text1"/>
              </w:rPr>
              <w:t>3,469,200.00</w:t>
            </w:r>
            <w:r w:rsidRPr="00A423D1">
              <w:rPr>
                <w:rFonts w:ascii="Helvetica Neue" w:eastAsia="Helvetica Neue" w:hAnsi="Helvetica Neue" w:cs="Helvetica Neue"/>
                <w:color w:val="000000" w:themeColor="text1"/>
              </w:rPr>
              <w:t xml:space="preserve"> </w:t>
            </w:r>
            <w:r>
              <w:rPr>
                <w:rFonts w:ascii="Helvetica Neue" w:eastAsia="Helvetica Neue" w:hAnsi="Helvetica Neue" w:cs="Helvetica Neue"/>
              </w:rPr>
              <w:t>ex VAT</w:t>
            </w:r>
          </w:p>
        </w:tc>
      </w:tr>
      <w:tr w:rsidR="00D515D2" w14:paraId="535CF8E6" w14:textId="77777777" w:rsidTr="00BB50AB">
        <w:tblPrEx>
          <w:tblCellMar>
            <w:left w:w="108" w:type="dxa"/>
            <w:right w:w="108"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AC73F58" w14:textId="77777777" w:rsidR="00D515D2" w:rsidRDefault="00C30F8E">
            <w:pPr>
              <w:spacing w:before="240"/>
              <w:rPr>
                <w:b/>
              </w:rPr>
            </w:pPr>
            <w:r>
              <w:rPr>
                <w:b/>
              </w:rPr>
              <w:t>Call-Off Contract charges</w:t>
            </w:r>
            <w:r w:rsidR="00752B1E">
              <w:rPr>
                <w:b/>
              </w:rPr>
              <w:br/>
            </w:r>
          </w:p>
          <w:p w14:paraId="5D804BAA" w14:textId="77777777" w:rsidR="00752B1E" w:rsidRDefault="00752B1E">
            <w:pPr>
              <w:spacing w:before="240"/>
              <w:rPr>
                <w:b/>
              </w:rPr>
            </w:pPr>
          </w:p>
          <w:p w14:paraId="3E05EE8F" w14:textId="77777777" w:rsidR="00752B1E" w:rsidRDefault="00752B1E">
            <w:pPr>
              <w:spacing w:before="240"/>
              <w:rPr>
                <w:b/>
              </w:rPr>
            </w:pPr>
          </w:p>
          <w:p w14:paraId="2F08C847" w14:textId="77777777" w:rsidR="00752B1E" w:rsidRDefault="00752B1E">
            <w:pPr>
              <w:spacing w:before="240"/>
              <w:rPr>
                <w:b/>
              </w:rPr>
            </w:pPr>
          </w:p>
          <w:p w14:paraId="0D50517D" w14:textId="77777777" w:rsidR="00752B1E" w:rsidRDefault="00752B1E">
            <w:pPr>
              <w:spacing w:before="240"/>
              <w:rPr>
                <w:b/>
              </w:rPr>
            </w:pPr>
          </w:p>
          <w:p w14:paraId="4FD898FB" w14:textId="77777777" w:rsidR="00752B1E" w:rsidRDefault="00752B1E">
            <w:pPr>
              <w:spacing w:before="240"/>
              <w:rPr>
                <w:b/>
              </w:rPr>
            </w:pPr>
          </w:p>
          <w:p w14:paraId="535CF8E3" w14:textId="5D52E2ED" w:rsidR="00752B1E" w:rsidRDefault="00752B1E">
            <w:pPr>
              <w:spacing w:before="240"/>
              <w:rPr>
                <w:b/>
              </w:rPr>
            </w:pP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044E975" w14:textId="77777777" w:rsidR="00BB50AB" w:rsidRDefault="00BB50AB" w:rsidP="00DE63EA">
            <w:pPr>
              <w:spacing w:line="240" w:lineRule="auto"/>
              <w:rPr>
                <w:color w:val="000000" w:themeColor="text1"/>
                <w:sz w:val="16"/>
                <w:szCs w:val="18"/>
              </w:rPr>
            </w:pPr>
          </w:p>
          <w:p w14:paraId="535CF8E5" w14:textId="7726F95F" w:rsidR="00D515D2" w:rsidRPr="00BB50AB" w:rsidRDefault="00DE63EA" w:rsidP="00DE63EA">
            <w:pPr>
              <w:spacing w:line="240" w:lineRule="auto"/>
              <w:rPr>
                <w:color w:val="000000" w:themeColor="text1"/>
                <w:sz w:val="16"/>
                <w:szCs w:val="18"/>
              </w:rPr>
            </w:pPr>
            <w:r w:rsidRPr="007274A1">
              <w:rPr>
                <w:color w:val="000000" w:themeColor="text1"/>
                <w:sz w:val="16"/>
                <w:szCs w:val="18"/>
              </w:rPr>
              <w:t xml:space="preserve"> </w:t>
            </w:r>
          </w:p>
        </w:tc>
      </w:tr>
    </w:tbl>
    <w:p w14:paraId="535CF8E7" w14:textId="77777777" w:rsidR="00D515D2" w:rsidRDefault="00D515D2"/>
    <w:p w14:paraId="535CF8E8" w14:textId="77777777" w:rsidR="00D515D2" w:rsidRDefault="00C30F8E">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D515D2" w14:paraId="535CF8EE"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E9" w14:textId="77777777" w:rsidR="00D515D2" w:rsidRDefault="00C30F8E">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ED" w14:textId="19DD456B" w:rsidR="00D515D2" w:rsidRDefault="00A270A0">
            <w:pPr>
              <w:spacing w:before="240"/>
            </w:pPr>
            <w:r w:rsidRPr="002A6D2A">
              <w:rPr>
                <w:rFonts w:ascii="Helvetica Neue" w:eastAsia="Helvetica Neue" w:hAnsi="Helvetica Neue" w:cs="Helvetica Neue"/>
              </w:rPr>
              <w:t>Not applicable – Billing for services delivered will be made monthly in arrears.</w:t>
            </w:r>
          </w:p>
        </w:tc>
      </w:tr>
      <w:tr w:rsidR="00D515D2" w14:paraId="535CF8F3" w14:textId="77777777" w:rsidTr="00885DA3">
        <w:trPr>
          <w:trHeight w:val="51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EF" w14:textId="77777777" w:rsidR="00D515D2" w:rsidRDefault="00C30F8E">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F2" w14:textId="2664F6B8" w:rsidR="00D515D2" w:rsidRDefault="00885DA3">
            <w:pPr>
              <w:spacing w:before="240"/>
            </w:pPr>
            <w:r w:rsidRPr="002A6D2A">
              <w:rPr>
                <w:rFonts w:ascii="Helvetica Neue" w:eastAsia="Helvetica Neue" w:hAnsi="Helvetica Neue" w:cs="Helvetica Neue"/>
              </w:rPr>
              <w:t>N/A</w:t>
            </w:r>
          </w:p>
        </w:tc>
      </w:tr>
      <w:tr w:rsidR="00D515D2" w14:paraId="535CF8F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8F8" w14:textId="77777777" w:rsidR="00D515D2" w:rsidRDefault="00C30F8E">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ECA19" w14:textId="77777777" w:rsidR="00B07CA8" w:rsidRPr="004112DE" w:rsidRDefault="00B07CA8" w:rsidP="00B07CA8">
            <w:pPr>
              <w:spacing w:line="240" w:lineRule="auto"/>
              <w:rPr>
                <w:rFonts w:ascii="Helvetica Neue" w:eastAsia="Helvetica Neue" w:hAnsi="Helvetica Neue" w:cs="Helvetica Neue"/>
              </w:rPr>
            </w:pPr>
            <w:r w:rsidRPr="004112DE">
              <w:rPr>
                <w:rFonts w:ascii="Helvetica Neue" w:eastAsia="Helvetica Neue" w:hAnsi="Helvetica Neue" w:cs="Helvetica Neue"/>
              </w:rPr>
              <w:t>Within the scope of the Call-Off Contract, the Supplier will ensure that all contractors engaged in the delivery of this task hold valid Security Check (SC) Security Clearance.</w:t>
            </w:r>
          </w:p>
          <w:p w14:paraId="7ECC02B6" w14:textId="77777777" w:rsidR="00B07CA8" w:rsidRPr="004112DE" w:rsidRDefault="00B07CA8" w:rsidP="00B07CA8">
            <w:pPr>
              <w:spacing w:line="240" w:lineRule="auto"/>
              <w:rPr>
                <w:rFonts w:ascii="Helvetica Neue" w:eastAsia="Helvetica Neue" w:hAnsi="Helvetica Neue" w:cs="Helvetica Neue"/>
              </w:rPr>
            </w:pPr>
            <w:r w:rsidRPr="004112DE">
              <w:rPr>
                <w:rFonts w:ascii="Helvetica Neue" w:eastAsia="Helvetica Neue" w:hAnsi="Helvetica Neue" w:cs="Helvetica Neue"/>
              </w:rPr>
              <w:t>The following Defence Conditions will apply:</w:t>
            </w:r>
          </w:p>
          <w:p w14:paraId="7390F3F4" w14:textId="77777777" w:rsidR="00B07CA8" w:rsidRPr="004112DE" w:rsidRDefault="00B07CA8" w:rsidP="00B07CA8">
            <w:pPr>
              <w:spacing w:line="240" w:lineRule="auto"/>
              <w:rPr>
                <w:rFonts w:ascii="Helvetica Neue" w:eastAsia="Helvetica Neue" w:hAnsi="Helvetica Neue" w:cs="Helvetica Neue"/>
              </w:rPr>
            </w:pPr>
            <w:r w:rsidRPr="004112DE">
              <w:rPr>
                <w:rFonts w:ascii="Helvetica Neue" w:eastAsia="Helvetica Neue" w:hAnsi="Helvetica Neue" w:cs="Helvetica Neue"/>
              </w:rPr>
              <w:t>• DEFCON 658 (Edn 10/17) – Cyber Essentials</w:t>
            </w:r>
          </w:p>
          <w:p w14:paraId="1AEBD0F4" w14:textId="77777777" w:rsidR="00B07CA8" w:rsidRPr="004112DE" w:rsidRDefault="00B07CA8" w:rsidP="00B07CA8">
            <w:pPr>
              <w:spacing w:line="240" w:lineRule="auto"/>
              <w:rPr>
                <w:rFonts w:ascii="Helvetica Neue" w:eastAsia="Helvetica Neue" w:hAnsi="Helvetica Neue" w:cs="Helvetica Neue"/>
              </w:rPr>
            </w:pPr>
            <w:r w:rsidRPr="004112DE">
              <w:rPr>
                <w:rFonts w:ascii="Helvetica Neue" w:eastAsia="Helvetica Neue" w:hAnsi="Helvetica Neue" w:cs="Helvetica Neue"/>
              </w:rPr>
              <w:t>• DEFCON 76 (Edn 12/06) - Contractor's Personnel at Government Establishments</w:t>
            </w:r>
          </w:p>
          <w:p w14:paraId="535CF8FA" w14:textId="63BBD71D" w:rsidR="00D515D2" w:rsidRDefault="00B07CA8" w:rsidP="00B07CA8">
            <w:pPr>
              <w:spacing w:line="240" w:lineRule="auto"/>
            </w:pPr>
            <w:r w:rsidRPr="004112DE">
              <w:rPr>
                <w:rFonts w:ascii="Helvetica Neue" w:eastAsia="Helvetica Neue" w:hAnsi="Helvetica Neue" w:cs="Helvetica Neue"/>
              </w:rPr>
              <w:t>• JSP440 Part 2 V6.0 Leaflet 13 Para 35B – “The requirement under DEFCON 659A for the provision of a SAL is waived as all work on the contract will be carried out on Government premises only”.</w:t>
            </w:r>
          </w:p>
        </w:tc>
      </w:tr>
      <w:tr w:rsidR="00D515D2" w14:paraId="535CF90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01" w14:textId="77777777" w:rsidR="00D515D2" w:rsidRDefault="00C30F8E">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02" w14:textId="77777777" w:rsidR="00D515D2" w:rsidRDefault="00C30F8E">
            <w:pPr>
              <w:spacing w:before="240"/>
            </w:pPr>
            <w:r>
              <w:t>Within the scope of the Call-Off Contract, the Supplier will [</w:t>
            </w:r>
            <w:r>
              <w:rPr>
                <w:b/>
              </w:rPr>
              <w:t>enter amendments or refinements</w:t>
            </w:r>
            <w:r>
              <w:t>].</w:t>
            </w:r>
          </w:p>
          <w:p w14:paraId="535CF903" w14:textId="77777777" w:rsidR="00D515D2" w:rsidRDefault="00C30F8E">
            <w:pPr>
              <w:spacing w:before="240"/>
            </w:pPr>
            <w:r>
              <w:t>[</w:t>
            </w:r>
            <w:r>
              <w:rPr>
                <w:b/>
              </w:rPr>
              <w:t>Delete if not relevant</w:t>
            </w:r>
            <w:r>
              <w:t>]</w:t>
            </w:r>
          </w:p>
        </w:tc>
      </w:tr>
      <w:tr w:rsidR="00D515D2" w14:paraId="535CF90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0A" w14:textId="77777777" w:rsidR="00D515D2" w:rsidRDefault="00C30F8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0B" w14:textId="6873CDB3" w:rsidR="00D515D2" w:rsidRDefault="00810175">
            <w:pPr>
              <w:spacing w:before="240"/>
            </w:pPr>
            <w:r w:rsidRPr="0017493F">
              <w:rPr>
                <w:rFonts w:ascii="Helvetica Neue" w:eastAsia="Helvetica Neue" w:hAnsi="Helvetica Neue" w:cs="Helvetica Neue"/>
                <w:color w:val="353535"/>
              </w:rPr>
              <w:t>Will Schedule 7 – Processing, Personal Data and Data Subjects be used - N</w:t>
            </w:r>
            <w:r>
              <w:rPr>
                <w:rFonts w:ascii="Helvetica Neue" w:eastAsia="Helvetica Neue" w:hAnsi="Helvetica Neue" w:cs="Helvetica Neue"/>
                <w:color w:val="353535"/>
              </w:rPr>
              <w:t>o</w:t>
            </w:r>
          </w:p>
        </w:tc>
      </w:tr>
    </w:tbl>
    <w:p w14:paraId="535CF90D" w14:textId="77777777" w:rsidR="00D515D2" w:rsidRDefault="00C30F8E">
      <w:pPr>
        <w:spacing w:before="240" w:after="240"/>
      </w:pPr>
      <w:r>
        <w:t xml:space="preserve"> </w:t>
      </w:r>
    </w:p>
    <w:p w14:paraId="535CF90E" w14:textId="77777777" w:rsidR="00D515D2" w:rsidRDefault="00C30F8E">
      <w:pPr>
        <w:pStyle w:val="Heading3"/>
        <w:rPr>
          <w:color w:val="auto"/>
        </w:rPr>
      </w:pPr>
      <w:r>
        <w:rPr>
          <w:color w:val="auto"/>
        </w:rPr>
        <w:t xml:space="preserve">1. </w:t>
      </w:r>
      <w:r>
        <w:rPr>
          <w:color w:val="auto"/>
        </w:rPr>
        <w:tab/>
        <w:t>Formation of contract</w:t>
      </w:r>
    </w:p>
    <w:p w14:paraId="535CF90F" w14:textId="77777777" w:rsidR="00D515D2" w:rsidRDefault="00C30F8E">
      <w:pPr>
        <w:ind w:left="720" w:hanging="720"/>
      </w:pPr>
      <w:r>
        <w:t>1.1</w:t>
      </w:r>
      <w:r>
        <w:tab/>
        <w:t>By signing and returning this Order Form (Part A), the Supplier agrees to enter into a Call-Off Contract with the Buyer.</w:t>
      </w:r>
    </w:p>
    <w:p w14:paraId="535CF910" w14:textId="77777777" w:rsidR="00D515D2" w:rsidRDefault="00D515D2">
      <w:pPr>
        <w:ind w:firstLine="720"/>
      </w:pPr>
    </w:p>
    <w:p w14:paraId="535CF911" w14:textId="77777777" w:rsidR="00D515D2" w:rsidRDefault="00C30F8E">
      <w:pPr>
        <w:ind w:left="720" w:hanging="720"/>
      </w:pPr>
      <w:r>
        <w:t>1.2</w:t>
      </w:r>
      <w:r>
        <w:tab/>
        <w:t>The Parties agree that they have read the Order Form (Part A) and the Call-Off Contract terms and by signing below agree to be bound by this Call-Off Contract.</w:t>
      </w:r>
    </w:p>
    <w:p w14:paraId="535CF912" w14:textId="77777777" w:rsidR="00D515D2" w:rsidRDefault="00D515D2">
      <w:pPr>
        <w:ind w:firstLine="720"/>
      </w:pPr>
    </w:p>
    <w:p w14:paraId="535CF913" w14:textId="77777777" w:rsidR="00D515D2" w:rsidRDefault="00C30F8E">
      <w:pPr>
        <w:ind w:left="720" w:hanging="720"/>
      </w:pPr>
      <w:r>
        <w:t>1.3</w:t>
      </w:r>
      <w:r>
        <w:tab/>
        <w:t>This Call-Off Contract will be formed when the Buyer acknowledges receipt of the signed copy of the Order Form from the Supplier.</w:t>
      </w:r>
    </w:p>
    <w:p w14:paraId="535CF914" w14:textId="77777777" w:rsidR="00D515D2" w:rsidRDefault="00D515D2">
      <w:pPr>
        <w:ind w:firstLine="720"/>
      </w:pPr>
    </w:p>
    <w:p w14:paraId="535CF915" w14:textId="77777777" w:rsidR="00D515D2" w:rsidRDefault="00C30F8E">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35CF916" w14:textId="77777777" w:rsidR="00D515D2" w:rsidRDefault="00D515D2"/>
    <w:p w14:paraId="535CF917" w14:textId="77777777" w:rsidR="00D515D2" w:rsidRDefault="00C30F8E">
      <w:pPr>
        <w:pStyle w:val="Heading3"/>
        <w:rPr>
          <w:color w:val="auto"/>
        </w:rPr>
      </w:pPr>
      <w:r>
        <w:rPr>
          <w:color w:val="auto"/>
        </w:rPr>
        <w:t xml:space="preserve">2. </w:t>
      </w:r>
      <w:r>
        <w:rPr>
          <w:color w:val="auto"/>
        </w:rPr>
        <w:tab/>
        <w:t>Background to the agreement</w:t>
      </w:r>
    </w:p>
    <w:p w14:paraId="535CF918" w14:textId="77777777" w:rsidR="00D515D2" w:rsidRDefault="00C30F8E">
      <w:pPr>
        <w:ind w:left="720" w:hanging="720"/>
      </w:pPr>
      <w:r>
        <w:t>2.1</w:t>
      </w:r>
      <w:r>
        <w:tab/>
        <w:t>The Supplier is a provider of G-Cloud Services and agreed to provide the Services under the terms of Framework Agreement number RM1557.12.</w:t>
      </w:r>
    </w:p>
    <w:p w14:paraId="535CF919" w14:textId="77777777" w:rsidR="00D515D2" w:rsidRDefault="00D515D2">
      <w:pPr>
        <w:ind w:left="720"/>
      </w:pPr>
    </w:p>
    <w:p w14:paraId="535CF91A" w14:textId="77777777" w:rsidR="00D515D2" w:rsidRDefault="00C30F8E">
      <w:r>
        <w:t>2.2</w:t>
      </w:r>
      <w:r>
        <w:tab/>
        <w:t>The Buyer provided an Order Form for Services to the Supplier.</w:t>
      </w:r>
    </w:p>
    <w:p w14:paraId="535CF91D" w14:textId="77777777" w:rsidR="00D515D2" w:rsidRDefault="00D515D2"/>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D515D2" w14:paraId="535CF92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1E" w14:textId="77777777" w:rsidR="00D515D2" w:rsidRDefault="00C30F8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1F" w14:textId="77777777" w:rsidR="00D515D2" w:rsidRDefault="00C30F8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0" w14:textId="77777777" w:rsidR="00D515D2" w:rsidRDefault="00C30F8E">
            <w:pPr>
              <w:spacing w:before="240"/>
            </w:pPr>
            <w:r>
              <w:t>Buyer</w:t>
            </w:r>
          </w:p>
        </w:tc>
      </w:tr>
      <w:tr w:rsidR="00D515D2" w14:paraId="535CF92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2" w14:textId="77777777" w:rsidR="00D515D2" w:rsidRDefault="00C30F8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3" w14:textId="77777777" w:rsidR="00D515D2" w:rsidRDefault="00C30F8E">
            <w:pPr>
              <w:spacing w:before="240"/>
            </w:pPr>
            <w:r>
              <w:t>[</w:t>
            </w:r>
            <w:r>
              <w:rPr>
                <w:b/>
              </w:rPr>
              <w:t>Enter name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4" w14:textId="2D39AEB8" w:rsidR="00D515D2" w:rsidRDefault="00D515D2">
            <w:pPr>
              <w:spacing w:before="240"/>
            </w:pPr>
          </w:p>
        </w:tc>
      </w:tr>
      <w:tr w:rsidR="00D515D2" w14:paraId="535CF92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6" w14:textId="77777777" w:rsidR="00D515D2" w:rsidRDefault="00C30F8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7" w14:textId="77777777" w:rsidR="00D515D2" w:rsidRDefault="00C30F8E">
            <w:pPr>
              <w:spacing w:before="240"/>
            </w:pPr>
            <w:r>
              <w:t>[</w:t>
            </w:r>
            <w:r>
              <w:rPr>
                <w:b/>
              </w:rPr>
              <w:t>Enter title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8" w14:textId="18F09067" w:rsidR="00D515D2" w:rsidRDefault="00D515D2">
            <w:pPr>
              <w:spacing w:before="240"/>
            </w:pPr>
          </w:p>
        </w:tc>
      </w:tr>
      <w:tr w:rsidR="00D515D2" w14:paraId="535CF92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A" w14:textId="77777777" w:rsidR="00D515D2" w:rsidRDefault="00C30F8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B" w14:textId="77777777" w:rsidR="00D515D2" w:rsidRDefault="00D515D2"/>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C" w14:textId="77777777" w:rsidR="00D515D2" w:rsidRDefault="00D515D2">
            <w:pPr>
              <w:widowControl w:val="0"/>
            </w:pPr>
          </w:p>
        </w:tc>
      </w:tr>
      <w:tr w:rsidR="00D515D2" w14:paraId="535CF93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E" w14:textId="77777777" w:rsidR="00D515D2" w:rsidRDefault="00C30F8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2F" w14:textId="77777777" w:rsidR="00D515D2" w:rsidRDefault="00C30F8E">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930" w14:textId="5FE084CD" w:rsidR="00D515D2" w:rsidRDefault="00D515D2">
            <w:pPr>
              <w:spacing w:before="240"/>
            </w:pPr>
          </w:p>
        </w:tc>
      </w:tr>
    </w:tbl>
    <w:p w14:paraId="535CF932" w14:textId="7500506E" w:rsidR="00D515D2" w:rsidRDefault="00C30F8E">
      <w:pPr>
        <w:spacing w:before="240"/>
        <w:rPr>
          <w:b/>
        </w:rPr>
      </w:pPr>
      <w:r>
        <w:rPr>
          <w:b/>
        </w:rPr>
        <w:t xml:space="preserve"> </w:t>
      </w:r>
    </w:p>
    <w:p w14:paraId="576B0240" w14:textId="77777777" w:rsidR="00355A82" w:rsidRDefault="00355A82">
      <w:pPr>
        <w:spacing w:before="240"/>
        <w:rPr>
          <w:b/>
        </w:rPr>
      </w:pPr>
    </w:p>
    <w:p w14:paraId="535CF933" w14:textId="77777777" w:rsidR="00D515D2" w:rsidRDefault="00C30F8E">
      <w:pPr>
        <w:pStyle w:val="Heading2"/>
      </w:pPr>
      <w:bookmarkStart w:id="3" w:name="_Toc33176233"/>
      <w:r>
        <w:t>Schedule 1: Services</w:t>
      </w:r>
      <w:bookmarkEnd w:id="3"/>
    </w:p>
    <w:p w14:paraId="6552BA89" w14:textId="77777777" w:rsidR="004A2CB6" w:rsidRPr="004A2CB6" w:rsidRDefault="004A2CB6" w:rsidP="002D233E">
      <w:pPr>
        <w:suppressAutoHyphens w:val="0"/>
        <w:autoSpaceDN/>
        <w:spacing w:line="240" w:lineRule="auto"/>
        <w:jc w:val="both"/>
        <w:textAlignment w:val="auto"/>
        <w:rPr>
          <w:rFonts w:eastAsia="Times New Roman"/>
          <w:color w:val="000000"/>
          <w:sz w:val="24"/>
          <w:szCs w:val="24"/>
        </w:rPr>
      </w:pPr>
      <w:r w:rsidRPr="004A2CB6">
        <w:rPr>
          <w:rFonts w:eastAsia="Times New Roman"/>
          <w:color w:val="000000"/>
          <w:sz w:val="24"/>
          <w:szCs w:val="24"/>
        </w:rPr>
        <w:t>RENEWAL OF CLOUD-BASED TECHNICAL SUPPORT SERVICES TO MCSU – PROVIDING 2ND/3RD LINE SUPPORT, COMPLIANCE, SECURITY AND LOGISTIC SERVICES FOR MARITIME C5ISR CLOUD-BASED SOLUTIONS</w:t>
      </w:r>
    </w:p>
    <w:p w14:paraId="6A462DD7" w14:textId="77777777" w:rsidR="00652831" w:rsidRPr="004A2CB6" w:rsidRDefault="00652831" w:rsidP="005B3B5E">
      <w:pPr>
        <w:rPr>
          <w:rFonts w:eastAsia="Helvetica Neue"/>
          <w:sz w:val="24"/>
          <w:szCs w:val="24"/>
        </w:rPr>
      </w:pPr>
    </w:p>
    <w:p w14:paraId="4336DF6C" w14:textId="77777777" w:rsidR="00735FC1" w:rsidRPr="00735FC1" w:rsidRDefault="00735FC1" w:rsidP="00735FC1">
      <w:pPr>
        <w:spacing w:line="240" w:lineRule="auto"/>
        <w:rPr>
          <w:rFonts w:ascii="Helvetica Neue" w:eastAsia="Helvetica Neue" w:hAnsi="Helvetica Neue" w:cs="Helvetica Neue"/>
        </w:rPr>
      </w:pPr>
      <w:r w:rsidRPr="00735FC1">
        <w:rPr>
          <w:rFonts w:ascii="Helvetica Neue" w:eastAsia="Helvetica Neue" w:hAnsi="Helvetica Neue" w:cs="Helvetica Neue"/>
        </w:rPr>
        <w:t>The Services to be provided by the Supplier under the above Lot are</w:t>
      </w:r>
    </w:p>
    <w:p w14:paraId="2B25F9DE" w14:textId="11BBCC1C" w:rsidR="00735FC1" w:rsidRDefault="00735FC1" w:rsidP="00735FC1">
      <w:pPr>
        <w:spacing w:line="240" w:lineRule="auto"/>
        <w:rPr>
          <w:rFonts w:ascii="Helvetica Neue" w:eastAsia="Helvetica Neue" w:hAnsi="Helvetica Neue" w:cs="Helvetica Neue"/>
        </w:rPr>
      </w:pPr>
      <w:r w:rsidRPr="00735FC1">
        <w:rPr>
          <w:rFonts w:ascii="Helvetica Neue" w:eastAsia="Helvetica Neue" w:hAnsi="Helvetica Neue" w:cs="Helvetica Neue"/>
        </w:rPr>
        <w:t>listed in Framework Section 2 and outlined below:</w:t>
      </w:r>
    </w:p>
    <w:p w14:paraId="10DAD4E4" w14:textId="77777777" w:rsidR="004F1214" w:rsidRDefault="004F1214" w:rsidP="004F1214">
      <w:pPr>
        <w:spacing w:line="240" w:lineRule="auto"/>
        <w:rPr>
          <w:rFonts w:ascii="Helvetica Neue" w:eastAsia="Helvetica Neue" w:hAnsi="Helvetica Neue" w:cs="Helvetica Neue"/>
        </w:rPr>
      </w:pPr>
    </w:p>
    <w:p w14:paraId="2FDD7FF3" w14:textId="77777777" w:rsidR="00083097" w:rsidRPr="00083097" w:rsidRDefault="00083097" w:rsidP="00083097">
      <w:pPr>
        <w:pStyle w:val="Heading2"/>
        <w:numPr>
          <w:ilvl w:val="0"/>
          <w:numId w:val="43"/>
        </w:numPr>
        <w:spacing w:before="0" w:after="0"/>
        <w:rPr>
          <w:sz w:val="22"/>
          <w:szCs w:val="22"/>
        </w:rPr>
      </w:pPr>
      <w:bookmarkStart w:id="4" w:name="_Toc33176234"/>
      <w:r w:rsidRPr="00083097">
        <w:rPr>
          <w:sz w:val="22"/>
          <w:szCs w:val="22"/>
        </w:rPr>
        <w:t>Response to and management of OPDEFs, deploying engineering services globally to support ships/units across the UK and overseas</w:t>
      </w:r>
    </w:p>
    <w:p w14:paraId="5F825A9A" w14:textId="297CFE19" w:rsidR="00083097" w:rsidRPr="00083097" w:rsidRDefault="00083097" w:rsidP="00083097">
      <w:pPr>
        <w:pStyle w:val="Heading2"/>
        <w:numPr>
          <w:ilvl w:val="0"/>
          <w:numId w:val="43"/>
        </w:numPr>
        <w:spacing w:before="0" w:after="0"/>
        <w:rPr>
          <w:sz w:val="22"/>
          <w:szCs w:val="22"/>
        </w:rPr>
      </w:pPr>
      <w:r w:rsidRPr="00083097">
        <w:rPr>
          <w:sz w:val="22"/>
          <w:szCs w:val="22"/>
        </w:rPr>
        <w:t>Management and delivery of ongoing technical upgrades, carrying out this work both in the UK and overseas</w:t>
      </w:r>
    </w:p>
    <w:p w14:paraId="361FA14B" w14:textId="3B50A64B" w:rsidR="00083097" w:rsidRDefault="00083097" w:rsidP="00083097">
      <w:pPr>
        <w:pStyle w:val="Heading2"/>
        <w:numPr>
          <w:ilvl w:val="0"/>
          <w:numId w:val="43"/>
        </w:numPr>
        <w:spacing w:before="0" w:after="0"/>
        <w:rPr>
          <w:sz w:val="22"/>
          <w:szCs w:val="22"/>
        </w:rPr>
      </w:pPr>
      <w:r w:rsidRPr="00083097">
        <w:rPr>
          <w:sz w:val="22"/>
          <w:szCs w:val="22"/>
        </w:rPr>
        <w:t>Support to a wide range of Navy Digital force generation activity through the enablement of the endorsed Information Exchange Requirement (IER)</w:t>
      </w:r>
    </w:p>
    <w:p w14:paraId="2ECB95B0" w14:textId="5F8616A5" w:rsidR="00083097" w:rsidRPr="00083097" w:rsidRDefault="00083097" w:rsidP="00083097">
      <w:pPr>
        <w:pStyle w:val="Heading2"/>
        <w:numPr>
          <w:ilvl w:val="0"/>
          <w:numId w:val="43"/>
        </w:numPr>
        <w:spacing w:before="0" w:after="0"/>
        <w:rPr>
          <w:sz w:val="22"/>
          <w:szCs w:val="22"/>
        </w:rPr>
      </w:pPr>
      <w:r w:rsidRPr="00083097">
        <w:rPr>
          <w:sz w:val="22"/>
          <w:szCs w:val="22"/>
        </w:rPr>
        <w:t>Enable the MCSU to discharge its responsibilities as an ‘Equipment Authority’, ensuring full compliance with Engineering and Safety standards</w:t>
      </w:r>
    </w:p>
    <w:p w14:paraId="1BF4C156" w14:textId="77777777" w:rsidR="00083097" w:rsidRDefault="00083097" w:rsidP="00083097">
      <w:pPr>
        <w:pStyle w:val="Heading2"/>
        <w:numPr>
          <w:ilvl w:val="0"/>
          <w:numId w:val="43"/>
        </w:numPr>
        <w:spacing w:before="0" w:after="0"/>
        <w:rPr>
          <w:sz w:val="22"/>
          <w:szCs w:val="22"/>
        </w:rPr>
      </w:pPr>
      <w:r w:rsidRPr="00083097">
        <w:rPr>
          <w:sz w:val="22"/>
          <w:szCs w:val="22"/>
        </w:rPr>
        <w:t>Manage and deliver IT and Information Security (INFOSEC) assurance and compliance for all Navy Command delivered operational IT systems</w:t>
      </w:r>
    </w:p>
    <w:p w14:paraId="011B1192" w14:textId="17A9C22F" w:rsidR="00083097" w:rsidRPr="00083097" w:rsidRDefault="00083097" w:rsidP="00083097">
      <w:pPr>
        <w:pStyle w:val="Heading2"/>
        <w:numPr>
          <w:ilvl w:val="0"/>
          <w:numId w:val="43"/>
        </w:numPr>
        <w:spacing w:before="0" w:after="0"/>
        <w:rPr>
          <w:sz w:val="22"/>
          <w:szCs w:val="22"/>
        </w:rPr>
      </w:pPr>
      <w:r w:rsidRPr="00083097">
        <w:rPr>
          <w:sz w:val="22"/>
          <w:szCs w:val="22"/>
        </w:rPr>
        <w:t>Manage, co-ordinate and deliver all Logistic Support necessary to enable these Technical and Engineering Services</w:t>
      </w:r>
    </w:p>
    <w:p w14:paraId="0380D5F8" w14:textId="48A7D585" w:rsidR="00083097" w:rsidRDefault="00083097" w:rsidP="00083097">
      <w:pPr>
        <w:pStyle w:val="Heading2"/>
        <w:numPr>
          <w:ilvl w:val="0"/>
          <w:numId w:val="43"/>
        </w:numPr>
        <w:spacing w:before="0" w:after="0"/>
        <w:rPr>
          <w:sz w:val="22"/>
          <w:szCs w:val="22"/>
        </w:rPr>
      </w:pPr>
      <w:r w:rsidRPr="00083097">
        <w:rPr>
          <w:sz w:val="22"/>
          <w:szCs w:val="22"/>
        </w:rPr>
        <w:t xml:space="preserve">These Technical Services directly enable all current operations, including critical ongoing support to Op </w:t>
      </w:r>
      <w:r w:rsidR="00232D04">
        <w:rPr>
          <w:sz w:val="22"/>
          <w:szCs w:val="22"/>
        </w:rPr>
        <w:t>#</w:t>
      </w:r>
      <w:r w:rsidRPr="00083097">
        <w:rPr>
          <w:sz w:val="22"/>
          <w:szCs w:val="22"/>
        </w:rPr>
        <w:t xml:space="preserve"> and </w:t>
      </w:r>
      <w:r w:rsidR="00232D04">
        <w:rPr>
          <w:sz w:val="22"/>
          <w:szCs w:val="22"/>
        </w:rPr>
        <w:t>#</w:t>
      </w:r>
      <w:r w:rsidRPr="00083097">
        <w:rPr>
          <w:sz w:val="22"/>
          <w:szCs w:val="22"/>
        </w:rPr>
        <w:t>, plus elements of all Defence Tasks with a maritime contribution</w:t>
      </w:r>
    </w:p>
    <w:p w14:paraId="29CCCBDA" w14:textId="77777777" w:rsidR="00083097" w:rsidRDefault="00083097" w:rsidP="00083097">
      <w:pPr>
        <w:pStyle w:val="Heading2"/>
        <w:spacing w:before="0" w:after="0"/>
        <w:rPr>
          <w:sz w:val="22"/>
          <w:szCs w:val="22"/>
        </w:rPr>
      </w:pPr>
    </w:p>
    <w:p w14:paraId="535CF937" w14:textId="30B53FB1" w:rsidR="00D515D2" w:rsidRPr="00083097" w:rsidRDefault="00C30F8E" w:rsidP="00083097">
      <w:pPr>
        <w:pStyle w:val="Heading2"/>
        <w:spacing w:before="0" w:after="0"/>
        <w:rPr>
          <w:sz w:val="22"/>
          <w:szCs w:val="22"/>
        </w:rPr>
      </w:pPr>
      <w:r>
        <w:t>Schedule 2: Call-Off Contract charges</w:t>
      </w:r>
      <w:bookmarkEnd w:id="4"/>
    </w:p>
    <w:p w14:paraId="7E84E650" w14:textId="4B8497ED" w:rsidR="00615BCC" w:rsidRDefault="00615BCC" w:rsidP="00045426">
      <w:pPr>
        <w:spacing w:line="240" w:lineRule="auto"/>
        <w:rPr>
          <w:color w:val="000000" w:themeColor="text1"/>
          <w:sz w:val="16"/>
          <w:szCs w:val="18"/>
        </w:rPr>
      </w:pPr>
      <w:bookmarkStart w:id="5" w:name="_Toc33176235"/>
    </w:p>
    <w:p w14:paraId="38C54B85" w14:textId="43538DF4" w:rsidR="00615BCC" w:rsidRDefault="00615BCC" w:rsidP="00045426">
      <w:pPr>
        <w:spacing w:line="240" w:lineRule="auto"/>
        <w:rPr>
          <w:color w:val="000000" w:themeColor="text1"/>
          <w:sz w:val="16"/>
          <w:szCs w:val="18"/>
        </w:rPr>
      </w:pPr>
    </w:p>
    <w:p w14:paraId="7443E680" w14:textId="5EB63025" w:rsidR="001E79BA" w:rsidRPr="007274A1" w:rsidRDefault="001E79BA" w:rsidP="00045426">
      <w:pPr>
        <w:spacing w:line="240" w:lineRule="auto"/>
        <w:rPr>
          <w:color w:val="000000" w:themeColor="text1"/>
          <w:sz w:val="16"/>
          <w:szCs w:val="18"/>
        </w:rPr>
      </w:pPr>
    </w:p>
    <w:p w14:paraId="2C13103A" w14:textId="77777777" w:rsidR="00045426" w:rsidRPr="007274A1" w:rsidRDefault="00045426" w:rsidP="00045426">
      <w:pPr>
        <w:spacing w:line="240" w:lineRule="auto"/>
        <w:rPr>
          <w:color w:val="000000" w:themeColor="text1"/>
          <w:sz w:val="16"/>
          <w:szCs w:val="18"/>
        </w:rPr>
      </w:pPr>
    </w:p>
    <w:p w14:paraId="535CF941" w14:textId="739E102F" w:rsidR="00D515D2" w:rsidRDefault="00C30F8E" w:rsidP="007C1EEF">
      <w:pPr>
        <w:spacing w:line="240" w:lineRule="auto"/>
      </w:pPr>
      <w:r>
        <w:t>Part B: Terms and conditions</w:t>
      </w:r>
      <w:bookmarkEnd w:id="5"/>
    </w:p>
    <w:p w14:paraId="11DFCD1E" w14:textId="77777777" w:rsidR="007C1EEF" w:rsidRDefault="007C1EEF" w:rsidP="007C1EEF">
      <w:pPr>
        <w:spacing w:line="240" w:lineRule="auto"/>
      </w:pPr>
    </w:p>
    <w:p w14:paraId="535CF942" w14:textId="77777777" w:rsidR="00D515D2" w:rsidRDefault="00C30F8E">
      <w:pPr>
        <w:pStyle w:val="Heading3"/>
        <w:spacing w:before="0" w:after="100"/>
        <w:rPr>
          <w:color w:val="auto"/>
        </w:rPr>
      </w:pPr>
      <w:r>
        <w:rPr>
          <w:color w:val="auto"/>
        </w:rPr>
        <w:t>1.</w:t>
      </w:r>
      <w:r>
        <w:rPr>
          <w:color w:val="auto"/>
        </w:rPr>
        <w:tab/>
        <w:t>Call-Off Contract Start date and length</w:t>
      </w:r>
    </w:p>
    <w:p w14:paraId="535CF943" w14:textId="77777777" w:rsidR="00D515D2" w:rsidRDefault="00C30F8E">
      <w:r>
        <w:t>1.1</w:t>
      </w:r>
      <w:r>
        <w:tab/>
        <w:t>The Supplier must start providing the Services on the date specified in the Order Form.</w:t>
      </w:r>
    </w:p>
    <w:p w14:paraId="535CF944" w14:textId="77777777" w:rsidR="00D515D2" w:rsidRDefault="00D515D2">
      <w:pPr>
        <w:ind w:firstLine="720"/>
      </w:pPr>
    </w:p>
    <w:p w14:paraId="535CF945" w14:textId="77777777" w:rsidR="00D515D2" w:rsidRDefault="00C30F8E">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35CF946" w14:textId="77777777" w:rsidR="00D515D2" w:rsidRDefault="00D515D2">
      <w:pPr>
        <w:ind w:left="720"/>
      </w:pPr>
    </w:p>
    <w:p w14:paraId="535CF947" w14:textId="77777777" w:rsidR="00D515D2" w:rsidRDefault="00C30F8E">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35CF948" w14:textId="77777777" w:rsidR="00D515D2" w:rsidRDefault="00D515D2">
      <w:pPr>
        <w:ind w:left="720"/>
      </w:pPr>
    </w:p>
    <w:p w14:paraId="12A391A0" w14:textId="3BEC19DE" w:rsidR="007C1EEF" w:rsidRDefault="00C30F8E" w:rsidP="004F1214">
      <w:pPr>
        <w:ind w:left="720" w:hanging="720"/>
      </w:pPr>
      <w:r>
        <w:t>1.4</w:t>
      </w:r>
      <w:r>
        <w:tab/>
        <w:t>The Parties must comply with the requirements under clauses 21.3 to 21.8 if the Buyer reserves the right in the Order Form to extend the contract beyond 24 months.</w:t>
      </w:r>
    </w:p>
    <w:p w14:paraId="6BA91CDB" w14:textId="77777777" w:rsidR="004F1214" w:rsidRDefault="004F1214" w:rsidP="004F1214">
      <w:pPr>
        <w:ind w:left="720" w:hanging="720"/>
      </w:pPr>
    </w:p>
    <w:p w14:paraId="535CF94B" w14:textId="77777777" w:rsidR="00D515D2" w:rsidRDefault="00C30F8E">
      <w:pPr>
        <w:pStyle w:val="Heading3"/>
        <w:spacing w:before="0" w:after="100"/>
        <w:rPr>
          <w:color w:val="auto"/>
        </w:rPr>
      </w:pPr>
      <w:r>
        <w:rPr>
          <w:color w:val="auto"/>
        </w:rPr>
        <w:t>2.</w:t>
      </w:r>
      <w:r>
        <w:rPr>
          <w:color w:val="auto"/>
        </w:rPr>
        <w:tab/>
        <w:t>Incorporation of terms</w:t>
      </w:r>
    </w:p>
    <w:p w14:paraId="535CF94C" w14:textId="77777777" w:rsidR="00D515D2" w:rsidRDefault="00C30F8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35CF94D" w14:textId="77777777" w:rsidR="00D515D2" w:rsidRDefault="00C30F8E">
      <w:pPr>
        <w:pStyle w:val="ListParagraph"/>
        <w:numPr>
          <w:ilvl w:val="0"/>
          <w:numId w:val="9"/>
        </w:numPr>
      </w:pPr>
      <w:r>
        <w:rPr>
          <w:sz w:val="14"/>
          <w:szCs w:val="14"/>
        </w:rPr>
        <w:lastRenderedPageBreak/>
        <w:t xml:space="preserve"> </w:t>
      </w:r>
      <w:r>
        <w:t>4.1 (Warranties and representations)</w:t>
      </w:r>
    </w:p>
    <w:p w14:paraId="535CF94E" w14:textId="77777777" w:rsidR="00D515D2" w:rsidRDefault="00C30F8E">
      <w:pPr>
        <w:pStyle w:val="ListParagraph"/>
        <w:numPr>
          <w:ilvl w:val="0"/>
          <w:numId w:val="9"/>
        </w:numPr>
      </w:pPr>
      <w:r>
        <w:t>4.2 to 4.7 (Liability)</w:t>
      </w:r>
    </w:p>
    <w:p w14:paraId="535CF94F" w14:textId="77777777" w:rsidR="00D515D2" w:rsidRDefault="00C30F8E">
      <w:pPr>
        <w:pStyle w:val="ListParagraph"/>
        <w:numPr>
          <w:ilvl w:val="0"/>
          <w:numId w:val="9"/>
        </w:numPr>
      </w:pPr>
      <w:r>
        <w:t>4.11 to 4.12 (IR35)</w:t>
      </w:r>
    </w:p>
    <w:p w14:paraId="535CF950" w14:textId="77777777" w:rsidR="00D515D2" w:rsidRDefault="00C30F8E">
      <w:pPr>
        <w:pStyle w:val="ListParagraph"/>
        <w:numPr>
          <w:ilvl w:val="0"/>
          <w:numId w:val="9"/>
        </w:numPr>
      </w:pPr>
      <w:r>
        <w:t>5.4 to 5.5 (Force majeure)</w:t>
      </w:r>
    </w:p>
    <w:p w14:paraId="535CF951" w14:textId="77777777" w:rsidR="00D515D2" w:rsidRDefault="00C30F8E">
      <w:pPr>
        <w:pStyle w:val="ListParagraph"/>
        <w:numPr>
          <w:ilvl w:val="0"/>
          <w:numId w:val="9"/>
        </w:numPr>
      </w:pPr>
      <w:r>
        <w:t>5.8 (Continuing rights)</w:t>
      </w:r>
    </w:p>
    <w:p w14:paraId="535CF952" w14:textId="77777777" w:rsidR="00D515D2" w:rsidRDefault="00C30F8E">
      <w:pPr>
        <w:pStyle w:val="ListParagraph"/>
        <w:numPr>
          <w:ilvl w:val="0"/>
          <w:numId w:val="9"/>
        </w:numPr>
      </w:pPr>
      <w:r>
        <w:t>5.9 to 5.11 (Change of control)</w:t>
      </w:r>
    </w:p>
    <w:p w14:paraId="535CF953" w14:textId="77777777" w:rsidR="00D515D2" w:rsidRDefault="00C30F8E">
      <w:pPr>
        <w:pStyle w:val="ListParagraph"/>
        <w:numPr>
          <w:ilvl w:val="0"/>
          <w:numId w:val="9"/>
        </w:numPr>
      </w:pPr>
      <w:r>
        <w:t>5.12 (Fraud)</w:t>
      </w:r>
    </w:p>
    <w:p w14:paraId="535CF954" w14:textId="77777777" w:rsidR="00D515D2" w:rsidRDefault="00C30F8E">
      <w:pPr>
        <w:pStyle w:val="ListParagraph"/>
        <w:numPr>
          <w:ilvl w:val="0"/>
          <w:numId w:val="9"/>
        </w:numPr>
      </w:pPr>
      <w:r>
        <w:t>5.13 (Notice of fraud)</w:t>
      </w:r>
    </w:p>
    <w:p w14:paraId="535CF955" w14:textId="77777777" w:rsidR="00D515D2" w:rsidRDefault="00C30F8E">
      <w:pPr>
        <w:pStyle w:val="ListParagraph"/>
        <w:numPr>
          <w:ilvl w:val="0"/>
          <w:numId w:val="9"/>
        </w:numPr>
      </w:pPr>
      <w:r>
        <w:t>7.1 to 7.2 (Transparency)</w:t>
      </w:r>
    </w:p>
    <w:p w14:paraId="535CF956" w14:textId="77777777" w:rsidR="00D515D2" w:rsidRDefault="00C30F8E">
      <w:pPr>
        <w:pStyle w:val="ListParagraph"/>
        <w:numPr>
          <w:ilvl w:val="0"/>
          <w:numId w:val="9"/>
        </w:numPr>
      </w:pPr>
      <w:r>
        <w:t>8.3 (Order of precedence)</w:t>
      </w:r>
    </w:p>
    <w:p w14:paraId="535CF957" w14:textId="77777777" w:rsidR="00D515D2" w:rsidRDefault="00C30F8E">
      <w:pPr>
        <w:pStyle w:val="ListParagraph"/>
        <w:numPr>
          <w:ilvl w:val="0"/>
          <w:numId w:val="9"/>
        </w:numPr>
      </w:pPr>
      <w:r>
        <w:t>8.6 (Relationship)</w:t>
      </w:r>
    </w:p>
    <w:p w14:paraId="535CF958" w14:textId="77777777" w:rsidR="00D515D2" w:rsidRDefault="00C30F8E">
      <w:pPr>
        <w:pStyle w:val="ListParagraph"/>
        <w:numPr>
          <w:ilvl w:val="0"/>
          <w:numId w:val="9"/>
        </w:numPr>
      </w:pPr>
      <w:r>
        <w:t>8.9 to 8.11 (Entire agreement)</w:t>
      </w:r>
    </w:p>
    <w:p w14:paraId="535CF959" w14:textId="77777777" w:rsidR="00D515D2" w:rsidRDefault="00C30F8E">
      <w:pPr>
        <w:pStyle w:val="ListParagraph"/>
        <w:numPr>
          <w:ilvl w:val="0"/>
          <w:numId w:val="9"/>
        </w:numPr>
      </w:pPr>
      <w:r>
        <w:t>8.12 (Law and jurisdiction)</w:t>
      </w:r>
    </w:p>
    <w:p w14:paraId="535CF95A" w14:textId="77777777" w:rsidR="00D515D2" w:rsidRDefault="00C30F8E">
      <w:pPr>
        <w:pStyle w:val="ListParagraph"/>
        <w:numPr>
          <w:ilvl w:val="0"/>
          <w:numId w:val="9"/>
        </w:numPr>
      </w:pPr>
      <w:r>
        <w:t>8.13 to 8.14 (Legislative change)</w:t>
      </w:r>
    </w:p>
    <w:p w14:paraId="535CF95B" w14:textId="77777777" w:rsidR="00D515D2" w:rsidRDefault="00C30F8E">
      <w:pPr>
        <w:pStyle w:val="ListParagraph"/>
        <w:numPr>
          <w:ilvl w:val="0"/>
          <w:numId w:val="9"/>
        </w:numPr>
      </w:pPr>
      <w:r>
        <w:t>8.15 to 8.19 (Bribery and corruption)</w:t>
      </w:r>
    </w:p>
    <w:p w14:paraId="535CF95C" w14:textId="77777777" w:rsidR="00D515D2" w:rsidRDefault="00C30F8E">
      <w:pPr>
        <w:pStyle w:val="ListParagraph"/>
        <w:numPr>
          <w:ilvl w:val="0"/>
          <w:numId w:val="9"/>
        </w:numPr>
      </w:pPr>
      <w:r>
        <w:t>8.20 to 8.29 (Freedom of Information Act)</w:t>
      </w:r>
    </w:p>
    <w:p w14:paraId="535CF95D" w14:textId="77777777" w:rsidR="00D515D2" w:rsidRDefault="00C30F8E">
      <w:pPr>
        <w:pStyle w:val="ListParagraph"/>
        <w:numPr>
          <w:ilvl w:val="0"/>
          <w:numId w:val="9"/>
        </w:numPr>
      </w:pPr>
      <w:r>
        <w:t>8.30 to 8.31 (Promoting tax compliance)</w:t>
      </w:r>
    </w:p>
    <w:p w14:paraId="535CF95E" w14:textId="77777777" w:rsidR="00D515D2" w:rsidRDefault="00C30F8E">
      <w:pPr>
        <w:pStyle w:val="ListParagraph"/>
        <w:numPr>
          <w:ilvl w:val="0"/>
          <w:numId w:val="9"/>
        </w:numPr>
      </w:pPr>
      <w:r>
        <w:t>8.32 to 8.33 (Official Secrets Act)</w:t>
      </w:r>
    </w:p>
    <w:p w14:paraId="535CF95F" w14:textId="77777777" w:rsidR="00D515D2" w:rsidRDefault="00C30F8E">
      <w:pPr>
        <w:pStyle w:val="ListParagraph"/>
        <w:numPr>
          <w:ilvl w:val="0"/>
          <w:numId w:val="9"/>
        </w:numPr>
      </w:pPr>
      <w:r>
        <w:t>8.34 to 8.37 (Transfer and subcontracting)</w:t>
      </w:r>
    </w:p>
    <w:p w14:paraId="535CF960" w14:textId="77777777" w:rsidR="00D515D2" w:rsidRDefault="00C30F8E">
      <w:pPr>
        <w:pStyle w:val="ListParagraph"/>
        <w:numPr>
          <w:ilvl w:val="0"/>
          <w:numId w:val="9"/>
        </w:numPr>
      </w:pPr>
      <w:r>
        <w:t>8.40 to 8.43 (Complaints handling and resolution)</w:t>
      </w:r>
    </w:p>
    <w:p w14:paraId="535CF961" w14:textId="77777777" w:rsidR="00D515D2" w:rsidRDefault="00C30F8E">
      <w:pPr>
        <w:pStyle w:val="ListParagraph"/>
        <w:numPr>
          <w:ilvl w:val="0"/>
          <w:numId w:val="9"/>
        </w:numPr>
      </w:pPr>
      <w:r>
        <w:t>8.44 to 8.50 (Conflicts of interest and ethical walls)</w:t>
      </w:r>
    </w:p>
    <w:p w14:paraId="535CF962" w14:textId="77777777" w:rsidR="00D515D2" w:rsidRDefault="00C30F8E">
      <w:pPr>
        <w:pStyle w:val="ListParagraph"/>
        <w:numPr>
          <w:ilvl w:val="0"/>
          <w:numId w:val="9"/>
        </w:numPr>
      </w:pPr>
      <w:r>
        <w:t>8.51 to 8.53 (Publicity and branding)</w:t>
      </w:r>
    </w:p>
    <w:p w14:paraId="535CF963" w14:textId="77777777" w:rsidR="00D515D2" w:rsidRDefault="00C30F8E">
      <w:pPr>
        <w:pStyle w:val="ListParagraph"/>
        <w:numPr>
          <w:ilvl w:val="0"/>
          <w:numId w:val="9"/>
        </w:numPr>
      </w:pPr>
      <w:r>
        <w:t>8.54 to 8.56 (Equality and diversity)</w:t>
      </w:r>
    </w:p>
    <w:p w14:paraId="535CF964" w14:textId="77777777" w:rsidR="00D515D2" w:rsidRDefault="00C30F8E">
      <w:pPr>
        <w:pStyle w:val="ListParagraph"/>
        <w:numPr>
          <w:ilvl w:val="0"/>
          <w:numId w:val="9"/>
        </w:numPr>
      </w:pPr>
      <w:r>
        <w:t>8.59 to 8.60 (Data protection</w:t>
      </w:r>
    </w:p>
    <w:p w14:paraId="535CF965" w14:textId="77777777" w:rsidR="00D515D2" w:rsidRDefault="00C30F8E">
      <w:pPr>
        <w:pStyle w:val="ListParagraph"/>
        <w:numPr>
          <w:ilvl w:val="0"/>
          <w:numId w:val="9"/>
        </w:numPr>
      </w:pPr>
      <w:r>
        <w:t>8.64 to 8.65 (Severability)</w:t>
      </w:r>
    </w:p>
    <w:p w14:paraId="535CF966" w14:textId="77777777" w:rsidR="00D515D2" w:rsidRDefault="00C30F8E">
      <w:pPr>
        <w:pStyle w:val="ListParagraph"/>
        <w:numPr>
          <w:ilvl w:val="0"/>
          <w:numId w:val="9"/>
        </w:numPr>
      </w:pPr>
      <w:r>
        <w:t>8.66 to 8.69 (Managing disputes and Mediation)</w:t>
      </w:r>
    </w:p>
    <w:p w14:paraId="535CF967" w14:textId="77777777" w:rsidR="00D515D2" w:rsidRDefault="00C30F8E">
      <w:pPr>
        <w:pStyle w:val="ListParagraph"/>
        <w:numPr>
          <w:ilvl w:val="0"/>
          <w:numId w:val="9"/>
        </w:numPr>
      </w:pPr>
      <w:r>
        <w:t>8.80 to 8.88 (Confidentiality)</w:t>
      </w:r>
    </w:p>
    <w:p w14:paraId="535CF968" w14:textId="77777777" w:rsidR="00D515D2" w:rsidRDefault="00C30F8E">
      <w:pPr>
        <w:pStyle w:val="ListParagraph"/>
        <w:numPr>
          <w:ilvl w:val="0"/>
          <w:numId w:val="9"/>
        </w:numPr>
      </w:pPr>
      <w:r>
        <w:t>8.89 to 8.90 (Waiver and cumulative remedies)</w:t>
      </w:r>
    </w:p>
    <w:p w14:paraId="535CF969" w14:textId="77777777" w:rsidR="00D515D2" w:rsidRDefault="00C30F8E">
      <w:pPr>
        <w:pStyle w:val="ListParagraph"/>
        <w:numPr>
          <w:ilvl w:val="0"/>
          <w:numId w:val="9"/>
        </w:numPr>
      </w:pPr>
      <w:r>
        <w:t>8.91 to 8.101 (Corporate Social Responsibility)</w:t>
      </w:r>
    </w:p>
    <w:p w14:paraId="535CF96A" w14:textId="77777777" w:rsidR="00D515D2" w:rsidRDefault="00C30F8E">
      <w:pPr>
        <w:pStyle w:val="ListParagraph"/>
        <w:numPr>
          <w:ilvl w:val="0"/>
          <w:numId w:val="9"/>
        </w:numPr>
      </w:pPr>
      <w:r>
        <w:t>paragraphs 1 to 10 of the Framework Agreement glossary and interpretation</w:t>
      </w:r>
    </w:p>
    <w:p w14:paraId="535CF96B" w14:textId="77777777" w:rsidR="00D515D2" w:rsidRDefault="00C30F8E">
      <w:pPr>
        <w:pStyle w:val="ListParagraph"/>
        <w:numPr>
          <w:ilvl w:val="0"/>
          <w:numId w:val="10"/>
        </w:numPr>
      </w:pPr>
      <w:r>
        <w:t>any audit provisions from the Framework Agreement set out by the Buyer in the Order Form</w:t>
      </w:r>
    </w:p>
    <w:p w14:paraId="535CF96C" w14:textId="77777777" w:rsidR="00D515D2" w:rsidRDefault="00C30F8E">
      <w:pPr>
        <w:ind w:left="720"/>
      </w:pPr>
      <w:r>
        <w:t xml:space="preserve"> </w:t>
      </w:r>
    </w:p>
    <w:p w14:paraId="535CF96D" w14:textId="77777777" w:rsidR="00D515D2" w:rsidRDefault="00C30F8E">
      <w:pPr>
        <w:spacing w:after="240"/>
      </w:pPr>
      <w:r>
        <w:t>2.2</w:t>
      </w:r>
      <w:r>
        <w:tab/>
        <w:t>The Framework Agreement provisions in clause 2.1 will be modified as follows:</w:t>
      </w:r>
    </w:p>
    <w:p w14:paraId="535CF96E" w14:textId="77777777" w:rsidR="00D515D2" w:rsidRDefault="00C30F8E">
      <w:pPr>
        <w:ind w:left="1440" w:hanging="720"/>
      </w:pPr>
      <w:r>
        <w:t>2.2.1</w:t>
      </w:r>
      <w:r>
        <w:tab/>
        <w:t>a reference to the ‘Framework Agreement’ will be a reference to the ‘Call-Off Contract’</w:t>
      </w:r>
    </w:p>
    <w:p w14:paraId="535CF96F" w14:textId="77777777" w:rsidR="00D515D2" w:rsidRDefault="00C30F8E">
      <w:pPr>
        <w:ind w:firstLine="720"/>
      </w:pPr>
      <w:r>
        <w:t>2.2.2</w:t>
      </w:r>
      <w:r>
        <w:tab/>
        <w:t>a reference to ‘CCS’ will be a reference to ‘the Buyer’</w:t>
      </w:r>
    </w:p>
    <w:p w14:paraId="535CF970" w14:textId="77777777" w:rsidR="00D515D2" w:rsidRDefault="00C30F8E">
      <w:pPr>
        <w:ind w:left="1440" w:hanging="720"/>
      </w:pPr>
      <w:r>
        <w:t>2.2.3</w:t>
      </w:r>
      <w:r>
        <w:tab/>
        <w:t>a reference to the ‘Parties’ and a ‘Party’ will be a reference to the Buyer and Supplier as Parties under this Call-Off Contract</w:t>
      </w:r>
    </w:p>
    <w:p w14:paraId="535CF971" w14:textId="77777777" w:rsidR="00D515D2" w:rsidRDefault="00D515D2"/>
    <w:p w14:paraId="535CF972" w14:textId="77777777" w:rsidR="00D515D2" w:rsidRDefault="00C30F8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35CF973" w14:textId="77777777" w:rsidR="00D515D2" w:rsidRDefault="00D515D2">
      <w:pPr>
        <w:ind w:left="720"/>
      </w:pPr>
    </w:p>
    <w:p w14:paraId="535CF974" w14:textId="77777777" w:rsidR="00D515D2" w:rsidRDefault="00C30F8E">
      <w:pPr>
        <w:ind w:left="720" w:hanging="720"/>
      </w:pPr>
      <w:r>
        <w:t>2.4</w:t>
      </w:r>
      <w:r>
        <w:tab/>
        <w:t>The Framework Agreement incorporated clauses will be referred to as incorporated Framework clause ‘XX’, where ‘XX’ is the Framework Agreement clause number.</w:t>
      </w:r>
    </w:p>
    <w:p w14:paraId="535CF975" w14:textId="77777777" w:rsidR="00D515D2" w:rsidRDefault="00D515D2">
      <w:pPr>
        <w:ind w:firstLine="720"/>
      </w:pPr>
    </w:p>
    <w:p w14:paraId="535CF976" w14:textId="77777777" w:rsidR="00D515D2" w:rsidRDefault="00C30F8E">
      <w:pPr>
        <w:ind w:left="720" w:hanging="720"/>
      </w:pPr>
      <w:r>
        <w:lastRenderedPageBreak/>
        <w:t>2.5</w:t>
      </w:r>
      <w:r>
        <w:tab/>
        <w:t>When an Order Form is signed, the terms and conditions agreed in it will be incorporated into this Call-Off Contract.</w:t>
      </w:r>
    </w:p>
    <w:p w14:paraId="535CF977" w14:textId="77777777" w:rsidR="00D515D2" w:rsidRDefault="00D515D2"/>
    <w:p w14:paraId="535CF978" w14:textId="77777777" w:rsidR="00D515D2" w:rsidRDefault="00C30F8E">
      <w:pPr>
        <w:pStyle w:val="Heading3"/>
        <w:spacing w:before="0" w:after="100"/>
        <w:rPr>
          <w:color w:val="auto"/>
        </w:rPr>
      </w:pPr>
      <w:r>
        <w:rPr>
          <w:color w:val="auto"/>
        </w:rPr>
        <w:t>3.</w:t>
      </w:r>
      <w:r>
        <w:rPr>
          <w:color w:val="auto"/>
        </w:rPr>
        <w:tab/>
        <w:t>Supply of services</w:t>
      </w:r>
    </w:p>
    <w:p w14:paraId="535CF979" w14:textId="77777777" w:rsidR="00D515D2" w:rsidRDefault="00C30F8E">
      <w:pPr>
        <w:spacing w:before="240" w:after="240"/>
        <w:ind w:left="720" w:hanging="720"/>
      </w:pPr>
      <w:r>
        <w:t>3.1</w:t>
      </w:r>
      <w:r>
        <w:tab/>
        <w:t>The Supplier agrees to supply the G-Cloud Services and any Additional Services under the terms of the Call-Off Contract and the Supplier’s Application.</w:t>
      </w:r>
    </w:p>
    <w:p w14:paraId="535CF97A" w14:textId="77777777" w:rsidR="00D515D2" w:rsidRDefault="00C30F8E">
      <w:pPr>
        <w:ind w:left="720" w:hanging="720"/>
      </w:pPr>
      <w:r>
        <w:t>3.2</w:t>
      </w:r>
      <w:r>
        <w:tab/>
        <w:t>The Supplier undertakes that each G-Cloud Service will meet the Buyer’s acceptance criteria, as defined in the Order Form.</w:t>
      </w:r>
    </w:p>
    <w:p w14:paraId="535CF97B" w14:textId="77777777" w:rsidR="00D515D2" w:rsidRDefault="00D515D2"/>
    <w:p w14:paraId="535CF97C" w14:textId="77777777" w:rsidR="00D515D2" w:rsidRDefault="00C30F8E">
      <w:pPr>
        <w:pStyle w:val="Heading3"/>
        <w:spacing w:before="0" w:after="100"/>
        <w:rPr>
          <w:color w:val="auto"/>
        </w:rPr>
      </w:pPr>
      <w:r>
        <w:rPr>
          <w:color w:val="auto"/>
        </w:rPr>
        <w:t>4.</w:t>
      </w:r>
      <w:r>
        <w:rPr>
          <w:color w:val="auto"/>
        </w:rPr>
        <w:tab/>
        <w:t>Supplier staff</w:t>
      </w:r>
    </w:p>
    <w:p w14:paraId="535CF97D" w14:textId="77777777" w:rsidR="00D515D2" w:rsidRDefault="00C30F8E">
      <w:pPr>
        <w:spacing w:before="240" w:after="240"/>
      </w:pPr>
      <w:r>
        <w:t>4.1</w:t>
      </w:r>
      <w:r>
        <w:tab/>
        <w:t>The Supplier Staff must:</w:t>
      </w:r>
    </w:p>
    <w:p w14:paraId="535CF97E" w14:textId="77777777" w:rsidR="00D515D2" w:rsidRDefault="00C30F8E">
      <w:pPr>
        <w:ind w:firstLine="720"/>
      </w:pPr>
      <w:r>
        <w:t>4.1.1</w:t>
      </w:r>
      <w:r>
        <w:tab/>
        <w:t>be appropriately experienced, qualified and trained to supply the Services</w:t>
      </w:r>
    </w:p>
    <w:p w14:paraId="535CF97F" w14:textId="77777777" w:rsidR="00D515D2" w:rsidRDefault="00D515D2"/>
    <w:p w14:paraId="535CF980" w14:textId="77777777" w:rsidR="00D515D2" w:rsidRDefault="00C30F8E">
      <w:pPr>
        <w:ind w:firstLine="720"/>
      </w:pPr>
      <w:r>
        <w:t>4.1.2</w:t>
      </w:r>
      <w:r>
        <w:tab/>
        <w:t>apply all due skill, care and diligence in faithfully performing those duties</w:t>
      </w:r>
    </w:p>
    <w:p w14:paraId="535CF981" w14:textId="77777777" w:rsidR="00D515D2" w:rsidRDefault="00D515D2"/>
    <w:p w14:paraId="535CF982" w14:textId="77777777" w:rsidR="00D515D2" w:rsidRDefault="00C30F8E">
      <w:pPr>
        <w:ind w:left="720"/>
      </w:pPr>
      <w:r>
        <w:t>4.1.3</w:t>
      </w:r>
      <w:r>
        <w:tab/>
        <w:t>obey all lawful instructions and reasonable directions of the Buyer and provide the Services to the reasonable satisfaction of the Buyer</w:t>
      </w:r>
    </w:p>
    <w:p w14:paraId="535CF983" w14:textId="77777777" w:rsidR="00D515D2" w:rsidRDefault="00D515D2"/>
    <w:p w14:paraId="535CF984" w14:textId="77777777" w:rsidR="00D515D2" w:rsidRDefault="00C30F8E">
      <w:pPr>
        <w:ind w:firstLine="720"/>
      </w:pPr>
      <w:r>
        <w:t>4.1.4</w:t>
      </w:r>
      <w:r>
        <w:tab/>
        <w:t>respond to any enquiries about the Services as soon as reasonably possible</w:t>
      </w:r>
    </w:p>
    <w:p w14:paraId="535CF985" w14:textId="77777777" w:rsidR="00D515D2" w:rsidRDefault="00D515D2"/>
    <w:p w14:paraId="535CF986" w14:textId="77777777" w:rsidR="00D515D2" w:rsidRDefault="00C30F8E">
      <w:pPr>
        <w:ind w:firstLine="720"/>
      </w:pPr>
      <w:r>
        <w:t>4.1.5</w:t>
      </w:r>
      <w:r>
        <w:tab/>
        <w:t>complete any necessary Supplier Staff vetting as specified by the Buyer</w:t>
      </w:r>
    </w:p>
    <w:p w14:paraId="535CF987" w14:textId="77777777" w:rsidR="00D515D2" w:rsidRDefault="00D515D2"/>
    <w:p w14:paraId="535CF988" w14:textId="77777777" w:rsidR="00D515D2" w:rsidRDefault="00C30F8E">
      <w:pPr>
        <w:ind w:left="720" w:hanging="720"/>
      </w:pPr>
      <w:r>
        <w:t>4.2</w:t>
      </w:r>
      <w:r>
        <w:tab/>
        <w:t>The Supplier must retain overall control of the Supplier Staff so that they are not considered to be employees, workers, agents or contractors of the Buyer.</w:t>
      </w:r>
    </w:p>
    <w:p w14:paraId="535CF989" w14:textId="77777777" w:rsidR="00D515D2" w:rsidRDefault="00D515D2">
      <w:pPr>
        <w:ind w:firstLine="720"/>
      </w:pPr>
    </w:p>
    <w:p w14:paraId="535CF98A" w14:textId="77777777" w:rsidR="00D515D2" w:rsidRDefault="00C30F8E">
      <w:pPr>
        <w:ind w:left="720" w:hanging="720"/>
      </w:pPr>
      <w:r>
        <w:t>4.3</w:t>
      </w:r>
      <w:r>
        <w:tab/>
        <w:t>The Supplier may substitute any Supplier Staff as long as they have the equivalent experience and qualifications to the substituted staff member.</w:t>
      </w:r>
    </w:p>
    <w:p w14:paraId="535CF98B" w14:textId="77777777" w:rsidR="00D515D2" w:rsidRDefault="00D515D2">
      <w:pPr>
        <w:ind w:firstLine="720"/>
      </w:pPr>
    </w:p>
    <w:p w14:paraId="535CF98C" w14:textId="77777777" w:rsidR="00D515D2" w:rsidRDefault="00C30F8E">
      <w:pPr>
        <w:ind w:left="720" w:hanging="720"/>
      </w:pPr>
      <w:r>
        <w:t>4.4</w:t>
      </w:r>
      <w:r>
        <w:tab/>
        <w:t>The Buyer may conduct IR35 Assessments using the ESI tool to assess whether the Supplier’s engagement under the Call-Off Contract is Inside or Outside IR35.</w:t>
      </w:r>
    </w:p>
    <w:p w14:paraId="535CF98D" w14:textId="77777777" w:rsidR="00D515D2" w:rsidRDefault="00D515D2">
      <w:pPr>
        <w:ind w:firstLine="720"/>
      </w:pPr>
    </w:p>
    <w:p w14:paraId="535CF98E" w14:textId="77777777" w:rsidR="00D515D2" w:rsidRDefault="00C30F8E">
      <w:pPr>
        <w:ind w:left="720" w:hanging="720"/>
      </w:pPr>
      <w:r>
        <w:t>4.5</w:t>
      </w:r>
      <w:r>
        <w:tab/>
        <w:t>The Buyer may End this Call-Off Contract for Material Breach as per clause 18.5 hereunder if the Supplier is delivering the Services Inside IR35.</w:t>
      </w:r>
    </w:p>
    <w:p w14:paraId="535CF98F" w14:textId="77777777" w:rsidR="00D515D2" w:rsidRDefault="00D515D2">
      <w:pPr>
        <w:ind w:firstLine="720"/>
      </w:pPr>
    </w:p>
    <w:p w14:paraId="535CF990" w14:textId="77777777" w:rsidR="00D515D2" w:rsidRDefault="00C30F8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35CF991" w14:textId="77777777" w:rsidR="00D515D2" w:rsidRDefault="00D515D2">
      <w:pPr>
        <w:ind w:left="720"/>
      </w:pPr>
    </w:p>
    <w:p w14:paraId="535CF992" w14:textId="77777777" w:rsidR="00D515D2" w:rsidRDefault="00C30F8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35CF993" w14:textId="77777777" w:rsidR="00D515D2" w:rsidRDefault="00D515D2">
      <w:pPr>
        <w:ind w:left="720"/>
      </w:pPr>
    </w:p>
    <w:p w14:paraId="535CF994" w14:textId="77777777" w:rsidR="00D515D2" w:rsidRDefault="00C30F8E">
      <w:pPr>
        <w:ind w:left="720" w:hanging="720"/>
      </w:pPr>
      <w:r>
        <w:t>4.8</w:t>
      </w:r>
      <w:r>
        <w:tab/>
        <w:t>If it is determined by the Buyer that the Supplier is Outside IR35, the Buyer will provide the ESI reference number and a copy of the PDF to the Supplier.</w:t>
      </w:r>
    </w:p>
    <w:p w14:paraId="535CF995" w14:textId="77777777" w:rsidR="00D515D2" w:rsidRDefault="00D515D2">
      <w:pPr>
        <w:spacing w:before="240" w:after="240"/>
        <w:ind w:left="720"/>
      </w:pPr>
    </w:p>
    <w:p w14:paraId="535CF996" w14:textId="77777777" w:rsidR="00D515D2" w:rsidRDefault="00C30F8E">
      <w:pPr>
        <w:pStyle w:val="Heading3"/>
        <w:spacing w:before="0" w:after="100"/>
        <w:rPr>
          <w:color w:val="auto"/>
        </w:rPr>
      </w:pPr>
      <w:r>
        <w:rPr>
          <w:color w:val="auto"/>
        </w:rPr>
        <w:t>5.</w:t>
      </w:r>
      <w:r>
        <w:rPr>
          <w:color w:val="auto"/>
        </w:rPr>
        <w:tab/>
        <w:t>Due diligence</w:t>
      </w:r>
    </w:p>
    <w:p w14:paraId="535CF997" w14:textId="77777777" w:rsidR="00D515D2" w:rsidRDefault="00C30F8E">
      <w:pPr>
        <w:spacing w:before="240" w:after="120"/>
      </w:pPr>
      <w:r>
        <w:t xml:space="preserve"> 5.1</w:t>
      </w:r>
      <w:r>
        <w:tab/>
        <w:t>Both Parties agree that when entering into a Call-Off Contract they:</w:t>
      </w:r>
    </w:p>
    <w:p w14:paraId="535CF998" w14:textId="77777777" w:rsidR="00D515D2" w:rsidRDefault="00C30F8E">
      <w:pPr>
        <w:spacing w:after="120"/>
        <w:ind w:left="1440" w:hanging="720"/>
      </w:pPr>
      <w:r>
        <w:t>5.1.1</w:t>
      </w:r>
      <w:r>
        <w:tab/>
        <w:t>have made their own enquiries and are satisfied by the accuracy of any information supplied by the other Party</w:t>
      </w:r>
    </w:p>
    <w:p w14:paraId="535CF999" w14:textId="77777777" w:rsidR="00D515D2" w:rsidRDefault="00C30F8E">
      <w:pPr>
        <w:spacing w:after="120"/>
        <w:ind w:left="1440" w:hanging="720"/>
      </w:pPr>
      <w:r>
        <w:t>5.1.2</w:t>
      </w:r>
      <w:r>
        <w:tab/>
        <w:t>are confident that they can fulfil their obligations according to the Call-Off Contract terms</w:t>
      </w:r>
    </w:p>
    <w:p w14:paraId="535CF99A" w14:textId="77777777" w:rsidR="00D515D2" w:rsidRDefault="00C30F8E">
      <w:pPr>
        <w:spacing w:after="120"/>
        <w:ind w:firstLine="720"/>
      </w:pPr>
      <w:r>
        <w:t>5.1.3</w:t>
      </w:r>
      <w:r>
        <w:tab/>
        <w:t>have raised all due diligence questions before signing the Call-Off Contract</w:t>
      </w:r>
    </w:p>
    <w:p w14:paraId="535CF99B" w14:textId="77777777" w:rsidR="00D515D2" w:rsidRDefault="00C30F8E">
      <w:pPr>
        <w:ind w:firstLine="720"/>
      </w:pPr>
      <w:r>
        <w:t>5.1.4</w:t>
      </w:r>
      <w:r>
        <w:tab/>
        <w:t>have entered into the Call-Off Contract relying on its own due diligence</w:t>
      </w:r>
    </w:p>
    <w:p w14:paraId="535CF99C" w14:textId="77777777" w:rsidR="00D515D2" w:rsidRDefault="00D515D2">
      <w:pPr>
        <w:spacing w:before="240"/>
      </w:pPr>
    </w:p>
    <w:p w14:paraId="535CF99D" w14:textId="77777777" w:rsidR="00D515D2" w:rsidRDefault="00C30F8E">
      <w:pPr>
        <w:pStyle w:val="Heading3"/>
        <w:spacing w:before="0" w:after="100"/>
        <w:rPr>
          <w:color w:val="auto"/>
        </w:rPr>
      </w:pPr>
      <w:r>
        <w:rPr>
          <w:color w:val="auto"/>
        </w:rPr>
        <w:t xml:space="preserve">6. </w:t>
      </w:r>
      <w:r>
        <w:rPr>
          <w:color w:val="auto"/>
        </w:rPr>
        <w:tab/>
        <w:t>Business continuity and disaster recovery</w:t>
      </w:r>
    </w:p>
    <w:p w14:paraId="535CF99E" w14:textId="77777777" w:rsidR="00D515D2" w:rsidRDefault="00C30F8E">
      <w:pPr>
        <w:ind w:left="720" w:hanging="720"/>
      </w:pPr>
      <w:r>
        <w:t>6.1</w:t>
      </w:r>
      <w:r>
        <w:tab/>
        <w:t>The Supplier will have a clear business continuity and disaster recovery plan in their service descriptions.</w:t>
      </w:r>
    </w:p>
    <w:p w14:paraId="535CF99F" w14:textId="77777777" w:rsidR="00D515D2" w:rsidRDefault="00D515D2"/>
    <w:p w14:paraId="535CF9A0" w14:textId="77777777" w:rsidR="00D515D2" w:rsidRDefault="00C30F8E">
      <w:pPr>
        <w:ind w:left="720" w:hanging="720"/>
      </w:pPr>
      <w:r>
        <w:t>6.2</w:t>
      </w:r>
      <w:r>
        <w:tab/>
        <w:t>The Supplier’s business continuity and disaster recovery services are part of the Services and will be performed by the Supplier when required.</w:t>
      </w:r>
    </w:p>
    <w:p w14:paraId="535CF9A1" w14:textId="77777777" w:rsidR="00D515D2" w:rsidRDefault="00C30F8E">
      <w:pPr>
        <w:ind w:left="720" w:hanging="720"/>
      </w:pPr>
      <w:r>
        <w:t>6.3</w:t>
      </w:r>
      <w:r>
        <w:tab/>
        <w:t>If requested by the Buyer prior to entering into this Call-Off Contract, the Supplier must ensure that its business continuity and disaster recovery plan is consistent with the Buyer’s own plans.</w:t>
      </w:r>
    </w:p>
    <w:p w14:paraId="535CF9A2" w14:textId="77777777" w:rsidR="00D515D2" w:rsidRDefault="00D515D2"/>
    <w:p w14:paraId="535CF9A3" w14:textId="77777777" w:rsidR="00D515D2" w:rsidRDefault="00C30F8E">
      <w:pPr>
        <w:pStyle w:val="Heading3"/>
        <w:spacing w:before="0" w:after="100"/>
        <w:rPr>
          <w:color w:val="auto"/>
        </w:rPr>
      </w:pPr>
      <w:r>
        <w:rPr>
          <w:color w:val="auto"/>
        </w:rPr>
        <w:t>7.</w:t>
      </w:r>
      <w:r>
        <w:rPr>
          <w:color w:val="auto"/>
        </w:rPr>
        <w:tab/>
        <w:t>Payment, VAT and Call-Off Contract charges</w:t>
      </w:r>
    </w:p>
    <w:p w14:paraId="535CF9A4" w14:textId="77777777" w:rsidR="00D515D2" w:rsidRDefault="00C30F8E">
      <w:pPr>
        <w:spacing w:after="120"/>
        <w:ind w:left="720" w:hanging="720"/>
      </w:pPr>
      <w:r>
        <w:t>7.1</w:t>
      </w:r>
      <w:r>
        <w:tab/>
        <w:t>The Buyer must pay the Charges following clauses 7.2 to 7.11 for the Supplier’s delivery of the Services.</w:t>
      </w:r>
    </w:p>
    <w:p w14:paraId="535CF9A5" w14:textId="77777777" w:rsidR="00D515D2" w:rsidRDefault="00C30F8E">
      <w:pPr>
        <w:ind w:left="720" w:hanging="720"/>
      </w:pPr>
      <w:r>
        <w:t>7.2</w:t>
      </w:r>
      <w:r>
        <w:tab/>
        <w:t>The Buyer will pay the Supplier within the number of days specified in the Order Form on receipt of a valid invoice.</w:t>
      </w:r>
    </w:p>
    <w:p w14:paraId="535CF9A6" w14:textId="77777777" w:rsidR="00D515D2" w:rsidRDefault="00C30F8E">
      <w:pPr>
        <w:spacing w:after="120"/>
        <w:ind w:left="720" w:hanging="720"/>
      </w:pPr>
      <w:r>
        <w:t>7.3</w:t>
      </w:r>
      <w:r>
        <w:tab/>
        <w:t>The Call-Off Contract Charges include all Charges for payment Processing. All invoices submitted to the Buyer for the Services will be exclusive of any Management Charge.</w:t>
      </w:r>
    </w:p>
    <w:p w14:paraId="535CF9A7" w14:textId="77777777" w:rsidR="00D515D2" w:rsidRDefault="00C30F8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35CF9A8" w14:textId="77777777" w:rsidR="00D515D2" w:rsidRDefault="00C30F8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35CF9A9" w14:textId="77777777" w:rsidR="00D515D2" w:rsidRDefault="00C30F8E">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35CF9AA" w14:textId="77777777" w:rsidR="00D515D2" w:rsidRDefault="00C30F8E">
      <w:pPr>
        <w:spacing w:after="120"/>
      </w:pPr>
      <w:r>
        <w:t>7.7</w:t>
      </w:r>
      <w:r>
        <w:tab/>
        <w:t>All Charges payable by the Buyer to the Supplier will include VAT at the appropriate Rate.</w:t>
      </w:r>
    </w:p>
    <w:p w14:paraId="535CF9AB" w14:textId="77777777" w:rsidR="00D515D2" w:rsidRDefault="00C30F8E">
      <w:pPr>
        <w:spacing w:after="120"/>
        <w:ind w:left="720" w:hanging="720"/>
      </w:pPr>
      <w:r>
        <w:t>7.8</w:t>
      </w:r>
      <w:r>
        <w:tab/>
        <w:t>The Supplier must add VAT to the Charges at the appropriate rate with visibility of the amount as a separate line item.</w:t>
      </w:r>
    </w:p>
    <w:p w14:paraId="535CF9AC" w14:textId="77777777" w:rsidR="00D515D2" w:rsidRDefault="00C30F8E">
      <w:pPr>
        <w:ind w:left="720" w:hanging="720"/>
      </w:pPr>
      <w:r>
        <w:t>7.9</w:t>
      </w:r>
      <w:r>
        <w:tab/>
        <w:t xml:space="preserve">The Supplier will indemnify the Buyer on demand against any liability arising from the Supplier's failure to account for or to pay any VAT on payments made to the Supplier under </w:t>
      </w:r>
      <w:r>
        <w:lastRenderedPageBreak/>
        <w:t>this Call-Off Contract. The Supplier must pay all sums to the Buyer at least 5 Working Days before the date on which the tax or other liability is payable by the Buyer.</w:t>
      </w:r>
    </w:p>
    <w:p w14:paraId="535CF9AD" w14:textId="77777777" w:rsidR="00D515D2" w:rsidRDefault="00C30F8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35CF9AE" w14:textId="77777777" w:rsidR="00D515D2" w:rsidRDefault="00C30F8E">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35CF9AF" w14:textId="77777777" w:rsidR="00D515D2" w:rsidRDefault="00C30F8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35CF9B0" w14:textId="77777777" w:rsidR="00D515D2" w:rsidRDefault="00D515D2">
      <w:pPr>
        <w:ind w:left="720"/>
      </w:pPr>
    </w:p>
    <w:p w14:paraId="535CF9B1" w14:textId="77777777" w:rsidR="00D515D2" w:rsidRDefault="00C30F8E">
      <w:pPr>
        <w:pStyle w:val="Heading3"/>
        <w:rPr>
          <w:color w:val="auto"/>
        </w:rPr>
      </w:pPr>
      <w:r>
        <w:rPr>
          <w:color w:val="auto"/>
        </w:rPr>
        <w:t>8.</w:t>
      </w:r>
      <w:r>
        <w:rPr>
          <w:color w:val="auto"/>
        </w:rPr>
        <w:tab/>
        <w:t>Recovery of sums due and right of set-off</w:t>
      </w:r>
    </w:p>
    <w:p w14:paraId="535CF9B2" w14:textId="77777777" w:rsidR="00D515D2" w:rsidRDefault="00C30F8E">
      <w:pPr>
        <w:spacing w:before="240" w:after="240"/>
        <w:ind w:left="720" w:hanging="720"/>
      </w:pPr>
      <w:r>
        <w:t>8.1</w:t>
      </w:r>
      <w:r>
        <w:tab/>
        <w:t>If a Supplier owes money to the Buyer, the Buyer may deduct that sum from the Call-Off Contract Charges.</w:t>
      </w:r>
    </w:p>
    <w:p w14:paraId="535CF9B3" w14:textId="77777777" w:rsidR="00D515D2" w:rsidRDefault="00D515D2">
      <w:pPr>
        <w:spacing w:before="240" w:after="240"/>
        <w:ind w:left="720" w:hanging="720"/>
      </w:pPr>
    </w:p>
    <w:p w14:paraId="535CF9B4" w14:textId="77777777" w:rsidR="00D515D2" w:rsidRDefault="00C30F8E">
      <w:pPr>
        <w:pStyle w:val="Heading3"/>
        <w:rPr>
          <w:color w:val="auto"/>
        </w:rPr>
      </w:pPr>
      <w:r>
        <w:rPr>
          <w:color w:val="auto"/>
        </w:rPr>
        <w:t>9.</w:t>
      </w:r>
      <w:r>
        <w:rPr>
          <w:color w:val="auto"/>
        </w:rPr>
        <w:tab/>
        <w:t>Insurance</w:t>
      </w:r>
    </w:p>
    <w:p w14:paraId="535CF9B5" w14:textId="77777777" w:rsidR="00D515D2" w:rsidRDefault="00C30F8E">
      <w:pPr>
        <w:spacing w:before="240" w:after="240"/>
        <w:ind w:left="660" w:hanging="660"/>
      </w:pPr>
      <w:r>
        <w:t>9.1</w:t>
      </w:r>
      <w:r>
        <w:tab/>
        <w:t>The Supplier will maintain the insurances required by the Buyer including those in this clause.</w:t>
      </w:r>
    </w:p>
    <w:p w14:paraId="535CF9B6" w14:textId="77777777" w:rsidR="00D515D2" w:rsidRDefault="00C30F8E">
      <w:r>
        <w:t>9.2</w:t>
      </w:r>
      <w:r>
        <w:tab/>
        <w:t>The Supplier will ensure that:</w:t>
      </w:r>
    </w:p>
    <w:p w14:paraId="535CF9B7" w14:textId="77777777" w:rsidR="00D515D2" w:rsidRDefault="00D515D2"/>
    <w:p w14:paraId="535CF9B8" w14:textId="77777777" w:rsidR="00D515D2" w:rsidRDefault="00C30F8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35CF9B9" w14:textId="77777777" w:rsidR="00D515D2" w:rsidRDefault="00D515D2">
      <w:pPr>
        <w:ind w:firstLine="720"/>
      </w:pPr>
    </w:p>
    <w:p w14:paraId="535CF9BA" w14:textId="77777777" w:rsidR="00D515D2" w:rsidRDefault="00C30F8E">
      <w:pPr>
        <w:ind w:left="1440" w:hanging="720"/>
      </w:pPr>
      <w:r>
        <w:t>9.2.2</w:t>
      </w:r>
      <w:r>
        <w:tab/>
        <w:t>the third-party public and products liability insurance contains an ‘indemnity to principals’ clause for the Buyer’s benefit</w:t>
      </w:r>
    </w:p>
    <w:p w14:paraId="535CF9BB" w14:textId="77777777" w:rsidR="00D515D2" w:rsidRDefault="00D515D2">
      <w:pPr>
        <w:ind w:firstLine="720"/>
      </w:pPr>
    </w:p>
    <w:p w14:paraId="535CF9BC" w14:textId="77777777" w:rsidR="00D515D2" w:rsidRDefault="00C30F8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35CF9BD" w14:textId="77777777" w:rsidR="00D515D2" w:rsidRDefault="00D515D2">
      <w:pPr>
        <w:ind w:firstLine="720"/>
      </w:pPr>
    </w:p>
    <w:p w14:paraId="535CF9BE" w14:textId="77777777" w:rsidR="00D515D2" w:rsidRDefault="00C30F8E">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35CF9BF" w14:textId="77777777" w:rsidR="00D515D2" w:rsidRDefault="00D515D2">
      <w:pPr>
        <w:ind w:left="720"/>
      </w:pPr>
    </w:p>
    <w:p w14:paraId="535CF9C0" w14:textId="77777777" w:rsidR="00D515D2" w:rsidRDefault="00C30F8E">
      <w:pPr>
        <w:ind w:left="720" w:hanging="720"/>
      </w:pPr>
      <w:r>
        <w:lastRenderedPageBreak/>
        <w:t>9.3</w:t>
      </w:r>
      <w:r>
        <w:tab/>
        <w:t>If requested by the Buyer, the Supplier will obtain additional insurance policies, or extend existing policies bought under the Framework Agreement.</w:t>
      </w:r>
    </w:p>
    <w:p w14:paraId="535CF9C1" w14:textId="77777777" w:rsidR="00D515D2" w:rsidRDefault="00D515D2">
      <w:pPr>
        <w:ind w:left="720" w:firstLine="720"/>
      </w:pPr>
    </w:p>
    <w:p w14:paraId="535CF9C2" w14:textId="77777777" w:rsidR="00D515D2" w:rsidRDefault="00C30F8E">
      <w:pPr>
        <w:ind w:left="720" w:hanging="720"/>
      </w:pPr>
      <w:r>
        <w:t>9.4</w:t>
      </w:r>
      <w:r>
        <w:tab/>
        <w:t>If requested by the Buyer, the Supplier will provide the following to show compliance with this clause:</w:t>
      </w:r>
    </w:p>
    <w:p w14:paraId="535CF9C3" w14:textId="77777777" w:rsidR="00D515D2" w:rsidRDefault="00D515D2">
      <w:pPr>
        <w:ind w:firstLine="720"/>
      </w:pPr>
    </w:p>
    <w:p w14:paraId="535CF9C4" w14:textId="77777777" w:rsidR="00D515D2" w:rsidRDefault="00C30F8E">
      <w:pPr>
        <w:ind w:firstLine="720"/>
      </w:pPr>
      <w:r>
        <w:t>9.4.1</w:t>
      </w:r>
      <w:r>
        <w:tab/>
        <w:t>a broker's verification of insurance</w:t>
      </w:r>
    </w:p>
    <w:p w14:paraId="535CF9C5" w14:textId="77777777" w:rsidR="00D515D2" w:rsidRDefault="00D515D2">
      <w:pPr>
        <w:ind w:firstLine="720"/>
      </w:pPr>
    </w:p>
    <w:p w14:paraId="535CF9C6" w14:textId="77777777" w:rsidR="00D515D2" w:rsidRDefault="00C30F8E">
      <w:pPr>
        <w:ind w:firstLine="720"/>
      </w:pPr>
      <w:r>
        <w:t>9.4.2</w:t>
      </w:r>
      <w:r>
        <w:tab/>
        <w:t>receipts for the insurance premium</w:t>
      </w:r>
    </w:p>
    <w:p w14:paraId="535CF9C7" w14:textId="77777777" w:rsidR="00D515D2" w:rsidRDefault="00D515D2">
      <w:pPr>
        <w:ind w:firstLine="720"/>
      </w:pPr>
    </w:p>
    <w:p w14:paraId="535CF9C8" w14:textId="77777777" w:rsidR="00D515D2" w:rsidRDefault="00C30F8E">
      <w:pPr>
        <w:ind w:firstLine="720"/>
      </w:pPr>
      <w:r>
        <w:t>9.4.3</w:t>
      </w:r>
      <w:r>
        <w:tab/>
        <w:t>evidence of payment of the latest premiums due</w:t>
      </w:r>
    </w:p>
    <w:p w14:paraId="535CF9C9" w14:textId="77777777" w:rsidR="00D515D2" w:rsidRDefault="00D515D2">
      <w:pPr>
        <w:ind w:firstLine="720"/>
      </w:pPr>
    </w:p>
    <w:p w14:paraId="535CF9CA" w14:textId="77777777" w:rsidR="00D515D2" w:rsidRDefault="00C30F8E">
      <w:pPr>
        <w:ind w:left="720" w:hanging="720"/>
      </w:pPr>
      <w:r>
        <w:t>9.5</w:t>
      </w:r>
      <w:r>
        <w:tab/>
        <w:t>Insurance will not relieve the Supplier of any liabilities under the Framework Agreement or this Call-Off Contract and the Supplier will:</w:t>
      </w:r>
    </w:p>
    <w:p w14:paraId="535CF9CB" w14:textId="77777777" w:rsidR="00D515D2" w:rsidRDefault="00D515D2">
      <w:pPr>
        <w:ind w:firstLine="720"/>
      </w:pPr>
    </w:p>
    <w:p w14:paraId="535CF9CC" w14:textId="77777777" w:rsidR="00D515D2" w:rsidRDefault="00C30F8E">
      <w:pPr>
        <w:ind w:left="1440" w:hanging="720"/>
      </w:pPr>
      <w:r>
        <w:t>9.5.1</w:t>
      </w:r>
      <w:r>
        <w:tab/>
        <w:t>take all risk control measures using Good Industry Practice, including the investigation and reports of claims to insurers</w:t>
      </w:r>
    </w:p>
    <w:p w14:paraId="535CF9CD" w14:textId="77777777" w:rsidR="00D515D2" w:rsidRDefault="00D515D2">
      <w:pPr>
        <w:ind w:left="720" w:firstLine="720"/>
      </w:pPr>
    </w:p>
    <w:p w14:paraId="535CF9CE" w14:textId="77777777" w:rsidR="00D515D2" w:rsidRDefault="00C30F8E">
      <w:pPr>
        <w:ind w:left="1440" w:hanging="720"/>
      </w:pPr>
      <w:r>
        <w:t>9.5.2</w:t>
      </w:r>
      <w:r>
        <w:tab/>
        <w:t>promptly notify the insurers in writing of any relevant material fact under any Insurances</w:t>
      </w:r>
    </w:p>
    <w:p w14:paraId="535CF9CF" w14:textId="77777777" w:rsidR="00D515D2" w:rsidRDefault="00D515D2">
      <w:pPr>
        <w:ind w:firstLine="720"/>
      </w:pPr>
    </w:p>
    <w:p w14:paraId="535CF9D0" w14:textId="77777777" w:rsidR="00D515D2" w:rsidRDefault="00C30F8E">
      <w:pPr>
        <w:ind w:left="1440" w:hanging="720"/>
      </w:pPr>
      <w:r>
        <w:t>9.5.3</w:t>
      </w:r>
      <w:r>
        <w:tab/>
        <w:t>hold all insurance policies and require any broker arranging the insurance to hold any insurance slips and other evidence of insurance</w:t>
      </w:r>
    </w:p>
    <w:p w14:paraId="535CF9D1" w14:textId="77777777" w:rsidR="00D515D2" w:rsidRDefault="00C30F8E">
      <w:r>
        <w:t xml:space="preserve"> </w:t>
      </w:r>
    </w:p>
    <w:p w14:paraId="535CF9D2" w14:textId="77777777" w:rsidR="00D515D2" w:rsidRDefault="00C30F8E">
      <w:pPr>
        <w:ind w:left="720" w:hanging="720"/>
      </w:pPr>
      <w:r>
        <w:t>9.6</w:t>
      </w:r>
      <w:r>
        <w:tab/>
        <w:t>The Supplier will not do or omit to do anything, which would destroy or impair the legal validity of the insurance.</w:t>
      </w:r>
    </w:p>
    <w:p w14:paraId="535CF9D3" w14:textId="77777777" w:rsidR="00D515D2" w:rsidRDefault="00D515D2">
      <w:pPr>
        <w:ind w:firstLine="720"/>
      </w:pPr>
    </w:p>
    <w:p w14:paraId="535CF9D4" w14:textId="77777777" w:rsidR="00D515D2" w:rsidRDefault="00C30F8E">
      <w:pPr>
        <w:ind w:left="720" w:hanging="720"/>
      </w:pPr>
      <w:r>
        <w:t>9.7</w:t>
      </w:r>
      <w:r>
        <w:tab/>
        <w:t>The Supplier will notify CCS and the Buyer as soon as possible if any insurance policies have been, or are due to be, cancelled, suspended, Ended or not renewed.</w:t>
      </w:r>
    </w:p>
    <w:p w14:paraId="535CF9D5" w14:textId="77777777" w:rsidR="00D515D2" w:rsidRDefault="00D515D2">
      <w:pPr>
        <w:ind w:firstLine="720"/>
      </w:pPr>
    </w:p>
    <w:p w14:paraId="535CF9D6" w14:textId="77777777" w:rsidR="00D515D2" w:rsidRDefault="00C30F8E">
      <w:r>
        <w:t>9.8</w:t>
      </w:r>
      <w:r>
        <w:tab/>
        <w:t>The Supplier will be liable for the payment of any:</w:t>
      </w:r>
    </w:p>
    <w:p w14:paraId="535CF9D7" w14:textId="77777777" w:rsidR="00D515D2" w:rsidRDefault="00D515D2"/>
    <w:p w14:paraId="535CF9D8" w14:textId="77777777" w:rsidR="00D515D2" w:rsidRDefault="00C30F8E">
      <w:pPr>
        <w:ind w:firstLine="720"/>
      </w:pPr>
      <w:r>
        <w:t>9.8.1</w:t>
      </w:r>
      <w:r>
        <w:tab/>
        <w:t>premiums, which it will pay promptly</w:t>
      </w:r>
    </w:p>
    <w:p w14:paraId="535CF9D9" w14:textId="77777777" w:rsidR="00D515D2" w:rsidRDefault="00C30F8E">
      <w:pPr>
        <w:ind w:firstLine="720"/>
      </w:pPr>
      <w:r>
        <w:t>9.8.2</w:t>
      </w:r>
      <w:r>
        <w:tab/>
        <w:t>excess or deductibles and will not be entitled to recover this from the Buyer</w:t>
      </w:r>
    </w:p>
    <w:p w14:paraId="535CF9DA" w14:textId="77777777" w:rsidR="00D515D2" w:rsidRDefault="00D515D2">
      <w:pPr>
        <w:ind w:firstLine="720"/>
      </w:pPr>
    </w:p>
    <w:p w14:paraId="535CF9DB" w14:textId="77777777" w:rsidR="00D515D2" w:rsidRDefault="00C30F8E">
      <w:pPr>
        <w:pStyle w:val="Heading3"/>
        <w:spacing w:before="0" w:after="100"/>
        <w:rPr>
          <w:color w:val="auto"/>
        </w:rPr>
      </w:pPr>
      <w:r>
        <w:rPr>
          <w:color w:val="auto"/>
        </w:rPr>
        <w:t>10.</w:t>
      </w:r>
      <w:r>
        <w:rPr>
          <w:color w:val="auto"/>
        </w:rPr>
        <w:tab/>
        <w:t>Confidentiality</w:t>
      </w:r>
    </w:p>
    <w:p w14:paraId="535CF9DC" w14:textId="77777777" w:rsidR="00D515D2" w:rsidRDefault="00C30F8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35CF9DD" w14:textId="77777777" w:rsidR="00D515D2" w:rsidRDefault="00D515D2">
      <w:pPr>
        <w:ind w:left="720" w:hanging="720"/>
      </w:pPr>
    </w:p>
    <w:p w14:paraId="535CF9DE" w14:textId="77777777" w:rsidR="00D515D2" w:rsidRDefault="00C30F8E">
      <w:pPr>
        <w:pStyle w:val="Heading3"/>
        <w:spacing w:before="0" w:after="100"/>
        <w:rPr>
          <w:color w:val="auto"/>
        </w:rPr>
      </w:pPr>
      <w:r>
        <w:rPr>
          <w:color w:val="auto"/>
        </w:rPr>
        <w:t>11.</w:t>
      </w:r>
      <w:r>
        <w:rPr>
          <w:color w:val="auto"/>
        </w:rPr>
        <w:tab/>
        <w:t>Intellectual Property Rights</w:t>
      </w:r>
    </w:p>
    <w:p w14:paraId="535CF9DF" w14:textId="77777777" w:rsidR="00D515D2" w:rsidRDefault="00C30F8E">
      <w:pPr>
        <w:ind w:left="720" w:hanging="720"/>
      </w:pPr>
      <w:r>
        <w:t>11.1</w:t>
      </w:r>
      <w:r>
        <w:tab/>
        <w:t>Unless otherwise specified in this Call-Off Contract, a Party will not acquire any right, title or interest in or to the Intellectual Property Rights (IPRs) of the other Party or its Licensors.</w:t>
      </w:r>
    </w:p>
    <w:p w14:paraId="535CF9E0" w14:textId="77777777" w:rsidR="00D515D2" w:rsidRDefault="00D515D2">
      <w:pPr>
        <w:ind w:left="720"/>
      </w:pPr>
    </w:p>
    <w:p w14:paraId="535CF9E1" w14:textId="77777777" w:rsidR="00D515D2" w:rsidRDefault="00C30F8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35CF9E2" w14:textId="77777777" w:rsidR="00D515D2" w:rsidRDefault="00D515D2">
      <w:pPr>
        <w:ind w:left="720"/>
      </w:pPr>
    </w:p>
    <w:p w14:paraId="535CF9E3" w14:textId="77777777" w:rsidR="00D515D2" w:rsidRDefault="00C30F8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35CF9E4" w14:textId="77777777" w:rsidR="00D515D2" w:rsidRDefault="00D515D2">
      <w:pPr>
        <w:ind w:left="720"/>
      </w:pPr>
    </w:p>
    <w:p w14:paraId="535CF9E5" w14:textId="77777777" w:rsidR="00D515D2" w:rsidRDefault="00C30F8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35CF9E6" w14:textId="77777777" w:rsidR="00D515D2" w:rsidRDefault="00D515D2">
      <w:pPr>
        <w:ind w:left="720"/>
      </w:pPr>
    </w:p>
    <w:p w14:paraId="535CF9E7" w14:textId="77777777" w:rsidR="00D515D2" w:rsidRDefault="00C30F8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35CF9E8" w14:textId="77777777" w:rsidR="00D515D2" w:rsidRDefault="00D515D2">
      <w:pPr>
        <w:ind w:firstLine="720"/>
      </w:pPr>
    </w:p>
    <w:p w14:paraId="535CF9E9" w14:textId="77777777" w:rsidR="00D515D2" w:rsidRDefault="00C30F8E">
      <w:pPr>
        <w:ind w:firstLine="720"/>
      </w:pPr>
      <w:r>
        <w:t>11.5.1</w:t>
      </w:r>
      <w:r>
        <w:tab/>
        <w:t>rights granted to the Buyer under this Call-Off Contract</w:t>
      </w:r>
    </w:p>
    <w:p w14:paraId="535CF9EA" w14:textId="77777777" w:rsidR="00D515D2" w:rsidRDefault="00D515D2"/>
    <w:p w14:paraId="535CF9EB" w14:textId="77777777" w:rsidR="00D515D2" w:rsidRDefault="00C30F8E">
      <w:pPr>
        <w:ind w:firstLine="720"/>
      </w:pPr>
      <w:r>
        <w:t>11.5.2</w:t>
      </w:r>
      <w:r>
        <w:tab/>
        <w:t>Supplier’s performance of the Services</w:t>
      </w:r>
    </w:p>
    <w:p w14:paraId="535CF9EC" w14:textId="77777777" w:rsidR="00D515D2" w:rsidRDefault="00D515D2">
      <w:pPr>
        <w:ind w:firstLine="720"/>
      </w:pPr>
    </w:p>
    <w:p w14:paraId="535CF9ED" w14:textId="77777777" w:rsidR="00D515D2" w:rsidRDefault="00C30F8E">
      <w:pPr>
        <w:ind w:firstLine="720"/>
      </w:pPr>
      <w:r>
        <w:t>11.5.3</w:t>
      </w:r>
      <w:r>
        <w:tab/>
        <w:t>use by the Buyer of the Services</w:t>
      </w:r>
    </w:p>
    <w:p w14:paraId="535CF9EE" w14:textId="77777777" w:rsidR="00D515D2" w:rsidRDefault="00D515D2">
      <w:pPr>
        <w:ind w:firstLine="720"/>
      </w:pPr>
    </w:p>
    <w:p w14:paraId="535CF9EF" w14:textId="77777777" w:rsidR="00D515D2" w:rsidRDefault="00C30F8E">
      <w:pPr>
        <w:ind w:left="720" w:hanging="720"/>
      </w:pPr>
      <w:r>
        <w:t>11.6</w:t>
      </w:r>
      <w:r>
        <w:tab/>
        <w:t>If an IPR Claim is made, or is likely to be made, the Supplier will immediately notify the Buyer in writing and must at its own expense after written approval from the Buyer, either:</w:t>
      </w:r>
    </w:p>
    <w:p w14:paraId="535CF9F0" w14:textId="77777777" w:rsidR="00D515D2" w:rsidRDefault="00D515D2">
      <w:pPr>
        <w:ind w:firstLine="720"/>
      </w:pPr>
    </w:p>
    <w:p w14:paraId="535CF9F1" w14:textId="77777777" w:rsidR="00D515D2" w:rsidRDefault="00C30F8E">
      <w:pPr>
        <w:ind w:left="1440" w:hanging="720"/>
      </w:pPr>
      <w:r>
        <w:t>11.6.1</w:t>
      </w:r>
      <w:r>
        <w:tab/>
        <w:t>modify the relevant part of the Services without reducing its functionality or performance</w:t>
      </w:r>
    </w:p>
    <w:p w14:paraId="535CF9F2" w14:textId="77777777" w:rsidR="00D515D2" w:rsidRDefault="00D515D2">
      <w:pPr>
        <w:ind w:left="720" w:firstLine="720"/>
      </w:pPr>
    </w:p>
    <w:p w14:paraId="535CF9F3" w14:textId="77777777" w:rsidR="00D515D2" w:rsidRDefault="00C30F8E">
      <w:pPr>
        <w:ind w:left="1440" w:hanging="720"/>
      </w:pPr>
      <w:r>
        <w:t>11.6.2</w:t>
      </w:r>
      <w:r>
        <w:tab/>
        <w:t>substitute Services of equivalent functionality and performance, to avoid the infringement or the alleged infringement, as long as there is no additional cost or burden to the Buyer</w:t>
      </w:r>
    </w:p>
    <w:p w14:paraId="535CF9F4" w14:textId="77777777" w:rsidR="00D515D2" w:rsidRDefault="00D515D2">
      <w:pPr>
        <w:ind w:left="1440"/>
      </w:pPr>
    </w:p>
    <w:p w14:paraId="535CF9F5" w14:textId="77777777" w:rsidR="00D515D2" w:rsidRDefault="00C30F8E">
      <w:pPr>
        <w:ind w:left="1440" w:hanging="720"/>
      </w:pPr>
      <w:r>
        <w:t>11.6.3</w:t>
      </w:r>
      <w:r>
        <w:tab/>
        <w:t>buy a licence to use and supply the Services which are the subject of the alleged infringement, on terms acceptable to the Buyer</w:t>
      </w:r>
    </w:p>
    <w:p w14:paraId="535CF9F6" w14:textId="77777777" w:rsidR="00D515D2" w:rsidRDefault="00D515D2">
      <w:pPr>
        <w:ind w:left="720" w:firstLine="720"/>
      </w:pPr>
    </w:p>
    <w:p w14:paraId="535CF9F7" w14:textId="77777777" w:rsidR="00D515D2" w:rsidRDefault="00C30F8E">
      <w:r>
        <w:t>11.7</w:t>
      </w:r>
      <w:r>
        <w:tab/>
        <w:t>Clause 11.5 will not apply if the IPR Claim is from:</w:t>
      </w:r>
    </w:p>
    <w:p w14:paraId="535CF9F8" w14:textId="77777777" w:rsidR="00D515D2" w:rsidRDefault="00D515D2"/>
    <w:p w14:paraId="535CF9F9" w14:textId="77777777" w:rsidR="00D515D2" w:rsidRDefault="00C30F8E">
      <w:pPr>
        <w:ind w:left="1440" w:hanging="720"/>
      </w:pPr>
      <w:r>
        <w:t>11.7.2</w:t>
      </w:r>
      <w:r>
        <w:tab/>
        <w:t>the use of data supplied by the Buyer which the Supplier isn’t required to verify under this Call-Off Contract</w:t>
      </w:r>
    </w:p>
    <w:p w14:paraId="535CF9FA" w14:textId="77777777" w:rsidR="00D515D2" w:rsidRDefault="00D515D2">
      <w:pPr>
        <w:ind w:left="720" w:firstLine="720"/>
      </w:pPr>
    </w:p>
    <w:p w14:paraId="535CF9FB" w14:textId="77777777" w:rsidR="00D515D2" w:rsidRDefault="00C30F8E">
      <w:pPr>
        <w:ind w:firstLine="720"/>
      </w:pPr>
      <w:r>
        <w:t>11.7.3</w:t>
      </w:r>
      <w:r>
        <w:tab/>
        <w:t>other material provided by the Buyer necessary for the Services</w:t>
      </w:r>
    </w:p>
    <w:p w14:paraId="535CF9FC" w14:textId="77777777" w:rsidR="00D515D2" w:rsidRDefault="00D515D2">
      <w:pPr>
        <w:ind w:firstLine="720"/>
      </w:pPr>
    </w:p>
    <w:p w14:paraId="535CF9FD" w14:textId="77777777" w:rsidR="00D515D2" w:rsidRDefault="00C30F8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35CF9FE" w14:textId="77777777" w:rsidR="00D515D2" w:rsidRDefault="00D515D2">
      <w:pPr>
        <w:ind w:left="720" w:hanging="720"/>
      </w:pPr>
    </w:p>
    <w:p w14:paraId="535CF9FF" w14:textId="77777777" w:rsidR="00D515D2" w:rsidRDefault="00C30F8E">
      <w:pPr>
        <w:pStyle w:val="Heading3"/>
        <w:rPr>
          <w:color w:val="auto"/>
        </w:rPr>
      </w:pPr>
      <w:r>
        <w:rPr>
          <w:color w:val="auto"/>
        </w:rPr>
        <w:t>12.</w:t>
      </w:r>
      <w:r>
        <w:rPr>
          <w:color w:val="auto"/>
        </w:rPr>
        <w:tab/>
        <w:t>Protection of information</w:t>
      </w:r>
    </w:p>
    <w:p w14:paraId="535CFA00" w14:textId="77777777" w:rsidR="00D515D2" w:rsidRDefault="00C30F8E">
      <w:pPr>
        <w:spacing w:before="240" w:after="240"/>
      </w:pPr>
      <w:r>
        <w:t>12.1</w:t>
      </w:r>
      <w:r>
        <w:tab/>
        <w:t>The Supplier must:</w:t>
      </w:r>
    </w:p>
    <w:p w14:paraId="535CFA01" w14:textId="77777777" w:rsidR="00D515D2" w:rsidRDefault="00C30F8E">
      <w:pPr>
        <w:ind w:left="1440" w:hanging="720"/>
      </w:pPr>
      <w:r>
        <w:t>12.1.1</w:t>
      </w:r>
      <w:r>
        <w:tab/>
        <w:t>comply with the Buyer’s written instructions and this Call-Off Contract when Processing Buyer Personal Data</w:t>
      </w:r>
    </w:p>
    <w:p w14:paraId="535CFA02" w14:textId="77777777" w:rsidR="00D515D2" w:rsidRDefault="00D515D2">
      <w:pPr>
        <w:ind w:left="720" w:firstLine="720"/>
      </w:pPr>
    </w:p>
    <w:p w14:paraId="535CFA03" w14:textId="77777777" w:rsidR="00D515D2" w:rsidRDefault="00C30F8E">
      <w:pPr>
        <w:ind w:left="1440" w:hanging="720"/>
      </w:pPr>
      <w:r>
        <w:lastRenderedPageBreak/>
        <w:t>12.1.2</w:t>
      </w:r>
      <w:r>
        <w:tab/>
        <w:t>only Process the Buyer Personal Data as necessary for the provision of the G-Cloud Services or as required by Law or any Regulatory Body</w:t>
      </w:r>
    </w:p>
    <w:p w14:paraId="535CFA04" w14:textId="77777777" w:rsidR="00D515D2" w:rsidRDefault="00D515D2">
      <w:pPr>
        <w:ind w:left="720" w:firstLine="720"/>
      </w:pPr>
    </w:p>
    <w:p w14:paraId="535CFA05" w14:textId="77777777" w:rsidR="00D515D2" w:rsidRDefault="00C30F8E">
      <w:pPr>
        <w:ind w:left="1440" w:hanging="720"/>
      </w:pPr>
      <w:r>
        <w:t>12.1.3</w:t>
      </w:r>
      <w:r>
        <w:tab/>
        <w:t>take reasonable steps to ensure that any Supplier Staff who have access to Buyer Personal Data act in compliance with Supplier's security processes</w:t>
      </w:r>
    </w:p>
    <w:p w14:paraId="535CFA06" w14:textId="77777777" w:rsidR="00D515D2" w:rsidRDefault="00D515D2">
      <w:pPr>
        <w:ind w:left="720" w:firstLine="720"/>
      </w:pPr>
    </w:p>
    <w:p w14:paraId="535CFA07" w14:textId="77777777" w:rsidR="00D515D2" w:rsidRDefault="00C30F8E">
      <w:pPr>
        <w:ind w:left="720" w:hanging="720"/>
      </w:pPr>
      <w:r>
        <w:t>12.2</w:t>
      </w:r>
      <w:r>
        <w:tab/>
        <w:t>The Supplier must fully assist with any complaint or request for Buyer Personal Data including by:</w:t>
      </w:r>
    </w:p>
    <w:p w14:paraId="535CFA08" w14:textId="77777777" w:rsidR="00D515D2" w:rsidRDefault="00D515D2">
      <w:pPr>
        <w:ind w:firstLine="720"/>
      </w:pPr>
    </w:p>
    <w:p w14:paraId="535CFA09" w14:textId="77777777" w:rsidR="00D515D2" w:rsidRDefault="00C30F8E">
      <w:pPr>
        <w:ind w:firstLine="720"/>
      </w:pPr>
      <w:r>
        <w:t>12.2.1</w:t>
      </w:r>
      <w:r>
        <w:tab/>
        <w:t>providing the Buyer with full details of the complaint or request</w:t>
      </w:r>
    </w:p>
    <w:p w14:paraId="535CFA0A" w14:textId="77777777" w:rsidR="00D515D2" w:rsidRDefault="00D515D2">
      <w:pPr>
        <w:ind w:firstLine="720"/>
      </w:pPr>
    </w:p>
    <w:p w14:paraId="535CFA0B" w14:textId="77777777" w:rsidR="00D515D2" w:rsidRDefault="00C30F8E">
      <w:pPr>
        <w:ind w:left="1440" w:hanging="720"/>
      </w:pPr>
      <w:r>
        <w:t>12.2.2</w:t>
      </w:r>
      <w:r>
        <w:tab/>
        <w:t>complying with a data access request within the timescales in the Data Protection Legislation and following the Buyer’s instructions</w:t>
      </w:r>
    </w:p>
    <w:p w14:paraId="535CFA0C" w14:textId="77777777" w:rsidR="00D515D2" w:rsidRDefault="00D515D2"/>
    <w:p w14:paraId="535CFA0D" w14:textId="77777777" w:rsidR="00D515D2" w:rsidRDefault="00C30F8E">
      <w:pPr>
        <w:ind w:left="1440" w:hanging="720"/>
      </w:pPr>
      <w:r>
        <w:t>12.2.3</w:t>
      </w:r>
      <w:r>
        <w:tab/>
        <w:t>providing the Buyer with any Buyer Personal Data it holds about a Data Subject (within the timescales required by the Buyer)</w:t>
      </w:r>
    </w:p>
    <w:p w14:paraId="535CFA0E" w14:textId="77777777" w:rsidR="00D515D2" w:rsidRDefault="00D515D2">
      <w:pPr>
        <w:ind w:left="720" w:firstLine="720"/>
      </w:pPr>
    </w:p>
    <w:p w14:paraId="535CFA0F" w14:textId="77777777" w:rsidR="00D515D2" w:rsidRDefault="00C30F8E">
      <w:pPr>
        <w:ind w:firstLine="720"/>
      </w:pPr>
      <w:r>
        <w:t>12.2.4</w:t>
      </w:r>
      <w:r>
        <w:tab/>
        <w:t>providing the Buyer with any information requested by the Data Subject</w:t>
      </w:r>
    </w:p>
    <w:p w14:paraId="535CFA10" w14:textId="77777777" w:rsidR="00D515D2" w:rsidRDefault="00D515D2">
      <w:pPr>
        <w:ind w:firstLine="720"/>
      </w:pPr>
    </w:p>
    <w:p w14:paraId="535CFA11" w14:textId="77777777" w:rsidR="00D515D2" w:rsidRDefault="00C30F8E">
      <w:pPr>
        <w:ind w:left="720" w:hanging="720"/>
      </w:pPr>
      <w:r>
        <w:t>12.3</w:t>
      </w:r>
      <w:r>
        <w:tab/>
        <w:t>The Supplier must get prior written consent from the Buyer to transfer Buyer Personal Data to any other person (including any Subcontractors) for the provision of the G-Cloud Services.</w:t>
      </w:r>
    </w:p>
    <w:p w14:paraId="535CFA12" w14:textId="77777777" w:rsidR="00D515D2" w:rsidRDefault="00D515D2">
      <w:pPr>
        <w:ind w:left="720" w:hanging="720"/>
      </w:pPr>
    </w:p>
    <w:p w14:paraId="535CFA13" w14:textId="77777777" w:rsidR="00D515D2" w:rsidRDefault="00C30F8E">
      <w:pPr>
        <w:pStyle w:val="Heading3"/>
        <w:rPr>
          <w:color w:val="auto"/>
        </w:rPr>
      </w:pPr>
      <w:r>
        <w:rPr>
          <w:color w:val="auto"/>
        </w:rPr>
        <w:t>13.</w:t>
      </w:r>
      <w:r>
        <w:rPr>
          <w:color w:val="auto"/>
        </w:rPr>
        <w:tab/>
        <w:t>Buyer data</w:t>
      </w:r>
    </w:p>
    <w:p w14:paraId="535CFA14" w14:textId="77777777" w:rsidR="00D515D2" w:rsidRDefault="00C30F8E">
      <w:pPr>
        <w:spacing w:before="240" w:after="240"/>
      </w:pPr>
      <w:r>
        <w:t>13.1</w:t>
      </w:r>
      <w:r>
        <w:tab/>
        <w:t>The Supplier must not remove any proprietary notices in the Buyer Data.</w:t>
      </w:r>
    </w:p>
    <w:p w14:paraId="535CFA15" w14:textId="77777777" w:rsidR="00D515D2" w:rsidRDefault="00C30F8E">
      <w:r>
        <w:t>13.2</w:t>
      </w:r>
      <w:r>
        <w:tab/>
        <w:t>The Supplier will not store or use Buyer Data except if necessary to fulfil its</w:t>
      </w:r>
    </w:p>
    <w:p w14:paraId="535CFA16" w14:textId="77777777" w:rsidR="00D515D2" w:rsidRDefault="00C30F8E">
      <w:pPr>
        <w:ind w:firstLine="720"/>
      </w:pPr>
      <w:r>
        <w:t>obligations.</w:t>
      </w:r>
    </w:p>
    <w:p w14:paraId="535CFA17" w14:textId="77777777" w:rsidR="00D515D2" w:rsidRDefault="00D515D2"/>
    <w:p w14:paraId="535CFA18" w14:textId="77777777" w:rsidR="00D515D2" w:rsidRDefault="00C30F8E">
      <w:pPr>
        <w:ind w:left="720" w:hanging="720"/>
      </w:pPr>
      <w:r>
        <w:t>13.3</w:t>
      </w:r>
      <w:r>
        <w:tab/>
        <w:t>If Buyer Data is processed by the Supplier, the Supplier will supply the data to the Buyer as requested.</w:t>
      </w:r>
    </w:p>
    <w:p w14:paraId="535CFA19" w14:textId="77777777" w:rsidR="00D515D2" w:rsidRDefault="00D515D2"/>
    <w:p w14:paraId="535CFA1A" w14:textId="77777777" w:rsidR="00D515D2" w:rsidRDefault="00C30F8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35CFA1B" w14:textId="77777777" w:rsidR="00D515D2" w:rsidRDefault="00D515D2">
      <w:pPr>
        <w:ind w:left="720"/>
      </w:pPr>
    </w:p>
    <w:p w14:paraId="535CFA1C" w14:textId="77777777" w:rsidR="00D515D2" w:rsidRDefault="00C30F8E">
      <w:pPr>
        <w:ind w:left="720" w:hanging="720"/>
      </w:pPr>
      <w:r>
        <w:t>13.5</w:t>
      </w:r>
      <w:r>
        <w:tab/>
        <w:t>The Supplier will preserve the integrity of Buyer Data processed by the Supplier and prevent its corruption and loss.</w:t>
      </w:r>
    </w:p>
    <w:p w14:paraId="535CFA1D" w14:textId="77777777" w:rsidR="00D515D2" w:rsidRDefault="00D515D2">
      <w:pPr>
        <w:ind w:firstLine="720"/>
      </w:pPr>
    </w:p>
    <w:p w14:paraId="535CFA1E" w14:textId="77777777" w:rsidR="00D515D2" w:rsidRDefault="00C30F8E">
      <w:pPr>
        <w:ind w:left="720" w:hanging="720"/>
      </w:pPr>
      <w:r>
        <w:t>13.6</w:t>
      </w:r>
      <w:r>
        <w:tab/>
        <w:t>The Supplier will ensure that any Supplier system which holds any protectively marked Buyer Data or other government data will comply with:</w:t>
      </w:r>
    </w:p>
    <w:p w14:paraId="535CFA1F" w14:textId="77777777" w:rsidR="00D515D2" w:rsidRDefault="00D515D2">
      <w:pPr>
        <w:ind w:firstLine="720"/>
      </w:pPr>
    </w:p>
    <w:p w14:paraId="535CFA20" w14:textId="77777777" w:rsidR="00D515D2" w:rsidRDefault="00C30F8E">
      <w:pPr>
        <w:ind w:firstLine="720"/>
      </w:pPr>
      <w:r>
        <w:t>13.6.1</w:t>
      </w:r>
      <w:r>
        <w:tab/>
        <w:t>the principles in the Security Policy Framework:</w:t>
      </w:r>
      <w:hyperlink r:id="rId12" w:history="1">
        <w:r>
          <w:rPr>
            <w:u w:val="single"/>
          </w:rPr>
          <w:t xml:space="preserve"> </w:t>
        </w:r>
      </w:hyperlink>
    </w:p>
    <w:p w14:paraId="535CFA21" w14:textId="77777777" w:rsidR="00D515D2" w:rsidRDefault="00BE1B68">
      <w:pPr>
        <w:ind w:left="1440"/>
      </w:pPr>
      <w:hyperlink r:id="rId13" w:history="1">
        <w:r w:rsidR="00C30F8E">
          <w:rPr>
            <w:rStyle w:val="Hyperlink"/>
          </w:rPr>
          <w:t>https://www.gov.uk/government/publications/security-policy-framework</w:t>
        </w:r>
      </w:hyperlink>
      <w:r w:rsidR="00C30F8E">
        <w:rPr>
          <w:rStyle w:val="Hyperlink"/>
          <w:color w:val="auto"/>
        </w:rPr>
        <w:t xml:space="preserve"> and</w:t>
      </w:r>
    </w:p>
    <w:p w14:paraId="535CFA22" w14:textId="77777777" w:rsidR="00D515D2" w:rsidRDefault="00C30F8E">
      <w:pPr>
        <w:ind w:left="1440"/>
      </w:pPr>
      <w:r>
        <w:t>the Government Security Classification policy:</w:t>
      </w:r>
      <w:r>
        <w:rPr>
          <w:u w:val="single"/>
        </w:rPr>
        <w:t xml:space="preserve"> https:/www.gov.uk/government/publications/government-security-classifications</w:t>
      </w:r>
    </w:p>
    <w:p w14:paraId="535CFA23" w14:textId="77777777" w:rsidR="00D515D2" w:rsidRDefault="00D515D2">
      <w:pPr>
        <w:ind w:left="1440"/>
      </w:pPr>
    </w:p>
    <w:p w14:paraId="535CFA24" w14:textId="77777777" w:rsidR="00D515D2" w:rsidRDefault="00C30F8E">
      <w:pPr>
        <w:ind w:firstLine="720"/>
      </w:pPr>
      <w:r>
        <w:t>13.6.2</w:t>
      </w:r>
      <w:r>
        <w:tab/>
        <w:t>guidance issued by the Centre for Protection of National Infrastructure on</w:t>
      </w:r>
    </w:p>
    <w:p w14:paraId="535CFA25" w14:textId="77777777" w:rsidR="00D515D2" w:rsidRDefault="00C30F8E">
      <w:pPr>
        <w:ind w:left="720" w:firstLine="720"/>
      </w:pPr>
      <w:r>
        <w:t>Risk Management:</w:t>
      </w:r>
    </w:p>
    <w:p w14:paraId="535CFA26" w14:textId="77777777" w:rsidR="00D515D2" w:rsidRDefault="00BE1B68">
      <w:pPr>
        <w:ind w:left="720" w:firstLine="720"/>
      </w:pPr>
      <w:hyperlink r:id="rId14" w:history="1">
        <w:r w:rsidR="00C30F8E">
          <w:rPr>
            <w:u w:val="single"/>
          </w:rPr>
          <w:t>https://www.cpni.gov.uk/content/adopt-risk-management-approach</w:t>
        </w:r>
      </w:hyperlink>
      <w:r w:rsidR="00C30F8E">
        <w:t xml:space="preserve"> and</w:t>
      </w:r>
    </w:p>
    <w:p w14:paraId="535CFA27" w14:textId="77777777" w:rsidR="00D515D2" w:rsidRDefault="00C30F8E">
      <w:pPr>
        <w:ind w:left="720" w:firstLine="720"/>
      </w:pPr>
      <w:r>
        <w:t>Protection of Sensitive Information and Assets:</w:t>
      </w:r>
      <w:hyperlink r:id="rId15" w:history="1">
        <w:r>
          <w:rPr>
            <w:u w:val="single"/>
          </w:rPr>
          <w:t xml:space="preserve"> </w:t>
        </w:r>
      </w:hyperlink>
    </w:p>
    <w:p w14:paraId="535CFA28" w14:textId="77777777" w:rsidR="00D515D2" w:rsidRDefault="00BE1B68">
      <w:pPr>
        <w:ind w:left="720" w:firstLine="720"/>
      </w:pPr>
      <w:hyperlink r:id="rId16" w:history="1">
        <w:r w:rsidR="00C30F8E">
          <w:rPr>
            <w:u w:val="single"/>
          </w:rPr>
          <w:t>https://www.cpni.gov.uk/protection-sensitive-information-and-assets</w:t>
        </w:r>
      </w:hyperlink>
    </w:p>
    <w:p w14:paraId="535CFA29" w14:textId="77777777" w:rsidR="00D515D2" w:rsidRDefault="00D515D2">
      <w:pPr>
        <w:ind w:left="720" w:firstLine="720"/>
      </w:pPr>
    </w:p>
    <w:p w14:paraId="535CFA2A" w14:textId="77777777" w:rsidR="00D515D2" w:rsidRDefault="00C30F8E">
      <w:pPr>
        <w:ind w:left="1440" w:hanging="720"/>
      </w:pPr>
      <w:r>
        <w:t>13.6.3</w:t>
      </w:r>
      <w:r>
        <w:tab/>
        <w:t>the National Cyber Security Centre’s (NCSC) information risk management guidance:</w:t>
      </w:r>
    </w:p>
    <w:p w14:paraId="535CFA2B" w14:textId="77777777" w:rsidR="00D515D2" w:rsidRDefault="00BE1B68">
      <w:pPr>
        <w:ind w:left="720" w:firstLine="720"/>
      </w:pPr>
      <w:hyperlink r:id="rId17" w:history="1">
        <w:r w:rsidR="00C30F8E">
          <w:rPr>
            <w:u w:val="single"/>
          </w:rPr>
          <w:t>https://www.ncsc.gov.uk/collection/risk-management-collection</w:t>
        </w:r>
      </w:hyperlink>
    </w:p>
    <w:p w14:paraId="535CFA2C" w14:textId="77777777" w:rsidR="00D515D2" w:rsidRDefault="00D515D2"/>
    <w:p w14:paraId="535CFA2D" w14:textId="77777777" w:rsidR="00D515D2" w:rsidRDefault="00C30F8E">
      <w:pPr>
        <w:ind w:left="1440" w:hanging="720"/>
      </w:pPr>
      <w:r>
        <w:t>13.6.4</w:t>
      </w:r>
      <w:r>
        <w:tab/>
        <w:t>government best practice in the design and implementation of system components, including network principles, security design principles for digital services and the secure email blueprint:</w:t>
      </w:r>
    </w:p>
    <w:p w14:paraId="535CFA2E" w14:textId="77777777" w:rsidR="00D515D2" w:rsidRDefault="00BE1B68">
      <w:pPr>
        <w:ind w:left="1440"/>
      </w:pPr>
      <w:hyperlink r:id="rId18" w:history="1">
        <w:r w:rsidR="00C30F8E">
          <w:rPr>
            <w:rStyle w:val="Hyperlink"/>
            <w:color w:val="auto"/>
          </w:rPr>
          <w:t>https://www.gov.uk/government/publications/technology-code-of-practice/technology-code-of-practice</w:t>
        </w:r>
      </w:hyperlink>
    </w:p>
    <w:p w14:paraId="535CFA2F" w14:textId="77777777" w:rsidR="00D515D2" w:rsidRDefault="00D515D2">
      <w:pPr>
        <w:ind w:left="1440"/>
      </w:pPr>
    </w:p>
    <w:p w14:paraId="535CFA30" w14:textId="77777777" w:rsidR="00D515D2" w:rsidRDefault="00C30F8E">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535CFA31" w14:textId="77777777" w:rsidR="00D515D2" w:rsidRDefault="00BE1B68">
      <w:pPr>
        <w:ind w:left="720" w:firstLine="720"/>
      </w:pPr>
      <w:hyperlink r:id="rId20" w:history="1">
        <w:r w:rsidR="00C30F8E">
          <w:rPr>
            <w:rStyle w:val="Hyperlink"/>
            <w:color w:val="auto"/>
          </w:rPr>
          <w:t>https://www.ncsc.gov.uk/guidance/implementing-cloud-security-principles</w:t>
        </w:r>
      </w:hyperlink>
    </w:p>
    <w:p w14:paraId="535CFA32" w14:textId="77777777" w:rsidR="00D515D2" w:rsidRDefault="00D515D2"/>
    <w:p w14:paraId="535CFA33" w14:textId="77777777" w:rsidR="00D515D2" w:rsidRDefault="00C30F8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35CFA34" w14:textId="77777777" w:rsidR="00D515D2" w:rsidRDefault="00D515D2"/>
    <w:p w14:paraId="535CFA35" w14:textId="77777777" w:rsidR="00D515D2" w:rsidRDefault="00C30F8E">
      <w:r>
        <w:t>13.7</w:t>
      </w:r>
      <w:r>
        <w:tab/>
        <w:t>The Buyer will specify any security requirements for this project in the Order Form.</w:t>
      </w:r>
    </w:p>
    <w:p w14:paraId="535CFA36" w14:textId="77777777" w:rsidR="00D515D2" w:rsidRDefault="00D515D2"/>
    <w:p w14:paraId="535CFA37" w14:textId="77777777" w:rsidR="00D515D2" w:rsidRDefault="00C30F8E">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35CFA38" w14:textId="77777777" w:rsidR="00D515D2" w:rsidRDefault="00D515D2">
      <w:pPr>
        <w:ind w:left="720"/>
      </w:pPr>
    </w:p>
    <w:p w14:paraId="535CFA39" w14:textId="77777777" w:rsidR="00D515D2" w:rsidRDefault="00C30F8E">
      <w:pPr>
        <w:ind w:left="720" w:hanging="720"/>
      </w:pPr>
      <w:r>
        <w:t>13.9</w:t>
      </w:r>
      <w:r>
        <w:tab/>
        <w:t>The Supplier agrees to use the appropriate organisational, operational and technological processes to keep the Buyer Data safe from unauthorised use or access, loss, destruction, theft or disclosure.</w:t>
      </w:r>
    </w:p>
    <w:p w14:paraId="535CFA3A" w14:textId="77777777" w:rsidR="00D515D2" w:rsidRDefault="00D515D2">
      <w:pPr>
        <w:ind w:left="720"/>
      </w:pPr>
    </w:p>
    <w:p w14:paraId="535CFA3B" w14:textId="77777777" w:rsidR="00D515D2" w:rsidRDefault="00C30F8E">
      <w:pPr>
        <w:ind w:left="720" w:hanging="720"/>
      </w:pPr>
      <w:r>
        <w:t>13.10</w:t>
      </w:r>
      <w:r>
        <w:tab/>
        <w:t>The provisions of this clause 13 will apply during the term of this Call-Off Contract and for as long as the Supplier holds the Buyer’s Data.</w:t>
      </w:r>
    </w:p>
    <w:p w14:paraId="535CFA3C" w14:textId="77777777" w:rsidR="00D515D2" w:rsidRDefault="00D515D2">
      <w:pPr>
        <w:spacing w:before="240" w:after="240"/>
      </w:pPr>
    </w:p>
    <w:p w14:paraId="535CFA3D" w14:textId="77777777" w:rsidR="00D515D2" w:rsidRDefault="00C30F8E">
      <w:pPr>
        <w:pStyle w:val="Heading3"/>
        <w:rPr>
          <w:color w:val="auto"/>
        </w:rPr>
      </w:pPr>
      <w:r>
        <w:rPr>
          <w:color w:val="auto"/>
        </w:rPr>
        <w:t>14.</w:t>
      </w:r>
      <w:r>
        <w:rPr>
          <w:color w:val="auto"/>
        </w:rPr>
        <w:tab/>
        <w:t>Standards and quality</w:t>
      </w:r>
    </w:p>
    <w:p w14:paraId="535CFA3E" w14:textId="77777777" w:rsidR="00D515D2" w:rsidRDefault="00C30F8E">
      <w:pPr>
        <w:ind w:left="720" w:hanging="720"/>
      </w:pPr>
      <w:r>
        <w:t>14.1</w:t>
      </w:r>
      <w:r>
        <w:tab/>
        <w:t>The Supplier will comply with any standards in this Call-Off Contract, the Order Form and the Framework Agreement.</w:t>
      </w:r>
    </w:p>
    <w:p w14:paraId="535CFA3F" w14:textId="77777777" w:rsidR="00D515D2" w:rsidRDefault="00D515D2">
      <w:pPr>
        <w:ind w:firstLine="720"/>
      </w:pPr>
    </w:p>
    <w:p w14:paraId="535CFA40" w14:textId="77777777" w:rsidR="00D515D2" w:rsidRDefault="00C30F8E">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535CFA41" w14:textId="77777777" w:rsidR="00D515D2" w:rsidRDefault="00BE1B68">
      <w:pPr>
        <w:ind w:left="720"/>
      </w:pPr>
      <w:hyperlink r:id="rId22" w:history="1">
        <w:r w:rsidR="00C30F8E">
          <w:rPr>
            <w:u w:val="single"/>
          </w:rPr>
          <w:t>https://www.gov.uk/government/publications/technology-code-of-practice/technology-code-of-practice</w:t>
        </w:r>
      </w:hyperlink>
    </w:p>
    <w:p w14:paraId="535CFA42" w14:textId="77777777" w:rsidR="00D515D2" w:rsidRDefault="00D515D2">
      <w:pPr>
        <w:ind w:left="720" w:hanging="720"/>
      </w:pPr>
    </w:p>
    <w:p w14:paraId="535CFA43" w14:textId="77777777" w:rsidR="00D515D2" w:rsidRDefault="00C30F8E">
      <w:pPr>
        <w:ind w:left="720" w:hanging="720"/>
      </w:pPr>
      <w:r>
        <w:t>14.3</w:t>
      </w:r>
      <w:r>
        <w:tab/>
        <w:t>If requested by the Buyer, the Supplier must, at its own cost, ensure that the G-Cloud Services comply with the requirements in the PSN Code of Practice.</w:t>
      </w:r>
    </w:p>
    <w:p w14:paraId="535CFA44" w14:textId="77777777" w:rsidR="00D515D2" w:rsidRDefault="00D515D2">
      <w:pPr>
        <w:ind w:firstLine="720"/>
      </w:pPr>
    </w:p>
    <w:p w14:paraId="535CFA45" w14:textId="77777777" w:rsidR="00D515D2" w:rsidRDefault="00C30F8E">
      <w:pPr>
        <w:ind w:left="720" w:hanging="720"/>
      </w:pPr>
      <w:r>
        <w:lastRenderedPageBreak/>
        <w:t>14.4</w:t>
      </w:r>
      <w:r>
        <w:tab/>
        <w:t>If any PSN Services are Subcontracted by the Supplier, the Supplier must ensure that the services have the relevant PSN compliance certification.</w:t>
      </w:r>
    </w:p>
    <w:p w14:paraId="535CFA46" w14:textId="77777777" w:rsidR="00D515D2" w:rsidRDefault="00D515D2">
      <w:pPr>
        <w:ind w:firstLine="720"/>
      </w:pPr>
    </w:p>
    <w:p w14:paraId="535CFA47" w14:textId="77777777" w:rsidR="00D515D2" w:rsidRDefault="00C30F8E">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35CFA48" w14:textId="77777777" w:rsidR="00D515D2" w:rsidRDefault="00C30F8E">
      <w:r>
        <w:t xml:space="preserve"> </w:t>
      </w:r>
    </w:p>
    <w:p w14:paraId="535CFA49" w14:textId="77777777" w:rsidR="00D515D2" w:rsidRDefault="00C30F8E">
      <w:pPr>
        <w:pStyle w:val="Heading3"/>
        <w:rPr>
          <w:color w:val="auto"/>
        </w:rPr>
      </w:pPr>
      <w:r>
        <w:rPr>
          <w:color w:val="auto"/>
        </w:rPr>
        <w:t>15.</w:t>
      </w:r>
      <w:r>
        <w:rPr>
          <w:color w:val="auto"/>
        </w:rPr>
        <w:tab/>
        <w:t>Open source</w:t>
      </w:r>
    </w:p>
    <w:p w14:paraId="535CFA4A" w14:textId="77777777" w:rsidR="00D515D2" w:rsidRDefault="00C30F8E">
      <w:pPr>
        <w:ind w:left="720" w:hanging="720"/>
      </w:pPr>
      <w:r>
        <w:t>15.1</w:t>
      </w:r>
      <w:r>
        <w:tab/>
        <w:t>All software created for the Buyer must be suitable for publication as open source, unless otherwise agreed by the Buyer.</w:t>
      </w:r>
    </w:p>
    <w:p w14:paraId="535CFA4B" w14:textId="77777777" w:rsidR="00D515D2" w:rsidRDefault="00D515D2">
      <w:pPr>
        <w:ind w:firstLine="720"/>
      </w:pPr>
    </w:p>
    <w:p w14:paraId="535CFA4C" w14:textId="77777777" w:rsidR="00D515D2" w:rsidRDefault="00C30F8E">
      <w:pPr>
        <w:ind w:left="720" w:hanging="720"/>
      </w:pPr>
      <w:r>
        <w:t>15.2</w:t>
      </w:r>
      <w:r>
        <w:tab/>
        <w:t>If software needs to be converted before publication as open source, the Supplier must also provide the converted format unless otherwise agreed by the Buyer.</w:t>
      </w:r>
    </w:p>
    <w:p w14:paraId="535CFA4D" w14:textId="77777777" w:rsidR="00D515D2" w:rsidRDefault="00C30F8E">
      <w:pPr>
        <w:spacing w:before="240" w:after="240"/>
        <w:ind w:left="720"/>
      </w:pPr>
      <w:r>
        <w:t xml:space="preserve"> </w:t>
      </w:r>
    </w:p>
    <w:p w14:paraId="535CFA4E" w14:textId="77777777" w:rsidR="00D515D2" w:rsidRDefault="00C30F8E">
      <w:pPr>
        <w:pStyle w:val="Heading3"/>
        <w:rPr>
          <w:color w:val="auto"/>
        </w:rPr>
      </w:pPr>
      <w:r>
        <w:rPr>
          <w:color w:val="auto"/>
        </w:rPr>
        <w:t>16.</w:t>
      </w:r>
      <w:r>
        <w:rPr>
          <w:color w:val="auto"/>
        </w:rPr>
        <w:tab/>
        <w:t>Security</w:t>
      </w:r>
    </w:p>
    <w:p w14:paraId="535CFA4F" w14:textId="77777777" w:rsidR="00D515D2" w:rsidRDefault="00C30F8E">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35CFA50" w14:textId="77777777" w:rsidR="00D515D2" w:rsidRDefault="00D515D2">
      <w:pPr>
        <w:ind w:left="720"/>
      </w:pPr>
    </w:p>
    <w:p w14:paraId="535CFA51" w14:textId="77777777" w:rsidR="00D515D2" w:rsidRDefault="00C30F8E">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35CFA52" w14:textId="77777777" w:rsidR="00D515D2" w:rsidRDefault="00D515D2">
      <w:pPr>
        <w:ind w:left="720"/>
      </w:pPr>
    </w:p>
    <w:p w14:paraId="535CFA53" w14:textId="77777777" w:rsidR="00D515D2" w:rsidRDefault="00C30F8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35CFA54" w14:textId="77777777" w:rsidR="00D515D2" w:rsidRDefault="00D515D2">
      <w:pPr>
        <w:ind w:firstLine="720"/>
      </w:pPr>
    </w:p>
    <w:p w14:paraId="535CFA55" w14:textId="77777777" w:rsidR="00D515D2" w:rsidRDefault="00C30F8E">
      <w:r>
        <w:t>16.4</w:t>
      </w:r>
      <w:r>
        <w:tab/>
        <w:t>Responsibility for costs will be at the:</w:t>
      </w:r>
    </w:p>
    <w:p w14:paraId="535CFA56" w14:textId="77777777" w:rsidR="00D515D2" w:rsidRDefault="00C30F8E">
      <w:r>
        <w:tab/>
      </w:r>
    </w:p>
    <w:p w14:paraId="535CFA57" w14:textId="77777777" w:rsidR="00D515D2" w:rsidRDefault="00C30F8E">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35CFA58" w14:textId="77777777" w:rsidR="00D515D2" w:rsidRDefault="00D515D2">
      <w:pPr>
        <w:ind w:left="1440"/>
      </w:pPr>
    </w:p>
    <w:p w14:paraId="535CFA59" w14:textId="77777777" w:rsidR="00D515D2" w:rsidRDefault="00C30F8E">
      <w:pPr>
        <w:ind w:left="1440" w:hanging="720"/>
      </w:pPr>
      <w:r>
        <w:t>16.4.2</w:t>
      </w:r>
      <w:r>
        <w:tab/>
        <w:t>Buyer’s expense if the Malicious Software originates from the Buyer software or the Service Data, while the Service Data was under the Buyer’s control</w:t>
      </w:r>
    </w:p>
    <w:p w14:paraId="535CFA5A" w14:textId="77777777" w:rsidR="00D515D2" w:rsidRDefault="00D515D2">
      <w:pPr>
        <w:ind w:left="720" w:firstLine="720"/>
      </w:pPr>
    </w:p>
    <w:p w14:paraId="535CFA5B" w14:textId="77777777" w:rsidR="00D515D2" w:rsidRDefault="00C30F8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35CFA5C" w14:textId="77777777" w:rsidR="00D515D2" w:rsidRDefault="00D515D2">
      <w:pPr>
        <w:ind w:left="720"/>
      </w:pPr>
    </w:p>
    <w:p w14:paraId="535CFA5D" w14:textId="77777777" w:rsidR="00D515D2" w:rsidRDefault="00C30F8E">
      <w:pPr>
        <w:ind w:left="720" w:hanging="720"/>
      </w:pPr>
      <w:r>
        <w:lastRenderedPageBreak/>
        <w:t>16.6</w:t>
      </w:r>
      <w:r>
        <w:tab/>
        <w:t>Any system development by the Supplier should also comply with the government’s ‘10 Steps to Cyber Security’ guidance:</w:t>
      </w:r>
      <w:hyperlink r:id="rId23" w:history="1">
        <w:r>
          <w:rPr>
            <w:u w:val="single"/>
          </w:rPr>
          <w:t xml:space="preserve"> </w:t>
        </w:r>
      </w:hyperlink>
    </w:p>
    <w:p w14:paraId="535CFA5E" w14:textId="77777777" w:rsidR="00D515D2" w:rsidRDefault="00BE1B68">
      <w:pPr>
        <w:ind w:left="720"/>
      </w:pPr>
      <w:hyperlink r:id="rId24" w:history="1">
        <w:r w:rsidR="00C30F8E">
          <w:rPr>
            <w:u w:val="single"/>
          </w:rPr>
          <w:t>https://www.ncsc.gov.uk/guidance/10-steps-cyber-security</w:t>
        </w:r>
      </w:hyperlink>
    </w:p>
    <w:p w14:paraId="535CFA5F" w14:textId="77777777" w:rsidR="00D515D2" w:rsidRDefault="00D515D2">
      <w:pPr>
        <w:ind w:left="720"/>
      </w:pPr>
    </w:p>
    <w:p w14:paraId="535CFA60" w14:textId="77777777" w:rsidR="00D515D2" w:rsidRDefault="00C30F8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35CFA61" w14:textId="77777777" w:rsidR="00D515D2" w:rsidRDefault="00C30F8E">
      <w:r>
        <w:t xml:space="preserve"> </w:t>
      </w:r>
    </w:p>
    <w:p w14:paraId="535CFA62" w14:textId="77777777" w:rsidR="00D515D2" w:rsidRDefault="00C30F8E">
      <w:pPr>
        <w:pStyle w:val="Heading3"/>
        <w:rPr>
          <w:color w:val="auto"/>
        </w:rPr>
      </w:pPr>
      <w:r>
        <w:rPr>
          <w:color w:val="auto"/>
        </w:rPr>
        <w:t>17.</w:t>
      </w:r>
      <w:r>
        <w:rPr>
          <w:color w:val="auto"/>
        </w:rPr>
        <w:tab/>
        <w:t>Guarantee</w:t>
      </w:r>
    </w:p>
    <w:p w14:paraId="535CFA63" w14:textId="77777777" w:rsidR="00D515D2" w:rsidRDefault="00C30F8E">
      <w:pPr>
        <w:ind w:left="720" w:hanging="720"/>
      </w:pPr>
      <w:r>
        <w:t>17.1</w:t>
      </w:r>
      <w:r>
        <w:tab/>
        <w:t>If this Call-Off Contract is conditional on receipt of a Guarantee that is acceptable to the Buyer, the Supplier must give the Buyer on or before the Start date:</w:t>
      </w:r>
    </w:p>
    <w:p w14:paraId="535CFA64" w14:textId="77777777" w:rsidR="00D515D2" w:rsidRDefault="00D515D2">
      <w:pPr>
        <w:ind w:firstLine="720"/>
      </w:pPr>
    </w:p>
    <w:p w14:paraId="535CFA65" w14:textId="77777777" w:rsidR="00D515D2" w:rsidRDefault="00C30F8E">
      <w:pPr>
        <w:ind w:firstLine="720"/>
      </w:pPr>
      <w:r>
        <w:t>17.1.1</w:t>
      </w:r>
      <w:r>
        <w:tab/>
        <w:t>an executed Guarantee in the form at Schedule 5</w:t>
      </w:r>
    </w:p>
    <w:p w14:paraId="535CFA66" w14:textId="77777777" w:rsidR="00D515D2" w:rsidRDefault="00D515D2"/>
    <w:p w14:paraId="535CFA67" w14:textId="77777777" w:rsidR="00D515D2" w:rsidRDefault="00C30F8E">
      <w:pPr>
        <w:ind w:left="1440" w:hanging="720"/>
      </w:pPr>
      <w:r>
        <w:t>17.1.2</w:t>
      </w:r>
      <w:r>
        <w:tab/>
        <w:t>a certified copy of the passed resolution or board minutes of the guarantor approving the execution of the Guarantee</w:t>
      </w:r>
    </w:p>
    <w:p w14:paraId="535CFA68" w14:textId="77777777" w:rsidR="00D515D2" w:rsidRDefault="00D515D2">
      <w:pPr>
        <w:ind w:left="720" w:firstLine="720"/>
      </w:pPr>
    </w:p>
    <w:p w14:paraId="535CFA69" w14:textId="77777777" w:rsidR="00D515D2" w:rsidRDefault="00C30F8E">
      <w:pPr>
        <w:pStyle w:val="Heading3"/>
        <w:rPr>
          <w:color w:val="auto"/>
        </w:rPr>
      </w:pPr>
      <w:r>
        <w:rPr>
          <w:color w:val="auto"/>
        </w:rPr>
        <w:t>18.</w:t>
      </w:r>
      <w:r>
        <w:rPr>
          <w:color w:val="auto"/>
        </w:rPr>
        <w:tab/>
        <w:t>Ending the Call-Off Contract</w:t>
      </w:r>
    </w:p>
    <w:p w14:paraId="535CFA6A" w14:textId="77777777" w:rsidR="00D515D2" w:rsidRDefault="00C30F8E">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35CFA6B" w14:textId="77777777" w:rsidR="00D515D2" w:rsidRDefault="00D515D2">
      <w:pPr>
        <w:ind w:left="720"/>
      </w:pPr>
    </w:p>
    <w:p w14:paraId="535CFA6C" w14:textId="77777777" w:rsidR="00D515D2" w:rsidRDefault="00C30F8E">
      <w:r>
        <w:t>18.2</w:t>
      </w:r>
      <w:r>
        <w:tab/>
        <w:t>The Parties agree that the:</w:t>
      </w:r>
    </w:p>
    <w:p w14:paraId="535CFA6D" w14:textId="77777777" w:rsidR="00D515D2" w:rsidRDefault="00D515D2"/>
    <w:p w14:paraId="535CFA6E" w14:textId="77777777" w:rsidR="00D515D2" w:rsidRDefault="00C30F8E">
      <w:pPr>
        <w:ind w:left="1440" w:hanging="720"/>
      </w:pPr>
      <w:r>
        <w:t>18.2.1</w:t>
      </w:r>
      <w:r>
        <w:tab/>
        <w:t>Buyer’s right to End the Call-Off Contract under clause 18.1 is reasonable considering the type of cloud Service being provided</w:t>
      </w:r>
    </w:p>
    <w:p w14:paraId="535CFA6F" w14:textId="77777777" w:rsidR="00D515D2" w:rsidRDefault="00D515D2">
      <w:pPr>
        <w:ind w:left="720"/>
      </w:pPr>
    </w:p>
    <w:p w14:paraId="535CFA70" w14:textId="77777777" w:rsidR="00D515D2" w:rsidRDefault="00C30F8E">
      <w:pPr>
        <w:ind w:left="1440" w:hanging="720"/>
      </w:pPr>
      <w:r>
        <w:t>18.2.2</w:t>
      </w:r>
      <w:r>
        <w:tab/>
        <w:t>Call-Off Contract Charges paid during the notice period is reasonable compensation and covers all the Supplier’s avoidable costs or Losses</w:t>
      </w:r>
    </w:p>
    <w:p w14:paraId="535CFA71" w14:textId="77777777" w:rsidR="00D515D2" w:rsidRDefault="00D515D2">
      <w:pPr>
        <w:ind w:left="720" w:firstLine="720"/>
      </w:pPr>
    </w:p>
    <w:p w14:paraId="535CFA72" w14:textId="77777777" w:rsidR="00D515D2" w:rsidRDefault="00C30F8E">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35CFA73" w14:textId="77777777" w:rsidR="00D515D2" w:rsidRDefault="00D515D2">
      <w:pPr>
        <w:ind w:left="720"/>
      </w:pPr>
    </w:p>
    <w:p w14:paraId="535CFA74" w14:textId="77777777" w:rsidR="00D515D2" w:rsidRDefault="00C30F8E">
      <w:pPr>
        <w:ind w:left="720" w:hanging="720"/>
      </w:pPr>
      <w:r>
        <w:t>18.4</w:t>
      </w:r>
      <w:r>
        <w:tab/>
        <w:t>The Buyer will have the right to End this Call-Off Contract at any time with immediate effect by written notice to the Supplier if either the Supplier commits:</w:t>
      </w:r>
    </w:p>
    <w:p w14:paraId="535CFA75" w14:textId="77777777" w:rsidR="00D515D2" w:rsidRDefault="00D515D2">
      <w:pPr>
        <w:ind w:firstLine="720"/>
      </w:pPr>
    </w:p>
    <w:p w14:paraId="535CFA76" w14:textId="77777777" w:rsidR="00D515D2" w:rsidRDefault="00C30F8E">
      <w:pPr>
        <w:ind w:left="1440" w:hanging="720"/>
      </w:pPr>
      <w:r>
        <w:t>18.4.1</w:t>
      </w:r>
      <w:r>
        <w:tab/>
        <w:t>a Supplier Default and if the Supplier Default cannot, in the reasonable opinion of the Buyer, be remedied</w:t>
      </w:r>
    </w:p>
    <w:p w14:paraId="535CFA77" w14:textId="77777777" w:rsidR="00D515D2" w:rsidRDefault="00D515D2">
      <w:pPr>
        <w:ind w:left="720" w:firstLine="720"/>
      </w:pPr>
    </w:p>
    <w:p w14:paraId="535CFA78" w14:textId="77777777" w:rsidR="00D515D2" w:rsidRDefault="00C30F8E">
      <w:pPr>
        <w:ind w:firstLine="720"/>
      </w:pPr>
      <w:r>
        <w:t>18.4.2</w:t>
      </w:r>
      <w:r>
        <w:tab/>
        <w:t>any fraud</w:t>
      </w:r>
    </w:p>
    <w:p w14:paraId="535CFA79" w14:textId="77777777" w:rsidR="00D515D2" w:rsidRDefault="00D515D2">
      <w:pPr>
        <w:ind w:firstLine="720"/>
      </w:pPr>
    </w:p>
    <w:p w14:paraId="535CFA7A" w14:textId="77777777" w:rsidR="00D515D2" w:rsidRDefault="00C30F8E">
      <w:r>
        <w:t>18.5</w:t>
      </w:r>
      <w:r>
        <w:tab/>
        <w:t>A Party can End this Call-Off Contract at any time with immediate effect by written notice if:</w:t>
      </w:r>
    </w:p>
    <w:p w14:paraId="535CFA7B" w14:textId="77777777" w:rsidR="00D515D2" w:rsidRDefault="00D515D2">
      <w:pPr>
        <w:ind w:firstLine="720"/>
      </w:pPr>
    </w:p>
    <w:p w14:paraId="535CFA7C" w14:textId="77777777" w:rsidR="00D515D2" w:rsidRDefault="00C30F8E">
      <w:pPr>
        <w:ind w:left="1440" w:hanging="720"/>
      </w:pPr>
      <w:r>
        <w:lastRenderedPageBreak/>
        <w:t>18.5.1</w:t>
      </w:r>
      <w:r>
        <w:tab/>
        <w:t>the other Party commits a Material Breach of any term of this Call-Off Contract (other than failure to pay any amounts due) and, if that breach is remediable, fails to remedy it within 15 Working Days of being notified in writing to do so</w:t>
      </w:r>
    </w:p>
    <w:p w14:paraId="535CFA7D" w14:textId="77777777" w:rsidR="00D515D2" w:rsidRDefault="00D515D2">
      <w:pPr>
        <w:ind w:left="1440"/>
      </w:pPr>
    </w:p>
    <w:p w14:paraId="535CFA7E" w14:textId="77777777" w:rsidR="00D515D2" w:rsidRDefault="00C30F8E">
      <w:pPr>
        <w:ind w:firstLine="720"/>
      </w:pPr>
      <w:r>
        <w:t>18.5.2</w:t>
      </w:r>
      <w:r>
        <w:tab/>
        <w:t>an Insolvency Event of the other Party happens</w:t>
      </w:r>
    </w:p>
    <w:p w14:paraId="535CFA7F" w14:textId="77777777" w:rsidR="00D515D2" w:rsidRDefault="00D515D2">
      <w:pPr>
        <w:ind w:firstLine="720"/>
      </w:pPr>
    </w:p>
    <w:p w14:paraId="535CFA80" w14:textId="77777777" w:rsidR="00D515D2" w:rsidRDefault="00C30F8E">
      <w:pPr>
        <w:ind w:left="1440" w:hanging="720"/>
      </w:pPr>
      <w:r>
        <w:t>18.5.3</w:t>
      </w:r>
      <w:r>
        <w:tab/>
        <w:t>the other Party ceases or threatens to cease to carry on the whole or any material part of its business</w:t>
      </w:r>
    </w:p>
    <w:p w14:paraId="535CFA81" w14:textId="77777777" w:rsidR="00D515D2" w:rsidRDefault="00D515D2">
      <w:pPr>
        <w:ind w:left="720" w:firstLine="720"/>
      </w:pPr>
    </w:p>
    <w:p w14:paraId="535CFA82" w14:textId="77777777" w:rsidR="00D515D2" w:rsidRDefault="00C30F8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35CFA83" w14:textId="77777777" w:rsidR="00D515D2" w:rsidRDefault="00D515D2">
      <w:pPr>
        <w:ind w:left="720"/>
      </w:pPr>
    </w:p>
    <w:p w14:paraId="535CFA84" w14:textId="77777777" w:rsidR="00D515D2" w:rsidRDefault="00C30F8E">
      <w:pPr>
        <w:ind w:left="720" w:hanging="720"/>
      </w:pPr>
      <w:r>
        <w:t>18.7</w:t>
      </w:r>
      <w:r>
        <w:tab/>
        <w:t>A Party who isn’t relying on a Force Majeure event will have the right to End this Call-Off Contract if clause 23.1 applies.</w:t>
      </w:r>
    </w:p>
    <w:p w14:paraId="535CFA85" w14:textId="77777777" w:rsidR="00D515D2" w:rsidRDefault="00C30F8E">
      <w:pPr>
        <w:ind w:left="720" w:hanging="720"/>
      </w:pPr>
      <w:r>
        <w:t xml:space="preserve"> </w:t>
      </w:r>
    </w:p>
    <w:p w14:paraId="535CFA86" w14:textId="77777777" w:rsidR="00D515D2" w:rsidRDefault="00C30F8E">
      <w:pPr>
        <w:pStyle w:val="Heading3"/>
        <w:rPr>
          <w:color w:val="auto"/>
        </w:rPr>
      </w:pPr>
      <w:r>
        <w:rPr>
          <w:color w:val="auto"/>
        </w:rPr>
        <w:t>19.</w:t>
      </w:r>
      <w:r>
        <w:rPr>
          <w:color w:val="auto"/>
        </w:rPr>
        <w:tab/>
        <w:t>Consequences of suspension, ending and expiry</w:t>
      </w:r>
    </w:p>
    <w:p w14:paraId="535CFA87" w14:textId="77777777" w:rsidR="00D515D2" w:rsidRDefault="00C30F8E">
      <w:pPr>
        <w:ind w:left="720" w:hanging="720"/>
      </w:pPr>
      <w:r>
        <w:t>19.1</w:t>
      </w:r>
      <w:r>
        <w:tab/>
        <w:t>If a Buyer has the right to End a Call-Off Contract, it may elect to suspend this Call-Off Contract or any part of it.</w:t>
      </w:r>
    </w:p>
    <w:p w14:paraId="535CFA88" w14:textId="77777777" w:rsidR="00D515D2" w:rsidRDefault="00D515D2"/>
    <w:p w14:paraId="535CFA89" w14:textId="77777777" w:rsidR="00D515D2" w:rsidRDefault="00C30F8E">
      <w:pPr>
        <w:ind w:left="720" w:hanging="720"/>
      </w:pPr>
      <w:r>
        <w:t>19.2</w:t>
      </w:r>
      <w:r>
        <w:tab/>
        <w:t>Even if a notice has been served to End this Call-Off Contract or any part of it, the Supplier must continue to provide the Ordered G-Cloud Services until the dates set out in the notice.</w:t>
      </w:r>
    </w:p>
    <w:p w14:paraId="535CFA8A" w14:textId="77777777" w:rsidR="00D515D2" w:rsidRDefault="00D515D2">
      <w:pPr>
        <w:ind w:left="720" w:hanging="720"/>
      </w:pPr>
    </w:p>
    <w:p w14:paraId="535CFA8B" w14:textId="77777777" w:rsidR="00D515D2" w:rsidRDefault="00C30F8E">
      <w:pPr>
        <w:ind w:left="720" w:hanging="720"/>
      </w:pPr>
      <w:r>
        <w:t>19.3</w:t>
      </w:r>
      <w:r>
        <w:tab/>
        <w:t>The rights and obligations of the Parties will cease on the Expiry Date or End Date whichever applies) of this Call-Off Contract, except those continuing provisions described in clause 19.4.</w:t>
      </w:r>
    </w:p>
    <w:p w14:paraId="535CFA8C" w14:textId="77777777" w:rsidR="00D515D2" w:rsidRDefault="00D515D2"/>
    <w:p w14:paraId="535CFA8D" w14:textId="77777777" w:rsidR="00D515D2" w:rsidRDefault="00C30F8E">
      <w:r>
        <w:t>19.4</w:t>
      </w:r>
      <w:r>
        <w:tab/>
        <w:t>Ending or expiry of this Call-Off Contract will not affect:</w:t>
      </w:r>
    </w:p>
    <w:p w14:paraId="535CFA8E" w14:textId="77777777" w:rsidR="00D515D2" w:rsidRDefault="00D515D2"/>
    <w:p w14:paraId="535CFA8F" w14:textId="77777777" w:rsidR="00D515D2" w:rsidRDefault="00C30F8E">
      <w:pPr>
        <w:ind w:firstLine="720"/>
      </w:pPr>
      <w:r>
        <w:t>19.4.1</w:t>
      </w:r>
      <w:r>
        <w:tab/>
        <w:t>any rights, remedies or obligations accrued before its Ending or expiration</w:t>
      </w:r>
    </w:p>
    <w:p w14:paraId="535CFA90" w14:textId="77777777" w:rsidR="00D515D2" w:rsidRDefault="00D515D2"/>
    <w:p w14:paraId="535CFA91" w14:textId="77777777" w:rsidR="00D515D2" w:rsidRDefault="00C30F8E">
      <w:pPr>
        <w:ind w:left="1440" w:hanging="720"/>
      </w:pPr>
      <w:r>
        <w:t>19.4.2</w:t>
      </w:r>
      <w:r>
        <w:tab/>
        <w:t>the right of either Party to recover any amount outstanding at the time of Ending or expiry</w:t>
      </w:r>
    </w:p>
    <w:p w14:paraId="535CFA92" w14:textId="77777777" w:rsidR="00D515D2" w:rsidRDefault="00D515D2"/>
    <w:p w14:paraId="535CFA93" w14:textId="77777777" w:rsidR="00D515D2" w:rsidRDefault="00C30F8E">
      <w:pPr>
        <w:ind w:left="1440" w:hanging="720"/>
      </w:pPr>
      <w:r>
        <w:t>19.4.3</w:t>
      </w:r>
      <w:r>
        <w:tab/>
        <w:t>the continuing rights, remedies or obligations of the Buyer or the Supplier under clauses</w:t>
      </w:r>
    </w:p>
    <w:p w14:paraId="535CFA94" w14:textId="77777777" w:rsidR="00D515D2" w:rsidRDefault="00C30F8E">
      <w:pPr>
        <w:pStyle w:val="ListParagraph"/>
        <w:numPr>
          <w:ilvl w:val="1"/>
          <w:numId w:val="10"/>
        </w:numPr>
      </w:pPr>
      <w:r>
        <w:t>7 (Payment, VAT and Call-Off Contract charges)</w:t>
      </w:r>
    </w:p>
    <w:p w14:paraId="535CFA95" w14:textId="77777777" w:rsidR="00D515D2" w:rsidRDefault="00C30F8E">
      <w:pPr>
        <w:pStyle w:val="ListParagraph"/>
        <w:numPr>
          <w:ilvl w:val="1"/>
          <w:numId w:val="10"/>
        </w:numPr>
      </w:pPr>
      <w:r>
        <w:t>8 (Recovery of sums due and right of set-off)</w:t>
      </w:r>
    </w:p>
    <w:p w14:paraId="535CFA96" w14:textId="77777777" w:rsidR="00D515D2" w:rsidRDefault="00C30F8E">
      <w:pPr>
        <w:pStyle w:val="ListParagraph"/>
        <w:numPr>
          <w:ilvl w:val="1"/>
          <w:numId w:val="10"/>
        </w:numPr>
      </w:pPr>
      <w:r>
        <w:t>9 (Insurance)</w:t>
      </w:r>
    </w:p>
    <w:p w14:paraId="535CFA97" w14:textId="77777777" w:rsidR="00D515D2" w:rsidRDefault="00C30F8E">
      <w:pPr>
        <w:pStyle w:val="ListParagraph"/>
        <w:numPr>
          <w:ilvl w:val="1"/>
          <w:numId w:val="10"/>
        </w:numPr>
      </w:pPr>
      <w:r>
        <w:t>10 (Confidentiality)</w:t>
      </w:r>
    </w:p>
    <w:p w14:paraId="535CFA98" w14:textId="77777777" w:rsidR="00D515D2" w:rsidRDefault="00C30F8E">
      <w:pPr>
        <w:pStyle w:val="ListParagraph"/>
        <w:numPr>
          <w:ilvl w:val="1"/>
          <w:numId w:val="10"/>
        </w:numPr>
      </w:pPr>
      <w:r>
        <w:t>11 (Intellectual property rights)</w:t>
      </w:r>
    </w:p>
    <w:p w14:paraId="535CFA99" w14:textId="77777777" w:rsidR="00D515D2" w:rsidRDefault="00C30F8E">
      <w:pPr>
        <w:pStyle w:val="ListParagraph"/>
        <w:numPr>
          <w:ilvl w:val="1"/>
          <w:numId w:val="10"/>
        </w:numPr>
      </w:pPr>
      <w:r>
        <w:t>12 (Protection of information)</w:t>
      </w:r>
    </w:p>
    <w:p w14:paraId="535CFA9A" w14:textId="77777777" w:rsidR="00D515D2" w:rsidRDefault="00C30F8E">
      <w:pPr>
        <w:pStyle w:val="ListParagraph"/>
        <w:numPr>
          <w:ilvl w:val="1"/>
          <w:numId w:val="10"/>
        </w:numPr>
      </w:pPr>
      <w:r>
        <w:t>13 (Buyer data)</w:t>
      </w:r>
    </w:p>
    <w:p w14:paraId="535CFA9B" w14:textId="77777777" w:rsidR="00D515D2" w:rsidRDefault="00C30F8E">
      <w:pPr>
        <w:pStyle w:val="ListParagraph"/>
        <w:numPr>
          <w:ilvl w:val="1"/>
          <w:numId w:val="10"/>
        </w:numPr>
      </w:pPr>
      <w:r>
        <w:t>19 (Consequences of suspension, ending and expiry)</w:t>
      </w:r>
    </w:p>
    <w:p w14:paraId="535CFA9C" w14:textId="77777777" w:rsidR="00D515D2" w:rsidRDefault="00C30F8E">
      <w:pPr>
        <w:pStyle w:val="ListParagraph"/>
        <w:numPr>
          <w:ilvl w:val="1"/>
          <w:numId w:val="10"/>
        </w:numPr>
      </w:pPr>
      <w:r>
        <w:t>24 (Liability); incorporated Framework Agreement clauses: 4.2 to 4.7 (Liability)</w:t>
      </w:r>
    </w:p>
    <w:p w14:paraId="535CFA9D" w14:textId="77777777" w:rsidR="00D515D2" w:rsidRDefault="00C30F8E">
      <w:pPr>
        <w:pStyle w:val="ListParagraph"/>
        <w:numPr>
          <w:ilvl w:val="1"/>
          <w:numId w:val="10"/>
        </w:numPr>
      </w:pPr>
      <w:r>
        <w:t>8.44 to 8.50 (Conflicts of interest and ethical walls)</w:t>
      </w:r>
    </w:p>
    <w:p w14:paraId="535CFA9E" w14:textId="77777777" w:rsidR="00D515D2" w:rsidRDefault="00C30F8E">
      <w:pPr>
        <w:pStyle w:val="ListParagraph"/>
        <w:numPr>
          <w:ilvl w:val="1"/>
          <w:numId w:val="10"/>
        </w:numPr>
      </w:pPr>
      <w:r>
        <w:t>8.89 to 8.90 (Waiver and cumulative remedies)</w:t>
      </w:r>
    </w:p>
    <w:p w14:paraId="535CFA9F" w14:textId="77777777" w:rsidR="00D515D2" w:rsidRDefault="00D515D2">
      <w:pPr>
        <w:ind w:firstLine="720"/>
      </w:pPr>
    </w:p>
    <w:p w14:paraId="535CFAA0" w14:textId="77777777" w:rsidR="00D515D2" w:rsidRDefault="00C30F8E">
      <w:pPr>
        <w:ind w:left="1440" w:hanging="720"/>
      </w:pPr>
      <w:r>
        <w:lastRenderedPageBreak/>
        <w:t>19.4.4</w:t>
      </w:r>
      <w:r>
        <w:tab/>
        <w:t>any other provision of the Framework Agreement or this Call-Off Contract which expressly or by implication is in force even if it Ends or expires</w:t>
      </w:r>
    </w:p>
    <w:p w14:paraId="535CFAA1" w14:textId="77777777" w:rsidR="00D515D2" w:rsidRDefault="00C30F8E">
      <w:r>
        <w:t xml:space="preserve"> </w:t>
      </w:r>
    </w:p>
    <w:p w14:paraId="535CFAA2" w14:textId="77777777" w:rsidR="00D515D2" w:rsidRDefault="00C30F8E">
      <w:r>
        <w:t>19.5</w:t>
      </w:r>
      <w:r>
        <w:tab/>
        <w:t>At the end of the Call-Off Contract Term, the Supplier must promptly:</w:t>
      </w:r>
    </w:p>
    <w:p w14:paraId="535CFAA3" w14:textId="77777777" w:rsidR="00D515D2" w:rsidRDefault="00D515D2"/>
    <w:p w14:paraId="535CFAA4" w14:textId="77777777" w:rsidR="00D515D2" w:rsidRDefault="00C30F8E">
      <w:pPr>
        <w:ind w:left="1440" w:hanging="720"/>
      </w:pPr>
      <w:r>
        <w:t>19.5.1</w:t>
      </w:r>
      <w:r>
        <w:tab/>
        <w:t>return all Buyer Data including all copies of Buyer software, code and any other software licensed by the Buyer to the Supplier under it</w:t>
      </w:r>
    </w:p>
    <w:p w14:paraId="535CFAA5" w14:textId="77777777" w:rsidR="00D515D2" w:rsidRDefault="00D515D2">
      <w:pPr>
        <w:ind w:firstLine="720"/>
      </w:pPr>
    </w:p>
    <w:p w14:paraId="535CFAA6" w14:textId="77777777" w:rsidR="00D515D2" w:rsidRDefault="00C30F8E">
      <w:pPr>
        <w:ind w:left="1440" w:hanging="720"/>
      </w:pPr>
      <w:r>
        <w:t>19.5.2</w:t>
      </w:r>
      <w:r>
        <w:tab/>
        <w:t>return any materials created by the Supplier under this Call-Off Contract if the IPRs are owned by the Buyer</w:t>
      </w:r>
    </w:p>
    <w:p w14:paraId="535CFAA7" w14:textId="77777777" w:rsidR="00D515D2" w:rsidRDefault="00D515D2">
      <w:pPr>
        <w:ind w:firstLine="720"/>
      </w:pPr>
    </w:p>
    <w:p w14:paraId="535CFAA8" w14:textId="77777777" w:rsidR="00D515D2" w:rsidRDefault="00C30F8E">
      <w:pPr>
        <w:ind w:left="1440" w:hanging="720"/>
      </w:pPr>
      <w:r>
        <w:t>19.5.3</w:t>
      </w:r>
      <w:r>
        <w:tab/>
        <w:t>stop using the Buyer Data and, at the direction of the Buyer, provide the Buyer with a complete and uncorrupted version in electronic form in the formats and on media agreed with the Buyer</w:t>
      </w:r>
    </w:p>
    <w:p w14:paraId="535CFAA9" w14:textId="77777777" w:rsidR="00D515D2" w:rsidRDefault="00D515D2">
      <w:pPr>
        <w:ind w:firstLine="720"/>
      </w:pPr>
    </w:p>
    <w:p w14:paraId="535CFAAA" w14:textId="77777777" w:rsidR="00D515D2" w:rsidRDefault="00C30F8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35CFAAB" w14:textId="77777777" w:rsidR="00D515D2" w:rsidRDefault="00D515D2">
      <w:pPr>
        <w:ind w:left="720"/>
      </w:pPr>
    </w:p>
    <w:p w14:paraId="535CFAAC" w14:textId="77777777" w:rsidR="00D515D2" w:rsidRDefault="00C30F8E">
      <w:pPr>
        <w:ind w:firstLine="720"/>
      </w:pPr>
      <w:r>
        <w:t>19.5.5</w:t>
      </w:r>
      <w:r>
        <w:tab/>
        <w:t>work with the Buyer on any ongoing work</w:t>
      </w:r>
    </w:p>
    <w:p w14:paraId="535CFAAD" w14:textId="77777777" w:rsidR="00D515D2" w:rsidRDefault="00D515D2"/>
    <w:p w14:paraId="535CFAAE" w14:textId="77777777" w:rsidR="00D515D2" w:rsidRDefault="00C30F8E">
      <w:pPr>
        <w:ind w:left="1440" w:hanging="720"/>
      </w:pPr>
      <w:r>
        <w:t>19.5.6</w:t>
      </w:r>
      <w:r>
        <w:tab/>
        <w:t>return any sums prepaid for Services which have not been delivered to the Buyer, within 10 Working Days of the End or Expiry Date</w:t>
      </w:r>
    </w:p>
    <w:p w14:paraId="535CFAAF" w14:textId="77777777" w:rsidR="00D515D2" w:rsidRDefault="00D515D2">
      <w:pPr>
        <w:ind w:firstLine="720"/>
      </w:pPr>
    </w:p>
    <w:p w14:paraId="535CFAB0" w14:textId="77777777" w:rsidR="00D515D2" w:rsidRDefault="00D515D2"/>
    <w:p w14:paraId="535CFAB1" w14:textId="77777777" w:rsidR="00D515D2" w:rsidRDefault="00C30F8E">
      <w:pPr>
        <w:ind w:left="720" w:hanging="720"/>
      </w:pPr>
      <w:r>
        <w:t>19.6</w:t>
      </w:r>
      <w:r>
        <w:tab/>
        <w:t>Each Party will return all of the other Party’s Confidential Information and confirm this has been done, unless there is a legal requirement to keep it or this Call-Off Contract states otherwise.</w:t>
      </w:r>
    </w:p>
    <w:p w14:paraId="535CFAB2" w14:textId="77777777" w:rsidR="00D515D2" w:rsidRDefault="00D515D2">
      <w:pPr>
        <w:ind w:left="720"/>
      </w:pPr>
    </w:p>
    <w:p w14:paraId="535CFAB3" w14:textId="77777777" w:rsidR="00D515D2" w:rsidRDefault="00C30F8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35CFAB4" w14:textId="77777777" w:rsidR="00D515D2" w:rsidRDefault="00D515D2"/>
    <w:p w14:paraId="535CFAB5" w14:textId="77777777" w:rsidR="00D515D2" w:rsidRDefault="00C30F8E">
      <w:pPr>
        <w:pStyle w:val="Heading3"/>
        <w:rPr>
          <w:color w:val="auto"/>
        </w:rPr>
      </w:pPr>
      <w:r>
        <w:rPr>
          <w:color w:val="auto"/>
        </w:rPr>
        <w:t>20.</w:t>
      </w:r>
      <w:r>
        <w:rPr>
          <w:color w:val="auto"/>
        </w:rPr>
        <w:tab/>
        <w:t>Notices</w:t>
      </w:r>
    </w:p>
    <w:p w14:paraId="535CFAB6" w14:textId="77777777" w:rsidR="00D515D2" w:rsidRDefault="00C30F8E">
      <w:pPr>
        <w:ind w:left="720" w:hanging="720"/>
      </w:pPr>
      <w:r>
        <w:t>20.1</w:t>
      </w:r>
      <w:r>
        <w:tab/>
        <w:t>Any notices sent must be in writing. For the purpose of this clause, an email is accepted as being 'in writing'.</w:t>
      </w:r>
    </w:p>
    <w:p w14:paraId="535CFAB7" w14:textId="77777777" w:rsidR="00D515D2" w:rsidRDefault="00D515D2">
      <w:pPr>
        <w:ind w:left="720" w:hanging="720"/>
      </w:pPr>
    </w:p>
    <w:p w14:paraId="535CFAB8" w14:textId="77777777" w:rsidR="00D515D2" w:rsidRDefault="00C30F8E">
      <w:pPr>
        <w:pStyle w:val="ListParagraph"/>
        <w:numPr>
          <w:ilvl w:val="0"/>
          <w:numId w:val="11"/>
        </w:numPr>
        <w:spacing w:after="120" w:line="360" w:lineRule="auto"/>
      </w:pPr>
      <w:r>
        <w:t>Manner of delivery: email</w:t>
      </w:r>
    </w:p>
    <w:p w14:paraId="535CFAB9" w14:textId="77777777" w:rsidR="00D515D2" w:rsidRDefault="00C30F8E">
      <w:pPr>
        <w:pStyle w:val="ListParagraph"/>
        <w:numPr>
          <w:ilvl w:val="0"/>
          <w:numId w:val="11"/>
        </w:numPr>
        <w:spacing w:line="360" w:lineRule="auto"/>
      </w:pPr>
      <w:r>
        <w:t>Deemed time of delivery: 9am on the first Working Day after sending</w:t>
      </w:r>
    </w:p>
    <w:p w14:paraId="535CFABA" w14:textId="77777777" w:rsidR="00D515D2" w:rsidRDefault="00C30F8E">
      <w:pPr>
        <w:pStyle w:val="ListParagraph"/>
        <w:numPr>
          <w:ilvl w:val="0"/>
          <w:numId w:val="11"/>
        </w:numPr>
      </w:pPr>
      <w:r>
        <w:t>Proof of service: Sent in an emailed letter in PDF format to the correct email address without any error message</w:t>
      </w:r>
    </w:p>
    <w:p w14:paraId="535CFABB" w14:textId="77777777" w:rsidR="00D515D2" w:rsidRDefault="00D515D2"/>
    <w:p w14:paraId="535CFABC" w14:textId="77777777" w:rsidR="00D515D2" w:rsidRDefault="00C30F8E">
      <w:pPr>
        <w:ind w:left="720" w:hanging="720"/>
      </w:pPr>
      <w:r>
        <w:t>20.2</w:t>
      </w:r>
      <w:r>
        <w:tab/>
        <w:t>This clause does not apply to any legal action or other method of dispute resolution which should be sent to the addresses in the Order Form (other than a dispute notice under this Call-Off Contract).</w:t>
      </w:r>
    </w:p>
    <w:p w14:paraId="535CFABD" w14:textId="77777777" w:rsidR="00D515D2" w:rsidRDefault="00D515D2">
      <w:pPr>
        <w:spacing w:before="240" w:after="240"/>
        <w:ind w:left="720"/>
      </w:pPr>
    </w:p>
    <w:p w14:paraId="535CFABE" w14:textId="77777777" w:rsidR="00D515D2" w:rsidRDefault="00C30F8E">
      <w:pPr>
        <w:pStyle w:val="Heading3"/>
        <w:rPr>
          <w:color w:val="auto"/>
        </w:rPr>
      </w:pPr>
      <w:r>
        <w:rPr>
          <w:color w:val="auto"/>
        </w:rPr>
        <w:lastRenderedPageBreak/>
        <w:t>21.</w:t>
      </w:r>
      <w:r>
        <w:rPr>
          <w:color w:val="auto"/>
        </w:rPr>
        <w:tab/>
        <w:t>Exit plan</w:t>
      </w:r>
    </w:p>
    <w:p w14:paraId="535CFABF" w14:textId="77777777" w:rsidR="00D515D2" w:rsidRDefault="00C30F8E">
      <w:pPr>
        <w:ind w:left="720" w:hanging="720"/>
      </w:pPr>
      <w:r>
        <w:t>21.1</w:t>
      </w:r>
      <w:r>
        <w:tab/>
        <w:t>The Supplier must provide an exit plan in its Application which ensures continuity of service and the Supplier will follow it.</w:t>
      </w:r>
    </w:p>
    <w:p w14:paraId="535CFAC0" w14:textId="77777777" w:rsidR="00D515D2" w:rsidRDefault="00D515D2">
      <w:pPr>
        <w:ind w:firstLine="720"/>
      </w:pPr>
    </w:p>
    <w:p w14:paraId="535CFAC1" w14:textId="77777777" w:rsidR="00D515D2" w:rsidRDefault="00C30F8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35CFAC2" w14:textId="77777777" w:rsidR="00D515D2" w:rsidRDefault="00D515D2">
      <w:pPr>
        <w:ind w:left="720"/>
      </w:pPr>
    </w:p>
    <w:p w14:paraId="535CFAC3" w14:textId="77777777" w:rsidR="00D515D2" w:rsidRDefault="00C30F8E">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35CFAC4" w14:textId="77777777" w:rsidR="00D515D2" w:rsidRDefault="00D515D2">
      <w:pPr>
        <w:ind w:left="720"/>
      </w:pPr>
    </w:p>
    <w:p w14:paraId="535CFAC5" w14:textId="77777777" w:rsidR="00D515D2" w:rsidRDefault="00C30F8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35CFAC6" w14:textId="77777777" w:rsidR="00D515D2" w:rsidRDefault="00D515D2">
      <w:pPr>
        <w:ind w:left="720"/>
      </w:pPr>
    </w:p>
    <w:p w14:paraId="535CFAC7" w14:textId="77777777" w:rsidR="00D515D2" w:rsidRDefault="00C30F8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35CFAC8" w14:textId="77777777" w:rsidR="00D515D2" w:rsidRDefault="00D515D2">
      <w:pPr>
        <w:ind w:left="720"/>
      </w:pPr>
    </w:p>
    <w:p w14:paraId="535CFAC9" w14:textId="77777777" w:rsidR="00D515D2" w:rsidRDefault="00C30F8E">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35CFACA" w14:textId="77777777" w:rsidR="00D515D2" w:rsidRDefault="00D515D2">
      <w:pPr>
        <w:ind w:left="720"/>
      </w:pPr>
    </w:p>
    <w:p w14:paraId="535CFACB" w14:textId="77777777" w:rsidR="00D515D2" w:rsidRDefault="00C30F8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35CFACC" w14:textId="77777777" w:rsidR="00D515D2" w:rsidRDefault="00D515D2"/>
    <w:p w14:paraId="535CFACD" w14:textId="77777777" w:rsidR="00D515D2" w:rsidRDefault="00C30F8E">
      <w:pPr>
        <w:ind w:firstLine="720"/>
      </w:pPr>
      <w:r>
        <w:t>21.6.2</w:t>
      </w:r>
      <w:r>
        <w:tab/>
        <w:t>there will be no adverse impact on service continuity</w:t>
      </w:r>
    </w:p>
    <w:p w14:paraId="535CFACE" w14:textId="77777777" w:rsidR="00D515D2" w:rsidRDefault="00D515D2">
      <w:pPr>
        <w:ind w:firstLine="720"/>
      </w:pPr>
    </w:p>
    <w:p w14:paraId="535CFACF" w14:textId="77777777" w:rsidR="00D515D2" w:rsidRDefault="00C30F8E">
      <w:pPr>
        <w:ind w:firstLine="720"/>
      </w:pPr>
      <w:r>
        <w:t>21.6.3</w:t>
      </w:r>
      <w:r>
        <w:tab/>
        <w:t>there is no vendor lock-in to the Supplier’s Service at exit</w:t>
      </w:r>
    </w:p>
    <w:p w14:paraId="535CFAD0" w14:textId="77777777" w:rsidR="00D515D2" w:rsidRDefault="00D515D2"/>
    <w:p w14:paraId="535CFAD1" w14:textId="77777777" w:rsidR="00D515D2" w:rsidRDefault="00C30F8E">
      <w:pPr>
        <w:ind w:firstLine="720"/>
      </w:pPr>
      <w:r>
        <w:t>21.6.4</w:t>
      </w:r>
      <w:r>
        <w:tab/>
        <w:t>it enables the Buyer to meet its obligations under the Technology Code Of Practice</w:t>
      </w:r>
    </w:p>
    <w:p w14:paraId="535CFAD2" w14:textId="77777777" w:rsidR="00D515D2" w:rsidRDefault="00D515D2">
      <w:pPr>
        <w:ind w:left="720" w:firstLine="720"/>
      </w:pPr>
    </w:p>
    <w:p w14:paraId="535CFAD3" w14:textId="77777777" w:rsidR="00D515D2" w:rsidRDefault="00C30F8E">
      <w:pPr>
        <w:ind w:left="720" w:hanging="720"/>
      </w:pPr>
      <w:r>
        <w:t>21.7</w:t>
      </w:r>
      <w:r>
        <w:tab/>
        <w:t>If approval is obtained by the Buyer to extend the Term, then the Supplier will comply with its obligations in the additional exit plan.</w:t>
      </w:r>
    </w:p>
    <w:p w14:paraId="535CFAD4" w14:textId="77777777" w:rsidR="00D515D2" w:rsidRDefault="00D515D2">
      <w:pPr>
        <w:ind w:firstLine="720"/>
      </w:pPr>
    </w:p>
    <w:p w14:paraId="535CFAD5" w14:textId="77777777" w:rsidR="00D515D2" w:rsidRDefault="00C30F8E">
      <w:pPr>
        <w:ind w:left="720" w:hanging="720"/>
      </w:pPr>
      <w:r>
        <w:t>21.8</w:t>
      </w:r>
      <w:r>
        <w:tab/>
        <w:t>The additional exit plan must set out full details of timescales, activities and roles and responsibilities of the Parties for:</w:t>
      </w:r>
    </w:p>
    <w:p w14:paraId="535CFAD6" w14:textId="77777777" w:rsidR="00D515D2" w:rsidRDefault="00D515D2">
      <w:pPr>
        <w:ind w:firstLine="720"/>
      </w:pPr>
    </w:p>
    <w:p w14:paraId="535CFAD7" w14:textId="77777777" w:rsidR="00D515D2" w:rsidRDefault="00C30F8E">
      <w:pPr>
        <w:ind w:left="1440" w:hanging="720"/>
      </w:pPr>
      <w:r>
        <w:t>21.8.1</w:t>
      </w:r>
      <w:r>
        <w:tab/>
        <w:t>the transfer to the Buyer of any technical information, instructions, manuals and code reasonably required by the Buyer to enable a smooth migration from the Supplier</w:t>
      </w:r>
    </w:p>
    <w:p w14:paraId="535CFAD8" w14:textId="77777777" w:rsidR="00D515D2" w:rsidRDefault="00D515D2">
      <w:pPr>
        <w:ind w:left="1440"/>
      </w:pPr>
    </w:p>
    <w:p w14:paraId="535CFAD9" w14:textId="77777777" w:rsidR="00D515D2" w:rsidRDefault="00C30F8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35CFADA" w14:textId="77777777" w:rsidR="00D515D2" w:rsidRDefault="00D515D2">
      <w:pPr>
        <w:ind w:left="1440"/>
      </w:pPr>
    </w:p>
    <w:p w14:paraId="535CFADB" w14:textId="77777777" w:rsidR="00D515D2" w:rsidRDefault="00C30F8E">
      <w:pPr>
        <w:ind w:left="1440" w:hanging="720"/>
      </w:pPr>
      <w:r>
        <w:t>21.8.3</w:t>
      </w:r>
      <w:r>
        <w:tab/>
        <w:t>the transfer of Project Specific IPR items and other Buyer customisations, configurations and databases to the Buyer or a replacement supplier</w:t>
      </w:r>
    </w:p>
    <w:p w14:paraId="535CFADC" w14:textId="77777777" w:rsidR="00D515D2" w:rsidRDefault="00D515D2">
      <w:pPr>
        <w:ind w:left="720" w:firstLine="720"/>
      </w:pPr>
    </w:p>
    <w:p w14:paraId="535CFADD" w14:textId="77777777" w:rsidR="00D515D2" w:rsidRDefault="00C30F8E">
      <w:pPr>
        <w:ind w:firstLine="720"/>
      </w:pPr>
      <w:r>
        <w:t>21.8.4</w:t>
      </w:r>
      <w:r>
        <w:tab/>
        <w:t>the testing and assurance strategy for exported Buyer Data</w:t>
      </w:r>
    </w:p>
    <w:p w14:paraId="535CFADE" w14:textId="77777777" w:rsidR="00D515D2" w:rsidRDefault="00D515D2">
      <w:pPr>
        <w:ind w:firstLine="720"/>
      </w:pPr>
    </w:p>
    <w:p w14:paraId="535CFADF" w14:textId="77777777" w:rsidR="00D515D2" w:rsidRDefault="00C30F8E">
      <w:pPr>
        <w:ind w:firstLine="720"/>
      </w:pPr>
      <w:r>
        <w:t>21.8.5</w:t>
      </w:r>
      <w:r>
        <w:tab/>
        <w:t>if relevant, TUPE-related activity to comply with the TUPE regulations</w:t>
      </w:r>
    </w:p>
    <w:p w14:paraId="535CFAE0" w14:textId="77777777" w:rsidR="00D515D2" w:rsidRDefault="00D515D2">
      <w:pPr>
        <w:ind w:firstLine="720"/>
      </w:pPr>
    </w:p>
    <w:p w14:paraId="535CFAE1" w14:textId="77777777" w:rsidR="00D515D2" w:rsidRDefault="00C30F8E">
      <w:pPr>
        <w:ind w:left="1440" w:hanging="720"/>
      </w:pPr>
      <w:r>
        <w:t>21.8.6</w:t>
      </w:r>
      <w:r>
        <w:tab/>
        <w:t>any other activities and information which is reasonably required to ensure continuity of Service during the exit period and an orderly transition</w:t>
      </w:r>
    </w:p>
    <w:p w14:paraId="535CFAE2" w14:textId="77777777" w:rsidR="00D515D2" w:rsidRDefault="00D515D2"/>
    <w:p w14:paraId="535CFAE3" w14:textId="77777777" w:rsidR="00D515D2" w:rsidRDefault="00C30F8E">
      <w:pPr>
        <w:pStyle w:val="Heading3"/>
        <w:rPr>
          <w:color w:val="auto"/>
        </w:rPr>
      </w:pPr>
      <w:r>
        <w:rPr>
          <w:color w:val="auto"/>
        </w:rPr>
        <w:t>22.</w:t>
      </w:r>
      <w:r>
        <w:rPr>
          <w:color w:val="auto"/>
        </w:rPr>
        <w:tab/>
        <w:t>Handover to replacement supplier</w:t>
      </w:r>
    </w:p>
    <w:p w14:paraId="535CFAE4" w14:textId="77777777" w:rsidR="00D515D2" w:rsidRDefault="00C30F8E">
      <w:pPr>
        <w:ind w:left="720" w:hanging="720"/>
      </w:pPr>
      <w:r>
        <w:t>22.1</w:t>
      </w:r>
      <w:r>
        <w:tab/>
        <w:t>At least 10 Working Days before the Expiry Date or End Date, the Supplier must provide any:</w:t>
      </w:r>
    </w:p>
    <w:p w14:paraId="535CFAE5" w14:textId="77777777" w:rsidR="00D515D2" w:rsidRDefault="00D515D2">
      <w:pPr>
        <w:ind w:firstLine="720"/>
      </w:pPr>
    </w:p>
    <w:p w14:paraId="535CFAE6" w14:textId="77777777" w:rsidR="00D515D2" w:rsidRDefault="00C30F8E">
      <w:pPr>
        <w:ind w:left="1440" w:hanging="720"/>
      </w:pPr>
      <w:r>
        <w:t>22.1.1</w:t>
      </w:r>
      <w:r>
        <w:tab/>
        <w:t>data (including Buyer Data), Buyer Personal Data and Buyer Confidential Information in the Supplier’s possession, power or control</w:t>
      </w:r>
    </w:p>
    <w:p w14:paraId="535CFAE7" w14:textId="77777777" w:rsidR="00D515D2" w:rsidRDefault="00D515D2">
      <w:pPr>
        <w:ind w:left="720" w:firstLine="720"/>
      </w:pPr>
    </w:p>
    <w:p w14:paraId="535CFAE8" w14:textId="77777777" w:rsidR="00D515D2" w:rsidRDefault="00C30F8E">
      <w:pPr>
        <w:ind w:firstLine="720"/>
      </w:pPr>
      <w:r>
        <w:t>22.1.2</w:t>
      </w:r>
      <w:r>
        <w:tab/>
        <w:t>other information reasonably requested by the Buyer</w:t>
      </w:r>
    </w:p>
    <w:p w14:paraId="535CFAE9" w14:textId="77777777" w:rsidR="00D515D2" w:rsidRDefault="00D515D2">
      <w:pPr>
        <w:ind w:firstLine="720"/>
      </w:pPr>
    </w:p>
    <w:p w14:paraId="535CFAEA" w14:textId="77777777" w:rsidR="00D515D2" w:rsidRDefault="00C30F8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5CFAEB" w14:textId="77777777" w:rsidR="00D515D2" w:rsidRDefault="00D515D2">
      <w:pPr>
        <w:ind w:left="720"/>
      </w:pPr>
    </w:p>
    <w:p w14:paraId="535CFAEC" w14:textId="77777777" w:rsidR="00D515D2" w:rsidRDefault="00C30F8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35CFAED" w14:textId="77777777" w:rsidR="00D515D2" w:rsidRDefault="00D515D2">
      <w:pPr>
        <w:ind w:left="720"/>
      </w:pPr>
    </w:p>
    <w:p w14:paraId="535CFAEE" w14:textId="77777777" w:rsidR="00D515D2" w:rsidRDefault="00C30F8E">
      <w:pPr>
        <w:pStyle w:val="Heading3"/>
        <w:rPr>
          <w:color w:val="auto"/>
        </w:rPr>
      </w:pPr>
      <w:r>
        <w:rPr>
          <w:color w:val="auto"/>
        </w:rPr>
        <w:t>23.</w:t>
      </w:r>
      <w:r>
        <w:rPr>
          <w:color w:val="auto"/>
        </w:rPr>
        <w:tab/>
        <w:t>Force majeure</w:t>
      </w:r>
    </w:p>
    <w:p w14:paraId="535CFAEF" w14:textId="77777777" w:rsidR="00D515D2" w:rsidRDefault="00C30F8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35CFAF0" w14:textId="77777777" w:rsidR="00D515D2" w:rsidRDefault="00D515D2">
      <w:pPr>
        <w:ind w:left="720" w:hanging="720"/>
      </w:pPr>
    </w:p>
    <w:p w14:paraId="535CFAF1" w14:textId="77777777" w:rsidR="00D515D2" w:rsidRDefault="00C30F8E">
      <w:pPr>
        <w:pStyle w:val="Heading3"/>
        <w:rPr>
          <w:color w:val="auto"/>
        </w:rPr>
      </w:pPr>
      <w:r>
        <w:rPr>
          <w:color w:val="auto"/>
        </w:rPr>
        <w:t>24.</w:t>
      </w:r>
      <w:r>
        <w:rPr>
          <w:color w:val="auto"/>
        </w:rPr>
        <w:tab/>
        <w:t>Liability</w:t>
      </w:r>
    </w:p>
    <w:p w14:paraId="535CFAF2" w14:textId="77777777" w:rsidR="00D515D2" w:rsidRDefault="00C30F8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35CFAF3" w14:textId="77777777" w:rsidR="00D515D2" w:rsidRDefault="00D515D2">
      <w:pPr>
        <w:ind w:left="720"/>
      </w:pPr>
    </w:p>
    <w:p w14:paraId="535CFAF4" w14:textId="77777777" w:rsidR="00D515D2" w:rsidRDefault="00C30F8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35CFAF5" w14:textId="77777777" w:rsidR="00D515D2" w:rsidRDefault="00D515D2">
      <w:pPr>
        <w:ind w:left="1440"/>
      </w:pPr>
    </w:p>
    <w:p w14:paraId="535CFAF6" w14:textId="77777777" w:rsidR="00D515D2" w:rsidRDefault="00C30F8E">
      <w:pPr>
        <w:ind w:left="1440" w:hanging="720"/>
      </w:pPr>
      <w:r>
        <w:lastRenderedPageBreak/>
        <w:t>24.1.2</w:t>
      </w:r>
      <w:r>
        <w:tab/>
        <w:t>Buyer Data: for all Defaults by the Supplier resulting in direct loss, destruction, corruption, degradation or damage to any Buyer Data, will not exceed the amount in the Order Form</w:t>
      </w:r>
    </w:p>
    <w:p w14:paraId="535CFAF7" w14:textId="77777777" w:rsidR="00D515D2" w:rsidRDefault="00D515D2">
      <w:pPr>
        <w:ind w:left="1440"/>
      </w:pPr>
    </w:p>
    <w:p w14:paraId="535CFAF8" w14:textId="77777777" w:rsidR="00D515D2" w:rsidRDefault="00C30F8E">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35CFAF9" w14:textId="77777777" w:rsidR="00D515D2" w:rsidRDefault="00D515D2">
      <w:pPr>
        <w:spacing w:before="240" w:after="240"/>
      </w:pPr>
    </w:p>
    <w:p w14:paraId="535CFAFA" w14:textId="77777777" w:rsidR="00D515D2" w:rsidRDefault="00C30F8E">
      <w:pPr>
        <w:pStyle w:val="Heading3"/>
        <w:rPr>
          <w:color w:val="auto"/>
        </w:rPr>
      </w:pPr>
      <w:r>
        <w:rPr>
          <w:color w:val="auto"/>
        </w:rPr>
        <w:t>25.</w:t>
      </w:r>
      <w:r>
        <w:rPr>
          <w:color w:val="auto"/>
        </w:rPr>
        <w:tab/>
        <w:t>Premises</w:t>
      </w:r>
    </w:p>
    <w:p w14:paraId="535CFAFB" w14:textId="77777777" w:rsidR="00D515D2" w:rsidRDefault="00C30F8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35CFAFC" w14:textId="77777777" w:rsidR="00D515D2" w:rsidRDefault="00D515D2">
      <w:pPr>
        <w:ind w:left="720"/>
      </w:pPr>
    </w:p>
    <w:p w14:paraId="535CFAFD" w14:textId="77777777" w:rsidR="00D515D2" w:rsidRDefault="00C30F8E">
      <w:pPr>
        <w:ind w:left="720" w:hanging="720"/>
      </w:pPr>
      <w:r>
        <w:t>25.2</w:t>
      </w:r>
      <w:r>
        <w:tab/>
        <w:t>The Supplier will use the Buyer’s premises solely for the performance of its obligations under this Call-Off Contract.</w:t>
      </w:r>
    </w:p>
    <w:p w14:paraId="535CFAFE" w14:textId="77777777" w:rsidR="00D515D2" w:rsidRDefault="00D515D2">
      <w:pPr>
        <w:ind w:firstLine="720"/>
      </w:pPr>
    </w:p>
    <w:p w14:paraId="535CFAFF" w14:textId="77777777" w:rsidR="00D515D2" w:rsidRDefault="00C30F8E">
      <w:r>
        <w:t>25.3</w:t>
      </w:r>
      <w:r>
        <w:tab/>
        <w:t>The Supplier will vacate the Buyer’s premises when the Call-Off Contract Ends or expires.</w:t>
      </w:r>
    </w:p>
    <w:p w14:paraId="535CFB00" w14:textId="77777777" w:rsidR="00D515D2" w:rsidRDefault="00D515D2">
      <w:pPr>
        <w:ind w:firstLine="720"/>
      </w:pPr>
    </w:p>
    <w:p w14:paraId="535CFB01" w14:textId="77777777" w:rsidR="00D515D2" w:rsidRDefault="00C30F8E">
      <w:r>
        <w:t>25.4</w:t>
      </w:r>
      <w:r>
        <w:tab/>
        <w:t>This clause does not create a tenancy or exclusive right of occupation.</w:t>
      </w:r>
    </w:p>
    <w:p w14:paraId="535CFB02" w14:textId="77777777" w:rsidR="00D515D2" w:rsidRDefault="00D515D2"/>
    <w:p w14:paraId="535CFB03" w14:textId="77777777" w:rsidR="00D515D2" w:rsidRDefault="00C30F8E">
      <w:r>
        <w:t>25.5</w:t>
      </w:r>
      <w:r>
        <w:tab/>
        <w:t>While on the Buyer’s premises, the Supplier will:</w:t>
      </w:r>
    </w:p>
    <w:p w14:paraId="535CFB04" w14:textId="77777777" w:rsidR="00D515D2" w:rsidRDefault="00D515D2"/>
    <w:p w14:paraId="535CFB05" w14:textId="77777777" w:rsidR="00D515D2" w:rsidRDefault="00C30F8E">
      <w:pPr>
        <w:ind w:left="1440" w:hanging="720"/>
      </w:pPr>
      <w:r>
        <w:t>25.5.1</w:t>
      </w:r>
      <w:r>
        <w:tab/>
        <w:t>comply with any security requirements at the premises and not do anything to weaken the security of the premises</w:t>
      </w:r>
    </w:p>
    <w:p w14:paraId="535CFB06" w14:textId="77777777" w:rsidR="00D515D2" w:rsidRDefault="00D515D2">
      <w:pPr>
        <w:ind w:left="720"/>
      </w:pPr>
    </w:p>
    <w:p w14:paraId="535CFB07" w14:textId="77777777" w:rsidR="00D515D2" w:rsidRDefault="00C30F8E">
      <w:pPr>
        <w:ind w:firstLine="720"/>
      </w:pPr>
      <w:r>
        <w:t>25.5.2</w:t>
      </w:r>
      <w:r>
        <w:tab/>
        <w:t>comply with Buyer requirements for the conduct of personnel</w:t>
      </w:r>
    </w:p>
    <w:p w14:paraId="535CFB08" w14:textId="77777777" w:rsidR="00D515D2" w:rsidRDefault="00D515D2">
      <w:pPr>
        <w:ind w:firstLine="720"/>
      </w:pPr>
    </w:p>
    <w:p w14:paraId="535CFB09" w14:textId="77777777" w:rsidR="00D515D2" w:rsidRDefault="00C30F8E">
      <w:pPr>
        <w:ind w:firstLine="720"/>
      </w:pPr>
      <w:r>
        <w:t>25.5.3</w:t>
      </w:r>
      <w:r>
        <w:tab/>
        <w:t>comply with any health and safety measures implemented by the Buyer</w:t>
      </w:r>
    </w:p>
    <w:p w14:paraId="535CFB0A" w14:textId="77777777" w:rsidR="00D515D2" w:rsidRDefault="00D515D2">
      <w:pPr>
        <w:ind w:firstLine="720"/>
      </w:pPr>
    </w:p>
    <w:p w14:paraId="535CFB0B" w14:textId="77777777" w:rsidR="00D515D2" w:rsidRDefault="00C30F8E">
      <w:pPr>
        <w:ind w:left="1440" w:hanging="720"/>
      </w:pPr>
      <w:r>
        <w:t>25.5.4</w:t>
      </w:r>
      <w:r>
        <w:tab/>
        <w:t>immediately notify the Buyer of any incident on the premises that causes any damage to Property which could cause personal injury</w:t>
      </w:r>
    </w:p>
    <w:p w14:paraId="535CFB0C" w14:textId="77777777" w:rsidR="00D515D2" w:rsidRDefault="00D515D2">
      <w:pPr>
        <w:ind w:left="720" w:firstLine="720"/>
      </w:pPr>
    </w:p>
    <w:p w14:paraId="535CFB0D" w14:textId="77777777" w:rsidR="00D515D2" w:rsidRDefault="00C30F8E">
      <w:pPr>
        <w:ind w:left="720" w:hanging="720"/>
      </w:pPr>
      <w:r>
        <w:t>25.6</w:t>
      </w:r>
      <w:r>
        <w:tab/>
        <w:t>The Supplier will ensure that its health and safety policy statement (as required by the Health and Safety at Work etc Act 1974) is made available to the Buyer on request.</w:t>
      </w:r>
    </w:p>
    <w:p w14:paraId="535CFB0E" w14:textId="77777777" w:rsidR="00D515D2" w:rsidRDefault="00D515D2">
      <w:pPr>
        <w:ind w:left="720" w:hanging="720"/>
      </w:pPr>
    </w:p>
    <w:p w14:paraId="535CFB0F" w14:textId="77777777" w:rsidR="00D515D2" w:rsidRDefault="00C30F8E">
      <w:pPr>
        <w:pStyle w:val="Heading3"/>
        <w:rPr>
          <w:color w:val="auto"/>
        </w:rPr>
      </w:pPr>
      <w:r>
        <w:rPr>
          <w:color w:val="auto"/>
        </w:rPr>
        <w:t>26.</w:t>
      </w:r>
      <w:r>
        <w:rPr>
          <w:color w:val="auto"/>
        </w:rPr>
        <w:tab/>
        <w:t>Equipment</w:t>
      </w:r>
    </w:p>
    <w:p w14:paraId="535CFB10" w14:textId="77777777" w:rsidR="00D515D2" w:rsidRDefault="00C30F8E">
      <w:pPr>
        <w:spacing w:before="240" w:after="240"/>
      </w:pPr>
      <w:r>
        <w:t>26.1</w:t>
      </w:r>
      <w:r>
        <w:tab/>
        <w:t>The Supplier is responsible for providing any Equipment which the Supplier requires to provide the Services.</w:t>
      </w:r>
    </w:p>
    <w:p w14:paraId="535CFB11" w14:textId="77777777" w:rsidR="00D515D2" w:rsidRDefault="00D515D2">
      <w:pPr>
        <w:ind w:firstLine="720"/>
      </w:pPr>
    </w:p>
    <w:p w14:paraId="535CFB12" w14:textId="77777777" w:rsidR="00D515D2" w:rsidRDefault="00C30F8E">
      <w:pPr>
        <w:ind w:left="720" w:hanging="720"/>
      </w:pPr>
      <w:r>
        <w:t>26.2</w:t>
      </w:r>
      <w:r>
        <w:tab/>
        <w:t>Any Equipment brought onto the premises will be at the Supplier's own risk and the Buyer will have no liability for any loss of, or damage to, any Equipment.</w:t>
      </w:r>
    </w:p>
    <w:p w14:paraId="535CFB13" w14:textId="77777777" w:rsidR="00D515D2" w:rsidRDefault="00D515D2">
      <w:pPr>
        <w:ind w:firstLine="720"/>
      </w:pPr>
    </w:p>
    <w:p w14:paraId="535CFB14" w14:textId="77777777" w:rsidR="00D515D2" w:rsidRDefault="00C30F8E">
      <w:pPr>
        <w:ind w:left="720" w:hanging="720"/>
      </w:pPr>
      <w:r>
        <w:t>26.3</w:t>
      </w:r>
      <w:r>
        <w:tab/>
        <w:t>When the Call-Off Contract Ends or expires, the Supplier will remove the Equipment and any other materials leaving the premises in a safe and clean condition.</w:t>
      </w:r>
    </w:p>
    <w:p w14:paraId="535CFB15" w14:textId="77777777" w:rsidR="00D515D2" w:rsidRDefault="00D515D2">
      <w:pPr>
        <w:ind w:left="720" w:hanging="720"/>
      </w:pPr>
    </w:p>
    <w:p w14:paraId="535CFB16" w14:textId="77777777" w:rsidR="00D515D2" w:rsidRDefault="00C30F8E">
      <w:pPr>
        <w:pStyle w:val="Heading3"/>
        <w:rPr>
          <w:color w:val="auto"/>
        </w:rPr>
      </w:pPr>
      <w:r>
        <w:rPr>
          <w:color w:val="auto"/>
        </w:rPr>
        <w:t>27.</w:t>
      </w:r>
      <w:r>
        <w:rPr>
          <w:color w:val="auto"/>
        </w:rPr>
        <w:tab/>
        <w:t>The Contracts (Rights of Third Parties) Act 1999</w:t>
      </w:r>
    </w:p>
    <w:p w14:paraId="535CFB17" w14:textId="77777777" w:rsidR="00D515D2" w:rsidRDefault="00D515D2"/>
    <w:p w14:paraId="535CFB18" w14:textId="77777777" w:rsidR="00D515D2" w:rsidRDefault="00C30F8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35CFB19" w14:textId="77777777" w:rsidR="00D515D2" w:rsidRDefault="00D515D2">
      <w:pPr>
        <w:ind w:left="720" w:hanging="720"/>
      </w:pPr>
    </w:p>
    <w:p w14:paraId="535CFB1A" w14:textId="77777777" w:rsidR="00D515D2" w:rsidRDefault="00C30F8E">
      <w:pPr>
        <w:pStyle w:val="Heading3"/>
        <w:rPr>
          <w:color w:val="auto"/>
        </w:rPr>
      </w:pPr>
      <w:r>
        <w:rPr>
          <w:color w:val="auto"/>
        </w:rPr>
        <w:t>28.</w:t>
      </w:r>
      <w:r>
        <w:rPr>
          <w:color w:val="auto"/>
        </w:rPr>
        <w:tab/>
        <w:t>Environmental requirements</w:t>
      </w:r>
    </w:p>
    <w:p w14:paraId="535CFB1B" w14:textId="77777777" w:rsidR="00D515D2" w:rsidRDefault="00C30F8E">
      <w:pPr>
        <w:ind w:left="720" w:hanging="720"/>
      </w:pPr>
      <w:r>
        <w:t>28.1</w:t>
      </w:r>
      <w:r>
        <w:tab/>
        <w:t>The Buyer will provide a copy of its environmental policy to the Supplier on request, which the Supplier will comply with.</w:t>
      </w:r>
    </w:p>
    <w:p w14:paraId="535CFB1C" w14:textId="77777777" w:rsidR="00D515D2" w:rsidRDefault="00D515D2">
      <w:pPr>
        <w:ind w:firstLine="720"/>
      </w:pPr>
    </w:p>
    <w:p w14:paraId="535CFB1D" w14:textId="77777777" w:rsidR="00D515D2" w:rsidRDefault="00C30F8E">
      <w:pPr>
        <w:ind w:left="720" w:hanging="720"/>
      </w:pPr>
      <w:r>
        <w:t>28.2</w:t>
      </w:r>
      <w:r>
        <w:tab/>
        <w:t>The Supplier must provide reasonable support to enable Buyers to work in an environmentally friendly way, for example by helping them recycle or lower their carbon footprint.</w:t>
      </w:r>
    </w:p>
    <w:p w14:paraId="535CFB1E" w14:textId="77777777" w:rsidR="00D515D2" w:rsidRDefault="00D515D2">
      <w:pPr>
        <w:ind w:left="720" w:hanging="720"/>
      </w:pPr>
    </w:p>
    <w:p w14:paraId="535CFB1F" w14:textId="77777777" w:rsidR="00D515D2" w:rsidRDefault="00C30F8E">
      <w:pPr>
        <w:pStyle w:val="Heading3"/>
        <w:rPr>
          <w:color w:val="auto"/>
        </w:rPr>
      </w:pPr>
      <w:r>
        <w:rPr>
          <w:color w:val="auto"/>
        </w:rPr>
        <w:t>29.</w:t>
      </w:r>
      <w:r>
        <w:rPr>
          <w:color w:val="auto"/>
        </w:rPr>
        <w:tab/>
        <w:t>The Employment Regulations (TUPE)</w:t>
      </w:r>
    </w:p>
    <w:p w14:paraId="535CFB20" w14:textId="77777777" w:rsidR="00D515D2" w:rsidRDefault="00C30F8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35CFB21" w14:textId="77777777" w:rsidR="00D515D2" w:rsidRDefault="00D515D2">
      <w:pPr>
        <w:ind w:left="720"/>
      </w:pPr>
    </w:p>
    <w:p w14:paraId="535CFB22" w14:textId="77777777" w:rsidR="00D515D2" w:rsidRDefault="00C30F8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35CFB23" w14:textId="77777777" w:rsidR="00D515D2" w:rsidRDefault="00D515D2">
      <w:pPr>
        <w:ind w:left="720"/>
      </w:pPr>
    </w:p>
    <w:p w14:paraId="535CFB24" w14:textId="77777777" w:rsidR="00D515D2" w:rsidRDefault="00C30F8E">
      <w:pPr>
        <w:ind w:firstLine="720"/>
      </w:pPr>
      <w:r>
        <w:t>29.2.1</w:t>
      </w:r>
      <w:r>
        <w:tab/>
      </w:r>
      <w:r>
        <w:tab/>
        <w:t>the activities they perform</w:t>
      </w:r>
    </w:p>
    <w:p w14:paraId="535CFB25" w14:textId="77777777" w:rsidR="00D515D2" w:rsidRDefault="00C30F8E">
      <w:pPr>
        <w:ind w:firstLine="720"/>
      </w:pPr>
      <w:r>
        <w:t>29.2.2</w:t>
      </w:r>
      <w:r>
        <w:tab/>
      </w:r>
      <w:r>
        <w:tab/>
        <w:t>age</w:t>
      </w:r>
    </w:p>
    <w:p w14:paraId="535CFB26" w14:textId="77777777" w:rsidR="00D515D2" w:rsidRDefault="00C30F8E">
      <w:pPr>
        <w:ind w:firstLine="720"/>
      </w:pPr>
      <w:r>
        <w:t>29.2.3</w:t>
      </w:r>
      <w:r>
        <w:tab/>
      </w:r>
      <w:r>
        <w:tab/>
        <w:t>start date</w:t>
      </w:r>
    </w:p>
    <w:p w14:paraId="535CFB27" w14:textId="77777777" w:rsidR="00D515D2" w:rsidRDefault="00C30F8E">
      <w:pPr>
        <w:ind w:firstLine="720"/>
      </w:pPr>
      <w:r>
        <w:t>29.2.4</w:t>
      </w:r>
      <w:r>
        <w:tab/>
      </w:r>
      <w:r>
        <w:tab/>
        <w:t>place of work</w:t>
      </w:r>
    </w:p>
    <w:p w14:paraId="535CFB28" w14:textId="77777777" w:rsidR="00D515D2" w:rsidRDefault="00C30F8E">
      <w:pPr>
        <w:ind w:firstLine="720"/>
      </w:pPr>
      <w:r>
        <w:t>29.2.5</w:t>
      </w:r>
      <w:r>
        <w:tab/>
      </w:r>
      <w:r>
        <w:tab/>
        <w:t>notice period</w:t>
      </w:r>
    </w:p>
    <w:p w14:paraId="535CFB29" w14:textId="77777777" w:rsidR="00D515D2" w:rsidRDefault="00C30F8E">
      <w:pPr>
        <w:ind w:firstLine="720"/>
      </w:pPr>
      <w:r>
        <w:t>29.2.6</w:t>
      </w:r>
      <w:r>
        <w:tab/>
      </w:r>
      <w:r>
        <w:tab/>
        <w:t>redundancy payment entitlement</w:t>
      </w:r>
    </w:p>
    <w:p w14:paraId="535CFB2A" w14:textId="77777777" w:rsidR="00D515D2" w:rsidRDefault="00C30F8E">
      <w:pPr>
        <w:ind w:firstLine="720"/>
      </w:pPr>
      <w:r>
        <w:t>29.2.7</w:t>
      </w:r>
      <w:r>
        <w:tab/>
      </w:r>
      <w:r>
        <w:tab/>
        <w:t>salary, benefits and pension entitlements</w:t>
      </w:r>
    </w:p>
    <w:p w14:paraId="535CFB2B" w14:textId="77777777" w:rsidR="00D515D2" w:rsidRDefault="00C30F8E">
      <w:pPr>
        <w:ind w:firstLine="720"/>
      </w:pPr>
      <w:r>
        <w:t>29.2.8</w:t>
      </w:r>
      <w:r>
        <w:tab/>
      </w:r>
      <w:r>
        <w:tab/>
        <w:t>employment status</w:t>
      </w:r>
    </w:p>
    <w:p w14:paraId="535CFB2C" w14:textId="77777777" w:rsidR="00D515D2" w:rsidRDefault="00C30F8E">
      <w:pPr>
        <w:ind w:firstLine="720"/>
      </w:pPr>
      <w:r>
        <w:t>29.2.9</w:t>
      </w:r>
      <w:r>
        <w:tab/>
      </w:r>
      <w:r>
        <w:tab/>
        <w:t>identity of employer</w:t>
      </w:r>
    </w:p>
    <w:p w14:paraId="535CFB2D" w14:textId="77777777" w:rsidR="00D515D2" w:rsidRDefault="00C30F8E">
      <w:pPr>
        <w:ind w:firstLine="720"/>
      </w:pPr>
      <w:r>
        <w:t>29.2.10</w:t>
      </w:r>
      <w:r>
        <w:tab/>
        <w:t>working arrangements</w:t>
      </w:r>
    </w:p>
    <w:p w14:paraId="535CFB2E" w14:textId="77777777" w:rsidR="00D515D2" w:rsidRDefault="00C30F8E">
      <w:pPr>
        <w:ind w:firstLine="720"/>
      </w:pPr>
      <w:r>
        <w:t>29.2.11</w:t>
      </w:r>
      <w:r>
        <w:tab/>
        <w:t>outstanding liabilities</w:t>
      </w:r>
    </w:p>
    <w:p w14:paraId="535CFB2F" w14:textId="77777777" w:rsidR="00D515D2" w:rsidRDefault="00C30F8E">
      <w:pPr>
        <w:ind w:firstLine="720"/>
      </w:pPr>
      <w:r>
        <w:t>29.2.12</w:t>
      </w:r>
      <w:r>
        <w:tab/>
        <w:t>sickness absence</w:t>
      </w:r>
    </w:p>
    <w:p w14:paraId="535CFB30" w14:textId="77777777" w:rsidR="00D515D2" w:rsidRDefault="00C30F8E">
      <w:pPr>
        <w:ind w:firstLine="720"/>
      </w:pPr>
      <w:r>
        <w:t>29.2.13</w:t>
      </w:r>
      <w:r>
        <w:tab/>
        <w:t>copies of all relevant employment contracts and related documents</w:t>
      </w:r>
    </w:p>
    <w:p w14:paraId="535CFB31" w14:textId="77777777" w:rsidR="00D515D2" w:rsidRDefault="00C30F8E">
      <w:pPr>
        <w:ind w:firstLine="720"/>
      </w:pPr>
      <w:r>
        <w:t>29.2.14</w:t>
      </w:r>
      <w:r>
        <w:tab/>
        <w:t>all information required under regulation 11 of TUPE or as reasonably</w:t>
      </w:r>
    </w:p>
    <w:p w14:paraId="535CFB32" w14:textId="77777777" w:rsidR="00D515D2" w:rsidRDefault="00C30F8E">
      <w:pPr>
        <w:ind w:left="1440" w:firstLine="720"/>
      </w:pPr>
      <w:r>
        <w:t>requested by the Buyer</w:t>
      </w:r>
    </w:p>
    <w:p w14:paraId="535CFB33" w14:textId="77777777" w:rsidR="00D515D2" w:rsidRDefault="00D515D2">
      <w:pPr>
        <w:ind w:left="720" w:firstLine="720"/>
      </w:pPr>
    </w:p>
    <w:p w14:paraId="535CFB34" w14:textId="77777777" w:rsidR="00D515D2" w:rsidRDefault="00C30F8E">
      <w:pPr>
        <w:ind w:left="720" w:hanging="720"/>
      </w:pPr>
      <w:r>
        <w:t>29.3</w:t>
      </w:r>
      <w:r>
        <w:tab/>
        <w:t xml:space="preserve">The Supplier warrants the accuracy of the information provided under this TUPE clause and will notify the Buyer of any changes to the amended information as soon as reasonably </w:t>
      </w:r>
      <w:r>
        <w:lastRenderedPageBreak/>
        <w:t>possible. The Supplier will permit the Buyer to use and disclose the information to any prospective Replacement Supplier.</w:t>
      </w:r>
    </w:p>
    <w:p w14:paraId="535CFB35" w14:textId="77777777" w:rsidR="00D515D2" w:rsidRDefault="00D515D2">
      <w:pPr>
        <w:ind w:left="720"/>
      </w:pPr>
    </w:p>
    <w:p w14:paraId="535CFB36" w14:textId="77777777" w:rsidR="00D515D2" w:rsidRDefault="00C30F8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35CFB37" w14:textId="77777777" w:rsidR="00D515D2" w:rsidRDefault="00D515D2">
      <w:pPr>
        <w:ind w:left="720"/>
      </w:pPr>
    </w:p>
    <w:p w14:paraId="535CFB38" w14:textId="77777777" w:rsidR="00D515D2" w:rsidRDefault="00C30F8E">
      <w:pPr>
        <w:ind w:left="720" w:hanging="720"/>
      </w:pPr>
      <w:r>
        <w:t>29.5</w:t>
      </w:r>
      <w:r>
        <w:tab/>
        <w:t>The Supplier will co-operate with the re-tendering of this Call-Off Contract by allowing the Replacement Supplier to communicate with and meet the affected employees or their representatives.</w:t>
      </w:r>
    </w:p>
    <w:p w14:paraId="535CFB39" w14:textId="77777777" w:rsidR="00D515D2" w:rsidRDefault="00D515D2">
      <w:pPr>
        <w:ind w:left="720"/>
      </w:pPr>
    </w:p>
    <w:p w14:paraId="535CFB3A" w14:textId="77777777" w:rsidR="00D515D2" w:rsidRDefault="00C30F8E">
      <w:pPr>
        <w:ind w:left="720" w:hanging="720"/>
      </w:pPr>
      <w:r>
        <w:t>29.6</w:t>
      </w:r>
      <w:r>
        <w:tab/>
        <w:t>The Supplier will indemnify the Buyer or any Replacement Supplier for all Loss arising from both:</w:t>
      </w:r>
    </w:p>
    <w:p w14:paraId="535CFB3B" w14:textId="77777777" w:rsidR="00D515D2" w:rsidRDefault="00D515D2">
      <w:pPr>
        <w:ind w:firstLine="720"/>
      </w:pPr>
    </w:p>
    <w:p w14:paraId="535CFB3C" w14:textId="77777777" w:rsidR="00D515D2" w:rsidRDefault="00C30F8E">
      <w:pPr>
        <w:ind w:firstLine="720"/>
      </w:pPr>
      <w:r>
        <w:t>29.6.1</w:t>
      </w:r>
      <w:r>
        <w:tab/>
        <w:t>its failure to comply with the provisions of this clause</w:t>
      </w:r>
    </w:p>
    <w:p w14:paraId="535CFB3D" w14:textId="77777777" w:rsidR="00D515D2" w:rsidRDefault="00D515D2">
      <w:pPr>
        <w:ind w:firstLine="720"/>
      </w:pPr>
    </w:p>
    <w:p w14:paraId="535CFB3E" w14:textId="77777777" w:rsidR="00D515D2" w:rsidRDefault="00C30F8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35CFB3F" w14:textId="77777777" w:rsidR="00D515D2" w:rsidRDefault="00D515D2">
      <w:pPr>
        <w:ind w:left="1440"/>
      </w:pPr>
    </w:p>
    <w:p w14:paraId="535CFB40" w14:textId="77777777" w:rsidR="00D515D2" w:rsidRDefault="00C30F8E">
      <w:pPr>
        <w:ind w:left="720" w:hanging="720"/>
      </w:pPr>
      <w:r>
        <w:t>29.7</w:t>
      </w:r>
      <w:r>
        <w:tab/>
        <w:t>The provisions of this clause apply during the Term of this Call-Off Contract and indefinitely after it Ends or expires.</w:t>
      </w:r>
    </w:p>
    <w:p w14:paraId="535CFB41" w14:textId="77777777" w:rsidR="00D515D2" w:rsidRDefault="00D515D2">
      <w:pPr>
        <w:ind w:firstLine="720"/>
      </w:pPr>
    </w:p>
    <w:p w14:paraId="535CFB42" w14:textId="77777777" w:rsidR="00D515D2" w:rsidRDefault="00C30F8E">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35CFB43" w14:textId="77777777" w:rsidR="00D515D2" w:rsidRDefault="00D515D2">
      <w:pPr>
        <w:ind w:left="720" w:hanging="720"/>
      </w:pPr>
    </w:p>
    <w:p w14:paraId="535CFB44" w14:textId="77777777" w:rsidR="00D515D2" w:rsidRDefault="00C30F8E">
      <w:pPr>
        <w:pStyle w:val="Heading3"/>
        <w:rPr>
          <w:color w:val="auto"/>
        </w:rPr>
      </w:pPr>
      <w:r>
        <w:rPr>
          <w:color w:val="auto"/>
        </w:rPr>
        <w:t>30.</w:t>
      </w:r>
      <w:r>
        <w:rPr>
          <w:color w:val="auto"/>
        </w:rPr>
        <w:tab/>
        <w:t>Additional G-Cloud services</w:t>
      </w:r>
    </w:p>
    <w:p w14:paraId="535CFB45" w14:textId="77777777" w:rsidR="00D515D2" w:rsidRDefault="00C30F8E">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CFB46" w14:textId="77777777" w:rsidR="00D515D2" w:rsidRDefault="00D515D2">
      <w:pPr>
        <w:ind w:left="720"/>
      </w:pPr>
    </w:p>
    <w:p w14:paraId="535CFB47" w14:textId="77777777" w:rsidR="00D515D2" w:rsidRDefault="00C30F8E">
      <w:pPr>
        <w:ind w:left="720" w:hanging="720"/>
      </w:pPr>
      <w:r>
        <w:t>30.2</w:t>
      </w:r>
      <w:r>
        <w:tab/>
        <w:t>If reasonably requested to do so by the Buyer in the Order Form, the Supplier must provide and monitor performance of the Additional Services using an Implementation Plan.</w:t>
      </w:r>
    </w:p>
    <w:p w14:paraId="535CFB48" w14:textId="77777777" w:rsidR="00D515D2" w:rsidRDefault="00D515D2">
      <w:pPr>
        <w:ind w:left="720" w:hanging="720"/>
      </w:pPr>
    </w:p>
    <w:p w14:paraId="535CFB49" w14:textId="77777777" w:rsidR="00D515D2" w:rsidRDefault="00C30F8E">
      <w:pPr>
        <w:pStyle w:val="Heading3"/>
        <w:rPr>
          <w:color w:val="auto"/>
        </w:rPr>
      </w:pPr>
      <w:r>
        <w:rPr>
          <w:color w:val="auto"/>
        </w:rPr>
        <w:t>31.</w:t>
      </w:r>
      <w:r>
        <w:rPr>
          <w:color w:val="auto"/>
        </w:rPr>
        <w:tab/>
        <w:t>Collaboration</w:t>
      </w:r>
    </w:p>
    <w:p w14:paraId="535CFB4A" w14:textId="77777777" w:rsidR="00D515D2" w:rsidRDefault="00C30F8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35CFB4B" w14:textId="77777777" w:rsidR="00D515D2" w:rsidRDefault="00D515D2">
      <w:pPr>
        <w:ind w:left="720"/>
      </w:pPr>
    </w:p>
    <w:p w14:paraId="535CFB4C" w14:textId="77777777" w:rsidR="00D515D2" w:rsidRDefault="00C30F8E">
      <w:r>
        <w:t>31.2</w:t>
      </w:r>
      <w:r>
        <w:tab/>
        <w:t>In addition to any obligations under the Collaboration Agreement, the Supplier must:</w:t>
      </w:r>
    </w:p>
    <w:p w14:paraId="535CFB4D" w14:textId="77777777" w:rsidR="00D515D2" w:rsidRDefault="00D515D2"/>
    <w:p w14:paraId="535CFB4E" w14:textId="77777777" w:rsidR="00D515D2" w:rsidRDefault="00C30F8E">
      <w:pPr>
        <w:ind w:firstLine="720"/>
      </w:pPr>
      <w:r>
        <w:t>31.2.1</w:t>
      </w:r>
      <w:r>
        <w:tab/>
        <w:t>work proactively and in good faith with each of the Buyer’s contractors</w:t>
      </w:r>
    </w:p>
    <w:p w14:paraId="535CFB4F" w14:textId="77777777" w:rsidR="00D515D2" w:rsidRDefault="00D515D2">
      <w:pPr>
        <w:ind w:firstLine="720"/>
      </w:pPr>
    </w:p>
    <w:p w14:paraId="535CFB50" w14:textId="77777777" w:rsidR="00D515D2" w:rsidRDefault="00C30F8E">
      <w:pPr>
        <w:ind w:left="1440" w:hanging="720"/>
      </w:pPr>
      <w:r>
        <w:t>31.2.2</w:t>
      </w:r>
      <w:r>
        <w:tab/>
        <w:t>co-operate and share information with the Buyer’s contractors to enable the efficient operation of the Buyer’s ICT services and G-Cloud Services</w:t>
      </w:r>
    </w:p>
    <w:p w14:paraId="535CFB51" w14:textId="77777777" w:rsidR="00D515D2" w:rsidRDefault="00D515D2">
      <w:pPr>
        <w:ind w:left="1440" w:hanging="720"/>
      </w:pPr>
    </w:p>
    <w:p w14:paraId="535CFB52" w14:textId="77777777" w:rsidR="00D515D2" w:rsidRDefault="00C30F8E">
      <w:pPr>
        <w:pStyle w:val="Heading3"/>
        <w:rPr>
          <w:color w:val="auto"/>
        </w:rPr>
      </w:pPr>
      <w:r>
        <w:rPr>
          <w:color w:val="auto"/>
        </w:rPr>
        <w:lastRenderedPageBreak/>
        <w:t>32.</w:t>
      </w:r>
      <w:r>
        <w:rPr>
          <w:color w:val="auto"/>
        </w:rPr>
        <w:tab/>
        <w:t>Variation process</w:t>
      </w:r>
    </w:p>
    <w:p w14:paraId="535CFB53" w14:textId="77777777" w:rsidR="00D515D2" w:rsidRDefault="00C30F8E">
      <w:pPr>
        <w:ind w:left="720" w:hanging="720"/>
      </w:pPr>
      <w:r>
        <w:t>32.1</w:t>
      </w:r>
      <w:r>
        <w:tab/>
        <w:t>The Buyer can request in writing a change to this Call-Off Contract if it isn’t a material change to the Framework Agreement/or this Call-Off Contract. Once implemented, it is called a Variation.</w:t>
      </w:r>
    </w:p>
    <w:p w14:paraId="535CFB54" w14:textId="77777777" w:rsidR="00D515D2" w:rsidRDefault="00D515D2">
      <w:pPr>
        <w:ind w:left="720"/>
      </w:pPr>
    </w:p>
    <w:p w14:paraId="535CFB55" w14:textId="77777777" w:rsidR="00D515D2" w:rsidRDefault="00C30F8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35CFB56" w14:textId="77777777" w:rsidR="00D515D2" w:rsidRDefault="00D515D2"/>
    <w:p w14:paraId="535CFB57" w14:textId="77777777" w:rsidR="00D515D2" w:rsidRDefault="00C30F8E">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535CFB58" w14:textId="77777777" w:rsidR="00D515D2" w:rsidRDefault="00D515D2">
      <w:pPr>
        <w:ind w:left="720" w:hanging="720"/>
      </w:pPr>
    </w:p>
    <w:p w14:paraId="535CFB59" w14:textId="77777777" w:rsidR="00D515D2" w:rsidRDefault="00C30F8E">
      <w:pPr>
        <w:pStyle w:val="Heading3"/>
        <w:rPr>
          <w:color w:val="auto"/>
        </w:rPr>
      </w:pPr>
      <w:r>
        <w:rPr>
          <w:color w:val="auto"/>
        </w:rPr>
        <w:t>33.</w:t>
      </w:r>
      <w:r>
        <w:rPr>
          <w:color w:val="auto"/>
        </w:rPr>
        <w:tab/>
        <w:t>Data Protection Legislation (GDPR)</w:t>
      </w:r>
    </w:p>
    <w:p w14:paraId="535CFB5A" w14:textId="77777777" w:rsidR="00D515D2" w:rsidRDefault="00C30F8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35CFB5B" w14:textId="77777777" w:rsidR="00D515D2" w:rsidRDefault="00D515D2"/>
    <w:p w14:paraId="535CFB5C" w14:textId="77777777" w:rsidR="00D515D2" w:rsidRDefault="00D515D2">
      <w:pPr>
        <w:pageBreakBefore/>
        <w:rPr>
          <w:b/>
        </w:rPr>
      </w:pPr>
    </w:p>
    <w:p w14:paraId="535CFB5D" w14:textId="77777777" w:rsidR="00D515D2" w:rsidRDefault="00C30F8E">
      <w:pPr>
        <w:pStyle w:val="Heading2"/>
      </w:pPr>
      <w:bookmarkStart w:id="6" w:name="_Toc33176236"/>
      <w:r>
        <w:t>Schedule 3: Collaboration agreement</w:t>
      </w:r>
      <w:bookmarkEnd w:id="6"/>
    </w:p>
    <w:p w14:paraId="535CFB5E" w14:textId="77777777" w:rsidR="00D515D2" w:rsidRDefault="00C30F8E">
      <w:r>
        <w:t>This agreement is made on [enter date]</w:t>
      </w:r>
    </w:p>
    <w:p w14:paraId="535CFB5F" w14:textId="77777777" w:rsidR="00D515D2" w:rsidRDefault="00D515D2"/>
    <w:p w14:paraId="535CFB60" w14:textId="77777777" w:rsidR="00D515D2" w:rsidRDefault="00C30F8E">
      <w:r>
        <w:t>between:</w:t>
      </w:r>
    </w:p>
    <w:p w14:paraId="535CFB61" w14:textId="77777777" w:rsidR="00D515D2" w:rsidRDefault="00D515D2"/>
    <w:p w14:paraId="535CFB62" w14:textId="77777777" w:rsidR="00D515D2" w:rsidRDefault="00C30F8E">
      <w:r>
        <w:t>1)</w:t>
      </w:r>
      <w:r>
        <w:tab/>
        <w:t>[Buyer name] of [Buyer address] (the Buyer)</w:t>
      </w:r>
    </w:p>
    <w:p w14:paraId="535CFB63" w14:textId="77777777" w:rsidR="00D515D2" w:rsidRDefault="00D515D2"/>
    <w:p w14:paraId="535CFB64" w14:textId="77777777" w:rsidR="00D515D2" w:rsidRDefault="00C30F8E">
      <w:pPr>
        <w:ind w:left="720" w:hanging="720"/>
      </w:pPr>
      <w:r>
        <w:t>2)</w:t>
      </w:r>
      <w:r>
        <w:tab/>
        <w:t>[Company name] a company incorporated in [company address] under [registration number], whose registered office is at [registered address]</w:t>
      </w:r>
    </w:p>
    <w:p w14:paraId="535CFB65" w14:textId="77777777" w:rsidR="00D515D2" w:rsidRDefault="00D515D2"/>
    <w:p w14:paraId="535CFB66" w14:textId="77777777" w:rsidR="00D515D2" w:rsidRDefault="00C30F8E">
      <w:pPr>
        <w:ind w:left="720" w:hanging="720"/>
      </w:pPr>
      <w:r>
        <w:t>3)</w:t>
      </w:r>
      <w:r>
        <w:tab/>
        <w:t>[Company name] a company incorporated in [company address] under [registration number], whose registered office is at [registered address]</w:t>
      </w:r>
    </w:p>
    <w:p w14:paraId="535CFB67" w14:textId="77777777" w:rsidR="00D515D2" w:rsidRDefault="00D515D2"/>
    <w:p w14:paraId="535CFB68" w14:textId="77777777" w:rsidR="00D515D2" w:rsidRDefault="00C30F8E">
      <w:pPr>
        <w:ind w:left="720" w:hanging="720"/>
      </w:pPr>
      <w:r>
        <w:t>4)</w:t>
      </w:r>
      <w:r>
        <w:tab/>
        <w:t>[Company name] a company incorporated in [company address] under [registration number], whose registered office is at [registered address]</w:t>
      </w:r>
    </w:p>
    <w:p w14:paraId="535CFB69" w14:textId="77777777" w:rsidR="00D515D2" w:rsidRDefault="00D515D2"/>
    <w:p w14:paraId="535CFB6A" w14:textId="77777777" w:rsidR="00D515D2" w:rsidRDefault="00C30F8E">
      <w:pPr>
        <w:ind w:left="720" w:hanging="720"/>
      </w:pPr>
      <w:r>
        <w:t>5)</w:t>
      </w:r>
      <w:r>
        <w:tab/>
        <w:t>[Company name] a company incorporated in [company address] under [registration number], whose registered office is at [registered address]</w:t>
      </w:r>
    </w:p>
    <w:p w14:paraId="535CFB6B" w14:textId="77777777" w:rsidR="00D515D2" w:rsidRDefault="00D515D2">
      <w:pPr>
        <w:ind w:firstLine="720"/>
      </w:pPr>
    </w:p>
    <w:p w14:paraId="535CFB6C" w14:textId="77777777" w:rsidR="00D515D2" w:rsidRDefault="00C30F8E">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535CFB6D" w14:textId="77777777" w:rsidR="00D515D2" w:rsidRDefault="00D515D2"/>
    <w:p w14:paraId="535CFB6E" w14:textId="77777777" w:rsidR="00D515D2" w:rsidRDefault="00C30F8E">
      <w:pPr>
        <w:spacing w:after="120"/>
      </w:pPr>
      <w:r>
        <w:t>Whereas the:</w:t>
      </w:r>
    </w:p>
    <w:p w14:paraId="535CFB6F" w14:textId="77777777" w:rsidR="00D515D2" w:rsidRDefault="00C30F8E">
      <w:pPr>
        <w:numPr>
          <w:ilvl w:val="0"/>
          <w:numId w:val="12"/>
        </w:numPr>
      </w:pPr>
      <w:r>
        <w:t>Buyer and the Collaboration Suppliers have entered into the Call-Off Contracts (defined below) for the provision of various IT and telecommunications (ICT) services</w:t>
      </w:r>
    </w:p>
    <w:p w14:paraId="535CFB70" w14:textId="77777777" w:rsidR="00D515D2" w:rsidRDefault="00C30F8E">
      <w:pPr>
        <w:numPr>
          <w:ilvl w:val="0"/>
          <w:numId w:val="12"/>
        </w:numPr>
      </w:pPr>
      <w:r>
        <w:t>Collaboration Suppliers now wish to provide for the ongoing cooperation of the Collaboration Suppliers in the provision of services under their respective Call-Off Contract to the Buyer</w:t>
      </w:r>
    </w:p>
    <w:p w14:paraId="535CFB71" w14:textId="77777777" w:rsidR="00D515D2" w:rsidRDefault="00D515D2">
      <w:pPr>
        <w:ind w:left="720"/>
      </w:pPr>
    </w:p>
    <w:p w14:paraId="535CFB72" w14:textId="77777777" w:rsidR="00D515D2" w:rsidRDefault="00C30F8E">
      <w:r>
        <w:t>In consideration of the mutual covenants contained in the Call-Off Contracts and this Agreement and intending to be legally bound, the parties agree as follows:</w:t>
      </w:r>
    </w:p>
    <w:p w14:paraId="535CFB73" w14:textId="77777777" w:rsidR="00D515D2" w:rsidRDefault="00C30F8E">
      <w:pPr>
        <w:pStyle w:val="Heading3"/>
        <w:rPr>
          <w:color w:val="auto"/>
        </w:rPr>
      </w:pPr>
      <w:r>
        <w:rPr>
          <w:color w:val="auto"/>
        </w:rPr>
        <w:t>1.</w:t>
      </w:r>
      <w:r>
        <w:rPr>
          <w:color w:val="auto"/>
        </w:rPr>
        <w:tab/>
        <w:t>Definitions and interpretation</w:t>
      </w:r>
    </w:p>
    <w:p w14:paraId="535CFB74" w14:textId="77777777" w:rsidR="00D515D2" w:rsidRDefault="00C30F8E">
      <w:pPr>
        <w:ind w:left="720" w:hanging="720"/>
      </w:pPr>
      <w:r>
        <w:t>1.1</w:t>
      </w:r>
      <w:r>
        <w:tab/>
        <w:t>As used in this Agreement, the capitalised expressions will have the following meanings unless the context requires otherwise:</w:t>
      </w:r>
    </w:p>
    <w:p w14:paraId="535CFB75" w14:textId="77777777" w:rsidR="00D515D2" w:rsidRDefault="00D515D2">
      <w:pPr>
        <w:ind w:firstLine="720"/>
      </w:pPr>
    </w:p>
    <w:p w14:paraId="535CFB76" w14:textId="77777777" w:rsidR="00D515D2" w:rsidRDefault="00C30F8E">
      <w:pPr>
        <w:ind w:left="1440" w:hanging="720"/>
      </w:pPr>
      <w:r>
        <w:t>1.1.1</w:t>
      </w:r>
      <w:r>
        <w:tab/>
        <w:t>“Agreement” means this collaboration agreement, containing the Clauses and Schedules</w:t>
      </w:r>
    </w:p>
    <w:p w14:paraId="535CFB77" w14:textId="77777777" w:rsidR="00D515D2" w:rsidRDefault="00D515D2">
      <w:pPr>
        <w:ind w:left="720" w:firstLine="720"/>
      </w:pPr>
    </w:p>
    <w:p w14:paraId="535CFB78" w14:textId="77777777" w:rsidR="00D515D2" w:rsidRDefault="00C30F8E">
      <w:pPr>
        <w:ind w:left="1440" w:hanging="720"/>
      </w:pPr>
      <w:r>
        <w:t>1.1.2</w:t>
      </w:r>
      <w:r>
        <w:tab/>
        <w:t>“Call-Off Contract” means each contract that is let by the Buyer to one of the Collaboration Suppliers</w:t>
      </w:r>
    </w:p>
    <w:p w14:paraId="535CFB79" w14:textId="77777777" w:rsidR="00D515D2" w:rsidRDefault="00C30F8E">
      <w:pPr>
        <w:ind w:left="1440" w:hanging="720"/>
      </w:pPr>
      <w:r>
        <w:t>1.1.3</w:t>
      </w:r>
      <w:r>
        <w:tab/>
        <w:t>“Contractor’s Confidential Information” has the meaning set out in the Call-Off Contracts</w:t>
      </w:r>
    </w:p>
    <w:p w14:paraId="535CFB7A" w14:textId="77777777" w:rsidR="00D515D2" w:rsidRDefault="00D515D2">
      <w:pPr>
        <w:ind w:left="720" w:firstLine="720"/>
      </w:pPr>
    </w:p>
    <w:p w14:paraId="535CFB7B" w14:textId="77777777" w:rsidR="00D515D2" w:rsidRDefault="00C30F8E">
      <w:pPr>
        <w:ind w:left="1440" w:hanging="720"/>
      </w:pPr>
      <w:r>
        <w:t>1.1.4</w:t>
      </w:r>
      <w:r>
        <w:tab/>
        <w:t>“Confidential Information” means the Buyer Confidential Information or any Collaboration Supplier's Confidential Information</w:t>
      </w:r>
    </w:p>
    <w:p w14:paraId="535CFB7C" w14:textId="77777777" w:rsidR="00D515D2" w:rsidRDefault="00D515D2">
      <w:pPr>
        <w:ind w:left="720" w:firstLine="720"/>
      </w:pPr>
    </w:p>
    <w:p w14:paraId="535CFB7D" w14:textId="77777777" w:rsidR="00D515D2" w:rsidRDefault="00C30F8E">
      <w:pPr>
        <w:ind w:firstLine="720"/>
      </w:pPr>
      <w:r>
        <w:t>1.1.5</w:t>
      </w:r>
      <w:r>
        <w:tab/>
        <w:t>“Collaboration Activities” means the activities set out in this Agreement</w:t>
      </w:r>
    </w:p>
    <w:p w14:paraId="535CFB7E" w14:textId="77777777" w:rsidR="00D515D2" w:rsidRDefault="00D515D2">
      <w:pPr>
        <w:ind w:firstLine="720"/>
      </w:pPr>
    </w:p>
    <w:p w14:paraId="535CFB7F" w14:textId="77777777" w:rsidR="00D515D2" w:rsidRDefault="00C30F8E">
      <w:pPr>
        <w:ind w:firstLine="720"/>
      </w:pPr>
      <w:r>
        <w:t>1.1.6</w:t>
      </w:r>
      <w:r>
        <w:tab/>
        <w:t>“Buyer Confidential Information” has the meaning set out in the Call-Off Contract</w:t>
      </w:r>
    </w:p>
    <w:p w14:paraId="535CFB80" w14:textId="77777777" w:rsidR="00D515D2" w:rsidRDefault="00D515D2">
      <w:pPr>
        <w:ind w:left="720" w:firstLine="720"/>
      </w:pPr>
    </w:p>
    <w:p w14:paraId="535CFB81" w14:textId="77777777" w:rsidR="00D515D2" w:rsidRDefault="00C30F8E">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35CFB82" w14:textId="77777777" w:rsidR="00D515D2" w:rsidRDefault="00D515D2">
      <w:pPr>
        <w:ind w:left="1440"/>
      </w:pPr>
    </w:p>
    <w:p w14:paraId="535CFB83" w14:textId="77777777" w:rsidR="00D515D2" w:rsidRDefault="00C30F8E">
      <w:pPr>
        <w:ind w:firstLine="720"/>
      </w:pPr>
      <w:r>
        <w:t>1.1.8</w:t>
      </w:r>
      <w:r>
        <w:tab/>
        <w:t>“Detailed Collaboration Plan” has the meaning given in clause 3.2</w:t>
      </w:r>
    </w:p>
    <w:p w14:paraId="535CFB84" w14:textId="77777777" w:rsidR="00D515D2" w:rsidRDefault="00D515D2">
      <w:pPr>
        <w:ind w:firstLine="720"/>
      </w:pPr>
    </w:p>
    <w:p w14:paraId="535CFB85" w14:textId="77777777" w:rsidR="00D515D2" w:rsidRDefault="00C30F8E">
      <w:pPr>
        <w:ind w:firstLine="720"/>
      </w:pPr>
      <w:r>
        <w:t>1.1.9</w:t>
      </w:r>
      <w:r>
        <w:tab/>
        <w:t>“Dispute Resolution Process” means the process described in clause 9</w:t>
      </w:r>
    </w:p>
    <w:p w14:paraId="535CFB86" w14:textId="77777777" w:rsidR="00D515D2" w:rsidRDefault="00D515D2">
      <w:pPr>
        <w:ind w:firstLine="720"/>
      </w:pPr>
    </w:p>
    <w:p w14:paraId="535CFB87" w14:textId="77777777" w:rsidR="00D515D2" w:rsidRDefault="00C30F8E">
      <w:pPr>
        <w:ind w:firstLine="720"/>
      </w:pPr>
      <w:r>
        <w:t>1.1.10</w:t>
      </w:r>
      <w:r>
        <w:tab/>
        <w:t>“Effective Date” means [insert date]</w:t>
      </w:r>
    </w:p>
    <w:p w14:paraId="535CFB88" w14:textId="77777777" w:rsidR="00D515D2" w:rsidRDefault="00D515D2">
      <w:pPr>
        <w:ind w:firstLine="720"/>
      </w:pPr>
    </w:p>
    <w:p w14:paraId="535CFB89" w14:textId="77777777" w:rsidR="00D515D2" w:rsidRDefault="00C30F8E">
      <w:pPr>
        <w:ind w:firstLine="720"/>
      </w:pPr>
      <w:r>
        <w:t>1.1.11</w:t>
      </w:r>
      <w:r>
        <w:tab/>
        <w:t>“Force Majeure Event” has the meaning given in clause 11.1.1</w:t>
      </w:r>
    </w:p>
    <w:p w14:paraId="535CFB8A" w14:textId="77777777" w:rsidR="00D515D2" w:rsidRDefault="00D515D2"/>
    <w:p w14:paraId="535CFB8B" w14:textId="77777777" w:rsidR="00D515D2" w:rsidRDefault="00C30F8E">
      <w:pPr>
        <w:ind w:firstLine="720"/>
      </w:pPr>
      <w:r>
        <w:t>1.1.12</w:t>
      </w:r>
      <w:r>
        <w:tab/>
        <w:t>“Mediator” has the meaning given to it in clause 9.3.1</w:t>
      </w:r>
    </w:p>
    <w:p w14:paraId="535CFB8C" w14:textId="77777777" w:rsidR="00D515D2" w:rsidRDefault="00D515D2">
      <w:pPr>
        <w:ind w:firstLine="720"/>
      </w:pPr>
    </w:p>
    <w:p w14:paraId="535CFB8D" w14:textId="77777777" w:rsidR="00D515D2" w:rsidRDefault="00C30F8E">
      <w:pPr>
        <w:ind w:firstLine="720"/>
      </w:pPr>
      <w:r>
        <w:t>1.1.13</w:t>
      </w:r>
      <w:r>
        <w:tab/>
        <w:t>“Outline Collaboration Plan” has the meaning given to it in clause 3.1</w:t>
      </w:r>
    </w:p>
    <w:p w14:paraId="535CFB8E" w14:textId="77777777" w:rsidR="00D515D2" w:rsidRDefault="00D515D2">
      <w:pPr>
        <w:ind w:firstLine="720"/>
      </w:pPr>
    </w:p>
    <w:p w14:paraId="535CFB8F" w14:textId="77777777" w:rsidR="00D515D2" w:rsidRDefault="00C30F8E">
      <w:pPr>
        <w:ind w:firstLine="720"/>
      </w:pPr>
      <w:r>
        <w:t>1.1.14</w:t>
      </w:r>
      <w:r>
        <w:tab/>
        <w:t>“Term” has the meaning given to it in clause 2.1</w:t>
      </w:r>
    </w:p>
    <w:p w14:paraId="535CFB90" w14:textId="77777777" w:rsidR="00D515D2" w:rsidRDefault="00D515D2">
      <w:pPr>
        <w:ind w:firstLine="720"/>
      </w:pPr>
    </w:p>
    <w:p w14:paraId="535CFB91" w14:textId="77777777" w:rsidR="00D515D2" w:rsidRDefault="00C30F8E">
      <w:pPr>
        <w:ind w:left="1440" w:hanging="720"/>
      </w:pPr>
      <w:r>
        <w:t>1.1.15</w:t>
      </w:r>
      <w:r>
        <w:tab/>
        <w:t>"Working Day" means any day other than a Saturday, Sunday or public holiday in England and Wales</w:t>
      </w:r>
    </w:p>
    <w:p w14:paraId="535CFB92" w14:textId="77777777" w:rsidR="00D515D2" w:rsidRDefault="00D515D2">
      <w:pPr>
        <w:ind w:left="720" w:firstLine="720"/>
      </w:pPr>
    </w:p>
    <w:p w14:paraId="535CFB93" w14:textId="77777777" w:rsidR="00D515D2" w:rsidRDefault="00D515D2"/>
    <w:p w14:paraId="535CFB94" w14:textId="77777777" w:rsidR="00D515D2" w:rsidRDefault="00C30F8E">
      <w:pPr>
        <w:spacing w:after="120"/>
      </w:pPr>
      <w:r>
        <w:t>1.2</w:t>
      </w:r>
      <w:r>
        <w:tab/>
        <w:t>General</w:t>
      </w:r>
    </w:p>
    <w:p w14:paraId="535CFB95" w14:textId="77777777" w:rsidR="00D515D2" w:rsidRDefault="00C30F8E">
      <w:pPr>
        <w:ind w:firstLine="720"/>
      </w:pPr>
      <w:r>
        <w:t>1.2.1</w:t>
      </w:r>
      <w:r>
        <w:tab/>
        <w:t>As used in this Agreement the:</w:t>
      </w:r>
    </w:p>
    <w:p w14:paraId="535CFB96" w14:textId="77777777" w:rsidR="00D515D2" w:rsidRDefault="00D515D2">
      <w:pPr>
        <w:ind w:firstLine="720"/>
      </w:pPr>
    </w:p>
    <w:p w14:paraId="535CFB97" w14:textId="77777777" w:rsidR="00D515D2" w:rsidRDefault="00C30F8E">
      <w:pPr>
        <w:ind w:left="720" w:firstLine="720"/>
      </w:pPr>
      <w:r>
        <w:t>1.2.1.1</w:t>
      </w:r>
      <w:r>
        <w:tab/>
        <w:t>masculine includes the feminine and the neuter</w:t>
      </w:r>
    </w:p>
    <w:p w14:paraId="535CFB98" w14:textId="77777777" w:rsidR="00D515D2" w:rsidRDefault="00D515D2">
      <w:pPr>
        <w:ind w:left="720" w:firstLine="720"/>
      </w:pPr>
    </w:p>
    <w:p w14:paraId="535CFB99" w14:textId="77777777" w:rsidR="00D515D2" w:rsidRDefault="00C30F8E">
      <w:pPr>
        <w:ind w:left="720" w:firstLine="720"/>
      </w:pPr>
      <w:r>
        <w:t>1.2.1.2</w:t>
      </w:r>
      <w:r>
        <w:tab/>
        <w:t>singular includes the plural and the other way round</w:t>
      </w:r>
    </w:p>
    <w:p w14:paraId="535CFB9A" w14:textId="77777777" w:rsidR="00D515D2" w:rsidRDefault="00D515D2">
      <w:pPr>
        <w:ind w:firstLine="720"/>
      </w:pPr>
    </w:p>
    <w:p w14:paraId="535CFB9B" w14:textId="77777777" w:rsidR="00D515D2" w:rsidRDefault="00C30F8E">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35CFB9C" w14:textId="77777777" w:rsidR="00D515D2" w:rsidRDefault="00D515D2">
      <w:pPr>
        <w:ind w:left="2160"/>
      </w:pPr>
    </w:p>
    <w:p w14:paraId="535CFB9D" w14:textId="77777777" w:rsidR="00D515D2" w:rsidRDefault="00C30F8E">
      <w:pPr>
        <w:ind w:left="1440" w:hanging="720"/>
      </w:pPr>
      <w:r>
        <w:t>1.2.2</w:t>
      </w:r>
      <w:r>
        <w:tab/>
        <w:t>Headings are included in this Agreement for ease of reference only and will not affect the interpretation or construction of this Agreement.</w:t>
      </w:r>
    </w:p>
    <w:p w14:paraId="535CFB9E" w14:textId="77777777" w:rsidR="00D515D2" w:rsidRDefault="00D515D2">
      <w:pPr>
        <w:ind w:left="720" w:firstLine="720"/>
      </w:pPr>
    </w:p>
    <w:p w14:paraId="535CFB9F" w14:textId="77777777" w:rsidR="00D515D2" w:rsidRDefault="00C30F8E">
      <w:pPr>
        <w:ind w:left="1440" w:hanging="720"/>
      </w:pPr>
      <w:r>
        <w:t>1.2.3</w:t>
      </w:r>
      <w:r>
        <w:tab/>
        <w:t>References to Clauses and Schedules are, unless otherwise provided, references to clauses of and schedules to this Agreement.</w:t>
      </w:r>
    </w:p>
    <w:p w14:paraId="535CFBA0" w14:textId="77777777" w:rsidR="00D515D2" w:rsidRDefault="00D515D2">
      <w:pPr>
        <w:ind w:left="720" w:firstLine="720"/>
      </w:pPr>
    </w:p>
    <w:p w14:paraId="535CFBA1" w14:textId="77777777" w:rsidR="00D515D2" w:rsidRDefault="00C30F8E">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535CFBA2" w14:textId="77777777" w:rsidR="00D515D2" w:rsidRDefault="00D515D2">
      <w:pPr>
        <w:ind w:left="1440"/>
      </w:pPr>
    </w:p>
    <w:p w14:paraId="535CFBA3" w14:textId="77777777" w:rsidR="00D515D2" w:rsidRDefault="00C30F8E">
      <w:pPr>
        <w:ind w:left="1440" w:hanging="720"/>
      </w:pPr>
      <w:r>
        <w:t>1.2.5</w:t>
      </w:r>
      <w:r>
        <w:tab/>
        <w:t>The party receiving the benefit of an indemnity under this Agreement will use its reasonable endeavours to mitigate its loss covered by the indemnity.</w:t>
      </w:r>
    </w:p>
    <w:p w14:paraId="535CFBA4" w14:textId="77777777" w:rsidR="00D515D2" w:rsidRDefault="00D515D2">
      <w:pPr>
        <w:ind w:left="1440" w:hanging="720"/>
      </w:pPr>
    </w:p>
    <w:p w14:paraId="535CFBA5" w14:textId="77777777" w:rsidR="00D515D2" w:rsidRDefault="00C30F8E">
      <w:pPr>
        <w:pStyle w:val="Heading3"/>
        <w:rPr>
          <w:color w:val="auto"/>
        </w:rPr>
      </w:pPr>
      <w:r>
        <w:rPr>
          <w:color w:val="auto"/>
        </w:rPr>
        <w:t>2.</w:t>
      </w:r>
      <w:r>
        <w:rPr>
          <w:color w:val="auto"/>
        </w:rPr>
        <w:tab/>
        <w:t>Term of the agreement</w:t>
      </w:r>
    </w:p>
    <w:p w14:paraId="535CFBA6" w14:textId="77777777" w:rsidR="00D515D2" w:rsidRDefault="00C30F8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535CFBA7" w14:textId="77777777" w:rsidR="00D515D2" w:rsidRDefault="00D515D2">
      <w:pPr>
        <w:ind w:left="720"/>
      </w:pPr>
    </w:p>
    <w:p w14:paraId="535CFBA8" w14:textId="77777777" w:rsidR="00D515D2" w:rsidRDefault="00C30F8E">
      <w:pPr>
        <w:ind w:left="720" w:hanging="720"/>
      </w:pPr>
      <w:r>
        <w:t>2.2</w:t>
      </w:r>
      <w:r>
        <w:tab/>
        <w:t>A Collaboration Supplier’s duty to perform the Collaboration Activities will continue until the end of the exit period of its last relevant Call-Off Contract.</w:t>
      </w:r>
    </w:p>
    <w:p w14:paraId="535CFBA9" w14:textId="77777777" w:rsidR="00D515D2" w:rsidRDefault="00D515D2">
      <w:pPr>
        <w:spacing w:after="200"/>
      </w:pPr>
    </w:p>
    <w:p w14:paraId="535CFBAA" w14:textId="77777777" w:rsidR="00D515D2" w:rsidRDefault="00C30F8E">
      <w:pPr>
        <w:pStyle w:val="Heading3"/>
        <w:rPr>
          <w:color w:val="auto"/>
        </w:rPr>
      </w:pPr>
      <w:r>
        <w:rPr>
          <w:color w:val="auto"/>
        </w:rPr>
        <w:t>3.</w:t>
      </w:r>
      <w:r>
        <w:rPr>
          <w:color w:val="auto"/>
        </w:rPr>
        <w:tab/>
        <w:t>Provision of the collaboration plan</w:t>
      </w:r>
    </w:p>
    <w:p w14:paraId="535CFBAB" w14:textId="77777777" w:rsidR="00D515D2" w:rsidRDefault="00C30F8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35CFBAC" w14:textId="77777777" w:rsidR="00D515D2" w:rsidRDefault="00D515D2">
      <w:pPr>
        <w:ind w:left="720"/>
      </w:pPr>
    </w:p>
    <w:p w14:paraId="535CFBAD" w14:textId="77777777" w:rsidR="00D515D2" w:rsidRDefault="00C30F8E">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35CFBAE" w14:textId="77777777" w:rsidR="00D515D2" w:rsidRDefault="00D515D2">
      <w:pPr>
        <w:ind w:left="720"/>
      </w:pPr>
    </w:p>
    <w:p w14:paraId="535CFBAF" w14:textId="77777777" w:rsidR="00D515D2" w:rsidRDefault="00C30F8E">
      <w:pPr>
        <w:ind w:left="720" w:hanging="720"/>
      </w:pPr>
      <w:r>
        <w:t>3.3</w:t>
      </w:r>
      <w:r>
        <w:tab/>
        <w:t>The Collaboration Suppliers will provide the help the Buyer needs to prepare the Detailed Collaboration Plan.</w:t>
      </w:r>
    </w:p>
    <w:p w14:paraId="535CFBB0" w14:textId="77777777" w:rsidR="00D515D2" w:rsidRDefault="00D515D2">
      <w:pPr>
        <w:ind w:firstLine="720"/>
      </w:pPr>
    </w:p>
    <w:p w14:paraId="535CFBB1" w14:textId="77777777" w:rsidR="00D515D2" w:rsidRDefault="00C30F8E">
      <w:pPr>
        <w:ind w:left="720" w:hanging="720"/>
      </w:pPr>
      <w:r>
        <w:t>3.4</w:t>
      </w:r>
      <w:r>
        <w:tab/>
        <w:t>The Collaboration Suppliers will, within 10 Working Days of receipt of the Detailed Collaboration Plan, either:</w:t>
      </w:r>
    </w:p>
    <w:p w14:paraId="535CFBB2" w14:textId="77777777" w:rsidR="00D515D2" w:rsidRDefault="00D515D2">
      <w:pPr>
        <w:ind w:firstLine="720"/>
      </w:pPr>
    </w:p>
    <w:p w14:paraId="535CFBB3" w14:textId="77777777" w:rsidR="00D515D2" w:rsidRDefault="00C30F8E">
      <w:pPr>
        <w:ind w:firstLine="720"/>
      </w:pPr>
      <w:r>
        <w:t>3.4.1</w:t>
      </w:r>
      <w:r>
        <w:tab/>
        <w:t>approve the Detailed Collaboration Plan</w:t>
      </w:r>
    </w:p>
    <w:p w14:paraId="535CFBB4" w14:textId="77777777" w:rsidR="00D515D2" w:rsidRDefault="00C30F8E">
      <w:pPr>
        <w:ind w:firstLine="720"/>
      </w:pPr>
      <w:r>
        <w:t>3.4.2</w:t>
      </w:r>
      <w:r>
        <w:tab/>
        <w:t>reject the Detailed Collaboration Plan, giving reasons for the rejection</w:t>
      </w:r>
    </w:p>
    <w:p w14:paraId="535CFBB5" w14:textId="77777777" w:rsidR="00D515D2" w:rsidRDefault="00D515D2"/>
    <w:p w14:paraId="535CFBB6" w14:textId="77777777" w:rsidR="00D515D2" w:rsidRDefault="00C30F8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35CFBB7" w14:textId="77777777" w:rsidR="00D515D2" w:rsidRDefault="00D515D2">
      <w:pPr>
        <w:ind w:left="720"/>
      </w:pPr>
    </w:p>
    <w:p w14:paraId="535CFBB8" w14:textId="77777777" w:rsidR="00D515D2" w:rsidRDefault="00C30F8E">
      <w:pPr>
        <w:ind w:left="720" w:hanging="720"/>
      </w:pPr>
      <w:r>
        <w:t>3.6</w:t>
      </w:r>
      <w:r>
        <w:tab/>
        <w:t>If the parties fail to agree the Detailed Collaboration Plan under clause 3.4, the dispute will be resolved using the Dispute Resolution Process.</w:t>
      </w:r>
    </w:p>
    <w:p w14:paraId="535CFBB9" w14:textId="77777777" w:rsidR="00D515D2" w:rsidRDefault="00D515D2">
      <w:pPr>
        <w:ind w:firstLine="720"/>
      </w:pPr>
    </w:p>
    <w:p w14:paraId="535CFBBA" w14:textId="77777777" w:rsidR="00D515D2" w:rsidRDefault="00C30F8E">
      <w:pPr>
        <w:pStyle w:val="Heading3"/>
        <w:rPr>
          <w:color w:val="auto"/>
        </w:rPr>
      </w:pPr>
      <w:r>
        <w:rPr>
          <w:color w:val="auto"/>
        </w:rPr>
        <w:lastRenderedPageBreak/>
        <w:t>4.</w:t>
      </w:r>
      <w:r>
        <w:rPr>
          <w:color w:val="auto"/>
        </w:rPr>
        <w:tab/>
        <w:t>Collaboration activities</w:t>
      </w:r>
    </w:p>
    <w:p w14:paraId="535CFBBB" w14:textId="77777777" w:rsidR="00D515D2" w:rsidRDefault="00C30F8E">
      <w:pPr>
        <w:ind w:left="720" w:hanging="720"/>
      </w:pPr>
      <w:r>
        <w:t>4.1</w:t>
      </w:r>
      <w:r>
        <w:tab/>
        <w:t>The Collaboration Suppliers will perform the Collaboration Activities and all other obligations of this Agreement in accordance with the Detailed Collaboration Plan.</w:t>
      </w:r>
    </w:p>
    <w:p w14:paraId="535CFBBC" w14:textId="77777777" w:rsidR="00D515D2" w:rsidRDefault="00D515D2">
      <w:pPr>
        <w:ind w:firstLine="720"/>
      </w:pPr>
    </w:p>
    <w:p w14:paraId="535CFBBD" w14:textId="77777777" w:rsidR="00D515D2" w:rsidRDefault="00C30F8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35CFBBE" w14:textId="77777777" w:rsidR="00D515D2" w:rsidRDefault="00D515D2">
      <w:pPr>
        <w:ind w:left="720"/>
      </w:pPr>
    </w:p>
    <w:p w14:paraId="535CFBBF" w14:textId="77777777" w:rsidR="00D515D2" w:rsidRDefault="00C30F8E">
      <w:pPr>
        <w:ind w:left="720" w:hanging="720"/>
      </w:pPr>
      <w:r>
        <w:t>4.3</w:t>
      </w:r>
      <w:r>
        <w:tab/>
        <w:t>The Collaboration Suppliers will ensure that their respective subcontractors provide all co-operation and assistance as set out in the Detailed Collaboration Plan.</w:t>
      </w:r>
    </w:p>
    <w:p w14:paraId="535CFBC0" w14:textId="77777777" w:rsidR="00D515D2" w:rsidRDefault="00D515D2">
      <w:pPr>
        <w:ind w:firstLine="720"/>
      </w:pPr>
    </w:p>
    <w:p w14:paraId="535CFBC1" w14:textId="77777777" w:rsidR="00D515D2" w:rsidRDefault="00C30F8E">
      <w:pPr>
        <w:pStyle w:val="Heading3"/>
        <w:rPr>
          <w:color w:val="auto"/>
        </w:rPr>
      </w:pPr>
      <w:r>
        <w:rPr>
          <w:color w:val="auto"/>
        </w:rPr>
        <w:t>5.</w:t>
      </w:r>
      <w:r>
        <w:rPr>
          <w:color w:val="auto"/>
        </w:rPr>
        <w:tab/>
        <w:t>Invoicing</w:t>
      </w:r>
    </w:p>
    <w:p w14:paraId="535CFBC2" w14:textId="77777777" w:rsidR="00D515D2" w:rsidRDefault="00C30F8E">
      <w:pPr>
        <w:ind w:left="720" w:hanging="720"/>
      </w:pPr>
      <w:r>
        <w:t>5.1</w:t>
      </w:r>
      <w:r>
        <w:tab/>
        <w:t>If any sums are due under this Agreement, the Collaboration Supplier responsible for paying the sum will pay within 30 Working Days of receipt of a valid invoice.</w:t>
      </w:r>
    </w:p>
    <w:p w14:paraId="535CFBC3" w14:textId="77777777" w:rsidR="00D515D2" w:rsidRDefault="00D515D2">
      <w:pPr>
        <w:ind w:firstLine="720"/>
      </w:pPr>
    </w:p>
    <w:p w14:paraId="535CFBC4" w14:textId="77777777" w:rsidR="00D515D2" w:rsidRDefault="00C30F8E">
      <w:pPr>
        <w:ind w:left="720" w:hanging="720"/>
      </w:pPr>
      <w:r>
        <w:t>5.2</w:t>
      </w:r>
      <w:r>
        <w:tab/>
        <w:t>Interest will be payable on any late payments under this Agreement under the Late Payment of Commercial Debts (Interest) Act 1998, as amended.</w:t>
      </w:r>
    </w:p>
    <w:p w14:paraId="535CFBC5" w14:textId="77777777" w:rsidR="00D515D2" w:rsidRDefault="00D515D2">
      <w:pPr>
        <w:ind w:firstLine="720"/>
      </w:pPr>
    </w:p>
    <w:p w14:paraId="535CFBC6" w14:textId="77777777" w:rsidR="00D515D2" w:rsidRDefault="00C30F8E">
      <w:pPr>
        <w:pStyle w:val="Heading3"/>
        <w:rPr>
          <w:color w:val="auto"/>
        </w:rPr>
      </w:pPr>
      <w:r>
        <w:rPr>
          <w:color w:val="auto"/>
        </w:rPr>
        <w:t>6.</w:t>
      </w:r>
      <w:r>
        <w:rPr>
          <w:color w:val="auto"/>
        </w:rPr>
        <w:tab/>
        <w:t>Confidentiality</w:t>
      </w:r>
    </w:p>
    <w:p w14:paraId="535CFBC7" w14:textId="77777777" w:rsidR="00D515D2" w:rsidRDefault="00C30F8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35CFBC8" w14:textId="77777777" w:rsidR="00D515D2" w:rsidRDefault="00C30F8E">
      <w:r>
        <w:t>6.2</w:t>
      </w:r>
      <w:r>
        <w:tab/>
        <w:t>Each Collaboration Supplier warrants that:</w:t>
      </w:r>
    </w:p>
    <w:p w14:paraId="535CFBC9" w14:textId="77777777" w:rsidR="00D515D2" w:rsidRDefault="00D515D2"/>
    <w:p w14:paraId="535CFBCA" w14:textId="77777777" w:rsidR="00D515D2" w:rsidRDefault="00C30F8E">
      <w:pPr>
        <w:ind w:left="1440" w:hanging="720"/>
      </w:pPr>
      <w:r>
        <w:t>6.2.1</w:t>
      </w:r>
      <w:r>
        <w:tab/>
        <w:t>any person employed or engaged by it (in connection with this Agreement in the course of such employment or engagement) will only use Confidential Information for the purposes of this Agreement</w:t>
      </w:r>
    </w:p>
    <w:p w14:paraId="535CFBCB" w14:textId="77777777" w:rsidR="00D515D2" w:rsidRDefault="00D515D2">
      <w:pPr>
        <w:ind w:left="1440"/>
      </w:pPr>
    </w:p>
    <w:p w14:paraId="535CFBCC" w14:textId="77777777" w:rsidR="00D515D2" w:rsidRDefault="00C30F8E">
      <w:pPr>
        <w:ind w:left="1440" w:hanging="720"/>
      </w:pPr>
      <w:r>
        <w:t>6.2.2</w:t>
      </w:r>
      <w:r>
        <w:tab/>
        <w:t>any person employed or engaged by it (in connection with this Agreement) will not disclose any Confidential Information to any third party without the prior written consent of the other party</w:t>
      </w:r>
    </w:p>
    <w:p w14:paraId="535CFBCD" w14:textId="77777777" w:rsidR="00D515D2" w:rsidRDefault="00D515D2">
      <w:pPr>
        <w:ind w:left="1440"/>
      </w:pPr>
    </w:p>
    <w:p w14:paraId="535CFBCE" w14:textId="77777777" w:rsidR="00D515D2" w:rsidRDefault="00C30F8E">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35CFBCF" w14:textId="77777777" w:rsidR="00D515D2" w:rsidRDefault="00D515D2">
      <w:pPr>
        <w:ind w:left="720" w:firstLine="720"/>
      </w:pPr>
    </w:p>
    <w:p w14:paraId="535CFBD0" w14:textId="77777777" w:rsidR="00D515D2" w:rsidRDefault="00C30F8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535CFBD1" w14:textId="77777777" w:rsidR="00D515D2" w:rsidRDefault="00D515D2">
      <w:pPr>
        <w:ind w:left="1440"/>
      </w:pPr>
    </w:p>
    <w:p w14:paraId="535CFBD2" w14:textId="77777777" w:rsidR="00D515D2" w:rsidRDefault="00C30F8E">
      <w:r>
        <w:t>6.3</w:t>
      </w:r>
      <w:r>
        <w:tab/>
        <w:t>The provisions of clauses 6.1 and 6.2 will not apply to any information which is:</w:t>
      </w:r>
    </w:p>
    <w:p w14:paraId="535CFBD3" w14:textId="77777777" w:rsidR="00D515D2" w:rsidRDefault="00D515D2"/>
    <w:p w14:paraId="535CFBD4" w14:textId="77777777" w:rsidR="00D515D2" w:rsidRDefault="00C30F8E">
      <w:pPr>
        <w:ind w:firstLine="720"/>
      </w:pPr>
      <w:r>
        <w:t>6.3.1</w:t>
      </w:r>
      <w:r>
        <w:tab/>
        <w:t>or becomes public knowledge other than by breach of this clause 6</w:t>
      </w:r>
    </w:p>
    <w:p w14:paraId="535CFBD5" w14:textId="77777777" w:rsidR="00D515D2" w:rsidRDefault="00D515D2"/>
    <w:p w14:paraId="535CFBD6" w14:textId="77777777" w:rsidR="00D515D2" w:rsidRDefault="00C30F8E">
      <w:pPr>
        <w:ind w:left="1440" w:hanging="720"/>
      </w:pPr>
      <w:r>
        <w:lastRenderedPageBreak/>
        <w:t>6.3.2</w:t>
      </w:r>
      <w:r>
        <w:tab/>
        <w:t>in the possession of the receiving party without restriction in relation to disclosure before the date of receipt from the disclosing party</w:t>
      </w:r>
    </w:p>
    <w:p w14:paraId="535CFBD7" w14:textId="77777777" w:rsidR="00D515D2" w:rsidRDefault="00D515D2">
      <w:pPr>
        <w:ind w:left="720" w:firstLine="720"/>
      </w:pPr>
    </w:p>
    <w:p w14:paraId="535CFBD8" w14:textId="77777777" w:rsidR="00D515D2" w:rsidRDefault="00C30F8E">
      <w:pPr>
        <w:ind w:left="1440" w:hanging="720"/>
      </w:pPr>
      <w:r>
        <w:t>6.3.3</w:t>
      </w:r>
      <w:r>
        <w:tab/>
        <w:t>received from a third party who lawfully acquired it and who is under no obligation restricting its disclosure</w:t>
      </w:r>
    </w:p>
    <w:p w14:paraId="535CFBD9" w14:textId="77777777" w:rsidR="00D515D2" w:rsidRDefault="00D515D2">
      <w:pPr>
        <w:ind w:left="720" w:firstLine="720"/>
      </w:pPr>
    </w:p>
    <w:p w14:paraId="535CFBDA" w14:textId="77777777" w:rsidR="00D515D2" w:rsidRDefault="00C30F8E">
      <w:pPr>
        <w:ind w:firstLine="720"/>
      </w:pPr>
      <w:r>
        <w:t>6.3.4</w:t>
      </w:r>
      <w:r>
        <w:tab/>
        <w:t>independently developed without access to the Confidential Information</w:t>
      </w:r>
    </w:p>
    <w:p w14:paraId="535CFBDB" w14:textId="77777777" w:rsidR="00D515D2" w:rsidRDefault="00D515D2">
      <w:pPr>
        <w:ind w:firstLine="720"/>
      </w:pPr>
    </w:p>
    <w:p w14:paraId="535CFBDC" w14:textId="77777777" w:rsidR="00D515D2" w:rsidRDefault="00C30F8E">
      <w:pPr>
        <w:ind w:left="1440" w:hanging="720"/>
      </w:pPr>
      <w:r>
        <w:t>6.3.5</w:t>
      </w:r>
      <w:r>
        <w:tab/>
        <w:t>required to be disclosed by law or by any judicial, arbitral, regulatory or other authority of competent jurisdiction</w:t>
      </w:r>
    </w:p>
    <w:p w14:paraId="535CFBDD" w14:textId="77777777" w:rsidR="00D515D2" w:rsidRDefault="00D515D2">
      <w:pPr>
        <w:ind w:left="720" w:firstLine="720"/>
      </w:pPr>
    </w:p>
    <w:p w14:paraId="535CFBDE" w14:textId="77777777" w:rsidR="00D515D2" w:rsidRDefault="00C30F8E">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35CFBDF" w14:textId="77777777" w:rsidR="00D515D2" w:rsidRDefault="00D515D2">
      <w:pPr>
        <w:ind w:left="720" w:hanging="720"/>
      </w:pPr>
    </w:p>
    <w:p w14:paraId="535CFBE0" w14:textId="77777777" w:rsidR="00D515D2" w:rsidRDefault="00C30F8E">
      <w:pPr>
        <w:pStyle w:val="Heading3"/>
        <w:rPr>
          <w:color w:val="auto"/>
        </w:rPr>
      </w:pPr>
      <w:r>
        <w:rPr>
          <w:color w:val="auto"/>
        </w:rPr>
        <w:t>7.</w:t>
      </w:r>
      <w:r>
        <w:rPr>
          <w:color w:val="auto"/>
        </w:rPr>
        <w:tab/>
        <w:t>Warranties</w:t>
      </w:r>
    </w:p>
    <w:p w14:paraId="535CFBE1" w14:textId="77777777" w:rsidR="00D515D2" w:rsidRDefault="00C30F8E">
      <w:r>
        <w:t>7.1</w:t>
      </w:r>
      <w:r>
        <w:tab/>
        <w:t>Each Collaboration Supplier warrant and represent that:</w:t>
      </w:r>
    </w:p>
    <w:p w14:paraId="535CFBE2" w14:textId="77777777" w:rsidR="00D515D2" w:rsidRDefault="00C30F8E">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35CFBE3" w14:textId="77777777" w:rsidR="00D515D2" w:rsidRDefault="00D515D2"/>
    <w:p w14:paraId="535CFBE4" w14:textId="77777777" w:rsidR="00D515D2" w:rsidRDefault="00C30F8E">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35CFBE5" w14:textId="77777777" w:rsidR="00D515D2" w:rsidRDefault="00D515D2">
      <w:pPr>
        <w:ind w:left="1440"/>
      </w:pPr>
    </w:p>
    <w:p w14:paraId="535CFBE6" w14:textId="77777777" w:rsidR="00D515D2" w:rsidRDefault="00C30F8E">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35CFBE7" w14:textId="77777777" w:rsidR="00D515D2" w:rsidRDefault="00D515D2">
      <w:pPr>
        <w:ind w:left="720" w:hanging="720"/>
      </w:pPr>
    </w:p>
    <w:p w14:paraId="535CFBE8" w14:textId="77777777" w:rsidR="00D515D2" w:rsidRDefault="00C30F8E">
      <w:pPr>
        <w:pStyle w:val="Heading3"/>
        <w:rPr>
          <w:color w:val="auto"/>
        </w:rPr>
      </w:pPr>
      <w:r>
        <w:rPr>
          <w:color w:val="auto"/>
        </w:rPr>
        <w:t>8.</w:t>
      </w:r>
      <w:r>
        <w:rPr>
          <w:color w:val="auto"/>
        </w:rPr>
        <w:tab/>
        <w:t>Limitation of liability</w:t>
      </w:r>
    </w:p>
    <w:p w14:paraId="535CFBE9" w14:textId="77777777" w:rsidR="00D515D2" w:rsidRDefault="00C30F8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35CFBEA" w14:textId="77777777" w:rsidR="00D515D2" w:rsidRDefault="00D515D2">
      <w:pPr>
        <w:ind w:left="720"/>
      </w:pPr>
    </w:p>
    <w:p w14:paraId="535CFBEB" w14:textId="77777777" w:rsidR="00D515D2" w:rsidRDefault="00C30F8E">
      <w:pPr>
        <w:ind w:left="720" w:hanging="720"/>
      </w:pPr>
      <w:r>
        <w:t>8.2</w:t>
      </w:r>
      <w:r>
        <w:tab/>
        <w:t>Nothing in this Agreement will exclude or limit the liability of any party for fraud or fraudulent misrepresentation.</w:t>
      </w:r>
    </w:p>
    <w:p w14:paraId="535CFBEC" w14:textId="77777777" w:rsidR="00D515D2" w:rsidRDefault="00D515D2">
      <w:pPr>
        <w:ind w:firstLine="720"/>
      </w:pPr>
    </w:p>
    <w:p w14:paraId="535CFBED" w14:textId="77777777" w:rsidR="00D515D2" w:rsidRDefault="00C30F8E">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35CFBEE" w14:textId="77777777" w:rsidR="00D515D2" w:rsidRDefault="00D515D2">
      <w:pPr>
        <w:ind w:left="720"/>
      </w:pPr>
    </w:p>
    <w:p w14:paraId="535CFBEF" w14:textId="77777777" w:rsidR="00D515D2" w:rsidRDefault="00C30F8E">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35CFBF0" w14:textId="77777777" w:rsidR="00D515D2" w:rsidRDefault="00D515D2">
      <w:pPr>
        <w:ind w:left="720"/>
      </w:pPr>
    </w:p>
    <w:p w14:paraId="535CFBF1" w14:textId="77777777" w:rsidR="00D515D2" w:rsidRDefault="00C30F8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35CFBF2" w14:textId="77777777" w:rsidR="00D515D2" w:rsidRDefault="00D515D2">
      <w:pPr>
        <w:ind w:left="720"/>
      </w:pPr>
    </w:p>
    <w:p w14:paraId="535CFBF3" w14:textId="77777777" w:rsidR="00D515D2" w:rsidRDefault="00C30F8E">
      <w:pPr>
        <w:ind w:firstLine="720"/>
      </w:pPr>
      <w:r>
        <w:t>8.5.1</w:t>
      </w:r>
      <w:r>
        <w:tab/>
        <w:t>indirect loss or damage</w:t>
      </w:r>
    </w:p>
    <w:p w14:paraId="535CFBF4" w14:textId="77777777" w:rsidR="00D515D2" w:rsidRDefault="00C30F8E">
      <w:pPr>
        <w:ind w:firstLine="720"/>
      </w:pPr>
      <w:r>
        <w:t>8.5.2</w:t>
      </w:r>
      <w:r>
        <w:tab/>
        <w:t>special loss or damage</w:t>
      </w:r>
    </w:p>
    <w:p w14:paraId="535CFBF5" w14:textId="77777777" w:rsidR="00D515D2" w:rsidRDefault="00C30F8E">
      <w:pPr>
        <w:ind w:firstLine="720"/>
      </w:pPr>
      <w:r>
        <w:t>8.5.3</w:t>
      </w:r>
      <w:r>
        <w:tab/>
        <w:t>consequential loss or damage</w:t>
      </w:r>
    </w:p>
    <w:p w14:paraId="535CFBF6" w14:textId="77777777" w:rsidR="00D515D2" w:rsidRDefault="00C30F8E">
      <w:pPr>
        <w:ind w:firstLine="720"/>
      </w:pPr>
      <w:r>
        <w:t>8.5.4</w:t>
      </w:r>
      <w:r>
        <w:tab/>
        <w:t>loss of profits (whether direct or indirect)</w:t>
      </w:r>
    </w:p>
    <w:p w14:paraId="535CFBF7" w14:textId="77777777" w:rsidR="00D515D2" w:rsidRDefault="00C30F8E">
      <w:pPr>
        <w:ind w:firstLine="720"/>
      </w:pPr>
      <w:r>
        <w:t>8.5.5</w:t>
      </w:r>
      <w:r>
        <w:tab/>
        <w:t>loss of turnover (whether direct or indirect)</w:t>
      </w:r>
    </w:p>
    <w:p w14:paraId="535CFBF8" w14:textId="77777777" w:rsidR="00D515D2" w:rsidRDefault="00C30F8E">
      <w:pPr>
        <w:ind w:firstLine="720"/>
      </w:pPr>
      <w:r>
        <w:t>8.5.6</w:t>
      </w:r>
      <w:r>
        <w:tab/>
        <w:t>loss of business opportunities (whether direct or indirect)</w:t>
      </w:r>
    </w:p>
    <w:p w14:paraId="535CFBF9" w14:textId="77777777" w:rsidR="00D515D2" w:rsidRDefault="00C30F8E">
      <w:pPr>
        <w:ind w:firstLine="720"/>
      </w:pPr>
      <w:r>
        <w:t>8.5.7</w:t>
      </w:r>
      <w:r>
        <w:tab/>
        <w:t>damage to goodwill (whether direct or indirect)</w:t>
      </w:r>
    </w:p>
    <w:p w14:paraId="535CFBFA" w14:textId="77777777" w:rsidR="00D515D2" w:rsidRDefault="00D515D2"/>
    <w:p w14:paraId="535CFBFB" w14:textId="77777777" w:rsidR="00D515D2" w:rsidRDefault="00C30F8E">
      <w:pPr>
        <w:ind w:left="720" w:hanging="720"/>
      </w:pPr>
      <w:r>
        <w:t>8.6</w:t>
      </w:r>
      <w:r>
        <w:tab/>
        <w:t>Subject always to clauses 8.1 and 8.2, the provisions of clause 8.5 will not be taken as limiting the right of the Buyer to among other things, recover as a direct loss any:</w:t>
      </w:r>
    </w:p>
    <w:p w14:paraId="535CFBFC" w14:textId="77777777" w:rsidR="00D515D2" w:rsidRDefault="00D515D2"/>
    <w:p w14:paraId="535CFBFD" w14:textId="77777777" w:rsidR="00D515D2" w:rsidRDefault="00C30F8E">
      <w:pPr>
        <w:ind w:left="1440" w:hanging="720"/>
      </w:pPr>
      <w:r>
        <w:t>8.6.1</w:t>
      </w:r>
      <w:r>
        <w:tab/>
        <w:t>additional operational or administrative costs and expenses arising from a Collaboration Supplier’s Default</w:t>
      </w:r>
    </w:p>
    <w:p w14:paraId="535CFBFE" w14:textId="77777777" w:rsidR="00D515D2" w:rsidRDefault="00D515D2">
      <w:pPr>
        <w:ind w:left="720" w:firstLine="720"/>
      </w:pPr>
    </w:p>
    <w:p w14:paraId="535CFBFF" w14:textId="77777777" w:rsidR="00D515D2" w:rsidRDefault="00C30F8E">
      <w:pPr>
        <w:ind w:left="1440" w:hanging="720"/>
      </w:pPr>
      <w:r>
        <w:t>8.6.2</w:t>
      </w:r>
      <w:r>
        <w:tab/>
        <w:t>wasted expenditure or charges rendered unnecessary or incurred by the Buyer arising from a Collaboration Supplier's Default</w:t>
      </w:r>
    </w:p>
    <w:p w14:paraId="535CFC00" w14:textId="77777777" w:rsidR="00D515D2" w:rsidRDefault="00D515D2">
      <w:pPr>
        <w:ind w:left="1440" w:hanging="720"/>
      </w:pPr>
    </w:p>
    <w:p w14:paraId="535CFC01" w14:textId="77777777" w:rsidR="00D515D2" w:rsidRDefault="00C30F8E">
      <w:pPr>
        <w:pStyle w:val="Heading3"/>
        <w:rPr>
          <w:color w:val="auto"/>
        </w:rPr>
      </w:pPr>
      <w:r>
        <w:rPr>
          <w:color w:val="auto"/>
        </w:rPr>
        <w:t>9.</w:t>
      </w:r>
      <w:r>
        <w:rPr>
          <w:color w:val="auto"/>
        </w:rPr>
        <w:tab/>
        <w:t>Dispute resolution process</w:t>
      </w:r>
    </w:p>
    <w:p w14:paraId="535CFC02" w14:textId="77777777" w:rsidR="00D515D2" w:rsidRDefault="00C30F8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35CFC03" w14:textId="77777777" w:rsidR="00D515D2" w:rsidRDefault="00D515D2">
      <w:pPr>
        <w:ind w:firstLine="720"/>
      </w:pPr>
    </w:p>
    <w:p w14:paraId="535CFC04" w14:textId="77777777" w:rsidR="00D515D2" w:rsidRDefault="00C30F8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35CFC05" w14:textId="77777777" w:rsidR="00D515D2" w:rsidRDefault="00D515D2">
      <w:pPr>
        <w:ind w:left="720"/>
      </w:pPr>
    </w:p>
    <w:p w14:paraId="535CFC06" w14:textId="77777777" w:rsidR="00D515D2" w:rsidRDefault="00C30F8E">
      <w:pPr>
        <w:spacing w:after="120"/>
      </w:pPr>
      <w:r>
        <w:t>9.3</w:t>
      </w:r>
      <w:r>
        <w:tab/>
        <w:t>The process for mediation and consequential provisions for mediation are:</w:t>
      </w:r>
    </w:p>
    <w:p w14:paraId="535CFC07" w14:textId="77777777" w:rsidR="00D515D2" w:rsidRDefault="00C30F8E">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35CFC08" w14:textId="77777777" w:rsidR="00D515D2" w:rsidRDefault="00D515D2">
      <w:pPr>
        <w:ind w:left="1440"/>
      </w:pPr>
    </w:p>
    <w:p w14:paraId="535CFC09" w14:textId="77777777" w:rsidR="00D515D2" w:rsidRDefault="00C30F8E">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535CFC0A" w14:textId="77777777" w:rsidR="00D515D2" w:rsidRDefault="00D515D2"/>
    <w:p w14:paraId="535CFC0B" w14:textId="77777777" w:rsidR="00D515D2" w:rsidRDefault="00C30F8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535CFC0C" w14:textId="77777777" w:rsidR="00D515D2" w:rsidRDefault="00D515D2"/>
    <w:p w14:paraId="535CFC0D" w14:textId="77777777" w:rsidR="00D515D2" w:rsidRDefault="00C30F8E">
      <w:pPr>
        <w:ind w:left="1440" w:hanging="720"/>
      </w:pPr>
      <w:r>
        <w:t>9.3.4</w:t>
      </w:r>
      <w:r>
        <w:tab/>
        <w:t>if the parties reach agreement on the resolution of the dispute, the agreement will be put in writing and will be binding on the parties once it is signed by their authorised representatives</w:t>
      </w:r>
    </w:p>
    <w:p w14:paraId="535CFC0E" w14:textId="77777777" w:rsidR="00D515D2" w:rsidRDefault="00D515D2"/>
    <w:p w14:paraId="535CFC0F" w14:textId="77777777" w:rsidR="00D515D2" w:rsidRDefault="00C30F8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35CFC10" w14:textId="77777777" w:rsidR="00D515D2" w:rsidRDefault="00D515D2">
      <w:pPr>
        <w:ind w:left="1440"/>
      </w:pPr>
    </w:p>
    <w:p w14:paraId="535CFC11" w14:textId="77777777" w:rsidR="00D515D2" w:rsidRDefault="00C30F8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535CFC12" w14:textId="77777777" w:rsidR="00D515D2" w:rsidRDefault="00D515D2"/>
    <w:p w14:paraId="535CFC13" w14:textId="77777777" w:rsidR="00D515D2" w:rsidRDefault="00C30F8E">
      <w:pPr>
        <w:ind w:left="720" w:hanging="720"/>
      </w:pPr>
      <w:r>
        <w:t>9.4</w:t>
      </w:r>
      <w:r>
        <w:tab/>
        <w:t>The parties must continue to perform their respective obligations under this Agreement and under their respective Contracts pending the resolution of a dispute.</w:t>
      </w:r>
    </w:p>
    <w:p w14:paraId="535CFC14" w14:textId="77777777" w:rsidR="00D515D2" w:rsidRDefault="00D515D2">
      <w:pPr>
        <w:ind w:left="720" w:hanging="720"/>
      </w:pPr>
    </w:p>
    <w:p w14:paraId="535CFC15" w14:textId="77777777" w:rsidR="00D515D2" w:rsidRDefault="00C30F8E">
      <w:pPr>
        <w:pStyle w:val="Heading3"/>
        <w:rPr>
          <w:color w:val="auto"/>
        </w:rPr>
      </w:pPr>
      <w:r>
        <w:rPr>
          <w:color w:val="auto"/>
        </w:rPr>
        <w:t>10. Termination and consequences of termination</w:t>
      </w:r>
    </w:p>
    <w:p w14:paraId="535CFC16" w14:textId="77777777" w:rsidR="00D515D2" w:rsidRDefault="00C30F8E">
      <w:pPr>
        <w:pStyle w:val="Heading4"/>
        <w:spacing w:before="0" w:after="120"/>
        <w:rPr>
          <w:color w:val="auto"/>
        </w:rPr>
      </w:pPr>
      <w:r>
        <w:rPr>
          <w:color w:val="auto"/>
        </w:rPr>
        <w:t>10.1</w:t>
      </w:r>
      <w:r>
        <w:rPr>
          <w:color w:val="auto"/>
        </w:rPr>
        <w:tab/>
        <w:t>Termination</w:t>
      </w:r>
    </w:p>
    <w:p w14:paraId="535CFC17" w14:textId="77777777" w:rsidR="00D515D2" w:rsidRDefault="00C30F8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35CFC18" w14:textId="77777777" w:rsidR="00D515D2" w:rsidRDefault="00D515D2">
      <w:pPr>
        <w:ind w:left="1440"/>
      </w:pPr>
    </w:p>
    <w:p w14:paraId="535CFC19" w14:textId="77777777" w:rsidR="00D515D2" w:rsidRDefault="00C30F8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35CFC1A" w14:textId="77777777" w:rsidR="00D515D2" w:rsidRDefault="00C30F8E">
      <w:pPr>
        <w:pStyle w:val="Heading4"/>
        <w:spacing w:before="0" w:after="120"/>
        <w:rPr>
          <w:color w:val="auto"/>
        </w:rPr>
      </w:pPr>
      <w:r>
        <w:rPr>
          <w:color w:val="auto"/>
        </w:rPr>
        <w:t>10.2</w:t>
      </w:r>
      <w:r>
        <w:rPr>
          <w:color w:val="auto"/>
        </w:rPr>
        <w:tab/>
        <w:t>Consequences of termination</w:t>
      </w:r>
    </w:p>
    <w:p w14:paraId="535CFC1B" w14:textId="77777777" w:rsidR="00D515D2" w:rsidRDefault="00C30F8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35CFC1C" w14:textId="77777777" w:rsidR="00D515D2" w:rsidRDefault="00D515D2"/>
    <w:p w14:paraId="535CFC1D" w14:textId="77777777" w:rsidR="00D515D2" w:rsidRDefault="00C30F8E">
      <w:pPr>
        <w:ind w:left="1440" w:hanging="720"/>
      </w:pPr>
      <w:r>
        <w:t>10.2.2</w:t>
      </w:r>
      <w:r>
        <w:tab/>
        <w:t>Except as expressly provided in this Agreement, termination of this Agreement will be without prejudice to any accrued rights and obligations under this Agreement.</w:t>
      </w:r>
    </w:p>
    <w:p w14:paraId="535CFC1E" w14:textId="77777777" w:rsidR="00D515D2" w:rsidRDefault="00D515D2"/>
    <w:p w14:paraId="535CFC1F" w14:textId="77777777" w:rsidR="00D515D2" w:rsidRDefault="00C30F8E">
      <w:pPr>
        <w:pStyle w:val="Heading3"/>
        <w:rPr>
          <w:color w:val="auto"/>
        </w:rPr>
      </w:pPr>
      <w:r>
        <w:rPr>
          <w:color w:val="auto"/>
        </w:rPr>
        <w:lastRenderedPageBreak/>
        <w:t>11. General provisions</w:t>
      </w:r>
    </w:p>
    <w:p w14:paraId="535CFC20" w14:textId="77777777" w:rsidR="00D515D2" w:rsidRDefault="00C30F8E">
      <w:pPr>
        <w:pStyle w:val="Heading4"/>
        <w:rPr>
          <w:color w:val="auto"/>
        </w:rPr>
      </w:pPr>
      <w:r>
        <w:rPr>
          <w:color w:val="auto"/>
        </w:rPr>
        <w:t>11.1</w:t>
      </w:r>
      <w:r>
        <w:rPr>
          <w:color w:val="auto"/>
        </w:rPr>
        <w:tab/>
        <w:t>Force majeure</w:t>
      </w:r>
    </w:p>
    <w:p w14:paraId="535CFC21" w14:textId="77777777" w:rsidR="00D515D2" w:rsidRDefault="00C30F8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5CFC22" w14:textId="77777777" w:rsidR="00D515D2" w:rsidRDefault="00D515D2">
      <w:pPr>
        <w:ind w:left="1440"/>
      </w:pPr>
    </w:p>
    <w:p w14:paraId="535CFC23" w14:textId="77777777" w:rsidR="00D515D2" w:rsidRDefault="00C30F8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5CFC24" w14:textId="77777777" w:rsidR="00D515D2" w:rsidRDefault="00D515D2">
      <w:pPr>
        <w:ind w:left="720" w:firstLine="720"/>
      </w:pPr>
    </w:p>
    <w:p w14:paraId="535CFC25" w14:textId="77777777" w:rsidR="00D515D2" w:rsidRDefault="00C30F8E">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35CFC26" w14:textId="77777777" w:rsidR="00D515D2" w:rsidRDefault="00D515D2">
      <w:pPr>
        <w:ind w:left="1440"/>
      </w:pPr>
    </w:p>
    <w:p w14:paraId="535CFC27" w14:textId="77777777" w:rsidR="00D515D2" w:rsidRDefault="00C30F8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35CFC28" w14:textId="77777777" w:rsidR="00D515D2" w:rsidRDefault="00D515D2"/>
    <w:p w14:paraId="535CFC29" w14:textId="77777777" w:rsidR="00D515D2" w:rsidRDefault="00C30F8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35CFC2A" w14:textId="77777777" w:rsidR="00D515D2" w:rsidRDefault="00D515D2">
      <w:pPr>
        <w:ind w:left="720"/>
      </w:pPr>
    </w:p>
    <w:p w14:paraId="535CFC2B" w14:textId="77777777" w:rsidR="00D515D2" w:rsidRDefault="00C30F8E">
      <w:pPr>
        <w:pStyle w:val="Heading4"/>
        <w:rPr>
          <w:color w:val="auto"/>
        </w:rPr>
      </w:pPr>
      <w:r>
        <w:rPr>
          <w:color w:val="auto"/>
        </w:rPr>
        <w:t>11.2</w:t>
      </w:r>
      <w:r>
        <w:rPr>
          <w:color w:val="auto"/>
        </w:rPr>
        <w:tab/>
        <w:t>Assignment and subcontracting</w:t>
      </w:r>
    </w:p>
    <w:p w14:paraId="535CFC2C" w14:textId="77777777" w:rsidR="00D515D2" w:rsidRDefault="00C30F8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35CFC2D" w14:textId="77777777" w:rsidR="00D515D2" w:rsidRDefault="00D515D2">
      <w:pPr>
        <w:ind w:left="720"/>
      </w:pPr>
    </w:p>
    <w:p w14:paraId="535CFC2E" w14:textId="77777777" w:rsidR="00D515D2" w:rsidRDefault="00C30F8E">
      <w:pPr>
        <w:ind w:left="1440" w:hanging="720"/>
      </w:pPr>
      <w:r>
        <w:t>11.2.2</w:t>
      </w:r>
      <w:r>
        <w:tab/>
        <w:t>Any subcontractors identified in the Detailed Collaboration Plan can perform those elements identified in the Detailed Collaboration Plan to be performed by the Subcontractors.</w:t>
      </w:r>
    </w:p>
    <w:p w14:paraId="535CFC2F" w14:textId="77777777" w:rsidR="00D515D2" w:rsidRDefault="00D515D2">
      <w:pPr>
        <w:ind w:left="720"/>
      </w:pPr>
    </w:p>
    <w:p w14:paraId="535CFC30" w14:textId="77777777" w:rsidR="00D515D2" w:rsidRDefault="00C30F8E">
      <w:pPr>
        <w:pStyle w:val="Heading4"/>
        <w:rPr>
          <w:color w:val="auto"/>
        </w:rPr>
      </w:pPr>
      <w:r>
        <w:rPr>
          <w:color w:val="auto"/>
        </w:rPr>
        <w:t>11.3</w:t>
      </w:r>
      <w:r>
        <w:rPr>
          <w:color w:val="auto"/>
        </w:rPr>
        <w:tab/>
        <w:t>Notices</w:t>
      </w:r>
    </w:p>
    <w:p w14:paraId="535CFC31" w14:textId="77777777" w:rsidR="00D515D2" w:rsidRDefault="00C30F8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35CFC32" w14:textId="77777777" w:rsidR="00D515D2" w:rsidRDefault="00D515D2"/>
    <w:p w14:paraId="535CFC33" w14:textId="77777777" w:rsidR="00D515D2" w:rsidRDefault="00C30F8E">
      <w:pPr>
        <w:ind w:left="1440" w:hanging="720"/>
      </w:pPr>
      <w:r>
        <w:lastRenderedPageBreak/>
        <w:t>11.3.2</w:t>
      </w:r>
      <w:r>
        <w:tab/>
        <w:t>For the purposes of clause 11.3.1, the address of each of the parties are those in the Detailed Collaboration Plan.</w:t>
      </w:r>
    </w:p>
    <w:p w14:paraId="535CFC34" w14:textId="77777777" w:rsidR="00D515D2" w:rsidRDefault="00D515D2">
      <w:pPr>
        <w:ind w:left="720" w:firstLine="720"/>
      </w:pPr>
    </w:p>
    <w:p w14:paraId="535CFC35" w14:textId="77777777" w:rsidR="00D515D2" w:rsidRDefault="00C30F8E">
      <w:pPr>
        <w:pStyle w:val="Heading4"/>
        <w:rPr>
          <w:color w:val="auto"/>
        </w:rPr>
      </w:pPr>
      <w:r>
        <w:rPr>
          <w:color w:val="auto"/>
        </w:rPr>
        <w:t>11.4</w:t>
      </w:r>
      <w:r>
        <w:rPr>
          <w:color w:val="auto"/>
        </w:rPr>
        <w:tab/>
        <w:t>Entire agreement</w:t>
      </w:r>
    </w:p>
    <w:p w14:paraId="535CFC36" w14:textId="77777777" w:rsidR="00D515D2" w:rsidRDefault="00C30F8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35CFC37" w14:textId="77777777" w:rsidR="00D515D2" w:rsidRDefault="00D515D2">
      <w:pPr>
        <w:ind w:firstLine="720"/>
      </w:pPr>
    </w:p>
    <w:p w14:paraId="535CFC38" w14:textId="77777777" w:rsidR="00D515D2" w:rsidRDefault="00C30F8E">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35CFC39" w14:textId="77777777" w:rsidR="00D515D2" w:rsidRDefault="00D515D2">
      <w:pPr>
        <w:ind w:left="1440"/>
      </w:pPr>
    </w:p>
    <w:p w14:paraId="535CFC3A" w14:textId="77777777" w:rsidR="00D515D2" w:rsidRDefault="00C30F8E">
      <w:pPr>
        <w:ind w:firstLine="720"/>
      </w:pPr>
      <w:r>
        <w:t>11.4.3 Nothing in this clause 11.4 will exclude any liability for fraud.</w:t>
      </w:r>
    </w:p>
    <w:p w14:paraId="535CFC3B" w14:textId="77777777" w:rsidR="00D515D2" w:rsidRDefault="00D515D2"/>
    <w:p w14:paraId="535CFC3C" w14:textId="77777777" w:rsidR="00D515D2" w:rsidRDefault="00C30F8E">
      <w:pPr>
        <w:pStyle w:val="Heading4"/>
        <w:rPr>
          <w:color w:val="auto"/>
        </w:rPr>
      </w:pPr>
      <w:r>
        <w:rPr>
          <w:color w:val="auto"/>
        </w:rPr>
        <w:t>11.5</w:t>
      </w:r>
      <w:r>
        <w:rPr>
          <w:color w:val="auto"/>
        </w:rPr>
        <w:tab/>
        <w:t>Rights of third parties</w:t>
      </w:r>
    </w:p>
    <w:p w14:paraId="535CFC3D" w14:textId="77777777" w:rsidR="00D515D2" w:rsidRDefault="00C30F8E">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35CFC3E" w14:textId="77777777" w:rsidR="00D515D2" w:rsidRDefault="00D515D2">
      <w:pPr>
        <w:ind w:left="720"/>
      </w:pPr>
    </w:p>
    <w:p w14:paraId="535CFC3F" w14:textId="77777777" w:rsidR="00D515D2" w:rsidRDefault="00C30F8E">
      <w:pPr>
        <w:pStyle w:val="Heading4"/>
        <w:rPr>
          <w:color w:val="auto"/>
        </w:rPr>
      </w:pPr>
      <w:r>
        <w:rPr>
          <w:color w:val="auto"/>
        </w:rPr>
        <w:t>11.6</w:t>
      </w:r>
      <w:r>
        <w:rPr>
          <w:color w:val="auto"/>
        </w:rPr>
        <w:tab/>
        <w:t>Severability</w:t>
      </w:r>
    </w:p>
    <w:p w14:paraId="535CFC40" w14:textId="77777777" w:rsidR="00D515D2" w:rsidRDefault="00C30F8E">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35CFC41" w14:textId="77777777" w:rsidR="00D515D2" w:rsidRDefault="00D515D2"/>
    <w:p w14:paraId="535CFC42" w14:textId="77777777" w:rsidR="00D515D2" w:rsidRDefault="00C30F8E">
      <w:pPr>
        <w:pStyle w:val="Heading4"/>
        <w:rPr>
          <w:color w:val="auto"/>
        </w:rPr>
      </w:pPr>
      <w:r>
        <w:rPr>
          <w:color w:val="auto"/>
        </w:rPr>
        <w:t>11.7</w:t>
      </w:r>
      <w:r>
        <w:rPr>
          <w:color w:val="auto"/>
        </w:rPr>
        <w:tab/>
        <w:t>Variations</w:t>
      </w:r>
    </w:p>
    <w:p w14:paraId="535CFC43" w14:textId="77777777" w:rsidR="00D515D2" w:rsidRDefault="00C30F8E">
      <w:pPr>
        <w:ind w:left="720"/>
      </w:pPr>
      <w:r>
        <w:t>No purported amendment or variation of this Agreement or any provision of this Agreement will be effective unless it is made in writing by the parties.</w:t>
      </w:r>
    </w:p>
    <w:p w14:paraId="535CFC44" w14:textId="77777777" w:rsidR="00D515D2" w:rsidRDefault="00D515D2"/>
    <w:p w14:paraId="535CFC45" w14:textId="77777777" w:rsidR="00D515D2" w:rsidRDefault="00C30F8E">
      <w:pPr>
        <w:pStyle w:val="Heading4"/>
        <w:rPr>
          <w:color w:val="auto"/>
        </w:rPr>
      </w:pPr>
      <w:r>
        <w:rPr>
          <w:color w:val="auto"/>
        </w:rPr>
        <w:t>11.8</w:t>
      </w:r>
      <w:r>
        <w:rPr>
          <w:color w:val="auto"/>
        </w:rPr>
        <w:tab/>
        <w:t>No waiver</w:t>
      </w:r>
    </w:p>
    <w:p w14:paraId="535CFC46" w14:textId="77777777" w:rsidR="00D515D2" w:rsidRDefault="00C30F8E">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35CFC47" w14:textId="77777777" w:rsidR="00D515D2" w:rsidRDefault="00D515D2"/>
    <w:p w14:paraId="535CFC48" w14:textId="77777777" w:rsidR="00D515D2" w:rsidRDefault="00C30F8E">
      <w:pPr>
        <w:pStyle w:val="Heading4"/>
        <w:rPr>
          <w:color w:val="auto"/>
        </w:rPr>
      </w:pPr>
      <w:r>
        <w:rPr>
          <w:color w:val="auto"/>
        </w:rPr>
        <w:lastRenderedPageBreak/>
        <w:t>11.9</w:t>
      </w:r>
      <w:r>
        <w:rPr>
          <w:color w:val="auto"/>
        </w:rPr>
        <w:tab/>
        <w:t>Governing law and jurisdiction</w:t>
      </w:r>
    </w:p>
    <w:p w14:paraId="535CFC49" w14:textId="77777777" w:rsidR="00D515D2" w:rsidRDefault="00C30F8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535CFC4A" w14:textId="77777777" w:rsidR="00D515D2" w:rsidRDefault="00D515D2"/>
    <w:p w14:paraId="535CFC4B" w14:textId="77777777" w:rsidR="00D515D2" w:rsidRDefault="00C30F8E">
      <w:pPr>
        <w:ind w:left="720"/>
      </w:pPr>
      <w:r>
        <w:t>Executed and delivered as an agreement by the parties or their duly authorised attorneys the day and year first above written.</w:t>
      </w:r>
    </w:p>
    <w:p w14:paraId="535CFC4C" w14:textId="77777777" w:rsidR="00D515D2" w:rsidRDefault="00C30F8E">
      <w:pPr>
        <w:spacing w:before="240" w:after="240"/>
      </w:pPr>
      <w:r>
        <w:rPr>
          <w:b/>
          <w:sz w:val="20"/>
          <w:szCs w:val="20"/>
        </w:rPr>
        <w:t xml:space="preserve"> </w:t>
      </w:r>
    </w:p>
    <w:p w14:paraId="535CFC4D" w14:textId="77777777" w:rsidR="00D515D2" w:rsidRDefault="00C30F8E">
      <w:pPr>
        <w:rPr>
          <w:b/>
        </w:rPr>
      </w:pPr>
      <w:r>
        <w:rPr>
          <w:b/>
        </w:rPr>
        <w:t>For and on behalf of the Buyer</w:t>
      </w:r>
    </w:p>
    <w:p w14:paraId="535CFC4E" w14:textId="77777777" w:rsidR="00D515D2" w:rsidRDefault="00D515D2">
      <w:pPr>
        <w:rPr>
          <w:b/>
        </w:rPr>
      </w:pPr>
    </w:p>
    <w:p w14:paraId="535CFC4F" w14:textId="77777777" w:rsidR="00D515D2" w:rsidRDefault="00C30F8E">
      <w:pPr>
        <w:spacing w:line="480" w:lineRule="auto"/>
      </w:pPr>
      <w:r>
        <w:t>Signed by:</w:t>
      </w:r>
    </w:p>
    <w:p w14:paraId="535CFC50" w14:textId="77777777" w:rsidR="00D515D2" w:rsidRDefault="00C30F8E">
      <w:r>
        <w:t>Full name (capitals):</w:t>
      </w:r>
    </w:p>
    <w:p w14:paraId="535CFC51" w14:textId="77777777" w:rsidR="00D515D2" w:rsidRDefault="00C30F8E">
      <w:r>
        <w:t>Position:</w:t>
      </w:r>
    </w:p>
    <w:p w14:paraId="535CFC52" w14:textId="77777777" w:rsidR="00D515D2" w:rsidRDefault="00C30F8E">
      <w:r>
        <w:t>Date:</w:t>
      </w:r>
    </w:p>
    <w:p w14:paraId="535CFC53" w14:textId="77777777" w:rsidR="00D515D2" w:rsidRDefault="00C30F8E">
      <w:r>
        <w:t xml:space="preserve"> </w:t>
      </w:r>
    </w:p>
    <w:p w14:paraId="535CFC54" w14:textId="77777777" w:rsidR="00D515D2" w:rsidRDefault="00C30F8E">
      <w:pPr>
        <w:spacing w:line="480" w:lineRule="auto"/>
        <w:rPr>
          <w:b/>
        </w:rPr>
      </w:pPr>
      <w:r>
        <w:rPr>
          <w:b/>
        </w:rPr>
        <w:t>For and on behalf of the [Company name]</w:t>
      </w:r>
    </w:p>
    <w:p w14:paraId="535CFC55" w14:textId="77777777" w:rsidR="00D515D2" w:rsidRDefault="00C30F8E">
      <w:pPr>
        <w:spacing w:line="480" w:lineRule="auto"/>
      </w:pPr>
      <w:r>
        <w:t>Signed by:</w:t>
      </w:r>
    </w:p>
    <w:p w14:paraId="535CFC56" w14:textId="77777777" w:rsidR="00D515D2" w:rsidRDefault="00C30F8E">
      <w:r>
        <w:t>Full name (capitals):</w:t>
      </w:r>
    </w:p>
    <w:p w14:paraId="535CFC57" w14:textId="77777777" w:rsidR="00D515D2" w:rsidRDefault="00C30F8E">
      <w:r>
        <w:t>Position:</w:t>
      </w:r>
    </w:p>
    <w:p w14:paraId="535CFC58" w14:textId="77777777" w:rsidR="00D515D2" w:rsidRDefault="00C30F8E">
      <w:r>
        <w:t>Date:</w:t>
      </w:r>
    </w:p>
    <w:p w14:paraId="535CFC59" w14:textId="77777777" w:rsidR="00D515D2" w:rsidRDefault="00C30F8E">
      <w:r>
        <w:t xml:space="preserve"> </w:t>
      </w:r>
    </w:p>
    <w:p w14:paraId="535CFC5A" w14:textId="77777777" w:rsidR="00D515D2" w:rsidRDefault="00C30F8E">
      <w:pPr>
        <w:spacing w:line="480" w:lineRule="auto"/>
        <w:rPr>
          <w:b/>
        </w:rPr>
      </w:pPr>
      <w:r>
        <w:rPr>
          <w:b/>
        </w:rPr>
        <w:t>For and on behalf of the [Company name]</w:t>
      </w:r>
    </w:p>
    <w:p w14:paraId="535CFC5B" w14:textId="77777777" w:rsidR="00D515D2" w:rsidRDefault="00C30F8E">
      <w:pPr>
        <w:spacing w:line="480" w:lineRule="auto"/>
      </w:pPr>
      <w:r>
        <w:t>Signed by:</w:t>
      </w:r>
    </w:p>
    <w:p w14:paraId="535CFC5C" w14:textId="77777777" w:rsidR="00D515D2" w:rsidRDefault="00C30F8E">
      <w:r>
        <w:t>Full name (capitals):</w:t>
      </w:r>
    </w:p>
    <w:p w14:paraId="535CFC5D" w14:textId="77777777" w:rsidR="00D515D2" w:rsidRDefault="00C30F8E">
      <w:r>
        <w:t>Position:</w:t>
      </w:r>
    </w:p>
    <w:p w14:paraId="535CFC5E" w14:textId="77777777" w:rsidR="00D515D2" w:rsidRDefault="00C30F8E">
      <w:r>
        <w:t>Date:</w:t>
      </w:r>
    </w:p>
    <w:p w14:paraId="535CFC5F" w14:textId="77777777" w:rsidR="00D515D2" w:rsidRDefault="00C30F8E">
      <w:r>
        <w:t xml:space="preserve"> </w:t>
      </w:r>
    </w:p>
    <w:p w14:paraId="535CFC60" w14:textId="77777777" w:rsidR="00D515D2" w:rsidRDefault="00C30F8E">
      <w:pPr>
        <w:spacing w:line="480" w:lineRule="auto"/>
        <w:rPr>
          <w:b/>
        </w:rPr>
      </w:pPr>
      <w:r>
        <w:rPr>
          <w:b/>
        </w:rPr>
        <w:t>For and on behalf of the [Company name]</w:t>
      </w:r>
    </w:p>
    <w:p w14:paraId="535CFC61" w14:textId="77777777" w:rsidR="00D515D2" w:rsidRDefault="00C30F8E">
      <w:pPr>
        <w:spacing w:line="480" w:lineRule="auto"/>
      </w:pPr>
      <w:r>
        <w:t>Signed by:</w:t>
      </w:r>
    </w:p>
    <w:p w14:paraId="535CFC62" w14:textId="77777777" w:rsidR="00D515D2" w:rsidRDefault="00C30F8E">
      <w:r>
        <w:t>Full name (capitals):</w:t>
      </w:r>
    </w:p>
    <w:p w14:paraId="535CFC63" w14:textId="77777777" w:rsidR="00D515D2" w:rsidRDefault="00C30F8E">
      <w:r>
        <w:t>Position:</w:t>
      </w:r>
    </w:p>
    <w:p w14:paraId="535CFC64" w14:textId="77777777" w:rsidR="00D515D2" w:rsidRDefault="00C30F8E">
      <w:r>
        <w:t>Date:</w:t>
      </w:r>
    </w:p>
    <w:p w14:paraId="535CFC65" w14:textId="77777777" w:rsidR="00D515D2" w:rsidRDefault="00C30F8E">
      <w:r>
        <w:t xml:space="preserve"> </w:t>
      </w:r>
    </w:p>
    <w:p w14:paraId="535CFC66" w14:textId="77777777" w:rsidR="00D515D2" w:rsidRDefault="00D515D2">
      <w:pPr>
        <w:spacing w:line="480" w:lineRule="auto"/>
        <w:rPr>
          <w:b/>
        </w:rPr>
      </w:pPr>
    </w:p>
    <w:p w14:paraId="535CFC67" w14:textId="77777777" w:rsidR="00D515D2" w:rsidRDefault="00C30F8E">
      <w:pPr>
        <w:spacing w:line="480" w:lineRule="auto"/>
        <w:rPr>
          <w:b/>
        </w:rPr>
      </w:pPr>
      <w:r>
        <w:rPr>
          <w:b/>
        </w:rPr>
        <w:t>For and on behalf of the [Company name]</w:t>
      </w:r>
    </w:p>
    <w:p w14:paraId="535CFC68" w14:textId="77777777" w:rsidR="00D515D2" w:rsidRDefault="00C30F8E">
      <w:pPr>
        <w:spacing w:line="480" w:lineRule="auto"/>
      </w:pPr>
      <w:r>
        <w:t>Signed by:</w:t>
      </w:r>
    </w:p>
    <w:p w14:paraId="535CFC69" w14:textId="77777777" w:rsidR="00D515D2" w:rsidRDefault="00C30F8E">
      <w:r>
        <w:t>Full name (capitals):</w:t>
      </w:r>
    </w:p>
    <w:p w14:paraId="535CFC6A" w14:textId="77777777" w:rsidR="00D515D2" w:rsidRDefault="00C30F8E">
      <w:r>
        <w:t>Position:</w:t>
      </w:r>
    </w:p>
    <w:p w14:paraId="535CFC6B" w14:textId="77777777" w:rsidR="00D515D2" w:rsidRDefault="00C30F8E">
      <w:r>
        <w:t>Date:</w:t>
      </w:r>
    </w:p>
    <w:p w14:paraId="535CFC6C" w14:textId="77777777" w:rsidR="00D515D2" w:rsidRDefault="00C30F8E">
      <w:r>
        <w:t xml:space="preserve"> </w:t>
      </w:r>
    </w:p>
    <w:p w14:paraId="535CFC6D" w14:textId="77777777" w:rsidR="00D515D2" w:rsidRDefault="00C30F8E">
      <w:pPr>
        <w:spacing w:line="480" w:lineRule="auto"/>
        <w:rPr>
          <w:b/>
        </w:rPr>
      </w:pPr>
      <w:r>
        <w:rPr>
          <w:b/>
        </w:rPr>
        <w:t>For and on behalf of the [Company name]</w:t>
      </w:r>
    </w:p>
    <w:p w14:paraId="535CFC6E" w14:textId="77777777" w:rsidR="00D515D2" w:rsidRDefault="00C30F8E">
      <w:pPr>
        <w:spacing w:line="480" w:lineRule="auto"/>
      </w:pPr>
      <w:r>
        <w:lastRenderedPageBreak/>
        <w:t>Signed by:</w:t>
      </w:r>
    </w:p>
    <w:p w14:paraId="535CFC6F" w14:textId="77777777" w:rsidR="00D515D2" w:rsidRDefault="00C30F8E">
      <w:r>
        <w:t>Full name (capitals):</w:t>
      </w:r>
    </w:p>
    <w:p w14:paraId="535CFC70" w14:textId="77777777" w:rsidR="00D515D2" w:rsidRDefault="00C30F8E">
      <w:r>
        <w:t>Position:</w:t>
      </w:r>
    </w:p>
    <w:p w14:paraId="535CFC71" w14:textId="77777777" w:rsidR="00D515D2" w:rsidRDefault="00C30F8E">
      <w:r>
        <w:t>Date:</w:t>
      </w:r>
    </w:p>
    <w:p w14:paraId="535CFC72" w14:textId="77777777" w:rsidR="00D515D2" w:rsidRDefault="00C30F8E">
      <w:r>
        <w:t xml:space="preserve"> </w:t>
      </w:r>
    </w:p>
    <w:p w14:paraId="535CFC73" w14:textId="77777777" w:rsidR="00D515D2" w:rsidRDefault="00C30F8E">
      <w:pPr>
        <w:spacing w:line="480" w:lineRule="auto"/>
        <w:rPr>
          <w:b/>
        </w:rPr>
      </w:pPr>
      <w:r>
        <w:rPr>
          <w:b/>
        </w:rPr>
        <w:t>For and on behalf of the [Company name]</w:t>
      </w:r>
    </w:p>
    <w:p w14:paraId="535CFC74" w14:textId="77777777" w:rsidR="00D515D2" w:rsidRDefault="00C30F8E">
      <w:pPr>
        <w:spacing w:line="480" w:lineRule="auto"/>
      </w:pPr>
      <w:r>
        <w:t>Signed by:</w:t>
      </w:r>
    </w:p>
    <w:p w14:paraId="535CFC75" w14:textId="77777777" w:rsidR="00D515D2" w:rsidRDefault="00C30F8E">
      <w:r>
        <w:t>Full name (capitals):</w:t>
      </w:r>
    </w:p>
    <w:p w14:paraId="535CFC76" w14:textId="77777777" w:rsidR="00D515D2" w:rsidRDefault="00C30F8E">
      <w:r>
        <w:t>Position:</w:t>
      </w:r>
    </w:p>
    <w:p w14:paraId="535CFC77" w14:textId="77777777" w:rsidR="00D515D2" w:rsidRDefault="00C30F8E">
      <w:r>
        <w:t>Date:</w:t>
      </w:r>
    </w:p>
    <w:p w14:paraId="535CFC78" w14:textId="77777777" w:rsidR="00D515D2" w:rsidRDefault="00C30F8E">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D515D2" w14:paraId="535CFC7C"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79" w14:textId="77777777" w:rsidR="00D515D2" w:rsidRDefault="00C30F8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7A" w14:textId="77777777" w:rsidR="00D515D2" w:rsidRDefault="00C30F8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7B" w14:textId="77777777" w:rsidR="00D515D2" w:rsidRDefault="00C30F8E">
            <w:pPr>
              <w:spacing w:before="240" w:after="240"/>
              <w:rPr>
                <w:b/>
                <w:sz w:val="20"/>
                <w:szCs w:val="20"/>
              </w:rPr>
            </w:pPr>
            <w:r>
              <w:rPr>
                <w:b/>
                <w:sz w:val="20"/>
                <w:szCs w:val="20"/>
              </w:rPr>
              <w:t>Effective date of contract</w:t>
            </w:r>
          </w:p>
        </w:tc>
      </w:tr>
      <w:tr w:rsidR="00D515D2" w14:paraId="535CFC8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7D" w14:textId="77777777" w:rsidR="00D515D2" w:rsidRDefault="00C30F8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7E" w14:textId="77777777" w:rsidR="00D515D2" w:rsidRDefault="00C30F8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7F" w14:textId="77777777" w:rsidR="00D515D2" w:rsidRDefault="00C30F8E">
            <w:pPr>
              <w:spacing w:before="240" w:after="240"/>
              <w:rPr>
                <w:sz w:val="20"/>
                <w:szCs w:val="20"/>
              </w:rPr>
            </w:pPr>
            <w:r>
              <w:rPr>
                <w:sz w:val="20"/>
                <w:szCs w:val="20"/>
              </w:rPr>
              <w:t xml:space="preserve"> </w:t>
            </w:r>
          </w:p>
        </w:tc>
      </w:tr>
      <w:tr w:rsidR="00D515D2" w14:paraId="535CFC8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81" w14:textId="77777777" w:rsidR="00D515D2" w:rsidRDefault="00C30F8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2" w14:textId="77777777" w:rsidR="00D515D2" w:rsidRDefault="00C30F8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3" w14:textId="77777777" w:rsidR="00D515D2" w:rsidRDefault="00C30F8E">
            <w:pPr>
              <w:spacing w:before="240" w:after="240"/>
              <w:rPr>
                <w:sz w:val="20"/>
                <w:szCs w:val="20"/>
              </w:rPr>
            </w:pPr>
            <w:r>
              <w:rPr>
                <w:sz w:val="20"/>
                <w:szCs w:val="20"/>
              </w:rPr>
              <w:t xml:space="preserve"> </w:t>
            </w:r>
          </w:p>
        </w:tc>
      </w:tr>
      <w:tr w:rsidR="00D515D2" w14:paraId="535CFC8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85" w14:textId="77777777" w:rsidR="00D515D2" w:rsidRDefault="00C30F8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6" w14:textId="77777777" w:rsidR="00D515D2" w:rsidRDefault="00C30F8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7" w14:textId="77777777" w:rsidR="00D515D2" w:rsidRDefault="00C30F8E">
            <w:pPr>
              <w:spacing w:before="240" w:after="240"/>
              <w:rPr>
                <w:sz w:val="20"/>
                <w:szCs w:val="20"/>
              </w:rPr>
            </w:pPr>
            <w:r>
              <w:rPr>
                <w:sz w:val="20"/>
                <w:szCs w:val="20"/>
              </w:rPr>
              <w:t xml:space="preserve"> </w:t>
            </w:r>
          </w:p>
        </w:tc>
      </w:tr>
      <w:tr w:rsidR="00D515D2" w14:paraId="535CFC8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C89" w14:textId="77777777" w:rsidR="00D515D2" w:rsidRDefault="00C30F8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A" w14:textId="77777777" w:rsidR="00D515D2" w:rsidRDefault="00C30F8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C8B" w14:textId="77777777" w:rsidR="00D515D2" w:rsidRDefault="00C30F8E">
            <w:pPr>
              <w:spacing w:before="240" w:after="240"/>
              <w:rPr>
                <w:sz w:val="20"/>
                <w:szCs w:val="20"/>
              </w:rPr>
            </w:pPr>
            <w:r>
              <w:rPr>
                <w:sz w:val="20"/>
                <w:szCs w:val="20"/>
              </w:rPr>
              <w:t xml:space="preserve"> </w:t>
            </w:r>
          </w:p>
        </w:tc>
      </w:tr>
    </w:tbl>
    <w:p w14:paraId="535CFC8D" w14:textId="77777777" w:rsidR="00D515D2" w:rsidRDefault="00C30F8E">
      <w:pPr>
        <w:spacing w:before="240" w:after="240"/>
        <w:rPr>
          <w:sz w:val="20"/>
          <w:szCs w:val="20"/>
        </w:rPr>
      </w:pPr>
      <w:r>
        <w:rPr>
          <w:sz w:val="20"/>
          <w:szCs w:val="20"/>
        </w:rPr>
        <w:t xml:space="preserve"> </w:t>
      </w:r>
    </w:p>
    <w:p w14:paraId="535CFC8E" w14:textId="77777777" w:rsidR="00D515D2" w:rsidRDefault="00D515D2">
      <w:pPr>
        <w:spacing w:before="240" w:after="240"/>
        <w:rPr>
          <w:sz w:val="20"/>
          <w:szCs w:val="20"/>
        </w:rPr>
      </w:pPr>
    </w:p>
    <w:p w14:paraId="535CFC8F" w14:textId="77777777" w:rsidR="00D515D2" w:rsidRDefault="00D515D2">
      <w:pPr>
        <w:spacing w:before="240" w:after="240"/>
        <w:rPr>
          <w:sz w:val="20"/>
          <w:szCs w:val="20"/>
        </w:rPr>
      </w:pPr>
    </w:p>
    <w:p w14:paraId="535CFC90" w14:textId="77777777" w:rsidR="00D515D2" w:rsidRDefault="00D515D2">
      <w:pPr>
        <w:pageBreakBefore/>
      </w:pPr>
    </w:p>
    <w:p w14:paraId="535CFC91" w14:textId="77777777" w:rsidR="00D515D2" w:rsidRDefault="00C30F8E">
      <w:pPr>
        <w:pStyle w:val="Heading3"/>
      </w:pPr>
      <w:r>
        <w:rPr>
          <w:color w:val="auto"/>
        </w:rPr>
        <w:t>Collaboration Agreement Schedule 2 [</w:t>
      </w:r>
      <w:r>
        <w:rPr>
          <w:b/>
          <w:color w:val="auto"/>
        </w:rPr>
        <w:t>Insert Outline Collaboration Plan</w:t>
      </w:r>
      <w:r>
        <w:rPr>
          <w:color w:val="auto"/>
        </w:rPr>
        <w:t>]</w:t>
      </w:r>
    </w:p>
    <w:p w14:paraId="535CFC92" w14:textId="77777777" w:rsidR="00D515D2" w:rsidRDefault="00D515D2">
      <w:pPr>
        <w:spacing w:before="240" w:after="240"/>
        <w:rPr>
          <w:b/>
        </w:rPr>
      </w:pPr>
    </w:p>
    <w:p w14:paraId="535CFC93" w14:textId="77777777" w:rsidR="00D515D2" w:rsidRDefault="00D515D2">
      <w:pPr>
        <w:spacing w:before="240" w:after="240"/>
        <w:rPr>
          <w:b/>
        </w:rPr>
      </w:pPr>
    </w:p>
    <w:p w14:paraId="535CFC94" w14:textId="77777777" w:rsidR="00D515D2" w:rsidRDefault="00C30F8E">
      <w:pPr>
        <w:spacing w:before="240" w:after="240"/>
      </w:pPr>
      <w:r>
        <w:t xml:space="preserve"> </w:t>
      </w:r>
    </w:p>
    <w:p w14:paraId="535CFC95" w14:textId="77777777" w:rsidR="00D515D2" w:rsidRDefault="00D515D2">
      <w:pPr>
        <w:pageBreakBefore/>
      </w:pPr>
    </w:p>
    <w:p w14:paraId="535CFC96" w14:textId="77777777" w:rsidR="00D515D2" w:rsidRDefault="00C30F8E">
      <w:pPr>
        <w:pStyle w:val="Heading2"/>
      </w:pPr>
      <w:bookmarkStart w:id="7" w:name="_Toc33176237"/>
      <w:r>
        <w:t>Schedule 4: Alternative clauses</w:t>
      </w:r>
      <w:bookmarkEnd w:id="7"/>
    </w:p>
    <w:p w14:paraId="535CFC97" w14:textId="77777777" w:rsidR="00D515D2" w:rsidRDefault="00C30F8E">
      <w:pPr>
        <w:pStyle w:val="Heading3"/>
        <w:rPr>
          <w:color w:val="auto"/>
        </w:rPr>
      </w:pPr>
      <w:r>
        <w:rPr>
          <w:color w:val="auto"/>
        </w:rPr>
        <w:t>1.</w:t>
      </w:r>
      <w:r>
        <w:rPr>
          <w:color w:val="auto"/>
        </w:rPr>
        <w:tab/>
        <w:t>Introduction</w:t>
      </w:r>
    </w:p>
    <w:p w14:paraId="535CFC98" w14:textId="77777777" w:rsidR="00D515D2" w:rsidRDefault="00C30F8E">
      <w:pPr>
        <w:ind w:firstLine="720"/>
      </w:pPr>
      <w:r>
        <w:t>1.1</w:t>
      </w:r>
      <w:r>
        <w:tab/>
        <w:t>This Schedule specifies the alternative clauses that may be requested in the</w:t>
      </w:r>
    </w:p>
    <w:p w14:paraId="535CFC99" w14:textId="77777777" w:rsidR="00D515D2" w:rsidRDefault="00C30F8E">
      <w:pPr>
        <w:ind w:firstLine="720"/>
      </w:pPr>
      <w:r>
        <w:t>Order Form and, if requested in the Order Form, will apply to this Call-Off Contract.</w:t>
      </w:r>
    </w:p>
    <w:p w14:paraId="535CFC9A" w14:textId="77777777" w:rsidR="00D515D2" w:rsidRDefault="00D515D2"/>
    <w:p w14:paraId="535CFC9B" w14:textId="77777777" w:rsidR="00D515D2" w:rsidRDefault="00C30F8E">
      <w:pPr>
        <w:pStyle w:val="Heading3"/>
        <w:rPr>
          <w:color w:val="auto"/>
        </w:rPr>
      </w:pPr>
      <w:r>
        <w:rPr>
          <w:color w:val="auto"/>
        </w:rPr>
        <w:t>2.</w:t>
      </w:r>
      <w:r>
        <w:rPr>
          <w:color w:val="auto"/>
        </w:rPr>
        <w:tab/>
        <w:t>Clauses selected</w:t>
      </w:r>
    </w:p>
    <w:p w14:paraId="535CFC9C" w14:textId="77777777" w:rsidR="00D515D2" w:rsidRDefault="00C30F8E">
      <w:pPr>
        <w:ind w:firstLine="720"/>
      </w:pPr>
      <w:r>
        <w:t>2.1</w:t>
      </w:r>
      <w:r>
        <w:tab/>
        <w:t>The Customer may, in the Order Form, request the following alternative Clauses:</w:t>
      </w:r>
    </w:p>
    <w:p w14:paraId="535CFC9D" w14:textId="77777777" w:rsidR="00D515D2" w:rsidRDefault="00D515D2">
      <w:pPr>
        <w:ind w:left="720" w:firstLine="720"/>
      </w:pPr>
    </w:p>
    <w:p w14:paraId="535CFC9E" w14:textId="77777777" w:rsidR="00D515D2" w:rsidRDefault="00C30F8E">
      <w:pPr>
        <w:ind w:left="720" w:firstLine="720"/>
      </w:pPr>
      <w:r>
        <w:t>2.1.1</w:t>
      </w:r>
      <w:r>
        <w:tab/>
        <w:t>Scots Law and Jurisdiction</w:t>
      </w:r>
    </w:p>
    <w:p w14:paraId="535CFC9F" w14:textId="77777777" w:rsidR="00D515D2" w:rsidRDefault="00D515D2">
      <w:pPr>
        <w:ind w:firstLine="720"/>
      </w:pPr>
    </w:p>
    <w:p w14:paraId="535CFCA0" w14:textId="77777777" w:rsidR="00D515D2" w:rsidRDefault="00C30F8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35CFCA1" w14:textId="77777777" w:rsidR="00D515D2" w:rsidRDefault="00D515D2"/>
    <w:p w14:paraId="535CFCA2" w14:textId="77777777" w:rsidR="00D515D2" w:rsidRDefault="00C30F8E">
      <w:pPr>
        <w:ind w:left="2160" w:hanging="720"/>
      </w:pPr>
      <w:r>
        <w:t>2.1.3</w:t>
      </w:r>
      <w:r>
        <w:tab/>
        <w:t>Reference to England and Wales in Working Days definition within the Glossary and interpretations section will be replaced with Scotland.</w:t>
      </w:r>
    </w:p>
    <w:p w14:paraId="535CFCA3" w14:textId="77777777" w:rsidR="00D515D2" w:rsidRDefault="00D515D2"/>
    <w:p w14:paraId="535CFCA4" w14:textId="77777777" w:rsidR="00D515D2" w:rsidRDefault="00C30F8E">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535CFCA5" w14:textId="77777777" w:rsidR="00D515D2" w:rsidRDefault="00D515D2"/>
    <w:p w14:paraId="535CFCA6" w14:textId="77777777" w:rsidR="00D515D2" w:rsidRDefault="00C30F8E">
      <w:pPr>
        <w:ind w:left="2160" w:hanging="720"/>
      </w:pPr>
      <w:r>
        <w:t>2.1.5</w:t>
      </w:r>
      <w:r>
        <w:tab/>
        <w:t>Reference to the Supply of Goods and Services Act 1982 will be removed in incorporated Framework Agreement clause 4.2.</w:t>
      </w:r>
    </w:p>
    <w:p w14:paraId="535CFCA7" w14:textId="77777777" w:rsidR="00D515D2" w:rsidRDefault="00D515D2"/>
    <w:p w14:paraId="535CFCA8" w14:textId="77777777" w:rsidR="00D515D2" w:rsidRDefault="00C30F8E">
      <w:pPr>
        <w:ind w:left="720" w:firstLine="720"/>
      </w:pPr>
      <w:r>
        <w:t>2.1.6</w:t>
      </w:r>
      <w:r>
        <w:tab/>
        <w:t>References to “tort” will be replaced with “delict” throughout</w:t>
      </w:r>
    </w:p>
    <w:p w14:paraId="535CFCA9" w14:textId="77777777" w:rsidR="00D515D2" w:rsidRDefault="00D515D2"/>
    <w:p w14:paraId="535CFCAA" w14:textId="77777777" w:rsidR="00D515D2" w:rsidRDefault="00C30F8E">
      <w:r>
        <w:t>2.2</w:t>
      </w:r>
      <w:r>
        <w:tab/>
        <w:t>The Customer may, in the Order Form, request the following Alternative Clauses:</w:t>
      </w:r>
    </w:p>
    <w:p w14:paraId="535CFCAB" w14:textId="77777777" w:rsidR="00D515D2" w:rsidRDefault="00D515D2"/>
    <w:p w14:paraId="535CFCAC" w14:textId="77777777" w:rsidR="00D515D2" w:rsidRDefault="00C30F8E">
      <w:pPr>
        <w:ind w:left="1440"/>
      </w:pPr>
      <w:r>
        <w:t>2.2.1 Northern Ireland Law (see paragraph 2.3, 2.4, 2.5, 2.6 and 2.7 of this Schedule)</w:t>
      </w:r>
    </w:p>
    <w:p w14:paraId="535CFCAD" w14:textId="77777777" w:rsidR="00D515D2" w:rsidRDefault="00D515D2"/>
    <w:p w14:paraId="535CFCAE" w14:textId="77777777" w:rsidR="00D515D2" w:rsidRDefault="00C30F8E">
      <w:pPr>
        <w:pStyle w:val="Heading3"/>
        <w:rPr>
          <w:color w:val="auto"/>
        </w:rPr>
      </w:pPr>
      <w:r>
        <w:rPr>
          <w:color w:val="auto"/>
        </w:rPr>
        <w:t>2.3</w:t>
      </w:r>
      <w:r>
        <w:rPr>
          <w:color w:val="auto"/>
        </w:rPr>
        <w:tab/>
        <w:t>Discrimination</w:t>
      </w:r>
    </w:p>
    <w:p w14:paraId="535CFCAF" w14:textId="77777777" w:rsidR="00D515D2" w:rsidRDefault="00C30F8E">
      <w:pPr>
        <w:ind w:left="1440" w:hanging="720"/>
      </w:pPr>
      <w:r>
        <w:t>2.3.1</w:t>
      </w:r>
      <w:r>
        <w:tab/>
        <w:t>The Supplier will comply with all applicable fair employment, equality of treatment and anti-discrimination legislation, including, in particular the:</w:t>
      </w:r>
    </w:p>
    <w:p w14:paraId="535CFCB0" w14:textId="77777777" w:rsidR="00D515D2" w:rsidRDefault="00D515D2">
      <w:pPr>
        <w:ind w:left="1440"/>
      </w:pPr>
    </w:p>
    <w:p w14:paraId="535CFCB1" w14:textId="77777777" w:rsidR="00D515D2" w:rsidRDefault="00C30F8E">
      <w:pPr>
        <w:pStyle w:val="ListParagraph"/>
        <w:numPr>
          <w:ilvl w:val="0"/>
          <w:numId w:val="13"/>
        </w:numPr>
      </w:pPr>
      <w:r>
        <w:t>Employment (Northern Ireland) Order 2002</w:t>
      </w:r>
    </w:p>
    <w:p w14:paraId="535CFCB2" w14:textId="77777777" w:rsidR="00D515D2" w:rsidRDefault="00C30F8E">
      <w:pPr>
        <w:pStyle w:val="ListParagraph"/>
        <w:numPr>
          <w:ilvl w:val="0"/>
          <w:numId w:val="13"/>
        </w:numPr>
      </w:pPr>
      <w:r>
        <w:t>Fair Employment and Treatment (Northern Ireland) Order 1998</w:t>
      </w:r>
    </w:p>
    <w:p w14:paraId="535CFCB3" w14:textId="77777777" w:rsidR="00D515D2" w:rsidRDefault="00C30F8E">
      <w:pPr>
        <w:pStyle w:val="ListParagraph"/>
        <w:numPr>
          <w:ilvl w:val="0"/>
          <w:numId w:val="13"/>
        </w:numPr>
      </w:pPr>
      <w:r>
        <w:t>Sex Discrimination (Northern Ireland) Order 1976 and 1988</w:t>
      </w:r>
    </w:p>
    <w:p w14:paraId="535CFCB4" w14:textId="77777777" w:rsidR="00D515D2" w:rsidRDefault="00C30F8E">
      <w:pPr>
        <w:pStyle w:val="ListParagraph"/>
        <w:numPr>
          <w:ilvl w:val="0"/>
          <w:numId w:val="13"/>
        </w:numPr>
      </w:pPr>
      <w:r>
        <w:t>Employment Equality (Sexual   Orientation) Regulations (Northern Ireland) 2003</w:t>
      </w:r>
    </w:p>
    <w:p w14:paraId="535CFCB5" w14:textId="77777777" w:rsidR="00D515D2" w:rsidRDefault="00C30F8E">
      <w:pPr>
        <w:pStyle w:val="ListParagraph"/>
        <w:numPr>
          <w:ilvl w:val="0"/>
          <w:numId w:val="13"/>
        </w:numPr>
      </w:pPr>
      <w:r>
        <w:t>Equal Pay Act (Northern Ireland) 1970</w:t>
      </w:r>
    </w:p>
    <w:p w14:paraId="535CFCB6" w14:textId="77777777" w:rsidR="00D515D2" w:rsidRDefault="00C30F8E">
      <w:pPr>
        <w:pStyle w:val="ListParagraph"/>
        <w:numPr>
          <w:ilvl w:val="0"/>
          <w:numId w:val="13"/>
        </w:numPr>
      </w:pPr>
      <w:r>
        <w:lastRenderedPageBreak/>
        <w:t>Disability Discrimination Act 1995</w:t>
      </w:r>
    </w:p>
    <w:p w14:paraId="535CFCB7" w14:textId="77777777" w:rsidR="00D515D2" w:rsidRDefault="00C30F8E">
      <w:pPr>
        <w:pStyle w:val="ListParagraph"/>
        <w:numPr>
          <w:ilvl w:val="0"/>
          <w:numId w:val="13"/>
        </w:numPr>
      </w:pPr>
      <w:r>
        <w:t>Race Relations (Northern Ireland) Order 1997</w:t>
      </w:r>
    </w:p>
    <w:p w14:paraId="535CFCB8" w14:textId="77777777" w:rsidR="00D515D2" w:rsidRDefault="00C30F8E">
      <w:pPr>
        <w:pStyle w:val="ListParagraph"/>
        <w:numPr>
          <w:ilvl w:val="0"/>
          <w:numId w:val="13"/>
        </w:numPr>
      </w:pPr>
      <w:r>
        <w:t>Employment Relations (Northern Ireland) Order 1999 and Employment Rights (Northern Ireland) Order 1996</w:t>
      </w:r>
    </w:p>
    <w:p w14:paraId="535CFCB9" w14:textId="77777777" w:rsidR="00D515D2" w:rsidRDefault="00C30F8E">
      <w:pPr>
        <w:pStyle w:val="ListParagraph"/>
        <w:numPr>
          <w:ilvl w:val="0"/>
          <w:numId w:val="13"/>
        </w:numPr>
      </w:pPr>
      <w:r>
        <w:t>Employment Equality (Age) Regulations (Northern Ireland) 2006</w:t>
      </w:r>
    </w:p>
    <w:p w14:paraId="535CFCBA" w14:textId="77777777" w:rsidR="00D515D2" w:rsidRDefault="00C30F8E">
      <w:pPr>
        <w:pStyle w:val="ListParagraph"/>
        <w:numPr>
          <w:ilvl w:val="0"/>
          <w:numId w:val="13"/>
        </w:numPr>
      </w:pPr>
      <w:r>
        <w:t>Part-time Workers (Prevention of less Favourable Treatment) Regulation 2000</w:t>
      </w:r>
    </w:p>
    <w:p w14:paraId="535CFCBB" w14:textId="77777777" w:rsidR="00D515D2" w:rsidRDefault="00C30F8E">
      <w:pPr>
        <w:pStyle w:val="ListParagraph"/>
        <w:numPr>
          <w:ilvl w:val="0"/>
          <w:numId w:val="13"/>
        </w:numPr>
      </w:pPr>
      <w:r>
        <w:t>Fixed-term Employees (Prevention of Less Favourable Treatment) Regulations 2002</w:t>
      </w:r>
    </w:p>
    <w:p w14:paraId="535CFCBC" w14:textId="77777777" w:rsidR="00D515D2" w:rsidRDefault="00C30F8E">
      <w:pPr>
        <w:pStyle w:val="ListParagraph"/>
        <w:numPr>
          <w:ilvl w:val="0"/>
          <w:numId w:val="13"/>
        </w:numPr>
      </w:pPr>
      <w:r>
        <w:t>The Disability Discrimination (Northern Ireland) Order 2006</w:t>
      </w:r>
    </w:p>
    <w:p w14:paraId="535CFCBD" w14:textId="77777777" w:rsidR="00D515D2" w:rsidRDefault="00C30F8E">
      <w:pPr>
        <w:pStyle w:val="ListParagraph"/>
        <w:numPr>
          <w:ilvl w:val="0"/>
          <w:numId w:val="13"/>
        </w:numPr>
      </w:pPr>
      <w:r>
        <w:t>The Employment Relations (Northern Ireland) Order 2004</w:t>
      </w:r>
    </w:p>
    <w:p w14:paraId="535CFCBE" w14:textId="77777777" w:rsidR="00D515D2" w:rsidRDefault="00C30F8E">
      <w:pPr>
        <w:pStyle w:val="ListParagraph"/>
        <w:numPr>
          <w:ilvl w:val="0"/>
          <w:numId w:val="13"/>
        </w:numPr>
      </w:pPr>
      <w:r>
        <w:t>Equality Act (Sexual Orientation) Regulations (Northern Ireland) 2006</w:t>
      </w:r>
    </w:p>
    <w:p w14:paraId="535CFCBF" w14:textId="77777777" w:rsidR="00D515D2" w:rsidRDefault="00C30F8E">
      <w:pPr>
        <w:pStyle w:val="ListParagraph"/>
        <w:numPr>
          <w:ilvl w:val="0"/>
          <w:numId w:val="13"/>
        </w:numPr>
      </w:pPr>
      <w:r>
        <w:t>Employment Relations (Northern Ireland) Order 2004</w:t>
      </w:r>
    </w:p>
    <w:p w14:paraId="535CFCC0" w14:textId="77777777" w:rsidR="00D515D2" w:rsidRDefault="00C30F8E">
      <w:pPr>
        <w:pStyle w:val="ListParagraph"/>
        <w:numPr>
          <w:ilvl w:val="0"/>
          <w:numId w:val="13"/>
        </w:numPr>
      </w:pPr>
      <w:r>
        <w:t>Work and Families (Northern Ireland) Order 2006</w:t>
      </w:r>
    </w:p>
    <w:p w14:paraId="535CFCC1" w14:textId="77777777" w:rsidR="00D515D2" w:rsidRDefault="00D515D2">
      <w:pPr>
        <w:ind w:left="360"/>
      </w:pPr>
    </w:p>
    <w:p w14:paraId="535CFCC2" w14:textId="77777777" w:rsidR="00D515D2" w:rsidRDefault="00C30F8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35CFCC3" w14:textId="77777777" w:rsidR="00D515D2" w:rsidRDefault="00D515D2"/>
    <w:p w14:paraId="535CFCC4" w14:textId="77777777" w:rsidR="00D515D2" w:rsidRDefault="00C30F8E">
      <w:pPr>
        <w:ind w:left="720" w:firstLine="720"/>
      </w:pPr>
      <w:r>
        <w:t>a.</w:t>
      </w:r>
      <w:r>
        <w:tab/>
        <w:t>persons of different religious beliefs or political opinions</w:t>
      </w:r>
    </w:p>
    <w:p w14:paraId="535CFCC5" w14:textId="77777777" w:rsidR="00D515D2" w:rsidRDefault="00C30F8E">
      <w:pPr>
        <w:ind w:left="720" w:firstLine="720"/>
      </w:pPr>
      <w:r>
        <w:t>b.</w:t>
      </w:r>
      <w:r>
        <w:tab/>
        <w:t>men and women or married and unmarried persons</w:t>
      </w:r>
    </w:p>
    <w:p w14:paraId="535CFCC6" w14:textId="77777777" w:rsidR="00D515D2" w:rsidRDefault="00C30F8E">
      <w:pPr>
        <w:ind w:left="720" w:firstLine="720"/>
      </w:pPr>
      <w:r>
        <w:t>c.</w:t>
      </w:r>
      <w:r>
        <w:tab/>
        <w:t>persons with and without dependants (including women who are</w:t>
      </w:r>
    </w:p>
    <w:p w14:paraId="535CFCC7" w14:textId="77777777" w:rsidR="00D515D2" w:rsidRDefault="00C30F8E">
      <w:pPr>
        <w:ind w:left="1440" w:firstLine="720"/>
      </w:pPr>
      <w:r>
        <w:t>pregnant or on maternity leave and men on paternity leave)</w:t>
      </w:r>
    </w:p>
    <w:p w14:paraId="535CFCC8" w14:textId="77777777" w:rsidR="00D515D2" w:rsidRDefault="00C30F8E">
      <w:pPr>
        <w:ind w:left="720" w:firstLine="720"/>
      </w:pPr>
      <w:r>
        <w:t>d.</w:t>
      </w:r>
      <w:r>
        <w:tab/>
        <w:t>persons of different racial groups (within the meaning of the Race</w:t>
      </w:r>
    </w:p>
    <w:p w14:paraId="535CFCC9" w14:textId="77777777" w:rsidR="00D515D2" w:rsidRDefault="00C30F8E">
      <w:pPr>
        <w:ind w:left="1440" w:firstLine="720"/>
      </w:pPr>
      <w:r>
        <w:t>Relations (Northern Ireland) Order 1997)</w:t>
      </w:r>
    </w:p>
    <w:p w14:paraId="535CFCCA" w14:textId="77777777" w:rsidR="00D515D2" w:rsidRDefault="00C30F8E">
      <w:pPr>
        <w:ind w:left="720" w:firstLine="720"/>
      </w:pPr>
      <w:r>
        <w:t>e.</w:t>
      </w:r>
      <w:r>
        <w:tab/>
        <w:t>persons with and without a disability (within the meaning of the</w:t>
      </w:r>
    </w:p>
    <w:p w14:paraId="535CFCCB" w14:textId="77777777" w:rsidR="00D515D2" w:rsidRDefault="00C30F8E">
      <w:pPr>
        <w:ind w:left="1440" w:firstLine="720"/>
      </w:pPr>
      <w:r>
        <w:t>Disability Discrimination Act 1995)</w:t>
      </w:r>
    </w:p>
    <w:p w14:paraId="535CFCCC" w14:textId="77777777" w:rsidR="00D515D2" w:rsidRDefault="00C30F8E">
      <w:pPr>
        <w:ind w:left="720" w:firstLine="720"/>
      </w:pPr>
      <w:r>
        <w:t>f.</w:t>
      </w:r>
      <w:r>
        <w:tab/>
        <w:t>persons of different ages</w:t>
      </w:r>
    </w:p>
    <w:p w14:paraId="535CFCCD" w14:textId="77777777" w:rsidR="00D515D2" w:rsidRDefault="00C30F8E">
      <w:pPr>
        <w:ind w:left="720" w:firstLine="720"/>
      </w:pPr>
      <w:r>
        <w:t>g.</w:t>
      </w:r>
      <w:r>
        <w:tab/>
        <w:t>persons of differing sexual orientation</w:t>
      </w:r>
    </w:p>
    <w:p w14:paraId="535CFCCE" w14:textId="77777777" w:rsidR="00D515D2" w:rsidRDefault="00C30F8E">
      <w:r>
        <w:t xml:space="preserve"> </w:t>
      </w:r>
    </w:p>
    <w:p w14:paraId="535CFCCF" w14:textId="77777777" w:rsidR="00D515D2" w:rsidRDefault="00C30F8E">
      <w:pPr>
        <w:ind w:firstLine="720"/>
      </w:pPr>
      <w:r>
        <w:t>2.3.2</w:t>
      </w:r>
      <w:r>
        <w:tab/>
        <w:t>The Supplier will take all reasonable steps to secure the observance of clause</w:t>
      </w:r>
    </w:p>
    <w:p w14:paraId="535CFCD0" w14:textId="77777777" w:rsidR="00D515D2" w:rsidRDefault="00C30F8E">
      <w:pPr>
        <w:ind w:left="720" w:firstLine="720"/>
      </w:pPr>
      <w:r>
        <w:t>2.3.1 of this Schedule by all Supplier Staff.</w:t>
      </w:r>
    </w:p>
    <w:p w14:paraId="535CFCD1" w14:textId="77777777" w:rsidR="00D515D2" w:rsidRDefault="00C30F8E">
      <w:pPr>
        <w:spacing w:before="240" w:after="240"/>
        <w:ind w:left="1440"/>
      </w:pPr>
      <w:r>
        <w:rPr>
          <w:sz w:val="20"/>
          <w:szCs w:val="20"/>
        </w:rPr>
        <w:t xml:space="preserve"> </w:t>
      </w:r>
    </w:p>
    <w:p w14:paraId="535CFCD2" w14:textId="77777777" w:rsidR="00D515D2" w:rsidRDefault="00C30F8E">
      <w:pPr>
        <w:pStyle w:val="Heading3"/>
        <w:rPr>
          <w:color w:val="auto"/>
        </w:rPr>
      </w:pPr>
      <w:r>
        <w:rPr>
          <w:color w:val="auto"/>
        </w:rPr>
        <w:t>2.4</w:t>
      </w:r>
      <w:r>
        <w:rPr>
          <w:color w:val="auto"/>
        </w:rPr>
        <w:tab/>
        <w:t>Equality policies and practices</w:t>
      </w:r>
    </w:p>
    <w:p w14:paraId="535CFCD3" w14:textId="77777777" w:rsidR="00D515D2" w:rsidRDefault="00C30F8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35CFCD4" w14:textId="77777777" w:rsidR="00D515D2" w:rsidRDefault="00D515D2">
      <w:pPr>
        <w:ind w:left="1440" w:hanging="720"/>
      </w:pPr>
    </w:p>
    <w:p w14:paraId="535CFCD5" w14:textId="77777777" w:rsidR="00D515D2" w:rsidRDefault="00C30F8E">
      <w:pPr>
        <w:ind w:left="1440" w:hanging="720"/>
      </w:pPr>
      <w:r>
        <w:t>2.4.2</w:t>
      </w:r>
      <w:r>
        <w:tab/>
        <w:t>The Supplier will take all reasonable steps to ensure that all of the Supplier Staff comply with its equal opportunities policies (referred to in clause 2.3 above). These steps will include:</w:t>
      </w:r>
    </w:p>
    <w:p w14:paraId="535CFCD6" w14:textId="77777777" w:rsidR="00D515D2" w:rsidRDefault="00D515D2">
      <w:pPr>
        <w:ind w:left="1440"/>
      </w:pPr>
    </w:p>
    <w:p w14:paraId="535CFCD7" w14:textId="77777777" w:rsidR="00D515D2" w:rsidRDefault="00C30F8E">
      <w:pPr>
        <w:ind w:left="720" w:firstLine="720"/>
      </w:pPr>
      <w:r>
        <w:t>a.</w:t>
      </w:r>
      <w:r>
        <w:tab/>
        <w:t>the issue of written instructions to staff and other relevant persons</w:t>
      </w:r>
    </w:p>
    <w:p w14:paraId="535CFCD8" w14:textId="77777777" w:rsidR="00D515D2" w:rsidRDefault="00C30F8E">
      <w:pPr>
        <w:ind w:left="2160" w:hanging="720"/>
      </w:pPr>
      <w:r>
        <w:t>b.</w:t>
      </w:r>
      <w:r>
        <w:tab/>
        <w:t>the appointment or designation of a senior manager with responsibility for equal opportunities</w:t>
      </w:r>
    </w:p>
    <w:p w14:paraId="535CFCD9" w14:textId="77777777" w:rsidR="00D515D2" w:rsidRDefault="00C30F8E">
      <w:pPr>
        <w:ind w:left="2160" w:hanging="720"/>
      </w:pPr>
      <w:r>
        <w:t>c.</w:t>
      </w:r>
      <w:r>
        <w:tab/>
        <w:t>training of all staff and other relevant persons in equal opportunities and harassment matters</w:t>
      </w:r>
    </w:p>
    <w:p w14:paraId="535CFCDA" w14:textId="77777777" w:rsidR="00D515D2" w:rsidRDefault="00C30F8E">
      <w:pPr>
        <w:ind w:left="2160" w:hanging="720"/>
      </w:pPr>
      <w:r>
        <w:lastRenderedPageBreak/>
        <w:t>d.</w:t>
      </w:r>
      <w:r>
        <w:tab/>
        <w:t>the inclusion of the topic of equality as an agenda item at team, management and staff meetings</w:t>
      </w:r>
    </w:p>
    <w:p w14:paraId="535CFCDB" w14:textId="77777777" w:rsidR="00D515D2" w:rsidRDefault="00D515D2"/>
    <w:p w14:paraId="535CFCDC" w14:textId="77777777" w:rsidR="00D515D2" w:rsidRDefault="00C30F8E">
      <w:pPr>
        <w:ind w:left="720"/>
      </w:pPr>
      <w:r>
        <w:t>The Supplier will procure that its Subcontractors do likewise with their equal opportunities policies.</w:t>
      </w:r>
    </w:p>
    <w:p w14:paraId="535CFCDD" w14:textId="77777777" w:rsidR="00D515D2" w:rsidRDefault="00D515D2">
      <w:pPr>
        <w:ind w:left="720"/>
      </w:pPr>
    </w:p>
    <w:p w14:paraId="535CFCDE" w14:textId="77777777" w:rsidR="00D515D2" w:rsidRDefault="00C30F8E">
      <w:pPr>
        <w:ind w:firstLine="720"/>
      </w:pPr>
      <w:r>
        <w:t>2.4.3</w:t>
      </w:r>
      <w:r>
        <w:tab/>
        <w:t>The Supplier will inform the Customer as soon as possible in the event of:</w:t>
      </w:r>
    </w:p>
    <w:p w14:paraId="535CFCDF" w14:textId="77777777" w:rsidR="00D515D2" w:rsidRDefault="00D515D2"/>
    <w:p w14:paraId="535CFCE0" w14:textId="77777777" w:rsidR="00D515D2" w:rsidRDefault="00C30F8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35CFCE1" w14:textId="77777777" w:rsidR="00D515D2" w:rsidRDefault="00C30F8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35CFCE2" w14:textId="77777777" w:rsidR="00D515D2" w:rsidRDefault="00D515D2">
      <w:pPr>
        <w:ind w:left="2160"/>
      </w:pPr>
    </w:p>
    <w:p w14:paraId="535CFCE3" w14:textId="77777777" w:rsidR="00D515D2" w:rsidRDefault="00C30F8E">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35CFCE4" w14:textId="77777777" w:rsidR="00D515D2" w:rsidRDefault="00D515D2"/>
    <w:p w14:paraId="535CFCE5" w14:textId="77777777" w:rsidR="00D515D2" w:rsidRDefault="00C30F8E">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35CFCE6" w14:textId="77777777" w:rsidR="00D515D2" w:rsidRDefault="00D515D2">
      <w:pPr>
        <w:ind w:left="1440"/>
      </w:pPr>
    </w:p>
    <w:p w14:paraId="535CFCE7" w14:textId="77777777" w:rsidR="00D515D2" w:rsidRDefault="00C30F8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35CFCE8" w14:textId="77777777" w:rsidR="00D515D2" w:rsidRDefault="00D515D2">
      <w:pPr>
        <w:ind w:left="1440" w:hanging="720"/>
      </w:pPr>
    </w:p>
    <w:p w14:paraId="535CFCE9" w14:textId="77777777" w:rsidR="00D515D2" w:rsidRDefault="00C30F8E">
      <w:pPr>
        <w:pStyle w:val="Heading3"/>
        <w:rPr>
          <w:color w:val="auto"/>
        </w:rPr>
      </w:pPr>
      <w:r>
        <w:rPr>
          <w:color w:val="auto"/>
        </w:rPr>
        <w:t>2.5</w:t>
      </w:r>
      <w:r>
        <w:rPr>
          <w:color w:val="auto"/>
        </w:rPr>
        <w:tab/>
        <w:t>Equality</w:t>
      </w:r>
    </w:p>
    <w:p w14:paraId="535CFCEA" w14:textId="77777777" w:rsidR="00D515D2" w:rsidRDefault="00C30F8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35CFCEB" w14:textId="77777777" w:rsidR="00D515D2" w:rsidRDefault="00D515D2">
      <w:pPr>
        <w:ind w:left="1440"/>
      </w:pPr>
    </w:p>
    <w:p w14:paraId="535CFCEC" w14:textId="77777777" w:rsidR="00D515D2" w:rsidRDefault="00C30F8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35CFCED" w14:textId="77777777" w:rsidR="00D515D2" w:rsidRDefault="00D515D2"/>
    <w:p w14:paraId="535CFCEE" w14:textId="77777777" w:rsidR="00D515D2" w:rsidRDefault="00C30F8E">
      <w:pPr>
        <w:pStyle w:val="Heading3"/>
        <w:rPr>
          <w:color w:val="auto"/>
        </w:rPr>
      </w:pPr>
      <w:r>
        <w:rPr>
          <w:color w:val="auto"/>
        </w:rPr>
        <w:lastRenderedPageBreak/>
        <w:t>2.6</w:t>
      </w:r>
      <w:r>
        <w:rPr>
          <w:color w:val="auto"/>
        </w:rPr>
        <w:tab/>
        <w:t>Health and safety</w:t>
      </w:r>
    </w:p>
    <w:p w14:paraId="535CFCEF" w14:textId="77777777" w:rsidR="00D515D2" w:rsidRDefault="00C30F8E">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35CFCF0" w14:textId="77777777" w:rsidR="00D515D2" w:rsidRDefault="00D515D2">
      <w:pPr>
        <w:ind w:left="1440"/>
      </w:pPr>
    </w:p>
    <w:p w14:paraId="535CFCF1" w14:textId="77777777" w:rsidR="00D515D2" w:rsidRDefault="00C30F8E">
      <w:pPr>
        <w:ind w:left="1440" w:hanging="720"/>
      </w:pPr>
      <w:r>
        <w:t>2.6.2</w:t>
      </w:r>
      <w:r>
        <w:tab/>
        <w:t>While on the Customer premises, the Supplier will comply with any health and safety measures implemented by the Customer in respect of Supplier Staff and other persons working there.</w:t>
      </w:r>
    </w:p>
    <w:p w14:paraId="535CFCF2" w14:textId="77777777" w:rsidR="00D515D2" w:rsidRDefault="00D515D2"/>
    <w:p w14:paraId="535CFCF3" w14:textId="77777777" w:rsidR="00D515D2" w:rsidRDefault="00C30F8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35CFCF4" w14:textId="77777777" w:rsidR="00D515D2" w:rsidRDefault="00D515D2"/>
    <w:p w14:paraId="535CFCF5" w14:textId="77777777" w:rsidR="00D515D2" w:rsidRDefault="00C30F8E">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35CFCF6" w14:textId="77777777" w:rsidR="00D515D2" w:rsidRDefault="00D515D2"/>
    <w:p w14:paraId="535CFCF7" w14:textId="77777777" w:rsidR="00D515D2" w:rsidRDefault="00C30F8E">
      <w:pPr>
        <w:ind w:left="1440" w:hanging="720"/>
      </w:pPr>
      <w:r>
        <w:t>2.6.5</w:t>
      </w:r>
      <w:r>
        <w:tab/>
        <w:t>The Supplier will ensure that its health and safety policy statement (as required by the Health and Safety at Work (Northern Ireland) Order 1978) is made available to the Customer on request.</w:t>
      </w:r>
    </w:p>
    <w:p w14:paraId="535CFCF8" w14:textId="77777777" w:rsidR="00D515D2" w:rsidRDefault="00D515D2"/>
    <w:p w14:paraId="535CFCF9" w14:textId="77777777" w:rsidR="00D515D2" w:rsidRDefault="00C30F8E">
      <w:pPr>
        <w:pStyle w:val="Heading3"/>
        <w:rPr>
          <w:color w:val="auto"/>
        </w:rPr>
      </w:pPr>
      <w:r>
        <w:rPr>
          <w:color w:val="auto"/>
        </w:rPr>
        <w:t>2.7</w:t>
      </w:r>
      <w:r>
        <w:rPr>
          <w:color w:val="auto"/>
        </w:rPr>
        <w:tab/>
        <w:t>Criminal damage</w:t>
      </w:r>
    </w:p>
    <w:p w14:paraId="535CFCFA" w14:textId="77777777" w:rsidR="00D515D2" w:rsidRDefault="00C30F8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35CFCFB" w14:textId="77777777" w:rsidR="00D515D2" w:rsidRDefault="00D515D2"/>
    <w:p w14:paraId="535CFCFC" w14:textId="77777777" w:rsidR="00D515D2" w:rsidRDefault="00C30F8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35CFCFD" w14:textId="77777777" w:rsidR="00D515D2" w:rsidRDefault="00D515D2"/>
    <w:p w14:paraId="535CFCFE" w14:textId="77777777" w:rsidR="00D515D2" w:rsidRDefault="00C30F8E">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35CFCFF" w14:textId="77777777" w:rsidR="00D515D2" w:rsidRDefault="00D515D2"/>
    <w:p w14:paraId="535CFD00" w14:textId="77777777" w:rsidR="00D515D2" w:rsidRDefault="00C30F8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35CFD01" w14:textId="77777777" w:rsidR="00D515D2" w:rsidRDefault="00D515D2"/>
    <w:p w14:paraId="535CFD02" w14:textId="77777777" w:rsidR="00D515D2" w:rsidRDefault="00D515D2">
      <w:pPr>
        <w:rPr>
          <w:b/>
        </w:rPr>
      </w:pPr>
    </w:p>
    <w:p w14:paraId="535CFD03" w14:textId="77777777" w:rsidR="00D515D2" w:rsidRDefault="00D515D2">
      <w:bookmarkStart w:id="8" w:name="_Toc33176238"/>
    </w:p>
    <w:p w14:paraId="535CFD04" w14:textId="77777777" w:rsidR="00D515D2" w:rsidRDefault="00C30F8E">
      <w:pPr>
        <w:pStyle w:val="Heading2"/>
        <w:pageBreakBefore/>
      </w:pPr>
      <w:r>
        <w:lastRenderedPageBreak/>
        <w:t>Schedule 5: Guarantee</w:t>
      </w:r>
      <w:bookmarkEnd w:id="8"/>
    </w:p>
    <w:p w14:paraId="535CFD05" w14:textId="77777777" w:rsidR="00D515D2" w:rsidRDefault="00C30F8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35CFD06" w14:textId="77777777" w:rsidR="00D515D2" w:rsidRDefault="00D515D2"/>
    <w:p w14:paraId="535CFD07" w14:textId="77777777" w:rsidR="00D515D2" w:rsidRDefault="00C30F8E">
      <w:r>
        <w:t>This deed of guarantee is made on [</w:t>
      </w:r>
      <w:r>
        <w:rPr>
          <w:b/>
        </w:rPr>
        <w:t>insert date, month, year]</w:t>
      </w:r>
      <w:r>
        <w:t xml:space="preserve"> between:</w:t>
      </w:r>
    </w:p>
    <w:p w14:paraId="535CFD08" w14:textId="77777777" w:rsidR="00D515D2" w:rsidRDefault="00D515D2"/>
    <w:p w14:paraId="535CFD09" w14:textId="77777777" w:rsidR="00D515D2" w:rsidRDefault="00C30F8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535CFD0A" w14:textId="77777777" w:rsidR="00D515D2" w:rsidRDefault="00C30F8E">
      <w:r>
        <w:t>and</w:t>
      </w:r>
    </w:p>
    <w:p w14:paraId="535CFD0B" w14:textId="77777777" w:rsidR="00D515D2" w:rsidRDefault="00D515D2"/>
    <w:p w14:paraId="535CFD0C" w14:textId="77777777" w:rsidR="00D515D2" w:rsidRDefault="00C30F8E">
      <w:pPr>
        <w:ind w:firstLine="720"/>
      </w:pPr>
      <w:r>
        <w:t xml:space="preserve"> (2)</w:t>
      </w:r>
      <w:r>
        <w:tab/>
        <w:t>The Buyer whose offices are [</w:t>
      </w:r>
      <w:r>
        <w:rPr>
          <w:b/>
        </w:rPr>
        <w:t>insert Buyer’s official address</w:t>
      </w:r>
      <w:r>
        <w:t>] (‘Beneficiary’)</w:t>
      </w:r>
    </w:p>
    <w:p w14:paraId="535CFD0D" w14:textId="77777777" w:rsidR="00D515D2" w:rsidRDefault="00C30F8E">
      <w:pPr>
        <w:spacing w:before="240" w:after="240"/>
        <w:rPr>
          <w:b/>
          <w:sz w:val="20"/>
          <w:szCs w:val="20"/>
        </w:rPr>
      </w:pPr>
      <w:r>
        <w:rPr>
          <w:b/>
          <w:sz w:val="20"/>
          <w:szCs w:val="20"/>
        </w:rPr>
        <w:t>Whereas:</w:t>
      </w:r>
    </w:p>
    <w:p w14:paraId="535CFD0E" w14:textId="77777777" w:rsidR="00D515D2" w:rsidRDefault="00C30F8E">
      <w:pPr>
        <w:ind w:left="2160" w:hanging="720"/>
      </w:pPr>
      <w:r>
        <w:t>(A)</w:t>
      </w:r>
      <w:r>
        <w:tab/>
        <w:t>The guarantor has agreed, in consideration of the Buyer entering into the Call-Off Contract with the Supplier, to guarantee all of the Supplier's obligations under the Call-Off Contract.</w:t>
      </w:r>
    </w:p>
    <w:p w14:paraId="535CFD0F" w14:textId="77777777" w:rsidR="00D515D2" w:rsidRDefault="00D515D2">
      <w:pPr>
        <w:ind w:left="2160"/>
      </w:pPr>
    </w:p>
    <w:p w14:paraId="535CFD10" w14:textId="77777777" w:rsidR="00D515D2" w:rsidRDefault="00C30F8E">
      <w:pPr>
        <w:ind w:left="2160" w:hanging="720"/>
      </w:pPr>
      <w:r>
        <w:t>(B)</w:t>
      </w:r>
      <w:r>
        <w:tab/>
        <w:t>It is the intention of the Parties that this document be executed and take effect as a deed.</w:t>
      </w:r>
    </w:p>
    <w:p w14:paraId="535CFD11" w14:textId="77777777" w:rsidR="00D515D2" w:rsidRDefault="00D515D2"/>
    <w:p w14:paraId="535CFD12" w14:textId="77777777" w:rsidR="00D515D2" w:rsidRDefault="00C30F8E">
      <w:r>
        <w:t>[Where a deed of guarantee is required, include the wording below and populate the box below with the guarantor company's details. If a deed of guarantee isn’t needed then the section below and other references to the guarantee should be deleted.</w:t>
      </w:r>
    </w:p>
    <w:p w14:paraId="535CFD13" w14:textId="77777777" w:rsidR="00D515D2" w:rsidRDefault="00D515D2"/>
    <w:p w14:paraId="535CFD14" w14:textId="77777777" w:rsidR="00D515D2" w:rsidRDefault="00C30F8E">
      <w:r>
        <w:t>Suggested headings are as follows:</w:t>
      </w:r>
    </w:p>
    <w:p w14:paraId="535CFD15" w14:textId="77777777" w:rsidR="00D515D2" w:rsidRDefault="00D515D2"/>
    <w:p w14:paraId="535CFD16" w14:textId="77777777" w:rsidR="00D515D2" w:rsidRDefault="00C30F8E">
      <w:pPr>
        <w:numPr>
          <w:ilvl w:val="0"/>
          <w:numId w:val="14"/>
        </w:numPr>
      </w:pPr>
      <w:r>
        <w:t>Demands and notices</w:t>
      </w:r>
    </w:p>
    <w:p w14:paraId="535CFD17" w14:textId="77777777" w:rsidR="00D515D2" w:rsidRDefault="00C30F8E">
      <w:pPr>
        <w:numPr>
          <w:ilvl w:val="0"/>
          <w:numId w:val="14"/>
        </w:numPr>
      </w:pPr>
      <w:r>
        <w:t>Representations and Warranties</w:t>
      </w:r>
    </w:p>
    <w:p w14:paraId="535CFD18" w14:textId="77777777" w:rsidR="00D515D2" w:rsidRDefault="00C30F8E">
      <w:pPr>
        <w:numPr>
          <w:ilvl w:val="0"/>
          <w:numId w:val="14"/>
        </w:numPr>
      </w:pPr>
      <w:r>
        <w:t>Obligation to enter into a new Contract</w:t>
      </w:r>
    </w:p>
    <w:p w14:paraId="535CFD19" w14:textId="77777777" w:rsidR="00D515D2" w:rsidRDefault="00C30F8E">
      <w:pPr>
        <w:numPr>
          <w:ilvl w:val="0"/>
          <w:numId w:val="14"/>
        </w:numPr>
      </w:pPr>
      <w:r>
        <w:t>Assignment</w:t>
      </w:r>
    </w:p>
    <w:p w14:paraId="535CFD1A" w14:textId="77777777" w:rsidR="00D515D2" w:rsidRDefault="00C30F8E">
      <w:pPr>
        <w:numPr>
          <w:ilvl w:val="0"/>
          <w:numId w:val="14"/>
        </w:numPr>
      </w:pPr>
      <w:r>
        <w:t>Third Party Rights</w:t>
      </w:r>
    </w:p>
    <w:p w14:paraId="535CFD1B" w14:textId="77777777" w:rsidR="00D515D2" w:rsidRDefault="00C30F8E">
      <w:pPr>
        <w:numPr>
          <w:ilvl w:val="0"/>
          <w:numId w:val="14"/>
        </w:numPr>
      </w:pPr>
      <w:r>
        <w:t>Governing Law</w:t>
      </w:r>
    </w:p>
    <w:p w14:paraId="535CFD1C" w14:textId="77777777" w:rsidR="00D515D2" w:rsidRDefault="00C30F8E">
      <w:pPr>
        <w:numPr>
          <w:ilvl w:val="0"/>
          <w:numId w:val="14"/>
        </w:numPr>
      </w:pPr>
      <w:r>
        <w:t>This Call-Off Contract is conditional upon the provision of a Guarantee to the Buyer from the guarantor in respect of the Supplier.]</w:t>
      </w:r>
    </w:p>
    <w:p w14:paraId="535CFD1D" w14:textId="77777777" w:rsidR="00D515D2" w:rsidRDefault="00C30F8E">
      <w:pPr>
        <w:spacing w:before="240" w:after="240"/>
        <w:rPr>
          <w:sz w:val="20"/>
          <w:szCs w:val="20"/>
        </w:rPr>
      </w:pPr>
      <w:r>
        <w:rPr>
          <w:sz w:val="20"/>
          <w:szCs w:val="20"/>
        </w:rPr>
        <w:t xml:space="preserve"> </w:t>
      </w:r>
    </w:p>
    <w:p w14:paraId="535CFD1E" w14:textId="77777777" w:rsidR="00D515D2" w:rsidRDefault="00D515D2">
      <w:pPr>
        <w:pageBreakBefore/>
        <w:rPr>
          <w:sz w:val="20"/>
          <w:szCs w:val="20"/>
        </w:rPr>
      </w:pPr>
    </w:p>
    <w:p w14:paraId="535CFD1F" w14:textId="77777777" w:rsidR="00D515D2" w:rsidRDefault="00D515D2">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D515D2" w14:paraId="535CFD2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0" w14:textId="77777777" w:rsidR="00D515D2" w:rsidRDefault="00C30F8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1" w14:textId="77777777" w:rsidR="00D515D2" w:rsidRDefault="00C30F8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D515D2" w14:paraId="535CFD25"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3" w14:textId="77777777" w:rsidR="00D515D2" w:rsidRDefault="00C30F8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4" w14:textId="77777777" w:rsidR="00D515D2" w:rsidRDefault="00C30F8E">
            <w:pPr>
              <w:spacing w:before="240" w:after="240"/>
            </w:pPr>
            <w:r>
              <w:rPr>
                <w:sz w:val="20"/>
                <w:szCs w:val="20"/>
              </w:rPr>
              <w:t>[</w:t>
            </w:r>
            <w:r>
              <w:rPr>
                <w:b/>
                <w:sz w:val="20"/>
                <w:szCs w:val="20"/>
              </w:rPr>
              <w:t>Enter Company address</w:t>
            </w:r>
            <w:r>
              <w:rPr>
                <w:sz w:val="20"/>
                <w:szCs w:val="20"/>
              </w:rPr>
              <w:t>]</w:t>
            </w:r>
          </w:p>
        </w:tc>
      </w:tr>
      <w:tr w:rsidR="00D515D2" w14:paraId="535CFD28"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6" w14:textId="77777777" w:rsidR="00D515D2" w:rsidRDefault="00C30F8E">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7" w14:textId="77777777" w:rsidR="00D515D2" w:rsidRDefault="00C30F8E">
            <w:pPr>
              <w:spacing w:before="240" w:after="240"/>
            </w:pPr>
            <w:r>
              <w:rPr>
                <w:sz w:val="20"/>
                <w:szCs w:val="20"/>
              </w:rPr>
              <w:t>[</w:t>
            </w:r>
            <w:r>
              <w:rPr>
                <w:b/>
                <w:sz w:val="20"/>
                <w:szCs w:val="20"/>
              </w:rPr>
              <w:t>Enter Account Manager name]</w:t>
            </w:r>
          </w:p>
        </w:tc>
      </w:tr>
      <w:tr w:rsidR="00D515D2" w14:paraId="535CFD2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9" w14:textId="77777777" w:rsidR="00D515D2" w:rsidRDefault="00D51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A" w14:textId="77777777" w:rsidR="00D515D2" w:rsidRDefault="00C30F8E">
            <w:pPr>
              <w:spacing w:before="240" w:after="240"/>
            </w:pPr>
            <w:r>
              <w:rPr>
                <w:sz w:val="20"/>
                <w:szCs w:val="20"/>
              </w:rPr>
              <w:t>Address: [</w:t>
            </w:r>
            <w:r>
              <w:rPr>
                <w:b/>
                <w:sz w:val="20"/>
                <w:szCs w:val="20"/>
              </w:rPr>
              <w:t>Enter Account Manager address]</w:t>
            </w:r>
          </w:p>
        </w:tc>
      </w:tr>
      <w:tr w:rsidR="00D515D2" w14:paraId="535CFD2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C" w14:textId="77777777" w:rsidR="00D515D2" w:rsidRDefault="00D51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D" w14:textId="77777777" w:rsidR="00D515D2" w:rsidRDefault="00C30F8E">
            <w:pPr>
              <w:spacing w:before="240" w:after="240"/>
            </w:pPr>
            <w:r>
              <w:rPr>
                <w:sz w:val="20"/>
                <w:szCs w:val="20"/>
              </w:rPr>
              <w:t>Phone: [</w:t>
            </w:r>
            <w:r>
              <w:rPr>
                <w:b/>
                <w:sz w:val="20"/>
                <w:szCs w:val="20"/>
              </w:rPr>
              <w:t>Enter Account Manager phone number]</w:t>
            </w:r>
          </w:p>
        </w:tc>
      </w:tr>
      <w:tr w:rsidR="00D515D2" w14:paraId="535CFD3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2F" w14:textId="77777777" w:rsidR="00D515D2" w:rsidRDefault="00D51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0" w14:textId="77777777" w:rsidR="00D515D2" w:rsidRDefault="00C30F8E">
            <w:pPr>
              <w:spacing w:before="240" w:after="240"/>
            </w:pPr>
            <w:r>
              <w:rPr>
                <w:sz w:val="20"/>
                <w:szCs w:val="20"/>
              </w:rPr>
              <w:t>Email: [</w:t>
            </w:r>
            <w:r>
              <w:rPr>
                <w:b/>
                <w:sz w:val="20"/>
                <w:szCs w:val="20"/>
              </w:rPr>
              <w:t>Enter Account Manager email</w:t>
            </w:r>
            <w:r>
              <w:rPr>
                <w:sz w:val="20"/>
                <w:szCs w:val="20"/>
              </w:rPr>
              <w:t>]</w:t>
            </w:r>
          </w:p>
        </w:tc>
      </w:tr>
      <w:tr w:rsidR="00D515D2" w14:paraId="535CFD3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2" w14:textId="77777777" w:rsidR="00D515D2" w:rsidRDefault="00D51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3" w14:textId="77777777" w:rsidR="00D515D2" w:rsidRDefault="00C30F8E">
            <w:pPr>
              <w:spacing w:before="240" w:after="240"/>
            </w:pPr>
            <w:r>
              <w:rPr>
                <w:sz w:val="20"/>
                <w:szCs w:val="20"/>
              </w:rPr>
              <w:t>Fax: [</w:t>
            </w:r>
            <w:r>
              <w:rPr>
                <w:b/>
                <w:sz w:val="20"/>
                <w:szCs w:val="20"/>
              </w:rPr>
              <w:t xml:space="preserve">Enter Account Manager fax </w:t>
            </w:r>
            <w:r>
              <w:rPr>
                <w:sz w:val="20"/>
                <w:szCs w:val="20"/>
              </w:rPr>
              <w:t>if applicable]</w:t>
            </w:r>
          </w:p>
        </w:tc>
      </w:tr>
    </w:tbl>
    <w:p w14:paraId="535CFD35" w14:textId="77777777" w:rsidR="00D515D2" w:rsidRDefault="00C30F8E">
      <w:pPr>
        <w:spacing w:before="60" w:after="240"/>
        <w:rPr>
          <w:sz w:val="20"/>
          <w:szCs w:val="20"/>
        </w:rPr>
      </w:pPr>
      <w:r>
        <w:rPr>
          <w:sz w:val="20"/>
          <w:szCs w:val="20"/>
        </w:rPr>
        <w:t xml:space="preserve"> </w:t>
      </w:r>
    </w:p>
    <w:p w14:paraId="535CFD36" w14:textId="77777777" w:rsidR="00D515D2" w:rsidRDefault="00C30F8E">
      <w:r>
        <w:t>In consideration of the Buyer entering into the Call-Off Contract, the Guarantor agrees with the Buyer as follows:</w:t>
      </w:r>
    </w:p>
    <w:p w14:paraId="535CFD37" w14:textId="77777777" w:rsidR="00D515D2" w:rsidRDefault="00D515D2"/>
    <w:p w14:paraId="535CFD38" w14:textId="77777777" w:rsidR="00D515D2" w:rsidRDefault="00C30F8E">
      <w:pPr>
        <w:pStyle w:val="Heading3"/>
        <w:rPr>
          <w:color w:val="auto"/>
        </w:rPr>
      </w:pPr>
      <w:r>
        <w:rPr>
          <w:color w:val="auto"/>
        </w:rPr>
        <w:t>Definitions and interpretation</w:t>
      </w:r>
    </w:p>
    <w:p w14:paraId="535CFD39" w14:textId="77777777" w:rsidR="00D515D2" w:rsidRDefault="00C30F8E">
      <w:r>
        <w:t>In this Deed of Guarantee, unless defined elsewhere in this Deed of Guarantee or the context requires otherwise, defined terms will have the same meaning as they have for the purposes of the Call-Off Contract.</w:t>
      </w:r>
    </w:p>
    <w:p w14:paraId="535CFD3A" w14:textId="77777777" w:rsidR="00D515D2" w:rsidRDefault="00D515D2"/>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D515D2" w14:paraId="535CFD3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B" w14:textId="77777777" w:rsidR="00D515D2" w:rsidRDefault="00C30F8E">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C" w14:textId="77777777" w:rsidR="00D515D2" w:rsidRDefault="00C30F8E">
            <w:pPr>
              <w:spacing w:before="240" w:after="240"/>
              <w:jc w:val="center"/>
              <w:rPr>
                <w:b/>
                <w:sz w:val="20"/>
                <w:szCs w:val="20"/>
              </w:rPr>
            </w:pPr>
            <w:r>
              <w:rPr>
                <w:b/>
                <w:sz w:val="20"/>
                <w:szCs w:val="20"/>
              </w:rPr>
              <w:t>Meaning</w:t>
            </w:r>
          </w:p>
        </w:tc>
      </w:tr>
      <w:tr w:rsidR="00D515D2" w14:paraId="535CFD40"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3E" w14:textId="77777777" w:rsidR="00D515D2" w:rsidRDefault="00C30F8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D3F" w14:textId="77777777" w:rsidR="00D515D2" w:rsidRDefault="00C30F8E">
            <w:pPr>
              <w:spacing w:before="240" w:after="240"/>
              <w:rPr>
                <w:sz w:val="20"/>
                <w:szCs w:val="20"/>
              </w:rPr>
            </w:pPr>
            <w:r>
              <w:rPr>
                <w:sz w:val="20"/>
                <w:szCs w:val="20"/>
              </w:rPr>
              <w:t>Means [the Guaranteed Agreement] made between the Buyer and the Supplier on [insert date].</w:t>
            </w:r>
          </w:p>
        </w:tc>
      </w:tr>
      <w:tr w:rsidR="00D515D2" w14:paraId="535CFD43"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41" w14:textId="77777777" w:rsidR="00D515D2" w:rsidRDefault="00C30F8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D42" w14:textId="77777777" w:rsidR="00D515D2" w:rsidRDefault="00C30F8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515D2" w14:paraId="535CFD46"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44" w14:textId="77777777" w:rsidR="00D515D2" w:rsidRDefault="00C30F8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35CFD45" w14:textId="77777777" w:rsidR="00D515D2" w:rsidRDefault="00C30F8E">
            <w:pPr>
              <w:spacing w:before="240" w:after="240"/>
              <w:rPr>
                <w:sz w:val="20"/>
                <w:szCs w:val="20"/>
              </w:rPr>
            </w:pPr>
            <w:r>
              <w:rPr>
                <w:sz w:val="20"/>
                <w:szCs w:val="20"/>
              </w:rPr>
              <w:t>Means the deed of guarantee described in the Order Form (Parent Company Guarantee).</w:t>
            </w:r>
          </w:p>
        </w:tc>
      </w:tr>
    </w:tbl>
    <w:p w14:paraId="535CFD47" w14:textId="77777777" w:rsidR="00D515D2" w:rsidRDefault="00C30F8E">
      <w:pPr>
        <w:spacing w:before="240" w:after="240"/>
        <w:rPr>
          <w:sz w:val="20"/>
          <w:szCs w:val="20"/>
        </w:rPr>
      </w:pPr>
      <w:r>
        <w:rPr>
          <w:sz w:val="20"/>
          <w:szCs w:val="20"/>
        </w:rPr>
        <w:t xml:space="preserve"> </w:t>
      </w:r>
    </w:p>
    <w:p w14:paraId="535CFD48" w14:textId="77777777" w:rsidR="00D515D2" w:rsidRDefault="00C30F8E">
      <w:r>
        <w:t>References to this Deed of Guarantee and any provisions of this Deed of Guarantee or to any other document or agreement (including to the Call-Off Contract) apply now, and as amended, varied, restated, supplemented, substituted or novated in the future.</w:t>
      </w:r>
    </w:p>
    <w:p w14:paraId="535CFD49" w14:textId="77777777" w:rsidR="00D515D2" w:rsidRDefault="00D515D2"/>
    <w:p w14:paraId="535CFD4A" w14:textId="77777777" w:rsidR="00D515D2" w:rsidRDefault="00C30F8E">
      <w:r>
        <w:t>Unless the context otherwise requires, words importing the singular are to include the plural and vice versa.</w:t>
      </w:r>
    </w:p>
    <w:p w14:paraId="535CFD4B" w14:textId="77777777" w:rsidR="00D515D2" w:rsidRDefault="00D515D2"/>
    <w:p w14:paraId="535CFD4C" w14:textId="77777777" w:rsidR="00D515D2" w:rsidRDefault="00C30F8E">
      <w:r>
        <w:t>References to a person are to be construed to include that person's assignees or transferees or successors in title, whether direct or indirect.</w:t>
      </w:r>
    </w:p>
    <w:p w14:paraId="535CFD4D" w14:textId="77777777" w:rsidR="00D515D2" w:rsidRDefault="00D515D2"/>
    <w:p w14:paraId="535CFD4E" w14:textId="77777777" w:rsidR="00D515D2" w:rsidRDefault="00C30F8E">
      <w:r>
        <w:t>The words ‘other’ and ‘otherwise’ are not to be construed as confining the meaning of any following words to the class of thing previously stated if a wider construction is possible.</w:t>
      </w:r>
    </w:p>
    <w:p w14:paraId="535CFD4F" w14:textId="77777777" w:rsidR="00D515D2" w:rsidRDefault="00D515D2"/>
    <w:p w14:paraId="535CFD50" w14:textId="77777777" w:rsidR="00D515D2" w:rsidRDefault="00C30F8E">
      <w:r>
        <w:t>Unless the context otherwise requires:</w:t>
      </w:r>
    </w:p>
    <w:p w14:paraId="535CFD51" w14:textId="77777777" w:rsidR="00D515D2" w:rsidRDefault="00D515D2"/>
    <w:p w14:paraId="535CFD52" w14:textId="77777777" w:rsidR="00D515D2" w:rsidRDefault="00C30F8E">
      <w:pPr>
        <w:numPr>
          <w:ilvl w:val="0"/>
          <w:numId w:val="15"/>
        </w:numPr>
      </w:pPr>
      <w:r>
        <w:t>reference to a gender includes the other gender and the neuter</w:t>
      </w:r>
    </w:p>
    <w:p w14:paraId="535CFD53" w14:textId="77777777" w:rsidR="00D515D2" w:rsidRDefault="00C30F8E">
      <w:pPr>
        <w:numPr>
          <w:ilvl w:val="0"/>
          <w:numId w:val="15"/>
        </w:numPr>
      </w:pPr>
      <w:r>
        <w:t>references to an Act of Parliament, statutory provision or statutory instrument also apply if amended, extended or re-enacted from time to time</w:t>
      </w:r>
    </w:p>
    <w:p w14:paraId="535CFD54" w14:textId="77777777" w:rsidR="00D515D2" w:rsidRDefault="00C30F8E">
      <w:pPr>
        <w:numPr>
          <w:ilvl w:val="0"/>
          <w:numId w:val="15"/>
        </w:numPr>
      </w:pPr>
      <w:r>
        <w:t>any phrase introduced by the words ‘including’, ‘includes’, ‘in particular’, ‘for example’ or similar, will be construed as illustrative and without limitation to the generality of the related general words</w:t>
      </w:r>
    </w:p>
    <w:p w14:paraId="535CFD55" w14:textId="77777777" w:rsidR="00D515D2" w:rsidRDefault="00D515D2">
      <w:pPr>
        <w:ind w:left="720"/>
      </w:pPr>
    </w:p>
    <w:p w14:paraId="535CFD56" w14:textId="77777777" w:rsidR="00D515D2" w:rsidRDefault="00C30F8E">
      <w:r>
        <w:t>References to Clauses and Schedules are, unless otherwise provided, references to Clauses of and Schedules to this Deed of Guarantee.</w:t>
      </w:r>
    </w:p>
    <w:p w14:paraId="535CFD57" w14:textId="77777777" w:rsidR="00D515D2" w:rsidRDefault="00D515D2"/>
    <w:p w14:paraId="535CFD58" w14:textId="77777777" w:rsidR="00D515D2" w:rsidRDefault="00C30F8E">
      <w:r>
        <w:t>References to liability are to include any liability whether actual, contingent, present or future.</w:t>
      </w:r>
    </w:p>
    <w:p w14:paraId="535CFD59" w14:textId="77777777" w:rsidR="00D515D2" w:rsidRDefault="00D515D2"/>
    <w:p w14:paraId="535CFD5A" w14:textId="77777777" w:rsidR="00D515D2" w:rsidRDefault="00C30F8E">
      <w:pPr>
        <w:pStyle w:val="Heading3"/>
        <w:rPr>
          <w:color w:val="auto"/>
        </w:rPr>
      </w:pPr>
      <w:r>
        <w:rPr>
          <w:color w:val="auto"/>
        </w:rPr>
        <w:lastRenderedPageBreak/>
        <w:t>Guarantee and indemnity</w:t>
      </w:r>
    </w:p>
    <w:p w14:paraId="535CFD5B" w14:textId="77777777" w:rsidR="00D515D2" w:rsidRDefault="00C30F8E">
      <w:r>
        <w:t>The Guarantor irrevocably and unconditionally guarantees that the Supplier duly performs all of the guaranteed obligations due by the Supplier to the Buyer.</w:t>
      </w:r>
    </w:p>
    <w:p w14:paraId="535CFD5C" w14:textId="77777777" w:rsidR="00D515D2" w:rsidRDefault="00D515D2"/>
    <w:p w14:paraId="535CFD5D" w14:textId="77777777" w:rsidR="00D515D2" w:rsidRDefault="00C30F8E">
      <w:r>
        <w:t>If at any time the Supplier will fail to perform any of the guaranteed obligations, the Guarantor irrevocably and unconditionally undertakes to the Buyer it will, at the cost of the Guarantor:</w:t>
      </w:r>
    </w:p>
    <w:p w14:paraId="535CFD5E" w14:textId="77777777" w:rsidR="00D515D2" w:rsidRDefault="00D515D2"/>
    <w:p w14:paraId="535CFD5F" w14:textId="77777777" w:rsidR="00D515D2" w:rsidRDefault="00C30F8E">
      <w:pPr>
        <w:numPr>
          <w:ilvl w:val="0"/>
          <w:numId w:val="16"/>
        </w:numPr>
      </w:pPr>
      <w:r>
        <w:t>fully perform or buy performance of the guaranteed obligations to the Buyer</w:t>
      </w:r>
    </w:p>
    <w:p w14:paraId="535CFD60" w14:textId="77777777" w:rsidR="00D515D2" w:rsidRDefault="00D515D2">
      <w:pPr>
        <w:ind w:left="720"/>
      </w:pPr>
    </w:p>
    <w:p w14:paraId="535CFD61" w14:textId="77777777" w:rsidR="00D515D2" w:rsidRDefault="00C30F8E">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535CFD62" w14:textId="77777777" w:rsidR="00D515D2" w:rsidRDefault="00D515D2"/>
    <w:p w14:paraId="535CFD63" w14:textId="77777777" w:rsidR="00D515D2" w:rsidRDefault="00C30F8E">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35CFD64" w14:textId="77777777" w:rsidR="00D515D2" w:rsidRDefault="00D515D2"/>
    <w:p w14:paraId="535CFD65" w14:textId="77777777" w:rsidR="00D515D2" w:rsidRDefault="00C30F8E">
      <w:pPr>
        <w:pStyle w:val="Heading3"/>
        <w:rPr>
          <w:color w:val="auto"/>
        </w:rPr>
      </w:pPr>
      <w:r>
        <w:rPr>
          <w:color w:val="auto"/>
        </w:rPr>
        <w:t>Obligation to enter into a new contract</w:t>
      </w:r>
    </w:p>
    <w:p w14:paraId="535CFD66" w14:textId="77777777" w:rsidR="00D515D2" w:rsidRDefault="00C30F8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35CFD67" w14:textId="77777777" w:rsidR="00D515D2" w:rsidRDefault="00D515D2"/>
    <w:p w14:paraId="535CFD68" w14:textId="77777777" w:rsidR="00D515D2" w:rsidRDefault="00C30F8E">
      <w:pPr>
        <w:pStyle w:val="Heading3"/>
        <w:rPr>
          <w:color w:val="auto"/>
        </w:rPr>
      </w:pPr>
      <w:r>
        <w:rPr>
          <w:color w:val="auto"/>
        </w:rPr>
        <w:t>Demands and notices</w:t>
      </w:r>
    </w:p>
    <w:p w14:paraId="535CFD69" w14:textId="77777777" w:rsidR="00D515D2" w:rsidRDefault="00C30F8E">
      <w:r>
        <w:t>Any demand or notice served by the Buyer on the Guarantor under this Deed of Guarantee will be in writing, addressed to:</w:t>
      </w:r>
    </w:p>
    <w:p w14:paraId="535CFD6A" w14:textId="77777777" w:rsidR="00D515D2" w:rsidRDefault="00D515D2"/>
    <w:p w14:paraId="535CFD6B" w14:textId="77777777" w:rsidR="00D515D2" w:rsidRDefault="00C30F8E">
      <w:r>
        <w:t>[</w:t>
      </w:r>
      <w:r>
        <w:rPr>
          <w:b/>
        </w:rPr>
        <w:t>Enter Address of the Guarantor in England and Wales</w:t>
      </w:r>
      <w:r>
        <w:t>]</w:t>
      </w:r>
    </w:p>
    <w:p w14:paraId="535CFD6C" w14:textId="77777777" w:rsidR="00D515D2" w:rsidRDefault="00D515D2"/>
    <w:p w14:paraId="535CFD6D" w14:textId="77777777" w:rsidR="00D515D2" w:rsidRDefault="00C30F8E">
      <w:r>
        <w:t>[</w:t>
      </w:r>
      <w:r>
        <w:rPr>
          <w:b/>
        </w:rPr>
        <w:t>Enter Email address of the Guarantor representative</w:t>
      </w:r>
      <w:r>
        <w:t>]</w:t>
      </w:r>
    </w:p>
    <w:p w14:paraId="535CFD6E" w14:textId="77777777" w:rsidR="00D515D2" w:rsidRDefault="00D515D2"/>
    <w:p w14:paraId="535CFD6F" w14:textId="77777777" w:rsidR="00D515D2" w:rsidRDefault="00C30F8E">
      <w:r>
        <w:t>For the Attention of [</w:t>
      </w:r>
      <w:r>
        <w:rPr>
          <w:b/>
        </w:rPr>
        <w:t>insert details</w:t>
      </w:r>
      <w:r>
        <w:t>]</w:t>
      </w:r>
    </w:p>
    <w:p w14:paraId="535CFD70" w14:textId="77777777" w:rsidR="00D515D2" w:rsidRDefault="00D515D2"/>
    <w:p w14:paraId="535CFD71" w14:textId="77777777" w:rsidR="00D515D2" w:rsidRDefault="00C30F8E">
      <w:r>
        <w:t>or such other address in England and Wales as the Guarantor has notified the Buyer in writing as being an address for the receipt of such demands or notices.</w:t>
      </w:r>
    </w:p>
    <w:p w14:paraId="535CFD72" w14:textId="77777777" w:rsidR="00D515D2" w:rsidRDefault="00D515D2"/>
    <w:p w14:paraId="535CFD73" w14:textId="77777777" w:rsidR="00D515D2" w:rsidRDefault="00C30F8E">
      <w:r>
        <w:t>Any notice or demand served on the Guarantor or the Buyer under this Deed of Guarantee will be deemed to have been served if:</w:t>
      </w:r>
    </w:p>
    <w:p w14:paraId="535CFD74" w14:textId="77777777" w:rsidR="00D515D2" w:rsidRDefault="00D515D2"/>
    <w:p w14:paraId="535CFD75" w14:textId="77777777" w:rsidR="00D515D2" w:rsidRDefault="00D515D2"/>
    <w:p w14:paraId="535CFD76" w14:textId="77777777" w:rsidR="00D515D2" w:rsidRDefault="00C30F8E">
      <w:pPr>
        <w:numPr>
          <w:ilvl w:val="0"/>
          <w:numId w:val="17"/>
        </w:numPr>
      </w:pPr>
      <w:r>
        <w:t>delivered by hand, at the time of delivery</w:t>
      </w:r>
    </w:p>
    <w:p w14:paraId="535CFD77" w14:textId="77777777" w:rsidR="00D515D2" w:rsidRDefault="00C30F8E">
      <w:pPr>
        <w:numPr>
          <w:ilvl w:val="0"/>
          <w:numId w:val="17"/>
        </w:numPr>
      </w:pPr>
      <w:r>
        <w:lastRenderedPageBreak/>
        <w:t>posted, at 10am on the second Working Day after it was put into the post</w:t>
      </w:r>
    </w:p>
    <w:p w14:paraId="535CFD78" w14:textId="77777777" w:rsidR="00D515D2" w:rsidRDefault="00C30F8E">
      <w:pPr>
        <w:numPr>
          <w:ilvl w:val="0"/>
          <w:numId w:val="17"/>
        </w:numPr>
      </w:pPr>
      <w:r>
        <w:t>sent by email, at the time of despatch, if despatched before 5pm on any Working Day, and in any other case at 10am on the next Working Day</w:t>
      </w:r>
    </w:p>
    <w:p w14:paraId="535CFD79" w14:textId="77777777" w:rsidR="00D515D2" w:rsidRDefault="00D515D2"/>
    <w:p w14:paraId="535CFD7A" w14:textId="77777777" w:rsidR="00D515D2" w:rsidRDefault="00C30F8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35CFD7B" w14:textId="77777777" w:rsidR="00D515D2" w:rsidRDefault="00D515D2"/>
    <w:p w14:paraId="535CFD7C" w14:textId="77777777" w:rsidR="00D515D2" w:rsidRDefault="00C30F8E">
      <w:r>
        <w:t>Any notice purported to be served on the Buyer under this Deed of Guarantee will only be valid when received in writing by the Buyer.</w:t>
      </w:r>
    </w:p>
    <w:p w14:paraId="535CFD7D" w14:textId="77777777" w:rsidR="00D515D2" w:rsidRDefault="00D515D2"/>
    <w:p w14:paraId="535CFD7E" w14:textId="77777777" w:rsidR="00D515D2" w:rsidRDefault="00C30F8E">
      <w:pPr>
        <w:spacing w:after="200"/>
      </w:pPr>
      <w:r>
        <w:t>Beneficiary’s protections</w:t>
      </w:r>
    </w:p>
    <w:p w14:paraId="535CFD7F" w14:textId="77777777" w:rsidR="00D515D2" w:rsidRDefault="00C30F8E">
      <w:r>
        <w:t>The Guarantor will not be discharged or released from this Deed of Guarantee by:</w:t>
      </w:r>
    </w:p>
    <w:p w14:paraId="535CFD80" w14:textId="77777777" w:rsidR="00D515D2" w:rsidRDefault="00D515D2"/>
    <w:p w14:paraId="535CFD81" w14:textId="77777777" w:rsidR="00D515D2" w:rsidRDefault="00C30F8E">
      <w:pPr>
        <w:numPr>
          <w:ilvl w:val="0"/>
          <w:numId w:val="18"/>
        </w:numPr>
      </w:pPr>
      <w:r>
        <w:t>any arrangement made between the Supplier and the Buyer (whether or not such arrangement is made with the assent of the Guarantor)</w:t>
      </w:r>
    </w:p>
    <w:p w14:paraId="535CFD82" w14:textId="77777777" w:rsidR="00D515D2" w:rsidRDefault="00C30F8E">
      <w:pPr>
        <w:numPr>
          <w:ilvl w:val="0"/>
          <w:numId w:val="18"/>
        </w:numPr>
      </w:pPr>
      <w:r>
        <w:t>any amendment to or termination of the Call-Off Contract</w:t>
      </w:r>
    </w:p>
    <w:p w14:paraId="535CFD83" w14:textId="77777777" w:rsidR="00D515D2" w:rsidRDefault="00C30F8E">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535CFD84" w14:textId="77777777" w:rsidR="00D515D2" w:rsidRDefault="00C30F8E">
      <w:pPr>
        <w:numPr>
          <w:ilvl w:val="0"/>
          <w:numId w:val="18"/>
        </w:numPr>
      </w:pPr>
      <w:r>
        <w:t>the Buyer doing (or omitting to do) anything which, but for this provision, might exonerate the Guarantor</w:t>
      </w:r>
    </w:p>
    <w:p w14:paraId="535CFD85" w14:textId="77777777" w:rsidR="00D515D2" w:rsidRDefault="00D515D2"/>
    <w:p w14:paraId="535CFD86" w14:textId="77777777" w:rsidR="00D515D2" w:rsidRDefault="00C30F8E">
      <w:r>
        <w:t>This Deed of Guarantee will be a continuing security for the Guaranteed Obligations and accordingly:</w:t>
      </w:r>
    </w:p>
    <w:p w14:paraId="535CFD87" w14:textId="77777777" w:rsidR="00D515D2" w:rsidRDefault="00D515D2"/>
    <w:p w14:paraId="535CFD88" w14:textId="77777777" w:rsidR="00D515D2" w:rsidRDefault="00C30F8E">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5CFD89" w14:textId="77777777" w:rsidR="00D515D2" w:rsidRDefault="00C30F8E">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35CFD8A" w14:textId="77777777" w:rsidR="00D515D2" w:rsidRDefault="00C30F8E">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35CFD8B" w14:textId="77777777" w:rsidR="00D515D2" w:rsidRDefault="00C30F8E">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535CFD8C" w14:textId="77777777" w:rsidR="00D515D2" w:rsidRDefault="00D515D2"/>
    <w:p w14:paraId="535CFD8D" w14:textId="77777777" w:rsidR="00D515D2" w:rsidRDefault="00C30F8E">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35CFD8E" w14:textId="77777777" w:rsidR="00D515D2" w:rsidRDefault="00D515D2"/>
    <w:p w14:paraId="535CFD8F" w14:textId="77777777" w:rsidR="00D515D2" w:rsidRDefault="00C30F8E">
      <w:r>
        <w:t>The Buyer will not be obliged before taking steps to enforce this Deed of Guarantee against the Guarantor to:</w:t>
      </w:r>
    </w:p>
    <w:p w14:paraId="535CFD90" w14:textId="77777777" w:rsidR="00D515D2" w:rsidRDefault="00D515D2"/>
    <w:p w14:paraId="535CFD91" w14:textId="77777777" w:rsidR="00D515D2" w:rsidRDefault="00C30F8E">
      <w:pPr>
        <w:numPr>
          <w:ilvl w:val="0"/>
          <w:numId w:val="20"/>
        </w:numPr>
      </w:pPr>
      <w:r>
        <w:t>obtain judgment against the Supplier or the Guarantor or any third party in any court</w:t>
      </w:r>
    </w:p>
    <w:p w14:paraId="535CFD92" w14:textId="77777777" w:rsidR="00D515D2" w:rsidRDefault="00C30F8E">
      <w:pPr>
        <w:numPr>
          <w:ilvl w:val="0"/>
          <w:numId w:val="20"/>
        </w:numPr>
      </w:pPr>
      <w:r>
        <w:t>make or file any claim in a bankruptcy or liquidation of the Supplier or any third party</w:t>
      </w:r>
    </w:p>
    <w:p w14:paraId="535CFD93" w14:textId="77777777" w:rsidR="00D515D2" w:rsidRDefault="00C30F8E">
      <w:pPr>
        <w:numPr>
          <w:ilvl w:val="0"/>
          <w:numId w:val="20"/>
        </w:numPr>
      </w:pPr>
      <w:r>
        <w:t>take any action against the Supplier or the Guarantor or any third party</w:t>
      </w:r>
    </w:p>
    <w:p w14:paraId="535CFD94" w14:textId="77777777" w:rsidR="00D515D2" w:rsidRDefault="00C30F8E">
      <w:pPr>
        <w:numPr>
          <w:ilvl w:val="0"/>
          <w:numId w:val="20"/>
        </w:numPr>
      </w:pPr>
      <w:r>
        <w:t>resort to any other security or guarantee or other means of payment</w:t>
      </w:r>
    </w:p>
    <w:p w14:paraId="535CFD95" w14:textId="77777777" w:rsidR="00D515D2" w:rsidRDefault="00D515D2"/>
    <w:p w14:paraId="535CFD96" w14:textId="77777777" w:rsidR="00D515D2" w:rsidRDefault="00C30F8E">
      <w:r>
        <w:t>No action (or inaction) by the Buyer relating to any such security, guarantee or other means of payment will prejudice or affect the liability of the Guarantor.</w:t>
      </w:r>
    </w:p>
    <w:p w14:paraId="535CFD97" w14:textId="77777777" w:rsidR="00D515D2" w:rsidRDefault="00D515D2"/>
    <w:p w14:paraId="535CFD98" w14:textId="77777777" w:rsidR="00D515D2" w:rsidRDefault="00C30F8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35CFD99" w14:textId="77777777" w:rsidR="00D515D2" w:rsidRDefault="00D515D2"/>
    <w:p w14:paraId="535CFD9A" w14:textId="77777777" w:rsidR="00D515D2" w:rsidRDefault="00C30F8E">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35CFD9B" w14:textId="77777777" w:rsidR="00D515D2" w:rsidRDefault="00D515D2"/>
    <w:p w14:paraId="535CFD9C" w14:textId="77777777" w:rsidR="00D515D2" w:rsidRDefault="00C30F8E">
      <w:pPr>
        <w:pStyle w:val="Heading3"/>
        <w:rPr>
          <w:color w:val="auto"/>
        </w:rPr>
      </w:pPr>
      <w:r>
        <w:rPr>
          <w:color w:val="auto"/>
        </w:rPr>
        <w:t>Representations and warranties</w:t>
      </w:r>
    </w:p>
    <w:p w14:paraId="535CFD9D" w14:textId="77777777" w:rsidR="00D515D2" w:rsidRDefault="00C30F8E">
      <w:r>
        <w:t>The Guarantor hereby represents and warrants to the Buyer that:</w:t>
      </w:r>
    </w:p>
    <w:p w14:paraId="535CFD9E" w14:textId="77777777" w:rsidR="00D515D2" w:rsidRDefault="00D515D2">
      <w:pPr>
        <w:ind w:left="720"/>
      </w:pPr>
    </w:p>
    <w:p w14:paraId="535CFD9F" w14:textId="77777777" w:rsidR="00D515D2" w:rsidRDefault="00C30F8E">
      <w:pPr>
        <w:numPr>
          <w:ilvl w:val="0"/>
          <w:numId w:val="21"/>
        </w:numPr>
      </w:pPr>
      <w:r>
        <w:t>the Guarantor is duly incorporated and is a validly existing company under the Laws of its place of incorporation</w:t>
      </w:r>
    </w:p>
    <w:p w14:paraId="535CFDA0" w14:textId="77777777" w:rsidR="00D515D2" w:rsidRDefault="00C30F8E">
      <w:pPr>
        <w:numPr>
          <w:ilvl w:val="0"/>
          <w:numId w:val="21"/>
        </w:numPr>
      </w:pPr>
      <w:r>
        <w:t>has the capacity to sue or be sued in its own name</w:t>
      </w:r>
    </w:p>
    <w:p w14:paraId="535CFDA1" w14:textId="77777777" w:rsidR="00D515D2" w:rsidRDefault="00C30F8E">
      <w:pPr>
        <w:numPr>
          <w:ilvl w:val="0"/>
          <w:numId w:val="21"/>
        </w:numPr>
      </w:pPr>
      <w:r>
        <w:t>the Guarantor has power to carry on its business as now being conducted and to own its Property and other assets</w:t>
      </w:r>
    </w:p>
    <w:p w14:paraId="535CFDA2" w14:textId="77777777" w:rsidR="00D515D2" w:rsidRDefault="00C30F8E">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35CFDA3" w14:textId="77777777" w:rsidR="00D515D2" w:rsidRDefault="00C30F8E">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35CFDA4" w14:textId="77777777" w:rsidR="00D515D2" w:rsidRDefault="00C30F8E">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535CFDA5" w14:textId="77777777" w:rsidR="00D515D2" w:rsidRDefault="00C30F8E">
      <w:pPr>
        <w:numPr>
          <w:ilvl w:val="1"/>
          <w:numId w:val="21"/>
        </w:numPr>
      </w:pPr>
      <w:r>
        <w:t>the terms of any agreement or other document to which the Guarantor is a party or which is binding upon it or any of its assets</w:t>
      </w:r>
    </w:p>
    <w:p w14:paraId="535CFDA6" w14:textId="77777777" w:rsidR="00D515D2" w:rsidRDefault="00C30F8E">
      <w:pPr>
        <w:numPr>
          <w:ilvl w:val="1"/>
          <w:numId w:val="21"/>
        </w:numPr>
      </w:pPr>
      <w:r>
        <w:t>all governmental and other authorisations, approvals, licences and consents, required or desirable</w:t>
      </w:r>
    </w:p>
    <w:p w14:paraId="535CFDA7" w14:textId="77777777" w:rsidR="00D515D2" w:rsidRDefault="00D515D2">
      <w:pPr>
        <w:ind w:left="1440"/>
      </w:pPr>
    </w:p>
    <w:p w14:paraId="535CFDA8" w14:textId="77777777" w:rsidR="00D515D2" w:rsidRDefault="00C30F8E">
      <w:r>
        <w:lastRenderedPageBreak/>
        <w:t>This Deed of Guarantee is the legal valid and binding obligation of the Guarantor and is enforceable against the Guarantor in accordance with its terms.</w:t>
      </w:r>
    </w:p>
    <w:p w14:paraId="535CFDA9" w14:textId="77777777" w:rsidR="00D515D2" w:rsidRDefault="00D515D2">
      <w:pPr>
        <w:spacing w:after="200"/>
        <w:rPr>
          <w:b/>
        </w:rPr>
      </w:pPr>
    </w:p>
    <w:p w14:paraId="535CFDAA" w14:textId="77777777" w:rsidR="00D515D2" w:rsidRDefault="00C30F8E">
      <w:pPr>
        <w:pStyle w:val="Heading3"/>
        <w:rPr>
          <w:color w:val="auto"/>
        </w:rPr>
      </w:pPr>
      <w:r>
        <w:rPr>
          <w:color w:val="auto"/>
        </w:rPr>
        <w:t>Payments and set-off</w:t>
      </w:r>
    </w:p>
    <w:p w14:paraId="535CFDAB" w14:textId="77777777" w:rsidR="00D515D2" w:rsidRDefault="00C30F8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35CFDAC" w14:textId="77777777" w:rsidR="00D515D2" w:rsidRDefault="00D515D2"/>
    <w:p w14:paraId="535CFDAD" w14:textId="77777777" w:rsidR="00D515D2" w:rsidRDefault="00C30F8E">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35CFDAE" w14:textId="77777777" w:rsidR="00D515D2" w:rsidRDefault="00D515D2"/>
    <w:p w14:paraId="535CFDAF" w14:textId="77777777" w:rsidR="00D515D2" w:rsidRDefault="00C30F8E">
      <w:r>
        <w:t>The Guarantor will reimburse the Buyer for all legal and other costs (including VAT) incurred by the Buyer in connection with the enforcement of this Deed of Guarantee.</w:t>
      </w:r>
    </w:p>
    <w:p w14:paraId="535CFDB0" w14:textId="77777777" w:rsidR="00D515D2" w:rsidRDefault="00D515D2"/>
    <w:p w14:paraId="535CFDB1" w14:textId="77777777" w:rsidR="00D515D2" w:rsidRDefault="00C30F8E">
      <w:pPr>
        <w:pStyle w:val="Heading3"/>
        <w:rPr>
          <w:color w:val="auto"/>
        </w:rPr>
      </w:pPr>
      <w:r>
        <w:rPr>
          <w:color w:val="auto"/>
        </w:rPr>
        <w:t>Guarantor’s acknowledgement</w:t>
      </w:r>
    </w:p>
    <w:p w14:paraId="535CFDB2" w14:textId="77777777" w:rsidR="00D515D2" w:rsidRDefault="00C30F8E">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35CFDB3" w14:textId="77777777" w:rsidR="00D515D2" w:rsidRDefault="00D515D2"/>
    <w:p w14:paraId="535CFDB4" w14:textId="77777777" w:rsidR="00D515D2" w:rsidRDefault="00C30F8E">
      <w:pPr>
        <w:pStyle w:val="Heading3"/>
        <w:rPr>
          <w:color w:val="auto"/>
        </w:rPr>
      </w:pPr>
      <w:r>
        <w:rPr>
          <w:color w:val="auto"/>
        </w:rPr>
        <w:t>Assignment</w:t>
      </w:r>
    </w:p>
    <w:p w14:paraId="535CFDB5" w14:textId="77777777" w:rsidR="00D515D2" w:rsidRDefault="00C30F8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35CFDB6" w14:textId="77777777" w:rsidR="00D515D2" w:rsidRDefault="00D515D2"/>
    <w:p w14:paraId="535CFDB7" w14:textId="77777777" w:rsidR="00D515D2" w:rsidRDefault="00C30F8E">
      <w:r>
        <w:t>The Guarantor may not assign or transfer any of its rights or obligations under this Deed of Guarantee.</w:t>
      </w:r>
    </w:p>
    <w:p w14:paraId="535CFDB8" w14:textId="77777777" w:rsidR="00D515D2" w:rsidRDefault="00D515D2">
      <w:pPr>
        <w:spacing w:after="200"/>
      </w:pPr>
    </w:p>
    <w:p w14:paraId="535CFDB9" w14:textId="77777777" w:rsidR="00D515D2" w:rsidRDefault="00C30F8E">
      <w:pPr>
        <w:pStyle w:val="Heading3"/>
        <w:rPr>
          <w:color w:val="auto"/>
        </w:rPr>
      </w:pPr>
      <w:r>
        <w:rPr>
          <w:color w:val="auto"/>
        </w:rPr>
        <w:t>Severance</w:t>
      </w:r>
    </w:p>
    <w:p w14:paraId="535CFDBA" w14:textId="77777777" w:rsidR="00D515D2" w:rsidRDefault="00C30F8E">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35CFDBB" w14:textId="77777777" w:rsidR="00D515D2" w:rsidRDefault="00D515D2">
      <w:pPr>
        <w:spacing w:after="200"/>
      </w:pPr>
    </w:p>
    <w:p w14:paraId="535CFDBC" w14:textId="77777777" w:rsidR="00D515D2" w:rsidRDefault="00C30F8E">
      <w:pPr>
        <w:pStyle w:val="Heading3"/>
        <w:rPr>
          <w:color w:val="auto"/>
        </w:rPr>
      </w:pPr>
      <w:r>
        <w:rPr>
          <w:color w:val="auto"/>
        </w:rPr>
        <w:t>Third-party rights</w:t>
      </w:r>
    </w:p>
    <w:p w14:paraId="535CFDBD" w14:textId="77777777" w:rsidR="00D515D2" w:rsidRDefault="00C30F8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35CFDBE" w14:textId="77777777" w:rsidR="00D515D2" w:rsidRDefault="00D515D2"/>
    <w:p w14:paraId="535CFDBF" w14:textId="77777777" w:rsidR="00D515D2" w:rsidRDefault="00C30F8E">
      <w:pPr>
        <w:pStyle w:val="Heading3"/>
        <w:rPr>
          <w:color w:val="auto"/>
        </w:rPr>
      </w:pPr>
      <w:r>
        <w:rPr>
          <w:color w:val="auto"/>
        </w:rPr>
        <w:t>Governing law</w:t>
      </w:r>
    </w:p>
    <w:p w14:paraId="535CFDC0" w14:textId="77777777" w:rsidR="00D515D2" w:rsidRDefault="00C30F8E">
      <w:r>
        <w:t>This Deed of Guarantee, and any non-Contractual obligations arising out of or in connection with it, will be governed by and construed in accordance with English Law.</w:t>
      </w:r>
    </w:p>
    <w:p w14:paraId="535CFDC1" w14:textId="77777777" w:rsidR="00D515D2" w:rsidRDefault="00D515D2"/>
    <w:p w14:paraId="535CFDC2" w14:textId="77777777" w:rsidR="00D515D2" w:rsidRDefault="00C30F8E">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35CFDC3" w14:textId="77777777" w:rsidR="00D515D2" w:rsidRDefault="00D515D2"/>
    <w:p w14:paraId="535CFDC4" w14:textId="77777777" w:rsidR="00D515D2" w:rsidRDefault="00C30F8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35CFDC5" w14:textId="77777777" w:rsidR="00D515D2" w:rsidRDefault="00D515D2"/>
    <w:p w14:paraId="535CFDC6" w14:textId="77777777" w:rsidR="00D515D2" w:rsidRDefault="00C30F8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35CFDC7" w14:textId="77777777" w:rsidR="00D515D2" w:rsidRDefault="00D515D2"/>
    <w:p w14:paraId="535CFDC8" w14:textId="77777777" w:rsidR="00D515D2" w:rsidRDefault="00C30F8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35CFDC9" w14:textId="77777777" w:rsidR="00D515D2" w:rsidRDefault="00D515D2"/>
    <w:p w14:paraId="535CFDCA" w14:textId="77777777" w:rsidR="00D515D2" w:rsidRDefault="00C30F8E">
      <w:r>
        <w:t>IN WITNESS whereof the Guarantor has caused this instrument to be executed and delivered as a Deed the day and year first before written.</w:t>
      </w:r>
    </w:p>
    <w:p w14:paraId="535CFDCB" w14:textId="77777777" w:rsidR="00D515D2" w:rsidRDefault="00D515D2"/>
    <w:p w14:paraId="535CFDCC" w14:textId="77777777" w:rsidR="00D515D2" w:rsidRDefault="00C30F8E">
      <w:r>
        <w:t>EXECUTED as a DEED by</w:t>
      </w:r>
    </w:p>
    <w:p w14:paraId="535CFDCD" w14:textId="77777777" w:rsidR="00D515D2" w:rsidRDefault="00D515D2"/>
    <w:p w14:paraId="535CFDCE" w14:textId="77777777" w:rsidR="00D515D2" w:rsidRDefault="00D515D2"/>
    <w:p w14:paraId="535CFDCF" w14:textId="77777777" w:rsidR="00D515D2" w:rsidRDefault="00C30F8E">
      <w:pPr>
        <w:spacing w:line="480" w:lineRule="auto"/>
      </w:pPr>
      <w:r>
        <w:t>[</w:t>
      </w:r>
      <w:r>
        <w:rPr>
          <w:b/>
        </w:rPr>
        <w:t>Insert name of the Guarantor</w:t>
      </w:r>
      <w:r>
        <w:t>] acting by [</w:t>
      </w:r>
      <w:r>
        <w:rPr>
          <w:b/>
        </w:rPr>
        <w:t>Insert names</w:t>
      </w:r>
      <w:r>
        <w:t>]</w:t>
      </w:r>
    </w:p>
    <w:p w14:paraId="535CFDD0" w14:textId="77777777" w:rsidR="00D515D2" w:rsidRDefault="00C30F8E">
      <w:r>
        <w:t>Director</w:t>
      </w:r>
    </w:p>
    <w:p w14:paraId="535CFDD1" w14:textId="77777777" w:rsidR="00D515D2" w:rsidRDefault="00D515D2"/>
    <w:p w14:paraId="535CFDD2" w14:textId="77777777" w:rsidR="00D515D2" w:rsidRDefault="00C30F8E">
      <w:r>
        <w:t>Director/Secretary</w:t>
      </w:r>
    </w:p>
    <w:p w14:paraId="535CFDD3" w14:textId="77777777" w:rsidR="00D515D2" w:rsidRDefault="00D515D2">
      <w:pPr>
        <w:pageBreakBefore/>
        <w:rPr>
          <w:b/>
        </w:rPr>
      </w:pPr>
    </w:p>
    <w:p w14:paraId="535CFDD4" w14:textId="77777777" w:rsidR="00D515D2" w:rsidRDefault="00C30F8E">
      <w:pPr>
        <w:pStyle w:val="Heading2"/>
      </w:pPr>
      <w:bookmarkStart w:id="9" w:name="_Toc33176239"/>
      <w:r>
        <w:t>Schedule 6: Glossary and interpretations</w:t>
      </w:r>
      <w:bookmarkEnd w:id="9"/>
    </w:p>
    <w:p w14:paraId="535CFDD5" w14:textId="77777777" w:rsidR="00D515D2" w:rsidRDefault="00C30F8E">
      <w:r>
        <w:t>In this Call-Off Contract the following expressions mean:</w:t>
      </w:r>
    </w:p>
    <w:p w14:paraId="535CFDD6" w14:textId="77777777" w:rsidR="00D515D2" w:rsidRDefault="00D515D2"/>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D515D2" w14:paraId="535CFDD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7" w14:textId="77777777" w:rsidR="00D515D2" w:rsidRDefault="00C30F8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8" w14:textId="77777777" w:rsidR="00D515D2" w:rsidRDefault="00C30F8E">
            <w:pPr>
              <w:spacing w:before="240"/>
              <w:rPr>
                <w:sz w:val="20"/>
                <w:szCs w:val="20"/>
              </w:rPr>
            </w:pPr>
            <w:r>
              <w:rPr>
                <w:sz w:val="20"/>
                <w:szCs w:val="20"/>
              </w:rPr>
              <w:t>Meaning</w:t>
            </w:r>
          </w:p>
        </w:tc>
      </w:tr>
      <w:tr w:rsidR="00D515D2" w14:paraId="535CFDD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A" w14:textId="77777777" w:rsidR="00D515D2" w:rsidRDefault="00C30F8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B" w14:textId="77777777" w:rsidR="00D515D2" w:rsidRDefault="00C30F8E">
            <w:pPr>
              <w:spacing w:before="240"/>
              <w:rPr>
                <w:sz w:val="20"/>
                <w:szCs w:val="20"/>
              </w:rPr>
            </w:pPr>
            <w:r>
              <w:rPr>
                <w:sz w:val="20"/>
                <w:szCs w:val="20"/>
              </w:rPr>
              <w:t>Any services ancillary to the G-Cloud Services that are in the scope of Framework Agreement Section 2 (Services Offered) which a Buyer may request.</w:t>
            </w:r>
          </w:p>
        </w:tc>
      </w:tr>
      <w:tr w:rsidR="00D515D2" w14:paraId="535CFD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D" w14:textId="77777777" w:rsidR="00D515D2" w:rsidRDefault="00C30F8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DE" w14:textId="77777777" w:rsidR="00D515D2" w:rsidRDefault="00C30F8E">
            <w:pPr>
              <w:spacing w:before="240"/>
              <w:rPr>
                <w:sz w:val="20"/>
                <w:szCs w:val="20"/>
              </w:rPr>
            </w:pPr>
            <w:r>
              <w:rPr>
                <w:sz w:val="20"/>
                <w:szCs w:val="20"/>
              </w:rPr>
              <w:t>The agreement to be entered into to enable the Supplier to participate in the relevant Civil Service pension scheme(s).</w:t>
            </w:r>
          </w:p>
        </w:tc>
      </w:tr>
      <w:tr w:rsidR="00D515D2" w14:paraId="535CFD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0" w14:textId="77777777" w:rsidR="00D515D2" w:rsidRDefault="00C30F8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1" w14:textId="77777777" w:rsidR="00D515D2" w:rsidRDefault="00C30F8E">
            <w:pPr>
              <w:spacing w:before="240"/>
              <w:rPr>
                <w:sz w:val="20"/>
                <w:szCs w:val="20"/>
              </w:rPr>
            </w:pPr>
            <w:r>
              <w:rPr>
                <w:sz w:val="20"/>
                <w:szCs w:val="20"/>
              </w:rPr>
              <w:t>The response submitted by the Supplier to the Invitation to Tender (known as the Invitation to Apply on the Digital Marketplace).</w:t>
            </w:r>
          </w:p>
        </w:tc>
      </w:tr>
      <w:tr w:rsidR="00D515D2" w14:paraId="535CFD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3" w14:textId="77777777" w:rsidR="00D515D2" w:rsidRDefault="00C30F8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4" w14:textId="77777777" w:rsidR="00D515D2" w:rsidRDefault="00C30F8E">
            <w:pPr>
              <w:spacing w:before="240"/>
              <w:rPr>
                <w:sz w:val="20"/>
                <w:szCs w:val="20"/>
              </w:rPr>
            </w:pPr>
            <w:r>
              <w:rPr>
                <w:sz w:val="20"/>
                <w:szCs w:val="20"/>
              </w:rPr>
              <w:t>An audit carried out under the incorporated Framework Agreement clauses specified by the Buyer in the Order (if any).</w:t>
            </w:r>
          </w:p>
        </w:tc>
      </w:tr>
      <w:tr w:rsidR="00D515D2" w14:paraId="535CFDEB"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6" w14:textId="77777777" w:rsidR="00D515D2" w:rsidRDefault="00C30F8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7" w14:textId="77777777" w:rsidR="00D515D2" w:rsidRDefault="00C30F8E">
            <w:pPr>
              <w:spacing w:before="240"/>
              <w:rPr>
                <w:sz w:val="20"/>
                <w:szCs w:val="20"/>
              </w:rPr>
            </w:pPr>
            <w:r>
              <w:rPr>
                <w:sz w:val="20"/>
                <w:szCs w:val="20"/>
              </w:rPr>
              <w:t>For each Party, IPRs:</w:t>
            </w:r>
          </w:p>
          <w:p w14:paraId="535CFDE8" w14:textId="77777777" w:rsidR="00D515D2" w:rsidRDefault="00C30F8E">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35CFDE9" w14:textId="77777777" w:rsidR="00D515D2" w:rsidRDefault="00C30F8E">
            <w:pPr>
              <w:pStyle w:val="ListParagraph"/>
              <w:numPr>
                <w:ilvl w:val="0"/>
                <w:numId w:val="22"/>
              </w:numPr>
              <w:rPr>
                <w:sz w:val="20"/>
                <w:szCs w:val="20"/>
              </w:rPr>
            </w:pPr>
            <w:r>
              <w:rPr>
                <w:sz w:val="20"/>
                <w:szCs w:val="20"/>
              </w:rPr>
              <w:t>created by the Party independently of this Call-Off Contract, or</w:t>
            </w:r>
          </w:p>
          <w:p w14:paraId="535CFDEA" w14:textId="77777777" w:rsidR="00D515D2" w:rsidRDefault="00C30F8E">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515D2" w14:paraId="535CFD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C" w14:textId="77777777" w:rsidR="00D515D2" w:rsidRDefault="00C30F8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D" w14:textId="77777777" w:rsidR="00D515D2" w:rsidRDefault="00C30F8E">
            <w:pPr>
              <w:spacing w:before="240"/>
              <w:rPr>
                <w:sz w:val="20"/>
                <w:szCs w:val="20"/>
              </w:rPr>
            </w:pPr>
            <w:r>
              <w:rPr>
                <w:sz w:val="20"/>
                <w:szCs w:val="20"/>
              </w:rPr>
              <w:t>The contracting authority ordering services as set out in the Order Form.</w:t>
            </w:r>
          </w:p>
        </w:tc>
      </w:tr>
      <w:tr w:rsidR="00D515D2" w14:paraId="535CFD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EF" w14:textId="77777777" w:rsidR="00D515D2" w:rsidRDefault="00C30F8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0" w14:textId="77777777" w:rsidR="00D515D2" w:rsidRDefault="00C30F8E">
            <w:pPr>
              <w:spacing w:before="240"/>
              <w:rPr>
                <w:sz w:val="20"/>
                <w:szCs w:val="20"/>
              </w:rPr>
            </w:pPr>
            <w:r>
              <w:rPr>
                <w:sz w:val="20"/>
                <w:szCs w:val="20"/>
              </w:rPr>
              <w:t>All data supplied by the Buyer to the Supplier including Personal Data and Service Data that is owned and managed by the Buyer.</w:t>
            </w:r>
          </w:p>
        </w:tc>
      </w:tr>
      <w:tr w:rsidR="00D515D2" w14:paraId="535CFD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2" w14:textId="77777777" w:rsidR="00D515D2" w:rsidRDefault="00C30F8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3" w14:textId="77777777" w:rsidR="00D515D2" w:rsidRDefault="00C30F8E">
            <w:pPr>
              <w:spacing w:before="240"/>
              <w:rPr>
                <w:sz w:val="20"/>
                <w:szCs w:val="20"/>
              </w:rPr>
            </w:pPr>
            <w:r>
              <w:rPr>
                <w:sz w:val="20"/>
                <w:szCs w:val="20"/>
              </w:rPr>
              <w:t>The Personal Data supplied by the Buyer to the Supplier for purposes of, or in connection with, this Call-Off Contract.</w:t>
            </w:r>
          </w:p>
        </w:tc>
      </w:tr>
      <w:tr w:rsidR="00D515D2" w14:paraId="535CFD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5" w14:textId="77777777" w:rsidR="00D515D2" w:rsidRDefault="00C30F8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6" w14:textId="77777777" w:rsidR="00D515D2" w:rsidRDefault="00C30F8E">
            <w:pPr>
              <w:spacing w:before="240"/>
              <w:rPr>
                <w:sz w:val="20"/>
                <w:szCs w:val="20"/>
              </w:rPr>
            </w:pPr>
            <w:r>
              <w:rPr>
                <w:sz w:val="20"/>
                <w:szCs w:val="20"/>
              </w:rPr>
              <w:t>The representative appointed by the Buyer under this Call-Off Contract.</w:t>
            </w:r>
          </w:p>
        </w:tc>
      </w:tr>
      <w:tr w:rsidR="00D515D2" w14:paraId="535CFD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8" w14:textId="77777777" w:rsidR="00D515D2" w:rsidRDefault="00C30F8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9" w14:textId="77777777" w:rsidR="00D515D2" w:rsidRDefault="00C30F8E">
            <w:pPr>
              <w:spacing w:before="240"/>
              <w:rPr>
                <w:sz w:val="20"/>
                <w:szCs w:val="20"/>
              </w:rPr>
            </w:pPr>
            <w:r>
              <w:rPr>
                <w:sz w:val="20"/>
                <w:szCs w:val="20"/>
              </w:rPr>
              <w:t>Software owned by or licensed to the Buyer (other than under this Agreement), which is or will be used by the Supplier to provide the Services.</w:t>
            </w:r>
          </w:p>
        </w:tc>
      </w:tr>
      <w:tr w:rsidR="00D515D2" w14:paraId="535CFDF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B" w14:textId="77777777" w:rsidR="00D515D2" w:rsidRDefault="00C30F8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C" w14:textId="77777777" w:rsidR="00D515D2" w:rsidRDefault="00C30F8E">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515D2" w14:paraId="535CFE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E" w14:textId="77777777" w:rsidR="00D515D2" w:rsidRDefault="00C30F8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DFF" w14:textId="77777777" w:rsidR="00D515D2" w:rsidRDefault="00C30F8E">
            <w:pPr>
              <w:spacing w:before="240"/>
              <w:rPr>
                <w:sz w:val="20"/>
                <w:szCs w:val="20"/>
              </w:rPr>
            </w:pPr>
            <w:r>
              <w:rPr>
                <w:sz w:val="20"/>
                <w:szCs w:val="20"/>
              </w:rPr>
              <w:t>The prices (excluding any applicable VAT), payable to the Supplier by the Buyer under this Call-Off Contract.</w:t>
            </w:r>
          </w:p>
        </w:tc>
      </w:tr>
      <w:tr w:rsidR="00D515D2" w14:paraId="535CFE0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1" w14:textId="77777777" w:rsidR="00D515D2" w:rsidRDefault="00C30F8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2" w14:textId="77777777" w:rsidR="00D515D2" w:rsidRDefault="00C30F8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515D2" w14:paraId="535CFE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4" w14:textId="77777777" w:rsidR="00D515D2" w:rsidRDefault="00C30F8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5" w14:textId="77777777" w:rsidR="00D515D2" w:rsidRDefault="00C30F8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515D2" w14:paraId="535CFE0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7" w14:textId="77777777" w:rsidR="00D515D2" w:rsidRDefault="00C30F8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8" w14:textId="77777777" w:rsidR="00D515D2" w:rsidRDefault="00C30F8E">
            <w:pPr>
              <w:spacing w:before="240"/>
              <w:rPr>
                <w:sz w:val="20"/>
                <w:szCs w:val="20"/>
              </w:rPr>
            </w:pPr>
            <w:r>
              <w:rPr>
                <w:sz w:val="20"/>
                <w:szCs w:val="20"/>
              </w:rPr>
              <w:t>Data, Personal Data and any information, which may include (but isn’t limited to) any:</w:t>
            </w:r>
          </w:p>
          <w:p w14:paraId="535CFE09" w14:textId="77777777" w:rsidR="00D515D2" w:rsidRDefault="00C30F8E">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35CFE0A" w14:textId="77777777" w:rsidR="00D515D2" w:rsidRDefault="00C30F8E">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D515D2" w14:paraId="535CFE0F"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C" w14:textId="77777777" w:rsidR="00D515D2" w:rsidRDefault="00C30F8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0D" w14:textId="77777777" w:rsidR="00D515D2" w:rsidRDefault="00C30F8E">
            <w:pPr>
              <w:spacing w:before="240"/>
              <w:rPr>
                <w:sz w:val="20"/>
                <w:szCs w:val="20"/>
              </w:rPr>
            </w:pPr>
            <w:r>
              <w:rPr>
                <w:sz w:val="20"/>
                <w:szCs w:val="20"/>
              </w:rPr>
              <w:t>‘Control’ as defined in section 1124 and 450 of the Corporation Tax</w:t>
            </w:r>
          </w:p>
          <w:p w14:paraId="535CFE0E" w14:textId="77777777" w:rsidR="00D515D2" w:rsidRDefault="00C30F8E">
            <w:pPr>
              <w:spacing w:before="240"/>
              <w:rPr>
                <w:sz w:val="20"/>
                <w:szCs w:val="20"/>
              </w:rPr>
            </w:pPr>
            <w:r>
              <w:rPr>
                <w:sz w:val="20"/>
                <w:szCs w:val="20"/>
              </w:rPr>
              <w:t>Act 2010. 'Controls' and 'Controlled' will be interpreted accordingly.</w:t>
            </w:r>
          </w:p>
        </w:tc>
      </w:tr>
      <w:tr w:rsidR="00D515D2" w14:paraId="535CFE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0" w14:textId="77777777" w:rsidR="00D515D2" w:rsidRDefault="00C30F8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1" w14:textId="77777777" w:rsidR="00D515D2" w:rsidRDefault="00C30F8E">
            <w:pPr>
              <w:spacing w:before="240"/>
              <w:rPr>
                <w:sz w:val="20"/>
                <w:szCs w:val="20"/>
              </w:rPr>
            </w:pPr>
            <w:r>
              <w:rPr>
                <w:sz w:val="20"/>
                <w:szCs w:val="20"/>
              </w:rPr>
              <w:t>Takes the meaning given in the GDPR.</w:t>
            </w:r>
          </w:p>
        </w:tc>
      </w:tr>
      <w:tr w:rsidR="00D515D2" w14:paraId="535CFE1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3" w14:textId="77777777" w:rsidR="00D515D2" w:rsidRDefault="00C30F8E">
            <w:pPr>
              <w:spacing w:before="240"/>
              <w:rPr>
                <w:b/>
                <w:sz w:val="20"/>
                <w:szCs w:val="20"/>
              </w:rPr>
            </w:pPr>
            <w:r>
              <w:rPr>
                <w:b/>
                <w:sz w:val="20"/>
                <w:szCs w:val="20"/>
              </w:rPr>
              <w:t>Crown</w:t>
            </w:r>
          </w:p>
          <w:p w14:paraId="535CFE14" w14:textId="77777777" w:rsidR="00D515D2" w:rsidRDefault="00C30F8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5" w14:textId="77777777" w:rsidR="00D515D2" w:rsidRDefault="00C30F8E">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515D2" w14:paraId="535CFE1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7" w14:textId="77777777" w:rsidR="00D515D2" w:rsidRDefault="00C30F8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8" w14:textId="77777777" w:rsidR="00D515D2" w:rsidRDefault="00C30F8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515D2" w14:paraId="535CFE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A" w14:textId="77777777" w:rsidR="00D515D2" w:rsidRDefault="00C30F8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B" w14:textId="77777777" w:rsidR="00D515D2" w:rsidRDefault="00C30F8E">
            <w:pPr>
              <w:spacing w:before="240"/>
              <w:rPr>
                <w:sz w:val="20"/>
                <w:szCs w:val="20"/>
              </w:rPr>
            </w:pPr>
            <w:r>
              <w:rPr>
                <w:sz w:val="20"/>
                <w:szCs w:val="20"/>
              </w:rPr>
              <w:t>An assessment by the Controller of the impact of the envisaged Processing on the protection of Personal Data.</w:t>
            </w:r>
          </w:p>
        </w:tc>
      </w:tr>
      <w:tr w:rsidR="00D515D2" w14:paraId="535CFE2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D" w14:textId="77777777" w:rsidR="00D515D2" w:rsidRDefault="00C30F8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1E" w14:textId="77777777" w:rsidR="00D515D2" w:rsidRDefault="00C30F8E">
            <w:pPr>
              <w:spacing w:before="240"/>
              <w:rPr>
                <w:sz w:val="20"/>
                <w:szCs w:val="20"/>
              </w:rPr>
            </w:pPr>
            <w:r>
              <w:rPr>
                <w:sz w:val="20"/>
                <w:szCs w:val="20"/>
              </w:rPr>
              <w:t>Data Protection Legislation means:</w:t>
            </w:r>
          </w:p>
          <w:p w14:paraId="535CFE1F" w14:textId="77777777" w:rsidR="00D515D2" w:rsidRDefault="00C30F8E">
            <w:pPr>
              <w:rPr>
                <w:sz w:val="20"/>
                <w:szCs w:val="20"/>
              </w:rPr>
            </w:pPr>
            <w:r>
              <w:rPr>
                <w:sz w:val="20"/>
                <w:szCs w:val="20"/>
              </w:rPr>
              <w:t>(i) the GDPR, the LED and any applicable national implementing Laws as amended from time to time</w:t>
            </w:r>
          </w:p>
          <w:p w14:paraId="535CFE20" w14:textId="77777777" w:rsidR="00D515D2" w:rsidRDefault="00C30F8E">
            <w:pPr>
              <w:ind w:left="720" w:hanging="720"/>
              <w:rPr>
                <w:sz w:val="20"/>
                <w:szCs w:val="20"/>
              </w:rPr>
            </w:pPr>
            <w:r>
              <w:rPr>
                <w:sz w:val="20"/>
                <w:szCs w:val="20"/>
              </w:rPr>
              <w:t>(ii) the DPA 2018 to the extent that it relates to Processing of Personal Data and privacy</w:t>
            </w:r>
          </w:p>
          <w:p w14:paraId="535CFE21" w14:textId="77777777" w:rsidR="00D515D2" w:rsidRDefault="00C30F8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515D2" w14:paraId="535CFE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3" w14:textId="77777777" w:rsidR="00D515D2" w:rsidRDefault="00C30F8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4" w14:textId="77777777" w:rsidR="00D515D2" w:rsidRDefault="00C30F8E">
            <w:pPr>
              <w:spacing w:before="240"/>
              <w:rPr>
                <w:sz w:val="20"/>
                <w:szCs w:val="20"/>
              </w:rPr>
            </w:pPr>
            <w:r>
              <w:rPr>
                <w:sz w:val="20"/>
                <w:szCs w:val="20"/>
              </w:rPr>
              <w:t>Takes the meaning given in the GDPR</w:t>
            </w:r>
          </w:p>
        </w:tc>
      </w:tr>
      <w:tr w:rsidR="00D515D2" w14:paraId="535CFE2B"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6" w14:textId="77777777" w:rsidR="00D515D2" w:rsidRDefault="00C30F8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7" w14:textId="77777777" w:rsidR="00D515D2" w:rsidRDefault="00C30F8E">
            <w:pPr>
              <w:spacing w:before="240"/>
              <w:rPr>
                <w:sz w:val="20"/>
                <w:szCs w:val="20"/>
              </w:rPr>
            </w:pPr>
            <w:r>
              <w:rPr>
                <w:sz w:val="20"/>
                <w:szCs w:val="20"/>
              </w:rPr>
              <w:t>Default is any:</w:t>
            </w:r>
          </w:p>
          <w:p w14:paraId="535CFE28" w14:textId="77777777" w:rsidR="00D515D2" w:rsidRDefault="00C30F8E">
            <w:pPr>
              <w:pStyle w:val="ListParagraph"/>
              <w:numPr>
                <w:ilvl w:val="0"/>
                <w:numId w:val="24"/>
              </w:numPr>
              <w:rPr>
                <w:sz w:val="20"/>
                <w:szCs w:val="20"/>
              </w:rPr>
            </w:pPr>
            <w:r>
              <w:rPr>
                <w:sz w:val="20"/>
                <w:szCs w:val="20"/>
              </w:rPr>
              <w:t>breach of the obligations of the Supplier (including any fundamental breach or breach of a fundamental term)</w:t>
            </w:r>
          </w:p>
          <w:p w14:paraId="535CFE29" w14:textId="77777777" w:rsidR="00D515D2" w:rsidRDefault="00C30F8E">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35CFE2A" w14:textId="77777777" w:rsidR="00D515D2" w:rsidRDefault="00C30F8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515D2" w14:paraId="535CFE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C" w14:textId="77777777" w:rsidR="00D515D2" w:rsidRDefault="00C30F8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D" w14:textId="77777777" w:rsidR="00D515D2" w:rsidRDefault="00C30F8E">
            <w:pPr>
              <w:spacing w:before="240"/>
              <w:rPr>
                <w:sz w:val="20"/>
                <w:szCs w:val="20"/>
              </w:rPr>
            </w:pPr>
            <w:r>
              <w:rPr>
                <w:sz w:val="20"/>
                <w:szCs w:val="20"/>
              </w:rPr>
              <w:t>The G-Cloud Services the Buyer contracts the Supplier to provide under this Call-Off Contract.</w:t>
            </w:r>
          </w:p>
        </w:tc>
      </w:tr>
      <w:tr w:rsidR="00D515D2" w14:paraId="535CFE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2F" w14:textId="77777777" w:rsidR="00D515D2" w:rsidRDefault="00C30F8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0" w14:textId="77777777" w:rsidR="00D515D2" w:rsidRDefault="00C30F8E">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D515D2" w14:paraId="535CFE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2" w14:textId="77777777" w:rsidR="00D515D2" w:rsidRDefault="00C30F8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3" w14:textId="77777777" w:rsidR="00D515D2" w:rsidRDefault="00C30F8E">
            <w:pPr>
              <w:spacing w:before="240"/>
              <w:rPr>
                <w:sz w:val="20"/>
                <w:szCs w:val="20"/>
              </w:rPr>
            </w:pPr>
            <w:r>
              <w:rPr>
                <w:sz w:val="20"/>
                <w:szCs w:val="20"/>
              </w:rPr>
              <w:t>Data Protection Act 2018.</w:t>
            </w:r>
          </w:p>
        </w:tc>
      </w:tr>
      <w:tr w:rsidR="00D515D2" w14:paraId="535CFE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5" w14:textId="77777777" w:rsidR="00D515D2" w:rsidRDefault="00C30F8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6" w14:textId="77777777" w:rsidR="00D515D2" w:rsidRDefault="00C30F8E">
            <w:pPr>
              <w:spacing w:before="240"/>
              <w:rPr>
                <w:sz w:val="20"/>
                <w:szCs w:val="20"/>
              </w:rPr>
            </w:pPr>
            <w:r>
              <w:rPr>
                <w:sz w:val="20"/>
                <w:szCs w:val="20"/>
              </w:rPr>
              <w:t>The Transfer of Undertakings (Protection of Employment) Regulations 2006 (SI 2006/246) (‘TUPE’) which implements the Acquired Rights Directive.</w:t>
            </w:r>
          </w:p>
        </w:tc>
      </w:tr>
      <w:tr w:rsidR="00D515D2" w14:paraId="535CFE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8" w14:textId="77777777" w:rsidR="00D515D2" w:rsidRDefault="00C30F8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9" w14:textId="77777777" w:rsidR="00D515D2" w:rsidRDefault="00C30F8E">
            <w:pPr>
              <w:spacing w:before="240"/>
              <w:rPr>
                <w:sz w:val="20"/>
                <w:szCs w:val="20"/>
              </w:rPr>
            </w:pPr>
            <w:r>
              <w:rPr>
                <w:sz w:val="20"/>
                <w:szCs w:val="20"/>
              </w:rPr>
              <w:t>Means to terminate; and Ended and Ending are construed accordingly.</w:t>
            </w:r>
          </w:p>
        </w:tc>
      </w:tr>
      <w:tr w:rsidR="00D515D2" w14:paraId="535CFE3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B" w14:textId="77777777" w:rsidR="00D515D2" w:rsidRDefault="00C30F8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C" w14:textId="77777777" w:rsidR="00D515D2" w:rsidRDefault="00C30F8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515D2" w14:paraId="535CFE4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E" w14:textId="77777777" w:rsidR="00D515D2" w:rsidRDefault="00C30F8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3F" w14:textId="77777777" w:rsidR="00D515D2" w:rsidRDefault="00C30F8E">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515D2" w14:paraId="535CFE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1" w14:textId="77777777" w:rsidR="00D515D2" w:rsidRDefault="00C30F8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2" w14:textId="77777777" w:rsidR="00D515D2" w:rsidRDefault="00C30F8E">
            <w:pPr>
              <w:spacing w:before="240"/>
              <w:rPr>
                <w:sz w:val="20"/>
                <w:szCs w:val="20"/>
              </w:rPr>
            </w:pPr>
            <w:r>
              <w:rPr>
                <w:sz w:val="20"/>
                <w:szCs w:val="20"/>
              </w:rPr>
              <w:t>The 14 digit ESI reference number from the summary of the outcome screen of the ESI tool.</w:t>
            </w:r>
          </w:p>
        </w:tc>
      </w:tr>
      <w:tr w:rsidR="00D515D2" w14:paraId="535CFE47"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4" w14:textId="77777777" w:rsidR="00D515D2" w:rsidRDefault="00C30F8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5" w14:textId="77777777" w:rsidR="00D515D2" w:rsidRDefault="00C30F8E">
            <w:pPr>
              <w:spacing w:before="240"/>
              <w:rPr>
                <w:sz w:val="20"/>
                <w:szCs w:val="20"/>
              </w:rPr>
            </w:pPr>
            <w:r>
              <w:rPr>
                <w:sz w:val="20"/>
                <w:szCs w:val="20"/>
              </w:rPr>
              <w:t>The HMRC Employment Status Indicator test tool. The most up-to-date version must be used. At the time of drafting the tool may be found here:</w:t>
            </w:r>
          </w:p>
          <w:p w14:paraId="535CFE46" w14:textId="77777777" w:rsidR="00D515D2" w:rsidRDefault="00BE1B68">
            <w:hyperlink r:id="rId26" w:history="1">
              <w:r w:rsidR="00C30F8E">
                <w:rPr>
                  <w:rStyle w:val="Hyperlink"/>
                  <w:color w:val="auto"/>
                </w:rPr>
                <w:t>https://www.gov.uk/guidance/check-employment-status-for-tax</w:t>
              </w:r>
            </w:hyperlink>
          </w:p>
        </w:tc>
      </w:tr>
      <w:tr w:rsidR="00D515D2" w14:paraId="535CFE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8" w14:textId="77777777" w:rsidR="00D515D2" w:rsidRDefault="00C30F8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9" w14:textId="77777777" w:rsidR="00D515D2" w:rsidRDefault="00C30F8E">
            <w:pPr>
              <w:spacing w:before="240"/>
              <w:rPr>
                <w:sz w:val="20"/>
                <w:szCs w:val="20"/>
              </w:rPr>
            </w:pPr>
            <w:r>
              <w:rPr>
                <w:sz w:val="20"/>
                <w:szCs w:val="20"/>
              </w:rPr>
              <w:t>The expiry date of this Call-Off Contract in the Order Form.</w:t>
            </w:r>
          </w:p>
        </w:tc>
      </w:tr>
      <w:tr w:rsidR="00D515D2" w14:paraId="535CFE57"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B" w14:textId="77777777" w:rsidR="00D515D2" w:rsidRDefault="00C30F8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4C" w14:textId="77777777" w:rsidR="00D515D2" w:rsidRDefault="00C30F8E">
            <w:pPr>
              <w:spacing w:before="240"/>
              <w:rPr>
                <w:sz w:val="20"/>
                <w:szCs w:val="20"/>
              </w:rPr>
            </w:pPr>
            <w:r>
              <w:rPr>
                <w:sz w:val="20"/>
                <w:szCs w:val="20"/>
              </w:rPr>
              <w:t>A force Majeure event means anything affecting either Party's performance of their obligations arising from any:</w:t>
            </w:r>
          </w:p>
          <w:p w14:paraId="535CFE4D" w14:textId="77777777" w:rsidR="00D515D2" w:rsidRDefault="00C30F8E">
            <w:pPr>
              <w:pStyle w:val="ListParagraph"/>
              <w:numPr>
                <w:ilvl w:val="0"/>
                <w:numId w:val="25"/>
              </w:numPr>
              <w:rPr>
                <w:sz w:val="20"/>
                <w:szCs w:val="20"/>
              </w:rPr>
            </w:pPr>
            <w:r>
              <w:rPr>
                <w:sz w:val="20"/>
                <w:szCs w:val="20"/>
              </w:rPr>
              <w:t>acts, events or omissions beyond the reasonable control of the affected Party</w:t>
            </w:r>
          </w:p>
          <w:p w14:paraId="535CFE4E" w14:textId="77777777" w:rsidR="00D515D2" w:rsidRDefault="00C30F8E">
            <w:pPr>
              <w:pStyle w:val="ListParagraph"/>
              <w:numPr>
                <w:ilvl w:val="0"/>
                <w:numId w:val="26"/>
              </w:numPr>
              <w:rPr>
                <w:sz w:val="20"/>
                <w:szCs w:val="20"/>
              </w:rPr>
            </w:pPr>
            <w:r>
              <w:rPr>
                <w:sz w:val="20"/>
                <w:szCs w:val="20"/>
              </w:rPr>
              <w:t>riots, war or armed conflict, acts of terrorism, nuclear, biological or chemical warfare</w:t>
            </w:r>
          </w:p>
          <w:p w14:paraId="535CFE4F" w14:textId="77777777" w:rsidR="00D515D2" w:rsidRDefault="00C30F8E">
            <w:pPr>
              <w:pStyle w:val="ListParagraph"/>
              <w:numPr>
                <w:ilvl w:val="0"/>
                <w:numId w:val="27"/>
              </w:numPr>
            </w:pPr>
            <w:r>
              <w:t xml:space="preserve">acts of government, local government or Regulatory </w:t>
            </w:r>
            <w:r>
              <w:rPr>
                <w:sz w:val="20"/>
                <w:szCs w:val="20"/>
              </w:rPr>
              <w:t>Bodies</w:t>
            </w:r>
          </w:p>
          <w:p w14:paraId="535CFE50" w14:textId="77777777" w:rsidR="00D515D2" w:rsidRDefault="00C30F8E">
            <w:pPr>
              <w:pStyle w:val="ListParagraph"/>
              <w:numPr>
                <w:ilvl w:val="0"/>
                <w:numId w:val="28"/>
              </w:numPr>
            </w:pPr>
            <w:r>
              <w:rPr>
                <w:sz w:val="14"/>
                <w:szCs w:val="14"/>
              </w:rPr>
              <w:t xml:space="preserve"> </w:t>
            </w:r>
            <w:r>
              <w:rPr>
                <w:sz w:val="20"/>
                <w:szCs w:val="20"/>
              </w:rPr>
              <w:t>fire, flood or disaster and any failure or shortage of power or fuel</w:t>
            </w:r>
          </w:p>
          <w:p w14:paraId="535CFE51" w14:textId="77777777" w:rsidR="00D515D2" w:rsidRDefault="00C30F8E">
            <w:pPr>
              <w:pStyle w:val="ListParagraph"/>
              <w:numPr>
                <w:ilvl w:val="0"/>
                <w:numId w:val="29"/>
              </w:numPr>
              <w:rPr>
                <w:sz w:val="20"/>
                <w:szCs w:val="20"/>
              </w:rPr>
            </w:pPr>
            <w:r>
              <w:rPr>
                <w:sz w:val="20"/>
                <w:szCs w:val="20"/>
              </w:rPr>
              <w:t>industrial dispute affecting a third party for which a substitute third party isn’t reasonably available</w:t>
            </w:r>
          </w:p>
          <w:p w14:paraId="535CFE52" w14:textId="77777777" w:rsidR="00D515D2" w:rsidRDefault="00C30F8E">
            <w:pPr>
              <w:spacing w:before="240"/>
              <w:rPr>
                <w:sz w:val="20"/>
                <w:szCs w:val="20"/>
              </w:rPr>
            </w:pPr>
            <w:r>
              <w:rPr>
                <w:sz w:val="20"/>
                <w:szCs w:val="20"/>
              </w:rPr>
              <w:t>The following do not constitute a Force Majeure event:</w:t>
            </w:r>
          </w:p>
          <w:p w14:paraId="535CFE53" w14:textId="77777777" w:rsidR="00D515D2" w:rsidRDefault="00C30F8E">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535CFE54" w14:textId="77777777" w:rsidR="00D515D2" w:rsidRDefault="00C30F8E">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535CFE55" w14:textId="77777777" w:rsidR="00D515D2" w:rsidRDefault="00C30F8E">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535CFE56" w14:textId="77777777" w:rsidR="00D515D2" w:rsidRDefault="00C30F8E">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515D2" w14:paraId="535CFE5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8" w14:textId="77777777" w:rsidR="00D515D2" w:rsidRDefault="00C30F8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9" w14:textId="77777777" w:rsidR="00D515D2" w:rsidRDefault="00C30F8E">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D515D2" w14:paraId="535CFE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B" w14:textId="77777777" w:rsidR="00D515D2" w:rsidRDefault="00C30F8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C" w14:textId="77777777" w:rsidR="00D515D2" w:rsidRDefault="00C30F8E">
            <w:pPr>
              <w:spacing w:before="240"/>
              <w:rPr>
                <w:sz w:val="20"/>
                <w:szCs w:val="20"/>
              </w:rPr>
            </w:pPr>
            <w:r>
              <w:rPr>
                <w:sz w:val="20"/>
                <w:szCs w:val="20"/>
              </w:rPr>
              <w:t>The clauses of framework agreement RM1557.12 together with the Framework Schedules.</w:t>
            </w:r>
          </w:p>
        </w:tc>
      </w:tr>
      <w:tr w:rsidR="00D515D2" w14:paraId="535CFE6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E" w14:textId="77777777" w:rsidR="00D515D2" w:rsidRDefault="00C30F8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5F" w14:textId="77777777" w:rsidR="00D515D2" w:rsidRDefault="00C30F8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515D2" w14:paraId="535CFE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1" w14:textId="77777777" w:rsidR="00D515D2" w:rsidRDefault="00C30F8E">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2" w14:textId="77777777" w:rsidR="00D515D2" w:rsidRDefault="00C30F8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515D2" w14:paraId="535CFE6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4" w14:textId="77777777" w:rsidR="00D515D2" w:rsidRDefault="00C30F8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5" w14:textId="77777777" w:rsidR="00D515D2" w:rsidRDefault="00C30F8E">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515D2" w14:paraId="535CFE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7" w14:textId="77777777" w:rsidR="00D515D2" w:rsidRDefault="00C30F8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8" w14:textId="77777777" w:rsidR="00D515D2" w:rsidRDefault="00C30F8E">
            <w:pPr>
              <w:spacing w:before="240"/>
              <w:rPr>
                <w:sz w:val="20"/>
                <w:szCs w:val="20"/>
              </w:rPr>
            </w:pPr>
            <w:r>
              <w:rPr>
                <w:sz w:val="20"/>
                <w:szCs w:val="20"/>
              </w:rPr>
              <w:t>General Data Protection Regulation (Regulation (EU) 2016/679)</w:t>
            </w:r>
          </w:p>
        </w:tc>
      </w:tr>
      <w:tr w:rsidR="00D515D2" w14:paraId="535CFE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A" w14:textId="77777777" w:rsidR="00D515D2" w:rsidRDefault="00C30F8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B" w14:textId="77777777" w:rsidR="00D515D2" w:rsidRDefault="00C30F8E">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515D2" w14:paraId="535CFE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D" w14:textId="77777777" w:rsidR="00D515D2" w:rsidRDefault="00C30F8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6E" w14:textId="77777777" w:rsidR="00D515D2" w:rsidRDefault="00C30F8E">
            <w:pPr>
              <w:spacing w:before="240"/>
              <w:rPr>
                <w:sz w:val="20"/>
                <w:szCs w:val="20"/>
              </w:rPr>
            </w:pPr>
            <w:r>
              <w:rPr>
                <w:sz w:val="20"/>
                <w:szCs w:val="20"/>
              </w:rPr>
              <w:t>The government’s preferred method of purchasing and payment for low value goods or services.</w:t>
            </w:r>
          </w:p>
        </w:tc>
      </w:tr>
      <w:tr w:rsidR="00D515D2" w14:paraId="535CFE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0" w14:textId="77777777" w:rsidR="00D515D2" w:rsidRDefault="00C30F8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1" w14:textId="77777777" w:rsidR="00D515D2" w:rsidRDefault="00C30F8E">
            <w:pPr>
              <w:spacing w:before="240"/>
              <w:rPr>
                <w:sz w:val="20"/>
                <w:szCs w:val="20"/>
              </w:rPr>
            </w:pPr>
            <w:r>
              <w:rPr>
                <w:sz w:val="20"/>
                <w:szCs w:val="20"/>
              </w:rPr>
              <w:t>The guarantee described in Schedule 5.</w:t>
            </w:r>
          </w:p>
        </w:tc>
      </w:tr>
      <w:tr w:rsidR="00D515D2" w14:paraId="535CFE7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3" w14:textId="77777777" w:rsidR="00D515D2" w:rsidRDefault="00C30F8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4" w14:textId="77777777" w:rsidR="00D515D2" w:rsidRDefault="00C30F8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515D2" w14:paraId="535CFE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6" w14:textId="77777777" w:rsidR="00D515D2" w:rsidRDefault="00C30F8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7" w14:textId="77777777" w:rsidR="00D515D2" w:rsidRDefault="00C30F8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515D2" w14:paraId="535CFE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9" w14:textId="77777777" w:rsidR="00D515D2" w:rsidRDefault="00C30F8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A" w14:textId="77777777" w:rsidR="00D515D2" w:rsidRDefault="00C30F8E">
            <w:pPr>
              <w:spacing w:before="240"/>
              <w:rPr>
                <w:sz w:val="20"/>
                <w:szCs w:val="20"/>
              </w:rPr>
            </w:pPr>
            <w:r>
              <w:rPr>
                <w:sz w:val="20"/>
                <w:szCs w:val="20"/>
              </w:rPr>
              <w:t>ESI tool completed by contractors on their own behalf at the request of CCS or the Buyer (as applicable) under clause 4.6.</w:t>
            </w:r>
          </w:p>
        </w:tc>
      </w:tr>
      <w:tr w:rsidR="00D515D2" w14:paraId="535CFE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C" w14:textId="77777777" w:rsidR="00D515D2" w:rsidRDefault="00C30F8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D" w14:textId="77777777" w:rsidR="00D515D2" w:rsidRDefault="00C30F8E">
            <w:pPr>
              <w:spacing w:before="240"/>
              <w:rPr>
                <w:sz w:val="20"/>
                <w:szCs w:val="20"/>
              </w:rPr>
            </w:pPr>
            <w:r>
              <w:rPr>
                <w:sz w:val="20"/>
                <w:szCs w:val="20"/>
              </w:rPr>
              <w:t>Has the meaning given under section 84 of the Freedom of Information Act 2000.</w:t>
            </w:r>
          </w:p>
        </w:tc>
      </w:tr>
      <w:tr w:rsidR="00D515D2" w14:paraId="535CFE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7F" w14:textId="77777777" w:rsidR="00D515D2" w:rsidRDefault="00C30F8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0" w14:textId="77777777" w:rsidR="00D515D2" w:rsidRDefault="00C30F8E">
            <w:pPr>
              <w:spacing w:before="240"/>
              <w:rPr>
                <w:sz w:val="20"/>
                <w:szCs w:val="20"/>
              </w:rPr>
            </w:pPr>
            <w:r>
              <w:rPr>
                <w:sz w:val="20"/>
                <w:szCs w:val="20"/>
              </w:rPr>
              <w:t>The information security management system and process developed by the Supplier in accordance with clause 16.1.</w:t>
            </w:r>
          </w:p>
        </w:tc>
      </w:tr>
      <w:tr w:rsidR="00D515D2" w14:paraId="535CFE8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2" w14:textId="77777777" w:rsidR="00D515D2" w:rsidRDefault="00C30F8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3" w14:textId="77777777" w:rsidR="00D515D2" w:rsidRDefault="00C30F8E">
            <w:pPr>
              <w:spacing w:before="240"/>
              <w:rPr>
                <w:sz w:val="20"/>
                <w:szCs w:val="20"/>
              </w:rPr>
            </w:pPr>
            <w:r>
              <w:rPr>
                <w:sz w:val="20"/>
                <w:szCs w:val="20"/>
              </w:rPr>
              <w:t>Contractual engagements which would be determined to be within the scope of the IR35 Intermediaries legislation if assessed using the ESI tool.</w:t>
            </w:r>
          </w:p>
        </w:tc>
      </w:tr>
      <w:tr w:rsidR="00D515D2" w14:paraId="535CFE8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5" w14:textId="77777777" w:rsidR="00D515D2" w:rsidRDefault="00C30F8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6" w14:textId="77777777" w:rsidR="00D515D2" w:rsidRDefault="00C30F8E">
            <w:pPr>
              <w:spacing w:before="240"/>
              <w:rPr>
                <w:sz w:val="20"/>
                <w:szCs w:val="20"/>
              </w:rPr>
            </w:pPr>
            <w:r>
              <w:rPr>
                <w:sz w:val="20"/>
                <w:szCs w:val="20"/>
              </w:rPr>
              <w:t>Can be:</w:t>
            </w:r>
          </w:p>
          <w:p w14:paraId="535CFE87" w14:textId="77777777" w:rsidR="00D515D2" w:rsidRDefault="00C30F8E">
            <w:pPr>
              <w:pStyle w:val="ListParagraph"/>
              <w:numPr>
                <w:ilvl w:val="0"/>
                <w:numId w:val="31"/>
              </w:numPr>
            </w:pPr>
            <w:r>
              <w:rPr>
                <w:sz w:val="14"/>
                <w:szCs w:val="14"/>
              </w:rPr>
              <w:t xml:space="preserve"> </w:t>
            </w:r>
            <w:r>
              <w:rPr>
                <w:sz w:val="20"/>
                <w:szCs w:val="20"/>
              </w:rPr>
              <w:t>a voluntary arrangement</w:t>
            </w:r>
          </w:p>
          <w:p w14:paraId="535CFE88" w14:textId="77777777" w:rsidR="00D515D2" w:rsidRDefault="00C30F8E">
            <w:pPr>
              <w:pStyle w:val="ListParagraph"/>
              <w:numPr>
                <w:ilvl w:val="0"/>
                <w:numId w:val="31"/>
              </w:numPr>
              <w:rPr>
                <w:sz w:val="20"/>
                <w:szCs w:val="20"/>
              </w:rPr>
            </w:pPr>
            <w:r>
              <w:rPr>
                <w:sz w:val="20"/>
                <w:szCs w:val="20"/>
              </w:rPr>
              <w:t>a winding-up petition</w:t>
            </w:r>
          </w:p>
          <w:p w14:paraId="535CFE89" w14:textId="77777777" w:rsidR="00D515D2" w:rsidRDefault="00C30F8E">
            <w:pPr>
              <w:pStyle w:val="ListParagraph"/>
              <w:numPr>
                <w:ilvl w:val="0"/>
                <w:numId w:val="31"/>
              </w:numPr>
              <w:rPr>
                <w:sz w:val="20"/>
                <w:szCs w:val="20"/>
              </w:rPr>
            </w:pPr>
            <w:r>
              <w:rPr>
                <w:sz w:val="20"/>
                <w:szCs w:val="20"/>
              </w:rPr>
              <w:t>the appointment of a receiver or administrator</w:t>
            </w:r>
          </w:p>
          <w:p w14:paraId="535CFE8A" w14:textId="77777777" w:rsidR="00D515D2" w:rsidRDefault="00C30F8E">
            <w:pPr>
              <w:pStyle w:val="ListParagraph"/>
              <w:numPr>
                <w:ilvl w:val="0"/>
                <w:numId w:val="31"/>
              </w:numPr>
              <w:rPr>
                <w:sz w:val="20"/>
                <w:szCs w:val="20"/>
              </w:rPr>
            </w:pPr>
            <w:r>
              <w:rPr>
                <w:sz w:val="20"/>
                <w:szCs w:val="20"/>
              </w:rPr>
              <w:t>an unresolved statutory demand</w:t>
            </w:r>
          </w:p>
          <w:p w14:paraId="535CFE8B" w14:textId="77777777" w:rsidR="00D515D2" w:rsidRDefault="00C30F8E">
            <w:pPr>
              <w:pStyle w:val="ListParagraph"/>
              <w:numPr>
                <w:ilvl w:val="0"/>
                <w:numId w:val="31"/>
              </w:numPr>
            </w:pPr>
            <w:r>
              <w:t>a S</w:t>
            </w:r>
            <w:r>
              <w:rPr>
                <w:sz w:val="20"/>
                <w:szCs w:val="20"/>
              </w:rPr>
              <w:t>chedule A1 moratorium</w:t>
            </w:r>
          </w:p>
        </w:tc>
      </w:tr>
      <w:tr w:rsidR="00D515D2" w14:paraId="535CFE92"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D" w14:textId="77777777" w:rsidR="00D515D2" w:rsidRDefault="00C30F8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8E" w14:textId="77777777" w:rsidR="00D515D2" w:rsidRDefault="00C30F8E">
            <w:pPr>
              <w:spacing w:before="240"/>
              <w:rPr>
                <w:sz w:val="20"/>
                <w:szCs w:val="20"/>
              </w:rPr>
            </w:pPr>
            <w:r>
              <w:rPr>
                <w:sz w:val="20"/>
                <w:szCs w:val="20"/>
              </w:rPr>
              <w:t>Intellectual Property Rights are:</w:t>
            </w:r>
          </w:p>
          <w:p w14:paraId="535CFE8F" w14:textId="77777777" w:rsidR="00D515D2" w:rsidRDefault="00C30F8E">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35CFE90" w14:textId="77777777" w:rsidR="00D515D2" w:rsidRDefault="00C30F8E">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535CFE91" w14:textId="77777777" w:rsidR="00D515D2" w:rsidRDefault="00C30F8E">
            <w:pPr>
              <w:pStyle w:val="ListParagraph"/>
              <w:numPr>
                <w:ilvl w:val="0"/>
                <w:numId w:val="32"/>
              </w:numPr>
              <w:rPr>
                <w:sz w:val="20"/>
                <w:szCs w:val="20"/>
              </w:rPr>
            </w:pPr>
            <w:r>
              <w:rPr>
                <w:sz w:val="20"/>
                <w:szCs w:val="20"/>
              </w:rPr>
              <w:t>all other rights having equivalent or similar effect in any country or jurisdiction</w:t>
            </w:r>
          </w:p>
        </w:tc>
      </w:tr>
      <w:tr w:rsidR="00D515D2" w14:paraId="535CFE99"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3" w14:textId="77777777" w:rsidR="00D515D2" w:rsidRDefault="00C30F8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4" w14:textId="77777777" w:rsidR="00D515D2" w:rsidRDefault="00C30F8E">
            <w:pPr>
              <w:spacing w:before="240"/>
              <w:rPr>
                <w:sz w:val="20"/>
                <w:szCs w:val="20"/>
              </w:rPr>
            </w:pPr>
            <w:r>
              <w:rPr>
                <w:sz w:val="20"/>
                <w:szCs w:val="20"/>
              </w:rPr>
              <w:t>For the purposes of the IR35 rules an intermediary can be:</w:t>
            </w:r>
          </w:p>
          <w:p w14:paraId="535CFE95" w14:textId="77777777" w:rsidR="00D515D2" w:rsidRDefault="00C30F8E">
            <w:pPr>
              <w:pStyle w:val="ListParagraph"/>
              <w:numPr>
                <w:ilvl w:val="0"/>
                <w:numId w:val="33"/>
              </w:numPr>
              <w:rPr>
                <w:sz w:val="20"/>
                <w:szCs w:val="20"/>
              </w:rPr>
            </w:pPr>
            <w:r>
              <w:rPr>
                <w:sz w:val="20"/>
                <w:szCs w:val="20"/>
              </w:rPr>
              <w:t>the supplier's own limited company</w:t>
            </w:r>
          </w:p>
          <w:p w14:paraId="535CFE96" w14:textId="77777777" w:rsidR="00D515D2" w:rsidRDefault="00C30F8E">
            <w:pPr>
              <w:pStyle w:val="ListParagraph"/>
              <w:numPr>
                <w:ilvl w:val="0"/>
                <w:numId w:val="33"/>
              </w:numPr>
              <w:rPr>
                <w:sz w:val="20"/>
                <w:szCs w:val="20"/>
              </w:rPr>
            </w:pPr>
            <w:r>
              <w:rPr>
                <w:sz w:val="20"/>
                <w:szCs w:val="20"/>
              </w:rPr>
              <w:t>a service or a personal service company</w:t>
            </w:r>
          </w:p>
          <w:p w14:paraId="535CFE97" w14:textId="77777777" w:rsidR="00D515D2" w:rsidRDefault="00C30F8E">
            <w:pPr>
              <w:pStyle w:val="ListParagraph"/>
              <w:numPr>
                <w:ilvl w:val="0"/>
                <w:numId w:val="33"/>
              </w:numPr>
              <w:rPr>
                <w:sz w:val="20"/>
                <w:szCs w:val="20"/>
              </w:rPr>
            </w:pPr>
            <w:r>
              <w:rPr>
                <w:sz w:val="20"/>
                <w:szCs w:val="20"/>
              </w:rPr>
              <w:t>a partnership</w:t>
            </w:r>
          </w:p>
          <w:p w14:paraId="535CFE98" w14:textId="77777777" w:rsidR="00D515D2" w:rsidRDefault="00C30F8E">
            <w:pPr>
              <w:spacing w:before="240"/>
              <w:rPr>
                <w:sz w:val="20"/>
                <w:szCs w:val="20"/>
              </w:rPr>
            </w:pPr>
            <w:r>
              <w:rPr>
                <w:sz w:val="20"/>
                <w:szCs w:val="20"/>
              </w:rPr>
              <w:t>It does not apply if you work for a client through a Managed Service Company (MSC) or agency (for example, an employment agency).</w:t>
            </w:r>
          </w:p>
        </w:tc>
      </w:tr>
      <w:tr w:rsidR="00D515D2" w14:paraId="535CFE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A" w14:textId="77777777" w:rsidR="00D515D2" w:rsidRDefault="00C30F8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B" w14:textId="77777777" w:rsidR="00D515D2" w:rsidRDefault="00C30F8E">
            <w:pPr>
              <w:spacing w:before="240"/>
              <w:rPr>
                <w:sz w:val="20"/>
                <w:szCs w:val="20"/>
              </w:rPr>
            </w:pPr>
            <w:r>
              <w:rPr>
                <w:sz w:val="20"/>
                <w:szCs w:val="20"/>
              </w:rPr>
              <w:t>As set out in clause 11.5.</w:t>
            </w:r>
          </w:p>
        </w:tc>
      </w:tr>
      <w:tr w:rsidR="00D515D2" w14:paraId="535CFE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D" w14:textId="77777777" w:rsidR="00D515D2" w:rsidRDefault="00C30F8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9E" w14:textId="77777777" w:rsidR="00D515D2" w:rsidRDefault="00C30F8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515D2" w14:paraId="535CFE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0" w14:textId="77777777" w:rsidR="00D515D2" w:rsidRDefault="00C30F8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1" w14:textId="77777777" w:rsidR="00D515D2" w:rsidRDefault="00C30F8E">
            <w:pPr>
              <w:spacing w:before="240"/>
              <w:rPr>
                <w:sz w:val="20"/>
                <w:szCs w:val="20"/>
              </w:rPr>
            </w:pPr>
            <w:r>
              <w:rPr>
                <w:sz w:val="20"/>
                <w:szCs w:val="20"/>
              </w:rPr>
              <w:t>Assessment of employment status using the ESI tool to determine if engagement is Inside or Outside IR35.</w:t>
            </w:r>
          </w:p>
        </w:tc>
      </w:tr>
      <w:tr w:rsidR="00D515D2" w14:paraId="535CFEA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3" w14:textId="77777777" w:rsidR="00D515D2" w:rsidRDefault="00C30F8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4" w14:textId="77777777" w:rsidR="00D515D2" w:rsidRDefault="00C30F8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515D2" w14:paraId="535CFEA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6" w14:textId="77777777" w:rsidR="00D515D2" w:rsidRDefault="00C30F8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7" w14:textId="77777777" w:rsidR="00D515D2" w:rsidRDefault="00C30F8E">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515D2" w14:paraId="535CFE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9" w14:textId="77777777" w:rsidR="00D515D2" w:rsidRDefault="00C30F8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A" w14:textId="77777777" w:rsidR="00D515D2" w:rsidRDefault="00C30F8E">
            <w:pPr>
              <w:spacing w:before="240"/>
              <w:rPr>
                <w:sz w:val="20"/>
                <w:szCs w:val="20"/>
              </w:rPr>
            </w:pPr>
            <w:r>
              <w:rPr>
                <w:sz w:val="20"/>
                <w:szCs w:val="20"/>
              </w:rPr>
              <w:t>Law Enforcement Directive (EU) 2016/680.</w:t>
            </w:r>
          </w:p>
        </w:tc>
      </w:tr>
      <w:tr w:rsidR="00D515D2" w14:paraId="535CFEAE"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C" w14:textId="77777777" w:rsidR="00D515D2" w:rsidRDefault="00C30F8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D" w14:textId="77777777" w:rsidR="00D515D2" w:rsidRDefault="00C30F8E">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515D2" w14:paraId="535CFE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AF" w14:textId="77777777" w:rsidR="00D515D2" w:rsidRDefault="00C30F8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0" w14:textId="77777777" w:rsidR="00D515D2" w:rsidRDefault="00C30F8E">
            <w:pPr>
              <w:spacing w:before="240"/>
              <w:rPr>
                <w:sz w:val="20"/>
                <w:szCs w:val="20"/>
              </w:rPr>
            </w:pPr>
            <w:r>
              <w:rPr>
                <w:sz w:val="20"/>
                <w:szCs w:val="20"/>
              </w:rPr>
              <w:t>Any of the 3 Lots specified in the ITT and Lots will be construed accordingly.</w:t>
            </w:r>
          </w:p>
        </w:tc>
      </w:tr>
      <w:tr w:rsidR="00D515D2" w14:paraId="535CFEB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2" w14:textId="77777777" w:rsidR="00D515D2" w:rsidRDefault="00C30F8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3" w14:textId="77777777" w:rsidR="00D515D2" w:rsidRDefault="00C30F8E">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515D2" w14:paraId="535CFEB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5" w14:textId="77777777" w:rsidR="00D515D2" w:rsidRDefault="00C30F8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6" w14:textId="77777777" w:rsidR="00D515D2" w:rsidRDefault="00C30F8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515D2" w14:paraId="535CFE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8" w14:textId="77777777" w:rsidR="00D515D2" w:rsidRDefault="00C30F8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9" w14:textId="77777777" w:rsidR="00D515D2" w:rsidRDefault="00C30F8E">
            <w:pPr>
              <w:spacing w:before="240"/>
              <w:rPr>
                <w:sz w:val="20"/>
                <w:szCs w:val="20"/>
              </w:rPr>
            </w:pPr>
            <w:r>
              <w:rPr>
                <w:sz w:val="20"/>
                <w:szCs w:val="20"/>
              </w:rPr>
              <w:t>The management information specified in Framework Agreement section 6 (What you report to CCS).</w:t>
            </w:r>
          </w:p>
        </w:tc>
      </w:tr>
      <w:tr w:rsidR="00D515D2" w14:paraId="535CFE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B" w14:textId="77777777" w:rsidR="00D515D2" w:rsidRDefault="00C30F8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C" w14:textId="77777777" w:rsidR="00D515D2" w:rsidRDefault="00C30F8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515D2" w14:paraId="535CFE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E" w14:textId="77777777" w:rsidR="00D515D2" w:rsidRDefault="00C30F8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BF" w14:textId="77777777" w:rsidR="00D515D2" w:rsidRDefault="00C30F8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515D2" w14:paraId="535CFE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1" w14:textId="77777777" w:rsidR="00D515D2" w:rsidRDefault="00C30F8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2" w14:textId="77777777" w:rsidR="00D515D2" w:rsidRDefault="00C30F8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515D2" w14:paraId="535CFE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4" w14:textId="77777777" w:rsidR="00D515D2" w:rsidRDefault="00C30F8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5" w14:textId="77777777" w:rsidR="00D515D2" w:rsidRDefault="00C30F8E">
            <w:pPr>
              <w:spacing w:before="240"/>
              <w:rPr>
                <w:sz w:val="20"/>
                <w:szCs w:val="20"/>
              </w:rPr>
            </w:pPr>
            <w:r>
              <w:rPr>
                <w:sz w:val="20"/>
                <w:szCs w:val="20"/>
              </w:rPr>
              <w:t>An order for G-Cloud Services placed by a contracting body with the Supplier in accordance with the ordering processes.</w:t>
            </w:r>
          </w:p>
        </w:tc>
      </w:tr>
      <w:tr w:rsidR="00D515D2" w14:paraId="535CFE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7" w14:textId="77777777" w:rsidR="00D515D2" w:rsidRDefault="00C30F8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8" w14:textId="77777777" w:rsidR="00D515D2" w:rsidRDefault="00C30F8E">
            <w:pPr>
              <w:spacing w:before="240"/>
              <w:rPr>
                <w:sz w:val="20"/>
                <w:szCs w:val="20"/>
              </w:rPr>
            </w:pPr>
            <w:r>
              <w:rPr>
                <w:sz w:val="20"/>
                <w:szCs w:val="20"/>
              </w:rPr>
              <w:t>The order form set out in Part A of the Call-Off Contract to be used by a Buyer to order G-Cloud Services.</w:t>
            </w:r>
          </w:p>
        </w:tc>
      </w:tr>
      <w:tr w:rsidR="00D515D2" w14:paraId="535CFE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A" w14:textId="77777777" w:rsidR="00D515D2" w:rsidRDefault="00C30F8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B" w14:textId="77777777" w:rsidR="00D515D2" w:rsidRDefault="00C30F8E">
            <w:pPr>
              <w:spacing w:before="240"/>
              <w:rPr>
                <w:sz w:val="20"/>
                <w:szCs w:val="20"/>
              </w:rPr>
            </w:pPr>
            <w:r>
              <w:rPr>
                <w:sz w:val="20"/>
                <w:szCs w:val="20"/>
              </w:rPr>
              <w:t>G-Cloud Services which are the subject of an order by the Buyer.</w:t>
            </w:r>
          </w:p>
        </w:tc>
      </w:tr>
      <w:tr w:rsidR="00D515D2" w14:paraId="535CFE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D" w14:textId="77777777" w:rsidR="00D515D2" w:rsidRDefault="00C30F8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CE" w14:textId="77777777" w:rsidR="00D515D2" w:rsidRDefault="00C30F8E">
            <w:pPr>
              <w:spacing w:before="240"/>
              <w:rPr>
                <w:sz w:val="20"/>
                <w:szCs w:val="20"/>
              </w:rPr>
            </w:pPr>
            <w:r>
              <w:rPr>
                <w:sz w:val="20"/>
                <w:szCs w:val="20"/>
              </w:rPr>
              <w:t>Contractual engagements which would be determined to not be within the scope of the IR35 intermediaries legislation if assessed using the ESI tool.</w:t>
            </w:r>
          </w:p>
        </w:tc>
      </w:tr>
      <w:tr w:rsidR="00D515D2" w14:paraId="535CFE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0" w14:textId="77777777" w:rsidR="00D515D2" w:rsidRDefault="00C30F8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1" w14:textId="77777777" w:rsidR="00D515D2" w:rsidRDefault="00C30F8E">
            <w:pPr>
              <w:spacing w:before="240"/>
              <w:rPr>
                <w:sz w:val="20"/>
                <w:szCs w:val="20"/>
              </w:rPr>
            </w:pPr>
            <w:r>
              <w:rPr>
                <w:sz w:val="20"/>
                <w:szCs w:val="20"/>
              </w:rPr>
              <w:t>The Buyer or the Supplier and ‘Parties’ will be interpreted accordingly.</w:t>
            </w:r>
          </w:p>
        </w:tc>
      </w:tr>
      <w:tr w:rsidR="00D515D2" w14:paraId="535CFED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3" w14:textId="77777777" w:rsidR="00D515D2" w:rsidRDefault="00C30F8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4" w14:textId="77777777" w:rsidR="00D515D2" w:rsidRDefault="00C30F8E">
            <w:pPr>
              <w:spacing w:before="240"/>
              <w:rPr>
                <w:sz w:val="20"/>
                <w:szCs w:val="20"/>
              </w:rPr>
            </w:pPr>
            <w:r>
              <w:rPr>
                <w:sz w:val="20"/>
                <w:szCs w:val="20"/>
              </w:rPr>
              <w:t>Takes the meaning given in the GDPR.</w:t>
            </w:r>
          </w:p>
        </w:tc>
      </w:tr>
      <w:tr w:rsidR="00D515D2" w14:paraId="535CFE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6" w14:textId="77777777" w:rsidR="00D515D2" w:rsidRDefault="00C30F8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7" w14:textId="77777777" w:rsidR="00D515D2" w:rsidRDefault="00C30F8E">
            <w:pPr>
              <w:spacing w:before="240"/>
              <w:rPr>
                <w:sz w:val="20"/>
                <w:szCs w:val="20"/>
              </w:rPr>
            </w:pPr>
            <w:r>
              <w:rPr>
                <w:sz w:val="20"/>
                <w:szCs w:val="20"/>
              </w:rPr>
              <w:t>Takes the meaning given in the GDPR.</w:t>
            </w:r>
          </w:p>
        </w:tc>
      </w:tr>
      <w:tr w:rsidR="00D515D2" w14:paraId="535CFE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9" w14:textId="77777777" w:rsidR="00D515D2" w:rsidRDefault="00C30F8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A" w14:textId="77777777" w:rsidR="00D515D2" w:rsidRDefault="00C30F8E">
            <w:pPr>
              <w:spacing w:before="240"/>
              <w:rPr>
                <w:sz w:val="20"/>
                <w:szCs w:val="20"/>
              </w:rPr>
            </w:pPr>
            <w:r>
              <w:rPr>
                <w:sz w:val="20"/>
                <w:szCs w:val="20"/>
              </w:rPr>
              <w:t>Takes the meaning given in the GDPR.</w:t>
            </w:r>
          </w:p>
        </w:tc>
      </w:tr>
      <w:tr w:rsidR="00D515D2" w14:paraId="535CFE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C" w14:textId="77777777" w:rsidR="00D515D2" w:rsidRDefault="00C30F8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D" w14:textId="77777777" w:rsidR="00D515D2" w:rsidRDefault="00C30F8E">
            <w:pPr>
              <w:spacing w:before="240"/>
              <w:rPr>
                <w:sz w:val="20"/>
                <w:szCs w:val="20"/>
              </w:rPr>
            </w:pPr>
            <w:r>
              <w:rPr>
                <w:sz w:val="20"/>
                <w:szCs w:val="20"/>
              </w:rPr>
              <w:t>Takes the meaning given in the GDPR.</w:t>
            </w:r>
          </w:p>
        </w:tc>
      </w:tr>
      <w:tr w:rsidR="00D515D2" w14:paraId="535CFEE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DF" w14:textId="77777777" w:rsidR="00D515D2" w:rsidRDefault="00C30F8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0" w14:textId="77777777" w:rsidR="00D515D2" w:rsidRDefault="00C30F8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35CFEE1" w14:textId="77777777" w:rsidR="00D515D2" w:rsidRDefault="00C30F8E">
            <w:pPr>
              <w:pStyle w:val="ListParagraph"/>
              <w:numPr>
                <w:ilvl w:val="0"/>
                <w:numId w:val="34"/>
              </w:numPr>
              <w:rPr>
                <w:sz w:val="20"/>
                <w:szCs w:val="20"/>
              </w:rPr>
            </w:pPr>
            <w:r>
              <w:rPr>
                <w:sz w:val="20"/>
                <w:szCs w:val="20"/>
              </w:rPr>
              <w:t>induce that person to perform improperly a relevant function or activity</w:t>
            </w:r>
          </w:p>
          <w:p w14:paraId="535CFEE2" w14:textId="77777777" w:rsidR="00D515D2" w:rsidRDefault="00C30F8E">
            <w:pPr>
              <w:pStyle w:val="ListParagraph"/>
              <w:numPr>
                <w:ilvl w:val="0"/>
                <w:numId w:val="34"/>
              </w:numPr>
              <w:rPr>
                <w:sz w:val="20"/>
                <w:szCs w:val="20"/>
              </w:rPr>
            </w:pPr>
            <w:r>
              <w:rPr>
                <w:sz w:val="20"/>
                <w:szCs w:val="20"/>
              </w:rPr>
              <w:t>reward that person for improper performance of a relevant function or activity</w:t>
            </w:r>
          </w:p>
          <w:p w14:paraId="535CFEE3" w14:textId="77777777" w:rsidR="00D515D2" w:rsidRDefault="00C30F8E">
            <w:pPr>
              <w:pStyle w:val="ListParagraph"/>
              <w:numPr>
                <w:ilvl w:val="0"/>
                <w:numId w:val="34"/>
              </w:numPr>
              <w:rPr>
                <w:sz w:val="20"/>
                <w:szCs w:val="20"/>
              </w:rPr>
            </w:pPr>
            <w:r>
              <w:rPr>
                <w:sz w:val="20"/>
                <w:szCs w:val="20"/>
              </w:rPr>
              <w:t>commit any offence:</w:t>
            </w:r>
          </w:p>
          <w:p w14:paraId="535CFEE4" w14:textId="77777777" w:rsidR="00D515D2" w:rsidRDefault="00C30F8E">
            <w:pPr>
              <w:pStyle w:val="ListParagraph"/>
              <w:numPr>
                <w:ilvl w:val="1"/>
                <w:numId w:val="34"/>
              </w:numPr>
              <w:rPr>
                <w:sz w:val="20"/>
                <w:szCs w:val="20"/>
              </w:rPr>
            </w:pPr>
            <w:r>
              <w:rPr>
                <w:sz w:val="20"/>
                <w:szCs w:val="20"/>
              </w:rPr>
              <w:t>under the Bribery Act 2010</w:t>
            </w:r>
          </w:p>
          <w:p w14:paraId="535CFEE5" w14:textId="77777777" w:rsidR="00D515D2" w:rsidRDefault="00C30F8E">
            <w:pPr>
              <w:pStyle w:val="ListParagraph"/>
              <w:numPr>
                <w:ilvl w:val="1"/>
                <w:numId w:val="34"/>
              </w:numPr>
              <w:rPr>
                <w:sz w:val="20"/>
                <w:szCs w:val="20"/>
              </w:rPr>
            </w:pPr>
            <w:r>
              <w:rPr>
                <w:sz w:val="20"/>
                <w:szCs w:val="20"/>
              </w:rPr>
              <w:t>under legislation creating offences concerning Fraud</w:t>
            </w:r>
          </w:p>
          <w:p w14:paraId="535CFEE6" w14:textId="77777777" w:rsidR="00D515D2" w:rsidRDefault="00C30F8E">
            <w:pPr>
              <w:pStyle w:val="ListParagraph"/>
              <w:numPr>
                <w:ilvl w:val="1"/>
                <w:numId w:val="34"/>
              </w:numPr>
            </w:pPr>
            <w:r>
              <w:t>at common Law concerning Fraud</w:t>
            </w:r>
          </w:p>
          <w:p w14:paraId="535CFEE7" w14:textId="77777777" w:rsidR="00D515D2" w:rsidRDefault="00C30F8E">
            <w:pPr>
              <w:pStyle w:val="ListParagraph"/>
              <w:numPr>
                <w:ilvl w:val="1"/>
                <w:numId w:val="34"/>
              </w:numPr>
              <w:rPr>
                <w:sz w:val="20"/>
                <w:szCs w:val="20"/>
              </w:rPr>
            </w:pPr>
            <w:r>
              <w:rPr>
                <w:sz w:val="20"/>
                <w:szCs w:val="20"/>
              </w:rPr>
              <w:t>committing or attempting or conspiring to commit Fraud</w:t>
            </w:r>
          </w:p>
        </w:tc>
      </w:tr>
      <w:tr w:rsidR="00D515D2" w14:paraId="535CFEEB"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9" w14:textId="77777777" w:rsidR="00D515D2" w:rsidRDefault="00C30F8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A" w14:textId="77777777" w:rsidR="00D515D2" w:rsidRDefault="00C30F8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D515D2" w14:paraId="535CFE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C" w14:textId="77777777" w:rsidR="00D515D2" w:rsidRDefault="00C30F8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D" w14:textId="77777777" w:rsidR="00D515D2" w:rsidRDefault="00C30F8E">
            <w:pPr>
              <w:spacing w:before="240"/>
              <w:rPr>
                <w:sz w:val="20"/>
                <w:szCs w:val="20"/>
              </w:rPr>
            </w:pPr>
            <w:r>
              <w:rPr>
                <w:sz w:val="20"/>
                <w:szCs w:val="20"/>
              </w:rPr>
              <w:t>Assets and property including technical infrastructure, IPRs and equipment.</w:t>
            </w:r>
          </w:p>
        </w:tc>
      </w:tr>
      <w:tr w:rsidR="00D515D2" w14:paraId="535CFEF1"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EF" w14:textId="77777777" w:rsidR="00D515D2" w:rsidRDefault="00C30F8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0" w14:textId="77777777" w:rsidR="00D515D2" w:rsidRDefault="00C30F8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515D2" w14:paraId="535CFE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2" w14:textId="77777777" w:rsidR="00D515D2" w:rsidRDefault="00C30F8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3" w14:textId="77777777" w:rsidR="00D515D2" w:rsidRDefault="00C30F8E">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515D2" w14:paraId="535CFE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5" w14:textId="77777777" w:rsidR="00D515D2" w:rsidRDefault="00C30F8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6" w14:textId="77777777" w:rsidR="00D515D2" w:rsidRDefault="00C30F8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515D2" w14:paraId="535CFE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8" w14:textId="77777777" w:rsidR="00D515D2" w:rsidRDefault="00C30F8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9" w14:textId="77777777" w:rsidR="00D515D2" w:rsidRDefault="00C30F8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515D2" w14:paraId="535CFE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B" w14:textId="77777777" w:rsidR="00D515D2" w:rsidRDefault="00C30F8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C" w14:textId="77777777" w:rsidR="00D515D2" w:rsidRDefault="00C30F8E">
            <w:pPr>
              <w:spacing w:before="240"/>
              <w:rPr>
                <w:sz w:val="20"/>
                <w:szCs w:val="20"/>
              </w:rPr>
            </w:pPr>
            <w:r>
              <w:rPr>
                <w:sz w:val="20"/>
                <w:szCs w:val="20"/>
              </w:rPr>
              <w:t>A transfer of employment to which the employment regulations applies.</w:t>
            </w:r>
          </w:p>
        </w:tc>
      </w:tr>
      <w:tr w:rsidR="00D515D2" w14:paraId="535CFF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E" w14:textId="77777777" w:rsidR="00D515D2" w:rsidRDefault="00C30F8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EFF" w14:textId="77777777" w:rsidR="00D515D2" w:rsidRDefault="00C30F8E">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515D2" w14:paraId="535CFF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1" w14:textId="77777777" w:rsidR="00D515D2" w:rsidRDefault="00C30F8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2" w14:textId="77777777" w:rsidR="00D515D2" w:rsidRDefault="00C30F8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515D2" w14:paraId="535CFF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4" w14:textId="77777777" w:rsidR="00D515D2" w:rsidRDefault="00C30F8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5" w14:textId="77777777" w:rsidR="00D515D2" w:rsidRDefault="00C30F8E">
            <w:pPr>
              <w:spacing w:before="240"/>
              <w:rPr>
                <w:sz w:val="20"/>
                <w:szCs w:val="20"/>
              </w:rPr>
            </w:pPr>
            <w:r>
              <w:rPr>
                <w:sz w:val="20"/>
                <w:szCs w:val="20"/>
              </w:rPr>
              <w:t>The Supplier's security management plan developed by the Supplier in accordance with clause 16.1.</w:t>
            </w:r>
          </w:p>
        </w:tc>
      </w:tr>
      <w:tr w:rsidR="00D515D2" w14:paraId="535CFF0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7" w14:textId="77777777" w:rsidR="00D515D2" w:rsidRDefault="00C30F8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8" w14:textId="77777777" w:rsidR="00D515D2" w:rsidRDefault="00C30F8E">
            <w:pPr>
              <w:spacing w:before="240"/>
              <w:rPr>
                <w:sz w:val="20"/>
                <w:szCs w:val="20"/>
              </w:rPr>
            </w:pPr>
            <w:r>
              <w:rPr>
                <w:sz w:val="20"/>
                <w:szCs w:val="20"/>
              </w:rPr>
              <w:t>The services ordered by the Buyer as set out in the Order Form.</w:t>
            </w:r>
          </w:p>
        </w:tc>
      </w:tr>
      <w:tr w:rsidR="00D515D2" w14:paraId="535CFF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A" w14:textId="77777777" w:rsidR="00D515D2" w:rsidRDefault="00C30F8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B" w14:textId="77777777" w:rsidR="00D515D2" w:rsidRDefault="00C30F8E">
            <w:pPr>
              <w:spacing w:before="240"/>
              <w:rPr>
                <w:sz w:val="20"/>
                <w:szCs w:val="20"/>
              </w:rPr>
            </w:pPr>
            <w:r>
              <w:rPr>
                <w:sz w:val="20"/>
                <w:szCs w:val="20"/>
              </w:rPr>
              <w:t>Data that is owned or managed by the Buyer and used for the G-Cloud Services, including backup data.</w:t>
            </w:r>
          </w:p>
        </w:tc>
      </w:tr>
      <w:tr w:rsidR="00D515D2" w14:paraId="535CFF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D" w14:textId="77777777" w:rsidR="00D515D2" w:rsidRDefault="00C30F8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0E" w14:textId="77777777" w:rsidR="00D515D2" w:rsidRDefault="00C30F8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515D2" w14:paraId="535CFF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0" w14:textId="77777777" w:rsidR="00D515D2" w:rsidRDefault="00C30F8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1" w14:textId="77777777" w:rsidR="00D515D2" w:rsidRDefault="00C30F8E">
            <w:pPr>
              <w:spacing w:before="240"/>
              <w:rPr>
                <w:sz w:val="20"/>
                <w:szCs w:val="20"/>
              </w:rPr>
            </w:pPr>
            <w:r>
              <w:rPr>
                <w:sz w:val="20"/>
                <w:szCs w:val="20"/>
              </w:rPr>
              <w:t>The description of the Supplier service offering as published on the Digital Marketplace.</w:t>
            </w:r>
          </w:p>
        </w:tc>
      </w:tr>
      <w:tr w:rsidR="00D515D2" w14:paraId="535CFF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3" w14:textId="77777777" w:rsidR="00D515D2" w:rsidRDefault="00C30F8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4" w14:textId="77777777" w:rsidR="00D515D2" w:rsidRDefault="00C30F8E">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515D2" w14:paraId="535CFF1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6" w14:textId="77777777" w:rsidR="00D515D2" w:rsidRDefault="00C30F8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7" w14:textId="77777777" w:rsidR="00D515D2" w:rsidRDefault="00C30F8E">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D515D2" w14:paraId="535CFF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9" w14:textId="77777777" w:rsidR="00D515D2" w:rsidRDefault="00C30F8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A" w14:textId="77777777" w:rsidR="00D515D2" w:rsidRDefault="00C30F8E">
            <w:pPr>
              <w:spacing w:before="240"/>
              <w:rPr>
                <w:sz w:val="20"/>
                <w:szCs w:val="20"/>
              </w:rPr>
            </w:pPr>
            <w:r>
              <w:rPr>
                <w:sz w:val="20"/>
                <w:szCs w:val="20"/>
              </w:rPr>
              <w:t>The Start date of this Call-Off Contract as set out in the Order Form.</w:t>
            </w:r>
          </w:p>
        </w:tc>
      </w:tr>
      <w:tr w:rsidR="00D515D2" w14:paraId="535CFF1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C" w14:textId="77777777" w:rsidR="00D515D2" w:rsidRDefault="00C30F8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D" w14:textId="77777777" w:rsidR="00D515D2" w:rsidRDefault="00C30F8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515D2" w14:paraId="535CFF2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1F" w14:textId="77777777" w:rsidR="00D515D2" w:rsidRDefault="00C30F8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0" w14:textId="77777777" w:rsidR="00D515D2" w:rsidRDefault="00C30F8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515D2" w14:paraId="535CFF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2" w14:textId="77777777" w:rsidR="00D515D2" w:rsidRDefault="00C30F8E">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3" w14:textId="77777777" w:rsidR="00D515D2" w:rsidRDefault="00C30F8E">
            <w:pPr>
              <w:spacing w:before="240"/>
              <w:rPr>
                <w:sz w:val="20"/>
                <w:szCs w:val="20"/>
              </w:rPr>
            </w:pPr>
            <w:r>
              <w:rPr>
                <w:sz w:val="20"/>
                <w:szCs w:val="20"/>
              </w:rPr>
              <w:t>Any third party appointed to process Personal Data on behalf of the Supplier under this Call-Off Contract.</w:t>
            </w:r>
          </w:p>
        </w:tc>
      </w:tr>
      <w:tr w:rsidR="00D515D2" w14:paraId="535CFF2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5" w14:textId="77777777" w:rsidR="00D515D2" w:rsidRDefault="00C30F8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6" w14:textId="77777777" w:rsidR="00D515D2" w:rsidRDefault="00C30F8E">
            <w:pPr>
              <w:spacing w:before="240"/>
              <w:rPr>
                <w:sz w:val="20"/>
                <w:szCs w:val="20"/>
              </w:rPr>
            </w:pPr>
            <w:r>
              <w:rPr>
                <w:sz w:val="20"/>
                <w:szCs w:val="20"/>
              </w:rPr>
              <w:t>The person, firm or company identified in the Order Form.</w:t>
            </w:r>
          </w:p>
        </w:tc>
      </w:tr>
      <w:tr w:rsidR="00D515D2" w14:paraId="535CFF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8" w14:textId="77777777" w:rsidR="00D515D2" w:rsidRDefault="00C30F8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9" w14:textId="77777777" w:rsidR="00D515D2" w:rsidRDefault="00C30F8E">
            <w:pPr>
              <w:spacing w:before="240"/>
              <w:rPr>
                <w:sz w:val="20"/>
                <w:szCs w:val="20"/>
              </w:rPr>
            </w:pPr>
            <w:r>
              <w:rPr>
                <w:sz w:val="20"/>
                <w:szCs w:val="20"/>
              </w:rPr>
              <w:t>The representative appointed by the Supplier from time to time in relation to the Call-Off Contract.</w:t>
            </w:r>
          </w:p>
        </w:tc>
      </w:tr>
      <w:tr w:rsidR="00D515D2" w14:paraId="535CFF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B" w14:textId="77777777" w:rsidR="00D515D2" w:rsidRDefault="00C30F8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C" w14:textId="77777777" w:rsidR="00D515D2" w:rsidRDefault="00C30F8E">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515D2" w14:paraId="535CFF3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E" w14:textId="77777777" w:rsidR="00D515D2" w:rsidRDefault="00C30F8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2F" w14:textId="77777777" w:rsidR="00D515D2" w:rsidRDefault="00C30F8E">
            <w:pPr>
              <w:spacing w:before="240"/>
              <w:rPr>
                <w:sz w:val="20"/>
                <w:szCs w:val="20"/>
              </w:rPr>
            </w:pPr>
            <w:r>
              <w:rPr>
                <w:sz w:val="20"/>
                <w:szCs w:val="20"/>
              </w:rPr>
              <w:t>The relevant G-Cloud Service terms and conditions as set out in the Terms and Conditions document supplied as part of the Supplier’s Application.</w:t>
            </w:r>
          </w:p>
        </w:tc>
      </w:tr>
      <w:tr w:rsidR="00D515D2" w14:paraId="535CFF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1" w14:textId="77777777" w:rsidR="00D515D2" w:rsidRDefault="00C30F8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2" w14:textId="77777777" w:rsidR="00D515D2" w:rsidRDefault="00C30F8E">
            <w:pPr>
              <w:spacing w:before="240"/>
              <w:rPr>
                <w:sz w:val="20"/>
                <w:szCs w:val="20"/>
              </w:rPr>
            </w:pPr>
            <w:r>
              <w:rPr>
                <w:sz w:val="20"/>
                <w:szCs w:val="20"/>
              </w:rPr>
              <w:t>The term of this Call-Off Contract as set out in the Order Form.</w:t>
            </w:r>
          </w:p>
        </w:tc>
      </w:tr>
      <w:tr w:rsidR="00D515D2" w14:paraId="535CFF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4" w14:textId="77777777" w:rsidR="00D515D2" w:rsidRDefault="00C30F8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5" w14:textId="77777777" w:rsidR="00D515D2" w:rsidRDefault="00C30F8E">
            <w:pPr>
              <w:spacing w:before="240"/>
              <w:rPr>
                <w:sz w:val="20"/>
                <w:szCs w:val="20"/>
              </w:rPr>
            </w:pPr>
            <w:r>
              <w:rPr>
                <w:sz w:val="20"/>
                <w:szCs w:val="20"/>
              </w:rPr>
              <w:t>This has the meaning given to it in clause 32 (Variation process).</w:t>
            </w:r>
          </w:p>
        </w:tc>
      </w:tr>
      <w:tr w:rsidR="00D515D2" w14:paraId="535CFF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7" w14:textId="77777777" w:rsidR="00D515D2" w:rsidRDefault="00C30F8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8" w14:textId="77777777" w:rsidR="00D515D2" w:rsidRDefault="00C30F8E">
            <w:pPr>
              <w:spacing w:before="240"/>
              <w:rPr>
                <w:sz w:val="20"/>
                <w:szCs w:val="20"/>
              </w:rPr>
            </w:pPr>
            <w:r>
              <w:rPr>
                <w:sz w:val="20"/>
                <w:szCs w:val="20"/>
              </w:rPr>
              <w:t>Any day other than a Saturday, Sunday or public holiday in England and Wales.</w:t>
            </w:r>
          </w:p>
        </w:tc>
      </w:tr>
      <w:tr w:rsidR="00D515D2" w14:paraId="535CFF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A" w14:textId="77777777" w:rsidR="00D515D2" w:rsidRDefault="00C30F8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3B" w14:textId="77777777" w:rsidR="00D515D2" w:rsidRDefault="00C30F8E">
            <w:pPr>
              <w:spacing w:before="240"/>
              <w:rPr>
                <w:sz w:val="20"/>
                <w:szCs w:val="20"/>
              </w:rPr>
            </w:pPr>
            <w:r>
              <w:rPr>
                <w:sz w:val="20"/>
                <w:szCs w:val="20"/>
              </w:rPr>
              <w:t>A contract year.</w:t>
            </w:r>
          </w:p>
        </w:tc>
      </w:tr>
    </w:tbl>
    <w:p w14:paraId="535CFF3D" w14:textId="77777777" w:rsidR="00D515D2" w:rsidRDefault="00C30F8E">
      <w:pPr>
        <w:spacing w:before="240" w:after="240"/>
      </w:pPr>
      <w:r>
        <w:t xml:space="preserve"> </w:t>
      </w:r>
    </w:p>
    <w:p w14:paraId="535CFF3E" w14:textId="77777777" w:rsidR="00D515D2" w:rsidRDefault="00D515D2">
      <w:pPr>
        <w:pageBreakBefore/>
      </w:pPr>
    </w:p>
    <w:p w14:paraId="535CFF3F" w14:textId="77777777" w:rsidR="00D515D2" w:rsidRDefault="00C30F8E">
      <w:pPr>
        <w:pStyle w:val="Heading2"/>
      </w:pPr>
      <w:bookmarkStart w:id="10" w:name="_Toc33176240"/>
      <w:r>
        <w:t>Schedule 7: GDPR Information</w:t>
      </w:r>
      <w:bookmarkEnd w:id="10"/>
    </w:p>
    <w:p w14:paraId="535CFF40" w14:textId="77777777" w:rsidR="00D515D2" w:rsidRDefault="00C30F8E">
      <w:r>
        <w:t>This schedule reproduces the annexes to the GDPR schedule contained within the Framework Agreement and incorporated into this Call-off Contract.</w:t>
      </w:r>
    </w:p>
    <w:p w14:paraId="535CFF41" w14:textId="77777777" w:rsidR="00D515D2" w:rsidRDefault="00C30F8E">
      <w:pPr>
        <w:pStyle w:val="Heading3"/>
        <w:rPr>
          <w:color w:val="auto"/>
        </w:rPr>
      </w:pPr>
      <w:r>
        <w:rPr>
          <w:color w:val="auto"/>
        </w:rPr>
        <w:t>Annex 1: Processing Personal Data</w:t>
      </w:r>
    </w:p>
    <w:p w14:paraId="535CFF42" w14:textId="77777777" w:rsidR="00D515D2" w:rsidRDefault="00C30F8E">
      <w:pPr>
        <w:spacing w:after="120"/>
      </w:pPr>
      <w:r>
        <w:t>This Annex shall be completed by the Controller, who may take account of the view of the Processors, however the final decision as to the content of this Annex shall be with the Buyer at its absolute discretion.</w:t>
      </w:r>
    </w:p>
    <w:p w14:paraId="535CFF43" w14:textId="77777777" w:rsidR="00D515D2" w:rsidRDefault="00C30F8E">
      <w:r>
        <w:t>1.1</w:t>
      </w:r>
      <w:r>
        <w:tab/>
        <w:t>The contact details of the Buyer’s Data Protection Officer are: [</w:t>
      </w:r>
      <w:r>
        <w:rPr>
          <w:b/>
        </w:rPr>
        <w:t>Insert Contact details</w:t>
      </w:r>
      <w:r>
        <w:t>]</w:t>
      </w:r>
    </w:p>
    <w:p w14:paraId="535CFF44" w14:textId="77777777" w:rsidR="00D515D2" w:rsidRDefault="00C30F8E">
      <w:r>
        <w:t>1.2</w:t>
      </w:r>
      <w:r>
        <w:tab/>
        <w:t>The contact details of the Supplier’s Data Protection Officer are: [</w:t>
      </w:r>
      <w:r>
        <w:rPr>
          <w:b/>
        </w:rPr>
        <w:t>Insert Contact details</w:t>
      </w:r>
      <w:r>
        <w:t>]</w:t>
      </w:r>
    </w:p>
    <w:p w14:paraId="535CFF45" w14:textId="77777777" w:rsidR="00D515D2" w:rsidRDefault="00C30F8E">
      <w:pPr>
        <w:ind w:left="720" w:hanging="720"/>
      </w:pPr>
      <w:r>
        <w:t>1.3</w:t>
      </w:r>
      <w:r>
        <w:tab/>
        <w:t>The Processor shall comply with any further written instructions with respect to Processing by the Controller.</w:t>
      </w:r>
    </w:p>
    <w:p w14:paraId="535CFF46" w14:textId="77777777" w:rsidR="00D515D2" w:rsidRDefault="00C30F8E">
      <w:r>
        <w:t>1.4</w:t>
      </w:r>
      <w:r>
        <w:tab/>
        <w:t>Any such further instructions shall be incorporated into this Annex.</w:t>
      </w:r>
    </w:p>
    <w:p w14:paraId="535CFF47" w14:textId="77777777" w:rsidR="00D515D2" w:rsidRDefault="00D515D2"/>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D515D2" w14:paraId="535CFF4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48" w14:textId="77777777" w:rsidR="00D515D2" w:rsidRDefault="00C30F8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49" w14:textId="77777777" w:rsidR="00D515D2" w:rsidRDefault="00C30F8E">
            <w:pPr>
              <w:spacing w:before="240" w:after="240"/>
              <w:jc w:val="center"/>
            </w:pPr>
            <w:r>
              <w:rPr>
                <w:b/>
              </w:rPr>
              <w:t>Details</w:t>
            </w:r>
          </w:p>
        </w:tc>
      </w:tr>
      <w:tr w:rsidR="00D515D2" w14:paraId="535CFF6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4B" w14:textId="77777777" w:rsidR="00D515D2" w:rsidRDefault="00C30F8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4C" w14:textId="77777777" w:rsidR="00D515D2" w:rsidRDefault="00C30F8E">
            <w:pPr>
              <w:spacing w:line="240" w:lineRule="auto"/>
              <w:rPr>
                <w:b/>
              </w:rPr>
            </w:pPr>
            <w:r>
              <w:rPr>
                <w:b/>
              </w:rPr>
              <w:t>The Buyer is Controller and the Supplier is Processor</w:t>
            </w:r>
          </w:p>
          <w:p w14:paraId="535CFF4D" w14:textId="77777777" w:rsidR="00D515D2" w:rsidRDefault="00D515D2">
            <w:pPr>
              <w:spacing w:line="240" w:lineRule="auto"/>
              <w:rPr>
                <w:b/>
              </w:rPr>
            </w:pPr>
          </w:p>
          <w:p w14:paraId="535CFF4E" w14:textId="77777777" w:rsidR="00D515D2" w:rsidRDefault="00C30F8E">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535CFF4F" w14:textId="77777777" w:rsidR="00D515D2" w:rsidRDefault="00D515D2">
            <w:pPr>
              <w:spacing w:line="240" w:lineRule="auto"/>
            </w:pPr>
          </w:p>
          <w:p w14:paraId="535CFF50" w14:textId="77777777" w:rsidR="00D515D2" w:rsidRDefault="00C30F8E">
            <w:pPr>
              <w:numPr>
                <w:ilvl w:val="0"/>
                <w:numId w:val="35"/>
              </w:numPr>
              <w:spacing w:line="240" w:lineRule="auto"/>
            </w:pPr>
            <w:r>
              <w:t>[</w:t>
            </w:r>
            <w:r>
              <w:rPr>
                <w:b/>
              </w:rPr>
              <w:t>Insert the scope of Personal Data for which the purposes and means of the Processing by the Supplier is determined by the Buyer</w:t>
            </w:r>
            <w:r>
              <w:t>]</w:t>
            </w:r>
          </w:p>
          <w:p w14:paraId="535CFF51" w14:textId="77777777" w:rsidR="00D515D2" w:rsidRDefault="00D515D2">
            <w:pPr>
              <w:spacing w:line="240" w:lineRule="auto"/>
            </w:pPr>
          </w:p>
          <w:p w14:paraId="535CFF52" w14:textId="77777777" w:rsidR="00D515D2" w:rsidRDefault="00C30F8E">
            <w:pPr>
              <w:spacing w:line="240" w:lineRule="auto"/>
              <w:rPr>
                <w:b/>
              </w:rPr>
            </w:pPr>
            <w:r>
              <w:rPr>
                <w:b/>
              </w:rPr>
              <w:t>The Supplier is Controller and the Buyer is Processor</w:t>
            </w:r>
          </w:p>
          <w:p w14:paraId="535CFF53" w14:textId="77777777" w:rsidR="00D515D2" w:rsidRDefault="00D515D2">
            <w:pPr>
              <w:spacing w:line="240" w:lineRule="auto"/>
            </w:pPr>
          </w:p>
          <w:p w14:paraId="535CFF54" w14:textId="77777777" w:rsidR="00D515D2" w:rsidRDefault="00C30F8E">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35CFF55" w14:textId="77777777" w:rsidR="00D515D2" w:rsidRDefault="00C30F8E">
            <w:pPr>
              <w:numPr>
                <w:ilvl w:val="0"/>
                <w:numId w:val="36"/>
              </w:numPr>
              <w:spacing w:line="240" w:lineRule="auto"/>
            </w:pPr>
            <w:r>
              <w:t>[</w:t>
            </w:r>
            <w:r>
              <w:rPr>
                <w:b/>
              </w:rPr>
              <w:t>Insert the scope of Personal Data which the purposes and means of the Processing by the Buyer is determined by the Supplier</w:t>
            </w:r>
            <w:r>
              <w:t>]</w:t>
            </w:r>
          </w:p>
          <w:p w14:paraId="535CFF56" w14:textId="77777777" w:rsidR="00D515D2" w:rsidRDefault="00D515D2">
            <w:pPr>
              <w:spacing w:line="240" w:lineRule="auto"/>
            </w:pPr>
          </w:p>
          <w:p w14:paraId="535CFF57" w14:textId="77777777" w:rsidR="00D515D2" w:rsidRDefault="00C30F8E">
            <w:pPr>
              <w:spacing w:line="240" w:lineRule="auto"/>
              <w:rPr>
                <w:b/>
              </w:rPr>
            </w:pPr>
            <w:r>
              <w:rPr>
                <w:b/>
              </w:rPr>
              <w:t>The Parties are Joint Controllers</w:t>
            </w:r>
          </w:p>
          <w:p w14:paraId="535CFF58" w14:textId="77777777" w:rsidR="00D515D2" w:rsidRDefault="00D515D2">
            <w:pPr>
              <w:spacing w:line="240" w:lineRule="auto"/>
            </w:pPr>
          </w:p>
          <w:p w14:paraId="535CFF59" w14:textId="77777777" w:rsidR="00D515D2" w:rsidRDefault="00C30F8E">
            <w:pPr>
              <w:spacing w:line="240" w:lineRule="auto"/>
            </w:pPr>
            <w:r>
              <w:lastRenderedPageBreak/>
              <w:t>The Parties acknowledge that they are Joint Controllers for the purposes of the Data Protection Legislation in respect of:</w:t>
            </w:r>
          </w:p>
          <w:p w14:paraId="535CFF5A" w14:textId="77777777" w:rsidR="00D515D2" w:rsidRDefault="00D515D2">
            <w:pPr>
              <w:spacing w:line="240" w:lineRule="auto"/>
            </w:pPr>
          </w:p>
          <w:p w14:paraId="535CFF5B" w14:textId="77777777" w:rsidR="00D515D2" w:rsidRDefault="00C30F8E">
            <w:pPr>
              <w:spacing w:line="240" w:lineRule="auto"/>
            </w:pPr>
            <w:r>
              <w:t>[</w:t>
            </w:r>
            <w:r>
              <w:rPr>
                <w:b/>
              </w:rPr>
              <w:t>Insert the scope of Personal Data which the purposes and means of the Processing is determined by the both Parties together</w:t>
            </w:r>
            <w:r>
              <w:t>]</w:t>
            </w:r>
          </w:p>
          <w:p w14:paraId="535CFF5C" w14:textId="77777777" w:rsidR="00D515D2" w:rsidRDefault="00D515D2">
            <w:pPr>
              <w:spacing w:line="240" w:lineRule="auto"/>
            </w:pPr>
          </w:p>
          <w:p w14:paraId="535CFF5D" w14:textId="77777777" w:rsidR="00D515D2" w:rsidRDefault="00C30F8E">
            <w:pPr>
              <w:spacing w:line="240" w:lineRule="auto"/>
              <w:rPr>
                <w:b/>
              </w:rPr>
            </w:pPr>
            <w:r>
              <w:rPr>
                <w:b/>
              </w:rPr>
              <w:t>The Parties are Independent Controllers of Personal Data</w:t>
            </w:r>
          </w:p>
          <w:p w14:paraId="535CFF5E" w14:textId="77777777" w:rsidR="00D515D2" w:rsidRDefault="00D515D2">
            <w:pPr>
              <w:spacing w:line="240" w:lineRule="auto"/>
            </w:pPr>
          </w:p>
          <w:p w14:paraId="535CFF5F" w14:textId="77777777" w:rsidR="00D515D2" w:rsidRDefault="00C30F8E">
            <w:pPr>
              <w:spacing w:line="240" w:lineRule="auto"/>
            </w:pPr>
            <w:r>
              <w:t>The Parties acknowledge that they are Independent Controllers for the purposes of the Data Protection Legislation in respect of:</w:t>
            </w:r>
          </w:p>
          <w:p w14:paraId="535CFF60" w14:textId="77777777" w:rsidR="00D515D2" w:rsidRDefault="00D515D2">
            <w:pPr>
              <w:spacing w:line="240" w:lineRule="auto"/>
            </w:pPr>
          </w:p>
          <w:p w14:paraId="535CFF61" w14:textId="77777777" w:rsidR="00D515D2" w:rsidRDefault="00C30F8E">
            <w:pPr>
              <w:numPr>
                <w:ilvl w:val="0"/>
                <w:numId w:val="37"/>
              </w:numPr>
              <w:spacing w:line="240" w:lineRule="auto"/>
            </w:pPr>
            <w:r>
              <w:t>Business contact details of Supplier Personnel for which the Supplier is the Controller</w:t>
            </w:r>
          </w:p>
          <w:p w14:paraId="535CFF62" w14:textId="77777777" w:rsidR="00D515D2" w:rsidRDefault="00C30F8E">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35CFF63" w14:textId="77777777" w:rsidR="00D515D2" w:rsidRDefault="00C30F8E">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535CFF64" w14:textId="77777777" w:rsidR="00D515D2" w:rsidRDefault="00D515D2">
            <w:pPr>
              <w:spacing w:line="240" w:lineRule="auto"/>
            </w:pPr>
          </w:p>
          <w:p w14:paraId="535CFF65" w14:textId="77777777" w:rsidR="00D515D2" w:rsidRDefault="00C30F8E">
            <w:pPr>
              <w:spacing w:line="240" w:lineRule="auto"/>
            </w:pPr>
            <w:r>
              <w:t>[Guidance where multiple relationships have been identified above, please address the below rows in the table for in respect of each relationship identified]</w:t>
            </w:r>
          </w:p>
        </w:tc>
      </w:tr>
      <w:tr w:rsidR="00D515D2" w14:paraId="535CFF6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67" w14:textId="77777777" w:rsidR="00D515D2" w:rsidRDefault="00C30F8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68" w14:textId="77777777" w:rsidR="00D515D2" w:rsidRDefault="00C30F8E">
            <w:pPr>
              <w:spacing w:line="240" w:lineRule="auto"/>
            </w:pPr>
            <w:r>
              <w:t>[</w:t>
            </w:r>
            <w:r>
              <w:rPr>
                <w:b/>
              </w:rPr>
              <w:t>Clearly set out the duration of the Processing including dates</w:t>
            </w:r>
            <w:r>
              <w:t>]</w:t>
            </w:r>
          </w:p>
        </w:tc>
      </w:tr>
      <w:tr w:rsidR="00D515D2" w14:paraId="535CFF6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6A" w14:textId="77777777" w:rsidR="00D515D2" w:rsidRDefault="00C30F8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6B" w14:textId="77777777" w:rsidR="00D515D2" w:rsidRDefault="00C30F8E">
            <w:pPr>
              <w:spacing w:line="240" w:lineRule="auto"/>
            </w:pPr>
            <w:r>
              <w:t>[</w:t>
            </w:r>
            <w:r>
              <w:rPr>
                <w:b/>
              </w:rPr>
              <w:t>Please be as specific as possible, but make sure that you cover all intended purposes</w:t>
            </w:r>
            <w:r>
              <w:t>.</w:t>
            </w:r>
          </w:p>
          <w:p w14:paraId="535CFF6C" w14:textId="77777777" w:rsidR="00D515D2" w:rsidRDefault="00D515D2">
            <w:pPr>
              <w:spacing w:line="240" w:lineRule="auto"/>
            </w:pPr>
          </w:p>
          <w:p w14:paraId="535CFF6D" w14:textId="77777777" w:rsidR="00D515D2" w:rsidRDefault="00C30F8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535CFF6E" w14:textId="77777777" w:rsidR="00D515D2" w:rsidRDefault="00C30F8E">
            <w:pPr>
              <w:spacing w:line="240" w:lineRule="auto"/>
            </w:pPr>
            <w:r>
              <w:t>The purpose might include: employment Processing, statutory obligation, recruitment assessment etc]</w:t>
            </w:r>
          </w:p>
        </w:tc>
      </w:tr>
      <w:tr w:rsidR="00D515D2" w14:paraId="535CFF7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0" w14:textId="77777777" w:rsidR="00D515D2" w:rsidRDefault="00C30F8E">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1" w14:textId="77777777" w:rsidR="00D515D2" w:rsidRDefault="00C30F8E">
            <w:pPr>
              <w:spacing w:line="240" w:lineRule="auto"/>
            </w:pPr>
            <w:r>
              <w:t>[</w:t>
            </w:r>
            <w:r>
              <w:rPr>
                <w:b/>
              </w:rPr>
              <w:t>Enter type of Personal Data.</w:t>
            </w:r>
            <w:r>
              <w:t xml:space="preserve"> Examples here include: name, address, date of birth, NI number, telephone number, pay, images, biometric data etc]</w:t>
            </w:r>
          </w:p>
        </w:tc>
      </w:tr>
      <w:tr w:rsidR="00D515D2" w14:paraId="535CFF7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3" w14:textId="77777777" w:rsidR="00D515D2" w:rsidRDefault="00C30F8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4" w14:textId="77777777" w:rsidR="00D515D2" w:rsidRDefault="00C30F8E">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D515D2" w14:paraId="535CFF7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6" w14:textId="77777777" w:rsidR="00D515D2" w:rsidRDefault="00C30F8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CFF77" w14:textId="77777777" w:rsidR="00D515D2" w:rsidRDefault="00C30F8E">
            <w:pPr>
              <w:spacing w:line="240" w:lineRule="auto"/>
            </w:pPr>
            <w:r>
              <w:t>[</w:t>
            </w:r>
            <w:r>
              <w:rPr>
                <w:b/>
              </w:rPr>
              <w:t>Describe how long the data will be retained for, how it be returned or destroyed</w:t>
            </w:r>
            <w:r>
              <w:t>]</w:t>
            </w:r>
          </w:p>
        </w:tc>
      </w:tr>
    </w:tbl>
    <w:p w14:paraId="535CFF79" w14:textId="77777777" w:rsidR="00D515D2" w:rsidRDefault="00D515D2">
      <w:pPr>
        <w:spacing w:before="240" w:after="240"/>
        <w:rPr>
          <w:b/>
        </w:rPr>
      </w:pPr>
    </w:p>
    <w:p w14:paraId="535CFF7A" w14:textId="77777777" w:rsidR="00D515D2" w:rsidRDefault="00D515D2">
      <w:pPr>
        <w:pageBreakBefore/>
        <w:rPr>
          <w:sz w:val="24"/>
          <w:szCs w:val="24"/>
        </w:rPr>
      </w:pPr>
    </w:p>
    <w:p w14:paraId="535CFF7B" w14:textId="77777777" w:rsidR="00D515D2" w:rsidRDefault="00C30F8E">
      <w:pPr>
        <w:pStyle w:val="Heading3"/>
        <w:rPr>
          <w:color w:val="auto"/>
        </w:rPr>
      </w:pPr>
      <w:r>
        <w:rPr>
          <w:color w:val="auto"/>
        </w:rPr>
        <w:t>Annex 2: Joint Controller Agreement</w:t>
      </w:r>
    </w:p>
    <w:p w14:paraId="535CFF7C" w14:textId="77777777" w:rsidR="00D515D2" w:rsidRDefault="00C30F8E">
      <w:pPr>
        <w:pStyle w:val="Heading4"/>
        <w:rPr>
          <w:color w:val="auto"/>
        </w:rPr>
      </w:pPr>
      <w:r>
        <w:rPr>
          <w:color w:val="auto"/>
        </w:rPr>
        <w:t>1. Joint Controller Status and Allocation of Responsibilities</w:t>
      </w:r>
    </w:p>
    <w:p w14:paraId="535CFF7D" w14:textId="77777777" w:rsidR="00D515D2" w:rsidRDefault="00C30F8E">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535CFF7E" w14:textId="77777777" w:rsidR="00D515D2" w:rsidRDefault="00D515D2"/>
    <w:p w14:paraId="535CFF7F" w14:textId="77777777" w:rsidR="00D515D2" w:rsidRDefault="00C30F8E">
      <w:pPr>
        <w:spacing w:after="120"/>
      </w:pPr>
      <w:r>
        <w:t xml:space="preserve">1.2 </w:t>
      </w:r>
      <w:r>
        <w:tab/>
        <w:t>The Parties agree that the [</w:t>
      </w:r>
      <w:r>
        <w:rPr>
          <w:b/>
        </w:rPr>
        <w:t>delete as appropriate Supplier/Buyer</w:t>
      </w:r>
      <w:r>
        <w:t>]:</w:t>
      </w:r>
    </w:p>
    <w:p w14:paraId="535CFF80" w14:textId="77777777" w:rsidR="00D515D2" w:rsidRDefault="00C30F8E">
      <w:pPr>
        <w:ind w:left="1440" w:hanging="720"/>
      </w:pPr>
      <w:r>
        <w:t>(a)</w:t>
      </w:r>
      <w:r>
        <w:tab/>
        <w:t>is the exclusive point of contact for Data Subjects and is responsible for all steps necessary to comply with the GDPR regarding the exercise by Data Subjects of their rights under the GDPR;</w:t>
      </w:r>
    </w:p>
    <w:p w14:paraId="535CFF81" w14:textId="77777777" w:rsidR="00D515D2" w:rsidRDefault="00D515D2">
      <w:pPr>
        <w:ind w:left="1440"/>
      </w:pPr>
    </w:p>
    <w:p w14:paraId="535CFF82" w14:textId="77777777" w:rsidR="00D515D2" w:rsidRDefault="00C30F8E">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535CFF83" w14:textId="77777777" w:rsidR="00D515D2" w:rsidRDefault="00D515D2"/>
    <w:p w14:paraId="535CFF84" w14:textId="77777777" w:rsidR="00D515D2" w:rsidRDefault="00C30F8E">
      <w:pPr>
        <w:ind w:left="1440" w:hanging="720"/>
      </w:pPr>
      <w:r>
        <w:t>(c)</w:t>
      </w:r>
      <w:r>
        <w:tab/>
        <w:t>is solely responsible for the Parties’ compliance with all duties to provide information to Data Subjects under Articles 13 and 14 of the GDPR;</w:t>
      </w:r>
    </w:p>
    <w:p w14:paraId="535CFF85" w14:textId="77777777" w:rsidR="00D515D2" w:rsidRDefault="00D515D2"/>
    <w:p w14:paraId="535CFF86" w14:textId="77777777" w:rsidR="00D515D2" w:rsidRDefault="00C30F8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35CFF87" w14:textId="77777777" w:rsidR="00D515D2" w:rsidRDefault="00D515D2"/>
    <w:p w14:paraId="535CFF88" w14:textId="77777777" w:rsidR="00D515D2" w:rsidRDefault="00C30F8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535CFF89" w14:textId="77777777" w:rsidR="00D515D2" w:rsidRDefault="00D515D2"/>
    <w:p w14:paraId="535CFF8A" w14:textId="77777777" w:rsidR="00D515D2" w:rsidRDefault="00C30F8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35CFF8B" w14:textId="77777777" w:rsidR="00D515D2" w:rsidRDefault="00D515D2"/>
    <w:p w14:paraId="535CFF8C" w14:textId="77777777" w:rsidR="00D515D2" w:rsidRDefault="00C30F8E">
      <w:pPr>
        <w:pStyle w:val="Heading4"/>
        <w:rPr>
          <w:color w:val="auto"/>
        </w:rPr>
      </w:pPr>
      <w:r>
        <w:rPr>
          <w:color w:val="auto"/>
        </w:rPr>
        <w:t>2.</w:t>
      </w:r>
      <w:r>
        <w:rPr>
          <w:color w:val="auto"/>
        </w:rPr>
        <w:tab/>
        <w:t>Undertakings of both Parties</w:t>
      </w:r>
    </w:p>
    <w:p w14:paraId="535CFF8D" w14:textId="77777777" w:rsidR="00D515D2" w:rsidRDefault="00C30F8E">
      <w:r>
        <w:t>2.1</w:t>
      </w:r>
      <w:r>
        <w:tab/>
        <w:t>The Supplier and the Buyer each undertake that they shall:</w:t>
      </w:r>
    </w:p>
    <w:p w14:paraId="535CFF8E" w14:textId="77777777" w:rsidR="00D515D2" w:rsidRDefault="00D515D2"/>
    <w:p w14:paraId="535CFF8F" w14:textId="77777777" w:rsidR="00D515D2" w:rsidRDefault="00C30F8E">
      <w:pPr>
        <w:ind w:firstLine="720"/>
      </w:pPr>
      <w:r>
        <w:t>(a)</w:t>
      </w:r>
      <w:r>
        <w:tab/>
        <w:t xml:space="preserve">report to the other Party every </w:t>
      </w:r>
      <w:r>
        <w:rPr>
          <w:b/>
        </w:rPr>
        <w:t>[enter number]</w:t>
      </w:r>
      <w:r>
        <w:t xml:space="preserve"> months on:</w:t>
      </w:r>
    </w:p>
    <w:p w14:paraId="535CFF90" w14:textId="77777777" w:rsidR="00D515D2" w:rsidRDefault="00D515D2"/>
    <w:p w14:paraId="535CFF91" w14:textId="77777777" w:rsidR="00D515D2" w:rsidRDefault="00C30F8E">
      <w:pPr>
        <w:ind w:left="2160" w:hanging="720"/>
      </w:pPr>
      <w:r>
        <w:t>(i)</w:t>
      </w:r>
      <w:r>
        <w:tab/>
        <w:t>the volume of Data Subject Request (or purported Data Subject Requests) from Data Subjects (or third parties on their behalf);</w:t>
      </w:r>
    </w:p>
    <w:p w14:paraId="535CFF92" w14:textId="77777777" w:rsidR="00D515D2" w:rsidRDefault="00D515D2"/>
    <w:p w14:paraId="535CFF93" w14:textId="77777777" w:rsidR="00D515D2" w:rsidRDefault="00C30F8E">
      <w:pPr>
        <w:ind w:left="2160" w:hanging="720"/>
      </w:pPr>
      <w:r>
        <w:t>(ii)</w:t>
      </w:r>
      <w:r>
        <w:tab/>
        <w:t>the volume of requests from Data Subjects (or third parties on their behalf) to rectify, block or erase any Personal Data;</w:t>
      </w:r>
    </w:p>
    <w:p w14:paraId="535CFF94" w14:textId="77777777" w:rsidR="00D515D2" w:rsidRDefault="00D515D2"/>
    <w:p w14:paraId="535CFF95" w14:textId="77777777" w:rsidR="00D515D2" w:rsidRDefault="00C30F8E">
      <w:pPr>
        <w:ind w:left="2160" w:hanging="720"/>
      </w:pPr>
      <w:r>
        <w:t>(iii)</w:t>
      </w:r>
      <w:r>
        <w:tab/>
        <w:t>any other requests, complaints or communications from Data Subjects (or third parties on their behalf) relating to the other Party’s obligations under applicable Data Protection Legislation;</w:t>
      </w:r>
    </w:p>
    <w:p w14:paraId="535CFF96" w14:textId="77777777" w:rsidR="00D515D2" w:rsidRDefault="00D515D2"/>
    <w:p w14:paraId="535CFF97" w14:textId="77777777" w:rsidR="00D515D2" w:rsidRDefault="00C30F8E">
      <w:pPr>
        <w:ind w:left="2160" w:hanging="720"/>
      </w:pPr>
      <w:r>
        <w:t>(iv)</w:t>
      </w:r>
      <w:r>
        <w:tab/>
        <w:t>any communications from the Information Commissioner or any other regulatory authority in connection with Personal Data; and</w:t>
      </w:r>
    </w:p>
    <w:p w14:paraId="535CFF98" w14:textId="77777777" w:rsidR="00D515D2" w:rsidRDefault="00D515D2"/>
    <w:p w14:paraId="535CFF99" w14:textId="77777777" w:rsidR="00D515D2" w:rsidRDefault="00C30F8E">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535CFF9A" w14:textId="77777777" w:rsidR="00D515D2" w:rsidRDefault="00D515D2">
      <w:pPr>
        <w:ind w:left="2160"/>
      </w:pPr>
    </w:p>
    <w:p w14:paraId="535CFF9B" w14:textId="77777777" w:rsidR="00D515D2" w:rsidRDefault="00C30F8E">
      <w:pPr>
        <w:ind w:left="1440" w:hanging="720"/>
      </w:pPr>
      <w:r>
        <w:t>(b)</w:t>
      </w:r>
      <w:r>
        <w:tab/>
        <w:t>notify each other immediately if it receives any request, complaint or communication made as referred to in Clauses 2.1(a)(i) to (v);</w:t>
      </w:r>
    </w:p>
    <w:p w14:paraId="535CFF9C" w14:textId="77777777" w:rsidR="00D515D2" w:rsidRDefault="00D515D2"/>
    <w:p w14:paraId="535CFF9D" w14:textId="77777777" w:rsidR="00D515D2" w:rsidRDefault="00C30F8E">
      <w:pPr>
        <w:ind w:left="1440" w:hanging="720"/>
      </w:pPr>
      <w:r>
        <w:t>(c)</w:t>
      </w:r>
      <w:r>
        <w:tab/>
        <w:t>provide the other Party with full cooperation and assistance in relation to any request, complaint or communication made as referred to in Clauses</w:t>
      </w:r>
    </w:p>
    <w:p w14:paraId="535CFF9E" w14:textId="77777777" w:rsidR="00D515D2" w:rsidRDefault="00D515D2">
      <w:pPr>
        <w:ind w:left="1440"/>
      </w:pPr>
    </w:p>
    <w:p w14:paraId="535CFF9F" w14:textId="77777777" w:rsidR="00D515D2" w:rsidRDefault="00C30F8E">
      <w:pPr>
        <w:ind w:left="1440"/>
      </w:pPr>
      <w:r>
        <w:t>2.1(a)(iii) to (v) to enable the other Party to comply with the relevant timescales set out in the Data Protection Legislation;</w:t>
      </w:r>
    </w:p>
    <w:p w14:paraId="535CFFA0" w14:textId="77777777" w:rsidR="00D515D2" w:rsidRDefault="00D515D2">
      <w:pPr>
        <w:ind w:left="1440"/>
      </w:pPr>
    </w:p>
    <w:p w14:paraId="535CFFA1" w14:textId="77777777" w:rsidR="00D515D2" w:rsidRDefault="00C30F8E">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35CFFA2" w14:textId="77777777" w:rsidR="00D515D2" w:rsidRDefault="00D515D2"/>
    <w:p w14:paraId="535CFFA3" w14:textId="77777777" w:rsidR="00D515D2" w:rsidRDefault="00C30F8E">
      <w:pPr>
        <w:ind w:left="1440" w:hanging="720"/>
      </w:pPr>
      <w:r>
        <w:t>(e)</w:t>
      </w:r>
      <w:r>
        <w:tab/>
        <w:t>request from the Data Subject only the minimum information necessary to provide the Services and treat such extracted information as Confidential Information;</w:t>
      </w:r>
    </w:p>
    <w:p w14:paraId="535CFFA4" w14:textId="77777777" w:rsidR="00D515D2" w:rsidRDefault="00D515D2"/>
    <w:p w14:paraId="535CFFA5" w14:textId="77777777" w:rsidR="00D515D2" w:rsidRDefault="00C30F8E">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35CFFA6" w14:textId="77777777" w:rsidR="00D515D2" w:rsidRDefault="00D515D2"/>
    <w:p w14:paraId="535CFFA7" w14:textId="77777777" w:rsidR="00D515D2" w:rsidRDefault="00C30F8E">
      <w:pPr>
        <w:ind w:left="1440" w:hanging="720"/>
      </w:pPr>
      <w:r>
        <w:t>(g)</w:t>
      </w:r>
      <w:r>
        <w:tab/>
        <w:t>take all reasonable steps to ensure the reliability and integrity of any of its personnel who have access to the Personal Data and ensure that its personnel:</w:t>
      </w:r>
    </w:p>
    <w:p w14:paraId="535CFFA8" w14:textId="77777777" w:rsidR="00D515D2" w:rsidRDefault="00D515D2">
      <w:pPr>
        <w:ind w:left="1440"/>
      </w:pPr>
    </w:p>
    <w:p w14:paraId="535CFFA9" w14:textId="77777777" w:rsidR="00D515D2" w:rsidRDefault="00C30F8E">
      <w:pPr>
        <w:ind w:left="2160" w:hanging="720"/>
      </w:pPr>
      <w:r>
        <w:t>(i)</w:t>
      </w:r>
      <w:r>
        <w:tab/>
        <w:t>are aware of and comply with their ’s duties under this Annex 2 (Joint Controller Agreement) and those in respect of Confidential Information</w:t>
      </w:r>
    </w:p>
    <w:p w14:paraId="535CFFAA" w14:textId="77777777" w:rsidR="00D515D2" w:rsidRDefault="00D515D2"/>
    <w:p w14:paraId="535CFFAB" w14:textId="77777777" w:rsidR="00D515D2" w:rsidRDefault="00C30F8E">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535CFFAC" w14:textId="77777777" w:rsidR="00D515D2" w:rsidRDefault="00D515D2">
      <w:pPr>
        <w:ind w:left="2160"/>
      </w:pPr>
    </w:p>
    <w:p w14:paraId="535CFFAD" w14:textId="77777777" w:rsidR="00D515D2" w:rsidRDefault="00C30F8E">
      <w:pPr>
        <w:ind w:left="2160" w:hanging="720"/>
      </w:pPr>
      <w:r>
        <w:t>(iii)</w:t>
      </w:r>
      <w:r>
        <w:tab/>
        <w:t>have undergone adequate training in the use, care, protection and handling of Personal Data as required by the applicable Data Protection Legislation;</w:t>
      </w:r>
    </w:p>
    <w:p w14:paraId="535CFFAE" w14:textId="77777777" w:rsidR="00D515D2" w:rsidRDefault="00D515D2">
      <w:pPr>
        <w:ind w:left="2160"/>
      </w:pPr>
    </w:p>
    <w:p w14:paraId="535CFFAF" w14:textId="77777777" w:rsidR="00D515D2" w:rsidRDefault="00C30F8E">
      <w:pPr>
        <w:ind w:left="1440" w:hanging="720"/>
      </w:pPr>
      <w:r>
        <w:t>(h)</w:t>
      </w:r>
      <w:r>
        <w:tab/>
        <w:t>ensure that it has in place Protective Measures as appropriate to protect against a Data Loss Event having taken account of the:</w:t>
      </w:r>
    </w:p>
    <w:p w14:paraId="535CFFB0" w14:textId="77777777" w:rsidR="00D515D2" w:rsidRDefault="00D515D2">
      <w:pPr>
        <w:ind w:left="720" w:firstLine="720"/>
      </w:pPr>
    </w:p>
    <w:p w14:paraId="535CFFB1" w14:textId="77777777" w:rsidR="00D515D2" w:rsidRDefault="00C30F8E">
      <w:pPr>
        <w:ind w:left="720" w:firstLine="720"/>
      </w:pPr>
      <w:r>
        <w:t>(i)</w:t>
      </w:r>
      <w:r>
        <w:tab/>
        <w:t>nature of the data to be protected;</w:t>
      </w:r>
    </w:p>
    <w:p w14:paraId="535CFFB2" w14:textId="77777777" w:rsidR="00D515D2" w:rsidRDefault="00C30F8E">
      <w:pPr>
        <w:ind w:left="720" w:firstLine="720"/>
      </w:pPr>
      <w:r>
        <w:t>(ii)</w:t>
      </w:r>
      <w:r>
        <w:tab/>
        <w:t>harm that might result from a Data Loss Event;</w:t>
      </w:r>
    </w:p>
    <w:p w14:paraId="535CFFB3" w14:textId="77777777" w:rsidR="00D515D2" w:rsidRDefault="00C30F8E">
      <w:pPr>
        <w:ind w:left="720" w:firstLine="720"/>
      </w:pPr>
      <w:r>
        <w:t>(iii)</w:t>
      </w:r>
      <w:r>
        <w:tab/>
        <w:t>state of technological development; and</w:t>
      </w:r>
    </w:p>
    <w:p w14:paraId="535CFFB4" w14:textId="77777777" w:rsidR="00D515D2" w:rsidRDefault="00C30F8E">
      <w:pPr>
        <w:ind w:left="720" w:firstLine="720"/>
      </w:pPr>
      <w:r>
        <w:t>(iv)</w:t>
      </w:r>
      <w:r>
        <w:tab/>
        <w:t>cost of implementing any measures;</w:t>
      </w:r>
    </w:p>
    <w:p w14:paraId="535CFFB5" w14:textId="77777777" w:rsidR="00D515D2" w:rsidRDefault="00D515D2">
      <w:pPr>
        <w:ind w:left="720" w:firstLine="720"/>
      </w:pPr>
    </w:p>
    <w:p w14:paraId="535CFFB6" w14:textId="77777777" w:rsidR="00D515D2" w:rsidRDefault="00C30F8E">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35CFFB7" w14:textId="77777777" w:rsidR="00D515D2" w:rsidRDefault="00D515D2">
      <w:pPr>
        <w:ind w:left="1440"/>
      </w:pPr>
    </w:p>
    <w:p w14:paraId="535CFFB8" w14:textId="77777777" w:rsidR="00D515D2" w:rsidRDefault="00C30F8E">
      <w:pPr>
        <w:ind w:left="2160" w:hanging="720"/>
      </w:pPr>
      <w:r>
        <w:t>(i)</w:t>
      </w:r>
      <w:r>
        <w:tab/>
        <w:t>ensure that it notifies the other Party as soon as it becomes aware of a Data Loss Event.</w:t>
      </w:r>
    </w:p>
    <w:p w14:paraId="535CFFB9" w14:textId="77777777" w:rsidR="00D515D2" w:rsidRDefault="00D515D2">
      <w:pPr>
        <w:ind w:left="1440" w:firstLine="720"/>
      </w:pPr>
    </w:p>
    <w:p w14:paraId="535CFFBA" w14:textId="77777777" w:rsidR="00D515D2" w:rsidRDefault="00C30F8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35CFFBB" w14:textId="77777777" w:rsidR="00D515D2" w:rsidRDefault="00D515D2"/>
    <w:p w14:paraId="535CFFBC" w14:textId="77777777" w:rsidR="00D515D2" w:rsidRDefault="00C30F8E">
      <w:pPr>
        <w:pStyle w:val="Heading4"/>
        <w:rPr>
          <w:color w:val="auto"/>
        </w:rPr>
      </w:pPr>
      <w:r>
        <w:rPr>
          <w:color w:val="auto"/>
        </w:rPr>
        <w:t>3.</w:t>
      </w:r>
      <w:r>
        <w:rPr>
          <w:color w:val="auto"/>
        </w:rPr>
        <w:tab/>
        <w:t>Data Protection Breach</w:t>
      </w:r>
    </w:p>
    <w:p w14:paraId="535CFFBD" w14:textId="77777777" w:rsidR="00D515D2" w:rsidRDefault="00C30F8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35CFFBE" w14:textId="77777777" w:rsidR="00D515D2" w:rsidRDefault="00D515D2"/>
    <w:p w14:paraId="535CFFBF" w14:textId="77777777" w:rsidR="00D515D2" w:rsidRDefault="00C30F8E">
      <w:pPr>
        <w:ind w:left="1440" w:hanging="720"/>
      </w:pPr>
      <w:r>
        <w:t xml:space="preserve">(a) </w:t>
      </w:r>
      <w:r>
        <w:tab/>
        <w:t>sufficient information and in a timescale which allows the other Party to meet any obligations to report a Personal Data Breach under the Data Protection Legislation;</w:t>
      </w:r>
    </w:p>
    <w:p w14:paraId="535CFFC0" w14:textId="77777777" w:rsidR="00D515D2" w:rsidRDefault="00D515D2">
      <w:pPr>
        <w:ind w:left="1440"/>
      </w:pPr>
    </w:p>
    <w:p w14:paraId="535CFFC1" w14:textId="77777777" w:rsidR="00D515D2" w:rsidRDefault="00C30F8E">
      <w:pPr>
        <w:ind w:firstLine="720"/>
      </w:pPr>
      <w:r>
        <w:t>(b)</w:t>
      </w:r>
      <w:r>
        <w:tab/>
        <w:t>all reasonable assistance, including:</w:t>
      </w:r>
    </w:p>
    <w:p w14:paraId="535CFFC2" w14:textId="77777777" w:rsidR="00D515D2" w:rsidRDefault="00D515D2">
      <w:pPr>
        <w:ind w:firstLine="720"/>
      </w:pPr>
    </w:p>
    <w:p w14:paraId="535CFFC3" w14:textId="77777777" w:rsidR="00D515D2" w:rsidRDefault="00C30F8E">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535CFFC4" w14:textId="77777777" w:rsidR="00D515D2" w:rsidRDefault="00D515D2">
      <w:pPr>
        <w:ind w:left="2160"/>
      </w:pPr>
    </w:p>
    <w:p w14:paraId="535CFFC5" w14:textId="77777777" w:rsidR="00D515D2" w:rsidRDefault="00C30F8E">
      <w:pPr>
        <w:ind w:left="2160" w:hanging="720"/>
      </w:pPr>
      <w:r>
        <w:t>(ii)</w:t>
      </w:r>
      <w:r>
        <w:tab/>
        <w:t>co-operation with the other Party including taking such reasonable steps as are directed by the other Party to assist in the investigation, mitigation and remediation of a Personal Data Breach;</w:t>
      </w:r>
    </w:p>
    <w:p w14:paraId="535CFFC6" w14:textId="77777777" w:rsidR="00D515D2" w:rsidRDefault="00D515D2"/>
    <w:p w14:paraId="535CFFC7" w14:textId="77777777" w:rsidR="00D515D2" w:rsidRDefault="00C30F8E">
      <w:pPr>
        <w:ind w:left="2160" w:firstLine="720"/>
      </w:pPr>
      <w:r>
        <w:lastRenderedPageBreak/>
        <w:t>(iii)</w:t>
      </w:r>
      <w:r>
        <w:tab/>
        <w:t>co-ordination with the other Party regarding the management of public relations and public statements relating to the Personal Data Breach;</w:t>
      </w:r>
    </w:p>
    <w:p w14:paraId="535CFFC8" w14:textId="77777777" w:rsidR="00D515D2" w:rsidRDefault="00D515D2">
      <w:pPr>
        <w:ind w:left="2160"/>
      </w:pPr>
    </w:p>
    <w:p w14:paraId="535CFFC9" w14:textId="77777777" w:rsidR="00D515D2" w:rsidRDefault="00C30F8E">
      <w:pPr>
        <w:ind w:left="2160"/>
      </w:pPr>
      <w:r>
        <w:t>and/or</w:t>
      </w:r>
    </w:p>
    <w:p w14:paraId="535CFFCA" w14:textId="77777777" w:rsidR="00D515D2" w:rsidRDefault="00D515D2">
      <w:pPr>
        <w:ind w:left="2160"/>
      </w:pPr>
    </w:p>
    <w:p w14:paraId="535CFFCB" w14:textId="77777777" w:rsidR="00D515D2" w:rsidRDefault="00C30F8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35CFFCC" w14:textId="77777777" w:rsidR="00D515D2" w:rsidRDefault="00D515D2">
      <w:pPr>
        <w:ind w:left="2160"/>
      </w:pPr>
    </w:p>
    <w:p w14:paraId="535CFFCD" w14:textId="77777777" w:rsidR="00D515D2" w:rsidRDefault="00C30F8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35CFFCE" w14:textId="77777777" w:rsidR="00D515D2" w:rsidRDefault="00D515D2">
      <w:pPr>
        <w:ind w:left="720"/>
      </w:pPr>
    </w:p>
    <w:p w14:paraId="535CFFCF" w14:textId="77777777" w:rsidR="00D515D2" w:rsidRDefault="00C30F8E">
      <w:pPr>
        <w:ind w:left="720"/>
      </w:pPr>
      <w:r>
        <w:t>(a)</w:t>
      </w:r>
      <w:r>
        <w:tab/>
        <w:t>the nature of the Personal Data Breach;</w:t>
      </w:r>
    </w:p>
    <w:p w14:paraId="535CFFD0" w14:textId="77777777" w:rsidR="00D515D2" w:rsidRDefault="00D515D2">
      <w:pPr>
        <w:ind w:left="720"/>
      </w:pPr>
    </w:p>
    <w:p w14:paraId="535CFFD1" w14:textId="77777777" w:rsidR="00D515D2" w:rsidRDefault="00C30F8E">
      <w:pPr>
        <w:ind w:firstLine="720"/>
      </w:pPr>
      <w:r>
        <w:t>(b)</w:t>
      </w:r>
      <w:r>
        <w:tab/>
        <w:t>the nature of Personal Data affected;</w:t>
      </w:r>
    </w:p>
    <w:p w14:paraId="535CFFD2" w14:textId="77777777" w:rsidR="00D515D2" w:rsidRDefault="00D515D2">
      <w:pPr>
        <w:ind w:firstLine="720"/>
      </w:pPr>
    </w:p>
    <w:p w14:paraId="535CFFD3" w14:textId="77777777" w:rsidR="00D515D2" w:rsidRDefault="00C30F8E">
      <w:pPr>
        <w:ind w:firstLine="720"/>
      </w:pPr>
      <w:r>
        <w:t>(c)</w:t>
      </w:r>
      <w:r>
        <w:tab/>
        <w:t>the categories and number of Data Subjects concerned;</w:t>
      </w:r>
    </w:p>
    <w:p w14:paraId="535CFFD4" w14:textId="77777777" w:rsidR="00D515D2" w:rsidRDefault="00D515D2">
      <w:pPr>
        <w:ind w:firstLine="720"/>
      </w:pPr>
    </w:p>
    <w:p w14:paraId="535CFFD5" w14:textId="77777777" w:rsidR="00D515D2" w:rsidRDefault="00C30F8E">
      <w:pPr>
        <w:ind w:left="1440" w:hanging="720"/>
      </w:pPr>
      <w:r>
        <w:t>(d)</w:t>
      </w:r>
      <w:r>
        <w:tab/>
        <w:t>the name and contact details of the Supplier’s Data Protection Officer or other relevant contact from whom more information may be obtained;</w:t>
      </w:r>
    </w:p>
    <w:p w14:paraId="535CFFD6" w14:textId="77777777" w:rsidR="00D515D2" w:rsidRDefault="00D515D2">
      <w:pPr>
        <w:ind w:left="720" w:firstLine="720"/>
      </w:pPr>
    </w:p>
    <w:p w14:paraId="535CFFD7" w14:textId="77777777" w:rsidR="00D515D2" w:rsidRDefault="00C30F8E">
      <w:pPr>
        <w:ind w:firstLine="720"/>
      </w:pPr>
      <w:r>
        <w:t>(e)</w:t>
      </w:r>
      <w:r>
        <w:tab/>
        <w:t>measures taken or proposed to be taken to address the Personal Data Breach; and</w:t>
      </w:r>
    </w:p>
    <w:p w14:paraId="535CFFD8" w14:textId="77777777" w:rsidR="00D515D2" w:rsidRDefault="00D515D2">
      <w:pPr>
        <w:ind w:left="720" w:firstLine="720"/>
      </w:pPr>
    </w:p>
    <w:p w14:paraId="535CFFD9" w14:textId="77777777" w:rsidR="00D515D2" w:rsidRDefault="00C30F8E">
      <w:pPr>
        <w:ind w:firstLine="720"/>
      </w:pPr>
      <w:r>
        <w:t>(f)</w:t>
      </w:r>
      <w:r>
        <w:tab/>
        <w:t>describe the likely consequences of the Personal Data Breach.</w:t>
      </w:r>
    </w:p>
    <w:p w14:paraId="535CFFDA" w14:textId="77777777" w:rsidR="00D515D2" w:rsidRDefault="00D515D2"/>
    <w:p w14:paraId="535CFFDB" w14:textId="77777777" w:rsidR="00D515D2" w:rsidRDefault="00C30F8E">
      <w:pPr>
        <w:pStyle w:val="Heading4"/>
        <w:rPr>
          <w:color w:val="auto"/>
        </w:rPr>
      </w:pPr>
      <w:r>
        <w:rPr>
          <w:color w:val="auto"/>
        </w:rPr>
        <w:t>4.</w:t>
      </w:r>
      <w:r>
        <w:rPr>
          <w:color w:val="auto"/>
        </w:rPr>
        <w:tab/>
        <w:t>Audit</w:t>
      </w:r>
    </w:p>
    <w:p w14:paraId="535CFFDC" w14:textId="77777777" w:rsidR="00D515D2" w:rsidRDefault="00C30F8E">
      <w:r>
        <w:t>4.1</w:t>
      </w:r>
      <w:r>
        <w:tab/>
        <w:t>The Supplier shall permit:</w:t>
      </w:r>
      <w:r>
        <w:tab/>
      </w:r>
    </w:p>
    <w:p w14:paraId="535CFFDD" w14:textId="77777777" w:rsidR="00D515D2" w:rsidRDefault="00D515D2"/>
    <w:p w14:paraId="535CFFDE" w14:textId="77777777" w:rsidR="00D515D2" w:rsidRDefault="00C30F8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35CFFDF" w14:textId="77777777" w:rsidR="00D515D2" w:rsidRDefault="00D515D2"/>
    <w:p w14:paraId="535CFFE0" w14:textId="77777777" w:rsidR="00D515D2" w:rsidRDefault="00C30F8E">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535CFFE1" w14:textId="77777777" w:rsidR="00D515D2" w:rsidRDefault="00D515D2"/>
    <w:p w14:paraId="535CFFE2" w14:textId="77777777" w:rsidR="00D515D2" w:rsidRDefault="00C30F8E">
      <w:pPr>
        <w:ind w:left="720" w:hanging="720"/>
      </w:pPr>
      <w:r>
        <w:t>4.2</w:t>
      </w:r>
      <w:r>
        <w:tab/>
        <w:t>The Buyer may, in its sole discretion, require the Supplier to provide evidence of the Supplier’s compliance with Clause 4.1 in lieu of conducting such an audit, assessment or inspection.</w:t>
      </w:r>
    </w:p>
    <w:p w14:paraId="535CFFE3" w14:textId="77777777" w:rsidR="00D515D2" w:rsidRDefault="00D515D2"/>
    <w:p w14:paraId="535CFFE4" w14:textId="77777777" w:rsidR="00D515D2" w:rsidRDefault="00C30F8E">
      <w:pPr>
        <w:pStyle w:val="Heading4"/>
        <w:rPr>
          <w:color w:val="auto"/>
        </w:rPr>
      </w:pPr>
      <w:r>
        <w:rPr>
          <w:color w:val="auto"/>
        </w:rPr>
        <w:t>5.</w:t>
      </w:r>
      <w:r>
        <w:rPr>
          <w:color w:val="auto"/>
        </w:rPr>
        <w:tab/>
        <w:t>Impact Assessments</w:t>
      </w:r>
    </w:p>
    <w:p w14:paraId="535CFFE5" w14:textId="77777777" w:rsidR="00D515D2" w:rsidRDefault="00C30F8E">
      <w:r>
        <w:t>5.1</w:t>
      </w:r>
      <w:r>
        <w:tab/>
        <w:t>The Parties shall:</w:t>
      </w:r>
    </w:p>
    <w:p w14:paraId="535CFFE6" w14:textId="77777777" w:rsidR="00D515D2" w:rsidRDefault="00D515D2"/>
    <w:p w14:paraId="535CFFE7" w14:textId="77777777" w:rsidR="00D515D2" w:rsidRDefault="00C30F8E">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535CFFE8" w14:textId="77777777" w:rsidR="00D515D2" w:rsidRDefault="00D515D2"/>
    <w:p w14:paraId="535CFFE9" w14:textId="77777777" w:rsidR="00D515D2" w:rsidRDefault="00C30F8E">
      <w:pPr>
        <w:ind w:left="1440" w:hanging="720"/>
      </w:pPr>
      <w:r>
        <w:t>(b)</w:t>
      </w:r>
      <w:r>
        <w:tab/>
        <w:t>maintain full and complete records of all Processing carried out in respect of the Personal Data in connection with the contract, in accordance with the terms of Article 30 GDPR.</w:t>
      </w:r>
    </w:p>
    <w:p w14:paraId="535CFFEA" w14:textId="77777777" w:rsidR="00D515D2" w:rsidRDefault="00D515D2"/>
    <w:p w14:paraId="535CFFEB" w14:textId="77777777" w:rsidR="00D515D2" w:rsidRDefault="00C30F8E">
      <w:pPr>
        <w:pStyle w:val="Heading4"/>
        <w:rPr>
          <w:color w:val="auto"/>
        </w:rPr>
      </w:pPr>
      <w:r>
        <w:rPr>
          <w:color w:val="auto"/>
        </w:rPr>
        <w:t>6.</w:t>
      </w:r>
      <w:r>
        <w:rPr>
          <w:color w:val="auto"/>
        </w:rPr>
        <w:tab/>
        <w:t xml:space="preserve"> ICO Guidance</w:t>
      </w:r>
    </w:p>
    <w:p w14:paraId="535CFFEC" w14:textId="77777777" w:rsidR="00D515D2" w:rsidRDefault="00C30F8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35CFFED" w14:textId="77777777" w:rsidR="00D515D2" w:rsidRDefault="00D515D2"/>
    <w:p w14:paraId="535CFFEE" w14:textId="77777777" w:rsidR="00D515D2" w:rsidRDefault="00C30F8E">
      <w:pPr>
        <w:pStyle w:val="Heading4"/>
        <w:rPr>
          <w:color w:val="auto"/>
        </w:rPr>
      </w:pPr>
      <w:r>
        <w:rPr>
          <w:color w:val="auto"/>
        </w:rPr>
        <w:t xml:space="preserve">7. </w:t>
      </w:r>
      <w:r>
        <w:rPr>
          <w:color w:val="auto"/>
        </w:rPr>
        <w:tab/>
        <w:t>Liabilities for Data Protection Breach</w:t>
      </w:r>
    </w:p>
    <w:p w14:paraId="535CFFEF" w14:textId="77777777" w:rsidR="00D515D2" w:rsidRDefault="00C30F8E">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535CFFF0" w14:textId="77777777" w:rsidR="00D515D2" w:rsidRDefault="00D515D2"/>
    <w:p w14:paraId="535CFFF1" w14:textId="77777777" w:rsidR="00D515D2" w:rsidRDefault="00C30F8E">
      <w:pPr>
        <w:pStyle w:val="NormalWeb"/>
      </w:pPr>
      <w:r>
        <w:t xml:space="preserve">7.1 </w:t>
      </w:r>
      <w:r>
        <w:tab/>
        <w:t>If financial penalties are imposed by the Information Commissioner on either the Buyer or the Supplier for a Personal Data Breach ("Financial Penalties") then the following shall occur:</w:t>
      </w:r>
    </w:p>
    <w:p w14:paraId="535CFFF2" w14:textId="77777777" w:rsidR="00D515D2" w:rsidRDefault="00D515D2"/>
    <w:p w14:paraId="535CFFF3" w14:textId="77777777" w:rsidR="00D515D2" w:rsidRDefault="00C30F8E">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35CFFF4" w14:textId="77777777" w:rsidR="00D515D2" w:rsidRDefault="00D515D2"/>
    <w:p w14:paraId="535CFFF5" w14:textId="77777777" w:rsidR="00D515D2" w:rsidRDefault="00C30F8E">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535CFFF6" w14:textId="77777777" w:rsidR="00D515D2" w:rsidRDefault="00D515D2"/>
    <w:p w14:paraId="535CFFF7" w14:textId="77777777" w:rsidR="00D515D2" w:rsidRDefault="00C30F8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535CFFF8" w14:textId="77777777" w:rsidR="00D515D2" w:rsidRDefault="00D515D2"/>
    <w:p w14:paraId="535CFFF9" w14:textId="77777777" w:rsidR="00D515D2" w:rsidRDefault="00C30F8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35CFFFA" w14:textId="77777777" w:rsidR="00D515D2" w:rsidRDefault="00D515D2"/>
    <w:p w14:paraId="535CFFFB" w14:textId="77777777" w:rsidR="00D515D2" w:rsidRDefault="00C30F8E">
      <w:r>
        <w:rPr>
          <w:lang w:eastAsia="en-US"/>
        </w:rPr>
        <w:t xml:space="preserve">7.3 </w:t>
      </w:r>
      <w:r>
        <w:rPr>
          <w:lang w:eastAsia="en-US"/>
        </w:rPr>
        <w:tab/>
        <w:t>In respect of any losses, cost claims or expenses incurred by either Party as a result of a Personal Data Breach (the “Claim Losses”):</w:t>
      </w:r>
    </w:p>
    <w:p w14:paraId="535CFFFC" w14:textId="77777777" w:rsidR="00D515D2" w:rsidRDefault="00D515D2"/>
    <w:p w14:paraId="535CFFFD" w14:textId="77777777" w:rsidR="00D515D2" w:rsidRDefault="00C30F8E">
      <w:r>
        <w:rPr>
          <w:lang w:eastAsia="en-US"/>
        </w:rPr>
        <w:t>(a) if the Buyer is responsible for the relevant Personal Data Breach, then the Buyer shall be responsible for the Claim Losses;</w:t>
      </w:r>
    </w:p>
    <w:p w14:paraId="535CFFFE" w14:textId="77777777" w:rsidR="00D515D2" w:rsidRDefault="00D515D2"/>
    <w:p w14:paraId="535CFFFF" w14:textId="77777777" w:rsidR="00D515D2" w:rsidRDefault="00C30F8E">
      <w:r>
        <w:rPr>
          <w:lang w:eastAsia="en-US"/>
        </w:rPr>
        <w:t>(b) if the Supplier is responsible for the relevant Personal Data Breach, then the Supplier shall be responsible for the Claim Losses: and </w:t>
      </w:r>
    </w:p>
    <w:p w14:paraId="535D0000" w14:textId="77777777" w:rsidR="00D515D2" w:rsidRDefault="00D515D2"/>
    <w:p w14:paraId="535D0001" w14:textId="77777777" w:rsidR="00D515D2" w:rsidRDefault="00C30F8E">
      <w:r>
        <w:rPr>
          <w:lang w:eastAsia="en-US"/>
        </w:rPr>
        <w:t>(c) if responsibility for the relevant Personal Data Breach is unclear, then the Buyer and the Supplier shall be responsible for the Claim Losses equally.</w:t>
      </w:r>
    </w:p>
    <w:p w14:paraId="535D0002" w14:textId="77777777" w:rsidR="00D515D2" w:rsidRDefault="00D515D2"/>
    <w:p w14:paraId="535D0003" w14:textId="77777777" w:rsidR="00D515D2" w:rsidRDefault="00C30F8E">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35D0004" w14:textId="77777777" w:rsidR="00D515D2" w:rsidRDefault="00D515D2"/>
    <w:p w14:paraId="535D0005" w14:textId="77777777" w:rsidR="00D515D2" w:rsidRDefault="00C30F8E">
      <w:pPr>
        <w:pStyle w:val="Heading4"/>
        <w:spacing w:before="0" w:after="0" w:line="480" w:lineRule="auto"/>
      </w:pPr>
      <w:r>
        <w:t xml:space="preserve">8. </w:t>
      </w:r>
      <w:r>
        <w:rPr>
          <w:color w:val="auto"/>
        </w:rPr>
        <w:tab/>
        <w:t>Not used</w:t>
      </w:r>
    </w:p>
    <w:p w14:paraId="535D0006" w14:textId="77777777" w:rsidR="00D515D2" w:rsidRDefault="00C30F8E">
      <w:pPr>
        <w:pStyle w:val="Heading4"/>
        <w:rPr>
          <w:color w:val="auto"/>
        </w:rPr>
      </w:pPr>
      <w:r>
        <w:rPr>
          <w:color w:val="auto"/>
        </w:rPr>
        <w:t>9.</w:t>
      </w:r>
      <w:r>
        <w:rPr>
          <w:color w:val="auto"/>
        </w:rPr>
        <w:tab/>
        <w:t>Termination</w:t>
      </w:r>
    </w:p>
    <w:p w14:paraId="535D0007" w14:textId="77777777" w:rsidR="00D515D2" w:rsidRDefault="00C30F8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35D0008" w14:textId="77777777" w:rsidR="00D515D2" w:rsidRDefault="00D515D2"/>
    <w:p w14:paraId="535D0009" w14:textId="77777777" w:rsidR="00D515D2" w:rsidRDefault="00C30F8E">
      <w:pPr>
        <w:pStyle w:val="Heading4"/>
        <w:rPr>
          <w:color w:val="auto"/>
        </w:rPr>
      </w:pPr>
      <w:r>
        <w:rPr>
          <w:color w:val="auto"/>
        </w:rPr>
        <w:t>10.</w:t>
      </w:r>
      <w:r>
        <w:rPr>
          <w:color w:val="auto"/>
        </w:rPr>
        <w:tab/>
        <w:t>Sub-Processing</w:t>
      </w:r>
    </w:p>
    <w:p w14:paraId="535D000A" w14:textId="77777777" w:rsidR="00D515D2" w:rsidRDefault="00C30F8E">
      <w:pPr>
        <w:ind w:left="720" w:hanging="720"/>
      </w:pPr>
      <w:r>
        <w:t>10.1</w:t>
      </w:r>
      <w:r>
        <w:tab/>
        <w:t>In respect of any Processing of Personal Data performed by a third party on behalf of a Party, that Party shall:</w:t>
      </w:r>
    </w:p>
    <w:p w14:paraId="535D000B" w14:textId="77777777" w:rsidR="00D515D2" w:rsidRDefault="00D515D2"/>
    <w:p w14:paraId="535D000C" w14:textId="77777777" w:rsidR="00D515D2" w:rsidRDefault="00C30F8E">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35D000D" w14:textId="77777777" w:rsidR="00D515D2" w:rsidRDefault="00D515D2">
      <w:pPr>
        <w:ind w:left="1440"/>
      </w:pPr>
    </w:p>
    <w:p w14:paraId="535D000E" w14:textId="77777777" w:rsidR="00D515D2" w:rsidRDefault="00C30F8E">
      <w:pPr>
        <w:ind w:left="1440" w:hanging="720"/>
      </w:pPr>
      <w:r>
        <w:t>(b)</w:t>
      </w:r>
      <w:r>
        <w:tab/>
        <w:t>ensure that a suitable agreement is in place with the third party as required under applicable Data Protection Legislation.</w:t>
      </w:r>
    </w:p>
    <w:p w14:paraId="535D000F" w14:textId="77777777" w:rsidR="00D515D2" w:rsidRDefault="00D515D2">
      <w:pPr>
        <w:ind w:left="720" w:firstLine="720"/>
      </w:pPr>
    </w:p>
    <w:p w14:paraId="535D0010" w14:textId="77777777" w:rsidR="00D515D2" w:rsidRDefault="00C30F8E">
      <w:pPr>
        <w:pStyle w:val="Heading4"/>
        <w:rPr>
          <w:color w:val="auto"/>
        </w:rPr>
      </w:pPr>
      <w:r>
        <w:rPr>
          <w:color w:val="auto"/>
        </w:rPr>
        <w:lastRenderedPageBreak/>
        <w:t>11. Data Retention</w:t>
      </w:r>
    </w:p>
    <w:p w14:paraId="535D0011" w14:textId="77777777" w:rsidR="00D515D2" w:rsidRDefault="00C30F8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D515D2">
      <w:footerReference w:type="default" r:id="rId29"/>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34B74" w14:textId="77777777" w:rsidR="00BE1B68" w:rsidRDefault="00BE1B68">
      <w:pPr>
        <w:spacing w:line="240" w:lineRule="auto"/>
      </w:pPr>
      <w:r>
        <w:separator/>
      </w:r>
    </w:p>
  </w:endnote>
  <w:endnote w:type="continuationSeparator" w:id="0">
    <w:p w14:paraId="41394786" w14:textId="77777777" w:rsidR="00BE1B68" w:rsidRDefault="00BE1B68">
      <w:pPr>
        <w:spacing w:line="240" w:lineRule="auto"/>
      </w:pPr>
      <w:r>
        <w:continuationSeparator/>
      </w:r>
    </w:p>
  </w:endnote>
  <w:endnote w:type="continuationNotice" w:id="1">
    <w:p w14:paraId="526D0DE0" w14:textId="77777777" w:rsidR="00BE1B68" w:rsidRDefault="00BE1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F800" w14:textId="77777777" w:rsidR="00CC1D44" w:rsidRDefault="00CC1D44">
    <w:pPr>
      <w:pStyle w:val="Footer"/>
      <w:ind w:right="360"/>
    </w:pPr>
    <w:r>
      <w:rPr>
        <w:noProof/>
      </w:rPr>
      <mc:AlternateContent>
        <mc:Choice Requires="wps">
          <w:drawing>
            <wp:anchor distT="0" distB="0" distL="114300" distR="114300" simplePos="0" relativeHeight="251658240" behindDoc="0" locked="0" layoutInCell="1" allowOverlap="1" wp14:anchorId="535CF7F8" wp14:editId="535CF7F9">
              <wp:simplePos x="0" y="0"/>
              <wp:positionH relativeFrom="margin">
                <wp:align>right</wp:align>
              </wp:positionH>
              <wp:positionV relativeFrom="paragraph">
                <wp:posOffset>722</wp:posOffset>
              </wp:positionV>
              <wp:extent cx="14602" cy="1460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14:paraId="535CF7FA" w14:textId="77777777" w:rsidR="00CC1D44" w:rsidRDefault="00CC1D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35CF7F8"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" filled="f" stroked="f">
              <v:textbox style="mso-fit-shape-to-text:t" inset="0,0,0,0">
                <w:txbxContent>
                  <w:p w14:paraId="535CF7FA" w14:textId="77777777" w:rsidR="00CC1D44" w:rsidRDefault="00CC1D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4F913" w14:textId="77777777" w:rsidR="00BE1B68" w:rsidRDefault="00BE1B68">
      <w:pPr>
        <w:spacing w:line="240" w:lineRule="auto"/>
      </w:pPr>
      <w:r>
        <w:rPr>
          <w:color w:val="000000"/>
        </w:rPr>
        <w:separator/>
      </w:r>
    </w:p>
  </w:footnote>
  <w:footnote w:type="continuationSeparator" w:id="0">
    <w:p w14:paraId="3CB0B4DD" w14:textId="77777777" w:rsidR="00BE1B68" w:rsidRDefault="00BE1B68">
      <w:pPr>
        <w:spacing w:line="240" w:lineRule="auto"/>
      </w:pPr>
      <w:r>
        <w:continuationSeparator/>
      </w:r>
    </w:p>
  </w:footnote>
  <w:footnote w:type="continuationNotice" w:id="1">
    <w:p w14:paraId="3480F172" w14:textId="77777777" w:rsidR="00BE1B68" w:rsidRDefault="00BE1B68">
      <w:pPr>
        <w:spacing w:line="240" w:lineRule="auto"/>
      </w:pPr>
    </w:p>
  </w:footnote>
  <w:footnote w:id="2">
    <w:p w14:paraId="3882B69A" w14:textId="77777777" w:rsidR="00C82D8D" w:rsidRDefault="00C82D8D" w:rsidP="00C82D8D">
      <w:pPr>
        <w:pStyle w:val="FootnoteText"/>
      </w:pPr>
      <w:r>
        <w:rPr>
          <w:rStyle w:val="FootnoteReference"/>
        </w:rPr>
        <w:footnoteRef/>
      </w:r>
      <w:r>
        <w:t xml:space="preserve"> Command Control, Communications, Computers, Cyber Intelligence, Surveillance and Reconnaissance  </w:t>
      </w:r>
    </w:p>
  </w:footnote>
  <w:footnote w:id="3">
    <w:p w14:paraId="2565549A" w14:textId="77777777" w:rsidR="00572DEC" w:rsidRDefault="00572DEC" w:rsidP="00572DEC">
      <w:pPr>
        <w:pStyle w:val="FootnoteText"/>
      </w:pPr>
      <w:r>
        <w:rPr>
          <w:rStyle w:val="FootnoteReference"/>
        </w:rPr>
        <w:footnoteRef/>
      </w:r>
      <w:r>
        <w:t xml:space="preserve"> Command Control, Communications, Computers, Cyber Intelligence, Surveillance and Reconnaissance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648"/>
    <w:multiLevelType w:val="multilevel"/>
    <w:tmpl w:val="6542F8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98C623C"/>
    <w:multiLevelType w:val="multilevel"/>
    <w:tmpl w:val="CDC0E0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E434BF3"/>
    <w:multiLevelType w:val="multilevel"/>
    <w:tmpl w:val="D2EE8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5F5666"/>
    <w:multiLevelType w:val="multilevel"/>
    <w:tmpl w:val="C062E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B249AB"/>
    <w:multiLevelType w:val="multilevel"/>
    <w:tmpl w:val="B94C2C6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3501B72"/>
    <w:multiLevelType w:val="hybridMultilevel"/>
    <w:tmpl w:val="3372F778"/>
    <w:lvl w:ilvl="0" w:tplc="02001E2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4D22"/>
    <w:multiLevelType w:val="multilevel"/>
    <w:tmpl w:val="9CBA36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3914CC6"/>
    <w:multiLevelType w:val="hybridMultilevel"/>
    <w:tmpl w:val="2DE62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883837"/>
    <w:multiLevelType w:val="multilevel"/>
    <w:tmpl w:val="CF569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D9734D"/>
    <w:multiLevelType w:val="multilevel"/>
    <w:tmpl w:val="2076BC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9947286"/>
    <w:multiLevelType w:val="multilevel"/>
    <w:tmpl w:val="AF5AA1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CF274B"/>
    <w:multiLevelType w:val="multilevel"/>
    <w:tmpl w:val="6170891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D4A59C2"/>
    <w:multiLevelType w:val="multilevel"/>
    <w:tmpl w:val="7004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F5D6A10"/>
    <w:multiLevelType w:val="multilevel"/>
    <w:tmpl w:val="6F7C49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DF42E1"/>
    <w:multiLevelType w:val="multilevel"/>
    <w:tmpl w:val="D188CC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0B436E"/>
    <w:multiLevelType w:val="multilevel"/>
    <w:tmpl w:val="3B4E92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CD21E29"/>
    <w:multiLevelType w:val="multilevel"/>
    <w:tmpl w:val="9E300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3A42EE"/>
    <w:multiLevelType w:val="multilevel"/>
    <w:tmpl w:val="E23CCF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4585CDD"/>
    <w:multiLevelType w:val="hybridMultilevel"/>
    <w:tmpl w:val="8C6E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D84123"/>
    <w:multiLevelType w:val="multilevel"/>
    <w:tmpl w:val="2D0C8F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A54575D"/>
    <w:multiLevelType w:val="multilevel"/>
    <w:tmpl w:val="825A1F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A8D7748"/>
    <w:multiLevelType w:val="multilevel"/>
    <w:tmpl w:val="CF54449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3ACF5BD1"/>
    <w:multiLevelType w:val="multilevel"/>
    <w:tmpl w:val="6BBED6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C33590"/>
    <w:multiLevelType w:val="multilevel"/>
    <w:tmpl w:val="40266B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B74686B"/>
    <w:multiLevelType w:val="multilevel"/>
    <w:tmpl w:val="58B459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0F1123"/>
    <w:multiLevelType w:val="hybridMultilevel"/>
    <w:tmpl w:val="2C0A0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05E2C"/>
    <w:multiLevelType w:val="multilevel"/>
    <w:tmpl w:val="ED6268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1810FAC"/>
    <w:multiLevelType w:val="multilevel"/>
    <w:tmpl w:val="B8A4FC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21A755A"/>
    <w:multiLevelType w:val="multilevel"/>
    <w:tmpl w:val="BF1AE0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5586A0E"/>
    <w:multiLevelType w:val="multilevel"/>
    <w:tmpl w:val="B23631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5C954EA"/>
    <w:multiLevelType w:val="hybridMultilevel"/>
    <w:tmpl w:val="945C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80D8B"/>
    <w:multiLevelType w:val="multilevel"/>
    <w:tmpl w:val="78C46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9BC5554"/>
    <w:multiLevelType w:val="multilevel"/>
    <w:tmpl w:val="914A37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04575C4"/>
    <w:multiLevelType w:val="multilevel"/>
    <w:tmpl w:val="77846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087661E"/>
    <w:multiLevelType w:val="multilevel"/>
    <w:tmpl w:val="D6DA2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2A94ABE"/>
    <w:multiLevelType w:val="multilevel"/>
    <w:tmpl w:val="3F0628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68709BE"/>
    <w:multiLevelType w:val="multilevel"/>
    <w:tmpl w:val="EB2A6B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6FB6720"/>
    <w:multiLevelType w:val="multilevel"/>
    <w:tmpl w:val="1652AF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9995D70"/>
    <w:multiLevelType w:val="multilevel"/>
    <w:tmpl w:val="A5960E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AF34A4F"/>
    <w:multiLevelType w:val="multilevel"/>
    <w:tmpl w:val="016C0B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0B51C40"/>
    <w:multiLevelType w:val="multilevel"/>
    <w:tmpl w:val="CF3254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FBF0505"/>
    <w:multiLevelType w:val="multilevel"/>
    <w:tmpl w:val="9BBCFA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9"/>
  </w:num>
  <w:num w:numId="2">
    <w:abstractNumId w:val="16"/>
  </w:num>
  <w:num w:numId="3">
    <w:abstractNumId w:val="0"/>
  </w:num>
  <w:num w:numId="4">
    <w:abstractNumId w:val="2"/>
  </w:num>
  <w:num w:numId="5">
    <w:abstractNumId w:val="25"/>
  </w:num>
  <w:num w:numId="6">
    <w:abstractNumId w:val="40"/>
  </w:num>
  <w:num w:numId="7">
    <w:abstractNumId w:val="3"/>
  </w:num>
  <w:num w:numId="8">
    <w:abstractNumId w:val="12"/>
  </w:num>
  <w:num w:numId="9">
    <w:abstractNumId w:val="14"/>
  </w:num>
  <w:num w:numId="10">
    <w:abstractNumId w:val="11"/>
  </w:num>
  <w:num w:numId="11">
    <w:abstractNumId w:val="21"/>
  </w:num>
  <w:num w:numId="12">
    <w:abstractNumId w:val="41"/>
  </w:num>
  <w:num w:numId="13">
    <w:abstractNumId w:val="4"/>
  </w:num>
  <w:num w:numId="14">
    <w:abstractNumId w:val="38"/>
  </w:num>
  <w:num w:numId="15">
    <w:abstractNumId w:val="1"/>
  </w:num>
  <w:num w:numId="16">
    <w:abstractNumId w:val="28"/>
  </w:num>
  <w:num w:numId="17">
    <w:abstractNumId w:val="36"/>
  </w:num>
  <w:num w:numId="18">
    <w:abstractNumId w:val="42"/>
  </w:num>
  <w:num w:numId="19">
    <w:abstractNumId w:val="9"/>
  </w:num>
  <w:num w:numId="20">
    <w:abstractNumId w:val="20"/>
  </w:num>
  <w:num w:numId="21">
    <w:abstractNumId w:val="33"/>
  </w:num>
  <w:num w:numId="22">
    <w:abstractNumId w:val="10"/>
  </w:num>
  <w:num w:numId="23">
    <w:abstractNumId w:val="8"/>
  </w:num>
  <w:num w:numId="24">
    <w:abstractNumId w:val="35"/>
  </w:num>
  <w:num w:numId="25">
    <w:abstractNumId w:val="32"/>
  </w:num>
  <w:num w:numId="26">
    <w:abstractNumId w:val="19"/>
  </w:num>
  <w:num w:numId="27">
    <w:abstractNumId w:val="34"/>
  </w:num>
  <w:num w:numId="28">
    <w:abstractNumId w:val="17"/>
  </w:num>
  <w:num w:numId="29">
    <w:abstractNumId w:val="24"/>
  </w:num>
  <w:num w:numId="30">
    <w:abstractNumId w:val="15"/>
  </w:num>
  <w:num w:numId="31">
    <w:abstractNumId w:val="39"/>
  </w:num>
  <w:num w:numId="32">
    <w:abstractNumId w:val="6"/>
  </w:num>
  <w:num w:numId="33">
    <w:abstractNumId w:val="27"/>
  </w:num>
  <w:num w:numId="34">
    <w:abstractNumId w:val="22"/>
  </w:num>
  <w:num w:numId="35">
    <w:abstractNumId w:val="13"/>
  </w:num>
  <w:num w:numId="36">
    <w:abstractNumId w:val="30"/>
  </w:num>
  <w:num w:numId="37">
    <w:abstractNumId w:val="37"/>
  </w:num>
  <w:num w:numId="38">
    <w:abstractNumId w:val="23"/>
  </w:num>
  <w:num w:numId="39">
    <w:abstractNumId w:val="31"/>
  </w:num>
  <w:num w:numId="40">
    <w:abstractNumId w:val="5"/>
  </w:num>
  <w:num w:numId="41">
    <w:abstractNumId w:val="26"/>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D2"/>
    <w:rsid w:val="0000385F"/>
    <w:rsid w:val="0002332D"/>
    <w:rsid w:val="000424EB"/>
    <w:rsid w:val="00045426"/>
    <w:rsid w:val="00083093"/>
    <w:rsid w:val="00083097"/>
    <w:rsid w:val="00090711"/>
    <w:rsid w:val="000F7272"/>
    <w:rsid w:val="0016161C"/>
    <w:rsid w:val="00166CDA"/>
    <w:rsid w:val="00166FE8"/>
    <w:rsid w:val="001A0719"/>
    <w:rsid w:val="001E79BA"/>
    <w:rsid w:val="00232D04"/>
    <w:rsid w:val="00245768"/>
    <w:rsid w:val="00246E71"/>
    <w:rsid w:val="002810F6"/>
    <w:rsid w:val="002842A8"/>
    <w:rsid w:val="00285D0B"/>
    <w:rsid w:val="002C6707"/>
    <w:rsid w:val="002D233E"/>
    <w:rsid w:val="002D32BC"/>
    <w:rsid w:val="002F39E3"/>
    <w:rsid w:val="002F3C93"/>
    <w:rsid w:val="00300541"/>
    <w:rsid w:val="00322540"/>
    <w:rsid w:val="00324D87"/>
    <w:rsid w:val="003303E2"/>
    <w:rsid w:val="00355A82"/>
    <w:rsid w:val="00363B13"/>
    <w:rsid w:val="003B0A7B"/>
    <w:rsid w:val="003C36AF"/>
    <w:rsid w:val="003C60AA"/>
    <w:rsid w:val="003E2BD8"/>
    <w:rsid w:val="003E5B8A"/>
    <w:rsid w:val="004744F9"/>
    <w:rsid w:val="00491C08"/>
    <w:rsid w:val="004A2CB6"/>
    <w:rsid w:val="004B154B"/>
    <w:rsid w:val="004D1331"/>
    <w:rsid w:val="004F1014"/>
    <w:rsid w:val="004F1214"/>
    <w:rsid w:val="004F5E27"/>
    <w:rsid w:val="00507381"/>
    <w:rsid w:val="00513C85"/>
    <w:rsid w:val="0055415D"/>
    <w:rsid w:val="00572DEC"/>
    <w:rsid w:val="005B3B5E"/>
    <w:rsid w:val="005E237A"/>
    <w:rsid w:val="005F45D0"/>
    <w:rsid w:val="00615BCC"/>
    <w:rsid w:val="00623FF5"/>
    <w:rsid w:val="00652831"/>
    <w:rsid w:val="00661784"/>
    <w:rsid w:val="00674060"/>
    <w:rsid w:val="006D33BD"/>
    <w:rsid w:val="0070375D"/>
    <w:rsid w:val="00717A21"/>
    <w:rsid w:val="007274A1"/>
    <w:rsid w:val="00731CC7"/>
    <w:rsid w:val="00735FC1"/>
    <w:rsid w:val="00752B1E"/>
    <w:rsid w:val="00775BD4"/>
    <w:rsid w:val="007831F7"/>
    <w:rsid w:val="0079446C"/>
    <w:rsid w:val="007C1EEF"/>
    <w:rsid w:val="007D6772"/>
    <w:rsid w:val="00800BCC"/>
    <w:rsid w:val="00806501"/>
    <w:rsid w:val="00810175"/>
    <w:rsid w:val="00810861"/>
    <w:rsid w:val="00812074"/>
    <w:rsid w:val="008171B2"/>
    <w:rsid w:val="0084463D"/>
    <w:rsid w:val="0087114D"/>
    <w:rsid w:val="008849BB"/>
    <w:rsid w:val="00885DA3"/>
    <w:rsid w:val="00890D56"/>
    <w:rsid w:val="008B11C4"/>
    <w:rsid w:val="008C2C67"/>
    <w:rsid w:val="008F222B"/>
    <w:rsid w:val="00950DEE"/>
    <w:rsid w:val="009C5735"/>
    <w:rsid w:val="009F5350"/>
    <w:rsid w:val="009F6C09"/>
    <w:rsid w:val="00A25E43"/>
    <w:rsid w:val="00A270A0"/>
    <w:rsid w:val="00A2738D"/>
    <w:rsid w:val="00A35382"/>
    <w:rsid w:val="00A36065"/>
    <w:rsid w:val="00A36795"/>
    <w:rsid w:val="00A423D1"/>
    <w:rsid w:val="00A46324"/>
    <w:rsid w:val="00A56E56"/>
    <w:rsid w:val="00A84B0D"/>
    <w:rsid w:val="00A93F9F"/>
    <w:rsid w:val="00AE1EE7"/>
    <w:rsid w:val="00B018C3"/>
    <w:rsid w:val="00B07CA8"/>
    <w:rsid w:val="00B13ACB"/>
    <w:rsid w:val="00B46F5B"/>
    <w:rsid w:val="00B55FBD"/>
    <w:rsid w:val="00BA0843"/>
    <w:rsid w:val="00BA6564"/>
    <w:rsid w:val="00BB3C90"/>
    <w:rsid w:val="00BB50AB"/>
    <w:rsid w:val="00BC5805"/>
    <w:rsid w:val="00BC7E87"/>
    <w:rsid w:val="00BE1B68"/>
    <w:rsid w:val="00C04E79"/>
    <w:rsid w:val="00C139A5"/>
    <w:rsid w:val="00C224E3"/>
    <w:rsid w:val="00C228BD"/>
    <w:rsid w:val="00C27C60"/>
    <w:rsid w:val="00C30F8E"/>
    <w:rsid w:val="00C40837"/>
    <w:rsid w:val="00C62A90"/>
    <w:rsid w:val="00C774A3"/>
    <w:rsid w:val="00C82D8D"/>
    <w:rsid w:val="00C849DF"/>
    <w:rsid w:val="00C9661B"/>
    <w:rsid w:val="00CC18F3"/>
    <w:rsid w:val="00CC1D44"/>
    <w:rsid w:val="00CF75DE"/>
    <w:rsid w:val="00D16143"/>
    <w:rsid w:val="00D178F3"/>
    <w:rsid w:val="00D515D2"/>
    <w:rsid w:val="00D8066C"/>
    <w:rsid w:val="00DC166B"/>
    <w:rsid w:val="00DE63EA"/>
    <w:rsid w:val="00DF037A"/>
    <w:rsid w:val="00E421DE"/>
    <w:rsid w:val="00E6615D"/>
    <w:rsid w:val="00E754CC"/>
    <w:rsid w:val="00E83873"/>
    <w:rsid w:val="00E863A5"/>
    <w:rsid w:val="00E86AD2"/>
    <w:rsid w:val="00EA01AC"/>
    <w:rsid w:val="00EA25AC"/>
    <w:rsid w:val="00ED3CC1"/>
    <w:rsid w:val="00EE251C"/>
    <w:rsid w:val="00F02D56"/>
    <w:rsid w:val="00F15925"/>
    <w:rsid w:val="00F45DE0"/>
    <w:rsid w:val="00F55044"/>
    <w:rsid w:val="00F64E1F"/>
    <w:rsid w:val="00F67498"/>
    <w:rsid w:val="00F93912"/>
    <w:rsid w:val="00FA46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F7F6"/>
  <w15:docId w15:val="{5F3F52D5-0462-4C82-B463-49178240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C30F8E"/>
    <w:rPr>
      <w:color w:val="605E5C"/>
      <w:shd w:val="clear" w:color="auto" w:fill="E1DFDD"/>
    </w:rPr>
  </w:style>
  <w:style w:type="character" w:styleId="Strong">
    <w:name w:val="Strong"/>
    <w:basedOn w:val="DefaultParagraphFont"/>
    <w:uiPriority w:val="22"/>
    <w:qFormat/>
    <w:rsid w:val="00BC5805"/>
    <w:rPr>
      <w:b/>
      <w:bCs/>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Normal"/>
    <w:link w:val="FootnoteTextChar"/>
    <w:uiPriority w:val="99"/>
    <w:semiHidden/>
    <w:rsid w:val="00C82D8D"/>
    <w:pPr>
      <w:suppressAutoHyphens w:val="0"/>
      <w:autoSpaceDN/>
      <w:spacing w:before="120" w:after="120" w:line="240" w:lineRule="auto"/>
      <w:textAlignment w:val="auto"/>
    </w:pPr>
    <w:rPr>
      <w:rFonts w:ascii="Times New Roman" w:eastAsia="Times New Roman" w:hAnsi="Times New Roman" w:cs="Times New Roman"/>
      <w:sz w:val="24"/>
      <w:szCs w:val="20"/>
      <w:vertAlign w:val="superscript"/>
    </w:r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uiPriority w:val="99"/>
    <w:semiHidden/>
    <w:rsid w:val="00C82D8D"/>
    <w:rPr>
      <w:rFonts w:ascii="Times New Roman" w:eastAsia="Times New Roman" w:hAnsi="Times New Roman" w:cs="Times New Roman"/>
      <w:sz w:val="24"/>
      <w:szCs w:val="20"/>
      <w:vertAlign w:val="superscript"/>
    </w:rPr>
  </w:style>
  <w:style w:type="character" w:styleId="FootnoteReference">
    <w:name w:val="footnote reference"/>
    <w:uiPriority w:val="99"/>
    <w:semiHidden/>
    <w:rsid w:val="00C82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56144">
      <w:bodyDiv w:val="1"/>
      <w:marLeft w:val="0"/>
      <w:marRight w:val="0"/>
      <w:marTop w:val="0"/>
      <w:marBottom w:val="0"/>
      <w:divBdr>
        <w:top w:val="none" w:sz="0" w:space="0" w:color="auto"/>
        <w:left w:val="none" w:sz="0" w:space="0" w:color="auto"/>
        <w:bottom w:val="none" w:sz="0" w:space="0" w:color="auto"/>
        <w:right w:val="none" w:sz="0" w:space="0" w:color="auto"/>
      </w:divBdr>
    </w:div>
    <w:div w:id="197035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72F623563C4469741E28D62C0F63F" ma:contentTypeVersion="4" ma:contentTypeDescription="Create a new document." ma:contentTypeScope="" ma:versionID="5248952314b235fa5afcb75d29631cfb">
  <xsd:schema xmlns:xsd="http://www.w3.org/2001/XMLSchema" xmlns:xs="http://www.w3.org/2001/XMLSchema" xmlns:p="http://schemas.microsoft.com/office/2006/metadata/properties" xmlns:ns2="c0ef1939-290e-4b99-8eb0-2082ad69a36f" targetNamespace="http://schemas.microsoft.com/office/2006/metadata/properties" ma:root="true" ma:fieldsID="ab242b4924d95642e0db98a22f2e0a54" ns2:_="">
    <xsd:import namespace="c0ef1939-290e-4b99-8eb0-2082ad69a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f1939-290e-4b99-8eb0-2082ad69a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B9CB2-903C-4238-BEA8-6EABD71C4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19F29-2F27-4654-98DF-8F2500FAE5EB}">
  <ds:schemaRefs>
    <ds:schemaRef ds:uri="http://schemas.microsoft.com/sharepoint/v3/contenttype/forms"/>
  </ds:schemaRefs>
</ds:datastoreItem>
</file>

<file path=customXml/itemProps3.xml><?xml version="1.0" encoding="utf-8"?>
<ds:datastoreItem xmlns:ds="http://schemas.openxmlformats.org/officeDocument/2006/customXml" ds:itemID="{C9BAC98A-A693-4B6B-9278-09246028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f1939-290e-4b99-8eb0-2082ad6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22208</Words>
  <Characters>126592</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Meatyard, Elizabeth Ms (NAVY FD-COMRCL-Officer 13)</cp:lastModifiedBy>
  <cp:revision>3</cp:revision>
  <cp:lastPrinted>2020-06-10T02:41:00Z</cp:lastPrinted>
  <dcterms:created xsi:type="dcterms:W3CDTF">2021-07-20T15:27:00Z</dcterms:created>
  <dcterms:modified xsi:type="dcterms:W3CDTF">2021-07-20T15:33:00Z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0x01010041172F623563C4469741E28D62C0F63F</vt:lpwstr>
  </property>
</Properties>
</file>