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38A857E4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154B6D42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09AB2DC2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07072879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3CE397C4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2D408691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1F77401F" w14:textId="77777777" w:rsidR="00C115D9" w:rsidRPr="009F0F97" w:rsidRDefault="00C115D9" w:rsidP="005678B8">
            <w:pPr>
              <w:rPr>
                <w:color w:val="FF0000"/>
              </w:rPr>
            </w:pPr>
            <w:r>
              <w:t>Contract for the Provision of</w:t>
            </w:r>
            <w:r w:rsidR="00031D06">
              <w:t xml:space="preserve"> Catalogue Marketplace System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14:paraId="03F23A92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0241FE04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38BAA1B1" w14:textId="77777777" w:rsidR="00C115D9" w:rsidRPr="00864179" w:rsidRDefault="00031D06" w:rsidP="005678B8">
            <w:r>
              <w:t>CCIT23B03-3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6AD9CCA8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408D3334" w14:textId="77777777" w:rsidR="00C115D9" w:rsidRPr="00956788" w:rsidRDefault="00031D06" w:rsidP="005678B8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</w:tr>
      <w:tr w:rsidR="00C115D9" w:rsidRPr="00864179" w14:paraId="7E23EEA3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EBD9CFF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4B3CD80D" w14:textId="4595B3A6" w:rsidR="00C115D9" w:rsidRPr="00372E84" w:rsidRDefault="00FD336C" w:rsidP="005678B8">
            <w:pPr>
              <w:rPr>
                <w:iCs/>
              </w:rPr>
            </w:pPr>
            <w:r>
              <w:rPr>
                <w:iCs/>
              </w:rPr>
              <w:t>25</w:t>
            </w:r>
            <w:r w:rsidRPr="00FD336C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</w:t>
            </w:r>
            <w:r w:rsidR="00031D06">
              <w:rPr>
                <w:iCs/>
              </w:rPr>
              <w:t>February 2025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78393679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45EBB24C" w14:textId="21E2E630" w:rsidR="00C115D9" w:rsidRPr="00FD336C" w:rsidRDefault="00FD336C" w:rsidP="005678B8">
            <w:pPr>
              <w:rPr>
                <w:iCs/>
              </w:rPr>
            </w:pPr>
            <w:r w:rsidRPr="00FD336C">
              <w:rPr>
                <w:iCs/>
              </w:rPr>
              <w:t>26</w:t>
            </w:r>
            <w:r w:rsidRPr="00FD336C">
              <w:rPr>
                <w:iCs/>
                <w:vertAlign w:val="superscript"/>
              </w:rPr>
              <w:t>th</w:t>
            </w:r>
            <w:r w:rsidRPr="00FD336C">
              <w:rPr>
                <w:iCs/>
              </w:rPr>
              <w:t xml:space="preserve"> February 2025</w:t>
            </w:r>
          </w:p>
        </w:tc>
      </w:tr>
      <w:tr w:rsidR="00C115D9" w:rsidRPr="00864179" w14:paraId="75FF7A0B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4386EC09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A19E2D2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 w:rsidR="00031D06">
              <w:rPr>
                <w:rFonts w:ascii="Calibri" w:hAnsi="Calibri" w:cs="Arial"/>
                <w:iCs/>
              </w:rPr>
              <w:t xml:space="preserve"> 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031D06">
              <w:rPr>
                <w:rFonts w:ascii="Calibri" w:hAnsi="Calibri" w:cs="Arial"/>
                <w:iCs/>
              </w:rPr>
              <w:t>Mercato Solutions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3E1F6C0E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56811FCA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32AD65E5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412AD00B" w14:textId="179D4304" w:rsidR="00C115D9" w:rsidRDefault="00031D06" w:rsidP="00031D06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Buyer has requested an uplift in the value to the contract CCIT23B03 Provision of Catalogue Marketplace System</w:t>
            </w:r>
            <w:r w:rsidR="00B53BA4">
              <w:rPr>
                <w:rFonts w:ascii="Calibri" w:hAnsi="Calibri" w:cs="Arial"/>
                <w:iCs/>
              </w:rPr>
              <w:t>, a change of scope and is invoking the contract extension</w:t>
            </w:r>
            <w:r>
              <w:rPr>
                <w:rFonts w:ascii="Calibri" w:hAnsi="Calibri" w:cs="Arial"/>
                <w:iCs/>
              </w:rPr>
              <w:t>.</w:t>
            </w:r>
          </w:p>
          <w:p w14:paraId="227C0546" w14:textId="77777777" w:rsidR="00B12929" w:rsidRDefault="00B12929" w:rsidP="00B12929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0AE308A7" w14:textId="1E83E931" w:rsidR="00031D06" w:rsidRDefault="00031D06" w:rsidP="00031D06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There is an uplift of £604,200</w:t>
            </w:r>
            <w:r w:rsidR="005E7175">
              <w:rPr>
                <w:rFonts w:ascii="Calibri" w:hAnsi="Calibri" w:cs="Arial"/>
                <w:iCs/>
              </w:rPr>
              <w:t>.00</w:t>
            </w:r>
            <w:r>
              <w:rPr>
                <w:rFonts w:ascii="Calibri" w:hAnsi="Calibri" w:cs="Arial"/>
                <w:iCs/>
              </w:rPr>
              <w:t xml:space="preserve"> excluding VAT as a result of the change</w:t>
            </w:r>
            <w:r w:rsidR="005E7175">
              <w:rPr>
                <w:rFonts w:ascii="Calibri" w:hAnsi="Calibri" w:cs="Arial"/>
                <w:iCs/>
              </w:rPr>
              <w:t xml:space="preserve"> and inclusion of the extension option.</w:t>
            </w:r>
          </w:p>
          <w:p w14:paraId="42CFA750" w14:textId="77777777" w:rsidR="00B12929" w:rsidRDefault="00B12929" w:rsidP="00B12929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33528E31" w14:textId="710FAA0C" w:rsidR="00B12929" w:rsidRDefault="00B12929" w:rsidP="00B12929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Initial Contract Value £1,140.00 excluding VAT (two-year initial period)</w:t>
            </w:r>
          </w:p>
          <w:p w14:paraId="0125B762" w14:textId="77777777" w:rsidR="00B12929" w:rsidRDefault="00B12929" w:rsidP="00B12929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1EF8EC51" w14:textId="4E5F1879" w:rsidR="00B12929" w:rsidRDefault="00B12929" w:rsidP="00B12929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New Total Contract Value (including contract variation 1 </w:t>
            </w:r>
            <w:r w:rsidR="008D73D1">
              <w:rPr>
                <w:rFonts w:ascii="Calibri" w:hAnsi="Calibri" w:cs="Arial"/>
                <w:iCs/>
              </w:rPr>
              <w:t xml:space="preserve">£14,000 </w:t>
            </w:r>
            <w:r>
              <w:rPr>
                <w:rFonts w:ascii="Calibri" w:hAnsi="Calibri" w:cs="Arial"/>
                <w:iCs/>
              </w:rPr>
              <w:t xml:space="preserve">and </w:t>
            </w:r>
            <w:r w:rsidR="00B66A31">
              <w:rPr>
                <w:rFonts w:ascii="Calibri" w:hAnsi="Calibri" w:cs="Arial"/>
                <w:iCs/>
              </w:rPr>
              <w:t xml:space="preserve">contract variation </w:t>
            </w:r>
            <w:r>
              <w:rPr>
                <w:rFonts w:ascii="Calibri" w:hAnsi="Calibri" w:cs="Arial"/>
                <w:iCs/>
              </w:rPr>
              <w:t>2</w:t>
            </w:r>
            <w:r w:rsidR="008D73D1">
              <w:rPr>
                <w:rFonts w:ascii="Calibri" w:hAnsi="Calibri" w:cs="Arial"/>
                <w:iCs/>
              </w:rPr>
              <w:t xml:space="preserve"> £26,000</w:t>
            </w:r>
            <w:r>
              <w:rPr>
                <w:rFonts w:ascii="Calibri" w:hAnsi="Calibri" w:cs="Arial"/>
                <w:iCs/>
              </w:rPr>
              <w:t>) £1,784,200</w:t>
            </w:r>
            <w:r w:rsidR="005E7175">
              <w:rPr>
                <w:rFonts w:ascii="Calibri" w:hAnsi="Calibri" w:cs="Arial"/>
                <w:iCs/>
              </w:rPr>
              <w:t>.00</w:t>
            </w:r>
            <w:r>
              <w:rPr>
                <w:rFonts w:ascii="Calibri" w:hAnsi="Calibri" w:cs="Arial"/>
                <w:iCs/>
              </w:rPr>
              <w:t xml:space="preserve"> excluding VAT</w:t>
            </w:r>
          </w:p>
          <w:p w14:paraId="0F9E761E" w14:textId="77777777" w:rsidR="008D73D1" w:rsidRDefault="008D73D1" w:rsidP="00B12929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505E514E" w14:textId="04EA3246" w:rsidR="00031D06" w:rsidRDefault="00B53BA4" w:rsidP="00031D06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change in scope has meant the Supplier is dealing with more than they were previously:</w:t>
            </w:r>
          </w:p>
          <w:p w14:paraId="27976BFE" w14:textId="77777777" w:rsidR="00B53BA4" w:rsidRDefault="00B53BA4" w:rsidP="00B53BA4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26581FEC" w14:textId="0CE5AD06" w:rsidR="00B53BA4" w:rsidRDefault="00B53BA4" w:rsidP="00B53BA4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Growth in approved Suppliers</w:t>
            </w:r>
          </w:p>
          <w:p w14:paraId="622B81B7" w14:textId="5DA0CE21" w:rsidR="00B53BA4" w:rsidRDefault="00B53BA4" w:rsidP="00B53BA4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Additional Supplier Support</w:t>
            </w:r>
          </w:p>
          <w:p w14:paraId="7D10A4D2" w14:textId="1D269782" w:rsidR="00B53BA4" w:rsidRDefault="00B53BA4" w:rsidP="00B53BA4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Streamlined Processes to support Category team</w:t>
            </w:r>
          </w:p>
          <w:p w14:paraId="6C8F0787" w14:textId="5323DF0F" w:rsidR="00B53BA4" w:rsidRDefault="00B53BA4" w:rsidP="00B53BA4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Increase in Product Volume</w:t>
            </w:r>
          </w:p>
          <w:p w14:paraId="22311A1E" w14:textId="18934214" w:rsidR="00B53BA4" w:rsidRDefault="00B53BA4" w:rsidP="00B53BA4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Resource and Technology investments</w:t>
            </w:r>
          </w:p>
          <w:p w14:paraId="645AC744" w14:textId="6FE6D0EE" w:rsidR="00B53BA4" w:rsidRDefault="00B53BA4" w:rsidP="00B53BA4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Future Projections</w:t>
            </w:r>
          </w:p>
          <w:p w14:paraId="4D61F4B4" w14:textId="77777777" w:rsidR="00B12929" w:rsidRDefault="00B12929" w:rsidP="00B12929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41F56F4A" w14:textId="77777777" w:rsidR="00031D06" w:rsidRPr="00C86C03" w:rsidRDefault="00031D06" w:rsidP="00031D06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new end date for this Contract will be 30</w:t>
            </w:r>
            <w:r w:rsidRPr="00031D06">
              <w:rPr>
                <w:rFonts w:ascii="Calibri" w:hAnsi="Calibri" w:cs="Arial"/>
                <w:iCs/>
                <w:vertAlign w:val="superscript"/>
              </w:rPr>
              <w:t>th</w:t>
            </w:r>
            <w:r>
              <w:rPr>
                <w:rFonts w:ascii="Calibri" w:hAnsi="Calibri" w:cs="Arial"/>
                <w:iCs/>
              </w:rPr>
              <w:t xml:space="preserve"> November 2026.</w:t>
            </w:r>
          </w:p>
          <w:p w14:paraId="7FBB31CF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4B72E0CA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11267256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0AFD15A0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2A33606F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0075CD7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058167C5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5076A4DE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29FAA3E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253054E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15CF3EB1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64F9E9CF" w14:textId="77777777" w:rsidR="00C115D9" w:rsidRPr="00864179" w:rsidRDefault="00C115D9" w:rsidP="005678B8">
            <w:r w:rsidRPr="00864179">
              <w:t> </w:t>
            </w:r>
          </w:p>
          <w:p w14:paraId="628BA71A" w14:textId="3A299848"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1D34E664" wp14:editId="68C3DD44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CA3656" w14:textId="356F6604" w:rsidR="00C115D9" w:rsidRDefault="0020396E" w:rsidP="00C115D9">
                                  <w:r>
                                    <w:rPr>
                                      <w:rFonts w:cs="Arial"/>
                                      <w:color w:val="FF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4E6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2DCA3656" w14:textId="356F6604" w:rsidR="00C115D9" w:rsidRDefault="0020396E" w:rsidP="00C115D9"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96218CA" wp14:editId="335DCFF4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EEE64" w14:textId="758CEE10" w:rsidR="00C115D9" w:rsidRDefault="00C23D2B" w:rsidP="00C115D9">
                                  <w:r>
                                    <w:t>25/0</w:t>
                                  </w:r>
                                  <w:bookmarkStart w:id="0" w:name="_GoBack"/>
                                  <w:bookmarkEnd w:id="0"/>
                                  <w:r>
                                    <w:t>2/25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21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499EEE64" w14:textId="758CEE10" w:rsidR="00C115D9" w:rsidRDefault="00C23D2B" w:rsidP="00C115D9">
                            <w:r>
                              <w:t>25/0</w:t>
                            </w:r>
                            <w:bookmarkStart w:id="1" w:name="_GoBack"/>
                            <w:bookmarkEnd w:id="1"/>
                            <w:r>
                              <w:t>2/25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0FFA3ED" wp14:editId="5A407E3B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E9EED" w14:textId="69DF64C4" w:rsidR="00C23D2B" w:rsidRPr="00C23D2B" w:rsidRDefault="0020396E" w:rsidP="00C115D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FA3ED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510E9EED" w14:textId="69DF64C4" w:rsidR="00C23D2B" w:rsidRPr="00C23D2B" w:rsidRDefault="0020396E" w:rsidP="00C115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229688C8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040A2F8F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1E638C0E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AA4D98D" w14:textId="77777777" w:rsidR="00C115D9" w:rsidRPr="00155064" w:rsidRDefault="00B544EA" w:rsidP="005678B8">
            <w:r w:rsidRPr="00A13EB4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7737940B" wp14:editId="2A375871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16E30" w14:textId="45AB9243" w:rsidR="00C115D9" w:rsidRDefault="00D21D2B" w:rsidP="00C115D9">
                                  <w:r>
                                    <w:t>27/02/2025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7940B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5B216E30" w14:textId="45AB9243" w:rsidR="00C115D9" w:rsidRDefault="00D21D2B" w:rsidP="00C115D9">
                            <w:r>
                              <w:t>27/02/2025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848B700" wp14:editId="08A14D93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6ECEA" w14:textId="472BF4AC" w:rsidR="00D21D2B" w:rsidRDefault="0020396E" w:rsidP="00C115D9">
                                  <w:r>
                                    <w:rPr>
                                      <w:rFonts w:cs="Arial"/>
                                      <w:color w:val="FF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8B700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3216ECEA" w14:textId="472BF4AC" w:rsidR="00D21D2B" w:rsidRDefault="0020396E" w:rsidP="00C115D9"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F29BA53" wp14:editId="2A187314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0305E" w14:textId="6AA9891F" w:rsidR="00C115D9" w:rsidRDefault="0020396E" w:rsidP="00C115D9">
                                  <w:r>
                                    <w:rPr>
                                      <w:rFonts w:cs="Arial"/>
                                      <w:color w:val="FF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9BA53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3C70305E" w14:textId="6AA9891F" w:rsidR="00C115D9" w:rsidRDefault="0020396E" w:rsidP="00C115D9"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13ADA7A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39DC5582" w14:textId="77777777" w:rsidR="00C115D9" w:rsidRPr="00155064" w:rsidRDefault="00C115D9" w:rsidP="005678B8"/>
          <w:p w14:paraId="54C9383D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467F5819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5A06875B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6C00A7CF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CE67821" wp14:editId="2AF74620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39DE2" w14:textId="20068169" w:rsidR="00C115D9" w:rsidRDefault="00B521AD" w:rsidP="00C115D9">
                                  <w:r>
                                    <w:t>27/02/25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67821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08439DE2" w14:textId="20068169" w:rsidR="00C115D9" w:rsidRDefault="00B521AD" w:rsidP="00C115D9">
                            <w:r>
                              <w:t>27/02/25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76AE9FF" wp14:editId="4B9F9C26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BF278" w14:textId="68F56F34" w:rsidR="00C115D9" w:rsidRDefault="0020396E" w:rsidP="00C115D9">
                                  <w:r>
                                    <w:rPr>
                                      <w:rFonts w:cs="Arial"/>
                                      <w:color w:val="FF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  <w:r w:rsidR="00B521AD"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AE9FF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6F7BF278" w14:textId="68F56F34" w:rsidR="00C115D9" w:rsidRDefault="0020396E" w:rsidP="00C115D9"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  <w:r w:rsidR="00B521AD"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53646B4" wp14:editId="2A2FB22D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95EF2" w14:textId="20496FAE" w:rsidR="00C115D9" w:rsidRDefault="0020396E" w:rsidP="00C115D9">
                                  <w:r>
                                    <w:rPr>
                                      <w:rFonts w:cs="Arial"/>
                                      <w:color w:val="FF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646B4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25C95EF2" w14:textId="20496FAE" w:rsidR="00C115D9" w:rsidRDefault="0020396E" w:rsidP="00C115D9"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032AF46" w14:textId="7C563EDA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637B1307" w14:textId="77777777" w:rsidR="00C115D9" w:rsidRDefault="00C115D9" w:rsidP="005678B8"/>
          <w:p w14:paraId="0395E477" w14:textId="77777777" w:rsidR="00C115D9" w:rsidRDefault="00C115D9" w:rsidP="005678B8"/>
          <w:p w14:paraId="286A5271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11E98F26" w14:textId="77777777" w:rsidR="00C115D9" w:rsidRDefault="00C115D9" w:rsidP="005678B8"/>
          <w:p w14:paraId="48254CF7" w14:textId="77777777" w:rsidR="00C115D9" w:rsidRPr="00864179" w:rsidRDefault="00C115D9" w:rsidP="005678B8"/>
        </w:tc>
      </w:tr>
    </w:tbl>
    <w:p w14:paraId="47838FEA" w14:textId="77777777" w:rsidR="00741738" w:rsidRDefault="00741738" w:rsidP="00B544EA"/>
    <w:sectPr w:rsidR="007417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E68B8" w14:textId="77777777" w:rsidR="00A01049" w:rsidRDefault="00A01049" w:rsidP="00C115D9">
      <w:r>
        <w:separator/>
      </w:r>
    </w:p>
  </w:endnote>
  <w:endnote w:type="continuationSeparator" w:id="0">
    <w:p w14:paraId="5EC35BFE" w14:textId="77777777" w:rsidR="00A01049" w:rsidRDefault="00A01049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CE58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1B81B480" w14:textId="722F1E2D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Change </w:t>
    </w:r>
    <w:r w:rsidR="00B53BA4">
      <w:rPr>
        <w:sz w:val="20"/>
        <w:szCs w:val="20"/>
      </w:rPr>
      <w:t xml:space="preserve">Control </w:t>
    </w:r>
    <w:r>
      <w:rPr>
        <w:sz w:val="20"/>
        <w:szCs w:val="20"/>
      </w:rPr>
      <w:t>Notice</w:t>
    </w:r>
  </w:p>
  <w:p w14:paraId="59F6649F" w14:textId="77777777" w:rsidR="00E13234" w:rsidRDefault="00B1292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25</w:t>
    </w:r>
    <w:r w:rsidRPr="00B12929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February 2025</w:t>
    </w:r>
  </w:p>
  <w:p w14:paraId="5C7F0499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0FE03D73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</w:t>
    </w:r>
    <w:r w:rsidR="00B12929">
      <w:rPr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56023" w14:textId="77777777" w:rsidR="00A01049" w:rsidRDefault="00A01049" w:rsidP="00C115D9">
      <w:r>
        <w:separator/>
      </w:r>
    </w:p>
  </w:footnote>
  <w:footnote w:type="continuationSeparator" w:id="0">
    <w:p w14:paraId="5A5D7DE0" w14:textId="77777777" w:rsidR="00A01049" w:rsidRDefault="00A01049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FD6D0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70B3A2F" wp14:editId="44C3FCE8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7070E8B7" w14:textId="77777777" w:rsidR="00C115D9" w:rsidRPr="000D4F46" w:rsidRDefault="00031D06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>
      <w:rPr>
        <w:rFonts w:cs="Arial"/>
        <w:sz w:val="20"/>
        <w:szCs w:val="20"/>
      </w:rPr>
      <w:t>Provision of Catalogue Marketplace System</w:t>
    </w:r>
  </w:p>
  <w:p w14:paraId="369C97C3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>Contract Reference:</w:t>
    </w:r>
    <w:r w:rsidR="00031D06">
      <w:rPr>
        <w:rFonts w:cs="Arial"/>
        <w:sz w:val="20"/>
        <w:szCs w:val="20"/>
      </w:rPr>
      <w:t xml:space="preserve"> CCIT23B03-3</w:t>
    </w:r>
  </w:p>
  <w:p w14:paraId="3076E13E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5BABD359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34B83BFD"/>
    <w:multiLevelType w:val="multilevel"/>
    <w:tmpl w:val="3202F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2251B"/>
    <w:rsid w:val="00031D06"/>
    <w:rsid w:val="00044EAE"/>
    <w:rsid w:val="001271AD"/>
    <w:rsid w:val="00176235"/>
    <w:rsid w:val="001856EF"/>
    <w:rsid w:val="001E423A"/>
    <w:rsid w:val="0020396E"/>
    <w:rsid w:val="00383837"/>
    <w:rsid w:val="00454DB0"/>
    <w:rsid w:val="00463FC6"/>
    <w:rsid w:val="004A2151"/>
    <w:rsid w:val="005E7175"/>
    <w:rsid w:val="006C3374"/>
    <w:rsid w:val="00741738"/>
    <w:rsid w:val="00793AB7"/>
    <w:rsid w:val="007D0AEC"/>
    <w:rsid w:val="008A36BB"/>
    <w:rsid w:val="008D73D1"/>
    <w:rsid w:val="00932A9A"/>
    <w:rsid w:val="009A78A5"/>
    <w:rsid w:val="009F6232"/>
    <w:rsid w:val="00A01049"/>
    <w:rsid w:val="00B12929"/>
    <w:rsid w:val="00B42C1A"/>
    <w:rsid w:val="00B521AD"/>
    <w:rsid w:val="00B53BA4"/>
    <w:rsid w:val="00B544EA"/>
    <w:rsid w:val="00B66A31"/>
    <w:rsid w:val="00BA7A73"/>
    <w:rsid w:val="00C115D9"/>
    <w:rsid w:val="00C23D2B"/>
    <w:rsid w:val="00C55DFC"/>
    <w:rsid w:val="00CD3A2E"/>
    <w:rsid w:val="00D21D2B"/>
    <w:rsid w:val="00E13234"/>
    <w:rsid w:val="00E7240F"/>
    <w:rsid w:val="00E829BA"/>
    <w:rsid w:val="00E83B56"/>
    <w:rsid w:val="00F25965"/>
    <w:rsid w:val="00F31C2B"/>
    <w:rsid w:val="00F82565"/>
    <w:rsid w:val="00F96272"/>
    <w:rsid w:val="00FC4E58"/>
    <w:rsid w:val="00FD336C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9E5B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72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40F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40F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E7240F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5F978-1294-4D63-B54F-CD14DECA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Alex Jones2</cp:lastModifiedBy>
  <cp:revision>2</cp:revision>
  <dcterms:created xsi:type="dcterms:W3CDTF">2025-03-06T16:23:00Z</dcterms:created>
  <dcterms:modified xsi:type="dcterms:W3CDTF">2025-03-06T16:23:00Z</dcterms:modified>
</cp:coreProperties>
</file>