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15B1A"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2620B496" w14:textId="77777777" w:rsidR="007F6C12" w:rsidRDefault="006850E3" w:rsidP="00FE75FE">
      <w:pPr>
        <w:spacing w:beforeLines="20" w:before="48" w:afterLines="100" w:after="240"/>
        <w:rPr>
          <w:rFonts w:ascii="Open Sans Light" w:hAnsi="Open Sans Light" w:cs="Open Sans Light"/>
          <w:color w:val="7F7F7F" w:themeColor="text1" w:themeTint="80"/>
          <w:sz w:val="48"/>
          <w:szCs w:val="48"/>
        </w:rPr>
      </w:pPr>
      <w:r>
        <w:rPr>
          <w:noProof/>
        </w:rPr>
        <w:drawing>
          <wp:anchor distT="0" distB="0" distL="114300" distR="114300" simplePos="0" relativeHeight="251674624" behindDoc="1" locked="0" layoutInCell="1" allowOverlap="1" wp14:anchorId="76519949" wp14:editId="33728559">
            <wp:simplePos x="0" y="0"/>
            <wp:positionH relativeFrom="margin">
              <wp:align>left</wp:align>
            </wp:positionH>
            <wp:positionV relativeFrom="paragraph">
              <wp:posOffset>560794</wp:posOffset>
            </wp:positionV>
            <wp:extent cx="6761452" cy="3115340"/>
            <wp:effectExtent l="0" t="0" r="1905"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1452" cy="31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BCA48D"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130188B2"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3CE5D57A"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583B87BB"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7ED2E5AD"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7BC20864"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5DC8EFEB" w14:textId="77777777" w:rsidR="007F6C12" w:rsidRDefault="007F6C12" w:rsidP="00FE75FE">
      <w:pPr>
        <w:spacing w:beforeLines="20" w:before="48" w:afterLines="100" w:after="240"/>
        <w:rPr>
          <w:rFonts w:ascii="Open Sans Light" w:hAnsi="Open Sans Light" w:cs="Open Sans Light"/>
          <w:color w:val="7F7F7F" w:themeColor="text1" w:themeTint="80"/>
          <w:sz w:val="48"/>
          <w:szCs w:val="48"/>
        </w:rPr>
      </w:pPr>
    </w:p>
    <w:p w14:paraId="00A8F380" w14:textId="77777777" w:rsidR="007F6C12" w:rsidRDefault="007F6C12" w:rsidP="007F6C12">
      <w:pPr>
        <w:tabs>
          <w:tab w:val="left" w:pos="7622"/>
        </w:tabs>
        <w:spacing w:beforeLines="20" w:before="48" w:afterLines="100" w:after="240"/>
        <w:rPr>
          <w:rFonts w:ascii="Open Sans Light" w:hAnsi="Open Sans Light" w:cs="Open Sans Light"/>
          <w:color w:val="7F7F7F" w:themeColor="text1" w:themeTint="80"/>
          <w:sz w:val="48"/>
          <w:szCs w:val="48"/>
        </w:rPr>
      </w:pPr>
    </w:p>
    <w:p w14:paraId="6C9222E7" w14:textId="77777777" w:rsidR="007F6C12" w:rsidRDefault="006850E3" w:rsidP="007F6C12">
      <w:pPr>
        <w:tabs>
          <w:tab w:val="left" w:pos="7622"/>
        </w:tabs>
        <w:spacing w:beforeLines="20" w:before="48" w:afterLines="100" w:after="240"/>
        <w:rPr>
          <w:rFonts w:ascii="Open Sans Light" w:hAnsi="Open Sans Light" w:cs="Open Sans Light"/>
          <w:color w:val="7F7F7F" w:themeColor="text1" w:themeTint="80"/>
          <w:sz w:val="48"/>
          <w:szCs w:val="48"/>
        </w:rPr>
      </w:pPr>
      <w:r w:rsidRPr="00EE7BC7">
        <w:rPr>
          <w:rFonts w:ascii="Open Sans Light" w:hAnsi="Open Sans Light" w:cs="Open Sans Light"/>
          <w:noProof/>
          <w:color w:val="7F7F7F" w:themeColor="text1" w:themeTint="80"/>
          <w:sz w:val="48"/>
          <w:szCs w:val="48"/>
          <w:lang w:val="en-GB" w:eastAsia="en-GB"/>
        </w:rPr>
        <mc:AlternateContent>
          <mc:Choice Requires="wps">
            <w:drawing>
              <wp:anchor distT="45720" distB="45720" distL="114300" distR="114300" simplePos="0" relativeHeight="251671552" behindDoc="0" locked="0" layoutInCell="1" allowOverlap="1" wp14:anchorId="4B727CAD" wp14:editId="0225CE6B">
                <wp:simplePos x="0" y="0"/>
                <wp:positionH relativeFrom="margin">
                  <wp:align>right</wp:align>
                </wp:positionH>
                <wp:positionV relativeFrom="paragraph">
                  <wp:posOffset>614725</wp:posOffset>
                </wp:positionV>
                <wp:extent cx="1787525" cy="1404620"/>
                <wp:effectExtent l="0" t="0" r="0" b="19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525" cy="1404620"/>
                        </a:xfrm>
                        <a:prstGeom prst="rect">
                          <a:avLst/>
                        </a:prstGeom>
                        <a:noFill/>
                        <a:ln w="9525">
                          <a:noFill/>
                          <a:miter lim="800000"/>
                          <a:headEnd/>
                          <a:tailEnd/>
                        </a:ln>
                      </wps:spPr>
                      <wps:txbx>
                        <w:txbxContent>
                          <w:p w14:paraId="101C42B5" w14:textId="45B3A602" w:rsidR="0052444D" w:rsidRPr="005126EB" w:rsidRDefault="005126EB">
                            <w:pPr>
                              <w:rPr>
                                <w:rFonts w:ascii="Open Sans Light" w:hAnsi="Open Sans Light" w:cs="Open Sans Light"/>
                                <w:sz w:val="30"/>
                                <w:szCs w:val="30"/>
                                <w:lang w:val="en-GB"/>
                              </w:rPr>
                            </w:pPr>
                            <w:r>
                              <w:rPr>
                                <w:rFonts w:ascii="Open Sans Light" w:hAnsi="Open Sans Light" w:cs="Open Sans Light"/>
                                <w:sz w:val="30"/>
                                <w:szCs w:val="30"/>
                                <w:lang w:val="en-GB"/>
                              </w:rPr>
                              <w:t>28.01.2022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B727CAD" id="_x0000_t202" coordsize="21600,21600" o:spt="202" path="m,l,21600r21600,l21600,xe">
                <v:stroke joinstyle="miter"/>
                <v:path gradientshapeok="t" o:connecttype="rect"/>
              </v:shapetype>
              <v:shape id="Text Box 2" o:spid="_x0000_s1026" type="#_x0000_t202" style="position:absolute;margin-left:89.55pt;margin-top:48.4pt;width:140.75pt;height:110.6pt;z-index:2516715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4SCgIAAPQDAAAOAAAAZHJzL2Uyb0RvYy54bWysU9tu2zAMfR+wfxD0vviCpEmNOEXXLsOA&#10;rhvQ7gNkWY6FSaImKbGzrx8lp2nQvQ3zg0CZ5CHPIbW+GbUiB+G8BFPTYpZTIgyHVppdTX88bz+s&#10;KPGBmZYpMKKmR+Hpzeb9u/VgK1FCD6oVjiCI8dVga9qHYKss87wXmvkZWGHQ2YHTLODV7bLWsQHR&#10;tcrKPL/KBnCtdcCF9/j3fnLSTcLvOsHDt67zIhBVU+wtpNOls4lntlmzaueY7SU/tcH+oQvNpMGi&#10;Z6h7FhjZO/kXlJbcgYcuzDjoDLpOcpE4IJsif8PmqWdWJC4ojrdnmfz/g+WPh++OyBZnV1BimMYZ&#10;PYsxkI8wkjLKM1hfYdSTxbgw4m8MTVS9fQD+0xMDdz0zO3HrHAy9YC22V8TM7CJ1wvERpBm+Qotl&#10;2D5AAho7p6N2qAZBdBzT8Tya2AqPJZer5aJcUMLRV8zz+VWZhpex6iXdOh8+C9AkGjV1OPsEzw4P&#10;PsR2WPUSEqsZ2Eql0vyVIUNNryP+G4+WAddTSV3TVR6/aWEiy0+mTcmBSTXZWECZE+3IdOIcxmbE&#10;wKhFA+0RBXAwrSE+GzR6cL8pGXAFa+p/7ZkTlKgvBkW8LubzuLPpMl8skTFxl57m0sMMR6iaBkom&#10;8y6kPY+MvL1FsbcyyfDayalXXK2kzukZxN29vKeo18e6+QMAAP//AwBQSwMEFAAGAAgAAAAhAC8C&#10;taLcAAAABwEAAA8AAABkcnMvZG93bnJldi54bWxMz01PwzAMBuA7Ev8h8iRuLOnQplKaThMfEgcu&#10;bOXuNaGp1jhVk63dv8ec4Gi91uvH5Xb2vbjYMXaBNGRLBcJSE0xHrYb68Hafg4gJyWAfyGq42gjb&#10;6vamxMKEiT7tZZ9awSUUC9TgUhoKKWPjrMe4DIMlzr7D6DHxOLbSjDhxue/lSqmN9NgRX3A42Gdn&#10;m9P+7DWkZHbZtX718f1r/niZnGrWWGt9t5h3TyCSndPfMvzymQ4Vm47hTCaKXgM/kjQ8btjP6SrP&#10;1iCOGh6yXIGsSvnfX/0AAAD//wMAUEsBAi0AFAAGAAgAAAAhALaDOJL+AAAA4QEAABMAAAAAAAAA&#10;AAAAAAAAAAAAAFtDb250ZW50X1R5cGVzXS54bWxQSwECLQAUAAYACAAAACEAOP0h/9YAAACUAQAA&#10;CwAAAAAAAAAAAAAAAAAvAQAAX3JlbHMvLnJlbHNQSwECLQAUAAYACAAAACEAP2u+EgoCAAD0AwAA&#10;DgAAAAAAAAAAAAAAAAAuAgAAZHJzL2Uyb0RvYy54bWxQSwECLQAUAAYACAAAACEALwK1otwAAAAH&#10;AQAADwAAAAAAAAAAAAAAAABkBAAAZHJzL2Rvd25yZXYueG1sUEsFBgAAAAAEAAQA8wAAAG0FAAAA&#10;AA==&#10;" filled="f" stroked="f">
                <v:textbox style="mso-fit-shape-to-text:t">
                  <w:txbxContent>
                    <w:p w14:paraId="101C42B5" w14:textId="45B3A602" w:rsidR="0052444D" w:rsidRPr="005126EB" w:rsidRDefault="005126EB">
                      <w:pPr>
                        <w:rPr>
                          <w:rFonts w:ascii="Open Sans Light" w:hAnsi="Open Sans Light" w:cs="Open Sans Light"/>
                          <w:sz w:val="30"/>
                          <w:szCs w:val="30"/>
                          <w:lang w:val="en-GB"/>
                        </w:rPr>
                      </w:pPr>
                      <w:r>
                        <w:rPr>
                          <w:rFonts w:ascii="Open Sans Light" w:hAnsi="Open Sans Light" w:cs="Open Sans Light"/>
                          <w:sz w:val="30"/>
                          <w:szCs w:val="30"/>
                          <w:lang w:val="en-GB"/>
                        </w:rPr>
                        <w:t>28.01.2022</w:t>
                      </w:r>
                    </w:p>
                  </w:txbxContent>
                </v:textbox>
                <w10:wrap type="square" anchorx="margin"/>
              </v:shape>
            </w:pict>
          </mc:Fallback>
        </mc:AlternateContent>
      </w:r>
      <w:r w:rsidR="00EE7BC7">
        <w:rPr>
          <w:rFonts w:ascii="Open Sans Light" w:hAnsi="Open Sans Light" w:cs="Open Sans Light"/>
          <w:noProof/>
          <w:color w:val="7F7F7F" w:themeColor="text1" w:themeTint="80"/>
          <w:sz w:val="48"/>
          <w:szCs w:val="48"/>
          <w:lang w:val="en-GB" w:eastAsia="en-GB"/>
        </w:rPr>
        <mc:AlternateContent>
          <mc:Choice Requires="wps">
            <w:drawing>
              <wp:anchor distT="0" distB="0" distL="114300" distR="114300" simplePos="0" relativeHeight="251665408" behindDoc="0" locked="0" layoutInCell="1" allowOverlap="1" wp14:anchorId="7F6CA2FA" wp14:editId="05B5554D">
                <wp:simplePos x="0" y="0"/>
                <wp:positionH relativeFrom="column">
                  <wp:posOffset>-1857573</wp:posOffset>
                </wp:positionH>
                <wp:positionV relativeFrom="paragraph">
                  <wp:posOffset>761365</wp:posOffset>
                </wp:positionV>
                <wp:extent cx="11875" cy="1675184"/>
                <wp:effectExtent l="0" t="0" r="26670" b="20320"/>
                <wp:wrapNone/>
                <wp:docPr id="5" name="Straight Connector 5"/>
                <wp:cNvGraphicFramePr/>
                <a:graphic xmlns:a="http://schemas.openxmlformats.org/drawingml/2006/main">
                  <a:graphicData uri="http://schemas.microsoft.com/office/word/2010/wordprocessingShape">
                    <wps:wsp>
                      <wps:cNvCnPr/>
                      <wps:spPr>
                        <a:xfrm>
                          <a:off x="0" y="0"/>
                          <a:ext cx="11875" cy="1675184"/>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380C50"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59.95pt" to="-145.3pt,1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K7gEAADUEAAAOAAAAZHJzL2Uyb0RvYy54bWysU02P2yAQvVfqf0DcG9ureje14uwhq+2l&#10;H1F3+wMIBhsJGARsnPz7DthxVm1VqVUv2My8Gd57DJv7k9HkKHxQYFtarUpKhOXQKdu39Pvz47s1&#10;JSEy2zENVrT0LAK93759sxldI25gAN0JT7CJDc3oWjrE6JqiCHwQhoUVOGExKcEbFnHr+6LzbMTu&#10;Rhc3ZXlbjOA754GLEDD6MCXpNveXUvD4VcogItEtRW4xrz6vh7QW2w1res/coPhMg/0DC8OUxUOX&#10;Vg8sMvLi1S+tjOIeAsi44mAKkFJxkTWgmqr8Sc3TwJzIWtCc4Babwv9ry78c956orqU1JZYZvKKn&#10;6Jnqh0h2YC0aCJ7UyafRhQbhO7v38y64vU+iT9Kb9EU55JS9PS/eilMkHINVtb7DIzhmqtu7ulq/&#10;Tz2La7HzIX4UYEj6aalWNklnDTt+CnGCXiAprC0ZsdWHsi4zLIBW3aPSOiXz+Iid9uTI8OIPfZUx&#10;+sV8hm6KreuyzNePFBZ4JvSqE+a0xWCSPonNf/GsxcThm5BoXpI3kUhjez2XcS5srGah2iI6lUlk&#10;uRTO7P9UOONTqcgj/TfFS0U+GWxcio2y4H9HO54ulOWEvzgw6U4WHKA75zHI1uBsZufmd5SG//U+&#10;l19f+/YHAAAA//8DAFBLAwQUAAYACAAAACEAMBJUHuMAAAANAQAADwAAAGRycy9kb3ducmV2Lnht&#10;bEyPwU7DMAyG70i8Q2QkblvSFkrbNZ3QpB0mcWFMQrtlTWirNU5psq68PebEjvb/6ffncj3bnk1m&#10;9J1DCdFSADNYO91hI+HwsV1kwHxQqFXv0Ej4MR7W1f1dqQrtrvhupn1oGJWgL5SENoSh4NzXrbHK&#10;L91gkLIvN1oVaBwbrkd1pXLb81iIlFvVIV1o1WA2ranP+4uV0ERTFh0/d1v8PiRvO7F5ytOjk/Lx&#10;YX5dAQtmDv8w/OmTOlTkdHIX1J71EhZxHj8TS0mU58AIoZVIgZ0kJFnyArwq+e0X1S8AAAD//wMA&#10;UEsBAi0AFAAGAAgAAAAhALaDOJL+AAAA4QEAABMAAAAAAAAAAAAAAAAAAAAAAFtDb250ZW50X1R5&#10;cGVzXS54bWxQSwECLQAUAAYACAAAACEAOP0h/9YAAACUAQAACwAAAAAAAAAAAAAAAAAvAQAAX3Jl&#10;bHMvLnJlbHNQSwECLQAUAAYACAAAACEA+tvtyu4BAAA1BAAADgAAAAAAAAAAAAAAAAAuAgAAZHJz&#10;L2Uyb0RvYy54bWxQSwECLQAUAAYACAAAACEAMBJUHuMAAAANAQAADwAAAAAAAAAAAAAAAABIBAAA&#10;ZHJzL2Rvd25yZXYueG1sUEsFBgAAAAAEAAQA8wAAAFgFAAAAAA==&#10;" strokecolor="#d8d8d8 [2732]" strokeweight="1.5pt">
                <v:stroke joinstyle="miter"/>
              </v:line>
            </w:pict>
          </mc:Fallback>
        </mc:AlternateContent>
      </w:r>
      <w:r w:rsidR="0097283E" w:rsidRPr="007F6C12">
        <w:rPr>
          <w:rFonts w:ascii="Open Sans Light" w:hAnsi="Open Sans Light" w:cs="Open Sans Light"/>
          <w:noProof/>
          <w:color w:val="7F7F7F" w:themeColor="text1" w:themeTint="80"/>
          <w:sz w:val="48"/>
          <w:szCs w:val="48"/>
          <w:lang w:val="en-GB" w:eastAsia="en-GB"/>
        </w:rPr>
        <mc:AlternateContent>
          <mc:Choice Requires="wps">
            <w:drawing>
              <wp:anchor distT="45720" distB="45720" distL="114300" distR="114300" simplePos="0" relativeHeight="251660288" behindDoc="0" locked="0" layoutInCell="1" allowOverlap="1" wp14:anchorId="18961490" wp14:editId="509F8485">
                <wp:simplePos x="0" y="0"/>
                <wp:positionH relativeFrom="margin">
                  <wp:align>left</wp:align>
                </wp:positionH>
                <wp:positionV relativeFrom="paragraph">
                  <wp:posOffset>462006</wp:posOffset>
                </wp:positionV>
                <wp:extent cx="6258560" cy="1404620"/>
                <wp:effectExtent l="0" t="0" r="889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1404620"/>
                        </a:xfrm>
                        <a:prstGeom prst="rect">
                          <a:avLst/>
                        </a:prstGeom>
                        <a:solidFill>
                          <a:srgbClr val="FFFFFF"/>
                        </a:solidFill>
                        <a:ln w="9525">
                          <a:noFill/>
                          <a:miter lim="800000"/>
                          <a:headEnd/>
                          <a:tailEnd/>
                        </a:ln>
                      </wps:spPr>
                      <wps:txbx>
                        <w:txbxContent>
                          <w:p w14:paraId="230B3F22" w14:textId="77777777" w:rsidR="0052444D" w:rsidRDefault="0052444D">
                            <w:pPr>
                              <w:rPr>
                                <w:rFonts w:ascii="Open Sans Light" w:hAnsi="Open Sans Light" w:cs="Open Sans Light"/>
                                <w:color w:val="BFBFBF" w:themeColor="background1" w:themeShade="BF"/>
                                <w:sz w:val="52"/>
                                <w:szCs w:val="52"/>
                              </w:rPr>
                            </w:pPr>
                            <w:r>
                              <w:rPr>
                                <w:rFonts w:ascii="Open Sans Light" w:hAnsi="Open Sans Light" w:cs="Open Sans Light"/>
                                <w:color w:val="BFBFBF" w:themeColor="background1" w:themeShade="BF"/>
                                <w:sz w:val="52"/>
                                <w:szCs w:val="52"/>
                              </w:rPr>
                              <w:t xml:space="preserve">MWJV </w:t>
                            </w:r>
                          </w:p>
                          <w:p w14:paraId="0181C2B0" w14:textId="77777777" w:rsidR="0052444D" w:rsidRPr="00EE7BC7" w:rsidRDefault="0052444D">
                            <w:pPr>
                              <w:rPr>
                                <w:rFonts w:ascii="Open Sans Light" w:hAnsi="Open Sans Light" w:cs="Open Sans Light"/>
                                <w:color w:val="BFBFBF" w:themeColor="background1" w:themeShade="BF"/>
                                <w:sz w:val="52"/>
                                <w:szCs w:val="52"/>
                              </w:rPr>
                            </w:pPr>
                          </w:p>
                          <w:p w14:paraId="6A168A6A" w14:textId="1F78F0EF" w:rsidR="0052444D" w:rsidRDefault="005126EB">
                            <w:pPr>
                              <w:rPr>
                                <w:rFonts w:ascii="Open Sans Light" w:hAnsi="Open Sans Light" w:cs="Open Sans Light"/>
                                <w:color w:val="808080" w:themeColor="background1" w:themeShade="80"/>
                                <w:sz w:val="52"/>
                                <w:szCs w:val="52"/>
                              </w:rPr>
                            </w:pPr>
                            <w:r>
                              <w:rPr>
                                <w:rFonts w:ascii="Open Sans Light" w:hAnsi="Open Sans Light" w:cs="Open Sans Light"/>
                                <w:color w:val="808080" w:themeColor="background1" w:themeShade="80"/>
                                <w:sz w:val="52"/>
                                <w:szCs w:val="52"/>
                              </w:rPr>
                              <w:t xml:space="preserve">Liskeard CLLD </w:t>
                            </w:r>
                          </w:p>
                          <w:p w14:paraId="7DC8F25A" w14:textId="77777777" w:rsidR="0052444D" w:rsidRPr="00EE7BC7" w:rsidRDefault="0052444D">
                            <w:pPr>
                              <w:rPr>
                                <w:rFonts w:ascii="Open Sans Light" w:hAnsi="Open Sans Light" w:cs="Open Sans Light"/>
                                <w:color w:val="808080" w:themeColor="background1" w:themeShade="80"/>
                                <w:sz w:val="52"/>
                                <w:szCs w:val="52"/>
                              </w:rPr>
                            </w:pPr>
                          </w:p>
                          <w:p w14:paraId="210656F1" w14:textId="77777777" w:rsidR="0052444D" w:rsidRPr="00EE7BC7" w:rsidRDefault="0052444D">
                            <w:pPr>
                              <w:rPr>
                                <w:rFonts w:ascii="Open Sans Light" w:hAnsi="Open Sans Light" w:cs="Open Sans Light"/>
                                <w:color w:val="BFBFBF" w:themeColor="background1" w:themeShade="BF"/>
                                <w:sz w:val="52"/>
                                <w:szCs w:val="52"/>
                              </w:rPr>
                            </w:pPr>
                            <w:r w:rsidRPr="00EE7BC7">
                              <w:rPr>
                                <w:rFonts w:ascii="Open Sans Light" w:hAnsi="Open Sans Light" w:cs="Open Sans Light"/>
                                <w:color w:val="BFBFBF" w:themeColor="background1" w:themeShade="BF"/>
                                <w:sz w:val="52"/>
                                <w:szCs w:val="52"/>
                              </w:rPr>
                              <w:t>Pre-Construction Information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961490" id="_x0000_s1027" type="#_x0000_t202" style="position:absolute;margin-left:0;margin-top:36.4pt;width:492.8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y8vIwIAACUEAAAOAAAAZHJzL2Uyb0RvYy54bWysU9tuGyEQfa/Uf0C813uR7SQrr6PUqatK&#10;aVop6QewLOtFBYYC9q779R1Yx7HSt6o8IGCGw5kzh9XtqBU5COclmJoWs5wSYTi00uxq+uN5++Ga&#10;Eh+YaZkCI2p6FJ7ert+/Ww22EiX0oFrhCIIYXw22pn0Itsoyz3uhmZ+BFQaDHTjNAm7dLmsdGxBd&#10;q6zM82U2gGutAy68x9P7KUjXCb/rBA/fus6LQFRNkVtIs0tzE+dsvWLVzjHbS36iwf6BhWbS4KNn&#10;qHsWGNk7+ReUltyBhy7MOOgMuk5ykWrAaor8TTVPPbMi1YLieHuWyf8/WP54+O6IbGtaFleUGKax&#10;Sc9iDOQjjKSM+gzWV5j2ZDExjHiMfU61evsA/KcnBjY9Mztx5xwMvWAt8ivizezi6oTjI0gzfIUW&#10;n2H7AAlo7JyO4qEcBNGxT8dzbyIVjofLcnG9WGKIY6yY5/NlmbqXserlunU+fBagSVzU1GHzEzw7&#10;PPgQ6bDqJSW+5kHJdiuVShu3azbKkQNDo2zTSBW8SVOGDDW9WZSLhGwg3k8e0jKgkZXUNb3O45is&#10;FeX4ZNqUEphU0xqZKHPSJ0oyiRPGZkytSOJF7RpojyiYg8m3+M9w0YP7TcmAnq2p/7VnTlCivhgU&#10;/aaYz6PJ02a+uEKFiLuMNJcRZjhC1TRQMi03IX2MJIe9w+ZsZZLtlcmJMnoxqXn6N9Hsl/uU9fq7&#10;138AAAD//wMAUEsDBBQABgAIAAAAIQDNQMwm3QAAAAcBAAAPAAAAZHJzL2Rvd25yZXYueG1sTM9N&#10;T8MwDAbgOxL/ITISN5ZSsbGVutPExIUDEgMJjlnjfojEiZKsK/+ecIKj9VqvH9fb2RoxUYijY4Tb&#10;RQGCuHV65B7h/e3pZg0iJsVaGceE8E0Rts3lRa0q7c78StMh9SKXcKwUwpCSr6SM7UBWxYXzxDnr&#10;XLAq5TH0Ugd1zuXWyLIoVtKqkfOFQXl6HKj9OpwswocdRr0PL5+dNtP+udst/Rw84vXVvHsAkWhO&#10;f8vwy890aLLp6E6sozAI+ZGEcF9mf0436+UKxBGh3NwVIJta/vc3PwAAAP//AwBQSwECLQAUAAYA&#10;CAAAACEAtoM4kv4AAADhAQAAEwAAAAAAAAAAAAAAAAAAAAAAW0NvbnRlbnRfVHlwZXNdLnhtbFBL&#10;AQItABQABgAIAAAAIQA4/SH/1gAAAJQBAAALAAAAAAAAAAAAAAAAAC8BAABfcmVscy8ucmVsc1BL&#10;AQItABQABgAIAAAAIQAHNy8vIwIAACUEAAAOAAAAAAAAAAAAAAAAAC4CAABkcnMvZTJvRG9jLnht&#10;bFBLAQItABQABgAIAAAAIQDNQMwm3QAAAAcBAAAPAAAAAAAAAAAAAAAAAH0EAABkcnMvZG93bnJl&#10;di54bWxQSwUGAAAAAAQABADzAAAAhwUAAAAA&#10;" stroked="f">
                <v:textbox style="mso-fit-shape-to-text:t">
                  <w:txbxContent>
                    <w:p w14:paraId="230B3F22" w14:textId="77777777" w:rsidR="0052444D" w:rsidRDefault="0052444D">
                      <w:pPr>
                        <w:rPr>
                          <w:rFonts w:ascii="Open Sans Light" w:hAnsi="Open Sans Light" w:cs="Open Sans Light"/>
                          <w:color w:val="BFBFBF" w:themeColor="background1" w:themeShade="BF"/>
                          <w:sz w:val="52"/>
                          <w:szCs w:val="52"/>
                        </w:rPr>
                      </w:pPr>
                      <w:r>
                        <w:rPr>
                          <w:rFonts w:ascii="Open Sans Light" w:hAnsi="Open Sans Light" w:cs="Open Sans Light"/>
                          <w:color w:val="BFBFBF" w:themeColor="background1" w:themeShade="BF"/>
                          <w:sz w:val="52"/>
                          <w:szCs w:val="52"/>
                        </w:rPr>
                        <w:t xml:space="preserve">MWJV </w:t>
                      </w:r>
                    </w:p>
                    <w:p w14:paraId="0181C2B0" w14:textId="77777777" w:rsidR="0052444D" w:rsidRPr="00EE7BC7" w:rsidRDefault="0052444D">
                      <w:pPr>
                        <w:rPr>
                          <w:rFonts w:ascii="Open Sans Light" w:hAnsi="Open Sans Light" w:cs="Open Sans Light"/>
                          <w:color w:val="BFBFBF" w:themeColor="background1" w:themeShade="BF"/>
                          <w:sz w:val="52"/>
                          <w:szCs w:val="52"/>
                        </w:rPr>
                      </w:pPr>
                    </w:p>
                    <w:p w14:paraId="6A168A6A" w14:textId="1F78F0EF" w:rsidR="0052444D" w:rsidRDefault="005126EB">
                      <w:pPr>
                        <w:rPr>
                          <w:rFonts w:ascii="Open Sans Light" w:hAnsi="Open Sans Light" w:cs="Open Sans Light"/>
                          <w:color w:val="808080" w:themeColor="background1" w:themeShade="80"/>
                          <w:sz w:val="52"/>
                          <w:szCs w:val="52"/>
                        </w:rPr>
                      </w:pPr>
                      <w:r>
                        <w:rPr>
                          <w:rFonts w:ascii="Open Sans Light" w:hAnsi="Open Sans Light" w:cs="Open Sans Light"/>
                          <w:color w:val="808080" w:themeColor="background1" w:themeShade="80"/>
                          <w:sz w:val="52"/>
                          <w:szCs w:val="52"/>
                        </w:rPr>
                        <w:t xml:space="preserve">Liskeard CLLD </w:t>
                      </w:r>
                    </w:p>
                    <w:p w14:paraId="7DC8F25A" w14:textId="77777777" w:rsidR="0052444D" w:rsidRPr="00EE7BC7" w:rsidRDefault="0052444D">
                      <w:pPr>
                        <w:rPr>
                          <w:rFonts w:ascii="Open Sans Light" w:hAnsi="Open Sans Light" w:cs="Open Sans Light"/>
                          <w:color w:val="808080" w:themeColor="background1" w:themeShade="80"/>
                          <w:sz w:val="52"/>
                          <w:szCs w:val="52"/>
                        </w:rPr>
                      </w:pPr>
                    </w:p>
                    <w:p w14:paraId="210656F1" w14:textId="77777777" w:rsidR="0052444D" w:rsidRPr="00EE7BC7" w:rsidRDefault="0052444D">
                      <w:pPr>
                        <w:rPr>
                          <w:rFonts w:ascii="Open Sans Light" w:hAnsi="Open Sans Light" w:cs="Open Sans Light"/>
                          <w:color w:val="BFBFBF" w:themeColor="background1" w:themeShade="BF"/>
                          <w:sz w:val="52"/>
                          <w:szCs w:val="52"/>
                        </w:rPr>
                      </w:pPr>
                      <w:r w:rsidRPr="00EE7BC7">
                        <w:rPr>
                          <w:rFonts w:ascii="Open Sans Light" w:hAnsi="Open Sans Light" w:cs="Open Sans Light"/>
                          <w:color w:val="BFBFBF" w:themeColor="background1" w:themeShade="BF"/>
                          <w:sz w:val="52"/>
                          <w:szCs w:val="52"/>
                        </w:rPr>
                        <w:t>Pre-Construction Information</w:t>
                      </w:r>
                    </w:p>
                  </w:txbxContent>
                </v:textbox>
                <w10:wrap anchorx="margin"/>
              </v:shape>
            </w:pict>
          </mc:Fallback>
        </mc:AlternateContent>
      </w:r>
    </w:p>
    <w:p w14:paraId="3D51FAF8" w14:textId="77777777" w:rsidR="007F6C12" w:rsidRDefault="007F6C12" w:rsidP="007F6C12">
      <w:pPr>
        <w:tabs>
          <w:tab w:val="left" w:pos="7622"/>
        </w:tabs>
        <w:spacing w:beforeLines="20" w:before="48" w:afterLines="100" w:after="240"/>
        <w:rPr>
          <w:rFonts w:ascii="Open Sans Light" w:hAnsi="Open Sans Light" w:cs="Open Sans Light"/>
          <w:color w:val="7F7F7F" w:themeColor="text1" w:themeTint="80"/>
          <w:sz w:val="48"/>
          <w:szCs w:val="48"/>
        </w:rPr>
      </w:pPr>
    </w:p>
    <w:p w14:paraId="0D15D5A3" w14:textId="77777777" w:rsidR="00B0710B" w:rsidRDefault="00B0710B" w:rsidP="00FE75FE">
      <w:pPr>
        <w:spacing w:beforeLines="20" w:before="48" w:afterLines="100" w:after="240"/>
        <w:rPr>
          <w:rFonts w:ascii="Open Sans Light" w:hAnsi="Open Sans Light" w:cs="Open Sans Light"/>
          <w:color w:val="7F7F7F" w:themeColor="text1" w:themeTint="80"/>
          <w:sz w:val="48"/>
          <w:szCs w:val="48"/>
        </w:rPr>
      </w:pPr>
    </w:p>
    <w:p w14:paraId="19B18404" w14:textId="77777777" w:rsidR="00B0710B" w:rsidRDefault="00B0710B" w:rsidP="00FE75FE">
      <w:pPr>
        <w:spacing w:beforeLines="20" w:before="48" w:afterLines="100" w:after="240"/>
        <w:rPr>
          <w:rFonts w:ascii="Open Sans Light" w:hAnsi="Open Sans Light" w:cs="Open Sans Light"/>
          <w:color w:val="7F7F7F" w:themeColor="text1" w:themeTint="80"/>
          <w:sz w:val="48"/>
          <w:szCs w:val="48"/>
        </w:rPr>
      </w:pPr>
    </w:p>
    <w:p w14:paraId="4A2250F7" w14:textId="77777777" w:rsidR="00B0710B" w:rsidRDefault="00B0710B" w:rsidP="00FE75FE">
      <w:pPr>
        <w:spacing w:beforeLines="20" w:before="48" w:afterLines="100" w:after="240"/>
        <w:rPr>
          <w:rFonts w:ascii="Open Sans Light" w:hAnsi="Open Sans Light" w:cs="Open Sans Light"/>
          <w:color w:val="7F7F7F" w:themeColor="text1" w:themeTint="80"/>
          <w:sz w:val="48"/>
          <w:szCs w:val="48"/>
        </w:rPr>
      </w:pPr>
    </w:p>
    <w:p w14:paraId="2188E076" w14:textId="77777777" w:rsidR="00B0710B" w:rsidRDefault="00B0710B" w:rsidP="00FE75FE">
      <w:pPr>
        <w:spacing w:beforeLines="20" w:before="48" w:afterLines="100" w:after="240"/>
        <w:rPr>
          <w:rFonts w:ascii="Open Sans Light" w:hAnsi="Open Sans Light" w:cs="Open Sans Light"/>
          <w:color w:val="7F7F7F" w:themeColor="text1" w:themeTint="80"/>
          <w:sz w:val="48"/>
          <w:szCs w:val="48"/>
        </w:rPr>
      </w:pPr>
    </w:p>
    <w:p w14:paraId="1B17C258" w14:textId="77777777" w:rsidR="00B0710B" w:rsidRDefault="00B0710B" w:rsidP="00FE75FE">
      <w:pPr>
        <w:spacing w:beforeLines="20" w:before="48" w:afterLines="100" w:after="240"/>
        <w:rPr>
          <w:rFonts w:ascii="Open Sans Light" w:hAnsi="Open Sans Light" w:cs="Open Sans Light"/>
          <w:color w:val="7F7F7F" w:themeColor="text1" w:themeTint="80"/>
          <w:sz w:val="48"/>
          <w:szCs w:val="48"/>
        </w:rPr>
      </w:pPr>
    </w:p>
    <w:p w14:paraId="79877BA3" w14:textId="77777777" w:rsidR="00B0710B" w:rsidRDefault="00501BC9" w:rsidP="00FE75FE">
      <w:pPr>
        <w:spacing w:beforeLines="20" w:before="48" w:afterLines="100" w:after="240"/>
        <w:rPr>
          <w:rFonts w:ascii="Open Sans Light" w:hAnsi="Open Sans Light" w:cs="Open Sans Light"/>
          <w:color w:val="7F7F7F" w:themeColor="text1" w:themeTint="80"/>
          <w:sz w:val="48"/>
          <w:szCs w:val="48"/>
        </w:rPr>
      </w:pPr>
      <w:r w:rsidRPr="00501BC9">
        <w:rPr>
          <w:rFonts w:ascii="Open Sans Light" w:hAnsi="Open Sans Light" w:cs="Open Sans Light"/>
          <w:noProof/>
          <w:color w:val="7F7F7F" w:themeColor="text1" w:themeTint="80"/>
          <w:sz w:val="48"/>
          <w:szCs w:val="48"/>
          <w:lang w:val="en-GB" w:eastAsia="en-GB"/>
        </w:rPr>
        <mc:AlternateContent>
          <mc:Choice Requires="wps">
            <w:drawing>
              <wp:anchor distT="45720" distB="45720" distL="114300" distR="114300" simplePos="0" relativeHeight="251668480" behindDoc="0" locked="0" layoutInCell="1" allowOverlap="1" wp14:anchorId="12ABC29A" wp14:editId="62555114">
                <wp:simplePos x="0" y="0"/>
                <wp:positionH relativeFrom="page">
                  <wp:posOffset>9241600</wp:posOffset>
                </wp:positionH>
                <wp:positionV relativeFrom="paragraph">
                  <wp:posOffset>549275</wp:posOffset>
                </wp:positionV>
                <wp:extent cx="2360930" cy="515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515620"/>
                        </a:xfrm>
                        <a:prstGeom prst="rect">
                          <a:avLst/>
                        </a:prstGeom>
                        <a:noFill/>
                        <a:ln w="9525">
                          <a:noFill/>
                          <a:miter lim="800000"/>
                          <a:headEnd/>
                          <a:tailEnd/>
                        </a:ln>
                      </wps:spPr>
                      <wps:txbx>
                        <w:txbxContent>
                          <w:p w14:paraId="00DCCA7E" w14:textId="77777777" w:rsidR="0052444D" w:rsidRPr="00B0710B" w:rsidRDefault="0052444D" w:rsidP="00501BC9">
                            <w:pPr>
                              <w:rPr>
                                <w:rFonts w:ascii="Open Sans Light" w:hAnsi="Open Sans Light" w:cs="Open Sans Light"/>
                                <w:sz w:val="30"/>
                                <w:szCs w:val="30"/>
                              </w:rPr>
                            </w:pPr>
                            <w:r>
                              <w:rPr>
                                <w:rFonts w:ascii="Open Sans Light" w:hAnsi="Open Sans Light" w:cs="Open Sans Light"/>
                                <w:color w:val="FFFFFF" w:themeColor="background1"/>
                                <w:sz w:val="30"/>
                                <w:szCs w:val="30"/>
                              </w:rPr>
                              <w:t>09: 01: 2015 : D07</w:t>
                            </w:r>
                          </w:p>
                          <w:p w14:paraId="315106B0" w14:textId="77777777" w:rsidR="0052444D" w:rsidRDefault="0052444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26D4A2" id="_x0000_s1028" type="#_x0000_t202" style="position:absolute;margin-left:727.7pt;margin-top:43.25pt;width:185.9pt;height:40.6pt;rotation:-90;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5vFAIAAAgEAAAOAAAAZHJzL2Uyb0RvYy54bWysU9uO2yAQfa/Uf0C8N46zSdpYcVbb3aaq&#10;tL1Iu/2ACcYxKjAUSOz06zvgKBu1b1X9YAHDnJlzzrC+HYxmR+mDQlvzcjLlTFqBjbL7mn9/3r55&#10;x1mIYBvQaGXNTzLw283rV+veVXKGHepGekYgNlS9q3kXo6uKIohOGggTdNJSsEVvINLW74vGQ0/o&#10;Rhez6XRZ9Ogb51HIEOj0YQzyTcZvWyni17YNMjJdc+ot5r/P/136F5s1VHsPrlPi3Ab8QxcGlKWi&#10;F6gHiMAOXv0FZZTwGLCNE4GmwLZVQmYOxKac/sHmqQMnMxcSJ7iLTOH/wYovx2+eqabmZJQFQxY9&#10;yyGy9ziwWVKnd6GiS0+OrsWBjsnlzDS4RxQ/ArN434Hdyzvvse8kNNRdmTKLq9QRJySQXf8ZGyoD&#10;h4gZaGi9YR7JmnJJltKXj0kbRsXItNPFqNSZoMPZzXK6uqGQoNiiXFBerghVAks+OB/iR4mGpUXN&#10;PQ1CRoXjY4ipuZcr6brFrdI6D4O2rK/5ajFb5ISriFGRZlUrQ2KNfeaExPmDbfI6gtLjmgpoexYh&#10;8R4ViMNuyGpftN1hcyJVMn8iRE+J2u3Q/+Ksp7Gsefh5AC85058sKbsq5/M0x3kzX7wl4sxfR3bX&#10;EbCCoGoeORuX9zHPfqIc3B05sFVZjWTV2Mm5ZRq3LNL5aaR5vt7nWy8PePMbAAD//wMAUEsDBBQA&#10;BgAIAAAAIQAluxms4QAAAA0BAAAPAAAAZHJzL2Rvd25yZXYueG1sTI/BboMwEETvlfIP1kbqpUps&#10;ikIpxURVpF56qZLSu8EbQMU2wg4h/fpuTslxtE+zb/LtbHo24eg7ZyVEawEMbe10ZxsJ5ffHKgXm&#10;g7Ja9c6ihAt62BaLh1xl2p3tHqdDaBiVWJ8pCW0IQ8a5r1s0yq/dgJZuRzcaFSiODdejOlO56fmz&#10;EAk3qrP0oVUD7lqsfw8nI+HpuCsvP5/u6y8xWG6qSXdxGaR8XM7vb8ACzuEGw1Wf1KEgp8qdrPas&#10;p5wI8UKshNUmpRFXJEmjV2CVhDiKBfAi5/crin8AAAD//wMAUEsBAi0AFAAGAAgAAAAhALaDOJL+&#10;AAAA4QEAABMAAAAAAAAAAAAAAAAAAAAAAFtDb250ZW50X1R5cGVzXS54bWxQSwECLQAUAAYACAAA&#10;ACEAOP0h/9YAAACUAQAACwAAAAAAAAAAAAAAAAAvAQAAX3JlbHMvLnJlbHNQSwECLQAUAAYACAAA&#10;ACEAijCebxQCAAAIBAAADgAAAAAAAAAAAAAAAAAuAgAAZHJzL2Uyb0RvYy54bWxQSwECLQAUAAYA&#10;CAAAACEAJbsZrOEAAAANAQAADwAAAAAAAAAAAAAAAABuBAAAZHJzL2Rvd25yZXYueG1sUEsFBgAA&#10;AAAEAAQA8wAAAHwFAAAAAA==&#10;" filled="f" stroked="f">
                <v:textbox style="mso-fit-shape-to-text:t">
                  <w:txbxContent>
                    <w:p w:rsidR="0052444D" w:rsidRPr="00B0710B" w:rsidRDefault="0052444D" w:rsidP="00501BC9">
                      <w:pPr>
                        <w:rPr>
                          <w:rFonts w:ascii="Open Sans Light" w:hAnsi="Open Sans Light" w:cs="Open Sans Light"/>
                          <w:sz w:val="30"/>
                          <w:szCs w:val="30"/>
                        </w:rPr>
                      </w:pPr>
                      <w:r>
                        <w:rPr>
                          <w:rFonts w:ascii="Open Sans Light" w:hAnsi="Open Sans Light" w:cs="Open Sans Light"/>
                          <w:color w:val="FFFFFF" w:themeColor="background1"/>
                          <w:sz w:val="30"/>
                          <w:szCs w:val="30"/>
                        </w:rPr>
                        <w:t>09: 01: 2015 : D07</w:t>
                      </w:r>
                    </w:p>
                    <w:p w:rsidR="0052444D" w:rsidRDefault="0052444D"/>
                  </w:txbxContent>
                </v:textbox>
                <w10:wrap anchorx="page"/>
              </v:shape>
            </w:pict>
          </mc:Fallback>
        </mc:AlternateContent>
      </w:r>
    </w:p>
    <w:p w14:paraId="5D9F1BF7" w14:textId="77777777" w:rsidR="00B0710B" w:rsidRDefault="00B0710B" w:rsidP="00FE75FE">
      <w:pPr>
        <w:spacing w:beforeLines="20" w:before="48" w:afterLines="100" w:after="240"/>
        <w:rPr>
          <w:rFonts w:ascii="Open Sans Light" w:hAnsi="Open Sans Light" w:cs="Open Sans Light"/>
          <w:color w:val="7F7F7F" w:themeColor="text1" w:themeTint="80"/>
          <w:sz w:val="48"/>
          <w:szCs w:val="48"/>
        </w:rPr>
      </w:pPr>
    </w:p>
    <w:p w14:paraId="3C00C765" w14:textId="77777777" w:rsidR="00501BC9" w:rsidRDefault="00501BC9" w:rsidP="00FE75FE">
      <w:pPr>
        <w:spacing w:beforeLines="20" w:before="48" w:afterLines="100" w:after="240"/>
        <w:rPr>
          <w:rFonts w:ascii="Open Sans Light" w:hAnsi="Open Sans Light" w:cs="Open Sans Light"/>
          <w:color w:val="7F7F7F" w:themeColor="text1" w:themeTint="80"/>
          <w:sz w:val="48"/>
          <w:szCs w:val="48"/>
        </w:rPr>
        <w:sectPr w:rsidR="00501BC9" w:rsidSect="00EE7BC7">
          <w:footerReference w:type="default" r:id="rId9"/>
          <w:type w:val="continuous"/>
          <w:pgSz w:w="11906" w:h="16838"/>
          <w:pgMar w:top="720" w:right="720" w:bottom="720" w:left="720" w:header="708" w:footer="708" w:gutter="0"/>
          <w:cols w:num="2" w:space="708"/>
          <w:docGrid w:linePitch="360"/>
        </w:sectPr>
      </w:pPr>
    </w:p>
    <w:p w14:paraId="04EE406B" w14:textId="667AF439" w:rsidR="00B0710B" w:rsidRDefault="005126EB"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lastRenderedPageBreak/>
        <w:t xml:space="preserve">Liskeard CLLD </w:t>
      </w:r>
    </w:p>
    <w:p w14:paraId="4329EA5D" w14:textId="77777777" w:rsidR="00C47D89" w:rsidRDefault="00C47D89" w:rsidP="00FE75FE">
      <w:pPr>
        <w:spacing w:beforeLines="20" w:before="48" w:afterLines="100" w:after="240"/>
        <w:rPr>
          <w:rFonts w:ascii="Open Sans Light" w:hAnsi="Open Sans Light" w:cs="Open Sans Light"/>
          <w:color w:val="7F7F7F" w:themeColor="text1" w:themeTint="80"/>
          <w:sz w:val="48"/>
          <w:szCs w:val="48"/>
        </w:rPr>
      </w:pPr>
    </w:p>
    <w:p w14:paraId="3A10D30B" w14:textId="77777777" w:rsidR="00C47D89" w:rsidRDefault="00C47D89"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t>At</w:t>
      </w:r>
    </w:p>
    <w:p w14:paraId="327D1DFF" w14:textId="77777777" w:rsidR="00426AFD" w:rsidRDefault="00426AFD" w:rsidP="00FE75FE">
      <w:pPr>
        <w:spacing w:beforeLines="20" w:before="48" w:afterLines="100" w:after="240"/>
        <w:rPr>
          <w:rFonts w:ascii="Open Sans Light" w:hAnsi="Open Sans Light" w:cs="Open Sans Light"/>
          <w:color w:val="7F7F7F" w:themeColor="text1" w:themeTint="80"/>
          <w:sz w:val="48"/>
          <w:szCs w:val="48"/>
        </w:rPr>
      </w:pPr>
    </w:p>
    <w:p w14:paraId="7ABDD7DD" w14:textId="27851BAC" w:rsidR="00426AFD" w:rsidRDefault="005126EB"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t>Liskeard Cattle Market</w:t>
      </w:r>
    </w:p>
    <w:p w14:paraId="600F3A29" w14:textId="77777777" w:rsidR="00C47D89" w:rsidRDefault="00C47D89" w:rsidP="00FE75FE">
      <w:pPr>
        <w:spacing w:beforeLines="20" w:before="48" w:afterLines="100" w:after="240"/>
        <w:rPr>
          <w:rFonts w:ascii="Open Sans Light" w:hAnsi="Open Sans Light" w:cs="Open Sans Light"/>
          <w:color w:val="7F7F7F" w:themeColor="text1" w:themeTint="80"/>
          <w:sz w:val="48"/>
          <w:szCs w:val="48"/>
        </w:rPr>
      </w:pPr>
    </w:p>
    <w:p w14:paraId="433720EB" w14:textId="77777777" w:rsidR="00C47D89" w:rsidRDefault="00C47D89"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t>For</w:t>
      </w:r>
    </w:p>
    <w:p w14:paraId="34F6B209" w14:textId="77777777" w:rsidR="00426AFD" w:rsidRDefault="00426AFD" w:rsidP="00FE75FE">
      <w:pPr>
        <w:spacing w:beforeLines="20" w:before="48" w:afterLines="100" w:after="240"/>
        <w:rPr>
          <w:rFonts w:ascii="Open Sans Light" w:hAnsi="Open Sans Light" w:cs="Open Sans Light"/>
          <w:color w:val="7F7F7F" w:themeColor="text1" w:themeTint="80"/>
          <w:sz w:val="48"/>
          <w:szCs w:val="48"/>
        </w:rPr>
      </w:pPr>
    </w:p>
    <w:p w14:paraId="7718D4DD" w14:textId="707B4BD2" w:rsidR="00C47D89" w:rsidRDefault="005126EB"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t xml:space="preserve">Liskeard Town Council </w:t>
      </w:r>
    </w:p>
    <w:p w14:paraId="0EAB1B13" w14:textId="77777777" w:rsidR="00C47D89" w:rsidRDefault="00C47D89" w:rsidP="00FE75FE">
      <w:pPr>
        <w:spacing w:beforeLines="20" w:before="48" w:afterLines="100" w:after="240"/>
        <w:rPr>
          <w:rFonts w:ascii="Open Sans Light" w:hAnsi="Open Sans Light" w:cs="Open Sans Light"/>
          <w:color w:val="7F7F7F" w:themeColor="text1" w:themeTint="80"/>
          <w:sz w:val="48"/>
          <w:szCs w:val="48"/>
        </w:rPr>
      </w:pPr>
    </w:p>
    <w:p w14:paraId="553A53E2" w14:textId="223A8497" w:rsidR="00C47D89" w:rsidRDefault="00C47D89"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t xml:space="preserve">Date: </w:t>
      </w:r>
      <w:r w:rsidR="00DC7351">
        <w:rPr>
          <w:rFonts w:ascii="Open Sans Light" w:hAnsi="Open Sans Light" w:cs="Open Sans Light"/>
          <w:color w:val="7F7F7F" w:themeColor="text1" w:themeTint="80"/>
          <w:sz w:val="48"/>
          <w:szCs w:val="48"/>
        </w:rPr>
        <w:t>2</w:t>
      </w:r>
      <w:r w:rsidR="005126EB">
        <w:rPr>
          <w:rFonts w:ascii="Open Sans Light" w:hAnsi="Open Sans Light" w:cs="Open Sans Light"/>
          <w:color w:val="7F7F7F" w:themeColor="text1" w:themeTint="80"/>
          <w:sz w:val="48"/>
          <w:szCs w:val="48"/>
        </w:rPr>
        <w:t>8</w:t>
      </w:r>
      <w:r w:rsidR="00426AFD">
        <w:rPr>
          <w:rFonts w:ascii="Open Sans Light" w:hAnsi="Open Sans Light" w:cs="Open Sans Light"/>
          <w:color w:val="7F7F7F" w:themeColor="text1" w:themeTint="80"/>
          <w:sz w:val="48"/>
          <w:szCs w:val="48"/>
        </w:rPr>
        <w:t>.0</w:t>
      </w:r>
      <w:r w:rsidR="005126EB">
        <w:rPr>
          <w:rFonts w:ascii="Open Sans Light" w:hAnsi="Open Sans Light" w:cs="Open Sans Light"/>
          <w:color w:val="7F7F7F" w:themeColor="text1" w:themeTint="80"/>
          <w:sz w:val="48"/>
          <w:szCs w:val="48"/>
        </w:rPr>
        <w:t>1</w:t>
      </w:r>
      <w:r w:rsidR="00426AFD">
        <w:rPr>
          <w:rFonts w:ascii="Open Sans Light" w:hAnsi="Open Sans Light" w:cs="Open Sans Light"/>
          <w:color w:val="7F7F7F" w:themeColor="text1" w:themeTint="80"/>
          <w:sz w:val="48"/>
          <w:szCs w:val="48"/>
        </w:rPr>
        <w:t>.202</w:t>
      </w:r>
      <w:r w:rsidR="005126EB">
        <w:rPr>
          <w:rFonts w:ascii="Open Sans Light" w:hAnsi="Open Sans Light" w:cs="Open Sans Light"/>
          <w:color w:val="7F7F7F" w:themeColor="text1" w:themeTint="80"/>
          <w:sz w:val="48"/>
          <w:szCs w:val="48"/>
        </w:rPr>
        <w:t>2</w:t>
      </w:r>
    </w:p>
    <w:p w14:paraId="39B0F6D8" w14:textId="7FCCCE98" w:rsidR="00C47D89" w:rsidRDefault="00C47D89" w:rsidP="00FE75FE">
      <w:pPr>
        <w:spacing w:beforeLines="20" w:before="48" w:afterLines="100" w:after="240"/>
        <w:rPr>
          <w:rFonts w:ascii="Open Sans Light" w:hAnsi="Open Sans Light" w:cs="Open Sans Light"/>
          <w:color w:val="7F7F7F" w:themeColor="text1" w:themeTint="80"/>
          <w:sz w:val="48"/>
          <w:szCs w:val="48"/>
        </w:rPr>
      </w:pPr>
      <w:r>
        <w:rPr>
          <w:rFonts w:ascii="Open Sans Light" w:hAnsi="Open Sans Light" w:cs="Open Sans Light"/>
          <w:color w:val="7F7F7F" w:themeColor="text1" w:themeTint="80"/>
          <w:sz w:val="48"/>
          <w:szCs w:val="48"/>
        </w:rPr>
        <w:t xml:space="preserve">Project Ref: </w:t>
      </w:r>
      <w:r w:rsidR="005126EB" w:rsidRPr="005126EB">
        <w:rPr>
          <w:rFonts w:ascii="Open Sans Light" w:hAnsi="Open Sans Light" w:cs="Open Sans Light"/>
          <w:color w:val="7F7F7F" w:themeColor="text1" w:themeTint="80"/>
          <w:sz w:val="48"/>
          <w:szCs w:val="48"/>
        </w:rPr>
        <w:t>20-5558PM-Liskeard CLLD</w:t>
      </w:r>
    </w:p>
    <w:p w14:paraId="54FA8BF7" w14:textId="77777777" w:rsidR="00426AFD" w:rsidRDefault="00426AFD">
      <w:pPr>
        <w:spacing w:after="160" w:line="259" w:lineRule="auto"/>
        <w:rPr>
          <w:rFonts w:ascii="Open Sans Light" w:hAnsi="Open Sans Light" w:cs="Open Sans Light"/>
          <w:sz w:val="22"/>
          <w:szCs w:val="22"/>
        </w:rPr>
      </w:pPr>
      <w:r>
        <w:rPr>
          <w:rFonts w:ascii="Open Sans Light" w:hAnsi="Open Sans Light" w:cs="Open Sans Light"/>
          <w:sz w:val="22"/>
          <w:szCs w:val="22"/>
        </w:rPr>
        <w:br w:type="page"/>
      </w:r>
    </w:p>
    <w:p w14:paraId="2AD87838" w14:textId="77777777" w:rsidR="00517A19" w:rsidRDefault="00C47D89">
      <w:pPr>
        <w:pStyle w:val="TOC1"/>
        <w:rPr>
          <w:rFonts w:eastAsiaTheme="minorEastAsia" w:cstheme="minorBidi"/>
          <w:b w:val="0"/>
          <w:sz w:val="22"/>
          <w:szCs w:val="22"/>
          <w:lang w:eastAsia="en-GB"/>
        </w:rPr>
      </w:pPr>
      <w:r w:rsidRPr="00C47D89">
        <w:rPr>
          <w:rFonts w:ascii="Open Sans Light" w:hAnsi="Open Sans Light" w:cs="Open Sans Light"/>
          <w:sz w:val="22"/>
          <w:szCs w:val="22"/>
          <w:u w:val="single"/>
        </w:rPr>
        <w:lastRenderedPageBreak/>
        <w:fldChar w:fldCharType="begin"/>
      </w:r>
      <w:r w:rsidRPr="00C47D89">
        <w:rPr>
          <w:rFonts w:ascii="Open Sans Light" w:hAnsi="Open Sans Light" w:cs="Open Sans Light"/>
          <w:sz w:val="22"/>
          <w:szCs w:val="22"/>
          <w:u w:val="single"/>
        </w:rPr>
        <w:instrText xml:space="preserve"> TOC \o "1-2" \h \z \u </w:instrText>
      </w:r>
      <w:r w:rsidRPr="00C47D89">
        <w:rPr>
          <w:rFonts w:ascii="Open Sans Light" w:hAnsi="Open Sans Light" w:cs="Open Sans Light"/>
          <w:sz w:val="22"/>
          <w:szCs w:val="22"/>
          <w:u w:val="single"/>
        </w:rPr>
        <w:fldChar w:fldCharType="separate"/>
      </w:r>
      <w:hyperlink w:anchor="_Toc31812960" w:history="1">
        <w:r w:rsidR="00517A19" w:rsidRPr="00807127">
          <w:rPr>
            <w:rStyle w:val="Hyperlink"/>
            <w:rFonts w:eastAsiaTheme="majorEastAsia"/>
          </w:rPr>
          <w:t>PREAMBLES</w:t>
        </w:r>
        <w:r w:rsidR="00517A19">
          <w:rPr>
            <w:webHidden/>
          </w:rPr>
          <w:tab/>
        </w:r>
        <w:r w:rsidR="00517A19">
          <w:rPr>
            <w:webHidden/>
          </w:rPr>
          <w:fldChar w:fldCharType="begin"/>
        </w:r>
        <w:r w:rsidR="00517A19">
          <w:rPr>
            <w:webHidden/>
          </w:rPr>
          <w:instrText xml:space="preserve"> PAGEREF _Toc31812960 \h </w:instrText>
        </w:r>
        <w:r w:rsidR="00517A19">
          <w:rPr>
            <w:webHidden/>
          </w:rPr>
        </w:r>
        <w:r w:rsidR="00517A19">
          <w:rPr>
            <w:webHidden/>
          </w:rPr>
          <w:fldChar w:fldCharType="separate"/>
        </w:r>
        <w:r w:rsidR="00517A19">
          <w:rPr>
            <w:webHidden/>
          </w:rPr>
          <w:t>5</w:t>
        </w:r>
        <w:r w:rsidR="00517A19">
          <w:rPr>
            <w:webHidden/>
          </w:rPr>
          <w:fldChar w:fldCharType="end"/>
        </w:r>
      </w:hyperlink>
    </w:p>
    <w:p w14:paraId="4D88CEFD" w14:textId="77777777" w:rsidR="00517A19" w:rsidRDefault="002776D9">
      <w:pPr>
        <w:pStyle w:val="TOC2"/>
        <w:rPr>
          <w:rFonts w:asciiTheme="minorHAnsi" w:eastAsiaTheme="minorEastAsia" w:hAnsiTheme="minorHAnsi" w:cstheme="minorBidi"/>
          <w:noProof/>
          <w:sz w:val="22"/>
          <w:szCs w:val="22"/>
          <w:lang w:eastAsia="en-GB"/>
        </w:rPr>
      </w:pPr>
      <w:hyperlink w:anchor="_Toc31812961" w:history="1">
        <w:r w:rsidR="00517A19" w:rsidRPr="00807127">
          <w:rPr>
            <w:rStyle w:val="Hyperlink"/>
            <w:rFonts w:eastAsiaTheme="majorEastAsia"/>
            <w:noProof/>
          </w:rPr>
          <w:t>Pre-Construction Information</w:t>
        </w:r>
        <w:r w:rsidR="00517A19">
          <w:rPr>
            <w:noProof/>
            <w:webHidden/>
          </w:rPr>
          <w:tab/>
        </w:r>
        <w:r w:rsidR="00517A19">
          <w:rPr>
            <w:noProof/>
            <w:webHidden/>
          </w:rPr>
          <w:fldChar w:fldCharType="begin"/>
        </w:r>
        <w:r w:rsidR="00517A19">
          <w:rPr>
            <w:noProof/>
            <w:webHidden/>
          </w:rPr>
          <w:instrText xml:space="preserve"> PAGEREF _Toc31812961 \h </w:instrText>
        </w:r>
        <w:r w:rsidR="00517A19">
          <w:rPr>
            <w:noProof/>
            <w:webHidden/>
          </w:rPr>
        </w:r>
        <w:r w:rsidR="00517A19">
          <w:rPr>
            <w:noProof/>
            <w:webHidden/>
          </w:rPr>
          <w:fldChar w:fldCharType="separate"/>
        </w:r>
        <w:r w:rsidR="00517A19">
          <w:rPr>
            <w:noProof/>
            <w:webHidden/>
          </w:rPr>
          <w:t>5</w:t>
        </w:r>
        <w:r w:rsidR="00517A19">
          <w:rPr>
            <w:noProof/>
            <w:webHidden/>
          </w:rPr>
          <w:fldChar w:fldCharType="end"/>
        </w:r>
      </w:hyperlink>
    </w:p>
    <w:p w14:paraId="1479A72A" w14:textId="77777777" w:rsidR="00517A19" w:rsidRDefault="002776D9">
      <w:pPr>
        <w:pStyle w:val="TOC2"/>
        <w:rPr>
          <w:rFonts w:asciiTheme="minorHAnsi" w:eastAsiaTheme="minorEastAsia" w:hAnsiTheme="minorHAnsi" w:cstheme="minorBidi"/>
          <w:noProof/>
          <w:sz w:val="22"/>
          <w:szCs w:val="22"/>
          <w:lang w:eastAsia="en-GB"/>
        </w:rPr>
      </w:pPr>
      <w:hyperlink w:anchor="_Toc31812962" w:history="1">
        <w:r w:rsidR="00517A19" w:rsidRPr="00807127">
          <w:rPr>
            <w:rStyle w:val="Hyperlink"/>
            <w:rFonts w:eastAsiaTheme="majorEastAsia"/>
            <w:noProof/>
          </w:rPr>
          <w:t>Construction Stage</w:t>
        </w:r>
        <w:r w:rsidR="00517A19">
          <w:rPr>
            <w:noProof/>
            <w:webHidden/>
          </w:rPr>
          <w:tab/>
        </w:r>
        <w:r w:rsidR="00517A19">
          <w:rPr>
            <w:noProof/>
            <w:webHidden/>
          </w:rPr>
          <w:fldChar w:fldCharType="begin"/>
        </w:r>
        <w:r w:rsidR="00517A19">
          <w:rPr>
            <w:noProof/>
            <w:webHidden/>
          </w:rPr>
          <w:instrText xml:space="preserve"> PAGEREF _Toc31812962 \h </w:instrText>
        </w:r>
        <w:r w:rsidR="00517A19">
          <w:rPr>
            <w:noProof/>
            <w:webHidden/>
          </w:rPr>
        </w:r>
        <w:r w:rsidR="00517A19">
          <w:rPr>
            <w:noProof/>
            <w:webHidden/>
          </w:rPr>
          <w:fldChar w:fldCharType="separate"/>
        </w:r>
        <w:r w:rsidR="00517A19">
          <w:rPr>
            <w:noProof/>
            <w:webHidden/>
          </w:rPr>
          <w:t>5</w:t>
        </w:r>
        <w:r w:rsidR="00517A19">
          <w:rPr>
            <w:noProof/>
            <w:webHidden/>
          </w:rPr>
          <w:fldChar w:fldCharType="end"/>
        </w:r>
      </w:hyperlink>
    </w:p>
    <w:p w14:paraId="1A0EB546" w14:textId="77777777" w:rsidR="00517A19" w:rsidRDefault="002776D9">
      <w:pPr>
        <w:pStyle w:val="TOC2"/>
        <w:rPr>
          <w:rFonts w:asciiTheme="minorHAnsi" w:eastAsiaTheme="minorEastAsia" w:hAnsiTheme="minorHAnsi" w:cstheme="minorBidi"/>
          <w:noProof/>
          <w:sz w:val="22"/>
          <w:szCs w:val="22"/>
          <w:lang w:eastAsia="en-GB"/>
        </w:rPr>
      </w:pPr>
      <w:hyperlink w:anchor="_Toc31812963" w:history="1">
        <w:r w:rsidR="00517A19" w:rsidRPr="00807127">
          <w:rPr>
            <w:rStyle w:val="Hyperlink"/>
            <w:rFonts w:eastAsiaTheme="majorEastAsia"/>
            <w:noProof/>
          </w:rPr>
          <w:t>Construction Phase Plan</w:t>
        </w:r>
        <w:r w:rsidR="00517A19">
          <w:rPr>
            <w:noProof/>
            <w:webHidden/>
          </w:rPr>
          <w:tab/>
        </w:r>
        <w:r w:rsidR="00517A19">
          <w:rPr>
            <w:noProof/>
            <w:webHidden/>
          </w:rPr>
          <w:fldChar w:fldCharType="begin"/>
        </w:r>
        <w:r w:rsidR="00517A19">
          <w:rPr>
            <w:noProof/>
            <w:webHidden/>
          </w:rPr>
          <w:instrText xml:space="preserve"> PAGEREF _Toc31812963 \h </w:instrText>
        </w:r>
        <w:r w:rsidR="00517A19">
          <w:rPr>
            <w:noProof/>
            <w:webHidden/>
          </w:rPr>
        </w:r>
        <w:r w:rsidR="00517A19">
          <w:rPr>
            <w:noProof/>
            <w:webHidden/>
          </w:rPr>
          <w:fldChar w:fldCharType="separate"/>
        </w:r>
        <w:r w:rsidR="00517A19">
          <w:rPr>
            <w:noProof/>
            <w:webHidden/>
          </w:rPr>
          <w:t>5</w:t>
        </w:r>
        <w:r w:rsidR="00517A19">
          <w:rPr>
            <w:noProof/>
            <w:webHidden/>
          </w:rPr>
          <w:fldChar w:fldCharType="end"/>
        </w:r>
      </w:hyperlink>
    </w:p>
    <w:p w14:paraId="414D0F0E" w14:textId="77777777" w:rsidR="00517A19" w:rsidRDefault="002776D9">
      <w:pPr>
        <w:pStyle w:val="TOC2"/>
        <w:rPr>
          <w:rFonts w:asciiTheme="minorHAnsi" w:eastAsiaTheme="minorEastAsia" w:hAnsiTheme="minorHAnsi" w:cstheme="minorBidi"/>
          <w:noProof/>
          <w:sz w:val="22"/>
          <w:szCs w:val="22"/>
          <w:lang w:eastAsia="en-GB"/>
        </w:rPr>
      </w:pPr>
      <w:hyperlink w:anchor="_Toc31812964" w:history="1">
        <w:r w:rsidR="00517A19" w:rsidRPr="00807127">
          <w:rPr>
            <w:rStyle w:val="Hyperlink"/>
            <w:rFonts w:eastAsiaTheme="majorEastAsia"/>
            <w:noProof/>
          </w:rPr>
          <w:t>HSE Notification</w:t>
        </w:r>
        <w:r w:rsidR="00517A19">
          <w:rPr>
            <w:noProof/>
            <w:webHidden/>
          </w:rPr>
          <w:tab/>
        </w:r>
        <w:r w:rsidR="00517A19">
          <w:rPr>
            <w:noProof/>
            <w:webHidden/>
          </w:rPr>
          <w:fldChar w:fldCharType="begin"/>
        </w:r>
        <w:r w:rsidR="00517A19">
          <w:rPr>
            <w:noProof/>
            <w:webHidden/>
          </w:rPr>
          <w:instrText xml:space="preserve"> PAGEREF _Toc31812964 \h </w:instrText>
        </w:r>
        <w:r w:rsidR="00517A19">
          <w:rPr>
            <w:noProof/>
            <w:webHidden/>
          </w:rPr>
        </w:r>
        <w:r w:rsidR="00517A19">
          <w:rPr>
            <w:noProof/>
            <w:webHidden/>
          </w:rPr>
          <w:fldChar w:fldCharType="separate"/>
        </w:r>
        <w:r w:rsidR="00517A19">
          <w:rPr>
            <w:noProof/>
            <w:webHidden/>
          </w:rPr>
          <w:t>6</w:t>
        </w:r>
        <w:r w:rsidR="00517A19">
          <w:rPr>
            <w:noProof/>
            <w:webHidden/>
          </w:rPr>
          <w:fldChar w:fldCharType="end"/>
        </w:r>
      </w:hyperlink>
    </w:p>
    <w:p w14:paraId="444750A5" w14:textId="77777777" w:rsidR="00517A19" w:rsidRDefault="002776D9">
      <w:pPr>
        <w:pStyle w:val="TOC1"/>
        <w:rPr>
          <w:rFonts w:eastAsiaTheme="minorEastAsia" w:cstheme="minorBidi"/>
          <w:b w:val="0"/>
          <w:sz w:val="22"/>
          <w:szCs w:val="22"/>
          <w:lang w:eastAsia="en-GB"/>
        </w:rPr>
      </w:pPr>
      <w:hyperlink w:anchor="_Toc31812965" w:history="1">
        <w:r w:rsidR="00517A19" w:rsidRPr="00807127">
          <w:rPr>
            <w:rStyle w:val="Hyperlink"/>
            <w:rFonts w:eastAsiaTheme="majorEastAsia"/>
          </w:rPr>
          <w:t>1.0 DESCRIPTION OF PROJECT</w:t>
        </w:r>
        <w:r w:rsidR="00517A19">
          <w:rPr>
            <w:webHidden/>
          </w:rPr>
          <w:tab/>
        </w:r>
        <w:r w:rsidR="00517A19">
          <w:rPr>
            <w:webHidden/>
          </w:rPr>
          <w:fldChar w:fldCharType="begin"/>
        </w:r>
        <w:r w:rsidR="00517A19">
          <w:rPr>
            <w:webHidden/>
          </w:rPr>
          <w:instrText xml:space="preserve"> PAGEREF _Toc31812965 \h </w:instrText>
        </w:r>
        <w:r w:rsidR="00517A19">
          <w:rPr>
            <w:webHidden/>
          </w:rPr>
        </w:r>
        <w:r w:rsidR="00517A19">
          <w:rPr>
            <w:webHidden/>
          </w:rPr>
          <w:fldChar w:fldCharType="separate"/>
        </w:r>
        <w:r w:rsidR="00517A19">
          <w:rPr>
            <w:webHidden/>
          </w:rPr>
          <w:t>7</w:t>
        </w:r>
        <w:r w:rsidR="00517A19">
          <w:rPr>
            <w:webHidden/>
          </w:rPr>
          <w:fldChar w:fldCharType="end"/>
        </w:r>
      </w:hyperlink>
    </w:p>
    <w:p w14:paraId="7EEDAB7F" w14:textId="77777777" w:rsidR="00517A19" w:rsidRDefault="002776D9">
      <w:pPr>
        <w:pStyle w:val="TOC2"/>
        <w:rPr>
          <w:rFonts w:asciiTheme="minorHAnsi" w:eastAsiaTheme="minorEastAsia" w:hAnsiTheme="minorHAnsi" w:cstheme="minorBidi"/>
          <w:noProof/>
          <w:sz w:val="22"/>
          <w:szCs w:val="22"/>
          <w:lang w:eastAsia="en-GB"/>
        </w:rPr>
      </w:pPr>
      <w:hyperlink w:anchor="_Toc31812966" w:history="1">
        <w:r w:rsidR="00517A19" w:rsidRPr="00807127">
          <w:rPr>
            <w:rStyle w:val="Hyperlink"/>
            <w:rFonts w:eastAsiaTheme="majorEastAsia"/>
            <w:noProof/>
          </w:rPr>
          <w:t>1.1 Location</w:t>
        </w:r>
        <w:r w:rsidR="00517A19">
          <w:rPr>
            <w:noProof/>
            <w:webHidden/>
          </w:rPr>
          <w:tab/>
        </w:r>
        <w:r w:rsidR="00517A19">
          <w:rPr>
            <w:noProof/>
            <w:webHidden/>
          </w:rPr>
          <w:fldChar w:fldCharType="begin"/>
        </w:r>
        <w:r w:rsidR="00517A19">
          <w:rPr>
            <w:noProof/>
            <w:webHidden/>
          </w:rPr>
          <w:instrText xml:space="preserve"> PAGEREF _Toc31812966 \h </w:instrText>
        </w:r>
        <w:r w:rsidR="00517A19">
          <w:rPr>
            <w:noProof/>
            <w:webHidden/>
          </w:rPr>
        </w:r>
        <w:r w:rsidR="00517A19">
          <w:rPr>
            <w:noProof/>
            <w:webHidden/>
          </w:rPr>
          <w:fldChar w:fldCharType="separate"/>
        </w:r>
        <w:r w:rsidR="00517A19">
          <w:rPr>
            <w:noProof/>
            <w:webHidden/>
          </w:rPr>
          <w:t>7</w:t>
        </w:r>
        <w:r w:rsidR="00517A19">
          <w:rPr>
            <w:noProof/>
            <w:webHidden/>
          </w:rPr>
          <w:fldChar w:fldCharType="end"/>
        </w:r>
      </w:hyperlink>
    </w:p>
    <w:p w14:paraId="7ED91401" w14:textId="77777777" w:rsidR="00517A19" w:rsidRDefault="002776D9">
      <w:pPr>
        <w:pStyle w:val="TOC2"/>
        <w:rPr>
          <w:rFonts w:asciiTheme="minorHAnsi" w:eastAsiaTheme="minorEastAsia" w:hAnsiTheme="minorHAnsi" w:cstheme="minorBidi"/>
          <w:noProof/>
          <w:sz w:val="22"/>
          <w:szCs w:val="22"/>
          <w:lang w:eastAsia="en-GB"/>
        </w:rPr>
      </w:pPr>
      <w:hyperlink w:anchor="_Toc31812967" w:history="1">
        <w:r w:rsidR="00517A19" w:rsidRPr="00807127">
          <w:rPr>
            <w:rStyle w:val="Hyperlink"/>
            <w:rFonts w:eastAsiaTheme="majorEastAsia"/>
            <w:noProof/>
          </w:rPr>
          <w:t>1.2 Project Description</w:t>
        </w:r>
        <w:r w:rsidR="00517A19">
          <w:rPr>
            <w:noProof/>
            <w:webHidden/>
          </w:rPr>
          <w:tab/>
        </w:r>
        <w:r w:rsidR="00517A19">
          <w:rPr>
            <w:noProof/>
            <w:webHidden/>
          </w:rPr>
          <w:fldChar w:fldCharType="begin"/>
        </w:r>
        <w:r w:rsidR="00517A19">
          <w:rPr>
            <w:noProof/>
            <w:webHidden/>
          </w:rPr>
          <w:instrText xml:space="preserve"> PAGEREF _Toc31812967 \h </w:instrText>
        </w:r>
        <w:r w:rsidR="00517A19">
          <w:rPr>
            <w:noProof/>
            <w:webHidden/>
          </w:rPr>
        </w:r>
        <w:r w:rsidR="00517A19">
          <w:rPr>
            <w:noProof/>
            <w:webHidden/>
          </w:rPr>
          <w:fldChar w:fldCharType="separate"/>
        </w:r>
        <w:r w:rsidR="00517A19">
          <w:rPr>
            <w:noProof/>
            <w:webHidden/>
          </w:rPr>
          <w:t>7</w:t>
        </w:r>
        <w:r w:rsidR="00517A19">
          <w:rPr>
            <w:noProof/>
            <w:webHidden/>
          </w:rPr>
          <w:fldChar w:fldCharType="end"/>
        </w:r>
      </w:hyperlink>
    </w:p>
    <w:p w14:paraId="68E167B7" w14:textId="77777777" w:rsidR="00517A19" w:rsidRDefault="002776D9">
      <w:pPr>
        <w:pStyle w:val="TOC2"/>
        <w:rPr>
          <w:rFonts w:asciiTheme="minorHAnsi" w:eastAsiaTheme="minorEastAsia" w:hAnsiTheme="minorHAnsi" w:cstheme="minorBidi"/>
          <w:noProof/>
          <w:sz w:val="22"/>
          <w:szCs w:val="22"/>
          <w:lang w:eastAsia="en-GB"/>
        </w:rPr>
      </w:pPr>
      <w:hyperlink w:anchor="_Toc31812968" w:history="1">
        <w:r w:rsidR="00517A19" w:rsidRPr="00807127">
          <w:rPr>
            <w:rStyle w:val="Hyperlink"/>
            <w:rFonts w:eastAsiaTheme="majorEastAsia"/>
            <w:noProof/>
          </w:rPr>
          <w:t>1.3 Programme</w:t>
        </w:r>
        <w:r w:rsidR="00517A19">
          <w:rPr>
            <w:noProof/>
            <w:webHidden/>
          </w:rPr>
          <w:tab/>
        </w:r>
        <w:r w:rsidR="00517A19">
          <w:rPr>
            <w:noProof/>
            <w:webHidden/>
          </w:rPr>
          <w:fldChar w:fldCharType="begin"/>
        </w:r>
        <w:r w:rsidR="00517A19">
          <w:rPr>
            <w:noProof/>
            <w:webHidden/>
          </w:rPr>
          <w:instrText xml:space="preserve"> PAGEREF _Toc31812968 \h </w:instrText>
        </w:r>
        <w:r w:rsidR="00517A19">
          <w:rPr>
            <w:noProof/>
            <w:webHidden/>
          </w:rPr>
        </w:r>
        <w:r w:rsidR="00517A19">
          <w:rPr>
            <w:noProof/>
            <w:webHidden/>
          </w:rPr>
          <w:fldChar w:fldCharType="separate"/>
        </w:r>
        <w:r w:rsidR="00517A19">
          <w:rPr>
            <w:noProof/>
            <w:webHidden/>
          </w:rPr>
          <w:t>7</w:t>
        </w:r>
        <w:r w:rsidR="00517A19">
          <w:rPr>
            <w:noProof/>
            <w:webHidden/>
          </w:rPr>
          <w:fldChar w:fldCharType="end"/>
        </w:r>
      </w:hyperlink>
    </w:p>
    <w:p w14:paraId="2A54D357" w14:textId="77777777" w:rsidR="00517A19" w:rsidRDefault="002776D9">
      <w:pPr>
        <w:pStyle w:val="TOC2"/>
        <w:rPr>
          <w:rFonts w:asciiTheme="minorHAnsi" w:eastAsiaTheme="minorEastAsia" w:hAnsiTheme="minorHAnsi" w:cstheme="minorBidi"/>
          <w:noProof/>
          <w:sz w:val="22"/>
          <w:szCs w:val="22"/>
          <w:lang w:eastAsia="en-GB"/>
        </w:rPr>
      </w:pPr>
      <w:hyperlink w:anchor="_Toc31812969" w:history="1">
        <w:r w:rsidR="00517A19" w:rsidRPr="00807127">
          <w:rPr>
            <w:rStyle w:val="Hyperlink"/>
            <w:rFonts w:eastAsiaTheme="majorEastAsia" w:cs="Open Sans Light"/>
            <w:noProof/>
          </w:rPr>
          <w:t xml:space="preserve">1.4 </w:t>
        </w:r>
        <w:r w:rsidR="00517A19" w:rsidRPr="00807127">
          <w:rPr>
            <w:rStyle w:val="Hyperlink"/>
            <w:rFonts w:eastAsiaTheme="majorEastAsia"/>
            <w:noProof/>
          </w:rPr>
          <w:t>Contact Details for Duty Holders</w:t>
        </w:r>
        <w:r w:rsidR="00517A19">
          <w:rPr>
            <w:noProof/>
            <w:webHidden/>
          </w:rPr>
          <w:tab/>
        </w:r>
        <w:r w:rsidR="00517A19">
          <w:rPr>
            <w:noProof/>
            <w:webHidden/>
          </w:rPr>
          <w:fldChar w:fldCharType="begin"/>
        </w:r>
        <w:r w:rsidR="00517A19">
          <w:rPr>
            <w:noProof/>
            <w:webHidden/>
          </w:rPr>
          <w:instrText xml:space="preserve"> PAGEREF _Toc31812969 \h </w:instrText>
        </w:r>
        <w:r w:rsidR="00517A19">
          <w:rPr>
            <w:noProof/>
            <w:webHidden/>
          </w:rPr>
        </w:r>
        <w:r w:rsidR="00517A19">
          <w:rPr>
            <w:noProof/>
            <w:webHidden/>
          </w:rPr>
          <w:fldChar w:fldCharType="separate"/>
        </w:r>
        <w:r w:rsidR="00517A19">
          <w:rPr>
            <w:noProof/>
            <w:webHidden/>
          </w:rPr>
          <w:t>7</w:t>
        </w:r>
        <w:r w:rsidR="00517A19">
          <w:rPr>
            <w:noProof/>
            <w:webHidden/>
          </w:rPr>
          <w:fldChar w:fldCharType="end"/>
        </w:r>
      </w:hyperlink>
    </w:p>
    <w:p w14:paraId="133C6DC0" w14:textId="77777777" w:rsidR="00517A19" w:rsidRDefault="002776D9">
      <w:pPr>
        <w:pStyle w:val="TOC2"/>
        <w:rPr>
          <w:rFonts w:asciiTheme="minorHAnsi" w:eastAsiaTheme="minorEastAsia" w:hAnsiTheme="minorHAnsi" w:cstheme="minorBidi"/>
          <w:noProof/>
          <w:sz w:val="22"/>
          <w:szCs w:val="22"/>
          <w:lang w:eastAsia="en-GB"/>
        </w:rPr>
      </w:pPr>
      <w:hyperlink w:anchor="_Toc31812970" w:history="1">
        <w:r w:rsidR="00517A19" w:rsidRPr="00807127">
          <w:rPr>
            <w:rStyle w:val="Hyperlink"/>
            <w:rFonts w:eastAsiaTheme="majorEastAsia"/>
            <w:noProof/>
          </w:rPr>
          <w:t>1.5 Extent and Location of Existing Plans and Records</w:t>
        </w:r>
        <w:r w:rsidR="00517A19">
          <w:rPr>
            <w:noProof/>
            <w:webHidden/>
          </w:rPr>
          <w:tab/>
        </w:r>
        <w:r w:rsidR="00517A19">
          <w:rPr>
            <w:noProof/>
            <w:webHidden/>
          </w:rPr>
          <w:fldChar w:fldCharType="begin"/>
        </w:r>
        <w:r w:rsidR="00517A19">
          <w:rPr>
            <w:noProof/>
            <w:webHidden/>
          </w:rPr>
          <w:instrText xml:space="preserve"> PAGEREF _Toc31812970 \h </w:instrText>
        </w:r>
        <w:r w:rsidR="00517A19">
          <w:rPr>
            <w:noProof/>
            <w:webHidden/>
          </w:rPr>
        </w:r>
        <w:r w:rsidR="00517A19">
          <w:rPr>
            <w:noProof/>
            <w:webHidden/>
          </w:rPr>
          <w:fldChar w:fldCharType="separate"/>
        </w:r>
        <w:r w:rsidR="00517A19">
          <w:rPr>
            <w:noProof/>
            <w:webHidden/>
          </w:rPr>
          <w:t>8</w:t>
        </w:r>
        <w:r w:rsidR="00517A19">
          <w:rPr>
            <w:noProof/>
            <w:webHidden/>
          </w:rPr>
          <w:fldChar w:fldCharType="end"/>
        </w:r>
      </w:hyperlink>
    </w:p>
    <w:p w14:paraId="104B1A9F" w14:textId="77777777" w:rsidR="00517A19" w:rsidRDefault="002776D9">
      <w:pPr>
        <w:pStyle w:val="TOC1"/>
        <w:rPr>
          <w:rFonts w:eastAsiaTheme="minorEastAsia" w:cstheme="minorBidi"/>
          <w:b w:val="0"/>
          <w:sz w:val="22"/>
          <w:szCs w:val="22"/>
          <w:lang w:eastAsia="en-GB"/>
        </w:rPr>
      </w:pPr>
      <w:hyperlink w:anchor="_Toc31812971" w:history="1">
        <w:r w:rsidR="00517A19" w:rsidRPr="00807127">
          <w:rPr>
            <w:rStyle w:val="Hyperlink"/>
            <w:rFonts w:eastAsiaTheme="majorEastAsia"/>
          </w:rPr>
          <w:t>2.0 CLIENT’S CONSIDERATIONS &amp; MANAGEMENT REQUIREMENTS</w:t>
        </w:r>
        <w:r w:rsidR="00517A19">
          <w:rPr>
            <w:webHidden/>
          </w:rPr>
          <w:tab/>
        </w:r>
        <w:r w:rsidR="00517A19">
          <w:rPr>
            <w:webHidden/>
          </w:rPr>
          <w:fldChar w:fldCharType="begin"/>
        </w:r>
        <w:r w:rsidR="00517A19">
          <w:rPr>
            <w:webHidden/>
          </w:rPr>
          <w:instrText xml:space="preserve"> PAGEREF _Toc31812971 \h </w:instrText>
        </w:r>
        <w:r w:rsidR="00517A19">
          <w:rPr>
            <w:webHidden/>
          </w:rPr>
        </w:r>
        <w:r w:rsidR="00517A19">
          <w:rPr>
            <w:webHidden/>
          </w:rPr>
          <w:fldChar w:fldCharType="separate"/>
        </w:r>
        <w:r w:rsidR="00517A19">
          <w:rPr>
            <w:webHidden/>
          </w:rPr>
          <w:t>9</w:t>
        </w:r>
        <w:r w:rsidR="00517A19">
          <w:rPr>
            <w:webHidden/>
          </w:rPr>
          <w:fldChar w:fldCharType="end"/>
        </w:r>
      </w:hyperlink>
    </w:p>
    <w:p w14:paraId="2C48FE42" w14:textId="77777777" w:rsidR="00517A19" w:rsidRDefault="002776D9">
      <w:pPr>
        <w:pStyle w:val="TOC2"/>
        <w:rPr>
          <w:rFonts w:asciiTheme="minorHAnsi" w:eastAsiaTheme="minorEastAsia" w:hAnsiTheme="minorHAnsi" w:cstheme="minorBidi"/>
          <w:noProof/>
          <w:sz w:val="22"/>
          <w:szCs w:val="22"/>
          <w:lang w:eastAsia="en-GB"/>
        </w:rPr>
      </w:pPr>
      <w:hyperlink w:anchor="_Toc31812972" w:history="1">
        <w:r w:rsidR="00517A19" w:rsidRPr="00807127">
          <w:rPr>
            <w:rStyle w:val="Hyperlink"/>
            <w:rFonts w:eastAsiaTheme="majorEastAsia"/>
            <w:noProof/>
          </w:rPr>
          <w:t>2.1 Planning &amp; Managing Construction Work</w:t>
        </w:r>
        <w:r w:rsidR="00517A19">
          <w:rPr>
            <w:noProof/>
            <w:webHidden/>
          </w:rPr>
          <w:tab/>
        </w:r>
        <w:r w:rsidR="00517A19">
          <w:rPr>
            <w:noProof/>
            <w:webHidden/>
          </w:rPr>
          <w:fldChar w:fldCharType="begin"/>
        </w:r>
        <w:r w:rsidR="00517A19">
          <w:rPr>
            <w:noProof/>
            <w:webHidden/>
          </w:rPr>
          <w:instrText xml:space="preserve"> PAGEREF _Toc31812972 \h </w:instrText>
        </w:r>
        <w:r w:rsidR="00517A19">
          <w:rPr>
            <w:noProof/>
            <w:webHidden/>
          </w:rPr>
        </w:r>
        <w:r w:rsidR="00517A19">
          <w:rPr>
            <w:noProof/>
            <w:webHidden/>
          </w:rPr>
          <w:fldChar w:fldCharType="separate"/>
        </w:r>
        <w:r w:rsidR="00517A19">
          <w:rPr>
            <w:noProof/>
            <w:webHidden/>
          </w:rPr>
          <w:t>9</w:t>
        </w:r>
        <w:r w:rsidR="00517A19">
          <w:rPr>
            <w:noProof/>
            <w:webHidden/>
          </w:rPr>
          <w:fldChar w:fldCharType="end"/>
        </w:r>
      </w:hyperlink>
    </w:p>
    <w:p w14:paraId="074F022C" w14:textId="77777777" w:rsidR="00517A19" w:rsidRDefault="002776D9">
      <w:pPr>
        <w:pStyle w:val="TOC2"/>
        <w:rPr>
          <w:rFonts w:asciiTheme="minorHAnsi" w:eastAsiaTheme="minorEastAsia" w:hAnsiTheme="minorHAnsi" w:cstheme="minorBidi"/>
          <w:noProof/>
          <w:sz w:val="22"/>
          <w:szCs w:val="22"/>
          <w:lang w:eastAsia="en-GB"/>
        </w:rPr>
      </w:pPr>
      <w:hyperlink w:anchor="_Toc31812973" w:history="1">
        <w:r w:rsidR="00517A19" w:rsidRPr="00807127">
          <w:rPr>
            <w:rStyle w:val="Hyperlink"/>
            <w:rFonts w:eastAsiaTheme="majorEastAsia"/>
            <w:noProof/>
          </w:rPr>
          <w:t>2.2 Communication &amp; Liaison between the client and others</w:t>
        </w:r>
        <w:r w:rsidR="00517A19">
          <w:rPr>
            <w:noProof/>
            <w:webHidden/>
          </w:rPr>
          <w:tab/>
        </w:r>
        <w:r w:rsidR="00517A19">
          <w:rPr>
            <w:noProof/>
            <w:webHidden/>
          </w:rPr>
          <w:fldChar w:fldCharType="begin"/>
        </w:r>
        <w:r w:rsidR="00517A19">
          <w:rPr>
            <w:noProof/>
            <w:webHidden/>
          </w:rPr>
          <w:instrText xml:space="preserve"> PAGEREF _Toc31812973 \h </w:instrText>
        </w:r>
        <w:r w:rsidR="00517A19">
          <w:rPr>
            <w:noProof/>
            <w:webHidden/>
          </w:rPr>
        </w:r>
        <w:r w:rsidR="00517A19">
          <w:rPr>
            <w:noProof/>
            <w:webHidden/>
          </w:rPr>
          <w:fldChar w:fldCharType="separate"/>
        </w:r>
        <w:r w:rsidR="00517A19">
          <w:rPr>
            <w:noProof/>
            <w:webHidden/>
          </w:rPr>
          <w:t>9</w:t>
        </w:r>
        <w:r w:rsidR="00517A19">
          <w:rPr>
            <w:noProof/>
            <w:webHidden/>
          </w:rPr>
          <w:fldChar w:fldCharType="end"/>
        </w:r>
      </w:hyperlink>
    </w:p>
    <w:p w14:paraId="7D12FD70" w14:textId="77777777" w:rsidR="00517A19" w:rsidRDefault="002776D9">
      <w:pPr>
        <w:pStyle w:val="TOC2"/>
        <w:rPr>
          <w:rFonts w:asciiTheme="minorHAnsi" w:eastAsiaTheme="minorEastAsia" w:hAnsiTheme="minorHAnsi" w:cstheme="minorBidi"/>
          <w:noProof/>
          <w:sz w:val="22"/>
          <w:szCs w:val="22"/>
          <w:lang w:eastAsia="en-GB"/>
        </w:rPr>
      </w:pPr>
      <w:hyperlink w:anchor="_Toc31812974" w:history="1">
        <w:r w:rsidR="00517A19" w:rsidRPr="00807127">
          <w:rPr>
            <w:rStyle w:val="Hyperlink"/>
            <w:rFonts w:eastAsiaTheme="majorEastAsia"/>
            <w:noProof/>
          </w:rPr>
          <w:t>2.3 Arrangements for Security of the Site</w:t>
        </w:r>
        <w:r w:rsidR="00517A19">
          <w:rPr>
            <w:noProof/>
            <w:webHidden/>
          </w:rPr>
          <w:tab/>
        </w:r>
        <w:r w:rsidR="00517A19">
          <w:rPr>
            <w:noProof/>
            <w:webHidden/>
          </w:rPr>
          <w:fldChar w:fldCharType="begin"/>
        </w:r>
        <w:r w:rsidR="00517A19">
          <w:rPr>
            <w:noProof/>
            <w:webHidden/>
          </w:rPr>
          <w:instrText xml:space="preserve"> PAGEREF _Toc31812974 \h </w:instrText>
        </w:r>
        <w:r w:rsidR="00517A19">
          <w:rPr>
            <w:noProof/>
            <w:webHidden/>
          </w:rPr>
        </w:r>
        <w:r w:rsidR="00517A19">
          <w:rPr>
            <w:noProof/>
            <w:webHidden/>
          </w:rPr>
          <w:fldChar w:fldCharType="separate"/>
        </w:r>
        <w:r w:rsidR="00517A19">
          <w:rPr>
            <w:noProof/>
            <w:webHidden/>
          </w:rPr>
          <w:t>9</w:t>
        </w:r>
        <w:r w:rsidR="00517A19">
          <w:rPr>
            <w:noProof/>
            <w:webHidden/>
          </w:rPr>
          <w:fldChar w:fldCharType="end"/>
        </w:r>
      </w:hyperlink>
    </w:p>
    <w:p w14:paraId="5C91BF60" w14:textId="77777777" w:rsidR="00517A19" w:rsidRDefault="002776D9">
      <w:pPr>
        <w:pStyle w:val="TOC2"/>
        <w:rPr>
          <w:rFonts w:asciiTheme="minorHAnsi" w:eastAsiaTheme="minorEastAsia" w:hAnsiTheme="minorHAnsi" w:cstheme="minorBidi"/>
          <w:noProof/>
          <w:sz w:val="22"/>
          <w:szCs w:val="22"/>
          <w:lang w:eastAsia="en-GB"/>
        </w:rPr>
      </w:pPr>
      <w:hyperlink w:anchor="_Toc31812975" w:history="1">
        <w:r w:rsidR="00517A19" w:rsidRPr="00807127">
          <w:rPr>
            <w:rStyle w:val="Hyperlink"/>
            <w:rFonts w:eastAsiaTheme="majorEastAsia"/>
            <w:noProof/>
          </w:rPr>
          <w:t>2.4 Arrangements for Welfare Provision and First Aid</w:t>
        </w:r>
        <w:r w:rsidR="00517A19">
          <w:rPr>
            <w:noProof/>
            <w:webHidden/>
          </w:rPr>
          <w:tab/>
        </w:r>
        <w:r w:rsidR="00517A19">
          <w:rPr>
            <w:noProof/>
            <w:webHidden/>
          </w:rPr>
          <w:fldChar w:fldCharType="begin"/>
        </w:r>
        <w:r w:rsidR="00517A19">
          <w:rPr>
            <w:noProof/>
            <w:webHidden/>
          </w:rPr>
          <w:instrText xml:space="preserve"> PAGEREF _Toc31812975 \h </w:instrText>
        </w:r>
        <w:r w:rsidR="00517A19">
          <w:rPr>
            <w:noProof/>
            <w:webHidden/>
          </w:rPr>
        </w:r>
        <w:r w:rsidR="00517A19">
          <w:rPr>
            <w:noProof/>
            <w:webHidden/>
          </w:rPr>
          <w:fldChar w:fldCharType="separate"/>
        </w:r>
        <w:r w:rsidR="00517A19">
          <w:rPr>
            <w:noProof/>
            <w:webHidden/>
          </w:rPr>
          <w:t>10</w:t>
        </w:r>
        <w:r w:rsidR="00517A19">
          <w:rPr>
            <w:noProof/>
            <w:webHidden/>
          </w:rPr>
          <w:fldChar w:fldCharType="end"/>
        </w:r>
      </w:hyperlink>
    </w:p>
    <w:p w14:paraId="5E67B24B" w14:textId="77777777" w:rsidR="00517A19" w:rsidRDefault="002776D9">
      <w:pPr>
        <w:pStyle w:val="TOC2"/>
        <w:rPr>
          <w:rFonts w:asciiTheme="minorHAnsi" w:eastAsiaTheme="minorEastAsia" w:hAnsiTheme="minorHAnsi" w:cstheme="minorBidi"/>
          <w:noProof/>
          <w:sz w:val="22"/>
          <w:szCs w:val="22"/>
          <w:lang w:eastAsia="en-GB"/>
        </w:rPr>
      </w:pPr>
      <w:hyperlink w:anchor="_Toc31812976" w:history="1">
        <w:r w:rsidR="00517A19" w:rsidRPr="00807127">
          <w:rPr>
            <w:rStyle w:val="Hyperlink"/>
            <w:rFonts w:eastAsiaTheme="majorEastAsia"/>
            <w:noProof/>
          </w:rPr>
          <w:t>2.5 Fire Precautions and Emergency Procedures</w:t>
        </w:r>
        <w:r w:rsidR="00517A19">
          <w:rPr>
            <w:noProof/>
            <w:webHidden/>
          </w:rPr>
          <w:tab/>
        </w:r>
        <w:r w:rsidR="00517A19">
          <w:rPr>
            <w:noProof/>
            <w:webHidden/>
          </w:rPr>
          <w:fldChar w:fldCharType="begin"/>
        </w:r>
        <w:r w:rsidR="00517A19">
          <w:rPr>
            <w:noProof/>
            <w:webHidden/>
          </w:rPr>
          <w:instrText xml:space="preserve"> PAGEREF _Toc31812976 \h </w:instrText>
        </w:r>
        <w:r w:rsidR="00517A19">
          <w:rPr>
            <w:noProof/>
            <w:webHidden/>
          </w:rPr>
        </w:r>
        <w:r w:rsidR="00517A19">
          <w:rPr>
            <w:noProof/>
            <w:webHidden/>
          </w:rPr>
          <w:fldChar w:fldCharType="separate"/>
        </w:r>
        <w:r w:rsidR="00517A19">
          <w:rPr>
            <w:noProof/>
            <w:webHidden/>
          </w:rPr>
          <w:t>10</w:t>
        </w:r>
        <w:r w:rsidR="00517A19">
          <w:rPr>
            <w:noProof/>
            <w:webHidden/>
          </w:rPr>
          <w:fldChar w:fldCharType="end"/>
        </w:r>
      </w:hyperlink>
    </w:p>
    <w:p w14:paraId="4B2FE114" w14:textId="77777777" w:rsidR="00517A19" w:rsidRDefault="002776D9">
      <w:pPr>
        <w:pStyle w:val="TOC2"/>
        <w:rPr>
          <w:rFonts w:asciiTheme="minorHAnsi" w:eastAsiaTheme="minorEastAsia" w:hAnsiTheme="minorHAnsi" w:cstheme="minorBidi"/>
          <w:noProof/>
          <w:sz w:val="22"/>
          <w:szCs w:val="22"/>
          <w:lang w:eastAsia="en-GB"/>
        </w:rPr>
      </w:pPr>
      <w:hyperlink w:anchor="_Toc31812977" w:history="1">
        <w:r w:rsidR="00517A19" w:rsidRPr="00807127">
          <w:rPr>
            <w:rStyle w:val="Hyperlink"/>
            <w:rFonts w:eastAsiaTheme="majorEastAsia"/>
            <w:noProof/>
          </w:rPr>
          <w:t>2.6 No-go Areas</w:t>
        </w:r>
        <w:r w:rsidR="00517A19">
          <w:rPr>
            <w:noProof/>
            <w:webHidden/>
          </w:rPr>
          <w:tab/>
        </w:r>
        <w:r w:rsidR="00517A19">
          <w:rPr>
            <w:noProof/>
            <w:webHidden/>
          </w:rPr>
          <w:fldChar w:fldCharType="begin"/>
        </w:r>
        <w:r w:rsidR="00517A19">
          <w:rPr>
            <w:noProof/>
            <w:webHidden/>
          </w:rPr>
          <w:instrText xml:space="preserve"> PAGEREF _Toc31812977 \h </w:instrText>
        </w:r>
        <w:r w:rsidR="00517A19">
          <w:rPr>
            <w:noProof/>
            <w:webHidden/>
          </w:rPr>
        </w:r>
        <w:r w:rsidR="00517A19">
          <w:rPr>
            <w:noProof/>
            <w:webHidden/>
          </w:rPr>
          <w:fldChar w:fldCharType="separate"/>
        </w:r>
        <w:r w:rsidR="00517A19">
          <w:rPr>
            <w:noProof/>
            <w:webHidden/>
          </w:rPr>
          <w:t>10</w:t>
        </w:r>
        <w:r w:rsidR="00517A19">
          <w:rPr>
            <w:noProof/>
            <w:webHidden/>
          </w:rPr>
          <w:fldChar w:fldCharType="end"/>
        </w:r>
      </w:hyperlink>
    </w:p>
    <w:p w14:paraId="06DAA372" w14:textId="77777777" w:rsidR="00517A19" w:rsidRDefault="002776D9">
      <w:pPr>
        <w:pStyle w:val="TOC2"/>
        <w:rPr>
          <w:rFonts w:asciiTheme="minorHAnsi" w:eastAsiaTheme="minorEastAsia" w:hAnsiTheme="minorHAnsi" w:cstheme="minorBidi"/>
          <w:noProof/>
          <w:sz w:val="22"/>
          <w:szCs w:val="22"/>
          <w:lang w:eastAsia="en-GB"/>
        </w:rPr>
      </w:pPr>
      <w:hyperlink w:anchor="_Toc31812978" w:history="1">
        <w:r w:rsidR="00517A19" w:rsidRPr="00807127">
          <w:rPr>
            <w:rStyle w:val="Hyperlink"/>
            <w:rFonts w:eastAsiaTheme="majorEastAsia"/>
            <w:noProof/>
          </w:rPr>
          <w:t>2.7 Site Rules</w:t>
        </w:r>
        <w:r w:rsidR="00517A19">
          <w:rPr>
            <w:noProof/>
            <w:webHidden/>
          </w:rPr>
          <w:tab/>
        </w:r>
        <w:r w:rsidR="00517A19">
          <w:rPr>
            <w:noProof/>
            <w:webHidden/>
          </w:rPr>
          <w:fldChar w:fldCharType="begin"/>
        </w:r>
        <w:r w:rsidR="00517A19">
          <w:rPr>
            <w:noProof/>
            <w:webHidden/>
          </w:rPr>
          <w:instrText xml:space="preserve"> PAGEREF _Toc31812978 \h </w:instrText>
        </w:r>
        <w:r w:rsidR="00517A19">
          <w:rPr>
            <w:noProof/>
            <w:webHidden/>
          </w:rPr>
        </w:r>
        <w:r w:rsidR="00517A19">
          <w:rPr>
            <w:noProof/>
            <w:webHidden/>
          </w:rPr>
          <w:fldChar w:fldCharType="separate"/>
        </w:r>
        <w:r w:rsidR="00517A19">
          <w:rPr>
            <w:noProof/>
            <w:webHidden/>
          </w:rPr>
          <w:t>11</w:t>
        </w:r>
        <w:r w:rsidR="00517A19">
          <w:rPr>
            <w:noProof/>
            <w:webHidden/>
          </w:rPr>
          <w:fldChar w:fldCharType="end"/>
        </w:r>
      </w:hyperlink>
    </w:p>
    <w:p w14:paraId="0CBD0477" w14:textId="77777777" w:rsidR="00517A19" w:rsidRDefault="002776D9">
      <w:pPr>
        <w:pStyle w:val="TOC2"/>
        <w:rPr>
          <w:rFonts w:asciiTheme="minorHAnsi" w:eastAsiaTheme="minorEastAsia" w:hAnsiTheme="minorHAnsi" w:cstheme="minorBidi"/>
          <w:noProof/>
          <w:sz w:val="22"/>
          <w:szCs w:val="22"/>
          <w:lang w:eastAsia="en-GB"/>
        </w:rPr>
      </w:pPr>
      <w:hyperlink w:anchor="_Toc31812979" w:history="1">
        <w:r w:rsidR="00517A19" w:rsidRPr="00807127">
          <w:rPr>
            <w:rStyle w:val="Hyperlink"/>
            <w:rFonts w:eastAsiaTheme="majorEastAsia"/>
            <w:noProof/>
          </w:rPr>
          <w:t>2.8 Permit to Work Systems</w:t>
        </w:r>
        <w:r w:rsidR="00517A19">
          <w:rPr>
            <w:noProof/>
            <w:webHidden/>
          </w:rPr>
          <w:tab/>
        </w:r>
        <w:r w:rsidR="00517A19">
          <w:rPr>
            <w:noProof/>
            <w:webHidden/>
          </w:rPr>
          <w:fldChar w:fldCharType="begin"/>
        </w:r>
        <w:r w:rsidR="00517A19">
          <w:rPr>
            <w:noProof/>
            <w:webHidden/>
          </w:rPr>
          <w:instrText xml:space="preserve"> PAGEREF _Toc31812979 \h </w:instrText>
        </w:r>
        <w:r w:rsidR="00517A19">
          <w:rPr>
            <w:noProof/>
            <w:webHidden/>
          </w:rPr>
        </w:r>
        <w:r w:rsidR="00517A19">
          <w:rPr>
            <w:noProof/>
            <w:webHidden/>
          </w:rPr>
          <w:fldChar w:fldCharType="separate"/>
        </w:r>
        <w:r w:rsidR="00517A19">
          <w:rPr>
            <w:noProof/>
            <w:webHidden/>
          </w:rPr>
          <w:t>11</w:t>
        </w:r>
        <w:r w:rsidR="00517A19">
          <w:rPr>
            <w:noProof/>
            <w:webHidden/>
          </w:rPr>
          <w:fldChar w:fldCharType="end"/>
        </w:r>
      </w:hyperlink>
    </w:p>
    <w:p w14:paraId="4A60F79C" w14:textId="77777777" w:rsidR="00517A19" w:rsidRDefault="002776D9">
      <w:pPr>
        <w:pStyle w:val="TOC2"/>
        <w:rPr>
          <w:rFonts w:asciiTheme="minorHAnsi" w:eastAsiaTheme="minorEastAsia" w:hAnsiTheme="minorHAnsi" w:cstheme="minorBidi"/>
          <w:noProof/>
          <w:sz w:val="22"/>
          <w:szCs w:val="22"/>
          <w:lang w:eastAsia="en-GB"/>
        </w:rPr>
      </w:pPr>
      <w:hyperlink w:anchor="_Toc31812980" w:history="1">
        <w:r w:rsidR="00517A19" w:rsidRPr="00807127">
          <w:rPr>
            <w:rStyle w:val="Hyperlink"/>
            <w:rFonts w:eastAsiaTheme="majorEastAsia"/>
            <w:noProof/>
          </w:rPr>
          <w:t>2.9 Personal Protective Equipment (PPE)</w:t>
        </w:r>
        <w:r w:rsidR="00517A19">
          <w:rPr>
            <w:noProof/>
            <w:webHidden/>
          </w:rPr>
          <w:tab/>
        </w:r>
        <w:r w:rsidR="00517A19">
          <w:rPr>
            <w:noProof/>
            <w:webHidden/>
          </w:rPr>
          <w:fldChar w:fldCharType="begin"/>
        </w:r>
        <w:r w:rsidR="00517A19">
          <w:rPr>
            <w:noProof/>
            <w:webHidden/>
          </w:rPr>
          <w:instrText xml:space="preserve"> PAGEREF _Toc31812980 \h </w:instrText>
        </w:r>
        <w:r w:rsidR="00517A19">
          <w:rPr>
            <w:noProof/>
            <w:webHidden/>
          </w:rPr>
        </w:r>
        <w:r w:rsidR="00517A19">
          <w:rPr>
            <w:noProof/>
            <w:webHidden/>
          </w:rPr>
          <w:fldChar w:fldCharType="separate"/>
        </w:r>
        <w:r w:rsidR="00517A19">
          <w:rPr>
            <w:noProof/>
            <w:webHidden/>
          </w:rPr>
          <w:t>11</w:t>
        </w:r>
        <w:r w:rsidR="00517A19">
          <w:rPr>
            <w:noProof/>
            <w:webHidden/>
          </w:rPr>
          <w:fldChar w:fldCharType="end"/>
        </w:r>
      </w:hyperlink>
    </w:p>
    <w:p w14:paraId="05080639" w14:textId="77777777" w:rsidR="00517A19" w:rsidRDefault="002776D9">
      <w:pPr>
        <w:pStyle w:val="TOC1"/>
        <w:rPr>
          <w:rFonts w:eastAsiaTheme="minorEastAsia" w:cstheme="minorBidi"/>
          <w:b w:val="0"/>
          <w:sz w:val="22"/>
          <w:szCs w:val="22"/>
          <w:lang w:eastAsia="en-GB"/>
        </w:rPr>
      </w:pPr>
      <w:hyperlink w:anchor="_Toc31812981" w:history="1">
        <w:r w:rsidR="00517A19" w:rsidRPr="00807127">
          <w:rPr>
            <w:rStyle w:val="Hyperlink"/>
            <w:rFonts w:eastAsiaTheme="majorEastAsia"/>
          </w:rPr>
          <w:t>3.0 ENVIRONMENTAL RESTRICTIONS AND EXISTING ON-SITE RISKS</w:t>
        </w:r>
        <w:r w:rsidR="00517A19">
          <w:rPr>
            <w:webHidden/>
          </w:rPr>
          <w:tab/>
        </w:r>
        <w:r w:rsidR="00517A19">
          <w:rPr>
            <w:webHidden/>
          </w:rPr>
          <w:fldChar w:fldCharType="begin"/>
        </w:r>
        <w:r w:rsidR="00517A19">
          <w:rPr>
            <w:webHidden/>
          </w:rPr>
          <w:instrText xml:space="preserve"> PAGEREF _Toc31812981 \h </w:instrText>
        </w:r>
        <w:r w:rsidR="00517A19">
          <w:rPr>
            <w:webHidden/>
          </w:rPr>
        </w:r>
        <w:r w:rsidR="00517A19">
          <w:rPr>
            <w:webHidden/>
          </w:rPr>
          <w:fldChar w:fldCharType="separate"/>
        </w:r>
        <w:r w:rsidR="00517A19">
          <w:rPr>
            <w:webHidden/>
          </w:rPr>
          <w:t>12</w:t>
        </w:r>
        <w:r w:rsidR="00517A19">
          <w:rPr>
            <w:webHidden/>
          </w:rPr>
          <w:fldChar w:fldCharType="end"/>
        </w:r>
      </w:hyperlink>
    </w:p>
    <w:p w14:paraId="1FE3776D" w14:textId="77777777" w:rsidR="00517A19" w:rsidRDefault="002776D9">
      <w:pPr>
        <w:pStyle w:val="TOC2"/>
        <w:rPr>
          <w:rFonts w:asciiTheme="minorHAnsi" w:eastAsiaTheme="minorEastAsia" w:hAnsiTheme="minorHAnsi" w:cstheme="minorBidi"/>
          <w:noProof/>
          <w:sz w:val="22"/>
          <w:szCs w:val="22"/>
          <w:lang w:eastAsia="en-GB"/>
        </w:rPr>
      </w:pPr>
      <w:hyperlink w:anchor="_Toc31812982" w:history="1">
        <w:r w:rsidR="00517A19" w:rsidRPr="00807127">
          <w:rPr>
            <w:rStyle w:val="Hyperlink"/>
            <w:rFonts w:eastAsiaTheme="majorEastAsia"/>
            <w:noProof/>
          </w:rPr>
          <w:t>SAFETY HAZARDS</w:t>
        </w:r>
        <w:r w:rsidR="00517A19">
          <w:rPr>
            <w:noProof/>
            <w:webHidden/>
          </w:rPr>
          <w:tab/>
        </w:r>
        <w:r w:rsidR="00517A19">
          <w:rPr>
            <w:noProof/>
            <w:webHidden/>
          </w:rPr>
          <w:fldChar w:fldCharType="begin"/>
        </w:r>
        <w:r w:rsidR="00517A19">
          <w:rPr>
            <w:noProof/>
            <w:webHidden/>
          </w:rPr>
          <w:instrText xml:space="preserve"> PAGEREF _Toc31812982 \h </w:instrText>
        </w:r>
        <w:r w:rsidR="00517A19">
          <w:rPr>
            <w:noProof/>
            <w:webHidden/>
          </w:rPr>
        </w:r>
        <w:r w:rsidR="00517A19">
          <w:rPr>
            <w:noProof/>
            <w:webHidden/>
          </w:rPr>
          <w:fldChar w:fldCharType="separate"/>
        </w:r>
        <w:r w:rsidR="00517A19">
          <w:rPr>
            <w:noProof/>
            <w:webHidden/>
          </w:rPr>
          <w:t>12</w:t>
        </w:r>
        <w:r w:rsidR="00517A19">
          <w:rPr>
            <w:noProof/>
            <w:webHidden/>
          </w:rPr>
          <w:fldChar w:fldCharType="end"/>
        </w:r>
      </w:hyperlink>
    </w:p>
    <w:p w14:paraId="74694558" w14:textId="77777777" w:rsidR="00517A19" w:rsidRDefault="002776D9">
      <w:pPr>
        <w:pStyle w:val="TOC2"/>
        <w:rPr>
          <w:rFonts w:asciiTheme="minorHAnsi" w:eastAsiaTheme="minorEastAsia" w:hAnsiTheme="minorHAnsi" w:cstheme="minorBidi"/>
          <w:noProof/>
          <w:sz w:val="22"/>
          <w:szCs w:val="22"/>
          <w:lang w:eastAsia="en-GB"/>
        </w:rPr>
      </w:pPr>
      <w:hyperlink w:anchor="_Toc31812983" w:history="1">
        <w:r w:rsidR="00517A19" w:rsidRPr="00807127">
          <w:rPr>
            <w:rStyle w:val="Hyperlink"/>
            <w:rFonts w:eastAsiaTheme="majorEastAsia"/>
            <w:noProof/>
          </w:rPr>
          <w:t>3.1 Access and Egress</w:t>
        </w:r>
        <w:r w:rsidR="00517A19">
          <w:rPr>
            <w:noProof/>
            <w:webHidden/>
          </w:rPr>
          <w:tab/>
        </w:r>
        <w:r w:rsidR="00517A19">
          <w:rPr>
            <w:noProof/>
            <w:webHidden/>
          </w:rPr>
          <w:fldChar w:fldCharType="begin"/>
        </w:r>
        <w:r w:rsidR="00517A19">
          <w:rPr>
            <w:noProof/>
            <w:webHidden/>
          </w:rPr>
          <w:instrText xml:space="preserve"> PAGEREF _Toc31812983 \h </w:instrText>
        </w:r>
        <w:r w:rsidR="00517A19">
          <w:rPr>
            <w:noProof/>
            <w:webHidden/>
          </w:rPr>
        </w:r>
        <w:r w:rsidR="00517A19">
          <w:rPr>
            <w:noProof/>
            <w:webHidden/>
          </w:rPr>
          <w:fldChar w:fldCharType="separate"/>
        </w:r>
        <w:r w:rsidR="00517A19">
          <w:rPr>
            <w:noProof/>
            <w:webHidden/>
          </w:rPr>
          <w:t>12</w:t>
        </w:r>
        <w:r w:rsidR="00517A19">
          <w:rPr>
            <w:noProof/>
            <w:webHidden/>
          </w:rPr>
          <w:fldChar w:fldCharType="end"/>
        </w:r>
      </w:hyperlink>
    </w:p>
    <w:p w14:paraId="05963C61" w14:textId="77777777" w:rsidR="00517A19" w:rsidRDefault="002776D9">
      <w:pPr>
        <w:pStyle w:val="TOC2"/>
        <w:rPr>
          <w:rFonts w:asciiTheme="minorHAnsi" w:eastAsiaTheme="minorEastAsia" w:hAnsiTheme="minorHAnsi" w:cstheme="minorBidi"/>
          <w:noProof/>
          <w:sz w:val="22"/>
          <w:szCs w:val="22"/>
          <w:lang w:eastAsia="en-GB"/>
        </w:rPr>
      </w:pPr>
      <w:hyperlink w:anchor="_Toc31812984" w:history="1">
        <w:r w:rsidR="00517A19" w:rsidRPr="00807127">
          <w:rPr>
            <w:rStyle w:val="Hyperlink"/>
            <w:rFonts w:eastAsiaTheme="majorEastAsia"/>
            <w:noProof/>
          </w:rPr>
          <w:t>3.2 Deliveries, Storage and Waste Collection</w:t>
        </w:r>
        <w:r w:rsidR="00517A19">
          <w:rPr>
            <w:noProof/>
            <w:webHidden/>
          </w:rPr>
          <w:tab/>
        </w:r>
        <w:r w:rsidR="00517A19">
          <w:rPr>
            <w:noProof/>
            <w:webHidden/>
          </w:rPr>
          <w:fldChar w:fldCharType="begin"/>
        </w:r>
        <w:r w:rsidR="00517A19">
          <w:rPr>
            <w:noProof/>
            <w:webHidden/>
          </w:rPr>
          <w:instrText xml:space="preserve"> PAGEREF _Toc31812984 \h </w:instrText>
        </w:r>
        <w:r w:rsidR="00517A19">
          <w:rPr>
            <w:noProof/>
            <w:webHidden/>
          </w:rPr>
        </w:r>
        <w:r w:rsidR="00517A19">
          <w:rPr>
            <w:noProof/>
            <w:webHidden/>
          </w:rPr>
          <w:fldChar w:fldCharType="separate"/>
        </w:r>
        <w:r w:rsidR="00517A19">
          <w:rPr>
            <w:noProof/>
            <w:webHidden/>
          </w:rPr>
          <w:t>12</w:t>
        </w:r>
        <w:r w:rsidR="00517A19">
          <w:rPr>
            <w:noProof/>
            <w:webHidden/>
          </w:rPr>
          <w:fldChar w:fldCharType="end"/>
        </w:r>
      </w:hyperlink>
    </w:p>
    <w:p w14:paraId="6F970F01" w14:textId="77777777" w:rsidR="00517A19" w:rsidRDefault="002776D9">
      <w:pPr>
        <w:pStyle w:val="TOC2"/>
        <w:rPr>
          <w:rFonts w:asciiTheme="minorHAnsi" w:eastAsiaTheme="minorEastAsia" w:hAnsiTheme="minorHAnsi" w:cstheme="minorBidi"/>
          <w:noProof/>
          <w:sz w:val="22"/>
          <w:szCs w:val="22"/>
          <w:lang w:eastAsia="en-GB"/>
        </w:rPr>
      </w:pPr>
      <w:hyperlink w:anchor="_Toc31812985" w:history="1">
        <w:r w:rsidR="00517A19" w:rsidRPr="00807127">
          <w:rPr>
            <w:rStyle w:val="Hyperlink"/>
            <w:rFonts w:eastAsiaTheme="majorEastAsia"/>
            <w:noProof/>
          </w:rPr>
          <w:t>3.3 Adjacent Land Uses</w:t>
        </w:r>
        <w:r w:rsidR="00517A19">
          <w:rPr>
            <w:noProof/>
            <w:webHidden/>
          </w:rPr>
          <w:tab/>
        </w:r>
        <w:r w:rsidR="00517A19">
          <w:rPr>
            <w:noProof/>
            <w:webHidden/>
          </w:rPr>
          <w:fldChar w:fldCharType="begin"/>
        </w:r>
        <w:r w:rsidR="00517A19">
          <w:rPr>
            <w:noProof/>
            <w:webHidden/>
          </w:rPr>
          <w:instrText xml:space="preserve"> PAGEREF _Toc31812985 \h </w:instrText>
        </w:r>
        <w:r w:rsidR="00517A19">
          <w:rPr>
            <w:noProof/>
            <w:webHidden/>
          </w:rPr>
        </w:r>
        <w:r w:rsidR="00517A19">
          <w:rPr>
            <w:noProof/>
            <w:webHidden/>
          </w:rPr>
          <w:fldChar w:fldCharType="separate"/>
        </w:r>
        <w:r w:rsidR="00517A19">
          <w:rPr>
            <w:noProof/>
            <w:webHidden/>
          </w:rPr>
          <w:t>13</w:t>
        </w:r>
        <w:r w:rsidR="00517A19">
          <w:rPr>
            <w:noProof/>
            <w:webHidden/>
          </w:rPr>
          <w:fldChar w:fldCharType="end"/>
        </w:r>
      </w:hyperlink>
    </w:p>
    <w:p w14:paraId="11279B4B" w14:textId="77777777" w:rsidR="00517A19" w:rsidRDefault="002776D9">
      <w:pPr>
        <w:pStyle w:val="TOC2"/>
        <w:rPr>
          <w:rFonts w:asciiTheme="minorHAnsi" w:eastAsiaTheme="minorEastAsia" w:hAnsiTheme="minorHAnsi" w:cstheme="minorBidi"/>
          <w:noProof/>
          <w:sz w:val="22"/>
          <w:szCs w:val="22"/>
          <w:lang w:eastAsia="en-GB"/>
        </w:rPr>
      </w:pPr>
      <w:hyperlink w:anchor="_Toc31812986" w:history="1">
        <w:r w:rsidR="00517A19" w:rsidRPr="00807127">
          <w:rPr>
            <w:rStyle w:val="Hyperlink"/>
            <w:rFonts w:eastAsiaTheme="majorEastAsia"/>
            <w:noProof/>
          </w:rPr>
          <w:t>3.4 Existing Storage of Hazardous Substances</w:t>
        </w:r>
        <w:r w:rsidR="00517A19">
          <w:rPr>
            <w:noProof/>
            <w:webHidden/>
          </w:rPr>
          <w:tab/>
        </w:r>
        <w:r w:rsidR="00517A19">
          <w:rPr>
            <w:noProof/>
            <w:webHidden/>
          </w:rPr>
          <w:fldChar w:fldCharType="begin"/>
        </w:r>
        <w:r w:rsidR="00517A19">
          <w:rPr>
            <w:noProof/>
            <w:webHidden/>
          </w:rPr>
          <w:instrText xml:space="preserve"> PAGEREF _Toc31812986 \h </w:instrText>
        </w:r>
        <w:r w:rsidR="00517A19">
          <w:rPr>
            <w:noProof/>
            <w:webHidden/>
          </w:rPr>
        </w:r>
        <w:r w:rsidR="00517A19">
          <w:rPr>
            <w:noProof/>
            <w:webHidden/>
          </w:rPr>
          <w:fldChar w:fldCharType="separate"/>
        </w:r>
        <w:r w:rsidR="00517A19">
          <w:rPr>
            <w:noProof/>
            <w:webHidden/>
          </w:rPr>
          <w:t>13</w:t>
        </w:r>
        <w:r w:rsidR="00517A19">
          <w:rPr>
            <w:noProof/>
            <w:webHidden/>
          </w:rPr>
          <w:fldChar w:fldCharType="end"/>
        </w:r>
      </w:hyperlink>
    </w:p>
    <w:p w14:paraId="377D3E86" w14:textId="77777777" w:rsidR="00517A19" w:rsidRDefault="002776D9">
      <w:pPr>
        <w:pStyle w:val="TOC2"/>
        <w:rPr>
          <w:rFonts w:asciiTheme="minorHAnsi" w:eastAsiaTheme="minorEastAsia" w:hAnsiTheme="minorHAnsi" w:cstheme="minorBidi"/>
          <w:noProof/>
          <w:sz w:val="22"/>
          <w:szCs w:val="22"/>
          <w:lang w:eastAsia="en-GB"/>
        </w:rPr>
      </w:pPr>
      <w:hyperlink w:anchor="_Toc31812987" w:history="1">
        <w:r w:rsidR="00517A19" w:rsidRPr="00807127">
          <w:rPr>
            <w:rStyle w:val="Hyperlink"/>
            <w:rFonts w:eastAsiaTheme="majorEastAsia"/>
            <w:noProof/>
          </w:rPr>
          <w:t>3.5 Location of Existing services</w:t>
        </w:r>
        <w:r w:rsidR="00517A19">
          <w:rPr>
            <w:noProof/>
            <w:webHidden/>
          </w:rPr>
          <w:tab/>
        </w:r>
        <w:r w:rsidR="00517A19">
          <w:rPr>
            <w:noProof/>
            <w:webHidden/>
          </w:rPr>
          <w:fldChar w:fldCharType="begin"/>
        </w:r>
        <w:r w:rsidR="00517A19">
          <w:rPr>
            <w:noProof/>
            <w:webHidden/>
          </w:rPr>
          <w:instrText xml:space="preserve"> PAGEREF _Toc31812987 \h </w:instrText>
        </w:r>
        <w:r w:rsidR="00517A19">
          <w:rPr>
            <w:noProof/>
            <w:webHidden/>
          </w:rPr>
        </w:r>
        <w:r w:rsidR="00517A19">
          <w:rPr>
            <w:noProof/>
            <w:webHidden/>
          </w:rPr>
          <w:fldChar w:fldCharType="separate"/>
        </w:r>
        <w:r w:rsidR="00517A19">
          <w:rPr>
            <w:noProof/>
            <w:webHidden/>
          </w:rPr>
          <w:t>13</w:t>
        </w:r>
        <w:r w:rsidR="00517A19">
          <w:rPr>
            <w:noProof/>
            <w:webHidden/>
          </w:rPr>
          <w:fldChar w:fldCharType="end"/>
        </w:r>
      </w:hyperlink>
    </w:p>
    <w:p w14:paraId="5AD46FF2" w14:textId="77777777" w:rsidR="00517A19" w:rsidRDefault="002776D9">
      <w:pPr>
        <w:pStyle w:val="TOC2"/>
        <w:rPr>
          <w:rFonts w:asciiTheme="minorHAnsi" w:eastAsiaTheme="minorEastAsia" w:hAnsiTheme="minorHAnsi" w:cstheme="minorBidi"/>
          <w:noProof/>
          <w:sz w:val="22"/>
          <w:szCs w:val="22"/>
          <w:lang w:eastAsia="en-GB"/>
        </w:rPr>
      </w:pPr>
      <w:hyperlink w:anchor="_Toc31812988" w:history="1">
        <w:r w:rsidR="00517A19" w:rsidRPr="00807127">
          <w:rPr>
            <w:rStyle w:val="Hyperlink"/>
            <w:rFonts w:eastAsiaTheme="majorEastAsia"/>
            <w:noProof/>
          </w:rPr>
          <w:t>3.6 Existing Structural Information</w:t>
        </w:r>
        <w:r w:rsidR="00517A19">
          <w:rPr>
            <w:noProof/>
            <w:webHidden/>
          </w:rPr>
          <w:tab/>
        </w:r>
        <w:r w:rsidR="00517A19">
          <w:rPr>
            <w:noProof/>
            <w:webHidden/>
          </w:rPr>
          <w:fldChar w:fldCharType="begin"/>
        </w:r>
        <w:r w:rsidR="00517A19">
          <w:rPr>
            <w:noProof/>
            <w:webHidden/>
          </w:rPr>
          <w:instrText xml:space="preserve"> PAGEREF _Toc31812988 \h </w:instrText>
        </w:r>
        <w:r w:rsidR="00517A19">
          <w:rPr>
            <w:noProof/>
            <w:webHidden/>
          </w:rPr>
        </w:r>
        <w:r w:rsidR="00517A19">
          <w:rPr>
            <w:noProof/>
            <w:webHidden/>
          </w:rPr>
          <w:fldChar w:fldCharType="separate"/>
        </w:r>
        <w:r w:rsidR="00517A19">
          <w:rPr>
            <w:noProof/>
            <w:webHidden/>
          </w:rPr>
          <w:t>13</w:t>
        </w:r>
        <w:r w:rsidR="00517A19">
          <w:rPr>
            <w:noProof/>
            <w:webHidden/>
          </w:rPr>
          <w:fldChar w:fldCharType="end"/>
        </w:r>
      </w:hyperlink>
    </w:p>
    <w:p w14:paraId="22D78BE1" w14:textId="77777777" w:rsidR="00517A19" w:rsidRDefault="002776D9">
      <w:pPr>
        <w:pStyle w:val="TOC2"/>
        <w:rPr>
          <w:rFonts w:asciiTheme="minorHAnsi" w:eastAsiaTheme="minorEastAsia" w:hAnsiTheme="minorHAnsi" w:cstheme="minorBidi"/>
          <w:noProof/>
          <w:sz w:val="22"/>
          <w:szCs w:val="22"/>
          <w:lang w:eastAsia="en-GB"/>
        </w:rPr>
      </w:pPr>
      <w:hyperlink w:anchor="_Toc31812989" w:history="1">
        <w:r w:rsidR="00517A19" w:rsidRPr="00807127">
          <w:rPr>
            <w:rStyle w:val="Hyperlink"/>
            <w:rFonts w:eastAsiaTheme="majorEastAsia"/>
            <w:noProof/>
          </w:rPr>
          <w:t>3.7 Traffic Routes on Site</w:t>
        </w:r>
        <w:r w:rsidR="00517A19">
          <w:rPr>
            <w:noProof/>
            <w:webHidden/>
          </w:rPr>
          <w:tab/>
        </w:r>
        <w:r w:rsidR="00517A19">
          <w:rPr>
            <w:noProof/>
            <w:webHidden/>
          </w:rPr>
          <w:fldChar w:fldCharType="begin"/>
        </w:r>
        <w:r w:rsidR="00517A19">
          <w:rPr>
            <w:noProof/>
            <w:webHidden/>
          </w:rPr>
          <w:instrText xml:space="preserve"> PAGEREF _Toc31812989 \h </w:instrText>
        </w:r>
        <w:r w:rsidR="00517A19">
          <w:rPr>
            <w:noProof/>
            <w:webHidden/>
          </w:rPr>
        </w:r>
        <w:r w:rsidR="00517A19">
          <w:rPr>
            <w:noProof/>
            <w:webHidden/>
          </w:rPr>
          <w:fldChar w:fldCharType="separate"/>
        </w:r>
        <w:r w:rsidR="00517A19">
          <w:rPr>
            <w:noProof/>
            <w:webHidden/>
          </w:rPr>
          <w:t>14</w:t>
        </w:r>
        <w:r w:rsidR="00517A19">
          <w:rPr>
            <w:noProof/>
            <w:webHidden/>
          </w:rPr>
          <w:fldChar w:fldCharType="end"/>
        </w:r>
      </w:hyperlink>
    </w:p>
    <w:p w14:paraId="421DFEF8" w14:textId="77777777" w:rsidR="00517A19" w:rsidRDefault="002776D9">
      <w:pPr>
        <w:pStyle w:val="TOC2"/>
        <w:rPr>
          <w:rFonts w:asciiTheme="minorHAnsi" w:eastAsiaTheme="minorEastAsia" w:hAnsiTheme="minorHAnsi" w:cstheme="minorBidi"/>
          <w:noProof/>
          <w:sz w:val="22"/>
          <w:szCs w:val="22"/>
          <w:lang w:eastAsia="en-GB"/>
        </w:rPr>
      </w:pPr>
      <w:hyperlink w:anchor="_Toc31812990" w:history="1">
        <w:r w:rsidR="00517A19" w:rsidRPr="00807127">
          <w:rPr>
            <w:rStyle w:val="Hyperlink"/>
            <w:rFonts w:eastAsiaTheme="majorEastAsia"/>
            <w:noProof/>
          </w:rPr>
          <w:t>3.8 Other safety Risks</w:t>
        </w:r>
        <w:r w:rsidR="00517A19">
          <w:rPr>
            <w:noProof/>
            <w:webHidden/>
          </w:rPr>
          <w:tab/>
        </w:r>
        <w:r w:rsidR="00517A19">
          <w:rPr>
            <w:noProof/>
            <w:webHidden/>
          </w:rPr>
          <w:fldChar w:fldCharType="begin"/>
        </w:r>
        <w:r w:rsidR="00517A19">
          <w:rPr>
            <w:noProof/>
            <w:webHidden/>
          </w:rPr>
          <w:instrText xml:space="preserve"> PAGEREF _Toc31812990 \h </w:instrText>
        </w:r>
        <w:r w:rsidR="00517A19">
          <w:rPr>
            <w:noProof/>
            <w:webHidden/>
          </w:rPr>
        </w:r>
        <w:r w:rsidR="00517A19">
          <w:rPr>
            <w:noProof/>
            <w:webHidden/>
          </w:rPr>
          <w:fldChar w:fldCharType="separate"/>
        </w:r>
        <w:r w:rsidR="00517A19">
          <w:rPr>
            <w:noProof/>
            <w:webHidden/>
          </w:rPr>
          <w:t>14</w:t>
        </w:r>
        <w:r w:rsidR="00517A19">
          <w:rPr>
            <w:noProof/>
            <w:webHidden/>
          </w:rPr>
          <w:fldChar w:fldCharType="end"/>
        </w:r>
      </w:hyperlink>
    </w:p>
    <w:p w14:paraId="13CB4DD5" w14:textId="77777777" w:rsidR="00517A19" w:rsidRDefault="002776D9">
      <w:pPr>
        <w:pStyle w:val="TOC2"/>
        <w:rPr>
          <w:rFonts w:asciiTheme="minorHAnsi" w:eastAsiaTheme="minorEastAsia" w:hAnsiTheme="minorHAnsi" w:cstheme="minorBidi"/>
          <w:noProof/>
          <w:sz w:val="22"/>
          <w:szCs w:val="22"/>
          <w:lang w:eastAsia="en-GB"/>
        </w:rPr>
      </w:pPr>
      <w:hyperlink w:anchor="_Toc31812991" w:history="1">
        <w:r w:rsidR="00517A19" w:rsidRPr="00807127">
          <w:rPr>
            <w:rStyle w:val="Hyperlink"/>
            <w:rFonts w:eastAsiaTheme="majorEastAsia"/>
            <w:noProof/>
          </w:rPr>
          <w:t>HEALTH HAZARDS</w:t>
        </w:r>
        <w:r w:rsidR="00517A19">
          <w:rPr>
            <w:noProof/>
            <w:webHidden/>
          </w:rPr>
          <w:tab/>
        </w:r>
        <w:r w:rsidR="00517A19">
          <w:rPr>
            <w:noProof/>
            <w:webHidden/>
          </w:rPr>
          <w:fldChar w:fldCharType="begin"/>
        </w:r>
        <w:r w:rsidR="00517A19">
          <w:rPr>
            <w:noProof/>
            <w:webHidden/>
          </w:rPr>
          <w:instrText xml:space="preserve"> PAGEREF _Toc31812991 \h </w:instrText>
        </w:r>
        <w:r w:rsidR="00517A19">
          <w:rPr>
            <w:noProof/>
            <w:webHidden/>
          </w:rPr>
        </w:r>
        <w:r w:rsidR="00517A19">
          <w:rPr>
            <w:noProof/>
            <w:webHidden/>
          </w:rPr>
          <w:fldChar w:fldCharType="separate"/>
        </w:r>
        <w:r w:rsidR="00517A19">
          <w:rPr>
            <w:noProof/>
            <w:webHidden/>
          </w:rPr>
          <w:t>14</w:t>
        </w:r>
        <w:r w:rsidR="00517A19">
          <w:rPr>
            <w:noProof/>
            <w:webHidden/>
          </w:rPr>
          <w:fldChar w:fldCharType="end"/>
        </w:r>
      </w:hyperlink>
    </w:p>
    <w:p w14:paraId="7975A0C5" w14:textId="77777777" w:rsidR="00517A19" w:rsidRDefault="002776D9">
      <w:pPr>
        <w:pStyle w:val="TOC2"/>
        <w:rPr>
          <w:rFonts w:asciiTheme="minorHAnsi" w:eastAsiaTheme="minorEastAsia" w:hAnsiTheme="minorHAnsi" w:cstheme="minorBidi"/>
          <w:noProof/>
          <w:sz w:val="22"/>
          <w:szCs w:val="22"/>
          <w:lang w:eastAsia="en-GB"/>
        </w:rPr>
      </w:pPr>
      <w:hyperlink w:anchor="_Toc31812992" w:history="1">
        <w:r w:rsidR="00517A19" w:rsidRPr="00807127">
          <w:rPr>
            <w:rStyle w:val="Hyperlink"/>
            <w:rFonts w:eastAsiaTheme="majorEastAsia"/>
            <w:noProof/>
          </w:rPr>
          <w:t>3.9 Asbestos</w:t>
        </w:r>
        <w:r w:rsidR="00517A19">
          <w:rPr>
            <w:noProof/>
            <w:webHidden/>
          </w:rPr>
          <w:tab/>
        </w:r>
        <w:r w:rsidR="00517A19">
          <w:rPr>
            <w:noProof/>
            <w:webHidden/>
          </w:rPr>
          <w:fldChar w:fldCharType="begin"/>
        </w:r>
        <w:r w:rsidR="00517A19">
          <w:rPr>
            <w:noProof/>
            <w:webHidden/>
          </w:rPr>
          <w:instrText xml:space="preserve"> PAGEREF _Toc31812992 \h </w:instrText>
        </w:r>
        <w:r w:rsidR="00517A19">
          <w:rPr>
            <w:noProof/>
            <w:webHidden/>
          </w:rPr>
        </w:r>
        <w:r w:rsidR="00517A19">
          <w:rPr>
            <w:noProof/>
            <w:webHidden/>
          </w:rPr>
          <w:fldChar w:fldCharType="separate"/>
        </w:r>
        <w:r w:rsidR="00517A19">
          <w:rPr>
            <w:noProof/>
            <w:webHidden/>
          </w:rPr>
          <w:t>14</w:t>
        </w:r>
        <w:r w:rsidR="00517A19">
          <w:rPr>
            <w:noProof/>
            <w:webHidden/>
          </w:rPr>
          <w:fldChar w:fldCharType="end"/>
        </w:r>
      </w:hyperlink>
    </w:p>
    <w:p w14:paraId="30A58ED8" w14:textId="77777777" w:rsidR="00517A19" w:rsidRDefault="002776D9">
      <w:pPr>
        <w:pStyle w:val="TOC2"/>
        <w:rPr>
          <w:rFonts w:asciiTheme="minorHAnsi" w:eastAsiaTheme="minorEastAsia" w:hAnsiTheme="minorHAnsi" w:cstheme="minorBidi"/>
          <w:noProof/>
          <w:sz w:val="22"/>
          <w:szCs w:val="22"/>
          <w:lang w:eastAsia="en-GB"/>
        </w:rPr>
      </w:pPr>
      <w:hyperlink w:anchor="_Toc31812993" w:history="1">
        <w:r w:rsidR="00517A19" w:rsidRPr="00807127">
          <w:rPr>
            <w:rStyle w:val="Hyperlink"/>
            <w:rFonts w:eastAsiaTheme="majorEastAsia"/>
            <w:noProof/>
          </w:rPr>
          <w:t>3.10 Noise and Vibration</w:t>
        </w:r>
        <w:r w:rsidR="00517A19">
          <w:rPr>
            <w:noProof/>
            <w:webHidden/>
          </w:rPr>
          <w:tab/>
        </w:r>
        <w:r w:rsidR="00517A19">
          <w:rPr>
            <w:noProof/>
            <w:webHidden/>
          </w:rPr>
          <w:fldChar w:fldCharType="begin"/>
        </w:r>
        <w:r w:rsidR="00517A19">
          <w:rPr>
            <w:noProof/>
            <w:webHidden/>
          </w:rPr>
          <w:instrText xml:space="preserve"> PAGEREF _Toc31812993 \h </w:instrText>
        </w:r>
        <w:r w:rsidR="00517A19">
          <w:rPr>
            <w:noProof/>
            <w:webHidden/>
          </w:rPr>
        </w:r>
        <w:r w:rsidR="00517A19">
          <w:rPr>
            <w:noProof/>
            <w:webHidden/>
          </w:rPr>
          <w:fldChar w:fldCharType="separate"/>
        </w:r>
        <w:r w:rsidR="00517A19">
          <w:rPr>
            <w:noProof/>
            <w:webHidden/>
          </w:rPr>
          <w:t>14</w:t>
        </w:r>
        <w:r w:rsidR="00517A19">
          <w:rPr>
            <w:noProof/>
            <w:webHidden/>
          </w:rPr>
          <w:fldChar w:fldCharType="end"/>
        </w:r>
      </w:hyperlink>
    </w:p>
    <w:p w14:paraId="5A65AFE3" w14:textId="77777777" w:rsidR="00517A19" w:rsidRDefault="002776D9">
      <w:pPr>
        <w:pStyle w:val="TOC2"/>
        <w:rPr>
          <w:rFonts w:asciiTheme="minorHAnsi" w:eastAsiaTheme="minorEastAsia" w:hAnsiTheme="minorHAnsi" w:cstheme="minorBidi"/>
          <w:noProof/>
          <w:sz w:val="22"/>
          <w:szCs w:val="22"/>
          <w:lang w:eastAsia="en-GB"/>
        </w:rPr>
      </w:pPr>
      <w:hyperlink w:anchor="_Toc31812994" w:history="1">
        <w:r w:rsidR="00517A19" w:rsidRPr="00807127">
          <w:rPr>
            <w:rStyle w:val="Hyperlink"/>
            <w:rFonts w:eastAsiaTheme="majorEastAsia"/>
            <w:noProof/>
          </w:rPr>
          <w:t>3.11 Hazardous Materials within the Structure</w:t>
        </w:r>
        <w:r w:rsidR="00517A19">
          <w:rPr>
            <w:noProof/>
            <w:webHidden/>
          </w:rPr>
          <w:tab/>
        </w:r>
        <w:r w:rsidR="00517A19">
          <w:rPr>
            <w:noProof/>
            <w:webHidden/>
          </w:rPr>
          <w:fldChar w:fldCharType="begin"/>
        </w:r>
        <w:r w:rsidR="00517A19">
          <w:rPr>
            <w:noProof/>
            <w:webHidden/>
          </w:rPr>
          <w:instrText xml:space="preserve"> PAGEREF _Toc31812994 \h </w:instrText>
        </w:r>
        <w:r w:rsidR="00517A19">
          <w:rPr>
            <w:noProof/>
            <w:webHidden/>
          </w:rPr>
        </w:r>
        <w:r w:rsidR="00517A19">
          <w:rPr>
            <w:noProof/>
            <w:webHidden/>
          </w:rPr>
          <w:fldChar w:fldCharType="separate"/>
        </w:r>
        <w:r w:rsidR="00517A19">
          <w:rPr>
            <w:noProof/>
            <w:webHidden/>
          </w:rPr>
          <w:t>14</w:t>
        </w:r>
        <w:r w:rsidR="00517A19">
          <w:rPr>
            <w:noProof/>
            <w:webHidden/>
          </w:rPr>
          <w:fldChar w:fldCharType="end"/>
        </w:r>
      </w:hyperlink>
    </w:p>
    <w:p w14:paraId="0A1972E2" w14:textId="77777777" w:rsidR="00517A19" w:rsidRDefault="002776D9">
      <w:pPr>
        <w:pStyle w:val="TOC1"/>
        <w:rPr>
          <w:rFonts w:eastAsiaTheme="minorEastAsia" w:cstheme="minorBidi"/>
          <w:b w:val="0"/>
          <w:sz w:val="22"/>
          <w:szCs w:val="22"/>
          <w:lang w:eastAsia="en-GB"/>
        </w:rPr>
      </w:pPr>
      <w:hyperlink w:anchor="_Toc31812995" w:history="1">
        <w:r w:rsidR="00517A19" w:rsidRPr="00807127">
          <w:rPr>
            <w:rStyle w:val="Hyperlink"/>
            <w:rFonts w:eastAsiaTheme="majorEastAsia"/>
          </w:rPr>
          <w:t>4.0 Significant Design and Construction Hazards</w:t>
        </w:r>
        <w:r w:rsidR="00517A19">
          <w:rPr>
            <w:webHidden/>
          </w:rPr>
          <w:tab/>
        </w:r>
        <w:r w:rsidR="00517A19">
          <w:rPr>
            <w:webHidden/>
          </w:rPr>
          <w:fldChar w:fldCharType="begin"/>
        </w:r>
        <w:r w:rsidR="00517A19">
          <w:rPr>
            <w:webHidden/>
          </w:rPr>
          <w:instrText xml:space="preserve"> PAGEREF _Toc31812995 \h </w:instrText>
        </w:r>
        <w:r w:rsidR="00517A19">
          <w:rPr>
            <w:webHidden/>
          </w:rPr>
        </w:r>
        <w:r w:rsidR="00517A19">
          <w:rPr>
            <w:webHidden/>
          </w:rPr>
          <w:fldChar w:fldCharType="separate"/>
        </w:r>
        <w:r w:rsidR="00517A19">
          <w:rPr>
            <w:webHidden/>
          </w:rPr>
          <w:t>15</w:t>
        </w:r>
        <w:r w:rsidR="00517A19">
          <w:rPr>
            <w:webHidden/>
          </w:rPr>
          <w:fldChar w:fldCharType="end"/>
        </w:r>
      </w:hyperlink>
    </w:p>
    <w:p w14:paraId="0D58EC4C" w14:textId="77777777" w:rsidR="00517A19" w:rsidRDefault="002776D9">
      <w:pPr>
        <w:pStyle w:val="TOC1"/>
        <w:rPr>
          <w:rFonts w:eastAsiaTheme="minorEastAsia" w:cstheme="minorBidi"/>
          <w:b w:val="0"/>
          <w:sz w:val="22"/>
          <w:szCs w:val="22"/>
          <w:lang w:eastAsia="en-GB"/>
        </w:rPr>
      </w:pPr>
      <w:hyperlink w:anchor="_Toc31812996" w:history="1">
        <w:r w:rsidR="00517A19" w:rsidRPr="00807127">
          <w:rPr>
            <w:rStyle w:val="Hyperlink"/>
            <w:rFonts w:eastAsiaTheme="majorEastAsia"/>
          </w:rPr>
          <w:t>4.1 Design Assumptions and Suggested Work Methods</w:t>
        </w:r>
        <w:r w:rsidR="00517A19">
          <w:rPr>
            <w:webHidden/>
          </w:rPr>
          <w:tab/>
        </w:r>
        <w:r w:rsidR="00517A19">
          <w:rPr>
            <w:webHidden/>
          </w:rPr>
          <w:fldChar w:fldCharType="begin"/>
        </w:r>
        <w:r w:rsidR="00517A19">
          <w:rPr>
            <w:webHidden/>
          </w:rPr>
          <w:instrText xml:space="preserve"> PAGEREF _Toc31812996 \h </w:instrText>
        </w:r>
        <w:r w:rsidR="00517A19">
          <w:rPr>
            <w:webHidden/>
          </w:rPr>
        </w:r>
        <w:r w:rsidR="00517A19">
          <w:rPr>
            <w:webHidden/>
          </w:rPr>
          <w:fldChar w:fldCharType="separate"/>
        </w:r>
        <w:r w:rsidR="00517A19">
          <w:rPr>
            <w:webHidden/>
          </w:rPr>
          <w:t>15</w:t>
        </w:r>
        <w:r w:rsidR="00517A19">
          <w:rPr>
            <w:webHidden/>
          </w:rPr>
          <w:fldChar w:fldCharType="end"/>
        </w:r>
      </w:hyperlink>
    </w:p>
    <w:p w14:paraId="276DC8D2" w14:textId="77777777" w:rsidR="00517A19" w:rsidRDefault="002776D9">
      <w:pPr>
        <w:pStyle w:val="TOC2"/>
        <w:rPr>
          <w:rFonts w:asciiTheme="minorHAnsi" w:eastAsiaTheme="minorEastAsia" w:hAnsiTheme="minorHAnsi" w:cstheme="minorBidi"/>
          <w:noProof/>
          <w:sz w:val="22"/>
          <w:szCs w:val="22"/>
          <w:lang w:eastAsia="en-GB"/>
        </w:rPr>
      </w:pPr>
      <w:hyperlink w:anchor="_Toc31812997" w:history="1">
        <w:r w:rsidR="00517A19" w:rsidRPr="00807127">
          <w:rPr>
            <w:rStyle w:val="Hyperlink"/>
            <w:rFonts w:eastAsiaTheme="majorEastAsia"/>
            <w:noProof/>
          </w:rPr>
          <w:t>4.2 Coordination of Ongoing Design and Handling Design Changes</w:t>
        </w:r>
        <w:r w:rsidR="00517A19">
          <w:rPr>
            <w:noProof/>
            <w:webHidden/>
          </w:rPr>
          <w:tab/>
        </w:r>
        <w:r w:rsidR="00517A19">
          <w:rPr>
            <w:noProof/>
            <w:webHidden/>
          </w:rPr>
          <w:fldChar w:fldCharType="begin"/>
        </w:r>
        <w:r w:rsidR="00517A19">
          <w:rPr>
            <w:noProof/>
            <w:webHidden/>
          </w:rPr>
          <w:instrText xml:space="preserve"> PAGEREF _Toc31812997 \h </w:instrText>
        </w:r>
        <w:r w:rsidR="00517A19">
          <w:rPr>
            <w:noProof/>
            <w:webHidden/>
          </w:rPr>
        </w:r>
        <w:r w:rsidR="00517A19">
          <w:rPr>
            <w:noProof/>
            <w:webHidden/>
          </w:rPr>
          <w:fldChar w:fldCharType="separate"/>
        </w:r>
        <w:r w:rsidR="00517A19">
          <w:rPr>
            <w:noProof/>
            <w:webHidden/>
          </w:rPr>
          <w:t>15</w:t>
        </w:r>
        <w:r w:rsidR="00517A19">
          <w:rPr>
            <w:noProof/>
            <w:webHidden/>
          </w:rPr>
          <w:fldChar w:fldCharType="end"/>
        </w:r>
      </w:hyperlink>
    </w:p>
    <w:p w14:paraId="39BDF662" w14:textId="77777777" w:rsidR="00517A19" w:rsidRDefault="002776D9">
      <w:pPr>
        <w:pStyle w:val="TOC2"/>
        <w:rPr>
          <w:rFonts w:asciiTheme="minorHAnsi" w:eastAsiaTheme="minorEastAsia" w:hAnsiTheme="minorHAnsi" w:cstheme="minorBidi"/>
          <w:noProof/>
          <w:sz w:val="22"/>
          <w:szCs w:val="22"/>
          <w:lang w:eastAsia="en-GB"/>
        </w:rPr>
      </w:pPr>
      <w:hyperlink w:anchor="_Toc31812998" w:history="1">
        <w:r w:rsidR="00517A19" w:rsidRPr="00807127">
          <w:rPr>
            <w:rStyle w:val="Hyperlink"/>
            <w:rFonts w:eastAsiaTheme="majorEastAsia"/>
            <w:noProof/>
          </w:rPr>
          <w:t>4.3 Significant Risks identified during design</w:t>
        </w:r>
        <w:r w:rsidR="00517A19">
          <w:rPr>
            <w:noProof/>
            <w:webHidden/>
          </w:rPr>
          <w:tab/>
        </w:r>
        <w:r w:rsidR="00517A19">
          <w:rPr>
            <w:noProof/>
            <w:webHidden/>
          </w:rPr>
          <w:fldChar w:fldCharType="begin"/>
        </w:r>
        <w:r w:rsidR="00517A19">
          <w:rPr>
            <w:noProof/>
            <w:webHidden/>
          </w:rPr>
          <w:instrText xml:space="preserve"> PAGEREF _Toc31812998 \h </w:instrText>
        </w:r>
        <w:r w:rsidR="00517A19">
          <w:rPr>
            <w:noProof/>
            <w:webHidden/>
          </w:rPr>
        </w:r>
        <w:r w:rsidR="00517A19">
          <w:rPr>
            <w:noProof/>
            <w:webHidden/>
          </w:rPr>
          <w:fldChar w:fldCharType="separate"/>
        </w:r>
        <w:r w:rsidR="00517A19">
          <w:rPr>
            <w:noProof/>
            <w:webHidden/>
          </w:rPr>
          <w:t>15</w:t>
        </w:r>
        <w:r w:rsidR="00517A19">
          <w:rPr>
            <w:noProof/>
            <w:webHidden/>
          </w:rPr>
          <w:fldChar w:fldCharType="end"/>
        </w:r>
      </w:hyperlink>
    </w:p>
    <w:p w14:paraId="47A1DC20" w14:textId="77777777" w:rsidR="00517A19" w:rsidRDefault="002776D9">
      <w:pPr>
        <w:pStyle w:val="TOC2"/>
        <w:rPr>
          <w:rFonts w:asciiTheme="minorHAnsi" w:eastAsiaTheme="minorEastAsia" w:hAnsiTheme="minorHAnsi" w:cstheme="minorBidi"/>
          <w:noProof/>
          <w:sz w:val="22"/>
          <w:szCs w:val="22"/>
          <w:lang w:eastAsia="en-GB"/>
        </w:rPr>
      </w:pPr>
      <w:hyperlink w:anchor="_Toc31812999" w:history="1">
        <w:r w:rsidR="00517A19" w:rsidRPr="00807127">
          <w:rPr>
            <w:rStyle w:val="Hyperlink"/>
            <w:rFonts w:eastAsiaTheme="majorEastAsia"/>
            <w:noProof/>
          </w:rPr>
          <w:t>4.4 Materials Requiring Precautions</w:t>
        </w:r>
        <w:r w:rsidR="00517A19">
          <w:rPr>
            <w:noProof/>
            <w:webHidden/>
          </w:rPr>
          <w:tab/>
        </w:r>
        <w:r w:rsidR="00517A19">
          <w:rPr>
            <w:noProof/>
            <w:webHidden/>
          </w:rPr>
          <w:fldChar w:fldCharType="begin"/>
        </w:r>
        <w:r w:rsidR="00517A19">
          <w:rPr>
            <w:noProof/>
            <w:webHidden/>
          </w:rPr>
          <w:instrText xml:space="preserve"> PAGEREF _Toc31812999 \h </w:instrText>
        </w:r>
        <w:r w:rsidR="00517A19">
          <w:rPr>
            <w:noProof/>
            <w:webHidden/>
          </w:rPr>
        </w:r>
        <w:r w:rsidR="00517A19">
          <w:rPr>
            <w:noProof/>
            <w:webHidden/>
          </w:rPr>
          <w:fldChar w:fldCharType="separate"/>
        </w:r>
        <w:r w:rsidR="00517A19">
          <w:rPr>
            <w:noProof/>
            <w:webHidden/>
          </w:rPr>
          <w:t>15</w:t>
        </w:r>
        <w:r w:rsidR="00517A19">
          <w:rPr>
            <w:noProof/>
            <w:webHidden/>
          </w:rPr>
          <w:fldChar w:fldCharType="end"/>
        </w:r>
      </w:hyperlink>
    </w:p>
    <w:p w14:paraId="27869F41" w14:textId="77777777" w:rsidR="00517A19" w:rsidRDefault="002776D9">
      <w:pPr>
        <w:pStyle w:val="TOC2"/>
        <w:rPr>
          <w:rFonts w:asciiTheme="minorHAnsi" w:eastAsiaTheme="minorEastAsia" w:hAnsiTheme="minorHAnsi" w:cstheme="minorBidi"/>
          <w:noProof/>
          <w:sz w:val="22"/>
          <w:szCs w:val="22"/>
          <w:lang w:eastAsia="en-GB"/>
        </w:rPr>
      </w:pPr>
      <w:hyperlink w:anchor="_Toc31813000" w:history="1">
        <w:r w:rsidR="00517A19" w:rsidRPr="00807127">
          <w:rPr>
            <w:rStyle w:val="Hyperlink"/>
            <w:rFonts w:eastAsiaTheme="majorEastAsia"/>
            <w:noProof/>
          </w:rPr>
          <w:t>4.5 Asbestos Declaration</w:t>
        </w:r>
        <w:r w:rsidR="00517A19">
          <w:rPr>
            <w:noProof/>
            <w:webHidden/>
          </w:rPr>
          <w:tab/>
        </w:r>
        <w:r w:rsidR="00517A19">
          <w:rPr>
            <w:noProof/>
            <w:webHidden/>
          </w:rPr>
          <w:fldChar w:fldCharType="begin"/>
        </w:r>
        <w:r w:rsidR="00517A19">
          <w:rPr>
            <w:noProof/>
            <w:webHidden/>
          </w:rPr>
          <w:instrText xml:space="preserve"> PAGEREF _Toc31813000 \h </w:instrText>
        </w:r>
        <w:r w:rsidR="00517A19">
          <w:rPr>
            <w:noProof/>
            <w:webHidden/>
          </w:rPr>
        </w:r>
        <w:r w:rsidR="00517A19">
          <w:rPr>
            <w:noProof/>
            <w:webHidden/>
          </w:rPr>
          <w:fldChar w:fldCharType="separate"/>
        </w:r>
        <w:r w:rsidR="00517A19">
          <w:rPr>
            <w:noProof/>
            <w:webHidden/>
          </w:rPr>
          <w:t>16</w:t>
        </w:r>
        <w:r w:rsidR="00517A19">
          <w:rPr>
            <w:noProof/>
            <w:webHidden/>
          </w:rPr>
          <w:fldChar w:fldCharType="end"/>
        </w:r>
      </w:hyperlink>
    </w:p>
    <w:p w14:paraId="72983C1B" w14:textId="77777777" w:rsidR="00517A19" w:rsidRDefault="002776D9">
      <w:pPr>
        <w:pStyle w:val="TOC1"/>
        <w:rPr>
          <w:rFonts w:eastAsiaTheme="minorEastAsia" w:cstheme="minorBidi"/>
          <w:b w:val="0"/>
          <w:sz w:val="22"/>
          <w:szCs w:val="22"/>
          <w:lang w:eastAsia="en-GB"/>
        </w:rPr>
      </w:pPr>
      <w:hyperlink w:anchor="_Toc31813001" w:history="1">
        <w:r w:rsidR="00517A19" w:rsidRPr="00807127">
          <w:rPr>
            <w:rStyle w:val="Hyperlink"/>
            <w:rFonts w:eastAsiaTheme="majorEastAsia"/>
          </w:rPr>
          <w:t>APPENDIX A – CONSTRUCTION PHASE PLAN REQUIREMENTS</w:t>
        </w:r>
        <w:r w:rsidR="00517A19">
          <w:rPr>
            <w:webHidden/>
          </w:rPr>
          <w:tab/>
        </w:r>
        <w:r w:rsidR="00517A19">
          <w:rPr>
            <w:webHidden/>
          </w:rPr>
          <w:fldChar w:fldCharType="begin"/>
        </w:r>
        <w:r w:rsidR="00517A19">
          <w:rPr>
            <w:webHidden/>
          </w:rPr>
          <w:instrText xml:space="preserve"> PAGEREF _Toc31813001 \h </w:instrText>
        </w:r>
        <w:r w:rsidR="00517A19">
          <w:rPr>
            <w:webHidden/>
          </w:rPr>
        </w:r>
        <w:r w:rsidR="00517A19">
          <w:rPr>
            <w:webHidden/>
          </w:rPr>
          <w:fldChar w:fldCharType="separate"/>
        </w:r>
        <w:r w:rsidR="00517A19">
          <w:rPr>
            <w:webHidden/>
          </w:rPr>
          <w:t>17</w:t>
        </w:r>
        <w:r w:rsidR="00517A19">
          <w:rPr>
            <w:webHidden/>
          </w:rPr>
          <w:fldChar w:fldCharType="end"/>
        </w:r>
      </w:hyperlink>
    </w:p>
    <w:p w14:paraId="5546BA30" w14:textId="77777777" w:rsidR="00517A19" w:rsidRDefault="002776D9">
      <w:pPr>
        <w:pStyle w:val="TOC1"/>
        <w:rPr>
          <w:rFonts w:eastAsiaTheme="minorEastAsia" w:cstheme="minorBidi"/>
          <w:b w:val="0"/>
          <w:sz w:val="22"/>
          <w:szCs w:val="22"/>
          <w:lang w:eastAsia="en-GB"/>
        </w:rPr>
      </w:pPr>
      <w:hyperlink w:anchor="_Toc31813006" w:history="1">
        <w:r w:rsidR="00517A19" w:rsidRPr="00807127">
          <w:rPr>
            <w:rStyle w:val="Hyperlink"/>
            <w:rFonts w:eastAsiaTheme="majorEastAsia"/>
          </w:rPr>
          <w:t>APPENDIX B – HEALTH AND SAFETY FILE</w:t>
        </w:r>
        <w:r w:rsidR="00517A19">
          <w:rPr>
            <w:webHidden/>
          </w:rPr>
          <w:tab/>
        </w:r>
        <w:r w:rsidR="00517A19">
          <w:rPr>
            <w:webHidden/>
          </w:rPr>
          <w:fldChar w:fldCharType="begin"/>
        </w:r>
        <w:r w:rsidR="00517A19">
          <w:rPr>
            <w:webHidden/>
          </w:rPr>
          <w:instrText xml:space="preserve"> PAGEREF _Toc31813006 \h </w:instrText>
        </w:r>
        <w:r w:rsidR="00517A19">
          <w:rPr>
            <w:webHidden/>
          </w:rPr>
        </w:r>
        <w:r w:rsidR="00517A19">
          <w:rPr>
            <w:webHidden/>
          </w:rPr>
          <w:fldChar w:fldCharType="separate"/>
        </w:r>
        <w:r w:rsidR="00517A19">
          <w:rPr>
            <w:webHidden/>
          </w:rPr>
          <w:t>19</w:t>
        </w:r>
        <w:r w:rsidR="00517A19">
          <w:rPr>
            <w:webHidden/>
          </w:rPr>
          <w:fldChar w:fldCharType="end"/>
        </w:r>
      </w:hyperlink>
    </w:p>
    <w:p w14:paraId="1561B050" w14:textId="77777777" w:rsidR="00517A19" w:rsidRDefault="002776D9">
      <w:pPr>
        <w:pStyle w:val="TOC1"/>
        <w:rPr>
          <w:rFonts w:eastAsiaTheme="minorEastAsia" w:cstheme="minorBidi"/>
          <w:b w:val="0"/>
          <w:sz w:val="22"/>
          <w:szCs w:val="22"/>
          <w:lang w:eastAsia="en-GB"/>
        </w:rPr>
      </w:pPr>
      <w:hyperlink w:anchor="_Toc31813012" w:history="1">
        <w:r w:rsidR="00517A19" w:rsidRPr="00807127">
          <w:rPr>
            <w:rStyle w:val="Hyperlink"/>
            <w:rFonts w:eastAsiaTheme="majorEastAsia"/>
          </w:rPr>
          <w:t>APPENDIX C – CODE OF PRACTICE AND H, S &amp; E INFORMATION FOR CONTRACTORS</w:t>
        </w:r>
        <w:r w:rsidR="00517A19">
          <w:rPr>
            <w:webHidden/>
          </w:rPr>
          <w:tab/>
        </w:r>
        <w:r w:rsidR="00517A19">
          <w:rPr>
            <w:webHidden/>
          </w:rPr>
          <w:fldChar w:fldCharType="begin"/>
        </w:r>
        <w:r w:rsidR="00517A19">
          <w:rPr>
            <w:webHidden/>
          </w:rPr>
          <w:instrText xml:space="preserve"> PAGEREF _Toc31813012 \h </w:instrText>
        </w:r>
        <w:r w:rsidR="00517A19">
          <w:rPr>
            <w:webHidden/>
          </w:rPr>
        </w:r>
        <w:r w:rsidR="00517A19">
          <w:rPr>
            <w:webHidden/>
          </w:rPr>
          <w:fldChar w:fldCharType="separate"/>
        </w:r>
        <w:r w:rsidR="00517A19">
          <w:rPr>
            <w:webHidden/>
          </w:rPr>
          <w:t>21</w:t>
        </w:r>
        <w:r w:rsidR="00517A19">
          <w:rPr>
            <w:webHidden/>
          </w:rPr>
          <w:fldChar w:fldCharType="end"/>
        </w:r>
      </w:hyperlink>
    </w:p>
    <w:p w14:paraId="5FB59D9D" w14:textId="77777777" w:rsidR="00517A19" w:rsidRDefault="002776D9">
      <w:pPr>
        <w:pStyle w:val="TOC1"/>
        <w:rPr>
          <w:rFonts w:eastAsiaTheme="minorEastAsia" w:cstheme="minorBidi"/>
          <w:b w:val="0"/>
          <w:sz w:val="22"/>
          <w:szCs w:val="22"/>
          <w:lang w:eastAsia="en-GB"/>
        </w:rPr>
      </w:pPr>
      <w:hyperlink w:anchor="_Toc31813013" w:history="1">
        <w:r w:rsidR="00517A19" w:rsidRPr="00807127">
          <w:rPr>
            <w:rStyle w:val="Hyperlink"/>
            <w:rFonts w:eastAsiaTheme="majorEastAsia"/>
          </w:rPr>
          <w:t>APPENDIX D – SERVICE DRAWINGS 251119/M/01 REV B &amp; 251119/E/04 REV B</w:t>
        </w:r>
        <w:r w:rsidR="00517A19">
          <w:rPr>
            <w:webHidden/>
          </w:rPr>
          <w:tab/>
        </w:r>
        <w:r w:rsidR="00517A19">
          <w:rPr>
            <w:webHidden/>
          </w:rPr>
          <w:fldChar w:fldCharType="begin"/>
        </w:r>
        <w:r w:rsidR="00517A19">
          <w:rPr>
            <w:webHidden/>
          </w:rPr>
          <w:instrText xml:space="preserve"> PAGEREF _Toc31813013 \h </w:instrText>
        </w:r>
        <w:r w:rsidR="00517A19">
          <w:rPr>
            <w:webHidden/>
          </w:rPr>
        </w:r>
        <w:r w:rsidR="00517A19">
          <w:rPr>
            <w:webHidden/>
          </w:rPr>
          <w:fldChar w:fldCharType="separate"/>
        </w:r>
        <w:r w:rsidR="00517A19">
          <w:rPr>
            <w:webHidden/>
          </w:rPr>
          <w:t>22</w:t>
        </w:r>
        <w:r w:rsidR="00517A19">
          <w:rPr>
            <w:webHidden/>
          </w:rPr>
          <w:fldChar w:fldCharType="end"/>
        </w:r>
      </w:hyperlink>
    </w:p>
    <w:p w14:paraId="556C84D9" w14:textId="77777777" w:rsidR="00517A19" w:rsidRDefault="002776D9">
      <w:pPr>
        <w:pStyle w:val="TOC1"/>
        <w:rPr>
          <w:rFonts w:eastAsiaTheme="minorEastAsia" w:cstheme="minorBidi"/>
          <w:b w:val="0"/>
          <w:sz w:val="22"/>
          <w:szCs w:val="22"/>
          <w:lang w:eastAsia="en-GB"/>
        </w:rPr>
      </w:pPr>
      <w:hyperlink w:anchor="_Toc31813014" w:history="1">
        <w:r w:rsidR="00517A19" w:rsidRPr="00807127">
          <w:rPr>
            <w:rStyle w:val="Hyperlink"/>
            <w:rFonts w:eastAsiaTheme="majorEastAsia"/>
          </w:rPr>
          <w:t>APPENDIX E – STRCTURAL ASSESSMENT OF THE INTERNAL WALL TO BE REMOVED</w:t>
        </w:r>
        <w:r w:rsidR="00517A19">
          <w:rPr>
            <w:webHidden/>
          </w:rPr>
          <w:tab/>
        </w:r>
        <w:r w:rsidR="00517A19">
          <w:rPr>
            <w:webHidden/>
          </w:rPr>
          <w:fldChar w:fldCharType="begin"/>
        </w:r>
        <w:r w:rsidR="00517A19">
          <w:rPr>
            <w:webHidden/>
          </w:rPr>
          <w:instrText xml:space="preserve"> PAGEREF _Toc31813014 \h </w:instrText>
        </w:r>
        <w:r w:rsidR="00517A19">
          <w:rPr>
            <w:webHidden/>
          </w:rPr>
        </w:r>
        <w:r w:rsidR="00517A19">
          <w:rPr>
            <w:webHidden/>
          </w:rPr>
          <w:fldChar w:fldCharType="separate"/>
        </w:r>
        <w:r w:rsidR="00517A19">
          <w:rPr>
            <w:webHidden/>
          </w:rPr>
          <w:t>23</w:t>
        </w:r>
        <w:r w:rsidR="00517A19">
          <w:rPr>
            <w:webHidden/>
          </w:rPr>
          <w:fldChar w:fldCharType="end"/>
        </w:r>
      </w:hyperlink>
    </w:p>
    <w:p w14:paraId="3F31597D" w14:textId="77777777" w:rsidR="00517A19" w:rsidRDefault="002776D9">
      <w:pPr>
        <w:pStyle w:val="TOC1"/>
        <w:rPr>
          <w:rFonts w:eastAsiaTheme="minorEastAsia" w:cstheme="minorBidi"/>
          <w:b w:val="0"/>
          <w:sz w:val="22"/>
          <w:szCs w:val="22"/>
          <w:lang w:eastAsia="en-GB"/>
        </w:rPr>
      </w:pPr>
      <w:hyperlink w:anchor="_Toc31813015" w:history="1">
        <w:r w:rsidR="00517A19" w:rsidRPr="00807127">
          <w:rPr>
            <w:rStyle w:val="Hyperlink"/>
            <w:rFonts w:eastAsiaTheme="majorEastAsia"/>
          </w:rPr>
          <w:t>APPENDIX F – SHIELD ENVIRONMENTAL QUOTATION</w:t>
        </w:r>
        <w:r w:rsidR="00517A19">
          <w:rPr>
            <w:webHidden/>
          </w:rPr>
          <w:tab/>
        </w:r>
        <w:r w:rsidR="00517A19">
          <w:rPr>
            <w:webHidden/>
          </w:rPr>
          <w:fldChar w:fldCharType="begin"/>
        </w:r>
        <w:r w:rsidR="00517A19">
          <w:rPr>
            <w:webHidden/>
          </w:rPr>
          <w:instrText xml:space="preserve"> PAGEREF _Toc31813015 \h </w:instrText>
        </w:r>
        <w:r w:rsidR="00517A19">
          <w:rPr>
            <w:webHidden/>
          </w:rPr>
        </w:r>
        <w:r w:rsidR="00517A19">
          <w:rPr>
            <w:webHidden/>
          </w:rPr>
          <w:fldChar w:fldCharType="separate"/>
        </w:r>
        <w:r w:rsidR="00517A19">
          <w:rPr>
            <w:webHidden/>
          </w:rPr>
          <w:t>24</w:t>
        </w:r>
        <w:r w:rsidR="00517A19">
          <w:rPr>
            <w:webHidden/>
          </w:rPr>
          <w:fldChar w:fldCharType="end"/>
        </w:r>
      </w:hyperlink>
    </w:p>
    <w:p w14:paraId="6342F663" w14:textId="77777777" w:rsidR="00517A19" w:rsidRDefault="002776D9">
      <w:pPr>
        <w:pStyle w:val="TOC1"/>
        <w:rPr>
          <w:rFonts w:eastAsiaTheme="minorEastAsia" w:cstheme="minorBidi"/>
          <w:b w:val="0"/>
          <w:sz w:val="22"/>
          <w:szCs w:val="22"/>
          <w:lang w:eastAsia="en-GB"/>
        </w:rPr>
      </w:pPr>
      <w:hyperlink w:anchor="_Toc31813016" w:history="1">
        <w:r w:rsidR="00517A19" w:rsidRPr="00807127">
          <w:rPr>
            <w:rStyle w:val="Hyperlink"/>
            <w:rFonts w:eastAsiaTheme="majorEastAsia"/>
          </w:rPr>
          <w:t>APPENDIX G – DESIGNERS RISK ASSESSMENTS</w:t>
        </w:r>
        <w:r w:rsidR="00517A19">
          <w:rPr>
            <w:webHidden/>
          </w:rPr>
          <w:tab/>
        </w:r>
        <w:r w:rsidR="00517A19">
          <w:rPr>
            <w:webHidden/>
          </w:rPr>
          <w:fldChar w:fldCharType="begin"/>
        </w:r>
        <w:r w:rsidR="00517A19">
          <w:rPr>
            <w:webHidden/>
          </w:rPr>
          <w:instrText xml:space="preserve"> PAGEREF _Toc31813016 \h </w:instrText>
        </w:r>
        <w:r w:rsidR="00517A19">
          <w:rPr>
            <w:webHidden/>
          </w:rPr>
        </w:r>
        <w:r w:rsidR="00517A19">
          <w:rPr>
            <w:webHidden/>
          </w:rPr>
          <w:fldChar w:fldCharType="separate"/>
        </w:r>
        <w:r w:rsidR="00517A19">
          <w:rPr>
            <w:webHidden/>
          </w:rPr>
          <w:t>25</w:t>
        </w:r>
        <w:r w:rsidR="00517A19">
          <w:rPr>
            <w:webHidden/>
          </w:rPr>
          <w:fldChar w:fldCharType="end"/>
        </w:r>
      </w:hyperlink>
    </w:p>
    <w:p w14:paraId="1AF315F9" w14:textId="77777777" w:rsidR="00517A19" w:rsidRDefault="002776D9">
      <w:pPr>
        <w:pStyle w:val="TOC1"/>
        <w:rPr>
          <w:rFonts w:eastAsiaTheme="minorEastAsia" w:cstheme="minorBidi"/>
          <w:b w:val="0"/>
          <w:sz w:val="22"/>
          <w:szCs w:val="22"/>
          <w:lang w:eastAsia="en-GB"/>
        </w:rPr>
      </w:pPr>
      <w:hyperlink w:anchor="_Toc31813017" w:history="1">
        <w:r w:rsidR="00517A19" w:rsidRPr="00807127">
          <w:rPr>
            <w:rStyle w:val="Hyperlink"/>
            <w:rFonts w:eastAsiaTheme="majorEastAsia"/>
          </w:rPr>
          <w:t>APPENDIX H – WWA DRAWINGS 5219-IB-002A-SP &amp; 5219-IB-002-LP</w:t>
        </w:r>
        <w:r w:rsidR="00517A19">
          <w:rPr>
            <w:webHidden/>
          </w:rPr>
          <w:tab/>
        </w:r>
        <w:r w:rsidR="00517A19">
          <w:rPr>
            <w:webHidden/>
          </w:rPr>
          <w:fldChar w:fldCharType="begin"/>
        </w:r>
        <w:r w:rsidR="00517A19">
          <w:rPr>
            <w:webHidden/>
          </w:rPr>
          <w:instrText xml:space="preserve"> PAGEREF _Toc31813017 \h </w:instrText>
        </w:r>
        <w:r w:rsidR="00517A19">
          <w:rPr>
            <w:webHidden/>
          </w:rPr>
        </w:r>
        <w:r w:rsidR="00517A19">
          <w:rPr>
            <w:webHidden/>
          </w:rPr>
          <w:fldChar w:fldCharType="separate"/>
        </w:r>
        <w:r w:rsidR="00517A19">
          <w:rPr>
            <w:webHidden/>
          </w:rPr>
          <w:t>26</w:t>
        </w:r>
        <w:r w:rsidR="00517A19">
          <w:rPr>
            <w:webHidden/>
          </w:rPr>
          <w:fldChar w:fldCharType="end"/>
        </w:r>
      </w:hyperlink>
    </w:p>
    <w:p w14:paraId="387E6DBD" w14:textId="1FAE82AF" w:rsidR="00C47D89" w:rsidRPr="005126EB" w:rsidRDefault="00C47D89" w:rsidP="005126EB">
      <w:pPr>
        <w:pStyle w:val="BodyText"/>
        <w:tabs>
          <w:tab w:val="left" w:pos="6945"/>
        </w:tabs>
        <w:rPr>
          <w:rFonts w:ascii="Open Sans Light" w:hAnsi="Open Sans Light" w:cs="Open Sans Light"/>
          <w:sz w:val="22"/>
          <w:szCs w:val="22"/>
        </w:rPr>
      </w:pPr>
      <w:r w:rsidRPr="00C47D89">
        <w:rPr>
          <w:rFonts w:ascii="Open Sans Light" w:hAnsi="Open Sans Light" w:cs="Open Sans Light"/>
          <w:sz w:val="22"/>
          <w:szCs w:val="22"/>
        </w:rPr>
        <w:fldChar w:fldCharType="end"/>
      </w:r>
    </w:p>
    <w:p w14:paraId="5EB37F0E" w14:textId="04D8246E" w:rsidR="00C47D89" w:rsidRPr="009D4BFA" w:rsidRDefault="00C47D89" w:rsidP="009D4BFA">
      <w:pPr>
        <w:pStyle w:val="Heading1"/>
      </w:pPr>
      <w:bookmarkStart w:id="0" w:name="_Toc392573101"/>
      <w:bookmarkStart w:id="1" w:name="_Toc31812960"/>
      <w:r w:rsidRPr="009D4BFA">
        <w:lastRenderedPageBreak/>
        <w:t>PREAMBLES</w:t>
      </w:r>
      <w:bookmarkEnd w:id="0"/>
      <w:bookmarkEnd w:id="1"/>
    </w:p>
    <w:p w14:paraId="271E2536" w14:textId="77777777" w:rsidR="00C47D89" w:rsidRPr="009D4BFA" w:rsidRDefault="00C47D89" w:rsidP="009D4BFA">
      <w:pPr>
        <w:pStyle w:val="Heading2"/>
      </w:pPr>
      <w:bookmarkStart w:id="2" w:name="_Toc392573102"/>
      <w:bookmarkStart w:id="3" w:name="_Toc31812961"/>
      <w:r w:rsidRPr="009D4BFA">
        <w:t>Pre-Construction Information</w:t>
      </w:r>
      <w:bookmarkEnd w:id="2"/>
      <w:bookmarkEnd w:id="3"/>
    </w:p>
    <w:p w14:paraId="4A865C63" w14:textId="77777777" w:rsidR="009D4BFA" w:rsidRDefault="009D4BFA" w:rsidP="009D4BFA">
      <w:pPr>
        <w:pStyle w:val="p3"/>
        <w:widowControl w:val="0"/>
        <w:tabs>
          <w:tab w:val="clear" w:pos="720"/>
        </w:tabs>
        <w:spacing w:line="240" w:lineRule="auto"/>
        <w:jc w:val="both"/>
        <w:rPr>
          <w:rFonts w:ascii="Open Sans Light" w:hAnsi="Open Sans Light" w:cs="Open Sans Light"/>
          <w:sz w:val="22"/>
          <w:szCs w:val="22"/>
        </w:rPr>
      </w:pPr>
    </w:p>
    <w:p w14:paraId="1F931EA7" w14:textId="77777777" w:rsidR="00C47D89" w:rsidRPr="00C47D89" w:rsidRDefault="00C47D89" w:rsidP="009D4BFA">
      <w:pPr>
        <w:pStyle w:val="p3"/>
        <w:widowControl w:val="0"/>
        <w:tabs>
          <w:tab w:val="clear" w:pos="720"/>
        </w:tabs>
        <w:spacing w:line="240" w:lineRule="auto"/>
        <w:jc w:val="both"/>
        <w:rPr>
          <w:rFonts w:ascii="Open Sans Light" w:hAnsi="Open Sans Light" w:cs="Open Sans Light"/>
          <w:sz w:val="22"/>
          <w:szCs w:val="22"/>
        </w:rPr>
      </w:pPr>
      <w:r w:rsidRPr="00C47D89">
        <w:rPr>
          <w:rFonts w:ascii="Open Sans Light" w:hAnsi="Open Sans Light" w:cs="Open Sans Light"/>
          <w:sz w:val="22"/>
          <w:szCs w:val="22"/>
        </w:rPr>
        <w:t xml:space="preserve">The Pre-construction Information has been prepared in accordance with the requirements of the Construction (Design and Management) Regulations </w:t>
      </w:r>
      <w:r w:rsidR="00510C91">
        <w:rPr>
          <w:rFonts w:ascii="Open Sans Light" w:hAnsi="Open Sans Light" w:cs="Open Sans Light"/>
          <w:sz w:val="22"/>
          <w:szCs w:val="22"/>
        </w:rPr>
        <w:t>2015</w:t>
      </w:r>
      <w:r w:rsidRPr="00C47D89">
        <w:rPr>
          <w:rFonts w:ascii="Open Sans Light" w:hAnsi="Open Sans Light" w:cs="Open Sans Light"/>
          <w:sz w:val="22"/>
          <w:szCs w:val="22"/>
        </w:rPr>
        <w:t xml:space="preserve"> (the CDM Regulations). It has been compiled on the basis of the information available about the project at the time of this revision.</w:t>
      </w:r>
    </w:p>
    <w:p w14:paraId="6A0BBA97" w14:textId="77777777" w:rsidR="00C47D89" w:rsidRPr="00C47D89" w:rsidRDefault="00C47D89" w:rsidP="00C47D89">
      <w:pPr>
        <w:rPr>
          <w:rFonts w:ascii="Open Sans Light" w:hAnsi="Open Sans Light" w:cs="Open Sans Light"/>
          <w:sz w:val="22"/>
          <w:szCs w:val="22"/>
        </w:rPr>
      </w:pPr>
    </w:p>
    <w:p w14:paraId="5F022F76"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This document is intended to collate information provided into a useful document that can be taken forward and used to plan the project in terms of general cooperation and consideration as well as detailing known health and safety issues.</w:t>
      </w:r>
    </w:p>
    <w:p w14:paraId="71E39E53" w14:textId="77777777" w:rsidR="009D4BFA" w:rsidRPr="00C47D89" w:rsidRDefault="009D4BFA" w:rsidP="00C47D89">
      <w:pPr>
        <w:pStyle w:val="BodyText"/>
        <w:rPr>
          <w:rFonts w:ascii="Open Sans Light" w:hAnsi="Open Sans Light" w:cs="Open Sans Light"/>
          <w:sz w:val="22"/>
          <w:szCs w:val="22"/>
        </w:rPr>
      </w:pPr>
    </w:p>
    <w:p w14:paraId="443DDBE6"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This document does not attempt to list the responsibilities of the Principal Contractor, of which he should already be fully aware. Further details of such can be viewed in</w:t>
      </w:r>
      <w:r w:rsidR="00037A6E">
        <w:rPr>
          <w:rFonts w:ascii="Open Sans Light" w:hAnsi="Open Sans Light" w:cs="Open Sans Light"/>
          <w:sz w:val="22"/>
          <w:szCs w:val="22"/>
        </w:rPr>
        <w:t xml:space="preserve"> guidance document L153</w:t>
      </w:r>
      <w:r w:rsidRPr="00C47D89">
        <w:rPr>
          <w:rFonts w:ascii="Open Sans Light" w:hAnsi="Open Sans Light" w:cs="Open Sans Light"/>
          <w:sz w:val="22"/>
          <w:szCs w:val="22"/>
        </w:rPr>
        <w:t xml:space="preserve"> for the CDM Regulations </w:t>
      </w:r>
      <w:r w:rsidR="00510C91">
        <w:rPr>
          <w:rFonts w:ascii="Open Sans Light" w:hAnsi="Open Sans Light" w:cs="Open Sans Light"/>
          <w:sz w:val="22"/>
          <w:szCs w:val="22"/>
        </w:rPr>
        <w:t>2015</w:t>
      </w:r>
      <w:r w:rsidRPr="00C47D89">
        <w:rPr>
          <w:rFonts w:ascii="Open Sans Light" w:hAnsi="Open Sans Light" w:cs="Open Sans Light"/>
          <w:sz w:val="22"/>
          <w:szCs w:val="22"/>
        </w:rPr>
        <w:t>. This document does however give a guide as to the issues that have been identified already and inform of any site peculiarities or Client restrictions.</w:t>
      </w:r>
    </w:p>
    <w:p w14:paraId="1429E93D" w14:textId="77777777" w:rsidR="009D4BFA" w:rsidRPr="00C47D89" w:rsidRDefault="009D4BFA" w:rsidP="00C47D89">
      <w:pPr>
        <w:pStyle w:val="BodyText"/>
        <w:rPr>
          <w:rFonts w:ascii="Open Sans Light" w:hAnsi="Open Sans Light" w:cs="Open Sans Light"/>
          <w:sz w:val="22"/>
          <w:szCs w:val="22"/>
        </w:rPr>
      </w:pPr>
    </w:p>
    <w:p w14:paraId="26E5851B"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This document should not be used in isolation for planning health and safety matters as reference should always be made to other information detailed as well as tender information. Site inspections should always be carried out by the Principal Contractor prior to works commencing to ensure all relevant issues have been identified as far as reasonably possible.</w:t>
      </w:r>
    </w:p>
    <w:p w14:paraId="4E301C46" w14:textId="77777777" w:rsidR="009D4BFA" w:rsidRPr="00C47D89" w:rsidRDefault="009D4BFA" w:rsidP="00C47D89">
      <w:pPr>
        <w:pStyle w:val="BodyText"/>
        <w:rPr>
          <w:rFonts w:ascii="Open Sans Light" w:hAnsi="Open Sans Light" w:cs="Open Sans Light"/>
          <w:sz w:val="22"/>
          <w:szCs w:val="22"/>
        </w:rPr>
      </w:pPr>
    </w:p>
    <w:p w14:paraId="26B97D80" w14:textId="77777777" w:rsidR="00C47D89" w:rsidRPr="00C47D89" w:rsidRDefault="00C47D89" w:rsidP="009D4BFA">
      <w:pPr>
        <w:pStyle w:val="Heading2"/>
      </w:pPr>
      <w:bookmarkStart w:id="4" w:name="_Toc31812962"/>
      <w:r w:rsidRPr="00C47D89">
        <w:t>Construction Stage</w:t>
      </w:r>
      <w:bookmarkEnd w:id="4"/>
    </w:p>
    <w:p w14:paraId="351069B3"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successful contractor should note that the appointment will not be confirmed unless or until the Client is satisfied as to the competence of the contractor to fulfil these duties and as to the adequacy of resources to be allocated to the health and safety aspects of the project.</w:t>
      </w:r>
    </w:p>
    <w:p w14:paraId="51B3B578" w14:textId="77777777" w:rsidR="009D4BFA" w:rsidRPr="00C47D89" w:rsidRDefault="009D4BFA" w:rsidP="00C47D89">
      <w:pPr>
        <w:pStyle w:val="BodyText"/>
        <w:rPr>
          <w:rFonts w:ascii="Open Sans Light" w:hAnsi="Open Sans Light" w:cs="Open Sans Light"/>
          <w:sz w:val="22"/>
          <w:szCs w:val="22"/>
        </w:rPr>
      </w:pPr>
    </w:p>
    <w:p w14:paraId="76459455" w14:textId="77777777" w:rsidR="00C47D89" w:rsidRPr="00C47D89" w:rsidRDefault="00C47D89" w:rsidP="009D4BFA">
      <w:pPr>
        <w:pStyle w:val="Heading2"/>
      </w:pPr>
      <w:bookmarkStart w:id="5" w:name="_Toc31812963"/>
      <w:r w:rsidRPr="00C47D89">
        <w:t>Construction Phase Plan</w:t>
      </w:r>
      <w:bookmarkEnd w:id="5"/>
    </w:p>
    <w:p w14:paraId="6658759D" w14:textId="77777777" w:rsidR="00C47D89" w:rsidRPr="0044214D"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It is a requirement under the CDM Regulations </w:t>
      </w:r>
      <w:r w:rsidR="00510C91">
        <w:rPr>
          <w:rFonts w:ascii="Open Sans Light" w:hAnsi="Open Sans Light" w:cs="Open Sans Light"/>
          <w:sz w:val="22"/>
          <w:szCs w:val="22"/>
        </w:rPr>
        <w:t>2015</w:t>
      </w:r>
      <w:r w:rsidRPr="00C47D89">
        <w:rPr>
          <w:rFonts w:ascii="Open Sans Light" w:hAnsi="Open Sans Light" w:cs="Open Sans Light"/>
          <w:sz w:val="22"/>
          <w:szCs w:val="22"/>
        </w:rPr>
        <w:t xml:space="preserve"> that the Principal Contractor produces a comprehensive Construction Phase Plan (herein referred to as the Plan). </w:t>
      </w:r>
      <w:r w:rsidRPr="00283CA0">
        <w:rPr>
          <w:rFonts w:ascii="Open Sans Light" w:hAnsi="Open Sans Light" w:cs="Open Sans Light"/>
          <w:sz w:val="22"/>
          <w:szCs w:val="22"/>
        </w:rPr>
        <w:t xml:space="preserve">This plan must be submitted to the </w:t>
      </w:r>
      <w:r w:rsidR="00F810CF" w:rsidRPr="00283CA0">
        <w:rPr>
          <w:rFonts w:ascii="Open Sans Light" w:hAnsi="Open Sans Light" w:cs="Open Sans Light"/>
          <w:sz w:val="22"/>
          <w:szCs w:val="22"/>
        </w:rPr>
        <w:t xml:space="preserve">Principal Designer </w:t>
      </w:r>
      <w:r w:rsidRPr="00283CA0">
        <w:rPr>
          <w:rFonts w:ascii="Open Sans Light" w:hAnsi="Open Sans Light" w:cs="Open Sans Light"/>
          <w:sz w:val="22"/>
          <w:szCs w:val="22"/>
        </w:rPr>
        <w:t>for review at least two weeks before works commence on site.</w:t>
      </w:r>
    </w:p>
    <w:p w14:paraId="6AA5083C" w14:textId="77777777" w:rsidR="009D4BFA" w:rsidRPr="00C47D89" w:rsidRDefault="009D4BFA" w:rsidP="00C47D89">
      <w:pPr>
        <w:pStyle w:val="BodyText"/>
        <w:rPr>
          <w:rFonts w:ascii="Open Sans Light" w:hAnsi="Open Sans Light" w:cs="Open Sans Light"/>
          <w:sz w:val="22"/>
          <w:szCs w:val="22"/>
        </w:rPr>
      </w:pPr>
    </w:p>
    <w:p w14:paraId="5839DDD5"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information provided within this document and other documents referenced herein should be referred to when the Principal Contractor is preparing the Plan. Details of how the hazards will be managed should be included.</w:t>
      </w:r>
    </w:p>
    <w:p w14:paraId="3F000DC5" w14:textId="77777777" w:rsidR="009D4BFA" w:rsidRPr="00C47D89" w:rsidRDefault="009D4BFA" w:rsidP="00C47D89">
      <w:pPr>
        <w:pStyle w:val="BodyText"/>
        <w:rPr>
          <w:rFonts w:ascii="Open Sans Light" w:hAnsi="Open Sans Light" w:cs="Open Sans Light"/>
          <w:sz w:val="22"/>
          <w:szCs w:val="22"/>
        </w:rPr>
      </w:pPr>
    </w:p>
    <w:p w14:paraId="001D0CCC"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Plan must not be a generic health &amp; safety policy style document but must detail actual information that will be implemented. Irrelevant and out of date information (including reference to the 1994 Regulations) must be removed or amended.</w:t>
      </w:r>
    </w:p>
    <w:p w14:paraId="7580937F" w14:textId="77777777" w:rsidR="009D4BFA" w:rsidRPr="00C47D89" w:rsidRDefault="009D4BFA" w:rsidP="00C47D89">
      <w:pPr>
        <w:pStyle w:val="BodyText"/>
        <w:rPr>
          <w:rFonts w:ascii="Open Sans Light" w:hAnsi="Open Sans Light" w:cs="Open Sans Light"/>
          <w:sz w:val="22"/>
          <w:szCs w:val="22"/>
        </w:rPr>
      </w:pPr>
    </w:p>
    <w:p w14:paraId="60A7617A"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The Principal Contractor shall assume full responsibility for the maintenance of this information and for the development of the Construction Phase Plan which shall be up-dated as necessary during the course of the project. </w:t>
      </w:r>
    </w:p>
    <w:p w14:paraId="10537498" w14:textId="77777777" w:rsidR="009D4BFA" w:rsidRPr="00C47D89" w:rsidRDefault="009D4BFA" w:rsidP="00C47D89">
      <w:pPr>
        <w:pStyle w:val="BodyText"/>
        <w:rPr>
          <w:rFonts w:ascii="Open Sans Light" w:hAnsi="Open Sans Light" w:cs="Open Sans Light"/>
          <w:sz w:val="22"/>
          <w:szCs w:val="22"/>
        </w:rPr>
      </w:pPr>
    </w:p>
    <w:p w14:paraId="6CAC9494"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No construction shall be allowed to commence without receipt of written confirmation that the Client is </w:t>
      </w:r>
      <w:r w:rsidRPr="00C47D89">
        <w:rPr>
          <w:rFonts w:ascii="Open Sans Light" w:hAnsi="Open Sans Light" w:cs="Open Sans Light"/>
          <w:sz w:val="22"/>
          <w:szCs w:val="22"/>
        </w:rPr>
        <w:lastRenderedPageBreak/>
        <w:t>satisfied that the plan is satisfactorily developed and appropriate to the work at hand and the welfare facilities are suitable and sufficient.</w:t>
      </w:r>
    </w:p>
    <w:p w14:paraId="33CCD5CC" w14:textId="77777777" w:rsidR="009D4BFA" w:rsidRPr="00C47D89" w:rsidRDefault="009D4BFA" w:rsidP="00C47D89">
      <w:pPr>
        <w:pStyle w:val="BodyText"/>
        <w:rPr>
          <w:rFonts w:ascii="Open Sans Light" w:hAnsi="Open Sans Light" w:cs="Open Sans Light"/>
          <w:sz w:val="22"/>
          <w:szCs w:val="22"/>
        </w:rPr>
      </w:pPr>
    </w:p>
    <w:p w14:paraId="5432B977" w14:textId="77777777" w:rsidR="00C47D89" w:rsidRPr="009D4BFA" w:rsidRDefault="00C47D89" w:rsidP="009D4BFA">
      <w:pPr>
        <w:pStyle w:val="Heading2"/>
      </w:pPr>
      <w:bookmarkStart w:id="6" w:name="_Toc392573103"/>
      <w:bookmarkStart w:id="7" w:name="_Toc31812964"/>
      <w:r w:rsidRPr="009D4BFA">
        <w:t>HSE Notification</w:t>
      </w:r>
      <w:bookmarkEnd w:id="6"/>
      <w:bookmarkEnd w:id="7"/>
      <w:r w:rsidR="00510C91">
        <w:t xml:space="preserve"> </w:t>
      </w:r>
    </w:p>
    <w:p w14:paraId="3901F993" w14:textId="77777777" w:rsidR="00D942F2" w:rsidRDefault="00D942F2" w:rsidP="00C47D89">
      <w:pPr>
        <w:pStyle w:val="BodyText"/>
        <w:rPr>
          <w:rFonts w:ascii="Open Sans Light" w:hAnsi="Open Sans Light" w:cs="Open Sans Light"/>
          <w:sz w:val="22"/>
          <w:szCs w:val="22"/>
        </w:rPr>
      </w:pPr>
      <w:r>
        <w:rPr>
          <w:rFonts w:ascii="Open Sans Light" w:hAnsi="Open Sans Light" w:cs="Open Sans Light"/>
          <w:sz w:val="22"/>
          <w:szCs w:val="22"/>
        </w:rPr>
        <w:t xml:space="preserve">It is currently thought that there will be </w:t>
      </w:r>
      <w:r w:rsidR="00C06498">
        <w:rPr>
          <w:rFonts w:ascii="Open Sans Light" w:hAnsi="Open Sans Light" w:cs="Open Sans Light"/>
          <w:sz w:val="22"/>
          <w:szCs w:val="22"/>
        </w:rPr>
        <w:t>a need for an F10 to be submitted, this will however be reviewed with the Principal Contractor once they are on board and the appropriate action will be taken.</w:t>
      </w:r>
    </w:p>
    <w:p w14:paraId="1BD05319" w14:textId="77777777" w:rsidR="00C47D89" w:rsidRPr="00C47D89" w:rsidRDefault="00C47D89" w:rsidP="00C47D89">
      <w:pPr>
        <w:pStyle w:val="BodyText"/>
        <w:rPr>
          <w:rFonts w:ascii="Open Sans Light" w:hAnsi="Open Sans Light" w:cs="Open Sans Light"/>
          <w:sz w:val="22"/>
          <w:szCs w:val="22"/>
        </w:rPr>
      </w:pPr>
    </w:p>
    <w:p w14:paraId="22109FA1" w14:textId="77777777" w:rsidR="00C47D89" w:rsidRPr="009D4BFA" w:rsidRDefault="00C47D89" w:rsidP="009D4BFA">
      <w:pPr>
        <w:pStyle w:val="Heading1"/>
      </w:pPr>
      <w:r w:rsidRPr="00C47D89">
        <w:br w:type="page"/>
      </w:r>
      <w:bookmarkStart w:id="8" w:name="_Toc392573104"/>
      <w:bookmarkStart w:id="9" w:name="_Toc31812965"/>
      <w:r w:rsidR="009D4BFA">
        <w:lastRenderedPageBreak/>
        <w:t xml:space="preserve">1.0 </w:t>
      </w:r>
      <w:r w:rsidRPr="009D4BFA">
        <w:t>DESCRIPTION OF PROJECT</w:t>
      </w:r>
      <w:bookmarkEnd w:id="8"/>
      <w:bookmarkEnd w:id="9"/>
    </w:p>
    <w:p w14:paraId="72C8AA25" w14:textId="77777777" w:rsidR="00C47D89" w:rsidRPr="009D4BFA" w:rsidRDefault="009D4BFA" w:rsidP="009D4BFA">
      <w:pPr>
        <w:pStyle w:val="Heading2"/>
      </w:pPr>
      <w:bookmarkStart w:id="10" w:name="_Toc392573105"/>
      <w:bookmarkStart w:id="11" w:name="_Toc31812966"/>
      <w:r>
        <w:t xml:space="preserve">1.1 </w:t>
      </w:r>
      <w:r w:rsidR="00C47D89" w:rsidRPr="009D4BFA">
        <w:t>Location</w:t>
      </w:r>
      <w:bookmarkEnd w:id="10"/>
      <w:bookmarkEnd w:id="11"/>
    </w:p>
    <w:p w14:paraId="1734324C" w14:textId="5EB37678" w:rsidR="009D4BFA" w:rsidRPr="00426AFD" w:rsidRDefault="005126EB" w:rsidP="00426AFD">
      <w:pPr>
        <w:rPr>
          <w:rFonts w:ascii="Open Sans Light" w:hAnsi="Open Sans Light" w:cs="Open Sans Light"/>
          <w:sz w:val="22"/>
          <w:szCs w:val="22"/>
        </w:rPr>
      </w:pPr>
      <w:r>
        <w:rPr>
          <w:rFonts w:ascii="Open Sans Light" w:hAnsi="Open Sans Light" w:cs="Open Sans Light"/>
          <w:sz w:val="22"/>
          <w:szCs w:val="22"/>
        </w:rPr>
        <w:t xml:space="preserve">Liskeard Cattle Market, Liskeard, </w:t>
      </w:r>
      <w:r w:rsidRPr="005126EB">
        <w:rPr>
          <w:rFonts w:ascii="Open Sans Light" w:hAnsi="Open Sans Light" w:cs="Open Sans Light"/>
          <w:sz w:val="22"/>
          <w:szCs w:val="22"/>
        </w:rPr>
        <w:t>PL14 4AE</w:t>
      </w:r>
    </w:p>
    <w:p w14:paraId="487A53F8" w14:textId="77777777" w:rsidR="00426AFD" w:rsidRPr="0044214D" w:rsidRDefault="00426AFD" w:rsidP="00426AFD">
      <w:pPr>
        <w:rPr>
          <w:rFonts w:ascii="Open Sans Light" w:hAnsi="Open Sans Light" w:cs="Open Sans Light"/>
          <w:sz w:val="22"/>
          <w:szCs w:val="22"/>
        </w:rPr>
      </w:pPr>
    </w:p>
    <w:p w14:paraId="17F41A14" w14:textId="77777777" w:rsidR="00C47D89" w:rsidRPr="009D4BFA" w:rsidRDefault="009D4BFA" w:rsidP="009D4BFA">
      <w:pPr>
        <w:pStyle w:val="Heading2"/>
      </w:pPr>
      <w:bookmarkStart w:id="12" w:name="_Toc392573106"/>
      <w:bookmarkStart w:id="13" w:name="_Toc31812967"/>
      <w:r>
        <w:t xml:space="preserve">1.2 </w:t>
      </w:r>
      <w:r w:rsidR="00C47D89" w:rsidRPr="009D4BFA">
        <w:t>Project Description</w:t>
      </w:r>
      <w:bookmarkEnd w:id="12"/>
      <w:bookmarkEnd w:id="13"/>
    </w:p>
    <w:p w14:paraId="0A992199" w14:textId="3340DD70" w:rsidR="00426AFD" w:rsidRDefault="00C47D89" w:rsidP="00C47D89">
      <w:pPr>
        <w:pStyle w:val="BodyText"/>
        <w:rPr>
          <w:rFonts w:ascii="Open Sans Light" w:hAnsi="Open Sans Light" w:cs="Open Sans Light"/>
          <w:sz w:val="22"/>
          <w:szCs w:val="22"/>
        </w:rPr>
      </w:pPr>
      <w:bookmarkStart w:id="14" w:name="_Toc388020000"/>
      <w:bookmarkStart w:id="15" w:name="_Toc391455552"/>
      <w:r w:rsidRPr="00426AFD">
        <w:rPr>
          <w:rFonts w:ascii="Open Sans Light" w:hAnsi="Open Sans Light" w:cs="Open Sans Light"/>
          <w:sz w:val="22"/>
          <w:szCs w:val="22"/>
        </w:rPr>
        <w:t>The project consis</w:t>
      </w:r>
      <w:bookmarkEnd w:id="14"/>
      <w:bookmarkEnd w:id="15"/>
      <w:r w:rsidRPr="00426AFD">
        <w:rPr>
          <w:rFonts w:ascii="Open Sans Light" w:hAnsi="Open Sans Light" w:cs="Open Sans Light"/>
          <w:sz w:val="22"/>
          <w:szCs w:val="22"/>
        </w:rPr>
        <w:t>ts</w:t>
      </w:r>
      <w:r w:rsidR="00426AFD">
        <w:rPr>
          <w:rFonts w:ascii="Open Sans Light" w:hAnsi="Open Sans Light" w:cs="Open Sans Light"/>
          <w:sz w:val="22"/>
          <w:szCs w:val="22"/>
        </w:rPr>
        <w:t xml:space="preserve"> of </w:t>
      </w:r>
      <w:r w:rsidR="005126EB" w:rsidRPr="005126EB">
        <w:rPr>
          <w:rFonts w:ascii="Open Sans Light" w:hAnsi="Open Sans Light" w:cs="Open Sans Light"/>
          <w:sz w:val="22"/>
          <w:szCs w:val="22"/>
        </w:rPr>
        <w:t>provid</w:t>
      </w:r>
      <w:r w:rsidR="005126EB">
        <w:rPr>
          <w:rFonts w:ascii="Open Sans Light" w:hAnsi="Open Sans Light" w:cs="Open Sans Light"/>
          <w:sz w:val="22"/>
          <w:szCs w:val="22"/>
        </w:rPr>
        <w:t>ing</w:t>
      </w:r>
      <w:r w:rsidR="005126EB" w:rsidRPr="005126EB">
        <w:rPr>
          <w:rFonts w:ascii="Open Sans Light" w:hAnsi="Open Sans Light" w:cs="Open Sans Light"/>
          <w:sz w:val="22"/>
          <w:szCs w:val="22"/>
        </w:rPr>
        <w:t xml:space="preserve"> small workshops and shared space in a new creative hub based in the old cattle market in Liskeard.</w:t>
      </w:r>
      <w:r w:rsidR="005126EB">
        <w:rPr>
          <w:rFonts w:ascii="Open Sans Light" w:hAnsi="Open Sans Light" w:cs="Open Sans Light"/>
          <w:sz w:val="22"/>
          <w:szCs w:val="22"/>
        </w:rPr>
        <w:t xml:space="preserve"> This will generally involve the installation of prefabricated units upon an existing slab, installation of a canopy and decking around the units and installation of mains services.  </w:t>
      </w:r>
    </w:p>
    <w:p w14:paraId="2FAAA421" w14:textId="77777777" w:rsidR="009D4BFA" w:rsidRPr="00C47D89" w:rsidRDefault="00426AFD"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 </w:t>
      </w:r>
    </w:p>
    <w:p w14:paraId="40674CA5" w14:textId="77777777" w:rsidR="00C47D89" w:rsidRPr="009D4BFA" w:rsidRDefault="009D4BFA" w:rsidP="009D4BFA">
      <w:pPr>
        <w:pStyle w:val="Heading2"/>
      </w:pPr>
      <w:bookmarkStart w:id="16" w:name="_Toc392573107"/>
      <w:bookmarkStart w:id="17" w:name="_Toc31812968"/>
      <w:r>
        <w:t xml:space="preserve">1.3 </w:t>
      </w:r>
      <w:r w:rsidR="00C47D89" w:rsidRPr="009D4BFA">
        <w:t>Programme</w:t>
      </w:r>
      <w:bookmarkEnd w:id="16"/>
      <w:bookmarkEnd w:id="17"/>
    </w:p>
    <w:p w14:paraId="55F43ACB" w14:textId="344375B6" w:rsidR="00C47D89" w:rsidRPr="00C47D89" w:rsidRDefault="00C47D89" w:rsidP="009D4BFA">
      <w:pPr>
        <w:pStyle w:val="BodyText"/>
        <w:tabs>
          <w:tab w:val="left" w:pos="4820"/>
        </w:tabs>
        <w:rPr>
          <w:rFonts w:ascii="Open Sans Light" w:hAnsi="Open Sans Light" w:cs="Open Sans Light"/>
          <w:sz w:val="22"/>
          <w:szCs w:val="22"/>
        </w:rPr>
      </w:pPr>
      <w:r w:rsidRPr="00C47D89">
        <w:rPr>
          <w:rFonts w:ascii="Open Sans Light" w:hAnsi="Open Sans Light" w:cs="Open Sans Light"/>
          <w:sz w:val="22"/>
          <w:szCs w:val="22"/>
        </w:rPr>
        <w:t xml:space="preserve">Planned commencement: </w:t>
      </w:r>
      <w:r w:rsidRPr="00C47D89">
        <w:rPr>
          <w:rFonts w:ascii="Open Sans Light" w:hAnsi="Open Sans Light" w:cs="Open Sans Light"/>
          <w:sz w:val="22"/>
          <w:szCs w:val="22"/>
        </w:rPr>
        <w:tab/>
      </w:r>
      <w:r w:rsidR="00417549">
        <w:rPr>
          <w:rFonts w:ascii="Open Sans Light" w:hAnsi="Open Sans Light" w:cs="Open Sans Light"/>
          <w:sz w:val="22"/>
          <w:szCs w:val="22"/>
        </w:rPr>
        <w:tab/>
      </w:r>
      <w:r w:rsidR="00417549">
        <w:rPr>
          <w:rFonts w:ascii="Open Sans Light" w:hAnsi="Open Sans Light" w:cs="Open Sans Light"/>
          <w:sz w:val="22"/>
          <w:szCs w:val="22"/>
        </w:rPr>
        <w:tab/>
      </w:r>
      <w:r w:rsidR="005126EB" w:rsidRPr="005126EB">
        <w:rPr>
          <w:rFonts w:ascii="Open Sans Light" w:hAnsi="Open Sans Light" w:cs="Open Sans Light"/>
          <w:sz w:val="22"/>
          <w:szCs w:val="22"/>
        </w:rPr>
        <w:t>April 2022</w:t>
      </w:r>
    </w:p>
    <w:p w14:paraId="15806A52" w14:textId="5A51FA72" w:rsidR="00C47D89" w:rsidRPr="00C47D89" w:rsidRDefault="00C47D89" w:rsidP="009D4BFA">
      <w:pPr>
        <w:pStyle w:val="BodyText"/>
        <w:tabs>
          <w:tab w:val="left" w:pos="4820"/>
        </w:tabs>
        <w:rPr>
          <w:rFonts w:ascii="Open Sans Light" w:hAnsi="Open Sans Light" w:cs="Open Sans Light"/>
          <w:sz w:val="22"/>
          <w:szCs w:val="22"/>
        </w:rPr>
      </w:pPr>
      <w:r w:rsidRPr="00C47D89">
        <w:rPr>
          <w:rFonts w:ascii="Open Sans Light" w:hAnsi="Open Sans Light" w:cs="Open Sans Light"/>
          <w:sz w:val="22"/>
          <w:szCs w:val="22"/>
        </w:rPr>
        <w:t>Contract period:</w:t>
      </w:r>
      <w:r w:rsidRPr="00C47D89">
        <w:rPr>
          <w:rFonts w:ascii="Open Sans Light" w:hAnsi="Open Sans Light" w:cs="Open Sans Light"/>
          <w:sz w:val="22"/>
          <w:szCs w:val="22"/>
        </w:rPr>
        <w:tab/>
      </w:r>
      <w:r w:rsidR="00417549">
        <w:rPr>
          <w:rFonts w:ascii="Open Sans Light" w:hAnsi="Open Sans Light" w:cs="Open Sans Light"/>
          <w:sz w:val="22"/>
          <w:szCs w:val="22"/>
        </w:rPr>
        <w:tab/>
      </w:r>
      <w:r w:rsidR="00417549">
        <w:rPr>
          <w:rFonts w:ascii="Open Sans Light" w:hAnsi="Open Sans Light" w:cs="Open Sans Light"/>
          <w:sz w:val="22"/>
          <w:szCs w:val="22"/>
        </w:rPr>
        <w:tab/>
      </w:r>
      <w:r w:rsidR="00417549">
        <w:rPr>
          <w:rFonts w:ascii="Open Sans Light" w:hAnsi="Open Sans Light" w:cs="Open Sans Light"/>
          <w:sz w:val="22"/>
          <w:szCs w:val="22"/>
        </w:rPr>
        <w:tab/>
      </w:r>
      <w:r w:rsidR="005126EB">
        <w:rPr>
          <w:rFonts w:ascii="Open Sans Light" w:hAnsi="Open Sans Light" w:cs="Open Sans Light"/>
          <w:sz w:val="22"/>
          <w:szCs w:val="22"/>
        </w:rPr>
        <w:t>22</w:t>
      </w:r>
      <w:r w:rsidRPr="00C47D89">
        <w:rPr>
          <w:rFonts w:ascii="Open Sans Light" w:hAnsi="Open Sans Light" w:cs="Open Sans Light"/>
          <w:sz w:val="22"/>
          <w:szCs w:val="22"/>
        </w:rPr>
        <w:t xml:space="preserve"> weeks</w:t>
      </w:r>
    </w:p>
    <w:p w14:paraId="7A7B86D4" w14:textId="77777777" w:rsidR="00C47D89" w:rsidRDefault="00C47D89" w:rsidP="00417549">
      <w:pPr>
        <w:pStyle w:val="BodyText"/>
        <w:tabs>
          <w:tab w:val="left" w:pos="4820"/>
        </w:tabs>
        <w:ind w:left="4320" w:hanging="4320"/>
        <w:rPr>
          <w:rFonts w:ascii="Open Sans Light" w:hAnsi="Open Sans Light" w:cs="Open Sans Light"/>
          <w:sz w:val="22"/>
          <w:szCs w:val="22"/>
        </w:rPr>
      </w:pPr>
      <w:r w:rsidRPr="00C47D89">
        <w:rPr>
          <w:rFonts w:ascii="Open Sans Light" w:hAnsi="Open Sans Light" w:cs="Open Sans Light"/>
          <w:sz w:val="22"/>
          <w:szCs w:val="22"/>
        </w:rPr>
        <w:t xml:space="preserve">Mobilisation period (minimum): </w:t>
      </w:r>
      <w:r w:rsidRPr="00C47D89">
        <w:rPr>
          <w:rFonts w:ascii="Open Sans Light" w:hAnsi="Open Sans Light" w:cs="Open Sans Light"/>
          <w:sz w:val="22"/>
          <w:szCs w:val="22"/>
        </w:rPr>
        <w:tab/>
      </w:r>
      <w:r w:rsidR="00417549">
        <w:rPr>
          <w:rFonts w:ascii="Open Sans Light" w:hAnsi="Open Sans Light" w:cs="Open Sans Light"/>
          <w:sz w:val="22"/>
          <w:szCs w:val="22"/>
        </w:rPr>
        <w:tab/>
      </w:r>
      <w:r w:rsidR="00283CA0">
        <w:rPr>
          <w:rFonts w:ascii="Open Sans Light" w:hAnsi="Open Sans Light" w:cs="Open Sans Light"/>
          <w:sz w:val="22"/>
          <w:szCs w:val="22"/>
        </w:rPr>
        <w:t>2</w:t>
      </w:r>
      <w:r w:rsidRPr="00C47D89">
        <w:rPr>
          <w:rFonts w:ascii="Open Sans Light" w:hAnsi="Open Sans Light" w:cs="Open Sans Light"/>
          <w:sz w:val="22"/>
          <w:szCs w:val="22"/>
        </w:rPr>
        <w:t xml:space="preserve"> weeks (after instruction of Principal Contractor before commencement of works on site)</w:t>
      </w:r>
    </w:p>
    <w:p w14:paraId="6FF0784F" w14:textId="77777777" w:rsidR="00417549" w:rsidRPr="00C47D89" w:rsidRDefault="00417549" w:rsidP="009D4BFA">
      <w:pPr>
        <w:pStyle w:val="BodyText"/>
        <w:tabs>
          <w:tab w:val="left" w:pos="4820"/>
        </w:tabs>
        <w:rPr>
          <w:rFonts w:ascii="Open Sans Light" w:hAnsi="Open Sans Light" w:cs="Open Sans Light"/>
          <w:sz w:val="22"/>
          <w:szCs w:val="22"/>
        </w:rPr>
      </w:pPr>
    </w:p>
    <w:p w14:paraId="7744744B"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Contactor is required to provide a detailed programme of the works which will be used and updated on a regular basis. Any significant changes to the programme should be notified to the Client in good time</w:t>
      </w:r>
    </w:p>
    <w:p w14:paraId="182E5C5B" w14:textId="77777777" w:rsidR="00417549" w:rsidRPr="00C47D89" w:rsidRDefault="00417549" w:rsidP="00C47D89">
      <w:pPr>
        <w:pStyle w:val="BodyText"/>
        <w:rPr>
          <w:rFonts w:ascii="Open Sans Light" w:hAnsi="Open Sans Light" w:cs="Open Sans Light"/>
          <w:sz w:val="22"/>
          <w:szCs w:val="22"/>
        </w:rPr>
      </w:pPr>
    </w:p>
    <w:p w14:paraId="4599D351" w14:textId="77777777" w:rsidR="00C47D89" w:rsidRPr="00C47D89" w:rsidRDefault="00417549" w:rsidP="00C47D89">
      <w:pPr>
        <w:pStyle w:val="Heading2"/>
        <w:ind w:left="851" w:hanging="851"/>
        <w:rPr>
          <w:rFonts w:cs="Open Sans Light"/>
          <w:b/>
          <w:sz w:val="22"/>
          <w:szCs w:val="22"/>
        </w:rPr>
      </w:pPr>
      <w:bookmarkStart w:id="18" w:name="_Toc392573108"/>
      <w:bookmarkStart w:id="19" w:name="_Toc31812969"/>
      <w:r w:rsidRPr="00417549">
        <w:rPr>
          <w:rFonts w:cs="Open Sans Light"/>
          <w:szCs w:val="30"/>
        </w:rPr>
        <w:t>1.4</w:t>
      </w:r>
      <w:r>
        <w:rPr>
          <w:rFonts w:cs="Open Sans Light"/>
          <w:sz w:val="22"/>
          <w:szCs w:val="22"/>
        </w:rPr>
        <w:t xml:space="preserve"> </w:t>
      </w:r>
      <w:r w:rsidR="00C47D89" w:rsidRPr="00417549">
        <w:t>Contact Details for Duty Holders</w:t>
      </w:r>
      <w:bookmarkEnd w:id="18"/>
      <w:bookmarkEnd w:id="19"/>
    </w:p>
    <w:p w14:paraId="33CFD9CC" w14:textId="77777777" w:rsidR="006C1D51" w:rsidRDefault="006C1D51" w:rsidP="006C1D51">
      <w:pPr>
        <w:rPr>
          <w:rFonts w:ascii="Open Sans Light" w:hAnsi="Open Sans Light" w:cs="Open Sans Light"/>
          <w:b/>
          <w:sz w:val="22"/>
          <w:szCs w:val="22"/>
        </w:rPr>
      </w:pPr>
    </w:p>
    <w:p w14:paraId="33B3771D" w14:textId="06C7A349" w:rsidR="006C1D51" w:rsidRDefault="00C47D89" w:rsidP="006C1D51">
      <w:pPr>
        <w:rPr>
          <w:rFonts w:ascii="Open Sans Light" w:hAnsi="Open Sans Light" w:cs="Open Sans Light"/>
          <w:sz w:val="22"/>
          <w:szCs w:val="22"/>
        </w:rPr>
      </w:pPr>
      <w:r w:rsidRPr="00C47D89">
        <w:rPr>
          <w:rFonts w:ascii="Open Sans Light" w:hAnsi="Open Sans Light" w:cs="Open Sans Light"/>
          <w:b/>
          <w:sz w:val="22"/>
          <w:szCs w:val="22"/>
        </w:rPr>
        <w:t>Client</w:t>
      </w:r>
      <w:r w:rsidR="00426AFD">
        <w:rPr>
          <w:rFonts w:ascii="Open Sans Light" w:hAnsi="Open Sans Light" w:cs="Open Sans Light"/>
          <w:b/>
          <w:sz w:val="22"/>
          <w:szCs w:val="22"/>
        </w:rPr>
        <w:tab/>
      </w:r>
      <w:r w:rsidR="00426AFD">
        <w:rPr>
          <w:rFonts w:ascii="Open Sans Light" w:hAnsi="Open Sans Light" w:cs="Open Sans Light"/>
          <w:b/>
          <w:sz w:val="22"/>
          <w:szCs w:val="22"/>
        </w:rPr>
        <w:tab/>
      </w:r>
      <w:r w:rsidR="00426AFD">
        <w:rPr>
          <w:rFonts w:ascii="Open Sans Light" w:hAnsi="Open Sans Light" w:cs="Open Sans Light"/>
          <w:b/>
          <w:sz w:val="22"/>
          <w:szCs w:val="22"/>
        </w:rPr>
        <w:tab/>
      </w:r>
      <w:r w:rsidR="006C1D51" w:rsidRPr="006C1D51">
        <w:rPr>
          <w:rFonts w:ascii="Open Sans Light" w:hAnsi="Open Sans Light" w:cs="Open Sans Light"/>
          <w:sz w:val="22"/>
          <w:szCs w:val="22"/>
        </w:rPr>
        <w:t xml:space="preserve">Liskeard Town Council, </w:t>
      </w:r>
    </w:p>
    <w:p w14:paraId="3E9EF052" w14:textId="77777777" w:rsidR="006C1D51"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 xml:space="preserve">3 West Street, Liskeard, </w:t>
      </w:r>
    </w:p>
    <w:p w14:paraId="3DE3B6A6" w14:textId="77777777" w:rsidR="006C1D51"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PL14 6BW</w:t>
      </w:r>
      <w:r w:rsidR="00426AFD">
        <w:rPr>
          <w:rFonts w:ascii="Open Sans Light" w:hAnsi="Open Sans Light" w:cs="Open Sans Light"/>
          <w:sz w:val="22"/>
          <w:szCs w:val="22"/>
        </w:rPr>
        <w:tab/>
      </w:r>
      <w:r w:rsidR="00426AFD">
        <w:rPr>
          <w:rFonts w:ascii="Open Sans Light" w:hAnsi="Open Sans Light" w:cs="Open Sans Light"/>
          <w:sz w:val="22"/>
          <w:szCs w:val="22"/>
        </w:rPr>
        <w:tab/>
      </w:r>
      <w:r w:rsidR="00426AFD">
        <w:rPr>
          <w:rFonts w:ascii="Open Sans Light" w:hAnsi="Open Sans Light" w:cs="Open Sans Light"/>
          <w:sz w:val="22"/>
          <w:szCs w:val="22"/>
        </w:rPr>
        <w:tab/>
      </w:r>
    </w:p>
    <w:p w14:paraId="553E5A18" w14:textId="6803CE96" w:rsidR="00426AFD" w:rsidRDefault="006C1D51" w:rsidP="006C1D51">
      <w:pPr>
        <w:ind w:left="2160"/>
        <w:rPr>
          <w:rFonts w:ascii="Open Sans Light" w:hAnsi="Open Sans Light" w:cs="Open Sans Light"/>
          <w:sz w:val="22"/>
          <w:szCs w:val="22"/>
        </w:rPr>
      </w:pPr>
      <w:r>
        <w:rPr>
          <w:rFonts w:ascii="Open Sans Light" w:hAnsi="Open Sans Light" w:cs="Open Sans Light"/>
          <w:sz w:val="22"/>
          <w:szCs w:val="22"/>
        </w:rPr>
        <w:t>Steve Vinson</w:t>
      </w:r>
    </w:p>
    <w:p w14:paraId="5413224F" w14:textId="5C5BC7B0" w:rsidR="00426AFD" w:rsidRPr="007F0A01" w:rsidRDefault="00426AFD" w:rsidP="00426AFD">
      <w:pPr>
        <w:rPr>
          <w:rFonts w:ascii="Open Sans Light" w:hAnsi="Open Sans Light" w:cs="Open Sans Light"/>
          <w:sz w:val="22"/>
          <w:szCs w:val="22"/>
        </w:rPr>
      </w:pPr>
      <w:r>
        <w:rPr>
          <w:rFonts w:ascii="Open Sans Light" w:hAnsi="Open Sans Light" w:cs="Open Sans Light"/>
          <w:sz w:val="22"/>
          <w:szCs w:val="22"/>
        </w:rPr>
        <w:tab/>
      </w:r>
      <w:r>
        <w:rPr>
          <w:rFonts w:ascii="Open Sans Light" w:hAnsi="Open Sans Light" w:cs="Open Sans Light"/>
          <w:sz w:val="22"/>
          <w:szCs w:val="22"/>
        </w:rPr>
        <w:tab/>
      </w:r>
      <w:r>
        <w:rPr>
          <w:rFonts w:ascii="Open Sans Light" w:hAnsi="Open Sans Light" w:cs="Open Sans Light"/>
          <w:sz w:val="22"/>
          <w:szCs w:val="22"/>
        </w:rPr>
        <w:tab/>
      </w:r>
      <w:r w:rsidR="006C1D51" w:rsidRPr="006C1D51">
        <w:rPr>
          <w:rFonts w:ascii="Open Sans Light" w:hAnsi="Open Sans Light" w:cs="Open Sans Light"/>
          <w:sz w:val="22"/>
          <w:szCs w:val="22"/>
        </w:rPr>
        <w:t>(01579) 345407</w:t>
      </w:r>
    </w:p>
    <w:p w14:paraId="7D18177F" w14:textId="77777777" w:rsidR="00C47D89" w:rsidRPr="00C47D89" w:rsidRDefault="00C47D89" w:rsidP="00C47D89">
      <w:pPr>
        <w:ind w:left="851"/>
        <w:rPr>
          <w:rFonts w:ascii="Open Sans Light" w:hAnsi="Open Sans Light" w:cs="Open Sans Light"/>
          <w:b/>
          <w:sz w:val="22"/>
          <w:szCs w:val="22"/>
        </w:rPr>
      </w:pPr>
    </w:p>
    <w:p w14:paraId="722BD9F9" w14:textId="77777777" w:rsidR="006C1D51" w:rsidRDefault="00510C91" w:rsidP="006C1D51">
      <w:pPr>
        <w:rPr>
          <w:rFonts w:ascii="Open Sans Light" w:hAnsi="Open Sans Light" w:cs="Open Sans Light"/>
          <w:sz w:val="22"/>
          <w:szCs w:val="22"/>
        </w:rPr>
      </w:pPr>
      <w:r>
        <w:rPr>
          <w:rFonts w:ascii="Open Sans Light" w:hAnsi="Open Sans Light" w:cs="Open Sans Light"/>
          <w:b/>
          <w:sz w:val="22"/>
          <w:szCs w:val="22"/>
        </w:rPr>
        <w:t xml:space="preserve">Principal Designer </w:t>
      </w:r>
      <w:r w:rsidR="003D12F4">
        <w:rPr>
          <w:rFonts w:ascii="Open Sans Light" w:hAnsi="Open Sans Light" w:cs="Open Sans Light"/>
          <w:b/>
          <w:sz w:val="22"/>
          <w:szCs w:val="22"/>
        </w:rPr>
        <w:tab/>
      </w:r>
      <w:r w:rsidR="006C1D51" w:rsidRPr="006C1D51">
        <w:rPr>
          <w:rFonts w:ascii="Open Sans Light" w:hAnsi="Open Sans Light" w:cs="Open Sans Light"/>
          <w:sz w:val="22"/>
          <w:szCs w:val="22"/>
        </w:rPr>
        <w:t xml:space="preserve">Atlantic Studio, </w:t>
      </w:r>
    </w:p>
    <w:p w14:paraId="5A74A9AB" w14:textId="77777777" w:rsidR="006C1D51" w:rsidRDefault="006C1D51" w:rsidP="006C1D51">
      <w:pPr>
        <w:ind w:left="2160"/>
        <w:rPr>
          <w:rFonts w:ascii="Open Sans Light" w:hAnsi="Open Sans Light" w:cs="Open Sans Light"/>
          <w:sz w:val="22"/>
          <w:szCs w:val="22"/>
        </w:rPr>
      </w:pPr>
      <w:proofErr w:type="spellStart"/>
      <w:r w:rsidRPr="006C1D51">
        <w:rPr>
          <w:rFonts w:ascii="Open Sans Light" w:hAnsi="Open Sans Light" w:cs="Open Sans Light"/>
          <w:sz w:val="22"/>
          <w:szCs w:val="22"/>
        </w:rPr>
        <w:t>Trelyon</w:t>
      </w:r>
      <w:proofErr w:type="spellEnd"/>
      <w:r w:rsidRPr="006C1D51">
        <w:rPr>
          <w:rFonts w:ascii="Open Sans Light" w:hAnsi="Open Sans Light" w:cs="Open Sans Light"/>
          <w:sz w:val="22"/>
          <w:szCs w:val="22"/>
        </w:rPr>
        <w:t xml:space="preserve"> Avenue, </w:t>
      </w:r>
    </w:p>
    <w:p w14:paraId="6AA1FEFF" w14:textId="77777777" w:rsidR="006C1D51"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 xml:space="preserve">St Ives </w:t>
      </w:r>
    </w:p>
    <w:p w14:paraId="6640A6CA" w14:textId="77777777" w:rsidR="006C1D51"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TR26 2AD</w:t>
      </w:r>
      <w:r w:rsidR="003D12F4" w:rsidRPr="0054548B">
        <w:rPr>
          <w:rFonts w:ascii="Open Sans Light" w:hAnsi="Open Sans Light" w:cs="Open Sans Light"/>
          <w:sz w:val="22"/>
          <w:szCs w:val="22"/>
        </w:rPr>
        <w:tab/>
      </w:r>
      <w:r w:rsidR="003D12F4" w:rsidRPr="0054548B">
        <w:rPr>
          <w:rFonts w:ascii="Open Sans Light" w:hAnsi="Open Sans Light" w:cs="Open Sans Light"/>
          <w:sz w:val="22"/>
          <w:szCs w:val="22"/>
        </w:rPr>
        <w:tab/>
      </w:r>
      <w:r w:rsidR="003D12F4" w:rsidRPr="0054548B">
        <w:rPr>
          <w:rFonts w:ascii="Open Sans Light" w:hAnsi="Open Sans Light" w:cs="Open Sans Light"/>
          <w:sz w:val="22"/>
          <w:szCs w:val="22"/>
        </w:rPr>
        <w:tab/>
      </w:r>
    </w:p>
    <w:p w14:paraId="576E2938" w14:textId="702C8D0B" w:rsidR="003D12F4" w:rsidRDefault="003D12F4" w:rsidP="003D12F4">
      <w:pPr>
        <w:rPr>
          <w:rFonts w:ascii="Open Sans Light" w:hAnsi="Open Sans Light" w:cs="Open Sans Light"/>
          <w:sz w:val="22"/>
          <w:szCs w:val="22"/>
        </w:rPr>
      </w:pPr>
      <w:r w:rsidRPr="0054548B">
        <w:rPr>
          <w:rFonts w:ascii="Open Sans Light" w:hAnsi="Open Sans Light" w:cs="Open Sans Light"/>
          <w:sz w:val="22"/>
          <w:szCs w:val="22"/>
        </w:rPr>
        <w:tab/>
      </w:r>
      <w:r w:rsidRPr="0054548B">
        <w:rPr>
          <w:rFonts w:ascii="Open Sans Light" w:hAnsi="Open Sans Light" w:cs="Open Sans Light"/>
          <w:sz w:val="22"/>
          <w:szCs w:val="22"/>
        </w:rPr>
        <w:tab/>
      </w:r>
      <w:r w:rsidRPr="0054548B">
        <w:rPr>
          <w:rFonts w:ascii="Open Sans Light" w:hAnsi="Open Sans Light" w:cs="Open Sans Light"/>
          <w:sz w:val="22"/>
          <w:szCs w:val="22"/>
        </w:rPr>
        <w:tab/>
      </w:r>
      <w:r w:rsidR="006C1D51">
        <w:rPr>
          <w:rFonts w:ascii="Open Sans Light" w:hAnsi="Open Sans Light" w:cs="Open Sans Light"/>
          <w:sz w:val="22"/>
          <w:szCs w:val="22"/>
        </w:rPr>
        <w:t xml:space="preserve">Matt Wills </w:t>
      </w:r>
    </w:p>
    <w:p w14:paraId="782BD3CE" w14:textId="35BB6D7F" w:rsidR="006C1D51" w:rsidRPr="0054548B"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 xml:space="preserve">+44(0)1736 792000      </w:t>
      </w:r>
    </w:p>
    <w:p w14:paraId="38303099" w14:textId="77777777" w:rsidR="00C47D89" w:rsidRPr="00C47D89" w:rsidRDefault="00C47D89" w:rsidP="00C47D89">
      <w:pPr>
        <w:ind w:left="851"/>
        <w:rPr>
          <w:rFonts w:ascii="Open Sans Light" w:hAnsi="Open Sans Light" w:cs="Open Sans Light"/>
          <w:b/>
          <w:sz w:val="22"/>
          <w:szCs w:val="22"/>
        </w:rPr>
      </w:pPr>
    </w:p>
    <w:p w14:paraId="6B347A7F" w14:textId="6B23E610" w:rsidR="003D12F4" w:rsidRPr="00C47D89" w:rsidRDefault="00510C91" w:rsidP="006C1D51">
      <w:pPr>
        <w:rPr>
          <w:rFonts w:ascii="Open Sans Light" w:hAnsi="Open Sans Light" w:cs="Open Sans Light"/>
          <w:b/>
          <w:sz w:val="22"/>
          <w:szCs w:val="22"/>
        </w:rPr>
      </w:pPr>
      <w:r>
        <w:rPr>
          <w:rFonts w:ascii="Open Sans Light" w:hAnsi="Open Sans Light" w:cs="Open Sans Light"/>
          <w:b/>
          <w:sz w:val="22"/>
          <w:szCs w:val="22"/>
        </w:rPr>
        <w:t>Lead Designer</w:t>
      </w:r>
      <w:r w:rsidR="003D12F4">
        <w:rPr>
          <w:rFonts w:ascii="Open Sans Light" w:hAnsi="Open Sans Light" w:cs="Open Sans Light"/>
          <w:b/>
          <w:sz w:val="22"/>
          <w:szCs w:val="22"/>
        </w:rPr>
        <w:tab/>
      </w:r>
      <w:r w:rsidR="003D12F4">
        <w:rPr>
          <w:rFonts w:ascii="Open Sans Light" w:hAnsi="Open Sans Light" w:cs="Open Sans Light"/>
          <w:b/>
          <w:sz w:val="22"/>
          <w:szCs w:val="22"/>
        </w:rPr>
        <w:tab/>
      </w:r>
      <w:r w:rsidR="006C1D51" w:rsidRPr="006C1D51">
        <w:rPr>
          <w:rFonts w:ascii="Open Sans Light" w:hAnsi="Open Sans Light" w:cs="Open Sans Light"/>
          <w:bCs/>
          <w:sz w:val="22"/>
          <w:szCs w:val="22"/>
        </w:rPr>
        <w:t>Contract (TBC)</w:t>
      </w:r>
    </w:p>
    <w:p w14:paraId="574C3ACB" w14:textId="77777777" w:rsidR="00C47D89" w:rsidRPr="00C47D89" w:rsidRDefault="00C47D89" w:rsidP="00417549">
      <w:pPr>
        <w:rPr>
          <w:rFonts w:ascii="Open Sans Light" w:hAnsi="Open Sans Light" w:cs="Open Sans Light"/>
          <w:b/>
          <w:sz w:val="22"/>
          <w:szCs w:val="22"/>
        </w:rPr>
      </w:pPr>
    </w:p>
    <w:p w14:paraId="227863E0" w14:textId="77777777" w:rsidR="00C47D89" w:rsidRPr="00C47D89" w:rsidRDefault="00C47D89" w:rsidP="00C47D89">
      <w:pPr>
        <w:ind w:left="851"/>
        <w:rPr>
          <w:rFonts w:ascii="Open Sans Light" w:hAnsi="Open Sans Light" w:cs="Open Sans Light"/>
          <w:b/>
          <w:sz w:val="22"/>
          <w:szCs w:val="22"/>
        </w:rPr>
      </w:pPr>
    </w:p>
    <w:p w14:paraId="72C873F2" w14:textId="77777777" w:rsidR="006C1D51" w:rsidRDefault="003D12F4" w:rsidP="006C1D51">
      <w:pPr>
        <w:rPr>
          <w:rFonts w:ascii="Open Sans Light" w:hAnsi="Open Sans Light" w:cs="Open Sans Light"/>
          <w:sz w:val="22"/>
          <w:szCs w:val="22"/>
        </w:rPr>
      </w:pPr>
      <w:r>
        <w:rPr>
          <w:rFonts w:ascii="Open Sans Light" w:hAnsi="Open Sans Light" w:cs="Open Sans Light"/>
          <w:b/>
          <w:sz w:val="22"/>
          <w:szCs w:val="22"/>
        </w:rPr>
        <w:t xml:space="preserve">M&amp;E </w:t>
      </w:r>
      <w:r w:rsidR="00C47D89" w:rsidRPr="00C47D89">
        <w:rPr>
          <w:rFonts w:ascii="Open Sans Light" w:hAnsi="Open Sans Light" w:cs="Open Sans Light"/>
          <w:b/>
          <w:sz w:val="22"/>
          <w:szCs w:val="22"/>
        </w:rPr>
        <w:t>Designers</w:t>
      </w:r>
      <w:r>
        <w:rPr>
          <w:rFonts w:ascii="Open Sans Light" w:hAnsi="Open Sans Light" w:cs="Open Sans Light"/>
          <w:b/>
          <w:sz w:val="22"/>
          <w:szCs w:val="22"/>
        </w:rPr>
        <w:tab/>
      </w:r>
      <w:r w:rsidR="006C1D51" w:rsidRPr="006C1D51">
        <w:rPr>
          <w:rFonts w:ascii="Open Sans Light" w:hAnsi="Open Sans Light" w:cs="Open Sans Light"/>
          <w:sz w:val="22"/>
          <w:szCs w:val="22"/>
        </w:rPr>
        <w:t>Victoria Offices &amp; Conference Centre</w:t>
      </w:r>
    </w:p>
    <w:p w14:paraId="18328784" w14:textId="77777777" w:rsidR="006C1D51"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Station Approach</w:t>
      </w:r>
    </w:p>
    <w:p w14:paraId="37182550" w14:textId="77777777" w:rsidR="006C1D51"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Victoria, St. Austell</w:t>
      </w:r>
    </w:p>
    <w:p w14:paraId="64999C1F" w14:textId="7BBBB755" w:rsidR="00C47D89" w:rsidRDefault="006C1D51" w:rsidP="006C1D51">
      <w:pPr>
        <w:ind w:left="2160"/>
        <w:rPr>
          <w:rFonts w:ascii="Open Sans Light" w:hAnsi="Open Sans Light" w:cs="Open Sans Light"/>
          <w:sz w:val="22"/>
          <w:szCs w:val="22"/>
        </w:rPr>
      </w:pPr>
      <w:r w:rsidRPr="006C1D51">
        <w:rPr>
          <w:rFonts w:ascii="Open Sans Light" w:hAnsi="Open Sans Light" w:cs="Open Sans Light"/>
          <w:sz w:val="22"/>
          <w:szCs w:val="22"/>
        </w:rPr>
        <w:t>PL26 8LG</w:t>
      </w:r>
    </w:p>
    <w:p w14:paraId="491BC755" w14:textId="77777777" w:rsidR="00193ABB" w:rsidRDefault="00193ABB" w:rsidP="00C47D89">
      <w:pPr>
        <w:ind w:left="851"/>
        <w:rPr>
          <w:rFonts w:ascii="Open Sans Light" w:hAnsi="Open Sans Light" w:cs="Open Sans Light"/>
          <w:sz w:val="22"/>
          <w:szCs w:val="22"/>
        </w:rPr>
      </w:pPr>
    </w:p>
    <w:p w14:paraId="49BAE8C3" w14:textId="77777777" w:rsidR="0070762E" w:rsidRPr="00C47D89" w:rsidRDefault="0070762E" w:rsidP="0070762E">
      <w:pPr>
        <w:rPr>
          <w:rFonts w:ascii="Open Sans Light" w:hAnsi="Open Sans Light" w:cs="Open Sans Light"/>
          <w:b/>
          <w:sz w:val="22"/>
          <w:szCs w:val="22"/>
        </w:rPr>
      </w:pPr>
      <w:r w:rsidRPr="00C47D89">
        <w:rPr>
          <w:rFonts w:ascii="Open Sans Light" w:hAnsi="Open Sans Light" w:cs="Open Sans Light"/>
          <w:b/>
          <w:sz w:val="22"/>
          <w:szCs w:val="22"/>
        </w:rPr>
        <w:t>Principal Contractor</w:t>
      </w:r>
      <w:r>
        <w:rPr>
          <w:rFonts w:ascii="Open Sans Light" w:hAnsi="Open Sans Light" w:cs="Open Sans Light"/>
          <w:b/>
          <w:sz w:val="22"/>
          <w:szCs w:val="22"/>
        </w:rPr>
        <w:tab/>
      </w:r>
      <w:r>
        <w:rPr>
          <w:rFonts w:ascii="Open Sans Light" w:hAnsi="Open Sans Light" w:cs="Open Sans Light"/>
          <w:sz w:val="22"/>
          <w:szCs w:val="22"/>
        </w:rPr>
        <w:t>TBC</w:t>
      </w:r>
    </w:p>
    <w:p w14:paraId="2280555C" w14:textId="77777777" w:rsidR="0070762E" w:rsidRPr="00C47D89" w:rsidRDefault="0070762E" w:rsidP="00C47D89">
      <w:pPr>
        <w:ind w:left="851"/>
        <w:rPr>
          <w:rFonts w:ascii="Open Sans Light" w:hAnsi="Open Sans Light" w:cs="Open Sans Light"/>
          <w:sz w:val="22"/>
          <w:szCs w:val="22"/>
        </w:rPr>
      </w:pPr>
    </w:p>
    <w:p w14:paraId="30578011" w14:textId="77777777" w:rsidR="00C47D89" w:rsidRPr="00417549" w:rsidRDefault="00510C91" w:rsidP="00417549">
      <w:pPr>
        <w:pStyle w:val="Heading2"/>
      </w:pPr>
      <w:bookmarkStart w:id="20" w:name="_Toc392573110"/>
      <w:bookmarkStart w:id="21" w:name="_Toc31812970"/>
      <w:r w:rsidRPr="0070762E">
        <w:t>1.5</w:t>
      </w:r>
      <w:r w:rsidR="00417549" w:rsidRPr="0070762E">
        <w:t xml:space="preserve"> </w:t>
      </w:r>
      <w:r w:rsidR="00C47D89" w:rsidRPr="0070762E">
        <w:t>Extent and Location of Existing Plans and Records</w:t>
      </w:r>
      <w:bookmarkEnd w:id="20"/>
      <w:bookmarkEnd w:id="21"/>
      <w:r w:rsidR="00C47D89" w:rsidRPr="00417549">
        <w:t xml:space="preserve"> </w:t>
      </w:r>
    </w:p>
    <w:p w14:paraId="27D8D741" w14:textId="11604A60" w:rsidR="00C47D89" w:rsidRP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A number of surveys, reports and plans relating to the property and relevant to the works are, included within this document, held by </w:t>
      </w:r>
      <w:r w:rsidR="006C1D51">
        <w:rPr>
          <w:rFonts w:ascii="Open Sans Light" w:hAnsi="Open Sans Light" w:cs="Open Sans Light"/>
          <w:sz w:val="22"/>
          <w:szCs w:val="22"/>
        </w:rPr>
        <w:t>Dan Lowe</w:t>
      </w:r>
      <w:r w:rsidR="0070762E" w:rsidRPr="0070762E">
        <w:rPr>
          <w:rFonts w:ascii="Open Sans Light" w:hAnsi="Open Sans Light" w:cs="Open Sans Light"/>
          <w:sz w:val="22"/>
          <w:szCs w:val="22"/>
        </w:rPr>
        <w:t xml:space="preserve"> of WWA</w:t>
      </w:r>
      <w:r w:rsidR="0070762E">
        <w:rPr>
          <w:rFonts w:ascii="Open Sans Light" w:hAnsi="Open Sans Light" w:cs="Open Sans Light"/>
          <w:sz w:val="22"/>
          <w:szCs w:val="22"/>
        </w:rPr>
        <w:t>,</w:t>
      </w:r>
      <w:r w:rsidRPr="0070762E">
        <w:rPr>
          <w:rFonts w:ascii="Open Sans Light" w:hAnsi="Open Sans Light" w:cs="Open Sans Light"/>
          <w:sz w:val="22"/>
          <w:szCs w:val="22"/>
        </w:rPr>
        <w:t xml:space="preserve"> </w:t>
      </w:r>
      <w:r w:rsidRPr="00C47D89">
        <w:rPr>
          <w:rFonts w:ascii="Open Sans Light" w:hAnsi="Open Sans Light" w:cs="Open Sans Light"/>
          <w:sz w:val="22"/>
          <w:szCs w:val="22"/>
        </w:rPr>
        <w:t xml:space="preserve">copies can be obtained from these parties on request. </w:t>
      </w:r>
      <w:r w:rsidRPr="00782EDE">
        <w:rPr>
          <w:rFonts w:ascii="Open Sans Light" w:hAnsi="Open Sans Light" w:cs="Open Sans Light"/>
          <w:sz w:val="22"/>
          <w:szCs w:val="22"/>
        </w:rPr>
        <w:t>The relevant information is referred to in the following sections of this document.</w:t>
      </w:r>
    </w:p>
    <w:p w14:paraId="44C6B29A" w14:textId="77777777" w:rsidR="00C47D89" w:rsidRPr="00417549" w:rsidRDefault="00C47D89" w:rsidP="00417549">
      <w:pPr>
        <w:pStyle w:val="Heading1"/>
      </w:pPr>
      <w:r w:rsidRPr="00C47D89">
        <w:br w:type="page"/>
      </w:r>
      <w:bookmarkStart w:id="22" w:name="_Toc392573111"/>
      <w:bookmarkStart w:id="23" w:name="_Toc31812971"/>
      <w:r w:rsidR="00417549">
        <w:lastRenderedPageBreak/>
        <w:t xml:space="preserve">2.0 </w:t>
      </w:r>
      <w:r w:rsidRPr="00417549">
        <w:t>CLIENT’S CONSIDERATIONS &amp; MANAGEMENT REQUIREMENTS</w:t>
      </w:r>
      <w:bookmarkEnd w:id="22"/>
      <w:bookmarkEnd w:id="23"/>
    </w:p>
    <w:p w14:paraId="15BE9D8F" w14:textId="77777777" w:rsidR="00417549" w:rsidRDefault="00417549" w:rsidP="00417549">
      <w:pPr>
        <w:pStyle w:val="Heading2"/>
      </w:pPr>
      <w:bookmarkStart w:id="24" w:name="_Toc392573112"/>
    </w:p>
    <w:p w14:paraId="4CAF21BC" w14:textId="77777777" w:rsidR="00C47D89" w:rsidRPr="00417549" w:rsidRDefault="00417549" w:rsidP="00417549">
      <w:pPr>
        <w:pStyle w:val="Heading2"/>
      </w:pPr>
      <w:bookmarkStart w:id="25" w:name="_Toc31812972"/>
      <w:r>
        <w:t xml:space="preserve">2.1 </w:t>
      </w:r>
      <w:r w:rsidR="00C47D89" w:rsidRPr="00417549">
        <w:t>Planning &amp; Managing Construction Work</w:t>
      </w:r>
      <w:bookmarkEnd w:id="24"/>
      <w:bookmarkEnd w:id="25"/>
    </w:p>
    <w:p w14:paraId="75ADF845" w14:textId="77777777" w:rsidR="00C47D89" w:rsidRP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Client attaches particular importance to the promotion of a positive Health &amp; Safety Culture on all their construction sites, and as a result requires that the following Safety Goals are targeted:</w:t>
      </w:r>
    </w:p>
    <w:p w14:paraId="2E1A5A24" w14:textId="77777777" w:rsidR="00C47D89" w:rsidRPr="00C47D89" w:rsidRDefault="00C47D89" w:rsidP="005E4D70">
      <w:pPr>
        <w:pStyle w:val="BodyText"/>
        <w:widowControl/>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sidRPr="00C47D89">
        <w:rPr>
          <w:rFonts w:ascii="Open Sans Light" w:hAnsi="Open Sans Light" w:cs="Open Sans Light"/>
          <w:sz w:val="22"/>
          <w:szCs w:val="22"/>
        </w:rPr>
        <w:t>Project to be managed to achieve ‘Zero’ accidents</w:t>
      </w:r>
    </w:p>
    <w:p w14:paraId="4400E048" w14:textId="77777777" w:rsidR="00C47D89" w:rsidRPr="00C47D89" w:rsidRDefault="00C47D89" w:rsidP="005E4D70">
      <w:pPr>
        <w:pStyle w:val="BodyText"/>
        <w:widowControl/>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sidRPr="00C47D89">
        <w:rPr>
          <w:rFonts w:ascii="Open Sans Light" w:hAnsi="Open Sans Light" w:cs="Open Sans Light"/>
          <w:sz w:val="22"/>
          <w:szCs w:val="22"/>
        </w:rPr>
        <w:t xml:space="preserve">If this target is not met all accidents are to be fully investigated and details reported as necessary and published to the </w:t>
      </w:r>
      <w:r w:rsidR="00D16AB6">
        <w:rPr>
          <w:rFonts w:ascii="Open Sans Light" w:hAnsi="Open Sans Light" w:cs="Open Sans Light"/>
          <w:sz w:val="22"/>
          <w:szCs w:val="22"/>
        </w:rPr>
        <w:t xml:space="preserve">Client </w:t>
      </w:r>
    </w:p>
    <w:p w14:paraId="70A915C0" w14:textId="77777777" w:rsidR="00C47D89" w:rsidRPr="00C47D89" w:rsidRDefault="00C47D89" w:rsidP="005E4D70">
      <w:pPr>
        <w:pStyle w:val="BodyText"/>
        <w:widowControl/>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sidRPr="00C47D89">
        <w:rPr>
          <w:rFonts w:ascii="Open Sans Light" w:hAnsi="Open Sans Light" w:cs="Open Sans Light"/>
          <w:sz w:val="22"/>
          <w:szCs w:val="22"/>
        </w:rPr>
        <w:t>The project shall not receive any HSE enforcement action</w:t>
      </w:r>
    </w:p>
    <w:p w14:paraId="21B460A9" w14:textId="77777777" w:rsidR="00C47D89" w:rsidRPr="00283CA0" w:rsidRDefault="00C47D89" w:rsidP="005E4D70">
      <w:pPr>
        <w:pStyle w:val="BodyText"/>
        <w:widowControl/>
        <w:numPr>
          <w:ilvl w:val="0"/>
          <w:numId w:val="1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sidRPr="00283CA0">
        <w:rPr>
          <w:rFonts w:ascii="Open Sans Light" w:hAnsi="Open Sans Light" w:cs="Open Sans Light"/>
          <w:sz w:val="22"/>
          <w:szCs w:val="22"/>
        </w:rPr>
        <w:t>The scheme shall comply with any current HSE initiatives; current initiatives include; the ‘Asbestos Hidden Danger’ Campaign and the ‘Shatter Lives’ slips and trips campaign</w:t>
      </w:r>
    </w:p>
    <w:p w14:paraId="1FECFB41"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Contractor will need to identify in the Plan exactly how the project will be planned and managed detailing, but not limited to, the sections provided in this document. This will include the need for a full and detailed programme of works.</w:t>
      </w:r>
    </w:p>
    <w:p w14:paraId="616FA781" w14:textId="77777777" w:rsidR="00417549" w:rsidRPr="00C47D89" w:rsidRDefault="00417549" w:rsidP="00C47D89">
      <w:pPr>
        <w:pStyle w:val="BodyText"/>
        <w:rPr>
          <w:rFonts w:ascii="Open Sans Light" w:hAnsi="Open Sans Light" w:cs="Open Sans Light"/>
          <w:sz w:val="22"/>
          <w:szCs w:val="22"/>
        </w:rPr>
      </w:pPr>
    </w:p>
    <w:p w14:paraId="1379F73A" w14:textId="77777777" w:rsidR="00C47D89" w:rsidRPr="00417549" w:rsidRDefault="00417549" w:rsidP="00417549">
      <w:pPr>
        <w:pStyle w:val="Heading2"/>
      </w:pPr>
      <w:bookmarkStart w:id="26" w:name="_Toc392573113"/>
      <w:bookmarkStart w:id="27" w:name="_Toc31812973"/>
      <w:r>
        <w:t xml:space="preserve">2.2 </w:t>
      </w:r>
      <w:r w:rsidR="00C47D89" w:rsidRPr="00417549">
        <w:t>Communication &amp; Liaison between the client and others</w:t>
      </w:r>
      <w:bookmarkEnd w:id="26"/>
      <w:bookmarkEnd w:id="27"/>
      <w:r w:rsidR="00C47D89" w:rsidRPr="00417549">
        <w:t xml:space="preserve"> </w:t>
      </w:r>
    </w:p>
    <w:p w14:paraId="490E2D1C"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It should be ensured that the lines of communication throughout the project are maintained to a high degree. </w:t>
      </w:r>
      <w:r w:rsidR="0078259B" w:rsidRPr="00C47D89">
        <w:rPr>
          <w:rFonts w:ascii="Open Sans Light" w:hAnsi="Open Sans Light" w:cs="Open Sans Light"/>
          <w:sz w:val="22"/>
          <w:szCs w:val="22"/>
        </w:rPr>
        <w:t>Therefore,</w:t>
      </w:r>
      <w:r w:rsidRPr="00C47D89">
        <w:rPr>
          <w:rFonts w:ascii="Open Sans Light" w:hAnsi="Open Sans Light" w:cs="Open Sans Light"/>
          <w:sz w:val="22"/>
          <w:szCs w:val="22"/>
        </w:rPr>
        <w:t xml:space="preserve"> any significant information produced or received should be passed to the relevant people in good time. </w:t>
      </w:r>
    </w:p>
    <w:p w14:paraId="3FE55820" w14:textId="77777777" w:rsidR="00417549" w:rsidRPr="00C47D89" w:rsidRDefault="00417549" w:rsidP="00C47D89">
      <w:pPr>
        <w:pStyle w:val="BodyText"/>
        <w:rPr>
          <w:rFonts w:ascii="Open Sans Light" w:hAnsi="Open Sans Light" w:cs="Open Sans Light"/>
          <w:sz w:val="22"/>
          <w:szCs w:val="22"/>
        </w:rPr>
      </w:pPr>
    </w:p>
    <w:p w14:paraId="5C728C01"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Contractor is to include within his construction phase plan; details of how clear communication lines will be maintained between all key parties. Including how relevant information from this document and his construction phase plan will be passed to the subcontractors.</w:t>
      </w:r>
    </w:p>
    <w:p w14:paraId="3171EE09" w14:textId="77777777" w:rsidR="00417549" w:rsidRPr="00C47D89" w:rsidRDefault="00417549" w:rsidP="00C47D89">
      <w:pPr>
        <w:pStyle w:val="BodyText"/>
        <w:rPr>
          <w:rFonts w:ascii="Open Sans Light" w:hAnsi="Open Sans Light" w:cs="Open Sans Light"/>
          <w:sz w:val="22"/>
          <w:szCs w:val="22"/>
        </w:rPr>
      </w:pPr>
    </w:p>
    <w:p w14:paraId="7AC5A9C8"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Contractor is to identify how and when communication and liaison will take place in the form of schedules of meetings etc. The method for passing information to all parties should also be detailed.</w:t>
      </w:r>
    </w:p>
    <w:p w14:paraId="0C0F47AF" w14:textId="77777777" w:rsidR="00417549" w:rsidRPr="00C47D89" w:rsidRDefault="00417549" w:rsidP="00C47D89">
      <w:pPr>
        <w:pStyle w:val="BodyText"/>
        <w:rPr>
          <w:rFonts w:ascii="Open Sans Light" w:hAnsi="Open Sans Light" w:cs="Open Sans Light"/>
          <w:sz w:val="22"/>
          <w:szCs w:val="22"/>
        </w:rPr>
      </w:pPr>
    </w:p>
    <w:p w14:paraId="413DB8F3" w14:textId="77777777" w:rsidR="00C47D89" w:rsidRPr="00417549" w:rsidRDefault="00417549" w:rsidP="00417549">
      <w:pPr>
        <w:pStyle w:val="Heading2"/>
      </w:pPr>
      <w:bookmarkStart w:id="28" w:name="_Toc392573114"/>
      <w:bookmarkStart w:id="29" w:name="_Toc31812974"/>
      <w:r>
        <w:t xml:space="preserve">2.3 </w:t>
      </w:r>
      <w:r w:rsidR="00C47D89" w:rsidRPr="00417549">
        <w:t>Arrangements for Security of the Site</w:t>
      </w:r>
      <w:bookmarkEnd w:id="28"/>
      <w:bookmarkEnd w:id="29"/>
    </w:p>
    <w:p w14:paraId="77ED1AD7" w14:textId="3612010B" w:rsidR="009B1D8B" w:rsidRPr="00C47D89" w:rsidRDefault="009B1D8B" w:rsidP="009B1D8B">
      <w:pPr>
        <w:pStyle w:val="BodyText"/>
        <w:rPr>
          <w:rFonts w:ascii="Open Sans Light" w:hAnsi="Open Sans Light" w:cs="Open Sans Light"/>
          <w:sz w:val="22"/>
          <w:szCs w:val="22"/>
        </w:rPr>
      </w:pPr>
      <w:r>
        <w:rPr>
          <w:rFonts w:ascii="Open Sans Light" w:hAnsi="Open Sans Light" w:cs="Open Sans Light"/>
          <w:sz w:val="22"/>
          <w:szCs w:val="22"/>
        </w:rPr>
        <w:t>T</w:t>
      </w:r>
      <w:r w:rsidRPr="00C47D89">
        <w:rPr>
          <w:rFonts w:ascii="Open Sans Light" w:hAnsi="Open Sans Light" w:cs="Open Sans Light"/>
          <w:sz w:val="22"/>
          <w:szCs w:val="22"/>
        </w:rPr>
        <w:t>he Principal Contractor must ensure that adequate security measures are implemented to prevent unauthorised access to the site</w:t>
      </w:r>
      <w:r>
        <w:rPr>
          <w:rFonts w:ascii="Open Sans Light" w:hAnsi="Open Sans Light" w:cs="Open Sans Light"/>
          <w:sz w:val="22"/>
          <w:szCs w:val="22"/>
        </w:rPr>
        <w:t xml:space="preserve">, this is to include Heras fencing </w:t>
      </w:r>
      <w:r w:rsidR="00F57897">
        <w:rPr>
          <w:rFonts w:ascii="Open Sans Light" w:hAnsi="Open Sans Light" w:cs="Open Sans Light"/>
          <w:sz w:val="22"/>
          <w:szCs w:val="22"/>
        </w:rPr>
        <w:t xml:space="preserve">surrounding skips or lockable skips </w:t>
      </w:r>
      <w:r w:rsidR="00CE53C3">
        <w:rPr>
          <w:rFonts w:ascii="Open Sans Light" w:hAnsi="Open Sans Light" w:cs="Open Sans Light"/>
          <w:sz w:val="22"/>
          <w:szCs w:val="22"/>
        </w:rPr>
        <w:t>to</w:t>
      </w:r>
      <w:r w:rsidRPr="00C47D89">
        <w:rPr>
          <w:rFonts w:ascii="Open Sans Light" w:hAnsi="Open Sans Light" w:cs="Open Sans Light"/>
          <w:sz w:val="22"/>
          <w:szCs w:val="22"/>
        </w:rPr>
        <w:t xml:space="preserve"> isolate the</w:t>
      </w:r>
      <w:r w:rsidR="00F57897">
        <w:rPr>
          <w:rFonts w:ascii="Open Sans Light" w:hAnsi="Open Sans Light" w:cs="Open Sans Light"/>
          <w:sz w:val="22"/>
          <w:szCs w:val="22"/>
        </w:rPr>
        <w:t>m from the public</w:t>
      </w:r>
      <w:r w:rsidRPr="00C47D89">
        <w:rPr>
          <w:rFonts w:ascii="Open Sans Light" w:hAnsi="Open Sans Light" w:cs="Open Sans Light"/>
          <w:sz w:val="22"/>
          <w:szCs w:val="22"/>
        </w:rPr>
        <w:t xml:space="preserve"> and adjacent activities</w:t>
      </w:r>
      <w:r>
        <w:rPr>
          <w:rFonts w:ascii="Open Sans Light" w:hAnsi="Open Sans Light" w:cs="Open Sans Light"/>
          <w:sz w:val="22"/>
          <w:szCs w:val="22"/>
        </w:rPr>
        <w:t xml:space="preserve">.  </w:t>
      </w:r>
    </w:p>
    <w:p w14:paraId="4871C49C" w14:textId="77777777" w:rsidR="00417549" w:rsidRPr="0044214D" w:rsidRDefault="00417549" w:rsidP="00417549">
      <w:pPr>
        <w:jc w:val="both"/>
        <w:rPr>
          <w:rStyle w:val="BodyTextChar"/>
          <w:rFonts w:ascii="Open Sans Light" w:hAnsi="Open Sans Light" w:cs="Open Sans Light"/>
          <w:sz w:val="22"/>
          <w:szCs w:val="22"/>
        </w:rPr>
      </w:pPr>
    </w:p>
    <w:p w14:paraId="4F9071CF" w14:textId="30F773B1" w:rsidR="00C47D89" w:rsidRPr="00CE53C3" w:rsidRDefault="00C47D89" w:rsidP="00417549">
      <w:pPr>
        <w:jc w:val="both"/>
        <w:rPr>
          <w:rStyle w:val="BodyTextChar"/>
          <w:rFonts w:ascii="Open Sans Light" w:hAnsi="Open Sans Light" w:cs="Open Sans Light"/>
          <w:sz w:val="22"/>
          <w:szCs w:val="22"/>
        </w:rPr>
      </w:pPr>
      <w:r w:rsidRPr="00CE53C3">
        <w:rPr>
          <w:rStyle w:val="BodyTextChar"/>
          <w:rFonts w:ascii="Open Sans Light" w:hAnsi="Open Sans Light" w:cs="Open Sans Light"/>
          <w:sz w:val="22"/>
          <w:szCs w:val="22"/>
        </w:rPr>
        <w:t>The client has identified the boundaries on drawing</w:t>
      </w:r>
      <w:r w:rsidR="00F57897" w:rsidRPr="00CE53C3">
        <w:rPr>
          <w:rStyle w:val="BodyTextChar"/>
          <w:rFonts w:ascii="Open Sans Light" w:hAnsi="Open Sans Light" w:cs="Open Sans Light"/>
          <w:sz w:val="22"/>
          <w:szCs w:val="22"/>
        </w:rPr>
        <w:t xml:space="preserve"> </w:t>
      </w:r>
      <w:r w:rsidR="006C1D51" w:rsidRPr="006C1D51">
        <w:rPr>
          <w:rStyle w:val="BodyTextChar"/>
          <w:rFonts w:ascii="Open Sans Light" w:hAnsi="Open Sans Light" w:cs="Open Sans Light"/>
          <w:sz w:val="22"/>
          <w:szCs w:val="22"/>
        </w:rPr>
        <w:t>3767-PBWC-00-00-DR-A-1200 P3 Proposed Site Plan</w:t>
      </w:r>
      <w:r w:rsidR="006C1D51">
        <w:rPr>
          <w:rStyle w:val="BodyTextChar"/>
          <w:rFonts w:ascii="Open Sans Light" w:hAnsi="Open Sans Light" w:cs="Open Sans Light"/>
          <w:sz w:val="22"/>
          <w:szCs w:val="22"/>
        </w:rPr>
        <w:t xml:space="preserve"> </w:t>
      </w:r>
      <w:r w:rsidRPr="00CE53C3">
        <w:rPr>
          <w:rStyle w:val="BodyTextChar"/>
          <w:rFonts w:ascii="Open Sans Light" w:hAnsi="Open Sans Light" w:cs="Open Sans Light"/>
          <w:sz w:val="22"/>
          <w:szCs w:val="22"/>
        </w:rPr>
        <w:t>which need to be kept secure throughout the course of the contract.</w:t>
      </w:r>
    </w:p>
    <w:p w14:paraId="736AE392" w14:textId="77777777" w:rsidR="00417549" w:rsidRPr="0044214D" w:rsidRDefault="00417549" w:rsidP="00C47D89">
      <w:pPr>
        <w:pStyle w:val="BodyText"/>
        <w:rPr>
          <w:rFonts w:ascii="Open Sans Light" w:hAnsi="Open Sans Light" w:cs="Open Sans Light"/>
          <w:sz w:val="22"/>
          <w:szCs w:val="22"/>
        </w:rPr>
      </w:pPr>
    </w:p>
    <w:p w14:paraId="66A93BEB"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Contractor must note they have a duty of care to trespassers under the Occupiers Liability Act 1984 and reasonably practicable security measures must be undertaken.</w:t>
      </w:r>
    </w:p>
    <w:p w14:paraId="056C8529" w14:textId="77777777" w:rsidR="00417549" w:rsidRPr="00C47D89" w:rsidRDefault="00417549" w:rsidP="00C47D89">
      <w:pPr>
        <w:pStyle w:val="BodyText"/>
        <w:rPr>
          <w:rFonts w:ascii="Open Sans Light" w:hAnsi="Open Sans Light" w:cs="Open Sans Light"/>
          <w:sz w:val="22"/>
          <w:szCs w:val="22"/>
        </w:rPr>
      </w:pPr>
    </w:p>
    <w:p w14:paraId="1CB63B24" w14:textId="57A06806" w:rsidR="00417549" w:rsidRPr="00C47D89" w:rsidRDefault="006C1D51" w:rsidP="00C47D89">
      <w:pPr>
        <w:pStyle w:val="BodyText"/>
        <w:rPr>
          <w:rFonts w:ascii="Open Sans Light" w:hAnsi="Open Sans Light" w:cs="Open Sans Light"/>
          <w:sz w:val="22"/>
          <w:szCs w:val="22"/>
        </w:rPr>
      </w:pPr>
      <w:r>
        <w:rPr>
          <w:rFonts w:ascii="Open Sans Light" w:hAnsi="Open Sans Light" w:cs="Open Sans Light"/>
          <w:sz w:val="22"/>
          <w:szCs w:val="22"/>
        </w:rPr>
        <w:t xml:space="preserve">It is noted that the intended site will be within the shared vicinity of Brady Construction Limited current Liskeard Cattle Market project and will require management and communication to operate in this area. </w:t>
      </w:r>
    </w:p>
    <w:p w14:paraId="16078ED3" w14:textId="77777777" w:rsidR="00C47D89" w:rsidRPr="00417549" w:rsidRDefault="00417549" w:rsidP="00417549">
      <w:pPr>
        <w:pStyle w:val="Heading2"/>
      </w:pPr>
      <w:bookmarkStart w:id="30" w:name="_Toc392573115"/>
      <w:bookmarkStart w:id="31" w:name="_Toc31812975"/>
      <w:r>
        <w:lastRenderedPageBreak/>
        <w:t xml:space="preserve">2.4 </w:t>
      </w:r>
      <w:r w:rsidR="00C47D89" w:rsidRPr="00417549">
        <w:t>Arrangements for Welfare Provision and First Aid</w:t>
      </w:r>
      <w:bookmarkEnd w:id="30"/>
      <w:bookmarkEnd w:id="31"/>
    </w:p>
    <w:p w14:paraId="3AFEF7B7" w14:textId="77777777" w:rsidR="0031368E" w:rsidRPr="00C47D89" w:rsidRDefault="0031368E" w:rsidP="0031368E">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Contractor must include within his Construction Phase Plan; details of the following:</w:t>
      </w:r>
    </w:p>
    <w:p w14:paraId="6271F0C2" w14:textId="77777777" w:rsidR="0031368E" w:rsidRDefault="0031368E" w:rsidP="0031368E">
      <w:pPr>
        <w:pStyle w:val="BodyText"/>
        <w:widowControl/>
        <w:numPr>
          <w:ilvl w:val="0"/>
          <w:numId w:val="3"/>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C47D89">
        <w:rPr>
          <w:rFonts w:ascii="Open Sans Light" w:hAnsi="Open Sans Light" w:cs="Open Sans Light"/>
          <w:sz w:val="22"/>
          <w:szCs w:val="22"/>
        </w:rPr>
        <w:t>Details of welfare facilities being provided</w:t>
      </w:r>
      <w:r w:rsidR="00AE1CCF">
        <w:rPr>
          <w:rFonts w:ascii="Open Sans Light" w:hAnsi="Open Sans Light" w:cs="Open Sans Light"/>
          <w:sz w:val="22"/>
          <w:szCs w:val="22"/>
        </w:rPr>
        <w:t>.</w:t>
      </w:r>
    </w:p>
    <w:p w14:paraId="28557419" w14:textId="77777777" w:rsidR="0031368E" w:rsidRPr="00C47D89" w:rsidRDefault="0031368E" w:rsidP="0031368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textAlignment w:val="baseline"/>
        <w:rPr>
          <w:rFonts w:ascii="Open Sans Light" w:hAnsi="Open Sans Light" w:cs="Open Sans Light"/>
          <w:sz w:val="22"/>
          <w:szCs w:val="22"/>
        </w:rPr>
      </w:pPr>
    </w:p>
    <w:p w14:paraId="7153A398" w14:textId="77777777" w:rsidR="0031368E" w:rsidRDefault="0031368E" w:rsidP="0031368E">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The Principal Contractor is required to make suitable provision for first aid facilities in accordance with the Health and Safety (First Aid) Regulations 1981. Details of equipment provided and trained first aiders must be included within the Construction Phase Plan. </w:t>
      </w:r>
    </w:p>
    <w:p w14:paraId="30B7E71F" w14:textId="77777777" w:rsidR="00417549" w:rsidRPr="00C47D89" w:rsidRDefault="00417549" w:rsidP="00C47D89">
      <w:pPr>
        <w:pStyle w:val="BodyText"/>
        <w:rPr>
          <w:rFonts w:ascii="Open Sans Light" w:hAnsi="Open Sans Light" w:cs="Open Sans Light"/>
          <w:sz w:val="22"/>
          <w:szCs w:val="22"/>
        </w:rPr>
      </w:pPr>
    </w:p>
    <w:p w14:paraId="1A2A4F21" w14:textId="77777777" w:rsidR="00C47D89" w:rsidRPr="00417549" w:rsidRDefault="00417549" w:rsidP="00417549">
      <w:pPr>
        <w:pStyle w:val="Heading2"/>
      </w:pPr>
      <w:bookmarkStart w:id="32" w:name="_Toc392573116"/>
      <w:bookmarkStart w:id="33" w:name="_Toc31812976"/>
      <w:r>
        <w:t xml:space="preserve">2.5 </w:t>
      </w:r>
      <w:r w:rsidR="00C47D89" w:rsidRPr="00417549">
        <w:t>Fire Precautions and Emergency Procedures</w:t>
      </w:r>
      <w:bookmarkEnd w:id="32"/>
      <w:bookmarkEnd w:id="33"/>
    </w:p>
    <w:p w14:paraId="642A67AC" w14:textId="77777777" w:rsidR="0031368E" w:rsidRDefault="0031368E" w:rsidP="0031368E">
      <w:pPr>
        <w:pStyle w:val="BodyText"/>
        <w:rPr>
          <w:rFonts w:ascii="Open Sans Light" w:hAnsi="Open Sans Light" w:cs="Open Sans Light"/>
          <w:sz w:val="22"/>
          <w:szCs w:val="22"/>
        </w:rPr>
      </w:pPr>
      <w:r w:rsidRPr="00C47D89">
        <w:rPr>
          <w:rFonts w:ascii="Open Sans Light" w:hAnsi="Open Sans Light" w:cs="Open Sans Light"/>
          <w:sz w:val="22"/>
          <w:szCs w:val="22"/>
        </w:rPr>
        <w:t>There are no specific fire precautions other than those that would normally be connected with working on such a site. Any specific fire risks brought about by the construction works will need to be raised in the Plan and detailed as required to reduce risks wherever possible.</w:t>
      </w:r>
    </w:p>
    <w:p w14:paraId="49D824A6" w14:textId="77777777" w:rsidR="00D93F3F" w:rsidRDefault="00D93F3F" w:rsidP="0031368E">
      <w:pPr>
        <w:pStyle w:val="BodyText"/>
        <w:rPr>
          <w:rFonts w:ascii="Open Sans Light" w:hAnsi="Open Sans Light" w:cs="Open Sans Light"/>
          <w:sz w:val="22"/>
          <w:szCs w:val="22"/>
        </w:rPr>
      </w:pPr>
    </w:p>
    <w:p w14:paraId="0402D51E" w14:textId="77777777" w:rsidR="00D93F3F" w:rsidRDefault="00D93F3F" w:rsidP="0031368E">
      <w:pPr>
        <w:pStyle w:val="BodyText"/>
        <w:rPr>
          <w:rFonts w:ascii="Open Sans Light" w:hAnsi="Open Sans Light" w:cs="Open Sans Light"/>
          <w:sz w:val="22"/>
          <w:szCs w:val="22"/>
        </w:rPr>
      </w:pPr>
      <w:r w:rsidRPr="00D93F3F">
        <w:rPr>
          <w:rFonts w:ascii="Open Sans Light" w:hAnsi="Open Sans Light" w:cs="Open Sans Light"/>
          <w:sz w:val="22"/>
          <w:szCs w:val="22"/>
        </w:rPr>
        <w:t>The Principal Contractor is required to comply with the ‘Joint Code of Practice on the Protection from Fire of Construction Sites and Buildings Undergoing Renovation’ (known as The Fire Code</w:t>
      </w:r>
      <w:r>
        <w:rPr>
          <w:rFonts w:ascii="Open Sans Light" w:hAnsi="Open Sans Light" w:cs="Open Sans Light"/>
          <w:sz w:val="22"/>
          <w:szCs w:val="22"/>
        </w:rPr>
        <w:t xml:space="preserve"> edition 8</w:t>
      </w:r>
      <w:r w:rsidRPr="00D93F3F">
        <w:rPr>
          <w:rFonts w:ascii="Open Sans Light" w:hAnsi="Open Sans Light" w:cs="Open Sans Light"/>
          <w:sz w:val="22"/>
          <w:szCs w:val="22"/>
        </w:rPr>
        <w:t>) and accordingly produce a fire safety plan as part of the Construction Phase Plan which is updated as required whilst the project progresses.</w:t>
      </w:r>
    </w:p>
    <w:p w14:paraId="72804D54" w14:textId="77777777" w:rsidR="0031368E" w:rsidRPr="00C47D89" w:rsidRDefault="0031368E" w:rsidP="0031368E">
      <w:pPr>
        <w:pStyle w:val="BodyText"/>
        <w:rPr>
          <w:rFonts w:ascii="Open Sans Light" w:hAnsi="Open Sans Light" w:cs="Open Sans Light"/>
          <w:sz w:val="22"/>
          <w:szCs w:val="22"/>
        </w:rPr>
      </w:pPr>
    </w:p>
    <w:p w14:paraId="3F237AF7" w14:textId="77777777" w:rsidR="0031368E" w:rsidRPr="00C47D89" w:rsidRDefault="0031368E" w:rsidP="0031368E">
      <w:pPr>
        <w:pStyle w:val="BodyText"/>
        <w:rPr>
          <w:rFonts w:ascii="Open Sans Light" w:hAnsi="Open Sans Light" w:cs="Open Sans Light"/>
          <w:sz w:val="22"/>
          <w:szCs w:val="22"/>
        </w:rPr>
      </w:pPr>
      <w:r w:rsidRPr="00C47D89">
        <w:rPr>
          <w:rFonts w:ascii="Open Sans Light" w:hAnsi="Open Sans Light" w:cs="Open Sans Light"/>
          <w:sz w:val="22"/>
          <w:szCs w:val="22"/>
        </w:rPr>
        <w:t>The details relating to emergency procedures will need to be detailed in the Plan to include items such as those detailed in the list below:</w:t>
      </w:r>
    </w:p>
    <w:p w14:paraId="4F311B7D" w14:textId="77777777" w:rsidR="0031368E" w:rsidRPr="00C47D89" w:rsidRDefault="0031368E" w:rsidP="0031368E">
      <w:pPr>
        <w:pStyle w:val="Bullet"/>
        <w:spacing w:before="20" w:after="20" w:line="240" w:lineRule="auto"/>
        <w:ind w:left="425" w:hanging="425"/>
        <w:rPr>
          <w:rFonts w:ascii="Open Sans Light" w:hAnsi="Open Sans Light" w:cs="Open Sans Light"/>
          <w:sz w:val="22"/>
          <w:szCs w:val="22"/>
        </w:rPr>
      </w:pPr>
      <w:r w:rsidRPr="00C47D89">
        <w:rPr>
          <w:rFonts w:ascii="Open Sans Light" w:hAnsi="Open Sans Light" w:cs="Open Sans Light"/>
          <w:sz w:val="22"/>
          <w:szCs w:val="22"/>
        </w:rPr>
        <w:t>Means of warning and escape</w:t>
      </w:r>
    </w:p>
    <w:p w14:paraId="29F8685F" w14:textId="77777777" w:rsidR="0031368E" w:rsidRPr="00C47D89" w:rsidRDefault="0031368E" w:rsidP="0031368E">
      <w:pPr>
        <w:pStyle w:val="Bullet"/>
        <w:spacing w:before="20" w:after="20" w:line="240" w:lineRule="auto"/>
        <w:ind w:left="425" w:hanging="425"/>
        <w:rPr>
          <w:rFonts w:ascii="Open Sans Light" w:hAnsi="Open Sans Light" w:cs="Open Sans Light"/>
          <w:sz w:val="22"/>
          <w:szCs w:val="22"/>
        </w:rPr>
      </w:pPr>
      <w:r w:rsidRPr="00C47D89">
        <w:rPr>
          <w:rFonts w:ascii="Open Sans Light" w:hAnsi="Open Sans Light" w:cs="Open Sans Light"/>
          <w:sz w:val="22"/>
          <w:szCs w:val="22"/>
        </w:rPr>
        <w:t>Significant accidents(s)</w:t>
      </w:r>
    </w:p>
    <w:p w14:paraId="39C8D5CF" w14:textId="77777777" w:rsidR="00622CEA" w:rsidRDefault="0031368E" w:rsidP="00622CEA">
      <w:pPr>
        <w:pStyle w:val="Bullet"/>
        <w:spacing w:before="20" w:after="20" w:line="240" w:lineRule="auto"/>
        <w:ind w:left="425" w:hanging="425"/>
        <w:rPr>
          <w:rFonts w:ascii="Open Sans Light" w:hAnsi="Open Sans Light" w:cs="Open Sans Light"/>
          <w:sz w:val="22"/>
          <w:szCs w:val="22"/>
        </w:rPr>
      </w:pPr>
      <w:r w:rsidRPr="00C47D89">
        <w:rPr>
          <w:rFonts w:ascii="Open Sans Light" w:hAnsi="Open Sans Light" w:cs="Open Sans Light"/>
          <w:sz w:val="22"/>
          <w:szCs w:val="22"/>
        </w:rPr>
        <w:t>Utilities strike</w:t>
      </w:r>
    </w:p>
    <w:p w14:paraId="68BF431C" w14:textId="77777777" w:rsidR="00622CEA" w:rsidRDefault="00622CEA" w:rsidP="00622CEA">
      <w:pPr>
        <w:pStyle w:val="Bullet"/>
        <w:numPr>
          <w:ilvl w:val="0"/>
          <w:numId w:val="0"/>
        </w:numPr>
        <w:spacing w:before="20" w:after="20" w:line="240" w:lineRule="auto"/>
        <w:rPr>
          <w:rFonts w:ascii="Open Sans Light" w:hAnsi="Open Sans Light" w:cs="Open Sans Light"/>
          <w:sz w:val="22"/>
          <w:szCs w:val="22"/>
        </w:rPr>
      </w:pPr>
    </w:p>
    <w:p w14:paraId="0C7E6C01" w14:textId="4B306AF6" w:rsidR="00436235" w:rsidRPr="00622CEA" w:rsidRDefault="00622CEA" w:rsidP="00622CEA">
      <w:pPr>
        <w:pStyle w:val="Bullet"/>
        <w:numPr>
          <w:ilvl w:val="0"/>
          <w:numId w:val="0"/>
        </w:numPr>
        <w:spacing w:before="20" w:after="20" w:line="240" w:lineRule="auto"/>
        <w:rPr>
          <w:rFonts w:ascii="Open Sans Light" w:hAnsi="Open Sans Light" w:cs="Open Sans Light"/>
          <w:sz w:val="22"/>
          <w:szCs w:val="22"/>
        </w:rPr>
      </w:pPr>
      <w:r>
        <w:rPr>
          <w:rFonts w:ascii="Open Sans Light" w:hAnsi="Open Sans Light" w:cs="Open Sans Light"/>
          <w:sz w:val="22"/>
          <w:szCs w:val="22"/>
        </w:rPr>
        <w:t xml:space="preserve">The road leading up to the </w:t>
      </w:r>
      <w:r w:rsidR="00E24F90">
        <w:rPr>
          <w:rFonts w:ascii="Open Sans Light" w:hAnsi="Open Sans Light" w:cs="Open Sans Light"/>
          <w:sz w:val="22"/>
          <w:szCs w:val="22"/>
        </w:rPr>
        <w:t>Carpark</w:t>
      </w:r>
      <w:r>
        <w:rPr>
          <w:rFonts w:ascii="Open Sans Light" w:hAnsi="Open Sans Light" w:cs="Open Sans Light"/>
          <w:sz w:val="22"/>
          <w:szCs w:val="22"/>
        </w:rPr>
        <w:t xml:space="preserve"> is an emergency vehicle route, this needs to be kept clear in case of emergency, only loading and unloading are permitted.</w:t>
      </w:r>
      <w:r w:rsidR="00436235" w:rsidRPr="00622CEA">
        <w:rPr>
          <w:rFonts w:ascii="Open Sans Light" w:hAnsi="Open Sans Light" w:cs="Open Sans Light"/>
          <w:sz w:val="22"/>
          <w:szCs w:val="22"/>
        </w:rPr>
        <w:t xml:space="preserve"> </w:t>
      </w:r>
    </w:p>
    <w:p w14:paraId="69022C3E" w14:textId="77777777" w:rsidR="00D16AB6" w:rsidRPr="00C47D89" w:rsidRDefault="00D16AB6" w:rsidP="00D16AB6">
      <w:pPr>
        <w:pStyle w:val="Bullet"/>
        <w:numPr>
          <w:ilvl w:val="0"/>
          <w:numId w:val="0"/>
        </w:numPr>
        <w:spacing w:before="20" w:after="20" w:line="240" w:lineRule="auto"/>
        <w:ind w:left="425"/>
        <w:rPr>
          <w:rFonts w:ascii="Open Sans Light" w:hAnsi="Open Sans Light" w:cs="Open Sans Light"/>
          <w:sz w:val="22"/>
          <w:szCs w:val="22"/>
        </w:rPr>
      </w:pPr>
    </w:p>
    <w:p w14:paraId="1368241D" w14:textId="77777777" w:rsidR="00C47D89" w:rsidRPr="00417549" w:rsidRDefault="00417549" w:rsidP="00417549">
      <w:pPr>
        <w:pStyle w:val="Heading2"/>
      </w:pPr>
      <w:bookmarkStart w:id="34" w:name="_Toc392573117"/>
      <w:bookmarkStart w:id="35" w:name="_Toc31812977"/>
      <w:r>
        <w:t xml:space="preserve">2.6 </w:t>
      </w:r>
      <w:r w:rsidR="00C47D89" w:rsidRPr="00417549">
        <w:t>No-go Areas</w:t>
      </w:r>
      <w:bookmarkEnd w:id="34"/>
      <w:bookmarkEnd w:id="35"/>
    </w:p>
    <w:p w14:paraId="1D3E1AFE" w14:textId="1B843756" w:rsidR="00C47D89" w:rsidRPr="0044214D"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works are restricted to the site area only and no deviation from this is permitted. It is particularly important that the adjacent land users are protected and no access into or disturbance of those areas will be permitted.</w:t>
      </w:r>
      <w:r w:rsidR="00C34D03">
        <w:rPr>
          <w:rFonts w:ascii="Open Sans Light" w:hAnsi="Open Sans Light" w:cs="Open Sans Light"/>
          <w:sz w:val="22"/>
          <w:szCs w:val="22"/>
        </w:rPr>
        <w:t xml:space="preserve"> </w:t>
      </w:r>
    </w:p>
    <w:p w14:paraId="729E4D6C" w14:textId="77777777" w:rsidR="00417549" w:rsidRPr="00C47D89" w:rsidRDefault="00417549" w:rsidP="00C47D89">
      <w:pPr>
        <w:pStyle w:val="BodyText"/>
        <w:rPr>
          <w:rFonts w:ascii="Open Sans Light" w:hAnsi="Open Sans Light" w:cs="Open Sans Light"/>
          <w:sz w:val="22"/>
          <w:szCs w:val="22"/>
        </w:rPr>
      </w:pPr>
    </w:p>
    <w:p w14:paraId="3E0D2F8E" w14:textId="77777777" w:rsidR="00C47D89" w:rsidRPr="00417549" w:rsidRDefault="00417549" w:rsidP="00417549">
      <w:pPr>
        <w:pStyle w:val="Heading2"/>
      </w:pPr>
      <w:bookmarkStart w:id="36" w:name="_Toc392573118"/>
      <w:bookmarkStart w:id="37" w:name="_Toc31812978"/>
      <w:r>
        <w:t xml:space="preserve">2.7 </w:t>
      </w:r>
      <w:r w:rsidR="00C47D89" w:rsidRPr="00417549">
        <w:t>Site Rules</w:t>
      </w:r>
      <w:bookmarkEnd w:id="36"/>
      <w:bookmarkEnd w:id="37"/>
      <w:r w:rsidR="00C47D89" w:rsidRPr="00417549">
        <w:t xml:space="preserve"> </w:t>
      </w:r>
    </w:p>
    <w:p w14:paraId="7E351CD4" w14:textId="4901BD2E" w:rsidR="00417549" w:rsidRDefault="009E695D"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w:t>
      </w:r>
      <w:r w:rsidR="00E24F90">
        <w:rPr>
          <w:rFonts w:ascii="Open Sans Light" w:hAnsi="Open Sans Light" w:cs="Open Sans Light"/>
          <w:sz w:val="22"/>
          <w:szCs w:val="22"/>
        </w:rPr>
        <w:t xml:space="preserve"> Construction Phase</w:t>
      </w:r>
      <w:r w:rsidRPr="00C47D89">
        <w:rPr>
          <w:rFonts w:ascii="Open Sans Light" w:hAnsi="Open Sans Light" w:cs="Open Sans Light"/>
          <w:sz w:val="22"/>
          <w:szCs w:val="22"/>
        </w:rPr>
        <w:t xml:space="preserve"> Plan is to detail all site rules used by the Principal Contractor and the method of relating these to the workforce, such as in the site induction procedure. </w:t>
      </w:r>
    </w:p>
    <w:p w14:paraId="62C37483" w14:textId="77777777" w:rsidR="00E24F90" w:rsidRPr="00C47D89" w:rsidRDefault="00E24F90" w:rsidP="00C47D89">
      <w:pPr>
        <w:pStyle w:val="BodyText"/>
        <w:rPr>
          <w:rFonts w:ascii="Open Sans Light" w:hAnsi="Open Sans Light" w:cs="Open Sans Light"/>
          <w:sz w:val="22"/>
          <w:szCs w:val="22"/>
        </w:rPr>
      </w:pPr>
    </w:p>
    <w:p w14:paraId="569FEE98" w14:textId="77777777" w:rsidR="00C47D89" w:rsidRPr="00C47D89" w:rsidRDefault="00417549" w:rsidP="00417549">
      <w:pPr>
        <w:pStyle w:val="Heading2"/>
      </w:pPr>
      <w:bookmarkStart w:id="38" w:name="_Toc392573119"/>
      <w:bookmarkStart w:id="39" w:name="_Toc31812979"/>
      <w:r>
        <w:t xml:space="preserve">2.8 </w:t>
      </w:r>
      <w:r w:rsidR="00C47D89" w:rsidRPr="00C47D89">
        <w:t>Permit to Work Systems</w:t>
      </w:r>
      <w:bookmarkEnd w:id="38"/>
      <w:bookmarkEnd w:id="39"/>
    </w:p>
    <w:p w14:paraId="5091278B" w14:textId="1FC95D13" w:rsidR="00C47D89" w:rsidRP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Principal Contractor is to set out within the Construction Phase Plan the work activities that will trigger the need for a permit to work system</w:t>
      </w:r>
      <w:r w:rsidR="0082601F">
        <w:rPr>
          <w:rFonts w:ascii="Open Sans Light" w:hAnsi="Open Sans Light" w:cs="Open Sans Light"/>
          <w:sz w:val="22"/>
          <w:szCs w:val="22"/>
        </w:rPr>
        <w:t xml:space="preserve"> when working within the site boundaries outlined on drawing </w:t>
      </w:r>
      <w:r w:rsidR="00E24F90" w:rsidRPr="00E24F90">
        <w:rPr>
          <w:rFonts w:ascii="Open Sans Light" w:hAnsi="Open Sans Light" w:cs="Open Sans Light"/>
          <w:sz w:val="22"/>
          <w:szCs w:val="22"/>
        </w:rPr>
        <w:t>3767-PBWC-00-00-DR-A-1200 P3 Proposed Site Plan</w:t>
      </w:r>
      <w:r w:rsidR="00E24F90">
        <w:rPr>
          <w:rFonts w:ascii="Open Sans Light" w:hAnsi="Open Sans Light" w:cs="Open Sans Light"/>
          <w:sz w:val="22"/>
          <w:szCs w:val="22"/>
        </w:rPr>
        <w:t xml:space="preserve">. </w:t>
      </w:r>
      <w:r w:rsidRPr="00C47D89">
        <w:rPr>
          <w:rFonts w:ascii="Open Sans Light" w:hAnsi="Open Sans Light" w:cs="Open Sans Light"/>
          <w:sz w:val="22"/>
          <w:szCs w:val="22"/>
        </w:rPr>
        <w:t>The Permit to work system is to be rigorously enforced.</w:t>
      </w:r>
    </w:p>
    <w:p w14:paraId="6BA6CFAB" w14:textId="77777777" w:rsidR="00C47D89" w:rsidRPr="00C47D89" w:rsidRDefault="00C47D89" w:rsidP="00C47D89">
      <w:pPr>
        <w:pStyle w:val="BodyText"/>
        <w:rPr>
          <w:rFonts w:ascii="Open Sans Light" w:hAnsi="Open Sans Light" w:cs="Open Sans Light"/>
          <w:b/>
          <w:sz w:val="22"/>
          <w:szCs w:val="22"/>
        </w:rPr>
      </w:pPr>
    </w:p>
    <w:p w14:paraId="7979BA98" w14:textId="1E147566" w:rsidR="00C47D89" w:rsidRPr="009E695D" w:rsidRDefault="00C47D89" w:rsidP="00C47D89">
      <w:pPr>
        <w:pStyle w:val="BodyText"/>
        <w:rPr>
          <w:rFonts w:ascii="Open Sans Light" w:hAnsi="Open Sans Light" w:cs="Open Sans Light"/>
          <w:sz w:val="22"/>
          <w:szCs w:val="22"/>
        </w:rPr>
      </w:pPr>
      <w:r w:rsidRPr="009E695D">
        <w:rPr>
          <w:rFonts w:ascii="Open Sans Light" w:hAnsi="Open Sans Light" w:cs="Open Sans Light"/>
          <w:sz w:val="22"/>
          <w:szCs w:val="22"/>
        </w:rPr>
        <w:t xml:space="preserve">For </w:t>
      </w:r>
      <w:r w:rsidR="002C7314">
        <w:rPr>
          <w:rFonts w:ascii="Open Sans Light" w:hAnsi="Open Sans Light" w:cs="Open Sans Light"/>
          <w:sz w:val="22"/>
          <w:szCs w:val="22"/>
        </w:rPr>
        <w:t>w</w:t>
      </w:r>
      <w:r w:rsidRPr="009E695D">
        <w:rPr>
          <w:rFonts w:ascii="Open Sans Light" w:hAnsi="Open Sans Light" w:cs="Open Sans Light"/>
          <w:sz w:val="22"/>
          <w:szCs w:val="22"/>
        </w:rPr>
        <w:t xml:space="preserve">ork </w:t>
      </w:r>
      <w:r w:rsidR="0082601F">
        <w:rPr>
          <w:rFonts w:ascii="Open Sans Light" w:hAnsi="Open Sans Light" w:cs="Open Sans Light"/>
          <w:sz w:val="22"/>
          <w:szCs w:val="22"/>
        </w:rPr>
        <w:t xml:space="preserve">outside of the area highlighted in drawing </w:t>
      </w:r>
      <w:r w:rsidR="00E24F90" w:rsidRPr="00E24F90">
        <w:rPr>
          <w:rFonts w:ascii="Open Sans Light" w:hAnsi="Open Sans Light" w:cs="Open Sans Light"/>
          <w:sz w:val="22"/>
          <w:szCs w:val="22"/>
        </w:rPr>
        <w:t xml:space="preserve">3767-PBWC-00-00-DR-A-1200 P3 Proposed Site Plan </w:t>
      </w:r>
      <w:r w:rsidRPr="009E695D">
        <w:rPr>
          <w:rFonts w:ascii="Open Sans Light" w:hAnsi="Open Sans Light" w:cs="Open Sans Light"/>
          <w:sz w:val="22"/>
          <w:szCs w:val="22"/>
        </w:rPr>
        <w:t xml:space="preserve">the client requires the Principal Contractor implement </w:t>
      </w:r>
      <w:r w:rsidR="002C7314">
        <w:rPr>
          <w:rFonts w:ascii="Open Sans Light" w:hAnsi="Open Sans Light" w:cs="Open Sans Light"/>
          <w:sz w:val="22"/>
          <w:szCs w:val="22"/>
        </w:rPr>
        <w:t>or</w:t>
      </w:r>
      <w:r w:rsidRPr="009E695D">
        <w:rPr>
          <w:rFonts w:ascii="Open Sans Light" w:hAnsi="Open Sans Light" w:cs="Open Sans Light"/>
          <w:sz w:val="22"/>
          <w:szCs w:val="22"/>
        </w:rPr>
        <w:t xml:space="preserve"> follow</w:t>
      </w:r>
      <w:r w:rsidR="002C7314">
        <w:rPr>
          <w:rFonts w:ascii="Open Sans Light" w:hAnsi="Open Sans Light" w:cs="Open Sans Light"/>
          <w:sz w:val="22"/>
          <w:szCs w:val="22"/>
        </w:rPr>
        <w:t xml:space="preserve"> the </w:t>
      </w:r>
      <w:r w:rsidRPr="009E695D">
        <w:rPr>
          <w:rFonts w:ascii="Open Sans Light" w:hAnsi="Open Sans Light" w:cs="Open Sans Light"/>
          <w:sz w:val="22"/>
          <w:szCs w:val="22"/>
        </w:rPr>
        <w:t>permit to work procedures</w:t>
      </w:r>
      <w:r w:rsidR="0082601F">
        <w:rPr>
          <w:rFonts w:ascii="Open Sans Light" w:hAnsi="Open Sans Light" w:cs="Open Sans Light"/>
          <w:sz w:val="22"/>
          <w:szCs w:val="22"/>
        </w:rPr>
        <w:t xml:space="preserve"> for</w:t>
      </w:r>
      <w:r w:rsidRPr="009E695D">
        <w:rPr>
          <w:rFonts w:ascii="Open Sans Light" w:hAnsi="Open Sans Light" w:cs="Open Sans Light"/>
          <w:sz w:val="22"/>
          <w:szCs w:val="22"/>
        </w:rPr>
        <w:t>:</w:t>
      </w:r>
    </w:p>
    <w:p w14:paraId="4DF85393" w14:textId="77777777" w:rsidR="00C47D89" w:rsidRPr="0082601F" w:rsidRDefault="00C47D89" w:rsidP="005E4D70">
      <w:pPr>
        <w:pStyle w:val="BodyText"/>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82601F">
        <w:rPr>
          <w:rFonts w:ascii="Open Sans Light" w:hAnsi="Open Sans Light" w:cs="Open Sans Light"/>
          <w:sz w:val="22"/>
          <w:szCs w:val="22"/>
        </w:rPr>
        <w:lastRenderedPageBreak/>
        <w:t>Work at height</w:t>
      </w:r>
    </w:p>
    <w:p w14:paraId="4AAB2011" w14:textId="77777777" w:rsidR="00C47D89" w:rsidRPr="0082601F" w:rsidRDefault="00C47D89" w:rsidP="005E4D70">
      <w:pPr>
        <w:pStyle w:val="BodyText"/>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82601F">
        <w:rPr>
          <w:rFonts w:ascii="Open Sans Light" w:hAnsi="Open Sans Light" w:cs="Open Sans Light"/>
          <w:sz w:val="22"/>
          <w:szCs w:val="22"/>
        </w:rPr>
        <w:t>Work on services</w:t>
      </w:r>
    </w:p>
    <w:p w14:paraId="21FA1B12" w14:textId="77777777" w:rsidR="00C47D89" w:rsidRPr="0082601F" w:rsidRDefault="00C47D89" w:rsidP="005E4D70">
      <w:pPr>
        <w:pStyle w:val="BodyText"/>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82601F">
        <w:rPr>
          <w:rFonts w:ascii="Open Sans Light" w:hAnsi="Open Sans Light" w:cs="Open Sans Light"/>
          <w:sz w:val="22"/>
          <w:szCs w:val="22"/>
        </w:rPr>
        <w:t>Live working</w:t>
      </w:r>
    </w:p>
    <w:p w14:paraId="12ED54CA" w14:textId="77777777" w:rsidR="00C47D89" w:rsidRPr="0082601F" w:rsidRDefault="00C47D89" w:rsidP="005E4D70">
      <w:pPr>
        <w:pStyle w:val="BodyText"/>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82601F">
        <w:rPr>
          <w:rFonts w:ascii="Open Sans Light" w:hAnsi="Open Sans Light" w:cs="Open Sans Light"/>
          <w:sz w:val="22"/>
          <w:szCs w:val="22"/>
        </w:rPr>
        <w:t>Noisy and/or vibratory works</w:t>
      </w:r>
    </w:p>
    <w:p w14:paraId="35DA754B" w14:textId="77777777" w:rsidR="00061379" w:rsidRPr="0082601F" w:rsidRDefault="00061379" w:rsidP="005E4D70">
      <w:pPr>
        <w:pStyle w:val="BodyText"/>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82601F">
        <w:rPr>
          <w:rFonts w:ascii="Open Sans Light" w:hAnsi="Open Sans Light" w:cs="Open Sans Light"/>
          <w:sz w:val="22"/>
          <w:szCs w:val="22"/>
        </w:rPr>
        <w:t>Roof Works</w:t>
      </w:r>
    </w:p>
    <w:p w14:paraId="18D282A9" w14:textId="77777777" w:rsidR="00061379" w:rsidRPr="0082601F" w:rsidRDefault="00061379" w:rsidP="005E4D70">
      <w:pPr>
        <w:pStyle w:val="BodyText"/>
        <w:widowControl/>
        <w:numPr>
          <w:ilvl w:val="0"/>
          <w:numId w:val="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82601F">
        <w:rPr>
          <w:rFonts w:ascii="Open Sans Light" w:hAnsi="Open Sans Light" w:cs="Open Sans Light"/>
          <w:sz w:val="22"/>
          <w:szCs w:val="22"/>
        </w:rPr>
        <w:t>Hot Works</w:t>
      </w:r>
    </w:p>
    <w:p w14:paraId="0BFBCA0B" w14:textId="77777777" w:rsidR="00417549" w:rsidRDefault="00417549" w:rsidP="0044214D">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5582B720" w14:textId="77777777" w:rsidR="0082601F" w:rsidRDefault="0082601F" w:rsidP="0044214D">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Pr>
          <w:rFonts w:ascii="Open Sans Light" w:hAnsi="Open Sans Light" w:cs="Open Sans Light"/>
          <w:sz w:val="22"/>
          <w:szCs w:val="22"/>
        </w:rPr>
        <w:t>There will be a general permit issued for the whole of the works for the duration of the project.</w:t>
      </w:r>
    </w:p>
    <w:p w14:paraId="12B835A2" w14:textId="77777777" w:rsidR="0082601F" w:rsidRPr="0044214D" w:rsidRDefault="0082601F" w:rsidP="0044214D">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3FEE5255" w14:textId="77777777" w:rsidR="00C47D89" w:rsidRPr="00417549" w:rsidRDefault="00417549" w:rsidP="00417549">
      <w:pPr>
        <w:pStyle w:val="Heading2"/>
      </w:pPr>
      <w:bookmarkStart w:id="40" w:name="_Toc392573120"/>
      <w:bookmarkStart w:id="41" w:name="_Toc31812980"/>
      <w:r>
        <w:t xml:space="preserve">2.9 </w:t>
      </w:r>
      <w:r w:rsidR="00C47D89" w:rsidRPr="00417549">
        <w:t>Personal Protective Equipment (PPE)</w:t>
      </w:r>
      <w:bookmarkEnd w:id="40"/>
      <w:bookmarkEnd w:id="41"/>
    </w:p>
    <w:p w14:paraId="34D94F7C"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Strict details will need to be provided in relation to PPE to ensure the safety of all construction staff, project team members and visitors. The Principal Contractor will need to detail what PPE requirements are the minimum standard and make suitable PPE available for workers and visitors. All risk assessments and method statements will need to identify what task specific PPE is required.</w:t>
      </w:r>
    </w:p>
    <w:p w14:paraId="0FCB2244" w14:textId="77777777" w:rsidR="00C47D89" w:rsidRPr="009E695D" w:rsidRDefault="00C47D89" w:rsidP="007C2DAB">
      <w:pPr>
        <w:pStyle w:val="Heading2"/>
        <w:rPr>
          <w:rFonts w:cs="Open Sans Light"/>
          <w:sz w:val="22"/>
          <w:szCs w:val="22"/>
        </w:rPr>
      </w:pPr>
    </w:p>
    <w:p w14:paraId="7EEE327D" w14:textId="77777777" w:rsidR="00C47D89" w:rsidRPr="00417549" w:rsidRDefault="00C47D89" w:rsidP="00417549">
      <w:pPr>
        <w:pStyle w:val="Heading1"/>
      </w:pPr>
      <w:r w:rsidRPr="00C47D89">
        <w:br w:type="page"/>
      </w:r>
      <w:bookmarkStart w:id="42" w:name="_Toc392573122"/>
      <w:bookmarkStart w:id="43" w:name="_Toc31812981"/>
      <w:r w:rsidR="00417549">
        <w:lastRenderedPageBreak/>
        <w:t xml:space="preserve">3.0 </w:t>
      </w:r>
      <w:r w:rsidRPr="00417549">
        <w:t>ENVIRONMENTAL RESTRICTIONS AND EXISTING ON-SITE RISKS</w:t>
      </w:r>
      <w:bookmarkEnd w:id="42"/>
      <w:bookmarkEnd w:id="43"/>
    </w:p>
    <w:p w14:paraId="1313D090" w14:textId="77777777" w:rsidR="00C47D89" w:rsidRDefault="00C47D89" w:rsidP="00417549">
      <w:pPr>
        <w:pStyle w:val="Heading2"/>
      </w:pPr>
      <w:bookmarkStart w:id="44" w:name="_Toc31812982"/>
      <w:r w:rsidRPr="00C47D89">
        <w:t>SAFETY HAZARDS</w:t>
      </w:r>
      <w:bookmarkEnd w:id="44"/>
    </w:p>
    <w:p w14:paraId="7A34CE32" w14:textId="77777777" w:rsidR="00417549" w:rsidRPr="00417549" w:rsidRDefault="00417549" w:rsidP="00417549">
      <w:pPr>
        <w:rPr>
          <w:lang w:val="en-GB"/>
        </w:rPr>
      </w:pPr>
    </w:p>
    <w:p w14:paraId="56D7429B" w14:textId="77777777" w:rsidR="00C47D89" w:rsidRPr="00417549" w:rsidRDefault="00417549" w:rsidP="00417549">
      <w:pPr>
        <w:pStyle w:val="Heading2"/>
      </w:pPr>
      <w:bookmarkStart w:id="45" w:name="_Toc392573123"/>
      <w:bookmarkStart w:id="46" w:name="_Toc31812983"/>
      <w:r>
        <w:t xml:space="preserve">3.1 </w:t>
      </w:r>
      <w:r w:rsidR="00C47D89" w:rsidRPr="00417549">
        <w:t>Access and Egress</w:t>
      </w:r>
      <w:bookmarkEnd w:id="45"/>
      <w:bookmarkEnd w:id="46"/>
    </w:p>
    <w:p w14:paraId="1B232A9F" w14:textId="69CC7D4F" w:rsidR="009E695D" w:rsidRPr="00C47D89" w:rsidRDefault="009E695D" w:rsidP="009E695D">
      <w:pPr>
        <w:jc w:val="both"/>
        <w:rPr>
          <w:rFonts w:ascii="Open Sans Light" w:hAnsi="Open Sans Light" w:cs="Open Sans Light"/>
          <w:sz w:val="22"/>
          <w:szCs w:val="22"/>
        </w:rPr>
      </w:pPr>
      <w:r w:rsidRPr="00C47D89">
        <w:rPr>
          <w:rFonts w:ascii="Open Sans Light" w:hAnsi="Open Sans Light" w:cs="Open Sans Light"/>
          <w:sz w:val="22"/>
          <w:szCs w:val="22"/>
        </w:rPr>
        <w:t xml:space="preserve">Access to and from the site is via </w:t>
      </w:r>
      <w:r w:rsidR="00E24F90">
        <w:rPr>
          <w:rFonts w:ascii="Open Sans Light" w:hAnsi="Open Sans Light" w:cs="Open Sans Light"/>
          <w:sz w:val="22"/>
          <w:szCs w:val="22"/>
        </w:rPr>
        <w:t>Fair Park road</w:t>
      </w:r>
      <w:r>
        <w:rPr>
          <w:rFonts w:ascii="Open Sans Light" w:hAnsi="Open Sans Light" w:cs="Open Sans Light"/>
          <w:sz w:val="22"/>
          <w:szCs w:val="22"/>
        </w:rPr>
        <w:t xml:space="preserve"> into the ca</w:t>
      </w:r>
      <w:r w:rsidR="00E24F90">
        <w:rPr>
          <w:rFonts w:ascii="Open Sans Light" w:hAnsi="Open Sans Light" w:cs="Open Sans Light"/>
          <w:sz w:val="22"/>
          <w:szCs w:val="22"/>
        </w:rPr>
        <w:t>r park</w:t>
      </w:r>
      <w:r>
        <w:rPr>
          <w:rFonts w:ascii="Open Sans Light" w:hAnsi="Open Sans Light" w:cs="Open Sans Light"/>
          <w:sz w:val="22"/>
          <w:szCs w:val="22"/>
        </w:rPr>
        <w:t xml:space="preserve"> </w:t>
      </w:r>
      <w:r w:rsidRPr="00C47D89">
        <w:rPr>
          <w:rFonts w:ascii="Open Sans Light" w:hAnsi="Open Sans Light" w:cs="Open Sans Light"/>
          <w:sz w:val="22"/>
          <w:szCs w:val="22"/>
        </w:rPr>
        <w:t xml:space="preserve">for the duration of the project. </w:t>
      </w:r>
      <w:r w:rsidR="00E24F90">
        <w:rPr>
          <w:rFonts w:ascii="Open Sans Light" w:hAnsi="Open Sans Light" w:cs="Open Sans Light"/>
          <w:sz w:val="22"/>
          <w:szCs w:val="22"/>
        </w:rPr>
        <w:t xml:space="preserve">As highlighted, there are existing projects ongoing in around the project site and thus a review with the neighboring contractor (Brady) and others will be required. </w:t>
      </w:r>
    </w:p>
    <w:p w14:paraId="2F26E856" w14:textId="77777777" w:rsidR="00417549" w:rsidRPr="007C2DAB" w:rsidRDefault="00417549" w:rsidP="00417549">
      <w:pPr>
        <w:rPr>
          <w:rFonts w:ascii="Open Sans Light" w:hAnsi="Open Sans Light" w:cs="Open Sans Light"/>
          <w:sz w:val="22"/>
          <w:szCs w:val="22"/>
        </w:rPr>
      </w:pPr>
    </w:p>
    <w:p w14:paraId="02ABE52A" w14:textId="77777777" w:rsidR="00C47D89" w:rsidRDefault="00C47D89" w:rsidP="00417549">
      <w:pPr>
        <w:rPr>
          <w:rFonts w:ascii="Open Sans Light" w:hAnsi="Open Sans Light" w:cs="Open Sans Light"/>
          <w:sz w:val="22"/>
          <w:szCs w:val="22"/>
        </w:rPr>
      </w:pPr>
      <w:r w:rsidRPr="00C47D89">
        <w:rPr>
          <w:rFonts w:ascii="Open Sans Light" w:hAnsi="Open Sans Light" w:cs="Open Sans Light"/>
          <w:sz w:val="22"/>
          <w:szCs w:val="22"/>
        </w:rPr>
        <w:t>A detailed traffic management plan will need to be produced by the Principal Contractor to show information in relation, but not limited to, all items noted below:</w:t>
      </w:r>
    </w:p>
    <w:p w14:paraId="17833F65" w14:textId="573F7060"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 xml:space="preserve">Access routes </w:t>
      </w:r>
    </w:p>
    <w:p w14:paraId="2123D5F2"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Delivery / working times</w:t>
      </w:r>
    </w:p>
    <w:p w14:paraId="76D35DA2"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Parking (contractors &amp; visitors)</w:t>
      </w:r>
    </w:p>
    <w:p w14:paraId="25BBFCF3"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Delivery drop off</w:t>
      </w:r>
    </w:p>
    <w:p w14:paraId="37E3BBBD"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Banksman</w:t>
      </w:r>
    </w:p>
    <w:p w14:paraId="36A603BF"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Materials storage</w:t>
      </w:r>
    </w:p>
    <w:p w14:paraId="19EA982C"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Waste storage</w:t>
      </w:r>
    </w:p>
    <w:p w14:paraId="57DC8508" w14:textId="77777777" w:rsidR="00C47D89" w:rsidRPr="006850E3" w:rsidRDefault="00C47D89" w:rsidP="00417549">
      <w:pPr>
        <w:pStyle w:val="Bullet"/>
        <w:spacing w:before="20" w:afterLines="20" w:after="48" w:line="240" w:lineRule="auto"/>
        <w:ind w:left="720" w:hanging="720"/>
        <w:rPr>
          <w:rFonts w:ascii="Open Sans Light" w:hAnsi="Open Sans Light" w:cs="Open Sans Light"/>
          <w:sz w:val="22"/>
          <w:szCs w:val="22"/>
        </w:rPr>
      </w:pPr>
      <w:r w:rsidRPr="006850E3">
        <w:rPr>
          <w:rFonts w:ascii="Open Sans Light" w:hAnsi="Open Sans Light" w:cs="Open Sans Light"/>
          <w:sz w:val="22"/>
          <w:szCs w:val="22"/>
        </w:rPr>
        <w:t>Waste collection</w:t>
      </w:r>
    </w:p>
    <w:p w14:paraId="41E874D3" w14:textId="77777777" w:rsidR="00C47D89" w:rsidRPr="001D7048" w:rsidRDefault="00C47D89" w:rsidP="00417549">
      <w:pPr>
        <w:pStyle w:val="Bullet"/>
        <w:spacing w:before="20" w:afterLines="20" w:after="48" w:line="240" w:lineRule="auto"/>
        <w:ind w:left="720" w:hanging="720"/>
        <w:rPr>
          <w:rFonts w:ascii="Open Sans Light" w:hAnsi="Open Sans Light" w:cs="Open Sans Light"/>
          <w:sz w:val="22"/>
          <w:szCs w:val="22"/>
        </w:rPr>
      </w:pPr>
      <w:r w:rsidRPr="001D7048">
        <w:rPr>
          <w:rFonts w:ascii="Open Sans Light" w:hAnsi="Open Sans Light" w:cs="Open Sans Light"/>
          <w:sz w:val="22"/>
          <w:szCs w:val="22"/>
        </w:rPr>
        <w:t>Pedestrian routes</w:t>
      </w:r>
    </w:p>
    <w:p w14:paraId="0DD6923B" w14:textId="77777777" w:rsidR="009E695D" w:rsidRPr="009E695D" w:rsidRDefault="009E695D" w:rsidP="009E695D">
      <w:pPr>
        <w:pStyle w:val="BodyText"/>
        <w:rPr>
          <w:rFonts w:ascii="Open Sans Light" w:hAnsi="Open Sans Light" w:cs="Open Sans Light"/>
          <w:sz w:val="22"/>
          <w:szCs w:val="22"/>
        </w:rPr>
      </w:pPr>
    </w:p>
    <w:p w14:paraId="7BB49129" w14:textId="5874747C" w:rsidR="009E695D" w:rsidRPr="009E695D" w:rsidRDefault="009E695D" w:rsidP="009E695D">
      <w:pPr>
        <w:pStyle w:val="BodyText"/>
        <w:rPr>
          <w:rFonts w:ascii="Open Sans Light" w:hAnsi="Open Sans Light" w:cs="Open Sans Light"/>
          <w:sz w:val="22"/>
          <w:szCs w:val="22"/>
        </w:rPr>
      </w:pPr>
      <w:r w:rsidRPr="009E695D">
        <w:rPr>
          <w:rFonts w:ascii="Open Sans Light" w:hAnsi="Open Sans Light" w:cs="Open Sans Light"/>
          <w:sz w:val="22"/>
          <w:szCs w:val="22"/>
        </w:rPr>
        <w:t xml:space="preserve">There is limited parking within the </w:t>
      </w:r>
      <w:r w:rsidR="00E24F90">
        <w:rPr>
          <w:rFonts w:ascii="Open Sans Light" w:hAnsi="Open Sans Light" w:cs="Open Sans Light"/>
          <w:sz w:val="22"/>
          <w:szCs w:val="22"/>
        </w:rPr>
        <w:t>carpark</w:t>
      </w:r>
      <w:r w:rsidRPr="009E695D">
        <w:rPr>
          <w:rFonts w:ascii="Open Sans Light" w:hAnsi="Open Sans Light" w:cs="Open Sans Light"/>
          <w:sz w:val="22"/>
          <w:szCs w:val="22"/>
        </w:rPr>
        <w:t xml:space="preserve">, the Principal Contractor is requested to keep the number of vehicles to a minimum by vehicle sharing </w:t>
      </w:r>
      <w:r w:rsidR="00E14945">
        <w:rPr>
          <w:rFonts w:ascii="Open Sans Light" w:hAnsi="Open Sans Light" w:cs="Open Sans Light"/>
          <w:sz w:val="22"/>
          <w:szCs w:val="22"/>
        </w:rPr>
        <w:t xml:space="preserve">where possible. </w:t>
      </w:r>
    </w:p>
    <w:p w14:paraId="5931C6C8" w14:textId="77777777" w:rsidR="009E695D" w:rsidRPr="009E695D" w:rsidRDefault="009E695D" w:rsidP="009E695D">
      <w:pPr>
        <w:pStyle w:val="BodyText"/>
        <w:rPr>
          <w:rFonts w:ascii="Open Sans Light" w:hAnsi="Open Sans Light" w:cs="Open Sans Light"/>
          <w:sz w:val="22"/>
          <w:szCs w:val="22"/>
        </w:rPr>
      </w:pPr>
    </w:p>
    <w:p w14:paraId="65A3CE48" w14:textId="77777777" w:rsidR="00417549" w:rsidRDefault="009E695D" w:rsidP="009E695D">
      <w:pPr>
        <w:pStyle w:val="BodyText"/>
        <w:rPr>
          <w:rFonts w:ascii="Open Sans Light" w:hAnsi="Open Sans Light" w:cs="Open Sans Light"/>
          <w:sz w:val="22"/>
          <w:szCs w:val="22"/>
        </w:rPr>
      </w:pPr>
      <w:r w:rsidRPr="009E695D">
        <w:rPr>
          <w:rFonts w:ascii="Open Sans Light" w:hAnsi="Open Sans Light" w:cs="Open Sans Light"/>
          <w:sz w:val="22"/>
          <w:szCs w:val="22"/>
        </w:rPr>
        <w:t>The occupiers of the adjacent properties to the above site are sensitive to traffic movements and this must be planned in order to reduce disturbance and inconvenience to them. Therefore, the numbers of vehicles must be kept to a minimum as well as deliveries and waste collections which should be planned to occur at off peak periods and the parking of vehicles/positioning of skips given due consideration to prevent blocking the road.</w:t>
      </w:r>
    </w:p>
    <w:p w14:paraId="582D8203" w14:textId="77777777" w:rsidR="009E695D" w:rsidRPr="00C47D89" w:rsidRDefault="009E695D" w:rsidP="009E695D">
      <w:pPr>
        <w:pStyle w:val="BodyText"/>
        <w:rPr>
          <w:rFonts w:ascii="Open Sans Light" w:hAnsi="Open Sans Light" w:cs="Open Sans Light"/>
          <w:sz w:val="22"/>
          <w:szCs w:val="22"/>
        </w:rPr>
      </w:pPr>
    </w:p>
    <w:p w14:paraId="64E18F78" w14:textId="77777777" w:rsidR="00C47D89" w:rsidRPr="00417549" w:rsidRDefault="00417549" w:rsidP="00417549">
      <w:pPr>
        <w:pStyle w:val="Heading2"/>
      </w:pPr>
      <w:bookmarkStart w:id="47" w:name="_Toc392573124"/>
      <w:bookmarkStart w:id="48" w:name="_Toc31812984"/>
      <w:r>
        <w:t xml:space="preserve">3.2 </w:t>
      </w:r>
      <w:r w:rsidR="00C47D89" w:rsidRPr="00417549">
        <w:t>Deliveries, Storage and Waste Collection</w:t>
      </w:r>
      <w:bookmarkEnd w:id="47"/>
      <w:bookmarkEnd w:id="48"/>
    </w:p>
    <w:p w14:paraId="3C49DB64" w14:textId="715B7E0C" w:rsidR="00AF31A3" w:rsidRPr="006C6A05" w:rsidRDefault="00AF31A3" w:rsidP="00AF31A3">
      <w:pPr>
        <w:pStyle w:val="BodyText"/>
        <w:rPr>
          <w:rFonts w:ascii="Open Sans Light" w:hAnsi="Open Sans Light" w:cs="Open Sans Light"/>
          <w:sz w:val="22"/>
          <w:szCs w:val="22"/>
        </w:rPr>
      </w:pPr>
      <w:r w:rsidRPr="00E14945">
        <w:rPr>
          <w:rFonts w:ascii="Open Sans Light" w:hAnsi="Open Sans Light" w:cs="Open Sans Light"/>
          <w:sz w:val="22"/>
          <w:szCs w:val="22"/>
        </w:rPr>
        <w:t xml:space="preserve">All deliveries are to be made to the site entrance on from </w:t>
      </w:r>
      <w:r w:rsidR="00E24F90">
        <w:rPr>
          <w:rFonts w:ascii="Open Sans Light" w:hAnsi="Open Sans Light" w:cs="Open Sans Light"/>
          <w:sz w:val="22"/>
          <w:szCs w:val="22"/>
        </w:rPr>
        <w:t>Fair Park</w:t>
      </w:r>
      <w:r w:rsidRPr="00E14945">
        <w:rPr>
          <w:rFonts w:ascii="Open Sans Light" w:hAnsi="Open Sans Light" w:cs="Open Sans Light"/>
          <w:sz w:val="22"/>
          <w:szCs w:val="22"/>
        </w:rPr>
        <w:t xml:space="preserve"> road</w:t>
      </w:r>
      <w:r w:rsidR="00721A57" w:rsidRPr="00E14945">
        <w:rPr>
          <w:rFonts w:ascii="Open Sans Light" w:hAnsi="Open Sans Light" w:cs="Open Sans Light"/>
          <w:sz w:val="22"/>
          <w:szCs w:val="22"/>
        </w:rPr>
        <w:t>.</w:t>
      </w:r>
      <w:r w:rsidR="00721A57">
        <w:rPr>
          <w:rFonts w:ascii="Open Sans Light" w:hAnsi="Open Sans Light" w:cs="Open Sans Light"/>
          <w:sz w:val="22"/>
          <w:szCs w:val="22"/>
        </w:rPr>
        <w:t xml:space="preserve"> M</w:t>
      </w:r>
      <w:r w:rsidRPr="006C6A05">
        <w:rPr>
          <w:rFonts w:ascii="Open Sans Light" w:hAnsi="Open Sans Light" w:cs="Open Sans Light"/>
          <w:sz w:val="22"/>
          <w:szCs w:val="22"/>
        </w:rPr>
        <w:t xml:space="preserve">aterials are to be stored </w:t>
      </w:r>
      <w:r w:rsidR="007C2DAB">
        <w:rPr>
          <w:rFonts w:ascii="Open Sans Light" w:hAnsi="Open Sans Light" w:cs="Open Sans Light"/>
          <w:sz w:val="22"/>
          <w:szCs w:val="22"/>
        </w:rPr>
        <w:t>within the site</w:t>
      </w:r>
      <w:r w:rsidR="00162464" w:rsidRPr="006C6A05">
        <w:rPr>
          <w:rFonts w:ascii="Open Sans Light" w:hAnsi="Open Sans Light" w:cs="Open Sans Light"/>
          <w:sz w:val="22"/>
          <w:szCs w:val="22"/>
        </w:rPr>
        <w:t>,</w:t>
      </w:r>
      <w:r w:rsidRPr="006C6A05">
        <w:rPr>
          <w:rFonts w:ascii="Open Sans Light" w:hAnsi="Open Sans Light" w:cs="Open Sans Light"/>
          <w:sz w:val="22"/>
          <w:szCs w:val="22"/>
        </w:rPr>
        <w:t xml:space="preserve"> to reduce the risk of theft and arson. The Principal Contractor is to include in his Construction Phase Plan a plan showing the positioning of all skips and </w:t>
      </w:r>
      <w:r w:rsidR="00162464">
        <w:rPr>
          <w:rFonts w:ascii="Open Sans Light" w:hAnsi="Open Sans Light" w:cs="Open Sans Light"/>
          <w:sz w:val="22"/>
          <w:szCs w:val="22"/>
        </w:rPr>
        <w:t xml:space="preserve">designated </w:t>
      </w:r>
      <w:r w:rsidRPr="006C6A05">
        <w:rPr>
          <w:rFonts w:ascii="Open Sans Light" w:hAnsi="Open Sans Light" w:cs="Open Sans Light"/>
          <w:sz w:val="22"/>
          <w:szCs w:val="22"/>
        </w:rPr>
        <w:t xml:space="preserve">material storage </w:t>
      </w:r>
      <w:r w:rsidR="00162464">
        <w:rPr>
          <w:rFonts w:ascii="Open Sans Light" w:hAnsi="Open Sans Light" w:cs="Open Sans Light"/>
          <w:sz w:val="22"/>
          <w:szCs w:val="22"/>
        </w:rPr>
        <w:t>within the building</w:t>
      </w:r>
      <w:r w:rsidRPr="006C6A05">
        <w:rPr>
          <w:rFonts w:ascii="Open Sans Light" w:hAnsi="Open Sans Light" w:cs="Open Sans Light"/>
          <w:sz w:val="22"/>
          <w:szCs w:val="22"/>
        </w:rPr>
        <w:t>.</w:t>
      </w:r>
    </w:p>
    <w:p w14:paraId="78725B46" w14:textId="77777777" w:rsidR="00AF31A3" w:rsidRPr="006C6A05" w:rsidRDefault="00AF31A3" w:rsidP="00AF31A3">
      <w:pPr>
        <w:pStyle w:val="BodyText"/>
        <w:rPr>
          <w:rFonts w:ascii="Open Sans Light" w:hAnsi="Open Sans Light" w:cs="Open Sans Light"/>
          <w:sz w:val="22"/>
          <w:szCs w:val="22"/>
        </w:rPr>
      </w:pPr>
    </w:p>
    <w:p w14:paraId="5624855D" w14:textId="77777777" w:rsidR="00AF31A3" w:rsidRPr="006C6A05" w:rsidRDefault="00AF31A3" w:rsidP="00AF31A3">
      <w:pPr>
        <w:pStyle w:val="BodyText"/>
        <w:rPr>
          <w:rFonts w:ascii="Open Sans Light" w:hAnsi="Open Sans Light" w:cs="Open Sans Light"/>
          <w:sz w:val="22"/>
          <w:szCs w:val="22"/>
        </w:rPr>
      </w:pPr>
      <w:r w:rsidRPr="00D34483">
        <w:rPr>
          <w:rFonts w:ascii="Open Sans Light" w:hAnsi="Open Sans Light" w:cs="Open Sans Light"/>
          <w:sz w:val="22"/>
          <w:szCs w:val="22"/>
        </w:rPr>
        <w:t>Loading and unloading operations shall only be undertaken within the site boundaries</w:t>
      </w:r>
      <w:r w:rsidR="00E11931" w:rsidRPr="00D34483">
        <w:rPr>
          <w:rFonts w:ascii="Open Sans Light" w:hAnsi="Open Sans Light" w:cs="Open Sans Light"/>
          <w:sz w:val="22"/>
          <w:szCs w:val="22"/>
        </w:rPr>
        <w:t xml:space="preserve"> outside the site building</w:t>
      </w:r>
      <w:r w:rsidR="00721A57" w:rsidRPr="00D34483">
        <w:rPr>
          <w:rFonts w:ascii="Open Sans Light" w:hAnsi="Open Sans Light" w:cs="Open Sans Light"/>
          <w:sz w:val="22"/>
          <w:szCs w:val="22"/>
        </w:rPr>
        <w:t xml:space="preserve"> entrance.</w:t>
      </w:r>
    </w:p>
    <w:p w14:paraId="521D2138" w14:textId="77777777" w:rsidR="00417549" w:rsidRPr="0044214D" w:rsidRDefault="00417549" w:rsidP="00C47D89">
      <w:pPr>
        <w:pStyle w:val="BodyText"/>
        <w:rPr>
          <w:rFonts w:ascii="Open Sans Light" w:hAnsi="Open Sans Light" w:cs="Open Sans Light"/>
          <w:sz w:val="22"/>
          <w:szCs w:val="22"/>
        </w:rPr>
      </w:pPr>
    </w:p>
    <w:p w14:paraId="4290326B" w14:textId="77777777" w:rsidR="00C47D89" w:rsidRPr="00417549" w:rsidRDefault="00417549" w:rsidP="00417549">
      <w:pPr>
        <w:pStyle w:val="Heading2"/>
      </w:pPr>
      <w:bookmarkStart w:id="49" w:name="_Toc392573125"/>
      <w:bookmarkStart w:id="50" w:name="_Toc31812985"/>
      <w:r>
        <w:t xml:space="preserve">3.3 </w:t>
      </w:r>
      <w:r w:rsidR="00C47D89" w:rsidRPr="00417549">
        <w:t>Adjacent Land Uses</w:t>
      </w:r>
      <w:bookmarkEnd w:id="49"/>
      <w:bookmarkEnd w:id="50"/>
    </w:p>
    <w:p w14:paraId="30EAFAE1" w14:textId="63020004" w:rsidR="00DF770D" w:rsidRDefault="00DF770D" w:rsidP="00DF770D">
      <w:pPr>
        <w:pStyle w:val="BodyText"/>
        <w:rPr>
          <w:rFonts w:ascii="Open Sans Light" w:hAnsi="Open Sans Light" w:cs="Open Sans Light"/>
          <w:sz w:val="22"/>
          <w:szCs w:val="22"/>
        </w:rPr>
      </w:pPr>
      <w:r w:rsidRPr="00B64AE5">
        <w:rPr>
          <w:rFonts w:ascii="Open Sans Light" w:hAnsi="Open Sans Light" w:cs="Open Sans Light"/>
          <w:sz w:val="22"/>
          <w:szCs w:val="22"/>
        </w:rPr>
        <w:t xml:space="preserve">The site is within the </w:t>
      </w:r>
      <w:r w:rsidR="00E24F90">
        <w:rPr>
          <w:rFonts w:ascii="Open Sans Light" w:hAnsi="Open Sans Light" w:cs="Open Sans Light"/>
          <w:sz w:val="22"/>
          <w:szCs w:val="22"/>
        </w:rPr>
        <w:t>Liskeard Cattle Market carpark</w:t>
      </w:r>
      <w:r w:rsidRPr="00B64AE5">
        <w:rPr>
          <w:rFonts w:ascii="Open Sans Light" w:hAnsi="Open Sans Light" w:cs="Open Sans Light"/>
          <w:sz w:val="22"/>
          <w:szCs w:val="22"/>
        </w:rPr>
        <w:t xml:space="preserve"> and is surrounded by </w:t>
      </w:r>
      <w:r w:rsidR="00E24F90">
        <w:rPr>
          <w:rFonts w:ascii="Open Sans Light" w:hAnsi="Open Sans Light" w:cs="Open Sans Light"/>
          <w:sz w:val="22"/>
          <w:szCs w:val="22"/>
        </w:rPr>
        <w:t>private</w:t>
      </w:r>
      <w:r w:rsidRPr="00B64AE5">
        <w:rPr>
          <w:rFonts w:ascii="Open Sans Light" w:hAnsi="Open Sans Light" w:cs="Open Sans Light"/>
          <w:sz w:val="22"/>
          <w:szCs w:val="22"/>
        </w:rPr>
        <w:t xml:space="preserve"> buildings, the main vehicular access road, runs into the site, past the site, consideration must be made for the delivery of </w:t>
      </w:r>
      <w:r w:rsidRPr="00B64AE5">
        <w:rPr>
          <w:rFonts w:ascii="Open Sans Light" w:hAnsi="Open Sans Light" w:cs="Open Sans Light"/>
          <w:sz w:val="22"/>
          <w:szCs w:val="22"/>
        </w:rPr>
        <w:lastRenderedPageBreak/>
        <w:t>materials to the site</w:t>
      </w:r>
      <w:r w:rsidR="00162464">
        <w:rPr>
          <w:rFonts w:ascii="Open Sans Light" w:hAnsi="Open Sans Light" w:cs="Open Sans Light"/>
          <w:sz w:val="22"/>
          <w:szCs w:val="22"/>
        </w:rPr>
        <w:t xml:space="preserve"> and skip locations</w:t>
      </w:r>
      <w:r w:rsidRPr="00B64AE5">
        <w:rPr>
          <w:rFonts w:ascii="Open Sans Light" w:hAnsi="Open Sans Light" w:cs="Open Sans Light"/>
          <w:sz w:val="22"/>
          <w:szCs w:val="22"/>
        </w:rPr>
        <w:t xml:space="preserve">, so that access into the </w:t>
      </w:r>
      <w:r w:rsidR="00E24F90">
        <w:rPr>
          <w:rFonts w:ascii="Open Sans Light" w:hAnsi="Open Sans Light" w:cs="Open Sans Light"/>
          <w:sz w:val="22"/>
          <w:szCs w:val="22"/>
        </w:rPr>
        <w:t>carpark</w:t>
      </w:r>
      <w:r w:rsidRPr="00B64AE5">
        <w:rPr>
          <w:rFonts w:ascii="Open Sans Light" w:hAnsi="Open Sans Light" w:cs="Open Sans Light"/>
          <w:sz w:val="22"/>
          <w:szCs w:val="22"/>
        </w:rPr>
        <w:t xml:space="preserve"> is not disrupted.</w:t>
      </w:r>
      <w:r>
        <w:rPr>
          <w:rFonts w:ascii="Open Sans Light" w:hAnsi="Open Sans Light" w:cs="Open Sans Light"/>
          <w:sz w:val="22"/>
          <w:szCs w:val="22"/>
        </w:rPr>
        <w:t xml:space="preserve">  </w:t>
      </w:r>
    </w:p>
    <w:p w14:paraId="41A75292" w14:textId="77777777" w:rsidR="00417549" w:rsidRPr="0044214D" w:rsidRDefault="00417549" w:rsidP="00417549">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textAlignment w:val="baseline"/>
        <w:rPr>
          <w:rFonts w:ascii="Open Sans Light" w:hAnsi="Open Sans Light" w:cs="Open Sans Light"/>
          <w:sz w:val="22"/>
          <w:szCs w:val="22"/>
        </w:rPr>
      </w:pPr>
    </w:p>
    <w:p w14:paraId="4B1773CB" w14:textId="77777777" w:rsidR="00C47D89" w:rsidRPr="00417549" w:rsidRDefault="00417549" w:rsidP="00417549">
      <w:pPr>
        <w:pStyle w:val="Heading2"/>
      </w:pPr>
      <w:bookmarkStart w:id="51" w:name="_Toc392573126"/>
      <w:bookmarkStart w:id="52" w:name="_Toc31812986"/>
      <w:r>
        <w:t xml:space="preserve">3.4 </w:t>
      </w:r>
      <w:r w:rsidR="00C47D89" w:rsidRPr="00417549">
        <w:t>Existing Storage of Hazardous Substances</w:t>
      </w:r>
      <w:bookmarkEnd w:id="51"/>
      <w:bookmarkEnd w:id="52"/>
    </w:p>
    <w:p w14:paraId="5DC21AE5" w14:textId="30BA9994" w:rsidR="00C47D89" w:rsidRPr="0044214D" w:rsidRDefault="006C2267" w:rsidP="00C47D89">
      <w:pPr>
        <w:pStyle w:val="BodyText"/>
        <w:rPr>
          <w:rFonts w:ascii="Open Sans Light" w:hAnsi="Open Sans Light" w:cs="Open Sans Light"/>
          <w:sz w:val="22"/>
          <w:szCs w:val="22"/>
        </w:rPr>
      </w:pPr>
      <w:r>
        <w:rPr>
          <w:rFonts w:ascii="Open Sans Light" w:hAnsi="Open Sans Light" w:cs="Open Sans Light"/>
          <w:sz w:val="22"/>
          <w:szCs w:val="22"/>
        </w:rPr>
        <w:t xml:space="preserve">There is no specific storage of hazardous materials on the site however there used to be </w:t>
      </w:r>
      <w:r w:rsidR="00E24F90">
        <w:rPr>
          <w:rFonts w:ascii="Open Sans Light" w:hAnsi="Open Sans Light" w:cs="Open Sans Light"/>
          <w:sz w:val="22"/>
          <w:szCs w:val="22"/>
        </w:rPr>
        <w:t>a cattle market in the vicinity</w:t>
      </w:r>
      <w:r>
        <w:rPr>
          <w:rFonts w:ascii="Open Sans Light" w:hAnsi="Open Sans Light" w:cs="Open Sans Light"/>
          <w:sz w:val="22"/>
          <w:szCs w:val="22"/>
        </w:rPr>
        <w:t xml:space="preserve">, </w:t>
      </w:r>
      <w:r w:rsidR="00E24F90">
        <w:rPr>
          <w:rFonts w:ascii="Open Sans Light" w:hAnsi="Open Sans Light" w:cs="Open Sans Light"/>
          <w:sz w:val="22"/>
          <w:szCs w:val="22"/>
        </w:rPr>
        <w:t xml:space="preserve">as highlighted in Condition 3 of the planning application </w:t>
      </w:r>
      <w:r w:rsidR="00E24F90" w:rsidRPr="00E24F90">
        <w:rPr>
          <w:rFonts w:ascii="Open Sans Light" w:hAnsi="Open Sans Light" w:cs="Open Sans Light"/>
          <w:sz w:val="22"/>
          <w:szCs w:val="22"/>
        </w:rPr>
        <w:t>a survey of the extent, scale and nature of contamination</w:t>
      </w:r>
      <w:r w:rsidR="00E24F90">
        <w:rPr>
          <w:rFonts w:ascii="Open Sans Light" w:hAnsi="Open Sans Light" w:cs="Open Sans Light"/>
          <w:sz w:val="22"/>
          <w:szCs w:val="22"/>
        </w:rPr>
        <w:t xml:space="preserve"> will be required. </w:t>
      </w:r>
      <w:r>
        <w:rPr>
          <w:rFonts w:ascii="Open Sans Light" w:hAnsi="Open Sans Light" w:cs="Open Sans Light"/>
          <w:sz w:val="22"/>
          <w:szCs w:val="22"/>
        </w:rPr>
        <w:t xml:space="preserve"> </w:t>
      </w:r>
    </w:p>
    <w:p w14:paraId="7A8EAF76" w14:textId="77777777" w:rsidR="00C47D89" w:rsidRPr="0044214D" w:rsidRDefault="00C47D89" w:rsidP="00DF770D">
      <w:pPr>
        <w:pStyle w:val="BodyText"/>
        <w:rPr>
          <w:rFonts w:ascii="Open Sans Light" w:hAnsi="Open Sans Light" w:cs="Open Sans Light"/>
          <w:sz w:val="22"/>
          <w:szCs w:val="22"/>
        </w:rPr>
      </w:pPr>
    </w:p>
    <w:p w14:paraId="4EEE2DC3" w14:textId="77777777" w:rsidR="00C47D89" w:rsidRPr="00417549" w:rsidRDefault="00417549" w:rsidP="00417549">
      <w:pPr>
        <w:pStyle w:val="Heading2"/>
      </w:pPr>
      <w:bookmarkStart w:id="53" w:name="_Toc392573127"/>
      <w:bookmarkStart w:id="54" w:name="_Toc31812987"/>
      <w:r>
        <w:t xml:space="preserve">3.5 </w:t>
      </w:r>
      <w:r w:rsidR="00C47D89" w:rsidRPr="00417549">
        <w:t>Location of Existing services</w:t>
      </w:r>
      <w:bookmarkEnd w:id="53"/>
      <w:bookmarkEnd w:id="54"/>
    </w:p>
    <w:p w14:paraId="225E8143" w14:textId="44036565" w:rsidR="00DF770D" w:rsidRPr="00BF3B85" w:rsidRDefault="00DF770D" w:rsidP="00DF770D">
      <w:pPr>
        <w:pStyle w:val="BodyText"/>
        <w:rPr>
          <w:rFonts w:ascii="Open Sans Light" w:hAnsi="Open Sans Light" w:cs="Open Sans Light"/>
          <w:sz w:val="22"/>
          <w:szCs w:val="22"/>
        </w:rPr>
      </w:pPr>
      <w:r w:rsidRPr="00BF3B85">
        <w:rPr>
          <w:rFonts w:ascii="Open Sans Light" w:hAnsi="Open Sans Light" w:cs="Open Sans Light"/>
          <w:sz w:val="22"/>
          <w:szCs w:val="22"/>
        </w:rPr>
        <w:t xml:space="preserve">The extent of the existing services has been identified by review of the </w:t>
      </w:r>
      <w:r w:rsidR="0078528F">
        <w:rPr>
          <w:rFonts w:ascii="Open Sans Light" w:hAnsi="Open Sans Light" w:cs="Open Sans Light"/>
          <w:sz w:val="22"/>
          <w:szCs w:val="22"/>
        </w:rPr>
        <w:t>Site Information</w:t>
      </w:r>
      <w:r w:rsidRPr="00BF3B85">
        <w:rPr>
          <w:rFonts w:ascii="Open Sans Light" w:hAnsi="Open Sans Light" w:cs="Open Sans Light"/>
          <w:sz w:val="22"/>
          <w:szCs w:val="22"/>
        </w:rPr>
        <w:t xml:space="preserve">, visual </w:t>
      </w:r>
      <w:r w:rsidR="0078528F" w:rsidRPr="00BF3B85">
        <w:rPr>
          <w:rFonts w:ascii="Open Sans Light" w:hAnsi="Open Sans Light" w:cs="Open Sans Light"/>
          <w:sz w:val="22"/>
          <w:szCs w:val="22"/>
        </w:rPr>
        <w:t>inspection,</w:t>
      </w:r>
      <w:r w:rsidRPr="00BF3B85">
        <w:rPr>
          <w:rFonts w:ascii="Open Sans Light" w:hAnsi="Open Sans Light" w:cs="Open Sans Light"/>
          <w:sz w:val="22"/>
          <w:szCs w:val="22"/>
        </w:rPr>
        <w:t xml:space="preserve"> and review of survey information drawings. This should not be relied upon alone and the Principal Contractor must allow for further visual inspection of exposed services and use of cable avoidance scanning tools. Construction work should not be carried out unless or until the Principal Contractor is satisfied that all services in the vicinity of the works have been identified. Further investigation may be required subject to the extent of the works.</w:t>
      </w:r>
    </w:p>
    <w:p w14:paraId="1E919EA4" w14:textId="77777777" w:rsidR="00417549" w:rsidRPr="0044214D" w:rsidRDefault="00417549" w:rsidP="00C47D89">
      <w:pPr>
        <w:pStyle w:val="BodyText"/>
        <w:rPr>
          <w:rFonts w:ascii="Open Sans Light" w:hAnsi="Open Sans Light" w:cs="Open Sans Light"/>
          <w:sz w:val="22"/>
          <w:szCs w:val="22"/>
        </w:rPr>
      </w:pPr>
    </w:p>
    <w:p w14:paraId="537FAF00" w14:textId="431D35F9" w:rsidR="00417549" w:rsidRPr="00073E5B" w:rsidRDefault="00C47D89" w:rsidP="00C47D89">
      <w:pPr>
        <w:pStyle w:val="BodyText"/>
        <w:rPr>
          <w:rFonts w:ascii="Open Sans Light" w:hAnsi="Open Sans Light" w:cs="Open Sans Light"/>
          <w:sz w:val="22"/>
          <w:szCs w:val="22"/>
        </w:rPr>
      </w:pPr>
      <w:r w:rsidRPr="00073E5B">
        <w:rPr>
          <w:rFonts w:ascii="Open Sans Light" w:hAnsi="Open Sans Light" w:cs="Open Sans Light"/>
          <w:sz w:val="22"/>
          <w:szCs w:val="22"/>
        </w:rPr>
        <w:t>The following services have been identified on the service drawings</w:t>
      </w:r>
      <w:r w:rsidR="0078528F">
        <w:rPr>
          <w:rFonts w:ascii="Open Sans Light" w:hAnsi="Open Sans Light" w:cs="Open Sans Light"/>
          <w:sz w:val="22"/>
          <w:szCs w:val="22"/>
        </w:rPr>
        <w:t xml:space="preserve"> contained in the Site Information and the</w:t>
      </w:r>
      <w:r w:rsidRPr="00073E5B">
        <w:rPr>
          <w:rFonts w:ascii="Open Sans Light" w:hAnsi="Open Sans Light" w:cs="Open Sans Light"/>
          <w:sz w:val="22"/>
          <w:szCs w:val="22"/>
        </w:rPr>
        <w:t xml:space="preserve"> </w:t>
      </w:r>
      <w:r w:rsidR="0078528F" w:rsidRPr="0078528F">
        <w:rPr>
          <w:rFonts w:ascii="Open Sans Light" w:hAnsi="Open Sans Light" w:cs="Open Sans Light"/>
          <w:sz w:val="22"/>
          <w:szCs w:val="22"/>
        </w:rPr>
        <w:t>Utility Search Report Liskeard Cattle Market</w:t>
      </w:r>
      <w:r w:rsidR="00721A57" w:rsidRPr="00073E5B">
        <w:rPr>
          <w:rFonts w:ascii="Open Sans Light" w:hAnsi="Open Sans Light" w:cs="Open Sans Light"/>
          <w:sz w:val="22"/>
          <w:szCs w:val="22"/>
        </w:rPr>
        <w:t xml:space="preserve">, </w:t>
      </w:r>
      <w:r w:rsidRPr="00073E5B">
        <w:rPr>
          <w:rFonts w:ascii="Open Sans Light" w:hAnsi="Open Sans Light" w:cs="Open Sans Light"/>
          <w:sz w:val="22"/>
          <w:szCs w:val="22"/>
        </w:rPr>
        <w:t>cop</w:t>
      </w:r>
      <w:r w:rsidR="00721A57" w:rsidRPr="00073E5B">
        <w:rPr>
          <w:rFonts w:ascii="Open Sans Light" w:hAnsi="Open Sans Light" w:cs="Open Sans Light"/>
          <w:sz w:val="22"/>
          <w:szCs w:val="22"/>
        </w:rPr>
        <w:t>ies</w:t>
      </w:r>
      <w:r w:rsidRPr="00073E5B">
        <w:rPr>
          <w:rFonts w:ascii="Open Sans Light" w:hAnsi="Open Sans Light" w:cs="Open Sans Light"/>
          <w:sz w:val="22"/>
          <w:szCs w:val="22"/>
        </w:rPr>
        <w:t xml:space="preserve"> of which are included within </w:t>
      </w:r>
      <w:r w:rsidR="0078528F">
        <w:rPr>
          <w:rFonts w:ascii="Open Sans Light" w:hAnsi="Open Sans Light" w:cs="Open Sans Light"/>
          <w:sz w:val="22"/>
          <w:szCs w:val="22"/>
        </w:rPr>
        <w:t>the tender information</w:t>
      </w:r>
      <w:r w:rsidR="00073E5B" w:rsidRPr="00073E5B">
        <w:rPr>
          <w:rFonts w:ascii="Open Sans Light" w:hAnsi="Open Sans Light" w:cs="Open Sans Light"/>
          <w:sz w:val="22"/>
          <w:szCs w:val="22"/>
        </w:rPr>
        <w:t xml:space="preserve"> and can be requested from the Principal Designer</w:t>
      </w:r>
      <w:r w:rsidRPr="00073E5B">
        <w:rPr>
          <w:rFonts w:ascii="Open Sans Light" w:hAnsi="Open Sans Light" w:cs="Open Sans Light"/>
          <w:sz w:val="22"/>
          <w:szCs w:val="22"/>
        </w:rPr>
        <w:t>:</w:t>
      </w:r>
    </w:p>
    <w:p w14:paraId="64698065" w14:textId="77777777" w:rsidR="00C47D89" w:rsidRPr="00E00B52" w:rsidRDefault="00E00B52" w:rsidP="005E4D70">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E00B52">
        <w:rPr>
          <w:rFonts w:ascii="Open Sans Light" w:hAnsi="Open Sans Light" w:cs="Open Sans Light"/>
          <w:sz w:val="22"/>
          <w:szCs w:val="22"/>
        </w:rPr>
        <w:t>Electrical</w:t>
      </w:r>
    </w:p>
    <w:p w14:paraId="3E6F8406" w14:textId="77777777" w:rsidR="00C47D89" w:rsidRPr="00E00B52" w:rsidRDefault="00C47D89" w:rsidP="005E4D70">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E00B52">
        <w:rPr>
          <w:rFonts w:ascii="Open Sans Light" w:hAnsi="Open Sans Light" w:cs="Open Sans Light"/>
          <w:sz w:val="22"/>
          <w:szCs w:val="22"/>
        </w:rPr>
        <w:t xml:space="preserve">Gas </w:t>
      </w:r>
    </w:p>
    <w:p w14:paraId="5728B225" w14:textId="77777777" w:rsidR="00C47D89" w:rsidRPr="00E00B52" w:rsidRDefault="00C47D89" w:rsidP="005E4D70">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E00B52">
        <w:rPr>
          <w:rFonts w:ascii="Open Sans Light" w:hAnsi="Open Sans Light" w:cs="Open Sans Light"/>
          <w:sz w:val="22"/>
          <w:szCs w:val="22"/>
        </w:rPr>
        <w:t>Drainage</w:t>
      </w:r>
    </w:p>
    <w:p w14:paraId="4F4718B9" w14:textId="77777777" w:rsidR="00C47D89" w:rsidRPr="00E00B52" w:rsidRDefault="00C47D89" w:rsidP="00073E5B">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E00B52">
        <w:rPr>
          <w:rFonts w:ascii="Open Sans Light" w:hAnsi="Open Sans Light" w:cs="Open Sans Light"/>
          <w:sz w:val="22"/>
          <w:szCs w:val="22"/>
        </w:rPr>
        <w:t>Water</w:t>
      </w:r>
    </w:p>
    <w:p w14:paraId="758C3E88" w14:textId="77777777" w:rsidR="00E00B52" w:rsidRPr="00E00B52" w:rsidRDefault="00E00B52" w:rsidP="00073E5B">
      <w:pPr>
        <w:pStyle w:val="BodyText"/>
        <w:widowControl/>
        <w:numPr>
          <w:ilvl w:val="0"/>
          <w:numId w:val="7"/>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ind w:left="357" w:hanging="357"/>
        <w:textAlignment w:val="baseline"/>
        <w:rPr>
          <w:rFonts w:ascii="Open Sans Light" w:hAnsi="Open Sans Light" w:cs="Open Sans Light"/>
          <w:sz w:val="22"/>
          <w:szCs w:val="22"/>
        </w:rPr>
      </w:pPr>
      <w:r w:rsidRPr="00E00B52">
        <w:rPr>
          <w:rFonts w:ascii="Open Sans Light" w:hAnsi="Open Sans Light" w:cs="Open Sans Light"/>
          <w:sz w:val="22"/>
          <w:szCs w:val="22"/>
        </w:rPr>
        <w:t>Waste</w:t>
      </w:r>
    </w:p>
    <w:p w14:paraId="2CE952EA" w14:textId="77777777" w:rsidR="00CF6F38" w:rsidRPr="0044214D" w:rsidRDefault="00CF6F38" w:rsidP="00CF6F38">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0E1EA9B0" w14:textId="77777777" w:rsidR="00C47D89" w:rsidRPr="00CF6F38" w:rsidRDefault="00C47D89" w:rsidP="00C47D89">
      <w:pPr>
        <w:pStyle w:val="BodyText"/>
        <w:rPr>
          <w:rFonts w:ascii="Open Sans Light" w:hAnsi="Open Sans Light" w:cs="Open Sans Light"/>
          <w:sz w:val="22"/>
          <w:szCs w:val="22"/>
        </w:rPr>
      </w:pPr>
      <w:r w:rsidRPr="00CF6F38">
        <w:rPr>
          <w:rFonts w:ascii="Open Sans Light" w:hAnsi="Open Sans Light" w:cs="Open Sans Light"/>
          <w:sz w:val="22"/>
          <w:szCs w:val="22"/>
        </w:rPr>
        <w:t>Should any previously unidentified services be found then these should be protected, isolated if appropriate and reported to all parties as soon as possible and marked on a services plan for future reference.</w:t>
      </w:r>
    </w:p>
    <w:p w14:paraId="49607946" w14:textId="77777777" w:rsidR="00417549" w:rsidRPr="0044214D" w:rsidRDefault="00417549" w:rsidP="00C47D89">
      <w:pPr>
        <w:pStyle w:val="BodyText"/>
        <w:rPr>
          <w:rFonts w:ascii="Open Sans Light" w:hAnsi="Open Sans Light" w:cs="Open Sans Light"/>
          <w:sz w:val="22"/>
          <w:szCs w:val="22"/>
        </w:rPr>
      </w:pPr>
    </w:p>
    <w:p w14:paraId="15195AB2" w14:textId="77777777" w:rsidR="00C47D89" w:rsidRPr="00417549" w:rsidRDefault="00417549" w:rsidP="00417549">
      <w:pPr>
        <w:pStyle w:val="Heading2"/>
      </w:pPr>
      <w:bookmarkStart w:id="55" w:name="_Toc392573129"/>
      <w:bookmarkStart w:id="56" w:name="_Toc31812988"/>
      <w:r>
        <w:t>3.</w:t>
      </w:r>
      <w:r w:rsidR="007C64AD">
        <w:t>6</w:t>
      </w:r>
      <w:r>
        <w:t xml:space="preserve"> </w:t>
      </w:r>
      <w:r w:rsidR="00C47D89" w:rsidRPr="00417549">
        <w:t>Existing Structural Information</w:t>
      </w:r>
      <w:bookmarkEnd w:id="55"/>
      <w:bookmarkEnd w:id="56"/>
    </w:p>
    <w:p w14:paraId="08B91BCF" w14:textId="28DCF65F" w:rsidR="00FC6F5E" w:rsidRPr="00FC6F5E" w:rsidRDefault="00073E5B" w:rsidP="00FC6F5E">
      <w:pPr>
        <w:rPr>
          <w:rFonts w:ascii="Open Sans Light" w:hAnsi="Open Sans Light" w:cs="Open Sans Light"/>
          <w:sz w:val="22"/>
          <w:szCs w:val="22"/>
        </w:rPr>
      </w:pPr>
      <w:r>
        <w:rPr>
          <w:rFonts w:ascii="Open Sans Light" w:hAnsi="Open Sans Light" w:cs="Open Sans Light"/>
          <w:sz w:val="22"/>
          <w:szCs w:val="22"/>
        </w:rPr>
        <w:t xml:space="preserve">A Structural assessment of the </w:t>
      </w:r>
      <w:r w:rsidR="0078528F">
        <w:rPr>
          <w:rFonts w:ascii="Open Sans Light" w:hAnsi="Open Sans Light" w:cs="Open Sans Light"/>
          <w:sz w:val="22"/>
          <w:szCs w:val="22"/>
        </w:rPr>
        <w:t>existing slab</w:t>
      </w:r>
      <w:r>
        <w:rPr>
          <w:rFonts w:ascii="Open Sans Light" w:hAnsi="Open Sans Light" w:cs="Open Sans Light"/>
          <w:sz w:val="22"/>
          <w:szCs w:val="22"/>
        </w:rPr>
        <w:t xml:space="preserve"> has been provided by MBA and is available within </w:t>
      </w:r>
      <w:r w:rsidR="0078528F">
        <w:rPr>
          <w:rFonts w:ascii="Open Sans Light" w:hAnsi="Open Sans Light" w:cs="Open Sans Light"/>
          <w:sz w:val="22"/>
          <w:szCs w:val="22"/>
        </w:rPr>
        <w:t>the site information</w:t>
      </w:r>
      <w:r w:rsidR="008074E9">
        <w:rPr>
          <w:rFonts w:ascii="Open Sans Light" w:hAnsi="Open Sans Light" w:cs="Open Sans Light"/>
          <w:sz w:val="22"/>
          <w:szCs w:val="22"/>
        </w:rPr>
        <w:t>, folder titled ‘</w:t>
      </w:r>
      <w:r w:rsidR="008074E9" w:rsidRPr="008074E9">
        <w:rPr>
          <w:rFonts w:ascii="Open Sans Light" w:hAnsi="Open Sans Light" w:cs="Open Sans Light"/>
          <w:sz w:val="22"/>
          <w:szCs w:val="22"/>
        </w:rPr>
        <w:t>Ground Investigation</w:t>
      </w:r>
      <w:r w:rsidR="008074E9">
        <w:rPr>
          <w:rFonts w:ascii="Open Sans Light" w:hAnsi="Open Sans Light" w:cs="Open Sans Light"/>
          <w:sz w:val="22"/>
          <w:szCs w:val="22"/>
        </w:rPr>
        <w:t>’</w:t>
      </w:r>
      <w:r>
        <w:rPr>
          <w:rFonts w:ascii="Open Sans Light" w:hAnsi="Open Sans Light" w:cs="Open Sans Light"/>
          <w:sz w:val="22"/>
          <w:szCs w:val="22"/>
        </w:rPr>
        <w:t xml:space="preserve">. </w:t>
      </w:r>
      <w:r w:rsidR="008074E9">
        <w:rPr>
          <w:rFonts w:ascii="Open Sans Light" w:hAnsi="Open Sans Light" w:cs="Open Sans Light"/>
          <w:sz w:val="22"/>
          <w:szCs w:val="22"/>
        </w:rPr>
        <w:t xml:space="preserve"> All further substructure design works must review this information prior.  </w:t>
      </w:r>
    </w:p>
    <w:p w14:paraId="406C9011" w14:textId="77777777" w:rsidR="00073E5B" w:rsidRPr="00CF6F38" w:rsidRDefault="00073E5B" w:rsidP="00C47D89">
      <w:pPr>
        <w:pStyle w:val="BodyText"/>
        <w:rPr>
          <w:rFonts w:ascii="Open Sans Light" w:hAnsi="Open Sans Light" w:cs="Open Sans Light"/>
          <w:sz w:val="22"/>
          <w:szCs w:val="22"/>
        </w:rPr>
      </w:pPr>
    </w:p>
    <w:p w14:paraId="1FDFBB0A" w14:textId="77777777" w:rsidR="00C47D89" w:rsidRPr="00CF6F38" w:rsidRDefault="00C47D89" w:rsidP="00C47D89">
      <w:pPr>
        <w:pStyle w:val="BodyText"/>
        <w:rPr>
          <w:rFonts w:ascii="Open Sans Light" w:hAnsi="Open Sans Light" w:cs="Open Sans Light"/>
          <w:sz w:val="22"/>
          <w:szCs w:val="22"/>
        </w:rPr>
      </w:pPr>
      <w:r w:rsidRPr="00CF6F38">
        <w:rPr>
          <w:rFonts w:ascii="Open Sans Light" w:hAnsi="Open Sans Light" w:cs="Open Sans Light"/>
          <w:sz w:val="22"/>
          <w:szCs w:val="22"/>
        </w:rPr>
        <w:t xml:space="preserve">Should the Principal Contractor discover any structural abnormalities work in the area is to cease immediately and the </w:t>
      </w:r>
      <w:r w:rsidR="00F810CF" w:rsidRPr="00CF6F38">
        <w:rPr>
          <w:rFonts w:ascii="Open Sans Light" w:hAnsi="Open Sans Light" w:cs="Open Sans Light"/>
          <w:sz w:val="22"/>
          <w:szCs w:val="22"/>
        </w:rPr>
        <w:t xml:space="preserve">Principal Designer </w:t>
      </w:r>
      <w:r w:rsidRPr="00CF6F38">
        <w:rPr>
          <w:rFonts w:ascii="Open Sans Light" w:hAnsi="Open Sans Light" w:cs="Open Sans Light"/>
          <w:sz w:val="22"/>
          <w:szCs w:val="22"/>
        </w:rPr>
        <w:t>and Employers Representative informed at the earliest practicable opportunity.</w:t>
      </w:r>
    </w:p>
    <w:p w14:paraId="65172075" w14:textId="77777777" w:rsidR="00417549" w:rsidRPr="0044214D" w:rsidRDefault="00417549" w:rsidP="00C47D89">
      <w:pPr>
        <w:pStyle w:val="BodyText"/>
        <w:rPr>
          <w:rFonts w:ascii="Open Sans Light" w:hAnsi="Open Sans Light" w:cs="Open Sans Light"/>
          <w:sz w:val="22"/>
          <w:szCs w:val="22"/>
        </w:rPr>
      </w:pPr>
    </w:p>
    <w:p w14:paraId="434520B0" w14:textId="77777777" w:rsidR="00C47D89" w:rsidRPr="00417549" w:rsidRDefault="00417549" w:rsidP="00417549">
      <w:pPr>
        <w:pStyle w:val="Heading2"/>
      </w:pPr>
      <w:bookmarkStart w:id="57" w:name="_Toc392573133"/>
      <w:bookmarkStart w:id="58" w:name="_Toc31812989"/>
      <w:r>
        <w:t>3.</w:t>
      </w:r>
      <w:r w:rsidR="007C64AD">
        <w:t>7</w:t>
      </w:r>
      <w:r w:rsidR="001561F8">
        <w:t xml:space="preserve"> </w:t>
      </w:r>
      <w:r w:rsidR="00C47D89" w:rsidRPr="00417549">
        <w:t>Traffic Routes on Site</w:t>
      </w:r>
      <w:bookmarkEnd w:id="57"/>
      <w:bookmarkEnd w:id="58"/>
    </w:p>
    <w:p w14:paraId="4E03E743" w14:textId="77777777" w:rsidR="001561F8" w:rsidRPr="00EE64DC" w:rsidRDefault="001561F8" w:rsidP="001561F8">
      <w:pPr>
        <w:pStyle w:val="BodyText"/>
        <w:rPr>
          <w:rFonts w:ascii="Open Sans Light" w:hAnsi="Open Sans Light" w:cs="Open Sans Light"/>
          <w:sz w:val="22"/>
          <w:szCs w:val="22"/>
        </w:rPr>
      </w:pPr>
      <w:r w:rsidRPr="00EE64DC">
        <w:rPr>
          <w:rFonts w:ascii="Open Sans Light" w:hAnsi="Open Sans Light" w:cs="Open Sans Light"/>
          <w:sz w:val="22"/>
          <w:szCs w:val="22"/>
        </w:rPr>
        <w:t>Where traffic controls are required the Principal Contractor shall design and implement a Traffic Management Plan. The plan will control speed limits on and around the site as appropriate and provide adequate segregation between pedestrians and vehicles as well as suitable signage. These arrangements shall be managed and maintained as required for the duration of the project.</w:t>
      </w:r>
    </w:p>
    <w:p w14:paraId="06CBE1B1" w14:textId="77777777" w:rsidR="001561F8" w:rsidRPr="0044214D" w:rsidRDefault="001561F8" w:rsidP="001561F8">
      <w:pPr>
        <w:pStyle w:val="BodyText"/>
        <w:rPr>
          <w:rFonts w:ascii="Open Sans Light" w:hAnsi="Open Sans Light" w:cs="Open Sans Light"/>
          <w:sz w:val="22"/>
          <w:szCs w:val="22"/>
        </w:rPr>
      </w:pPr>
    </w:p>
    <w:p w14:paraId="031158FD" w14:textId="77777777" w:rsidR="00417549" w:rsidRPr="0044214D" w:rsidRDefault="00417549" w:rsidP="00C47D89">
      <w:pPr>
        <w:pStyle w:val="BodyText"/>
        <w:rPr>
          <w:rFonts w:ascii="Open Sans Light" w:hAnsi="Open Sans Light" w:cs="Open Sans Light"/>
          <w:sz w:val="22"/>
          <w:szCs w:val="22"/>
        </w:rPr>
      </w:pPr>
    </w:p>
    <w:p w14:paraId="4B8F9995" w14:textId="77777777" w:rsidR="00C47D89" w:rsidRPr="00417549" w:rsidRDefault="00417549" w:rsidP="00417549">
      <w:pPr>
        <w:pStyle w:val="Heading2"/>
      </w:pPr>
      <w:bookmarkStart w:id="59" w:name="_Toc392573135"/>
      <w:bookmarkStart w:id="60" w:name="_Toc31812990"/>
      <w:r>
        <w:lastRenderedPageBreak/>
        <w:t>3.</w:t>
      </w:r>
      <w:r w:rsidR="007C64AD">
        <w:t>8</w:t>
      </w:r>
      <w:r>
        <w:t xml:space="preserve"> </w:t>
      </w:r>
      <w:r w:rsidR="00C47D89" w:rsidRPr="00417549">
        <w:t>Other safety Risks</w:t>
      </w:r>
      <w:bookmarkEnd w:id="59"/>
      <w:bookmarkEnd w:id="60"/>
    </w:p>
    <w:p w14:paraId="5F03C165" w14:textId="76E44A93" w:rsidR="00B61EC0" w:rsidRDefault="00600C6B" w:rsidP="00B61EC0">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Pr>
          <w:rFonts w:ascii="Open Sans Light" w:hAnsi="Open Sans Light" w:cs="Open Sans Light"/>
          <w:sz w:val="22"/>
          <w:szCs w:val="22"/>
        </w:rPr>
        <w:t xml:space="preserve">During the contract period </w:t>
      </w:r>
      <w:r w:rsidR="008074E9">
        <w:rPr>
          <w:rFonts w:ascii="Open Sans Light" w:hAnsi="Open Sans Light" w:cs="Open Sans Light"/>
          <w:sz w:val="22"/>
          <w:szCs w:val="22"/>
        </w:rPr>
        <w:t>the site will be shared with Brady Construction and thus an allowance for management of deliveries, craning operations etc should be made to review with the neighbouring parties</w:t>
      </w:r>
      <w:r>
        <w:rPr>
          <w:rFonts w:ascii="Open Sans Light" w:hAnsi="Open Sans Light" w:cs="Open Sans Light"/>
          <w:sz w:val="22"/>
          <w:szCs w:val="22"/>
        </w:rPr>
        <w:t>. The Principal contractor must outline how he will reduce this risk in the construction phase plan</w:t>
      </w:r>
      <w:r w:rsidR="00C72A7B">
        <w:rPr>
          <w:rFonts w:ascii="Open Sans Light" w:hAnsi="Open Sans Light" w:cs="Open Sans Light"/>
          <w:sz w:val="22"/>
          <w:szCs w:val="22"/>
        </w:rPr>
        <w:t xml:space="preserve"> ensuring adequate mitigation</w:t>
      </w:r>
      <w:r w:rsidR="008074E9">
        <w:rPr>
          <w:rFonts w:ascii="Open Sans Light" w:hAnsi="Open Sans Light" w:cs="Open Sans Light"/>
          <w:sz w:val="22"/>
          <w:szCs w:val="22"/>
        </w:rPr>
        <w:t>.</w:t>
      </w:r>
    </w:p>
    <w:p w14:paraId="2E1F2F7C" w14:textId="77777777" w:rsidR="00600C6B" w:rsidRDefault="00600C6B" w:rsidP="00B61EC0">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7D6D822F" w14:textId="77777777" w:rsidR="00600C6B" w:rsidRPr="0012615E" w:rsidRDefault="00600C6B" w:rsidP="00B61EC0">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Pr>
          <w:rFonts w:ascii="Open Sans Light" w:hAnsi="Open Sans Light" w:cs="Open Sans Light"/>
          <w:sz w:val="22"/>
          <w:szCs w:val="22"/>
        </w:rPr>
        <w:t>Should any other significant health risks arise during the course of the works, the Principal Contractor is to stop works immediately and inform the relevant parties.</w:t>
      </w:r>
    </w:p>
    <w:p w14:paraId="6D28329E" w14:textId="77777777" w:rsidR="00C47D89" w:rsidRPr="00A41F8F" w:rsidRDefault="00C47D89" w:rsidP="00C47D89">
      <w:pPr>
        <w:rPr>
          <w:rFonts w:ascii="Open Sans Light" w:hAnsi="Open Sans Light" w:cs="Open Sans Light"/>
          <w:sz w:val="22"/>
          <w:szCs w:val="22"/>
          <w:lang w:eastAsia="en-GB"/>
        </w:rPr>
      </w:pPr>
    </w:p>
    <w:p w14:paraId="3A2AC6D1" w14:textId="77777777" w:rsidR="00C47D89" w:rsidRPr="00C47D89" w:rsidRDefault="00C47D89" w:rsidP="00417549">
      <w:pPr>
        <w:pStyle w:val="Heading2"/>
      </w:pPr>
      <w:bookmarkStart w:id="61" w:name="_Toc31812991"/>
      <w:r w:rsidRPr="00C47D89">
        <w:t>HEALTH HAZARDS</w:t>
      </w:r>
      <w:bookmarkEnd w:id="61"/>
    </w:p>
    <w:p w14:paraId="161A1DAA" w14:textId="77777777" w:rsidR="00C47D89" w:rsidRPr="00417549" w:rsidRDefault="00417549" w:rsidP="00417549">
      <w:pPr>
        <w:pStyle w:val="Heading2"/>
      </w:pPr>
      <w:bookmarkStart w:id="62" w:name="_Toc392573136"/>
      <w:bookmarkStart w:id="63" w:name="_Toc31812992"/>
      <w:r>
        <w:t>3.</w:t>
      </w:r>
      <w:r w:rsidR="007C64AD">
        <w:t>9</w:t>
      </w:r>
      <w:r>
        <w:t xml:space="preserve"> </w:t>
      </w:r>
      <w:r w:rsidR="00C47D89" w:rsidRPr="00417549">
        <w:t>Asbestos</w:t>
      </w:r>
      <w:bookmarkEnd w:id="62"/>
      <w:bookmarkEnd w:id="63"/>
    </w:p>
    <w:p w14:paraId="02F0BF27" w14:textId="6F9E1F4D" w:rsidR="00BE0D36" w:rsidRDefault="00600C6B" w:rsidP="00C47D89">
      <w:pPr>
        <w:pStyle w:val="BodyText"/>
        <w:rPr>
          <w:rFonts w:ascii="Open Sans Light" w:hAnsi="Open Sans Light" w:cs="Open Sans Light"/>
          <w:sz w:val="22"/>
          <w:szCs w:val="22"/>
        </w:rPr>
      </w:pPr>
      <w:r w:rsidRPr="004A2AE3">
        <w:rPr>
          <w:rFonts w:ascii="Open Sans Light" w:hAnsi="Open Sans Light" w:cs="Open Sans Light"/>
          <w:sz w:val="22"/>
          <w:szCs w:val="22"/>
        </w:rPr>
        <w:t>The</w:t>
      </w:r>
      <w:r w:rsidR="008074E9">
        <w:rPr>
          <w:rFonts w:ascii="Open Sans Light" w:hAnsi="Open Sans Light" w:cs="Open Sans Light"/>
          <w:sz w:val="22"/>
          <w:szCs w:val="22"/>
        </w:rPr>
        <w:t xml:space="preserve">re is no know asbestos on the site currently, however the Principal Contractor must ensure regular review of the site is undertaken. </w:t>
      </w:r>
    </w:p>
    <w:p w14:paraId="68E1FE14" w14:textId="77777777" w:rsidR="005E4D70" w:rsidRPr="0044214D" w:rsidRDefault="005E4D70" w:rsidP="00C47D89">
      <w:pPr>
        <w:pStyle w:val="BodyText"/>
        <w:rPr>
          <w:rFonts w:ascii="Open Sans Light" w:hAnsi="Open Sans Light" w:cs="Open Sans Light"/>
          <w:sz w:val="22"/>
          <w:szCs w:val="22"/>
        </w:rPr>
      </w:pPr>
    </w:p>
    <w:p w14:paraId="40DD26FA" w14:textId="77777777" w:rsidR="00C47D89" w:rsidRPr="00F820D8" w:rsidRDefault="005E4D70" w:rsidP="005E4D70">
      <w:pPr>
        <w:pStyle w:val="Heading2"/>
      </w:pPr>
      <w:bookmarkStart w:id="64" w:name="_Toc392573138"/>
      <w:bookmarkStart w:id="65" w:name="_Toc31812993"/>
      <w:r w:rsidRPr="00F820D8">
        <w:t>3.</w:t>
      </w:r>
      <w:r w:rsidR="007C64AD">
        <w:t>10</w:t>
      </w:r>
      <w:r w:rsidRPr="00F820D8">
        <w:t xml:space="preserve"> </w:t>
      </w:r>
      <w:r w:rsidR="00C47D89" w:rsidRPr="00F820D8">
        <w:t>Noise and Vibration</w:t>
      </w:r>
      <w:bookmarkEnd w:id="64"/>
      <w:bookmarkEnd w:id="65"/>
    </w:p>
    <w:p w14:paraId="7F2D09E7" w14:textId="59B12603" w:rsidR="001561F8" w:rsidRPr="00EE64DC" w:rsidRDefault="001561F8" w:rsidP="001561F8">
      <w:pPr>
        <w:pStyle w:val="BodyText"/>
        <w:rPr>
          <w:rFonts w:ascii="Open Sans Light" w:hAnsi="Open Sans Light" w:cs="Open Sans Light"/>
          <w:sz w:val="22"/>
          <w:szCs w:val="22"/>
        </w:rPr>
      </w:pPr>
      <w:r w:rsidRPr="00EE64DC">
        <w:rPr>
          <w:rFonts w:ascii="Open Sans Light" w:hAnsi="Open Sans Light" w:cs="Open Sans Light"/>
          <w:sz w:val="22"/>
          <w:szCs w:val="22"/>
        </w:rPr>
        <w:t xml:space="preserve">The Principal Contractor is to note that the site is </w:t>
      </w:r>
      <w:r w:rsidR="008074E9">
        <w:rPr>
          <w:rFonts w:ascii="Open Sans Light" w:hAnsi="Open Sans Light" w:cs="Open Sans Light"/>
          <w:sz w:val="22"/>
          <w:szCs w:val="22"/>
        </w:rPr>
        <w:t>close</w:t>
      </w:r>
      <w:r w:rsidRPr="00EE64DC">
        <w:rPr>
          <w:rFonts w:ascii="Open Sans Light" w:hAnsi="Open Sans Light" w:cs="Open Sans Light"/>
          <w:sz w:val="22"/>
          <w:szCs w:val="22"/>
        </w:rPr>
        <w:t xml:space="preserve"> to neighbouring occupied buildings. The Principal Contractor is to implement a management regime for ensuring noisy/vibratory works do not represent a health hazards to his employees or a nuisance to neighbouring parties.</w:t>
      </w:r>
      <w:r w:rsidR="00C72A7B">
        <w:rPr>
          <w:rFonts w:ascii="Open Sans Light" w:hAnsi="Open Sans Light" w:cs="Open Sans Light"/>
          <w:sz w:val="22"/>
          <w:szCs w:val="22"/>
        </w:rPr>
        <w:t xml:space="preserve"> </w:t>
      </w:r>
    </w:p>
    <w:p w14:paraId="7DE1CEE3" w14:textId="77777777" w:rsidR="00F820D8" w:rsidRPr="0044214D" w:rsidRDefault="00F820D8" w:rsidP="00C47D89">
      <w:pPr>
        <w:pStyle w:val="BodyText"/>
        <w:rPr>
          <w:rFonts w:ascii="Open Sans Light" w:hAnsi="Open Sans Light" w:cs="Open Sans Light"/>
          <w:sz w:val="22"/>
          <w:szCs w:val="22"/>
        </w:rPr>
      </w:pPr>
    </w:p>
    <w:p w14:paraId="5F609638" w14:textId="77777777" w:rsidR="00A41F8F" w:rsidRPr="0012615E" w:rsidRDefault="00A41F8F" w:rsidP="0012615E">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176FC879" w14:textId="77777777" w:rsidR="00C47D89" w:rsidRPr="00B84BB1" w:rsidRDefault="00C47D89" w:rsidP="00C47D89">
      <w:pPr>
        <w:rPr>
          <w:rFonts w:ascii="Open Sans Light" w:hAnsi="Open Sans Light" w:cs="Open Sans Light"/>
          <w:sz w:val="22"/>
          <w:szCs w:val="22"/>
          <w:lang w:eastAsia="en-GB"/>
        </w:rPr>
      </w:pPr>
      <w:r w:rsidRPr="00C47D89">
        <w:rPr>
          <w:rFonts w:ascii="Open Sans Light" w:hAnsi="Open Sans Light" w:cs="Open Sans Light"/>
          <w:color w:val="FF0000"/>
          <w:sz w:val="22"/>
          <w:szCs w:val="22"/>
        </w:rPr>
        <w:br w:type="page"/>
      </w:r>
    </w:p>
    <w:p w14:paraId="366A938A" w14:textId="77777777" w:rsidR="005E4D70" w:rsidRDefault="005E4D70" w:rsidP="005E4D70">
      <w:pPr>
        <w:pStyle w:val="Heading1"/>
      </w:pPr>
      <w:bookmarkStart w:id="66" w:name="_Toc392573142"/>
      <w:bookmarkStart w:id="67" w:name="_Toc31812995"/>
      <w:r>
        <w:lastRenderedPageBreak/>
        <w:t xml:space="preserve">4.0 </w:t>
      </w:r>
      <w:r w:rsidR="00C47D89" w:rsidRPr="005E4D70">
        <w:t>Significant Design and Construction Hazards</w:t>
      </w:r>
      <w:bookmarkStart w:id="68" w:name="_Toc392573143"/>
      <w:bookmarkEnd w:id="66"/>
      <w:bookmarkEnd w:id="67"/>
    </w:p>
    <w:p w14:paraId="31AAD6D9" w14:textId="77777777" w:rsidR="00C47D89" w:rsidRPr="00C47D89" w:rsidRDefault="005E4D70" w:rsidP="005E4D70">
      <w:pPr>
        <w:pStyle w:val="Heading1"/>
        <w:rPr>
          <w:rFonts w:cs="Open Sans Light"/>
          <w:sz w:val="22"/>
          <w:szCs w:val="22"/>
        </w:rPr>
      </w:pPr>
      <w:bookmarkStart w:id="69" w:name="_Toc31812996"/>
      <w:r>
        <w:rPr>
          <w:rStyle w:val="Heading2Char"/>
        </w:rPr>
        <w:t xml:space="preserve">4.1 </w:t>
      </w:r>
      <w:r w:rsidR="00C47D89" w:rsidRPr="005E4D70">
        <w:rPr>
          <w:rStyle w:val="Heading2Char"/>
        </w:rPr>
        <w:t>Design Assumptions and Suggested Work Methods</w:t>
      </w:r>
      <w:bookmarkEnd w:id="68"/>
      <w:bookmarkEnd w:id="69"/>
    </w:p>
    <w:p w14:paraId="020101C7" w14:textId="13B16A4F" w:rsidR="00575F75" w:rsidRDefault="00EC428D" w:rsidP="00575F75">
      <w:pPr>
        <w:pStyle w:val="BodyText"/>
        <w:rPr>
          <w:rFonts w:ascii="Open Sans Light" w:hAnsi="Open Sans Light" w:cs="Open Sans Light"/>
          <w:sz w:val="22"/>
          <w:szCs w:val="22"/>
        </w:rPr>
      </w:pPr>
      <w:r>
        <w:rPr>
          <w:rFonts w:ascii="Open Sans Light" w:hAnsi="Open Sans Light" w:cs="Open Sans Light"/>
          <w:sz w:val="22"/>
          <w:szCs w:val="22"/>
        </w:rPr>
        <w:t xml:space="preserve">The construction process will need to start with the erection of the </w:t>
      </w:r>
      <w:r w:rsidR="008074E9">
        <w:rPr>
          <w:rFonts w:ascii="Open Sans Light" w:hAnsi="Open Sans Light" w:cs="Open Sans Light"/>
          <w:sz w:val="22"/>
          <w:szCs w:val="22"/>
        </w:rPr>
        <w:t>foundations</w:t>
      </w:r>
      <w:r>
        <w:rPr>
          <w:rFonts w:ascii="Open Sans Light" w:hAnsi="Open Sans Light" w:cs="Open Sans Light"/>
          <w:sz w:val="22"/>
          <w:szCs w:val="22"/>
        </w:rPr>
        <w:t xml:space="preserve">, </w:t>
      </w:r>
      <w:r w:rsidR="008074E9">
        <w:rPr>
          <w:rFonts w:ascii="Open Sans Light" w:hAnsi="Open Sans Light" w:cs="Open Sans Light"/>
          <w:sz w:val="22"/>
          <w:szCs w:val="22"/>
        </w:rPr>
        <w:t xml:space="preserve">with the following installation of the prefabricated units, followed by services and installation of the canopy and decking.  </w:t>
      </w:r>
    </w:p>
    <w:p w14:paraId="5058C93E" w14:textId="77777777" w:rsidR="005E4D70" w:rsidRPr="00B84BB1" w:rsidRDefault="005E4D70" w:rsidP="00C47D89">
      <w:pPr>
        <w:pStyle w:val="BodyText"/>
        <w:rPr>
          <w:rFonts w:ascii="Open Sans Light" w:hAnsi="Open Sans Light" w:cs="Open Sans Light"/>
          <w:sz w:val="22"/>
          <w:szCs w:val="22"/>
        </w:rPr>
      </w:pPr>
    </w:p>
    <w:p w14:paraId="792D3DD1" w14:textId="77777777" w:rsidR="00C47D89" w:rsidRPr="005E4D70" w:rsidRDefault="005E4D70" w:rsidP="005E4D70">
      <w:pPr>
        <w:pStyle w:val="Heading2"/>
      </w:pPr>
      <w:bookmarkStart w:id="70" w:name="_Toc392573144"/>
      <w:bookmarkStart w:id="71" w:name="_Toc31812997"/>
      <w:r>
        <w:t xml:space="preserve">4.2 </w:t>
      </w:r>
      <w:r w:rsidR="00C47D89" w:rsidRPr="005E4D70">
        <w:t>Coordination of Ongoing Design and Handling Design Changes</w:t>
      </w:r>
      <w:bookmarkEnd w:id="70"/>
      <w:bookmarkEnd w:id="71"/>
    </w:p>
    <w:p w14:paraId="57A96326" w14:textId="77777777" w:rsidR="00C47D89" w:rsidRPr="00575F75" w:rsidRDefault="00C47D89" w:rsidP="00C47D89">
      <w:pPr>
        <w:pStyle w:val="BodyText"/>
        <w:rPr>
          <w:rFonts w:ascii="Open Sans Light" w:hAnsi="Open Sans Light" w:cs="Open Sans Light"/>
          <w:sz w:val="22"/>
          <w:szCs w:val="22"/>
        </w:rPr>
      </w:pPr>
      <w:r w:rsidRPr="00575F75">
        <w:rPr>
          <w:rFonts w:ascii="Open Sans Light" w:hAnsi="Open Sans Light" w:cs="Open Sans Light"/>
          <w:sz w:val="22"/>
          <w:szCs w:val="22"/>
        </w:rPr>
        <w:t xml:space="preserve">Any ongoing design changes are to be distributed to all relevant parties in good time in order to improve coordination and to ensure that all relevant health, safety and other issues have been identified. The Principal Contractor is to detail how such changes will be managed and who will retain responsibility for distributing and following up on such changes. </w:t>
      </w:r>
    </w:p>
    <w:p w14:paraId="184D9C1F" w14:textId="77777777" w:rsidR="005E4D70" w:rsidRPr="00B84BB1" w:rsidRDefault="005E4D70" w:rsidP="00C47D89">
      <w:pPr>
        <w:pStyle w:val="BodyText"/>
        <w:rPr>
          <w:rFonts w:ascii="Open Sans Light" w:hAnsi="Open Sans Light" w:cs="Open Sans Light"/>
          <w:sz w:val="22"/>
          <w:szCs w:val="22"/>
        </w:rPr>
      </w:pPr>
    </w:p>
    <w:p w14:paraId="746B19A4" w14:textId="79B7EC42" w:rsidR="00C47D89" w:rsidRPr="000D2412" w:rsidRDefault="0052444D" w:rsidP="000D2412">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r>
        <w:rPr>
          <w:rFonts w:ascii="Open Sans Light" w:hAnsi="Open Sans Light" w:cs="Open Sans Light"/>
          <w:sz w:val="22"/>
          <w:szCs w:val="22"/>
        </w:rPr>
        <w:t>The</w:t>
      </w:r>
      <w:r w:rsidR="000D2412" w:rsidRPr="000D2412">
        <w:rPr>
          <w:rFonts w:ascii="Open Sans Light" w:hAnsi="Open Sans Light" w:cs="Open Sans Light"/>
          <w:sz w:val="22"/>
          <w:szCs w:val="22"/>
        </w:rPr>
        <w:t xml:space="preserve"> </w:t>
      </w:r>
      <w:r w:rsidR="008074E9">
        <w:rPr>
          <w:rFonts w:ascii="Open Sans Light" w:hAnsi="Open Sans Light" w:cs="Open Sans Light"/>
          <w:sz w:val="22"/>
          <w:szCs w:val="22"/>
        </w:rPr>
        <w:t xml:space="preserve">Principal </w:t>
      </w:r>
      <w:r w:rsidR="000D2412" w:rsidRPr="000D2412">
        <w:rPr>
          <w:rFonts w:ascii="Open Sans Light" w:hAnsi="Open Sans Light" w:cs="Open Sans Light"/>
          <w:sz w:val="22"/>
          <w:szCs w:val="22"/>
        </w:rPr>
        <w:t>contractor</w:t>
      </w:r>
      <w:r w:rsidR="008074E9">
        <w:rPr>
          <w:rFonts w:ascii="Open Sans Light" w:hAnsi="Open Sans Light" w:cs="Open Sans Light"/>
          <w:sz w:val="22"/>
          <w:szCs w:val="22"/>
        </w:rPr>
        <w:t xml:space="preserve"> will be required to deliver the remainder of the design using the current stage 4 information and outline performance specification contained in the Works Information </w:t>
      </w:r>
    </w:p>
    <w:p w14:paraId="4BC39440" w14:textId="77777777" w:rsidR="00575F75" w:rsidRPr="00B84BB1" w:rsidRDefault="00575F75" w:rsidP="00575F75">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291B35D7" w14:textId="77777777" w:rsidR="00C47D89" w:rsidRPr="00575F75" w:rsidRDefault="00C47D89" w:rsidP="00C47D89">
      <w:pPr>
        <w:pStyle w:val="BodyText"/>
        <w:rPr>
          <w:rFonts w:ascii="Open Sans Light" w:hAnsi="Open Sans Light" w:cs="Open Sans Light"/>
          <w:sz w:val="22"/>
          <w:szCs w:val="22"/>
        </w:rPr>
      </w:pPr>
      <w:r w:rsidRPr="00575F75">
        <w:rPr>
          <w:rFonts w:ascii="Open Sans Light" w:hAnsi="Open Sans Light" w:cs="Open Sans Light"/>
          <w:sz w:val="22"/>
          <w:szCs w:val="22"/>
        </w:rPr>
        <w:t>The Principal Contractor and designers will be required to ensure that any significant design changes are notified to the</w:t>
      </w:r>
      <w:r w:rsidR="00F810CF" w:rsidRPr="00575F75">
        <w:rPr>
          <w:rFonts w:ascii="Open Sans Light" w:hAnsi="Open Sans Light" w:cs="Open Sans Light"/>
          <w:sz w:val="22"/>
          <w:szCs w:val="22"/>
        </w:rPr>
        <w:t xml:space="preserve"> Principal Designer</w:t>
      </w:r>
      <w:r w:rsidRPr="00575F75">
        <w:rPr>
          <w:rFonts w:ascii="Open Sans Light" w:hAnsi="Open Sans Light" w:cs="Open Sans Light"/>
          <w:sz w:val="22"/>
          <w:szCs w:val="22"/>
        </w:rPr>
        <w:t xml:space="preserve"> as soon as reasonably practicable and before work on that element commences on site</w:t>
      </w:r>
      <w:r w:rsidR="00575F75" w:rsidRPr="00575F75">
        <w:rPr>
          <w:rFonts w:ascii="Open Sans Light" w:hAnsi="Open Sans Light" w:cs="Open Sans Light"/>
          <w:sz w:val="22"/>
          <w:szCs w:val="22"/>
        </w:rPr>
        <w:t>.</w:t>
      </w:r>
      <w:r w:rsidRPr="00575F75">
        <w:rPr>
          <w:rFonts w:ascii="Open Sans Light" w:hAnsi="Open Sans Light" w:cs="Open Sans Light"/>
          <w:sz w:val="22"/>
          <w:szCs w:val="22"/>
        </w:rPr>
        <w:t xml:space="preserve"> </w:t>
      </w:r>
    </w:p>
    <w:p w14:paraId="13ED43BD" w14:textId="77777777" w:rsidR="005E4D70" w:rsidRPr="00B84BB1" w:rsidRDefault="005E4D70" w:rsidP="00C47D89">
      <w:pPr>
        <w:pStyle w:val="BodyText"/>
        <w:rPr>
          <w:rFonts w:ascii="Open Sans Light" w:hAnsi="Open Sans Light" w:cs="Open Sans Light"/>
          <w:sz w:val="22"/>
          <w:szCs w:val="22"/>
        </w:rPr>
      </w:pPr>
    </w:p>
    <w:p w14:paraId="104C59D8" w14:textId="77777777" w:rsidR="00C47D89" w:rsidRPr="005E4D70" w:rsidRDefault="005E4D70" w:rsidP="005E4D70">
      <w:pPr>
        <w:pStyle w:val="Heading2"/>
      </w:pPr>
      <w:bookmarkStart w:id="72" w:name="_Toc392573145"/>
      <w:bookmarkStart w:id="73" w:name="_Toc31812998"/>
      <w:r>
        <w:t xml:space="preserve">4.3 </w:t>
      </w:r>
      <w:r w:rsidR="00C47D89" w:rsidRPr="005E4D70">
        <w:t>Significant Risks identified during design</w:t>
      </w:r>
      <w:bookmarkEnd w:id="72"/>
      <w:bookmarkEnd w:id="73"/>
    </w:p>
    <w:p w14:paraId="3A8F512A" w14:textId="6AD54809" w:rsidR="00575F75" w:rsidRDefault="00575F75" w:rsidP="00575F75">
      <w:pPr>
        <w:pStyle w:val="BodyText"/>
        <w:rPr>
          <w:rFonts w:ascii="Open Sans Light" w:hAnsi="Open Sans Light" w:cs="Open Sans Light"/>
          <w:sz w:val="22"/>
          <w:szCs w:val="22"/>
        </w:rPr>
      </w:pPr>
      <w:r w:rsidRPr="004F5507">
        <w:rPr>
          <w:rFonts w:ascii="Open Sans Light" w:hAnsi="Open Sans Light" w:cs="Open Sans Light"/>
          <w:sz w:val="22"/>
          <w:szCs w:val="22"/>
        </w:rPr>
        <w:t xml:space="preserve">The Principal Contractor </w:t>
      </w:r>
      <w:r w:rsidR="00E908B4">
        <w:rPr>
          <w:rFonts w:ascii="Open Sans Light" w:hAnsi="Open Sans Light" w:cs="Open Sans Light"/>
          <w:sz w:val="22"/>
          <w:szCs w:val="22"/>
        </w:rPr>
        <w:t>is to note the below:</w:t>
      </w:r>
    </w:p>
    <w:p w14:paraId="13397D0E" w14:textId="5454062E" w:rsidR="00E908B4" w:rsidRDefault="00E908B4" w:rsidP="00575F75">
      <w:pPr>
        <w:pStyle w:val="BodyText"/>
        <w:rPr>
          <w:rFonts w:ascii="Open Sans Light" w:hAnsi="Open Sans Light" w:cs="Open Sans Light"/>
          <w:sz w:val="22"/>
          <w:szCs w:val="22"/>
        </w:rPr>
      </w:pPr>
    </w:p>
    <w:p w14:paraId="367DE775" w14:textId="105359C7" w:rsidR="00E908B4" w:rsidRDefault="00E908B4" w:rsidP="00575F75">
      <w:pPr>
        <w:pStyle w:val="BodyText"/>
        <w:rPr>
          <w:rFonts w:ascii="Open Sans Light" w:hAnsi="Open Sans Light" w:cs="Open Sans Light"/>
          <w:sz w:val="22"/>
          <w:szCs w:val="22"/>
        </w:rPr>
      </w:pPr>
      <w:r>
        <w:rPr>
          <w:rFonts w:ascii="Open Sans Light" w:hAnsi="Open Sans Light" w:cs="Open Sans Light"/>
          <w:sz w:val="22"/>
          <w:szCs w:val="22"/>
        </w:rPr>
        <w:t>Risks during Construction:</w:t>
      </w:r>
    </w:p>
    <w:p w14:paraId="512C78A6" w14:textId="77777777"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buried and overhead services</w:t>
      </w:r>
    </w:p>
    <w:p w14:paraId="485AFFF7" w14:textId="77777777"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working in proximity to another live construction site</w:t>
      </w:r>
    </w:p>
    <w:p w14:paraId="048519C1" w14:textId="77777777"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working with existing slab and site levels</w:t>
      </w:r>
    </w:p>
    <w:p w14:paraId="00B48FCE" w14:textId="77777777"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public access continuing to site and car park</w:t>
      </w:r>
    </w:p>
    <w:p w14:paraId="4397CF00" w14:textId="29FD9306"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storage of materials and equipment</w:t>
      </w:r>
    </w:p>
    <w:p w14:paraId="7FFE2811" w14:textId="7979BF2D" w:rsidR="00E908B4" w:rsidRPr="00E908B4" w:rsidRDefault="00E908B4" w:rsidP="00E908B4">
      <w:pPr>
        <w:pStyle w:val="BodyText"/>
        <w:rPr>
          <w:rFonts w:ascii="Open Sans Light" w:hAnsi="Open Sans Light" w:cs="Open Sans Light"/>
          <w:sz w:val="22"/>
          <w:szCs w:val="22"/>
        </w:rPr>
      </w:pPr>
    </w:p>
    <w:p w14:paraId="4EA82A3E" w14:textId="39568738" w:rsidR="00E908B4" w:rsidRPr="00E908B4" w:rsidRDefault="00E908B4" w:rsidP="00E908B4">
      <w:pPr>
        <w:pStyle w:val="BodyText"/>
        <w:rPr>
          <w:rFonts w:asciiTheme="majorHAnsi" w:hAnsiTheme="majorHAnsi" w:cstheme="majorHAnsi"/>
          <w:sz w:val="22"/>
          <w:szCs w:val="22"/>
        </w:rPr>
      </w:pPr>
      <w:r w:rsidRPr="00E908B4">
        <w:rPr>
          <w:rFonts w:ascii="Open Sans Light" w:hAnsi="Open Sans Light" w:cs="Open Sans Light"/>
          <w:sz w:val="22"/>
          <w:szCs w:val="22"/>
        </w:rPr>
        <w:t xml:space="preserve">Risks following </w:t>
      </w:r>
      <w:r>
        <w:rPr>
          <w:rFonts w:ascii="Open Sans Light" w:hAnsi="Open Sans Light" w:cs="Open Sans Light"/>
          <w:sz w:val="22"/>
          <w:szCs w:val="22"/>
        </w:rPr>
        <w:t>C</w:t>
      </w:r>
      <w:r w:rsidRPr="00E908B4">
        <w:rPr>
          <w:rFonts w:ascii="Open Sans Light" w:hAnsi="Open Sans Light" w:cs="Open Sans Light"/>
          <w:sz w:val="22"/>
          <w:szCs w:val="22"/>
        </w:rPr>
        <w:t>ompletion:</w:t>
      </w:r>
    </w:p>
    <w:p w14:paraId="25960FFF" w14:textId="77777777"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security</w:t>
      </w:r>
    </w:p>
    <w:p w14:paraId="478E4D14" w14:textId="30CAC07A" w:rsidR="00E908B4" w:rsidRPr="00E908B4" w:rsidRDefault="00E908B4" w:rsidP="00E908B4">
      <w:pPr>
        <w:pStyle w:val="BodyText"/>
        <w:numPr>
          <w:ilvl w:val="0"/>
          <w:numId w:val="19"/>
        </w:numPr>
        <w:rPr>
          <w:rFonts w:asciiTheme="majorHAnsi" w:hAnsiTheme="majorHAnsi" w:cstheme="majorHAnsi"/>
          <w:sz w:val="22"/>
          <w:szCs w:val="22"/>
        </w:rPr>
      </w:pPr>
      <w:r w:rsidRPr="00E908B4">
        <w:rPr>
          <w:rFonts w:asciiTheme="majorHAnsi" w:hAnsiTheme="majorHAnsi" w:cstheme="majorHAnsi"/>
          <w:color w:val="000000"/>
          <w:sz w:val="24"/>
          <w:szCs w:val="24"/>
        </w:rPr>
        <w:t xml:space="preserve">maintenance of the flat roof areas </w:t>
      </w:r>
      <w:r>
        <w:rPr>
          <w:rFonts w:asciiTheme="majorHAnsi" w:hAnsiTheme="majorHAnsi" w:cstheme="majorHAnsi"/>
          <w:color w:val="000000"/>
          <w:sz w:val="24"/>
          <w:szCs w:val="24"/>
        </w:rPr>
        <w:t xml:space="preserve">e.g. </w:t>
      </w:r>
      <w:r w:rsidRPr="00E908B4">
        <w:rPr>
          <w:rFonts w:asciiTheme="majorHAnsi" w:hAnsiTheme="majorHAnsi" w:cstheme="majorHAnsi"/>
          <w:color w:val="000000"/>
          <w:sz w:val="24"/>
          <w:szCs w:val="24"/>
        </w:rPr>
        <w:t>clearing of debris</w:t>
      </w:r>
    </w:p>
    <w:p w14:paraId="3E022FB7" w14:textId="74ED60E2" w:rsidR="00E908B4" w:rsidRPr="00E908B4" w:rsidRDefault="00E908B4" w:rsidP="00E908B4">
      <w:pPr>
        <w:pStyle w:val="BodyText"/>
        <w:rPr>
          <w:rFonts w:asciiTheme="majorHAnsi" w:hAnsiTheme="majorHAnsi" w:cstheme="majorHAnsi"/>
          <w:sz w:val="22"/>
          <w:szCs w:val="22"/>
        </w:rPr>
      </w:pPr>
    </w:p>
    <w:p w14:paraId="51AAC366" w14:textId="77777777" w:rsidR="00E908B4" w:rsidRPr="00E908B4" w:rsidRDefault="00E908B4" w:rsidP="00E908B4">
      <w:pPr>
        <w:pStyle w:val="BodyText"/>
        <w:rPr>
          <w:rFonts w:asciiTheme="majorHAnsi" w:hAnsiTheme="majorHAnsi" w:cstheme="majorHAnsi"/>
          <w:sz w:val="22"/>
          <w:szCs w:val="22"/>
        </w:rPr>
      </w:pPr>
    </w:p>
    <w:p w14:paraId="27299C5D" w14:textId="77777777" w:rsid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 xml:space="preserve">The sanction of the suitability of the Construction Phase Plan in compliance with regulations </w:t>
      </w:r>
      <w:r w:rsidR="00C72A7B">
        <w:rPr>
          <w:rFonts w:ascii="Open Sans Light" w:hAnsi="Open Sans Light" w:cs="Open Sans Light"/>
          <w:sz w:val="22"/>
          <w:szCs w:val="22"/>
        </w:rPr>
        <w:t>12</w:t>
      </w:r>
      <w:r w:rsidRPr="00C47D89">
        <w:rPr>
          <w:rFonts w:ascii="Open Sans Light" w:hAnsi="Open Sans Light" w:cs="Open Sans Light"/>
          <w:sz w:val="22"/>
          <w:szCs w:val="22"/>
        </w:rPr>
        <w:t xml:space="preserve">(1)(a); and </w:t>
      </w:r>
      <w:r w:rsidR="00C72A7B">
        <w:rPr>
          <w:rFonts w:ascii="Open Sans Light" w:hAnsi="Open Sans Light" w:cs="Open Sans Light"/>
          <w:sz w:val="22"/>
          <w:szCs w:val="22"/>
        </w:rPr>
        <w:t>13</w:t>
      </w:r>
      <w:r w:rsidRPr="00C47D89">
        <w:rPr>
          <w:rFonts w:ascii="Open Sans Light" w:hAnsi="Open Sans Light" w:cs="Open Sans Light"/>
          <w:sz w:val="22"/>
          <w:szCs w:val="22"/>
        </w:rPr>
        <w:t xml:space="preserve">(2) and </w:t>
      </w:r>
      <w:r w:rsidR="00C72A7B">
        <w:rPr>
          <w:rFonts w:ascii="Open Sans Light" w:hAnsi="Open Sans Light" w:cs="Open Sans Light"/>
          <w:sz w:val="22"/>
          <w:szCs w:val="22"/>
        </w:rPr>
        <w:t>14</w:t>
      </w:r>
      <w:r w:rsidRPr="00C47D89">
        <w:rPr>
          <w:rFonts w:ascii="Open Sans Light" w:hAnsi="Open Sans Light" w:cs="Open Sans Light"/>
          <w:sz w:val="22"/>
          <w:szCs w:val="22"/>
        </w:rPr>
        <w:t>(1)(c) is dependent on the inclusion of satisfactory method statements in respect the items noted above.</w:t>
      </w:r>
    </w:p>
    <w:p w14:paraId="0260690A" w14:textId="77777777" w:rsidR="005E4D70" w:rsidRPr="00C47D89" w:rsidRDefault="005E4D70" w:rsidP="00C47D89">
      <w:pPr>
        <w:pStyle w:val="BodyText"/>
        <w:rPr>
          <w:rFonts w:ascii="Open Sans Light" w:hAnsi="Open Sans Light" w:cs="Open Sans Light"/>
          <w:sz w:val="22"/>
          <w:szCs w:val="22"/>
        </w:rPr>
      </w:pPr>
    </w:p>
    <w:p w14:paraId="47AA6286" w14:textId="77777777" w:rsidR="00C47D89" w:rsidRPr="005E4D70" w:rsidRDefault="005E4D70" w:rsidP="005E4D70">
      <w:pPr>
        <w:pStyle w:val="Heading2"/>
      </w:pPr>
      <w:bookmarkStart w:id="74" w:name="_Toc392573146"/>
      <w:bookmarkStart w:id="75" w:name="_Toc31812999"/>
      <w:r>
        <w:t xml:space="preserve">4.4 </w:t>
      </w:r>
      <w:r w:rsidR="00C47D89" w:rsidRPr="005E4D70">
        <w:t>Materials Requiring Precautions</w:t>
      </w:r>
      <w:bookmarkEnd w:id="74"/>
      <w:bookmarkEnd w:id="75"/>
    </w:p>
    <w:p w14:paraId="6E9289DE" w14:textId="77777777" w:rsidR="00C47D89" w:rsidRDefault="00C47D89" w:rsidP="00C47D89">
      <w:pPr>
        <w:pStyle w:val="BodyText"/>
        <w:rPr>
          <w:rFonts w:ascii="Open Sans Light" w:hAnsi="Open Sans Light" w:cs="Open Sans Light"/>
          <w:sz w:val="22"/>
          <w:szCs w:val="22"/>
        </w:rPr>
      </w:pPr>
      <w:r w:rsidRPr="00575F75">
        <w:rPr>
          <w:rFonts w:ascii="Open Sans Light" w:hAnsi="Open Sans Light" w:cs="Open Sans Light"/>
          <w:sz w:val="22"/>
          <w:szCs w:val="22"/>
        </w:rPr>
        <w:t>No materials are known to have been specified which will require specific precautions other than those in normal use in the construction industry, which will require COSHH assessments in any case.</w:t>
      </w:r>
    </w:p>
    <w:p w14:paraId="7022769A" w14:textId="77777777" w:rsidR="00364884" w:rsidRPr="00B84BB1" w:rsidRDefault="00364884" w:rsidP="00575F75">
      <w:pPr>
        <w:pStyle w:val="Body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851"/>
        </w:tabs>
        <w:overflowPunct w:val="0"/>
        <w:autoSpaceDE w:val="0"/>
        <w:autoSpaceDN w:val="0"/>
        <w:adjustRightInd w:val="0"/>
        <w:spacing w:before="20" w:after="20"/>
        <w:textAlignment w:val="baseline"/>
        <w:rPr>
          <w:rFonts w:ascii="Open Sans Light" w:hAnsi="Open Sans Light" w:cs="Open Sans Light"/>
          <w:sz w:val="22"/>
          <w:szCs w:val="22"/>
        </w:rPr>
      </w:pPr>
    </w:p>
    <w:p w14:paraId="752CE45C" w14:textId="77777777" w:rsidR="00C47D89" w:rsidRPr="005E4D70" w:rsidRDefault="005E4D70" w:rsidP="005E4D70">
      <w:pPr>
        <w:pStyle w:val="Heading2"/>
      </w:pPr>
      <w:bookmarkStart w:id="76" w:name="_Toc392573147"/>
      <w:bookmarkStart w:id="77" w:name="_Toc31813000"/>
      <w:r>
        <w:lastRenderedPageBreak/>
        <w:t xml:space="preserve">4.5 </w:t>
      </w:r>
      <w:r w:rsidR="00C47D89" w:rsidRPr="005E4D70">
        <w:t>Asbestos Declaration</w:t>
      </w:r>
      <w:bookmarkEnd w:id="76"/>
      <w:bookmarkEnd w:id="77"/>
    </w:p>
    <w:p w14:paraId="56418559" w14:textId="77777777" w:rsidR="00C47D89" w:rsidRPr="00575F75" w:rsidRDefault="00C47D89" w:rsidP="00C47D89">
      <w:pPr>
        <w:pStyle w:val="BodyText"/>
        <w:rPr>
          <w:rFonts w:ascii="Open Sans Light" w:hAnsi="Open Sans Light" w:cs="Open Sans Light"/>
          <w:sz w:val="22"/>
          <w:szCs w:val="22"/>
        </w:rPr>
      </w:pPr>
      <w:r w:rsidRPr="00575F75">
        <w:rPr>
          <w:rFonts w:ascii="Open Sans Light" w:hAnsi="Open Sans Light" w:cs="Open Sans Light"/>
          <w:sz w:val="22"/>
          <w:szCs w:val="22"/>
        </w:rPr>
        <w:t>The designers are required to provide a declaration stating they have not specified any Asbestos Containing Materials.</w:t>
      </w:r>
    </w:p>
    <w:p w14:paraId="2AA57EC6" w14:textId="77777777" w:rsidR="005E4D70" w:rsidRPr="00575F75" w:rsidRDefault="005E4D70" w:rsidP="00C47D89">
      <w:pPr>
        <w:pStyle w:val="BodyText"/>
        <w:rPr>
          <w:rFonts w:ascii="Open Sans Light" w:hAnsi="Open Sans Light" w:cs="Open Sans Light"/>
          <w:sz w:val="22"/>
          <w:szCs w:val="22"/>
        </w:rPr>
      </w:pPr>
    </w:p>
    <w:p w14:paraId="29FD4ACC" w14:textId="77777777" w:rsidR="00C47D89" w:rsidRPr="00575F75" w:rsidRDefault="00C47D89" w:rsidP="00C47D89">
      <w:pPr>
        <w:pStyle w:val="BodyText"/>
        <w:rPr>
          <w:rFonts w:ascii="Open Sans Light" w:hAnsi="Open Sans Light" w:cs="Open Sans Light"/>
          <w:sz w:val="22"/>
          <w:szCs w:val="22"/>
        </w:rPr>
      </w:pPr>
      <w:r w:rsidRPr="00575F75">
        <w:rPr>
          <w:rFonts w:ascii="Open Sans Light" w:hAnsi="Open Sans Light" w:cs="Open Sans Light"/>
          <w:sz w:val="22"/>
          <w:szCs w:val="22"/>
        </w:rPr>
        <w:t>The Principal Contractor is required to provide a declaration stating he has not installed any Asbestos Containing Materials.</w:t>
      </w:r>
    </w:p>
    <w:p w14:paraId="752B37EB" w14:textId="77777777" w:rsidR="005E4D70" w:rsidRPr="00575F75" w:rsidRDefault="005E4D70" w:rsidP="00C47D89">
      <w:pPr>
        <w:pStyle w:val="BodyText"/>
        <w:rPr>
          <w:rFonts w:ascii="Open Sans Light" w:hAnsi="Open Sans Light" w:cs="Open Sans Light"/>
          <w:sz w:val="22"/>
          <w:szCs w:val="22"/>
        </w:rPr>
      </w:pPr>
    </w:p>
    <w:p w14:paraId="160D1AF9" w14:textId="77777777" w:rsidR="00C47D89" w:rsidRPr="00C47D89" w:rsidRDefault="00C47D89" w:rsidP="00C47D89">
      <w:pPr>
        <w:pStyle w:val="BodyText"/>
        <w:rPr>
          <w:rFonts w:ascii="Open Sans Light" w:hAnsi="Open Sans Light" w:cs="Open Sans Light"/>
          <w:sz w:val="22"/>
          <w:szCs w:val="22"/>
        </w:rPr>
      </w:pPr>
      <w:r w:rsidRPr="00C47D89">
        <w:rPr>
          <w:rFonts w:ascii="Open Sans Light" w:hAnsi="Open Sans Light" w:cs="Open Sans Light"/>
          <w:sz w:val="22"/>
          <w:szCs w:val="22"/>
        </w:rPr>
        <w:t>The above information will be used by the Client to form part of their Asbestos Register in accordance with the Control of Asbestos Regulations 2012.</w:t>
      </w:r>
    </w:p>
    <w:p w14:paraId="0FD08BD1" w14:textId="77777777" w:rsidR="00575F75" w:rsidRDefault="00575F75">
      <w:pPr>
        <w:spacing w:after="160" w:line="259" w:lineRule="auto"/>
        <w:rPr>
          <w:rFonts w:ascii="Open Sans Light" w:hAnsi="Open Sans Light" w:cs="Open Sans Light"/>
          <w:sz w:val="22"/>
          <w:szCs w:val="22"/>
          <w:lang w:val="en-GB"/>
        </w:rPr>
      </w:pPr>
      <w:r>
        <w:rPr>
          <w:rFonts w:ascii="Open Sans Light" w:hAnsi="Open Sans Light" w:cs="Open Sans Light"/>
          <w:sz w:val="22"/>
          <w:szCs w:val="22"/>
        </w:rPr>
        <w:br w:type="page"/>
      </w:r>
    </w:p>
    <w:p w14:paraId="4E907DBB" w14:textId="77777777" w:rsidR="00C47D89" w:rsidRPr="00C47D89" w:rsidRDefault="00575F75" w:rsidP="005E4D70">
      <w:pPr>
        <w:pStyle w:val="Heading1"/>
      </w:pPr>
      <w:bookmarkStart w:id="78" w:name="_Toc391304396"/>
      <w:bookmarkStart w:id="79" w:name="_Toc392573149"/>
      <w:bookmarkStart w:id="80" w:name="_Toc31813001"/>
      <w:r>
        <w:lastRenderedPageBreak/>
        <w:t>A</w:t>
      </w:r>
      <w:r w:rsidR="00C47D89" w:rsidRPr="00C47D89">
        <w:t>PPENDIX A – CONSTRUCTION PHASE PLAN REQUIREMENTS</w:t>
      </w:r>
      <w:bookmarkEnd w:id="78"/>
      <w:bookmarkEnd w:id="79"/>
      <w:bookmarkEnd w:id="80"/>
    </w:p>
    <w:p w14:paraId="1834609A" w14:textId="77777777" w:rsidR="00C47D89" w:rsidRPr="00C47D89" w:rsidRDefault="00C47D89" w:rsidP="005E4D70">
      <w:pPr>
        <w:pStyle w:val="Heading2"/>
        <w:numPr>
          <w:ilvl w:val="0"/>
          <w:numId w:val="14"/>
        </w:numPr>
      </w:pPr>
      <w:bookmarkStart w:id="81" w:name="_Toc408818453"/>
      <w:bookmarkStart w:id="82" w:name="_Toc31625613"/>
      <w:bookmarkStart w:id="83" w:name="_Toc31625824"/>
      <w:bookmarkStart w:id="84" w:name="_Toc31809784"/>
      <w:bookmarkStart w:id="85" w:name="_Toc31813002"/>
      <w:r w:rsidRPr="00C47D89">
        <w:t>Description of Project</w:t>
      </w:r>
      <w:bookmarkEnd w:id="81"/>
      <w:bookmarkEnd w:id="82"/>
      <w:bookmarkEnd w:id="83"/>
      <w:bookmarkEnd w:id="84"/>
      <w:bookmarkEnd w:id="85"/>
    </w:p>
    <w:p w14:paraId="2C6ABC7A"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 xml:space="preserve">Project description and </w:t>
      </w:r>
      <w:proofErr w:type="spellStart"/>
      <w:r w:rsidRPr="00C47D89">
        <w:rPr>
          <w:rFonts w:ascii="Open Sans Light" w:hAnsi="Open Sans Light" w:cs="Open Sans Light"/>
          <w:sz w:val="22"/>
          <w:szCs w:val="22"/>
        </w:rPr>
        <w:t>programme</w:t>
      </w:r>
      <w:proofErr w:type="spellEnd"/>
      <w:r w:rsidRPr="00C47D89">
        <w:rPr>
          <w:rFonts w:ascii="Open Sans Light" w:hAnsi="Open Sans Light" w:cs="Open Sans Light"/>
          <w:sz w:val="22"/>
          <w:szCs w:val="22"/>
        </w:rPr>
        <w:t xml:space="preserve"> details including any key dates;</w:t>
      </w:r>
    </w:p>
    <w:p w14:paraId="15CD6792"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 xml:space="preserve">Details of Client, </w:t>
      </w:r>
      <w:r w:rsidR="00F810CF">
        <w:rPr>
          <w:rFonts w:ascii="Open Sans Light" w:hAnsi="Open Sans Light" w:cs="Open Sans Light"/>
          <w:sz w:val="22"/>
          <w:szCs w:val="22"/>
        </w:rPr>
        <w:t>Principal Designer</w:t>
      </w:r>
      <w:r w:rsidRPr="00C47D89">
        <w:rPr>
          <w:rFonts w:ascii="Open Sans Light" w:hAnsi="Open Sans Light" w:cs="Open Sans Light"/>
          <w:sz w:val="22"/>
          <w:szCs w:val="22"/>
        </w:rPr>
        <w:t>, designers, Principal Contractor and other consultants</w:t>
      </w:r>
    </w:p>
    <w:p w14:paraId="040AF7F3" w14:textId="77777777" w:rsid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Extent and location of existing records and plans that are relevant to health and safety on site, including information about existing structures when appropriate</w:t>
      </w:r>
      <w:r w:rsidR="005E4D70">
        <w:rPr>
          <w:rFonts w:ascii="Open Sans Light" w:hAnsi="Open Sans Light" w:cs="Open Sans Light"/>
          <w:sz w:val="22"/>
          <w:szCs w:val="22"/>
        </w:rPr>
        <w:t>.</w:t>
      </w:r>
    </w:p>
    <w:p w14:paraId="33D6E9B0" w14:textId="77777777" w:rsidR="005E4D70" w:rsidRPr="005E4D70" w:rsidRDefault="005E4D70" w:rsidP="005E4D70">
      <w:pPr>
        <w:overflowPunct w:val="0"/>
        <w:autoSpaceDE w:val="0"/>
        <w:autoSpaceDN w:val="0"/>
        <w:adjustRightInd w:val="0"/>
        <w:ind w:left="425"/>
        <w:textAlignment w:val="baseline"/>
        <w:rPr>
          <w:rFonts w:ascii="Open Sans Light" w:hAnsi="Open Sans Light" w:cs="Open Sans Light"/>
          <w:sz w:val="22"/>
          <w:szCs w:val="22"/>
        </w:rPr>
      </w:pPr>
    </w:p>
    <w:p w14:paraId="56CFD88E" w14:textId="77777777" w:rsidR="00C47D89" w:rsidRPr="005E4D70" w:rsidRDefault="00C47D89" w:rsidP="005E4D70">
      <w:pPr>
        <w:pStyle w:val="Heading2"/>
        <w:numPr>
          <w:ilvl w:val="0"/>
          <w:numId w:val="14"/>
        </w:numPr>
      </w:pPr>
      <w:bookmarkStart w:id="86" w:name="_Toc408818454"/>
      <w:bookmarkStart w:id="87" w:name="_Toc31625614"/>
      <w:bookmarkStart w:id="88" w:name="_Toc31625825"/>
      <w:bookmarkStart w:id="89" w:name="_Toc31809785"/>
      <w:bookmarkStart w:id="90" w:name="_Toc31813003"/>
      <w:r w:rsidRPr="005E4D70">
        <w:t>Management of the work</w:t>
      </w:r>
      <w:bookmarkEnd w:id="86"/>
      <w:bookmarkEnd w:id="87"/>
      <w:bookmarkEnd w:id="88"/>
      <w:bookmarkEnd w:id="89"/>
      <w:bookmarkEnd w:id="90"/>
    </w:p>
    <w:p w14:paraId="7EB3B4B2"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Management structure and responsibilities</w:t>
      </w:r>
    </w:p>
    <w:p w14:paraId="4F280D32"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Health and safety goals for the project and arrangements for monitoring and review of health and safety performance</w:t>
      </w:r>
    </w:p>
    <w:p w14:paraId="4E8F0CCE"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Arrangements for</w:t>
      </w:r>
    </w:p>
    <w:p w14:paraId="60EB2C47"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Regular liaison between parties on site</w:t>
      </w:r>
    </w:p>
    <w:p w14:paraId="390E79C8"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Consultation with the workforce</w:t>
      </w:r>
    </w:p>
    <w:p w14:paraId="7B62CD43"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 xml:space="preserve">Exchange of design information between the Client, designers, </w:t>
      </w:r>
      <w:r w:rsidR="00F810CF">
        <w:rPr>
          <w:rFonts w:ascii="Open Sans Light" w:hAnsi="Open Sans Light" w:cs="Open Sans Light"/>
          <w:sz w:val="22"/>
          <w:szCs w:val="22"/>
        </w:rPr>
        <w:t xml:space="preserve">Principal Designer </w:t>
      </w:r>
      <w:r w:rsidRPr="00C47D89">
        <w:rPr>
          <w:rFonts w:ascii="Open Sans Light" w:hAnsi="Open Sans Light" w:cs="Open Sans Light"/>
          <w:sz w:val="22"/>
          <w:szCs w:val="22"/>
        </w:rPr>
        <w:t>and contractors on site</w:t>
      </w:r>
    </w:p>
    <w:p w14:paraId="18697ADA"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Handling design changes during the project</w:t>
      </w:r>
    </w:p>
    <w:p w14:paraId="219ACC3F"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The selection and control of contractors</w:t>
      </w:r>
    </w:p>
    <w:p w14:paraId="4A9A5890"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Exchange of health and safety information between contractors</w:t>
      </w:r>
    </w:p>
    <w:p w14:paraId="1E4477B0"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Site security</w:t>
      </w:r>
    </w:p>
    <w:p w14:paraId="43B05994"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Site induction</w:t>
      </w:r>
    </w:p>
    <w:p w14:paraId="5F6956E9"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proofErr w:type="spellStart"/>
      <w:r w:rsidRPr="00C47D89">
        <w:rPr>
          <w:rFonts w:ascii="Open Sans Light" w:hAnsi="Open Sans Light" w:cs="Open Sans Light"/>
          <w:sz w:val="22"/>
          <w:szCs w:val="22"/>
        </w:rPr>
        <w:t>On site</w:t>
      </w:r>
      <w:proofErr w:type="spellEnd"/>
      <w:r w:rsidRPr="00C47D89">
        <w:rPr>
          <w:rFonts w:ascii="Open Sans Light" w:hAnsi="Open Sans Light" w:cs="Open Sans Light"/>
          <w:sz w:val="22"/>
          <w:szCs w:val="22"/>
        </w:rPr>
        <w:t xml:space="preserve"> training</w:t>
      </w:r>
    </w:p>
    <w:p w14:paraId="673801CF"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Welfare facilities and first aid</w:t>
      </w:r>
    </w:p>
    <w:p w14:paraId="6AAA41E1"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Reporting and investigation of accidents and incidents, including near misses</w:t>
      </w:r>
    </w:p>
    <w:p w14:paraId="20AE5338"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Production and approval of risk assessments and written systems of works</w:t>
      </w:r>
    </w:p>
    <w:p w14:paraId="5ABB5632"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Site rules (including drug and alcohol policy</w:t>
      </w:r>
    </w:p>
    <w:p w14:paraId="5FE6A79C"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Fire and emergency procedures</w:t>
      </w:r>
    </w:p>
    <w:p w14:paraId="2EB8F7A5" w14:textId="77777777" w:rsidR="00C47D89" w:rsidRPr="00C47D89" w:rsidRDefault="00C47D89" w:rsidP="00C47D89">
      <w:pPr>
        <w:pStyle w:val="ListParagraph"/>
        <w:ind w:left="1440"/>
        <w:rPr>
          <w:rFonts w:ascii="Open Sans Light" w:hAnsi="Open Sans Light" w:cs="Open Sans Light"/>
          <w:sz w:val="22"/>
          <w:szCs w:val="22"/>
        </w:rPr>
      </w:pPr>
    </w:p>
    <w:p w14:paraId="090144F8" w14:textId="77777777" w:rsidR="00C47D89" w:rsidRPr="00C47D89" w:rsidRDefault="00C47D89" w:rsidP="005E4D70">
      <w:pPr>
        <w:pStyle w:val="Heading2"/>
        <w:numPr>
          <w:ilvl w:val="0"/>
          <w:numId w:val="14"/>
        </w:numPr>
      </w:pPr>
      <w:bookmarkStart w:id="91" w:name="_Toc408818455"/>
      <w:bookmarkStart w:id="92" w:name="_Toc31625615"/>
      <w:bookmarkStart w:id="93" w:name="_Toc31625826"/>
      <w:bookmarkStart w:id="94" w:name="_Toc31809786"/>
      <w:bookmarkStart w:id="95" w:name="_Toc31813004"/>
      <w:r w:rsidRPr="00C47D89">
        <w:t>Arrangements for controlling significant risks</w:t>
      </w:r>
      <w:bookmarkEnd w:id="91"/>
      <w:bookmarkEnd w:id="92"/>
      <w:bookmarkEnd w:id="93"/>
      <w:bookmarkEnd w:id="94"/>
      <w:bookmarkEnd w:id="95"/>
    </w:p>
    <w:p w14:paraId="10BF9146"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b/>
          <w:sz w:val="22"/>
          <w:szCs w:val="22"/>
        </w:rPr>
      </w:pPr>
      <w:r w:rsidRPr="00C47D89">
        <w:rPr>
          <w:rFonts w:ascii="Open Sans Light" w:hAnsi="Open Sans Light" w:cs="Open Sans Light"/>
          <w:b/>
          <w:sz w:val="22"/>
          <w:szCs w:val="22"/>
        </w:rPr>
        <w:t>Safety risks, including</w:t>
      </w:r>
    </w:p>
    <w:p w14:paraId="2034E03B"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Delivery and removal of materials (including waste) and work equipment taking account of any risk to the public, for example during access or egress from the site</w:t>
      </w:r>
    </w:p>
    <w:p w14:paraId="278AFAF2"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Dealing with services</w:t>
      </w:r>
    </w:p>
    <w:p w14:paraId="19C9E2A5"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Accommodating adjacent land uses</w:t>
      </w:r>
    </w:p>
    <w:p w14:paraId="7108876A"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Stability of structures</w:t>
      </w:r>
    </w:p>
    <w:p w14:paraId="6F3FE58A"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Preventing falls</w:t>
      </w:r>
    </w:p>
    <w:p w14:paraId="0155DF0A"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Work with or near fragile materials</w:t>
      </w:r>
    </w:p>
    <w:p w14:paraId="565A3881"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Control of lifting operations</w:t>
      </w:r>
    </w:p>
    <w:p w14:paraId="5E369DB4"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Maintenance of plant and equipment</w:t>
      </w:r>
    </w:p>
    <w:p w14:paraId="704CFCD2"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Work on excavations or work where there are poor ground conditions</w:t>
      </w:r>
    </w:p>
    <w:p w14:paraId="548BFCD9"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Work on wells, underground earthworks or tunnels</w:t>
      </w:r>
    </w:p>
    <w:p w14:paraId="196FF4B7"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Work on or near water where there is a risk of drowning</w:t>
      </w:r>
    </w:p>
    <w:p w14:paraId="770BC8D3"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lastRenderedPageBreak/>
        <w:t>Work involving diving</w:t>
      </w:r>
    </w:p>
    <w:p w14:paraId="1A243746"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Work in a caisson or compressed air working</w:t>
      </w:r>
    </w:p>
    <w:p w14:paraId="7A692C34"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Work involving explosives</w:t>
      </w:r>
    </w:p>
    <w:p w14:paraId="2FD1B470"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Traffic routes and segregation of vehicles and pedestrians</w:t>
      </w:r>
    </w:p>
    <w:p w14:paraId="1B03F5BF"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Storage of materials and work equipment</w:t>
      </w:r>
    </w:p>
    <w:p w14:paraId="01F757B0"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Any other safety risks</w:t>
      </w:r>
    </w:p>
    <w:p w14:paraId="08EBB05D" w14:textId="77777777" w:rsidR="00C47D89" w:rsidRPr="005E4D70" w:rsidRDefault="00C47D89" w:rsidP="00C47D89">
      <w:pPr>
        <w:pStyle w:val="ListParagraph"/>
        <w:ind w:left="2160"/>
        <w:rPr>
          <w:rFonts w:ascii="Open Sans Light" w:hAnsi="Open Sans Light" w:cs="Open Sans Light"/>
          <w:sz w:val="10"/>
          <w:szCs w:val="10"/>
        </w:rPr>
      </w:pPr>
    </w:p>
    <w:p w14:paraId="54D9A6D2"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b/>
          <w:sz w:val="22"/>
          <w:szCs w:val="22"/>
        </w:rPr>
      </w:pPr>
      <w:r w:rsidRPr="00C47D89">
        <w:rPr>
          <w:rFonts w:ascii="Open Sans Light" w:hAnsi="Open Sans Light" w:cs="Open Sans Light"/>
          <w:b/>
          <w:sz w:val="22"/>
          <w:szCs w:val="22"/>
        </w:rPr>
        <w:t>Health risks, including:</w:t>
      </w:r>
    </w:p>
    <w:p w14:paraId="3CE19840"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Removal of asbestos</w:t>
      </w:r>
    </w:p>
    <w:p w14:paraId="359AB53A"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Dealing with contaminated land</w:t>
      </w:r>
    </w:p>
    <w:p w14:paraId="0B275414"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Manual handling</w:t>
      </w:r>
    </w:p>
    <w:p w14:paraId="7ED14D37"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Use of hazardous substances</w:t>
      </w:r>
    </w:p>
    <w:p w14:paraId="3E8C41E6"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Reducing noise and vibration</w:t>
      </w:r>
    </w:p>
    <w:p w14:paraId="25C8E567"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 xml:space="preserve">Work with </w:t>
      </w:r>
      <w:proofErr w:type="spellStart"/>
      <w:r w:rsidRPr="00C47D89">
        <w:rPr>
          <w:rFonts w:ascii="Open Sans Light" w:hAnsi="Open Sans Light" w:cs="Open Sans Light"/>
          <w:sz w:val="22"/>
          <w:szCs w:val="22"/>
        </w:rPr>
        <w:t>ionising</w:t>
      </w:r>
      <w:proofErr w:type="spellEnd"/>
      <w:r w:rsidRPr="00C47D89">
        <w:rPr>
          <w:rFonts w:ascii="Open Sans Light" w:hAnsi="Open Sans Light" w:cs="Open Sans Light"/>
          <w:sz w:val="22"/>
          <w:szCs w:val="22"/>
        </w:rPr>
        <w:t xml:space="preserve"> radiation</w:t>
      </w:r>
    </w:p>
    <w:p w14:paraId="271579E2"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Exposure to UV radiation</w:t>
      </w:r>
    </w:p>
    <w:p w14:paraId="7DF1A84B" w14:textId="77777777" w:rsidR="00C47D89" w:rsidRPr="00C47D89" w:rsidRDefault="00C47D89" w:rsidP="005E4D70">
      <w:pPr>
        <w:pStyle w:val="ListParagraph"/>
        <w:numPr>
          <w:ilvl w:val="2"/>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Any other significant health risks</w:t>
      </w:r>
    </w:p>
    <w:p w14:paraId="3AD2333E" w14:textId="77777777" w:rsidR="00C47D89" w:rsidRPr="00C47D89" w:rsidRDefault="00C47D89" w:rsidP="00C47D89">
      <w:pPr>
        <w:pStyle w:val="ListParagraph"/>
        <w:ind w:left="2160"/>
        <w:rPr>
          <w:rFonts w:ascii="Open Sans Light" w:hAnsi="Open Sans Light" w:cs="Open Sans Light"/>
          <w:sz w:val="22"/>
          <w:szCs w:val="22"/>
        </w:rPr>
      </w:pPr>
    </w:p>
    <w:p w14:paraId="2D049DE0" w14:textId="77777777" w:rsidR="00C47D89" w:rsidRPr="00C47D89" w:rsidRDefault="00C47D89" w:rsidP="005E4D70">
      <w:pPr>
        <w:pStyle w:val="Heading2"/>
        <w:numPr>
          <w:ilvl w:val="0"/>
          <w:numId w:val="14"/>
        </w:numPr>
      </w:pPr>
      <w:bookmarkStart w:id="96" w:name="_Toc408818456"/>
      <w:bookmarkStart w:id="97" w:name="_Toc31625616"/>
      <w:bookmarkStart w:id="98" w:name="_Toc31625827"/>
      <w:bookmarkStart w:id="99" w:name="_Toc31809787"/>
      <w:bookmarkStart w:id="100" w:name="_Toc31813005"/>
      <w:r w:rsidRPr="00C47D89">
        <w:t>Health and Safety File</w:t>
      </w:r>
      <w:bookmarkEnd w:id="96"/>
      <w:bookmarkEnd w:id="97"/>
      <w:bookmarkEnd w:id="98"/>
      <w:bookmarkEnd w:id="99"/>
      <w:bookmarkEnd w:id="100"/>
    </w:p>
    <w:p w14:paraId="252977BD"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Layout and format</w:t>
      </w:r>
    </w:p>
    <w:p w14:paraId="42E34D93"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Arrangements for the collection and gathering of information</w:t>
      </w:r>
    </w:p>
    <w:p w14:paraId="2523D7EC" w14:textId="77777777" w:rsidR="00C47D89" w:rsidRPr="00C47D89" w:rsidRDefault="00C47D89" w:rsidP="005E4D70">
      <w:pPr>
        <w:pStyle w:val="ListParagraph"/>
        <w:numPr>
          <w:ilvl w:val="1"/>
          <w:numId w:val="14"/>
        </w:numPr>
        <w:overflowPunct w:val="0"/>
        <w:autoSpaceDE w:val="0"/>
        <w:autoSpaceDN w:val="0"/>
        <w:adjustRightInd w:val="0"/>
        <w:textAlignment w:val="baseline"/>
        <w:rPr>
          <w:rFonts w:ascii="Open Sans Light" w:hAnsi="Open Sans Light" w:cs="Open Sans Light"/>
          <w:sz w:val="22"/>
          <w:szCs w:val="22"/>
        </w:rPr>
      </w:pPr>
      <w:r w:rsidRPr="00C47D89">
        <w:rPr>
          <w:rFonts w:ascii="Open Sans Light" w:hAnsi="Open Sans Light" w:cs="Open Sans Light"/>
          <w:sz w:val="22"/>
          <w:szCs w:val="22"/>
        </w:rPr>
        <w:t>Storage of information</w:t>
      </w:r>
      <w:r w:rsidRPr="00C47D89">
        <w:rPr>
          <w:rFonts w:ascii="Open Sans Light" w:hAnsi="Open Sans Light" w:cs="Open Sans Light"/>
          <w:sz w:val="22"/>
          <w:szCs w:val="22"/>
        </w:rPr>
        <w:br w:type="page"/>
      </w:r>
    </w:p>
    <w:p w14:paraId="6B1F3234" w14:textId="77777777" w:rsidR="00C47D89" w:rsidRPr="00C47D89" w:rsidRDefault="00C47D89" w:rsidP="005E4D70">
      <w:pPr>
        <w:pStyle w:val="Heading1"/>
      </w:pPr>
      <w:bookmarkStart w:id="101" w:name="_Toc391304397"/>
      <w:bookmarkStart w:id="102" w:name="_Toc392573150"/>
      <w:bookmarkStart w:id="103" w:name="_Toc31813006"/>
      <w:r w:rsidRPr="00C47D89">
        <w:lastRenderedPageBreak/>
        <w:t>APPENDIX B – HEALTH AND SAFETY FILE</w:t>
      </w:r>
      <w:bookmarkEnd w:id="101"/>
      <w:bookmarkEnd w:id="102"/>
      <w:bookmarkEnd w:id="103"/>
    </w:p>
    <w:p w14:paraId="26D5DAF2" w14:textId="77777777" w:rsidR="00C47D89" w:rsidRPr="00C47D89" w:rsidRDefault="00C47D89" w:rsidP="00C47D89">
      <w:pPr>
        <w:jc w:val="both"/>
        <w:rPr>
          <w:rFonts w:ascii="Open Sans Light" w:hAnsi="Open Sans Light" w:cs="Open Sans Light"/>
          <w:sz w:val="22"/>
          <w:szCs w:val="22"/>
        </w:rPr>
      </w:pPr>
    </w:p>
    <w:p w14:paraId="753D38AC" w14:textId="77777777" w:rsidR="00C47D89" w:rsidRPr="00C47D89" w:rsidRDefault="005E4D70" w:rsidP="005E4D70">
      <w:pPr>
        <w:pStyle w:val="Heading2"/>
      </w:pPr>
      <w:bookmarkStart w:id="104" w:name="_Toc408818458"/>
      <w:bookmarkStart w:id="105" w:name="_Toc31625618"/>
      <w:bookmarkStart w:id="106" w:name="_Toc31625829"/>
      <w:bookmarkStart w:id="107" w:name="_Toc31809789"/>
      <w:bookmarkStart w:id="108" w:name="_Toc31813007"/>
      <w:r>
        <w:t>Section 1</w:t>
      </w:r>
      <w:r>
        <w:tab/>
      </w:r>
      <w:r w:rsidR="00C47D89" w:rsidRPr="00C47D89">
        <w:t>General Information</w:t>
      </w:r>
      <w:bookmarkEnd w:id="104"/>
      <w:bookmarkEnd w:id="105"/>
      <w:bookmarkEnd w:id="106"/>
      <w:bookmarkEnd w:id="107"/>
      <w:bookmarkEnd w:id="108"/>
      <w:r w:rsidR="00C47D89" w:rsidRPr="00C47D89">
        <w:t xml:space="preserve"> </w:t>
      </w:r>
    </w:p>
    <w:p w14:paraId="48B4189E" w14:textId="77777777" w:rsidR="00C47D89" w:rsidRPr="00C47D89" w:rsidRDefault="00C47D89" w:rsidP="00C47D89">
      <w:pPr>
        <w:ind w:left="720" w:hanging="720"/>
        <w:rPr>
          <w:rFonts w:ascii="Open Sans Light" w:hAnsi="Open Sans Light" w:cs="Open Sans Light"/>
          <w:sz w:val="22"/>
          <w:szCs w:val="22"/>
        </w:rPr>
      </w:pPr>
      <w:r w:rsidRPr="00C47D89">
        <w:rPr>
          <w:rFonts w:ascii="Open Sans Light" w:hAnsi="Open Sans Light" w:cs="Open Sans Light"/>
          <w:sz w:val="22"/>
          <w:szCs w:val="22"/>
        </w:rPr>
        <w:t>1.1</w:t>
      </w:r>
      <w:r w:rsidRPr="00C47D89">
        <w:rPr>
          <w:rFonts w:ascii="Open Sans Light" w:hAnsi="Open Sans Light" w:cs="Open Sans Light"/>
          <w:sz w:val="22"/>
          <w:szCs w:val="22"/>
        </w:rPr>
        <w:tab/>
        <w:t>Important Notice</w:t>
      </w:r>
      <w:r w:rsidRPr="00C47D89">
        <w:rPr>
          <w:rFonts w:ascii="Open Sans Light" w:hAnsi="Open Sans Light" w:cs="Open Sans Light"/>
          <w:sz w:val="22"/>
          <w:szCs w:val="22"/>
        </w:rPr>
        <w:br/>
        <w:t xml:space="preserve">1.1.1 </w:t>
      </w:r>
      <w:r w:rsidRPr="00C47D89">
        <w:rPr>
          <w:rFonts w:ascii="Open Sans Light" w:hAnsi="Open Sans Light" w:cs="Open Sans Light"/>
          <w:sz w:val="22"/>
          <w:szCs w:val="22"/>
        </w:rPr>
        <w:tab/>
        <w:t>Statutory Requirements</w:t>
      </w:r>
    </w:p>
    <w:p w14:paraId="4021423C"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1.1.2</w:t>
      </w:r>
      <w:r w:rsidRPr="00C47D89">
        <w:rPr>
          <w:rFonts w:ascii="Open Sans Light" w:hAnsi="Open Sans Light" w:cs="Open Sans Light"/>
          <w:sz w:val="22"/>
          <w:szCs w:val="22"/>
        </w:rPr>
        <w:tab/>
        <w:t>Purpose of the Health &amp; Safety File</w:t>
      </w:r>
    </w:p>
    <w:p w14:paraId="56F6D3A8" w14:textId="77777777" w:rsidR="00C47D89" w:rsidRPr="00C47D89" w:rsidRDefault="00C47D89" w:rsidP="00C47D89">
      <w:pPr>
        <w:ind w:left="720" w:hanging="720"/>
        <w:rPr>
          <w:rFonts w:ascii="Open Sans Light" w:hAnsi="Open Sans Light" w:cs="Open Sans Light"/>
          <w:sz w:val="22"/>
          <w:szCs w:val="22"/>
        </w:rPr>
      </w:pPr>
      <w:r w:rsidRPr="00C47D89">
        <w:rPr>
          <w:rFonts w:ascii="Open Sans Light" w:hAnsi="Open Sans Light" w:cs="Open Sans Light"/>
          <w:sz w:val="22"/>
          <w:szCs w:val="22"/>
        </w:rPr>
        <w:t>1.2</w:t>
      </w:r>
      <w:r w:rsidRPr="00C47D89">
        <w:rPr>
          <w:rFonts w:ascii="Open Sans Light" w:hAnsi="Open Sans Light" w:cs="Open Sans Light"/>
          <w:sz w:val="22"/>
          <w:szCs w:val="22"/>
        </w:rPr>
        <w:tab/>
        <w:t>File Maintenance</w:t>
      </w:r>
      <w:r w:rsidRPr="00C47D89">
        <w:rPr>
          <w:rFonts w:ascii="Open Sans Light" w:hAnsi="Open Sans Light" w:cs="Open Sans Light"/>
          <w:sz w:val="22"/>
          <w:szCs w:val="22"/>
        </w:rPr>
        <w:br/>
        <w:t>1.2.1</w:t>
      </w:r>
      <w:r w:rsidRPr="00C47D89">
        <w:rPr>
          <w:rFonts w:ascii="Open Sans Light" w:hAnsi="Open Sans Light" w:cs="Open Sans Light"/>
          <w:sz w:val="22"/>
          <w:szCs w:val="22"/>
        </w:rPr>
        <w:tab/>
        <w:t>Keeping and Maintaining the File</w:t>
      </w:r>
    </w:p>
    <w:p w14:paraId="5622C865"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1.2.2</w:t>
      </w:r>
      <w:r w:rsidRPr="00C47D89">
        <w:rPr>
          <w:rFonts w:ascii="Open Sans Light" w:hAnsi="Open Sans Light" w:cs="Open Sans Light"/>
          <w:sz w:val="22"/>
          <w:szCs w:val="22"/>
        </w:rPr>
        <w:tab/>
        <w:t>Amendments to the File</w:t>
      </w:r>
    </w:p>
    <w:p w14:paraId="0F6EA7E8" w14:textId="77777777" w:rsidR="00C47D89" w:rsidRPr="00C47D89" w:rsidRDefault="00C47D89" w:rsidP="00C47D89">
      <w:pPr>
        <w:pStyle w:val="Heading7"/>
        <w:tabs>
          <w:tab w:val="left" w:pos="993"/>
          <w:tab w:val="left" w:pos="1560"/>
          <w:tab w:val="left" w:pos="2127"/>
        </w:tabs>
        <w:rPr>
          <w:rFonts w:ascii="Open Sans Light" w:hAnsi="Open Sans Light" w:cs="Open Sans Light"/>
          <w:b/>
          <w:i w:val="0"/>
          <w:color w:val="auto"/>
          <w:sz w:val="22"/>
          <w:szCs w:val="22"/>
        </w:rPr>
      </w:pPr>
    </w:p>
    <w:p w14:paraId="232C2143" w14:textId="77777777" w:rsidR="00C47D89" w:rsidRPr="00C47D89" w:rsidRDefault="005E4D70" w:rsidP="005E4D70">
      <w:pPr>
        <w:pStyle w:val="Heading2"/>
      </w:pPr>
      <w:bookmarkStart w:id="109" w:name="_Toc408818459"/>
      <w:bookmarkStart w:id="110" w:name="_Toc31625619"/>
      <w:bookmarkStart w:id="111" w:name="_Toc31625830"/>
      <w:bookmarkStart w:id="112" w:name="_Toc31809790"/>
      <w:bookmarkStart w:id="113" w:name="_Toc31813008"/>
      <w:r>
        <w:t>Section 2</w:t>
      </w:r>
      <w:r>
        <w:tab/>
      </w:r>
      <w:r w:rsidR="00C47D89" w:rsidRPr="00C47D89">
        <w:t>Project Particulars</w:t>
      </w:r>
      <w:bookmarkEnd w:id="109"/>
      <w:bookmarkEnd w:id="110"/>
      <w:bookmarkEnd w:id="111"/>
      <w:bookmarkEnd w:id="112"/>
      <w:bookmarkEnd w:id="113"/>
    </w:p>
    <w:p w14:paraId="6F04C0BB"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2.1</w:t>
      </w:r>
      <w:r w:rsidRPr="00C47D89">
        <w:rPr>
          <w:rFonts w:ascii="Open Sans Light" w:hAnsi="Open Sans Light" w:cs="Open Sans Light"/>
          <w:sz w:val="22"/>
          <w:szCs w:val="22"/>
        </w:rPr>
        <w:tab/>
        <w:t xml:space="preserve">Brief Description of Project </w:t>
      </w:r>
    </w:p>
    <w:p w14:paraId="2462CB62" w14:textId="77777777" w:rsidR="00C47D89" w:rsidRPr="00C47D89" w:rsidRDefault="00C47D89" w:rsidP="00C47D89">
      <w:pPr>
        <w:rPr>
          <w:rFonts w:ascii="Open Sans Light" w:hAnsi="Open Sans Light" w:cs="Open Sans Light"/>
          <w:bCs/>
          <w:sz w:val="22"/>
          <w:szCs w:val="22"/>
        </w:rPr>
      </w:pPr>
      <w:r w:rsidRPr="00C47D89">
        <w:rPr>
          <w:rFonts w:ascii="Open Sans Light" w:hAnsi="Open Sans Light" w:cs="Open Sans Light"/>
          <w:sz w:val="22"/>
          <w:szCs w:val="22"/>
        </w:rPr>
        <w:t>2.2</w:t>
      </w:r>
      <w:r w:rsidRPr="00C47D89">
        <w:rPr>
          <w:rFonts w:ascii="Open Sans Light" w:hAnsi="Open Sans Light" w:cs="Open Sans Light"/>
          <w:sz w:val="22"/>
          <w:szCs w:val="22"/>
        </w:rPr>
        <w:tab/>
      </w:r>
      <w:r w:rsidRPr="00C47D89">
        <w:rPr>
          <w:rFonts w:ascii="Open Sans Light" w:hAnsi="Open Sans Light" w:cs="Open Sans Light"/>
          <w:bCs/>
          <w:sz w:val="22"/>
          <w:szCs w:val="22"/>
        </w:rPr>
        <w:t>Address of the Project</w:t>
      </w:r>
    </w:p>
    <w:p w14:paraId="7D213568" w14:textId="77777777" w:rsidR="00C47D89" w:rsidRPr="00C47D89" w:rsidRDefault="00C47D89" w:rsidP="00C47D89">
      <w:pPr>
        <w:rPr>
          <w:rFonts w:ascii="Open Sans Light" w:hAnsi="Open Sans Light" w:cs="Open Sans Light"/>
          <w:bCs/>
          <w:sz w:val="22"/>
          <w:szCs w:val="22"/>
        </w:rPr>
      </w:pPr>
      <w:r w:rsidRPr="00C47D89">
        <w:rPr>
          <w:rFonts w:ascii="Open Sans Light" w:hAnsi="Open Sans Light" w:cs="Open Sans Light"/>
          <w:sz w:val="22"/>
          <w:szCs w:val="22"/>
        </w:rPr>
        <w:t>2.3</w:t>
      </w:r>
      <w:r w:rsidRPr="00C47D89">
        <w:rPr>
          <w:rFonts w:ascii="Open Sans Light" w:hAnsi="Open Sans Light" w:cs="Open Sans Light"/>
          <w:bCs/>
          <w:sz w:val="22"/>
          <w:szCs w:val="22"/>
        </w:rPr>
        <w:tab/>
        <w:t>Project Dates</w:t>
      </w:r>
    </w:p>
    <w:p w14:paraId="7E0AC991" w14:textId="77777777" w:rsidR="00C47D89" w:rsidRPr="00C47D89" w:rsidRDefault="00C47D89" w:rsidP="00C47D89">
      <w:pPr>
        <w:rPr>
          <w:rFonts w:ascii="Open Sans Light" w:hAnsi="Open Sans Light" w:cs="Open Sans Light"/>
          <w:bCs/>
          <w:sz w:val="22"/>
          <w:szCs w:val="22"/>
        </w:rPr>
      </w:pPr>
      <w:r w:rsidRPr="00C47D89">
        <w:rPr>
          <w:rFonts w:ascii="Open Sans Light" w:hAnsi="Open Sans Light" w:cs="Open Sans Light"/>
          <w:sz w:val="22"/>
          <w:szCs w:val="22"/>
        </w:rPr>
        <w:t>2.4</w:t>
      </w:r>
      <w:r w:rsidRPr="00C47D89">
        <w:rPr>
          <w:rFonts w:ascii="Open Sans Light" w:hAnsi="Open Sans Light" w:cs="Open Sans Light"/>
          <w:bCs/>
          <w:sz w:val="22"/>
          <w:szCs w:val="22"/>
        </w:rPr>
        <w:t xml:space="preserve"> </w:t>
      </w:r>
      <w:r w:rsidRPr="00C47D89">
        <w:rPr>
          <w:rFonts w:ascii="Open Sans Light" w:hAnsi="Open Sans Light" w:cs="Open Sans Light"/>
          <w:bCs/>
          <w:sz w:val="22"/>
          <w:szCs w:val="22"/>
        </w:rPr>
        <w:tab/>
        <w:t>Project Directory</w:t>
      </w:r>
    </w:p>
    <w:p w14:paraId="7EE3CA5D" w14:textId="77777777" w:rsidR="00C47D89" w:rsidRPr="00C47D89" w:rsidRDefault="00C47D89" w:rsidP="00C47D89">
      <w:pPr>
        <w:rPr>
          <w:rFonts w:ascii="Open Sans Light" w:hAnsi="Open Sans Light" w:cs="Open Sans Light"/>
          <w:bCs/>
          <w:sz w:val="22"/>
          <w:szCs w:val="22"/>
        </w:rPr>
      </w:pPr>
    </w:p>
    <w:p w14:paraId="03D75A62" w14:textId="77777777" w:rsidR="00C47D89" w:rsidRPr="00C47D89" w:rsidRDefault="005E4D70" w:rsidP="005E4D70">
      <w:pPr>
        <w:pStyle w:val="Heading2"/>
      </w:pPr>
      <w:bookmarkStart w:id="114" w:name="_Toc408818460"/>
      <w:bookmarkStart w:id="115" w:name="_Toc31625620"/>
      <w:bookmarkStart w:id="116" w:name="_Toc31625831"/>
      <w:bookmarkStart w:id="117" w:name="_Toc31809791"/>
      <w:bookmarkStart w:id="118" w:name="_Toc31813009"/>
      <w:r>
        <w:t>Section 3</w:t>
      </w:r>
      <w:r>
        <w:tab/>
      </w:r>
      <w:r w:rsidR="00C47D89" w:rsidRPr="00C47D89">
        <w:t>Design Criteria</w:t>
      </w:r>
      <w:bookmarkEnd w:id="114"/>
      <w:bookmarkEnd w:id="115"/>
      <w:bookmarkEnd w:id="116"/>
      <w:bookmarkEnd w:id="117"/>
      <w:bookmarkEnd w:id="118"/>
      <w:r w:rsidR="00C47D89" w:rsidRPr="00C47D89">
        <w:t xml:space="preserve"> </w:t>
      </w:r>
    </w:p>
    <w:p w14:paraId="77B31A2B"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3.1</w:t>
      </w:r>
      <w:r w:rsidRPr="00C47D89">
        <w:rPr>
          <w:rFonts w:ascii="Open Sans Light" w:hAnsi="Open Sans Light" w:cs="Open Sans Light"/>
          <w:sz w:val="22"/>
          <w:szCs w:val="22"/>
        </w:rPr>
        <w:tab/>
        <w:t>Lead Designer - key design principles</w:t>
      </w:r>
    </w:p>
    <w:p w14:paraId="2CFFE925"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3.2</w:t>
      </w:r>
      <w:r w:rsidRPr="00C47D89">
        <w:rPr>
          <w:rFonts w:ascii="Open Sans Light" w:hAnsi="Open Sans Light" w:cs="Open Sans Light"/>
          <w:sz w:val="22"/>
          <w:szCs w:val="22"/>
        </w:rPr>
        <w:tab/>
        <w:t>Architectural - design philosophy statement</w:t>
      </w:r>
    </w:p>
    <w:p w14:paraId="709FFE4A"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3.3</w:t>
      </w:r>
      <w:r w:rsidRPr="00C47D89">
        <w:rPr>
          <w:rFonts w:ascii="Open Sans Light" w:hAnsi="Open Sans Light" w:cs="Open Sans Light"/>
          <w:sz w:val="22"/>
          <w:szCs w:val="22"/>
        </w:rPr>
        <w:tab/>
        <w:t>Structural</w:t>
      </w:r>
      <w:r w:rsidRPr="00C47D89">
        <w:rPr>
          <w:rFonts w:ascii="Open Sans Light" w:hAnsi="Open Sans Light" w:cs="Open Sans Light"/>
          <w:sz w:val="22"/>
          <w:szCs w:val="22"/>
        </w:rPr>
        <w:br/>
      </w:r>
      <w:r w:rsidRPr="00C47D89">
        <w:rPr>
          <w:rFonts w:ascii="Open Sans Light" w:hAnsi="Open Sans Light" w:cs="Open Sans Light"/>
          <w:sz w:val="22"/>
          <w:szCs w:val="22"/>
        </w:rPr>
        <w:tab/>
        <w:t>3.3.1</w:t>
      </w:r>
      <w:r w:rsidRPr="00C47D89">
        <w:rPr>
          <w:rFonts w:ascii="Open Sans Light" w:hAnsi="Open Sans Light" w:cs="Open Sans Light"/>
          <w:sz w:val="22"/>
          <w:szCs w:val="22"/>
        </w:rPr>
        <w:tab/>
        <w:t xml:space="preserve">Design philosophy statement </w:t>
      </w:r>
    </w:p>
    <w:p w14:paraId="44EB5285"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3.3.2</w:t>
      </w:r>
      <w:r w:rsidRPr="00C47D89">
        <w:rPr>
          <w:rFonts w:ascii="Open Sans Light" w:hAnsi="Open Sans Light" w:cs="Open Sans Light"/>
          <w:sz w:val="22"/>
          <w:szCs w:val="22"/>
        </w:rPr>
        <w:tab/>
        <w:t>Safe working loads/limits (floors &amp; roofs)</w:t>
      </w:r>
    </w:p>
    <w:p w14:paraId="12C9990D"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3.3.3</w:t>
      </w:r>
      <w:r w:rsidRPr="00C47D89">
        <w:rPr>
          <w:rFonts w:ascii="Open Sans Light" w:hAnsi="Open Sans Light" w:cs="Open Sans Light"/>
          <w:sz w:val="22"/>
          <w:szCs w:val="22"/>
        </w:rPr>
        <w:tab/>
        <w:t>Details of stored energy</w:t>
      </w:r>
    </w:p>
    <w:p w14:paraId="5B014E4E"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3.3.4</w:t>
      </w:r>
      <w:r w:rsidRPr="00C47D89">
        <w:rPr>
          <w:rFonts w:ascii="Open Sans Light" w:hAnsi="Open Sans Light" w:cs="Open Sans Light"/>
          <w:sz w:val="22"/>
          <w:szCs w:val="22"/>
        </w:rPr>
        <w:tab/>
        <w:t>Special arrangements for lifting</w:t>
      </w:r>
    </w:p>
    <w:p w14:paraId="5C25E438"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3.4</w:t>
      </w:r>
      <w:r w:rsidRPr="00C47D89">
        <w:rPr>
          <w:rFonts w:ascii="Open Sans Light" w:hAnsi="Open Sans Light" w:cs="Open Sans Light"/>
          <w:sz w:val="22"/>
          <w:szCs w:val="22"/>
        </w:rPr>
        <w:tab/>
        <w:t>Building Services</w:t>
      </w:r>
    </w:p>
    <w:p w14:paraId="34B12909"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ab/>
        <w:t>3.4.1</w:t>
      </w:r>
      <w:r w:rsidRPr="00C47D89">
        <w:rPr>
          <w:rFonts w:ascii="Open Sans Light" w:hAnsi="Open Sans Light" w:cs="Open Sans Light"/>
          <w:sz w:val="22"/>
          <w:szCs w:val="22"/>
        </w:rPr>
        <w:tab/>
        <w:t>Design philosophy statement</w:t>
      </w:r>
    </w:p>
    <w:p w14:paraId="0B801F4E"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3.4.2</w:t>
      </w:r>
      <w:r w:rsidRPr="00C47D89">
        <w:rPr>
          <w:rFonts w:ascii="Open Sans Light" w:hAnsi="Open Sans Light" w:cs="Open Sans Light"/>
          <w:sz w:val="22"/>
          <w:szCs w:val="22"/>
        </w:rPr>
        <w:tab/>
        <w:t>Safe access to plant &amp; equipment</w:t>
      </w:r>
    </w:p>
    <w:p w14:paraId="4D3DAF6E"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3.5</w:t>
      </w:r>
      <w:r w:rsidRPr="00C47D89">
        <w:rPr>
          <w:rFonts w:ascii="Open Sans Light" w:hAnsi="Open Sans Light" w:cs="Open Sans Light"/>
          <w:sz w:val="22"/>
          <w:szCs w:val="22"/>
        </w:rPr>
        <w:tab/>
        <w:t>Design Solution Statements</w:t>
      </w:r>
    </w:p>
    <w:p w14:paraId="527FDC5C" w14:textId="77777777" w:rsidR="00C47D89" w:rsidRPr="00C47D89" w:rsidRDefault="00C47D89" w:rsidP="00C47D89">
      <w:pPr>
        <w:ind w:firstLine="720"/>
        <w:rPr>
          <w:rFonts w:ascii="Open Sans Light" w:hAnsi="Open Sans Light" w:cs="Open Sans Light"/>
          <w:sz w:val="22"/>
          <w:szCs w:val="22"/>
        </w:rPr>
      </w:pPr>
      <w:r w:rsidRPr="00C47D89">
        <w:rPr>
          <w:rFonts w:ascii="Open Sans Light" w:hAnsi="Open Sans Light" w:cs="Open Sans Light"/>
          <w:sz w:val="22"/>
          <w:szCs w:val="22"/>
        </w:rPr>
        <w:t>3.5.1</w:t>
      </w:r>
      <w:r w:rsidRPr="00C47D89">
        <w:rPr>
          <w:rFonts w:ascii="Open Sans Light" w:hAnsi="Open Sans Light" w:cs="Open Sans Light"/>
          <w:sz w:val="22"/>
          <w:szCs w:val="22"/>
        </w:rPr>
        <w:tab/>
        <w:t>Access Strategy statement</w:t>
      </w:r>
    </w:p>
    <w:p w14:paraId="0E35A79E" w14:textId="77777777" w:rsidR="00C47D89" w:rsidRPr="00C47D89" w:rsidRDefault="00C47D89" w:rsidP="00C47D89">
      <w:pPr>
        <w:ind w:left="1440" w:hanging="720"/>
        <w:rPr>
          <w:rFonts w:ascii="Open Sans Light" w:hAnsi="Open Sans Light" w:cs="Open Sans Light"/>
          <w:sz w:val="22"/>
          <w:szCs w:val="22"/>
        </w:rPr>
      </w:pPr>
      <w:r w:rsidRPr="00C47D89">
        <w:rPr>
          <w:rFonts w:ascii="Open Sans Light" w:hAnsi="Open Sans Light" w:cs="Open Sans Light"/>
          <w:sz w:val="22"/>
          <w:szCs w:val="22"/>
        </w:rPr>
        <w:t>3.5.2</w:t>
      </w:r>
      <w:r w:rsidRPr="00C47D89">
        <w:rPr>
          <w:rFonts w:ascii="Open Sans Light" w:hAnsi="Open Sans Light" w:cs="Open Sans Light"/>
          <w:sz w:val="22"/>
          <w:szCs w:val="22"/>
        </w:rPr>
        <w:tab/>
      </w:r>
      <w:proofErr w:type="spellStart"/>
      <w:r w:rsidRPr="00C47D89">
        <w:rPr>
          <w:rFonts w:ascii="Open Sans Light" w:hAnsi="Open Sans Light" w:cs="Open Sans Light"/>
          <w:sz w:val="22"/>
          <w:szCs w:val="22"/>
        </w:rPr>
        <w:t>Fire fighting</w:t>
      </w:r>
      <w:proofErr w:type="spellEnd"/>
      <w:r w:rsidRPr="00C47D89">
        <w:rPr>
          <w:rFonts w:ascii="Open Sans Light" w:hAnsi="Open Sans Light" w:cs="Open Sans Light"/>
          <w:sz w:val="22"/>
          <w:szCs w:val="22"/>
        </w:rPr>
        <w:t xml:space="preserve"> strategy </w:t>
      </w:r>
    </w:p>
    <w:p w14:paraId="3B6C04FB" w14:textId="77777777" w:rsidR="00C47D89" w:rsidRPr="00C47D89" w:rsidRDefault="00C47D89" w:rsidP="00C47D89">
      <w:pPr>
        <w:rPr>
          <w:rFonts w:ascii="Open Sans Light" w:hAnsi="Open Sans Light" w:cs="Open Sans Light"/>
          <w:sz w:val="22"/>
          <w:szCs w:val="22"/>
        </w:rPr>
      </w:pPr>
    </w:p>
    <w:p w14:paraId="3A07EDF2" w14:textId="77777777" w:rsidR="00C47D89" w:rsidRPr="00C47D89" w:rsidRDefault="005E4D70" w:rsidP="005E4D70">
      <w:pPr>
        <w:pStyle w:val="Heading2"/>
      </w:pPr>
      <w:bookmarkStart w:id="119" w:name="_Toc408818461"/>
      <w:bookmarkStart w:id="120" w:name="_Toc31625621"/>
      <w:bookmarkStart w:id="121" w:name="_Toc31625832"/>
      <w:bookmarkStart w:id="122" w:name="_Toc31809792"/>
      <w:bookmarkStart w:id="123" w:name="_Toc31813010"/>
      <w:r>
        <w:t>Section 4</w:t>
      </w:r>
      <w:r>
        <w:tab/>
        <w:t>Residual Hazards &amp;</w:t>
      </w:r>
      <w:r w:rsidR="00C47D89" w:rsidRPr="00C47D89">
        <w:t xml:space="preserve"> </w:t>
      </w:r>
      <w:r>
        <w:t>R</w:t>
      </w:r>
      <w:r w:rsidR="00C47D89" w:rsidRPr="00C47D89">
        <w:t>isks</w:t>
      </w:r>
      <w:bookmarkEnd w:id="119"/>
      <w:bookmarkEnd w:id="120"/>
      <w:bookmarkEnd w:id="121"/>
      <w:bookmarkEnd w:id="122"/>
      <w:bookmarkEnd w:id="123"/>
    </w:p>
    <w:p w14:paraId="5D4031CE"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4.1</w:t>
      </w:r>
      <w:r w:rsidRPr="00C47D89">
        <w:rPr>
          <w:rFonts w:ascii="Open Sans Light" w:hAnsi="Open Sans Light" w:cs="Open Sans Light"/>
          <w:sz w:val="22"/>
          <w:szCs w:val="22"/>
        </w:rPr>
        <w:tab/>
        <w:t>Residual Hazards</w:t>
      </w:r>
    </w:p>
    <w:p w14:paraId="02C3A453" w14:textId="77777777" w:rsidR="00C47D89" w:rsidRPr="00C47D89" w:rsidRDefault="00C47D89" w:rsidP="00C47D89">
      <w:pPr>
        <w:rPr>
          <w:rFonts w:ascii="Open Sans Light" w:hAnsi="Open Sans Light" w:cs="Open Sans Light"/>
          <w:sz w:val="22"/>
          <w:szCs w:val="22"/>
        </w:rPr>
      </w:pPr>
      <w:r w:rsidRPr="00C47D89">
        <w:rPr>
          <w:rFonts w:ascii="Open Sans Light" w:hAnsi="Open Sans Light" w:cs="Open Sans Light"/>
          <w:sz w:val="22"/>
          <w:szCs w:val="22"/>
        </w:rPr>
        <w:t>4.2</w:t>
      </w:r>
      <w:r w:rsidRPr="00C47D89">
        <w:rPr>
          <w:rFonts w:ascii="Open Sans Light" w:hAnsi="Open Sans Light" w:cs="Open Sans Light"/>
          <w:sz w:val="22"/>
          <w:szCs w:val="22"/>
        </w:rPr>
        <w:tab/>
        <w:t>Residual Hazardous Materials</w:t>
      </w:r>
    </w:p>
    <w:p w14:paraId="2683BAA1" w14:textId="77777777" w:rsidR="00C47D89" w:rsidRPr="00C47D89" w:rsidRDefault="00C47D89" w:rsidP="00C47D89">
      <w:pPr>
        <w:pStyle w:val="Heading7"/>
        <w:tabs>
          <w:tab w:val="left" w:pos="993"/>
          <w:tab w:val="left" w:pos="1560"/>
          <w:tab w:val="left" w:pos="2127"/>
        </w:tabs>
        <w:rPr>
          <w:rFonts w:ascii="Open Sans Light" w:hAnsi="Open Sans Light" w:cs="Open Sans Light"/>
          <w:i w:val="0"/>
          <w:color w:val="auto"/>
          <w:sz w:val="22"/>
          <w:szCs w:val="22"/>
        </w:rPr>
      </w:pPr>
    </w:p>
    <w:p w14:paraId="269B67FE" w14:textId="77777777" w:rsidR="00C47D89" w:rsidRPr="00C47D89" w:rsidRDefault="005E4D70" w:rsidP="005E4D70">
      <w:pPr>
        <w:pStyle w:val="Heading2"/>
      </w:pPr>
      <w:bookmarkStart w:id="124" w:name="_Toc408818462"/>
      <w:bookmarkStart w:id="125" w:name="_Toc31625622"/>
      <w:bookmarkStart w:id="126" w:name="_Toc31625833"/>
      <w:bookmarkStart w:id="127" w:name="_Toc31809793"/>
      <w:bookmarkStart w:id="128" w:name="_Toc31813011"/>
      <w:r>
        <w:t>Section 5</w:t>
      </w:r>
      <w:r>
        <w:tab/>
      </w:r>
      <w:r w:rsidR="00C47D89" w:rsidRPr="00C47D89">
        <w:t>Maintenance &amp; General Details</w:t>
      </w:r>
      <w:bookmarkEnd w:id="124"/>
      <w:bookmarkEnd w:id="125"/>
      <w:bookmarkEnd w:id="126"/>
      <w:bookmarkEnd w:id="127"/>
      <w:bookmarkEnd w:id="128"/>
    </w:p>
    <w:p w14:paraId="32F139EA"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Cleaning and Maintenance Strategy/ Statement</w:t>
      </w:r>
    </w:p>
    <w:p w14:paraId="6B479A26"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 xml:space="preserve">Contractor’s advice and suggested method statements </w:t>
      </w:r>
    </w:p>
    <w:p w14:paraId="34F1A355"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 xml:space="preserve">Cleaning and Maintenance Provisions - Special Requirements </w:t>
      </w:r>
    </w:p>
    <w:p w14:paraId="3513D3B7"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Future Demolition or Dismantling</w:t>
      </w:r>
    </w:p>
    <w:p w14:paraId="54ADD32B" w14:textId="77777777" w:rsidR="00C47D89" w:rsidRPr="00C47D89" w:rsidRDefault="00C47D89" w:rsidP="00C47D89">
      <w:pPr>
        <w:tabs>
          <w:tab w:val="left" w:pos="709"/>
          <w:tab w:val="left" w:pos="1418"/>
        </w:tabs>
        <w:rPr>
          <w:rFonts w:ascii="Open Sans Light" w:hAnsi="Open Sans Light" w:cs="Open Sans Light"/>
          <w:sz w:val="22"/>
          <w:szCs w:val="22"/>
        </w:rPr>
      </w:pPr>
      <w:r w:rsidRPr="00C47D89">
        <w:rPr>
          <w:rFonts w:ascii="Open Sans Light" w:hAnsi="Open Sans Light" w:cs="Open Sans Light"/>
          <w:sz w:val="22"/>
          <w:szCs w:val="22"/>
        </w:rPr>
        <w:tab/>
        <w:t>5.4.1</w:t>
      </w:r>
      <w:r w:rsidRPr="00C47D89">
        <w:rPr>
          <w:rFonts w:ascii="Open Sans Light" w:hAnsi="Open Sans Light" w:cs="Open Sans Light"/>
          <w:sz w:val="22"/>
          <w:szCs w:val="22"/>
        </w:rPr>
        <w:tab/>
        <w:t>Prior Arrangements</w:t>
      </w:r>
    </w:p>
    <w:p w14:paraId="2B8B0199"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Environment and disposal of waste materials and products</w:t>
      </w:r>
    </w:p>
    <w:p w14:paraId="0EC9106B"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lastRenderedPageBreak/>
        <w:t>Commissioning reports and test certificates</w:t>
      </w:r>
    </w:p>
    <w:p w14:paraId="5287976F"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Warranties &amp; Guaranties</w:t>
      </w:r>
    </w:p>
    <w:p w14:paraId="36C970DD" w14:textId="77777777" w:rsidR="00C47D89" w:rsidRPr="00C47D89" w:rsidRDefault="00C47D89" w:rsidP="005E4D70">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Surveys and Investigation Reports</w:t>
      </w:r>
    </w:p>
    <w:p w14:paraId="082E6126" w14:textId="4316A9B0" w:rsidR="00D34483" w:rsidRPr="0068567C" w:rsidRDefault="00C47D89" w:rsidP="0068567C">
      <w:pPr>
        <w:numPr>
          <w:ilvl w:val="1"/>
          <w:numId w:val="15"/>
        </w:numPr>
        <w:rPr>
          <w:rFonts w:ascii="Open Sans Light" w:hAnsi="Open Sans Light" w:cs="Open Sans Light"/>
          <w:sz w:val="22"/>
          <w:szCs w:val="22"/>
        </w:rPr>
      </w:pPr>
      <w:r w:rsidRPr="00C47D89">
        <w:rPr>
          <w:rFonts w:ascii="Open Sans Light" w:hAnsi="Open Sans Light" w:cs="Open Sans Light"/>
          <w:sz w:val="22"/>
          <w:szCs w:val="22"/>
        </w:rPr>
        <w:t>Planning and Building Regulations Approval Documents</w:t>
      </w:r>
    </w:p>
    <w:sectPr w:rsidR="00D34483" w:rsidRPr="0068567C" w:rsidSect="00EE7BC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D18FD" w14:textId="77777777" w:rsidR="0052444D" w:rsidRDefault="0052444D" w:rsidP="00FE75FE">
      <w:r>
        <w:separator/>
      </w:r>
    </w:p>
  </w:endnote>
  <w:endnote w:type="continuationSeparator" w:id="0">
    <w:p w14:paraId="0756BECB" w14:textId="77777777" w:rsidR="0052444D" w:rsidRDefault="0052444D" w:rsidP="00FE7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Light">
    <w:panose1 w:val="020B03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9CE78" w14:textId="77777777" w:rsidR="0052444D" w:rsidRDefault="0052444D">
    <w:pPr>
      <w:pStyle w:val="Footer"/>
    </w:pPr>
  </w:p>
  <w:p w14:paraId="6022B77F" w14:textId="77777777" w:rsidR="0052444D" w:rsidRDefault="0052444D" w:rsidP="007F6C12">
    <w:pPr>
      <w:pStyle w:val="Footer"/>
      <w:jc w:val="right"/>
    </w:pPr>
    <w:r>
      <w:rPr>
        <w:noProof/>
      </w:rPr>
      <w:drawing>
        <wp:inline distT="0" distB="0" distL="0" distR="0" wp14:anchorId="6044BD69" wp14:editId="48235FBA">
          <wp:extent cx="603849" cy="603849"/>
          <wp:effectExtent l="0" t="0" r="6350" b="6350"/>
          <wp:docPr id="1" name="Picture 1" descr="Image result for mwj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wj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621" cy="62662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92916" w14:textId="77777777" w:rsidR="0052444D" w:rsidRDefault="0052444D" w:rsidP="00FE75FE">
      <w:r>
        <w:separator/>
      </w:r>
    </w:p>
  </w:footnote>
  <w:footnote w:type="continuationSeparator" w:id="0">
    <w:p w14:paraId="14790B23" w14:textId="77777777" w:rsidR="0052444D" w:rsidRDefault="0052444D" w:rsidP="00FE7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DBE"/>
    <w:multiLevelType w:val="hybridMultilevel"/>
    <w:tmpl w:val="FCFE518E"/>
    <w:lvl w:ilvl="0" w:tplc="37926F80">
      <w:start w:val="4"/>
      <w:numFmt w:val="bullet"/>
      <w:lvlText w:val="-"/>
      <w:lvlJc w:val="left"/>
      <w:pPr>
        <w:ind w:left="720" w:hanging="360"/>
      </w:pPr>
      <w:rPr>
        <w:rFonts w:ascii="Open Sans Light" w:eastAsia="Times New Roman" w:hAnsi="Open Sans Light" w:cs="Open Sa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3423D"/>
    <w:multiLevelType w:val="hybridMultilevel"/>
    <w:tmpl w:val="D7882B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A5475FD"/>
    <w:multiLevelType w:val="hybridMultilevel"/>
    <w:tmpl w:val="CE289162"/>
    <w:lvl w:ilvl="0" w:tplc="F8C89F2C">
      <w:start w:val="1"/>
      <w:numFmt w:val="bullet"/>
      <w:pStyle w:val="Bullet"/>
      <w:lvlText w:val=""/>
      <w:lvlJc w:val="left"/>
      <w:pPr>
        <w:ind w:left="13340" w:hanging="360"/>
      </w:pPr>
      <w:rPr>
        <w:rFonts w:ascii="Symbol" w:hAnsi="Symbol" w:hint="default"/>
      </w:rPr>
    </w:lvl>
    <w:lvl w:ilvl="1" w:tplc="08090003">
      <w:start w:val="1"/>
      <w:numFmt w:val="bullet"/>
      <w:lvlText w:val="o"/>
      <w:lvlJc w:val="left"/>
      <w:pPr>
        <w:ind w:left="14060" w:hanging="360"/>
      </w:pPr>
      <w:rPr>
        <w:rFonts w:ascii="Courier New" w:hAnsi="Courier New" w:cs="Courier New" w:hint="default"/>
      </w:rPr>
    </w:lvl>
    <w:lvl w:ilvl="2" w:tplc="08090005" w:tentative="1">
      <w:start w:val="1"/>
      <w:numFmt w:val="bullet"/>
      <w:lvlText w:val=""/>
      <w:lvlJc w:val="left"/>
      <w:pPr>
        <w:ind w:left="14780" w:hanging="360"/>
      </w:pPr>
      <w:rPr>
        <w:rFonts w:ascii="Wingdings" w:hAnsi="Wingdings" w:hint="default"/>
      </w:rPr>
    </w:lvl>
    <w:lvl w:ilvl="3" w:tplc="08090001" w:tentative="1">
      <w:start w:val="1"/>
      <w:numFmt w:val="bullet"/>
      <w:lvlText w:val=""/>
      <w:lvlJc w:val="left"/>
      <w:pPr>
        <w:ind w:left="15500" w:hanging="360"/>
      </w:pPr>
      <w:rPr>
        <w:rFonts w:ascii="Symbol" w:hAnsi="Symbol" w:hint="default"/>
      </w:rPr>
    </w:lvl>
    <w:lvl w:ilvl="4" w:tplc="08090003" w:tentative="1">
      <w:start w:val="1"/>
      <w:numFmt w:val="bullet"/>
      <w:lvlText w:val="o"/>
      <w:lvlJc w:val="left"/>
      <w:pPr>
        <w:ind w:left="16220" w:hanging="360"/>
      </w:pPr>
      <w:rPr>
        <w:rFonts w:ascii="Courier New" w:hAnsi="Courier New" w:cs="Courier New" w:hint="default"/>
      </w:rPr>
    </w:lvl>
    <w:lvl w:ilvl="5" w:tplc="08090005" w:tentative="1">
      <w:start w:val="1"/>
      <w:numFmt w:val="bullet"/>
      <w:lvlText w:val=""/>
      <w:lvlJc w:val="left"/>
      <w:pPr>
        <w:ind w:left="16940" w:hanging="360"/>
      </w:pPr>
      <w:rPr>
        <w:rFonts w:ascii="Wingdings" w:hAnsi="Wingdings" w:hint="default"/>
      </w:rPr>
    </w:lvl>
    <w:lvl w:ilvl="6" w:tplc="08090001" w:tentative="1">
      <w:start w:val="1"/>
      <w:numFmt w:val="bullet"/>
      <w:lvlText w:val=""/>
      <w:lvlJc w:val="left"/>
      <w:pPr>
        <w:ind w:left="17660" w:hanging="360"/>
      </w:pPr>
      <w:rPr>
        <w:rFonts w:ascii="Symbol" w:hAnsi="Symbol" w:hint="default"/>
      </w:rPr>
    </w:lvl>
    <w:lvl w:ilvl="7" w:tplc="08090003" w:tentative="1">
      <w:start w:val="1"/>
      <w:numFmt w:val="bullet"/>
      <w:lvlText w:val="o"/>
      <w:lvlJc w:val="left"/>
      <w:pPr>
        <w:ind w:left="18380" w:hanging="360"/>
      </w:pPr>
      <w:rPr>
        <w:rFonts w:ascii="Courier New" w:hAnsi="Courier New" w:cs="Courier New" w:hint="default"/>
      </w:rPr>
    </w:lvl>
    <w:lvl w:ilvl="8" w:tplc="08090005" w:tentative="1">
      <w:start w:val="1"/>
      <w:numFmt w:val="bullet"/>
      <w:lvlText w:val=""/>
      <w:lvlJc w:val="left"/>
      <w:pPr>
        <w:ind w:left="19100" w:hanging="360"/>
      </w:pPr>
      <w:rPr>
        <w:rFonts w:ascii="Wingdings" w:hAnsi="Wingdings" w:hint="default"/>
      </w:rPr>
    </w:lvl>
  </w:abstractNum>
  <w:abstractNum w:abstractNumId="3" w15:restartNumberingAfterBreak="0">
    <w:nsid w:val="0A731B79"/>
    <w:multiLevelType w:val="hybridMultilevel"/>
    <w:tmpl w:val="82B62242"/>
    <w:lvl w:ilvl="0" w:tplc="0809000F">
      <w:start w:val="1"/>
      <w:numFmt w:val="decimal"/>
      <w:lvlText w:val="%1."/>
      <w:lvlJc w:val="left"/>
      <w:pPr>
        <w:ind w:left="360" w:hanging="360"/>
      </w:pPr>
      <w:rPr>
        <w:rFonts w:hint="default"/>
      </w:rPr>
    </w:lvl>
    <w:lvl w:ilvl="1" w:tplc="08090019">
      <w:start w:val="1"/>
      <w:numFmt w:val="lowerLetter"/>
      <w:lvlText w:val="%2."/>
      <w:lvlJc w:val="left"/>
      <w:pPr>
        <w:ind w:left="785"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F991675"/>
    <w:multiLevelType w:val="hybridMultilevel"/>
    <w:tmpl w:val="60F8A2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16393EEC"/>
    <w:multiLevelType w:val="hybridMultilevel"/>
    <w:tmpl w:val="4188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C3302"/>
    <w:multiLevelType w:val="hybridMultilevel"/>
    <w:tmpl w:val="1496FE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25238F6"/>
    <w:multiLevelType w:val="hybridMultilevel"/>
    <w:tmpl w:val="D674D2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6634355"/>
    <w:multiLevelType w:val="hybridMultilevel"/>
    <w:tmpl w:val="A3D4A7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7840D2C"/>
    <w:multiLevelType w:val="hybridMultilevel"/>
    <w:tmpl w:val="F8C428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87C1DAD"/>
    <w:multiLevelType w:val="hybridMultilevel"/>
    <w:tmpl w:val="7A14B5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43EA3304"/>
    <w:multiLevelType w:val="hybridMultilevel"/>
    <w:tmpl w:val="D83296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045392F"/>
    <w:multiLevelType w:val="hybridMultilevel"/>
    <w:tmpl w:val="1C86C9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6484CA1"/>
    <w:multiLevelType w:val="hybridMultilevel"/>
    <w:tmpl w:val="DFA2E4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578132E5"/>
    <w:multiLevelType w:val="hybridMultilevel"/>
    <w:tmpl w:val="6F347B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57DE3AED"/>
    <w:multiLevelType w:val="hybridMultilevel"/>
    <w:tmpl w:val="7044747C"/>
    <w:lvl w:ilvl="0" w:tplc="F7F40CBE">
      <w:start w:val="1"/>
      <w:numFmt w:val="bullet"/>
      <w:pStyle w:val="Numbered"/>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6" w15:restartNumberingAfterBreak="0">
    <w:nsid w:val="65733DAD"/>
    <w:multiLevelType w:val="multilevel"/>
    <w:tmpl w:val="A8EE388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C704B49"/>
    <w:multiLevelType w:val="hybridMultilevel"/>
    <w:tmpl w:val="0BA4F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7B11868"/>
    <w:multiLevelType w:val="hybridMultilevel"/>
    <w:tmpl w:val="FF70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2"/>
  </w:num>
  <w:num w:numId="4">
    <w:abstractNumId w:val="6"/>
  </w:num>
  <w:num w:numId="5">
    <w:abstractNumId w:val="1"/>
  </w:num>
  <w:num w:numId="6">
    <w:abstractNumId w:val="9"/>
  </w:num>
  <w:num w:numId="7">
    <w:abstractNumId w:val="10"/>
  </w:num>
  <w:num w:numId="8">
    <w:abstractNumId w:val="8"/>
  </w:num>
  <w:num w:numId="9">
    <w:abstractNumId w:val="4"/>
  </w:num>
  <w:num w:numId="10">
    <w:abstractNumId w:val="14"/>
  </w:num>
  <w:num w:numId="11">
    <w:abstractNumId w:val="13"/>
  </w:num>
  <w:num w:numId="12">
    <w:abstractNumId w:val="11"/>
  </w:num>
  <w:num w:numId="13">
    <w:abstractNumId w:val="7"/>
  </w:num>
  <w:num w:numId="14">
    <w:abstractNumId w:val="3"/>
  </w:num>
  <w:num w:numId="15">
    <w:abstractNumId w:val="16"/>
  </w:num>
  <w:num w:numId="16">
    <w:abstractNumId w:val="17"/>
  </w:num>
  <w:num w:numId="17">
    <w:abstractNumId w:val="18"/>
  </w:num>
  <w:num w:numId="18">
    <w:abstractNumId w:val="5"/>
  </w:num>
  <w:num w:numId="1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FE"/>
    <w:rsid w:val="000207D2"/>
    <w:rsid w:val="00025C1B"/>
    <w:rsid w:val="00037A6E"/>
    <w:rsid w:val="00047B73"/>
    <w:rsid w:val="00061379"/>
    <w:rsid w:val="00073E5B"/>
    <w:rsid w:val="00094C93"/>
    <w:rsid w:val="000D2412"/>
    <w:rsid w:val="000D7B1E"/>
    <w:rsid w:val="000E68FC"/>
    <w:rsid w:val="0012615E"/>
    <w:rsid w:val="00135E93"/>
    <w:rsid w:val="00136BD0"/>
    <w:rsid w:val="001561F8"/>
    <w:rsid w:val="00162464"/>
    <w:rsid w:val="00165EFF"/>
    <w:rsid w:val="00193ABB"/>
    <w:rsid w:val="00196B73"/>
    <w:rsid w:val="001A2855"/>
    <w:rsid w:val="001D7048"/>
    <w:rsid w:val="001E0FEB"/>
    <w:rsid w:val="00274977"/>
    <w:rsid w:val="00283CA0"/>
    <w:rsid w:val="002862DA"/>
    <w:rsid w:val="002C7314"/>
    <w:rsid w:val="002D31B2"/>
    <w:rsid w:val="002E2532"/>
    <w:rsid w:val="0031368E"/>
    <w:rsid w:val="003227D5"/>
    <w:rsid w:val="003245F9"/>
    <w:rsid w:val="003406B4"/>
    <w:rsid w:val="00360144"/>
    <w:rsid w:val="00360F14"/>
    <w:rsid w:val="00364884"/>
    <w:rsid w:val="003D12F4"/>
    <w:rsid w:val="003D1F96"/>
    <w:rsid w:val="00417549"/>
    <w:rsid w:val="00426AFD"/>
    <w:rsid w:val="00432F17"/>
    <w:rsid w:val="00436235"/>
    <w:rsid w:val="00440DA2"/>
    <w:rsid w:val="0044214D"/>
    <w:rsid w:val="00462153"/>
    <w:rsid w:val="004A2AE3"/>
    <w:rsid w:val="004E72D4"/>
    <w:rsid w:val="004F27D3"/>
    <w:rsid w:val="00501BC9"/>
    <w:rsid w:val="00510C91"/>
    <w:rsid w:val="005126EB"/>
    <w:rsid w:val="00517A19"/>
    <w:rsid w:val="005226EC"/>
    <w:rsid w:val="00522877"/>
    <w:rsid w:val="0052444D"/>
    <w:rsid w:val="00552A65"/>
    <w:rsid w:val="00575F75"/>
    <w:rsid w:val="005A4436"/>
    <w:rsid w:val="005A4C03"/>
    <w:rsid w:val="005D79CC"/>
    <w:rsid w:val="005E4D70"/>
    <w:rsid w:val="005F58B9"/>
    <w:rsid w:val="00600C6B"/>
    <w:rsid w:val="006013E5"/>
    <w:rsid w:val="00622CEA"/>
    <w:rsid w:val="0064483A"/>
    <w:rsid w:val="00645294"/>
    <w:rsid w:val="00645A29"/>
    <w:rsid w:val="006850E3"/>
    <w:rsid w:val="0068567C"/>
    <w:rsid w:val="006A63DE"/>
    <w:rsid w:val="006C0699"/>
    <w:rsid w:val="006C1D51"/>
    <w:rsid w:val="006C2267"/>
    <w:rsid w:val="006C40B6"/>
    <w:rsid w:val="006D2E6D"/>
    <w:rsid w:val="006E08A5"/>
    <w:rsid w:val="00703E38"/>
    <w:rsid w:val="00705D20"/>
    <w:rsid w:val="0070762E"/>
    <w:rsid w:val="00721A57"/>
    <w:rsid w:val="0073694D"/>
    <w:rsid w:val="0076326B"/>
    <w:rsid w:val="0078259B"/>
    <w:rsid w:val="00782EDE"/>
    <w:rsid w:val="0078528F"/>
    <w:rsid w:val="007C2DAB"/>
    <w:rsid w:val="007C5E97"/>
    <w:rsid w:val="007C64AD"/>
    <w:rsid w:val="007F6C12"/>
    <w:rsid w:val="008074E9"/>
    <w:rsid w:val="00825B25"/>
    <w:rsid w:val="0082601F"/>
    <w:rsid w:val="00863821"/>
    <w:rsid w:val="0097140E"/>
    <w:rsid w:val="0097283E"/>
    <w:rsid w:val="009B1D8B"/>
    <w:rsid w:val="009C35F9"/>
    <w:rsid w:val="009D4BFA"/>
    <w:rsid w:val="009E5108"/>
    <w:rsid w:val="009E695D"/>
    <w:rsid w:val="00A33163"/>
    <w:rsid w:val="00A34931"/>
    <w:rsid w:val="00A41F8F"/>
    <w:rsid w:val="00A951F0"/>
    <w:rsid w:val="00AB2419"/>
    <w:rsid w:val="00AC215B"/>
    <w:rsid w:val="00AE1CCF"/>
    <w:rsid w:val="00AF31A3"/>
    <w:rsid w:val="00B00A4E"/>
    <w:rsid w:val="00B0710B"/>
    <w:rsid w:val="00B61EC0"/>
    <w:rsid w:val="00B70CCC"/>
    <w:rsid w:val="00B84BB1"/>
    <w:rsid w:val="00BE0D36"/>
    <w:rsid w:val="00BE4800"/>
    <w:rsid w:val="00C0494F"/>
    <w:rsid w:val="00C06498"/>
    <w:rsid w:val="00C07B3F"/>
    <w:rsid w:val="00C26387"/>
    <w:rsid w:val="00C27B8C"/>
    <w:rsid w:val="00C34D03"/>
    <w:rsid w:val="00C36F68"/>
    <w:rsid w:val="00C47D89"/>
    <w:rsid w:val="00C52F85"/>
    <w:rsid w:val="00C72A7B"/>
    <w:rsid w:val="00CB46D3"/>
    <w:rsid w:val="00CE53C3"/>
    <w:rsid w:val="00CF6F38"/>
    <w:rsid w:val="00D16AB6"/>
    <w:rsid w:val="00D34483"/>
    <w:rsid w:val="00D401DB"/>
    <w:rsid w:val="00D41E6D"/>
    <w:rsid w:val="00D50577"/>
    <w:rsid w:val="00D53D6F"/>
    <w:rsid w:val="00D85882"/>
    <w:rsid w:val="00D93F3F"/>
    <w:rsid w:val="00D942F2"/>
    <w:rsid w:val="00DB14B3"/>
    <w:rsid w:val="00DC11EF"/>
    <w:rsid w:val="00DC7351"/>
    <w:rsid w:val="00DE6B29"/>
    <w:rsid w:val="00DF770D"/>
    <w:rsid w:val="00E00B52"/>
    <w:rsid w:val="00E11931"/>
    <w:rsid w:val="00E14945"/>
    <w:rsid w:val="00E15B0B"/>
    <w:rsid w:val="00E24F90"/>
    <w:rsid w:val="00E46FB9"/>
    <w:rsid w:val="00E76B57"/>
    <w:rsid w:val="00E908B4"/>
    <w:rsid w:val="00E968BC"/>
    <w:rsid w:val="00EA7215"/>
    <w:rsid w:val="00EC3BF9"/>
    <w:rsid w:val="00EC428D"/>
    <w:rsid w:val="00EE7BC7"/>
    <w:rsid w:val="00EF1CE9"/>
    <w:rsid w:val="00F371A3"/>
    <w:rsid w:val="00F44A05"/>
    <w:rsid w:val="00F53B2E"/>
    <w:rsid w:val="00F57897"/>
    <w:rsid w:val="00F810CF"/>
    <w:rsid w:val="00F820D8"/>
    <w:rsid w:val="00F86D70"/>
    <w:rsid w:val="00F97630"/>
    <w:rsid w:val="00FC3DAF"/>
    <w:rsid w:val="00FC6F5E"/>
    <w:rsid w:val="00FE4499"/>
    <w:rsid w:val="00FE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B623"/>
  <w15:chartTrackingRefBased/>
  <w15:docId w15:val="{302E0F27-2D92-4CF6-8180-C09516C2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FE"/>
    <w:pPr>
      <w:spacing w:after="0" w:line="240" w:lineRule="auto"/>
    </w:pPr>
    <w:rPr>
      <w:rFonts w:ascii="Century Gothic" w:eastAsia="Times New Roman" w:hAnsi="Century Gothic" w:cs="Times New Roman"/>
      <w:sz w:val="20"/>
      <w:szCs w:val="20"/>
      <w:lang w:val="en-US"/>
    </w:rPr>
  </w:style>
  <w:style w:type="paragraph" w:styleId="Heading1">
    <w:name w:val="heading 1"/>
    <w:basedOn w:val="Normal"/>
    <w:next w:val="Normal"/>
    <w:link w:val="Heading1Char"/>
    <w:qFormat/>
    <w:rsid w:val="009D4BFA"/>
    <w:pPr>
      <w:keepNext/>
      <w:keepLines/>
      <w:spacing w:before="240"/>
      <w:outlineLvl w:val="0"/>
    </w:pPr>
    <w:rPr>
      <w:rFonts w:ascii="Open Sans Light" w:eastAsiaTheme="majorEastAsia" w:hAnsi="Open Sans Light" w:cstheme="majorBidi"/>
      <w:color w:val="808080" w:themeColor="background1" w:themeShade="80"/>
      <w:sz w:val="48"/>
      <w:szCs w:val="32"/>
    </w:rPr>
  </w:style>
  <w:style w:type="paragraph" w:styleId="Heading2">
    <w:name w:val="heading 2"/>
    <w:basedOn w:val="Normal"/>
    <w:next w:val="Normal"/>
    <w:link w:val="Heading2Char"/>
    <w:unhideWhenUsed/>
    <w:qFormat/>
    <w:rsid w:val="009D4BFA"/>
    <w:pPr>
      <w:keepNext/>
      <w:keepLines/>
      <w:spacing w:before="40" w:line="259" w:lineRule="auto"/>
      <w:outlineLvl w:val="1"/>
    </w:pPr>
    <w:rPr>
      <w:rFonts w:ascii="Open Sans Light" w:eastAsiaTheme="majorEastAsia" w:hAnsi="Open Sans Light" w:cstheme="majorBidi"/>
      <w:color w:val="BFBFBF" w:themeColor="background1" w:themeShade="BF"/>
      <w:sz w:val="30"/>
      <w:szCs w:val="26"/>
      <w:lang w:val="en-GB"/>
    </w:rPr>
  </w:style>
  <w:style w:type="paragraph" w:styleId="Heading3">
    <w:name w:val="heading 3"/>
    <w:basedOn w:val="Normal"/>
    <w:next w:val="Normal"/>
    <w:link w:val="Heading3Char"/>
    <w:qFormat/>
    <w:rsid w:val="00C47D89"/>
    <w:pPr>
      <w:keepNext/>
      <w:overflowPunct w:val="0"/>
      <w:autoSpaceDE w:val="0"/>
      <w:autoSpaceDN w:val="0"/>
      <w:adjustRightInd w:val="0"/>
      <w:spacing w:before="240" w:after="60"/>
      <w:textAlignment w:val="baseline"/>
      <w:outlineLvl w:val="2"/>
    </w:pPr>
    <w:rPr>
      <w:rFonts w:ascii="Arial" w:hAnsi="Arial" w:cs="Arial"/>
      <w:b/>
      <w:bCs/>
      <w:sz w:val="26"/>
      <w:szCs w:val="26"/>
      <w:lang w:val="en-GB"/>
    </w:rPr>
  </w:style>
  <w:style w:type="paragraph" w:styleId="Heading4">
    <w:name w:val="heading 4"/>
    <w:basedOn w:val="Normal"/>
    <w:next w:val="Normal"/>
    <w:link w:val="Heading4Char"/>
    <w:qFormat/>
    <w:rsid w:val="00C47D89"/>
    <w:pPr>
      <w:keepNext/>
      <w:overflowPunct w:val="0"/>
      <w:autoSpaceDE w:val="0"/>
      <w:autoSpaceDN w:val="0"/>
      <w:adjustRightInd w:val="0"/>
      <w:spacing w:before="240" w:after="60"/>
      <w:textAlignment w:val="baseline"/>
      <w:outlineLvl w:val="3"/>
    </w:pPr>
    <w:rPr>
      <w:rFonts w:ascii="Arial" w:hAnsi="Arial"/>
      <w:b/>
      <w:bCs/>
      <w:sz w:val="28"/>
      <w:szCs w:val="28"/>
      <w:lang w:val="en-GB"/>
    </w:rPr>
  </w:style>
  <w:style w:type="paragraph" w:styleId="Heading7">
    <w:name w:val="heading 7"/>
    <w:basedOn w:val="Normal"/>
    <w:next w:val="Normal"/>
    <w:link w:val="Heading7Char"/>
    <w:semiHidden/>
    <w:unhideWhenUsed/>
    <w:qFormat/>
    <w:rsid w:val="005F58B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5FE"/>
    <w:pPr>
      <w:tabs>
        <w:tab w:val="center" w:pos="4513"/>
        <w:tab w:val="right" w:pos="9026"/>
      </w:tabs>
    </w:pPr>
  </w:style>
  <w:style w:type="character" w:customStyle="1" w:styleId="HeaderChar">
    <w:name w:val="Header Char"/>
    <w:basedOn w:val="DefaultParagraphFont"/>
    <w:link w:val="Header"/>
    <w:uiPriority w:val="99"/>
    <w:rsid w:val="00FE75FE"/>
    <w:rPr>
      <w:rFonts w:ascii="Century Gothic" w:eastAsia="Times New Roman" w:hAnsi="Century Gothic" w:cs="Times New Roman"/>
      <w:sz w:val="20"/>
      <w:szCs w:val="20"/>
      <w:lang w:val="en-US"/>
    </w:rPr>
  </w:style>
  <w:style w:type="paragraph" w:styleId="Footer">
    <w:name w:val="footer"/>
    <w:basedOn w:val="Normal"/>
    <w:link w:val="FooterChar"/>
    <w:uiPriority w:val="99"/>
    <w:unhideWhenUsed/>
    <w:rsid w:val="00FE75FE"/>
    <w:pPr>
      <w:tabs>
        <w:tab w:val="center" w:pos="4513"/>
        <w:tab w:val="right" w:pos="9026"/>
      </w:tabs>
    </w:pPr>
  </w:style>
  <w:style w:type="character" w:customStyle="1" w:styleId="FooterChar">
    <w:name w:val="Footer Char"/>
    <w:basedOn w:val="DefaultParagraphFont"/>
    <w:link w:val="Footer"/>
    <w:uiPriority w:val="99"/>
    <w:rsid w:val="00FE75FE"/>
    <w:rPr>
      <w:rFonts w:ascii="Century Gothic" w:eastAsia="Times New Roman" w:hAnsi="Century Gothic" w:cs="Times New Roman"/>
      <w:sz w:val="20"/>
      <w:szCs w:val="20"/>
      <w:lang w:val="en-US"/>
    </w:rPr>
  </w:style>
  <w:style w:type="paragraph" w:styleId="ListParagraph">
    <w:name w:val="List Paragraph"/>
    <w:basedOn w:val="Normal"/>
    <w:uiPriority w:val="34"/>
    <w:qFormat/>
    <w:rsid w:val="00FE75FE"/>
    <w:pPr>
      <w:ind w:left="720"/>
      <w:contextualSpacing/>
    </w:pPr>
  </w:style>
  <w:style w:type="table" w:styleId="TableGrid">
    <w:name w:val="Table Grid"/>
    <w:basedOn w:val="TableNormal"/>
    <w:rsid w:val="00FE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5FE"/>
    <w:rPr>
      <w:color w:val="0563C1" w:themeColor="hyperlink"/>
      <w:u w:val="single"/>
    </w:rPr>
  </w:style>
  <w:style w:type="character" w:customStyle="1" w:styleId="Heading2Char">
    <w:name w:val="Heading 2 Char"/>
    <w:basedOn w:val="DefaultParagraphFont"/>
    <w:link w:val="Heading2"/>
    <w:rsid w:val="009D4BFA"/>
    <w:rPr>
      <w:rFonts w:ascii="Open Sans Light" w:eastAsiaTheme="majorEastAsia" w:hAnsi="Open Sans Light" w:cstheme="majorBidi"/>
      <w:color w:val="BFBFBF" w:themeColor="background1" w:themeShade="BF"/>
      <w:sz w:val="30"/>
      <w:szCs w:val="26"/>
    </w:rPr>
  </w:style>
  <w:style w:type="character" w:customStyle="1" w:styleId="Heading1Char">
    <w:name w:val="Heading 1 Char"/>
    <w:basedOn w:val="DefaultParagraphFont"/>
    <w:link w:val="Heading1"/>
    <w:rsid w:val="009D4BFA"/>
    <w:rPr>
      <w:rFonts w:ascii="Open Sans Light" w:eastAsiaTheme="majorEastAsia" w:hAnsi="Open Sans Light" w:cstheme="majorBidi"/>
      <w:color w:val="808080" w:themeColor="background1" w:themeShade="80"/>
      <w:sz w:val="48"/>
      <w:szCs w:val="32"/>
      <w:lang w:val="en-US"/>
    </w:rPr>
  </w:style>
  <w:style w:type="character" w:customStyle="1" w:styleId="Heading7Char">
    <w:name w:val="Heading 7 Char"/>
    <w:basedOn w:val="DefaultParagraphFont"/>
    <w:link w:val="Heading7"/>
    <w:semiHidden/>
    <w:rsid w:val="005F58B9"/>
    <w:rPr>
      <w:rFonts w:asciiTheme="majorHAnsi" w:eastAsiaTheme="majorEastAsia" w:hAnsiTheme="majorHAnsi" w:cstheme="majorBidi"/>
      <w:i/>
      <w:iCs/>
      <w:color w:val="1F4D78" w:themeColor="accent1" w:themeShade="7F"/>
      <w:sz w:val="20"/>
      <w:szCs w:val="20"/>
      <w:lang w:val="en-US"/>
    </w:rPr>
  </w:style>
  <w:style w:type="paragraph" w:customStyle="1" w:styleId="DavisLangdonSubHeading">
    <w:name w:val="Davis Langdon Sub Heading"/>
    <w:basedOn w:val="Normal"/>
    <w:next w:val="Normal"/>
    <w:rsid w:val="005F58B9"/>
    <w:pPr>
      <w:spacing w:after="120"/>
    </w:pPr>
    <w:rPr>
      <w:rFonts w:ascii="Arial" w:hAnsi="Arial"/>
      <w:sz w:val="28"/>
      <w:szCs w:val="24"/>
      <w:lang w:val="en-GB" w:eastAsia="en-GB"/>
    </w:rPr>
  </w:style>
  <w:style w:type="paragraph" w:styleId="BodyText">
    <w:name w:val="Body Text"/>
    <w:basedOn w:val="Normal"/>
    <w:link w:val="BodyTextChar"/>
    <w:rsid w:val="005F58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lang w:val="en-GB"/>
    </w:rPr>
  </w:style>
  <w:style w:type="character" w:customStyle="1" w:styleId="BodyTextChar">
    <w:name w:val="Body Text Char"/>
    <w:basedOn w:val="DefaultParagraphFont"/>
    <w:link w:val="BodyText"/>
    <w:rsid w:val="005F58B9"/>
    <w:rPr>
      <w:rFonts w:ascii="Times New Roman" w:eastAsia="Times New Roman" w:hAnsi="Times New Roman" w:cs="Times New Roman"/>
      <w:sz w:val="20"/>
      <w:szCs w:val="20"/>
    </w:rPr>
  </w:style>
  <w:style w:type="paragraph" w:styleId="BodyTextIndent">
    <w:name w:val="Body Text Indent"/>
    <w:basedOn w:val="Normal"/>
    <w:link w:val="BodyTextIndentChar"/>
    <w:rsid w:val="005F58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Arial" w:hAnsi="Arial" w:cs="Arial"/>
      <w:lang w:val="en-GB"/>
    </w:rPr>
  </w:style>
  <w:style w:type="character" w:customStyle="1" w:styleId="BodyTextIndentChar">
    <w:name w:val="Body Text Indent Char"/>
    <w:basedOn w:val="DefaultParagraphFont"/>
    <w:link w:val="BodyTextIndent"/>
    <w:rsid w:val="005F58B9"/>
    <w:rPr>
      <w:rFonts w:ascii="Arial" w:eastAsia="Times New Roman" w:hAnsi="Arial" w:cs="Arial"/>
      <w:sz w:val="20"/>
      <w:szCs w:val="20"/>
    </w:rPr>
  </w:style>
  <w:style w:type="character" w:customStyle="1" w:styleId="Heading3Char">
    <w:name w:val="Heading 3 Char"/>
    <w:basedOn w:val="DefaultParagraphFont"/>
    <w:link w:val="Heading3"/>
    <w:rsid w:val="00C47D89"/>
    <w:rPr>
      <w:rFonts w:ascii="Arial" w:eastAsia="Times New Roman" w:hAnsi="Arial" w:cs="Arial"/>
      <w:b/>
      <w:bCs/>
      <w:sz w:val="26"/>
      <w:szCs w:val="26"/>
    </w:rPr>
  </w:style>
  <w:style w:type="character" w:customStyle="1" w:styleId="Heading4Char">
    <w:name w:val="Heading 4 Char"/>
    <w:basedOn w:val="DefaultParagraphFont"/>
    <w:link w:val="Heading4"/>
    <w:rsid w:val="00C47D89"/>
    <w:rPr>
      <w:rFonts w:ascii="Arial" w:eastAsia="Times New Roman" w:hAnsi="Arial" w:cs="Times New Roman"/>
      <w:b/>
      <w:bCs/>
      <w:sz w:val="28"/>
      <w:szCs w:val="28"/>
    </w:rPr>
  </w:style>
  <w:style w:type="character" w:styleId="PageNumber">
    <w:name w:val="page number"/>
    <w:basedOn w:val="DefaultParagraphFont"/>
    <w:rsid w:val="00C47D89"/>
  </w:style>
  <w:style w:type="paragraph" w:styleId="BodyTextIndent2">
    <w:name w:val="Body Text Indent 2"/>
    <w:basedOn w:val="Normal"/>
    <w:link w:val="BodyTextIndent2Char"/>
    <w:rsid w:val="00C47D89"/>
    <w:pPr>
      <w:tabs>
        <w:tab w:val="left" w:pos="360"/>
        <w:tab w:val="left" w:pos="1080"/>
        <w:tab w:val="left" w:pos="2127"/>
      </w:tabs>
      <w:overflowPunct w:val="0"/>
      <w:autoSpaceDE w:val="0"/>
      <w:autoSpaceDN w:val="0"/>
      <w:adjustRightInd w:val="0"/>
      <w:ind w:left="1080" w:hanging="1080"/>
      <w:jc w:val="both"/>
      <w:textAlignment w:val="baseline"/>
    </w:pPr>
    <w:rPr>
      <w:lang w:val="en-GB"/>
    </w:rPr>
  </w:style>
  <w:style w:type="character" w:customStyle="1" w:styleId="BodyTextIndent2Char">
    <w:name w:val="Body Text Indent 2 Char"/>
    <w:basedOn w:val="DefaultParagraphFont"/>
    <w:link w:val="BodyTextIndent2"/>
    <w:rsid w:val="00C47D89"/>
    <w:rPr>
      <w:rFonts w:ascii="Century Gothic" w:eastAsia="Times New Roman" w:hAnsi="Century Gothic" w:cs="Times New Roman"/>
      <w:sz w:val="20"/>
      <w:szCs w:val="20"/>
    </w:rPr>
  </w:style>
  <w:style w:type="paragraph" w:styleId="BodyTextIndent3">
    <w:name w:val="Body Text Indent 3"/>
    <w:basedOn w:val="Normal"/>
    <w:link w:val="BodyTextIndent3Char"/>
    <w:rsid w:val="00C47D89"/>
    <w:pPr>
      <w:tabs>
        <w:tab w:val="left" w:pos="993"/>
      </w:tabs>
      <w:overflowPunct w:val="0"/>
      <w:autoSpaceDE w:val="0"/>
      <w:autoSpaceDN w:val="0"/>
      <w:adjustRightInd w:val="0"/>
      <w:ind w:left="420"/>
      <w:jc w:val="both"/>
      <w:textAlignment w:val="baseline"/>
    </w:pPr>
    <w:rPr>
      <w:lang w:val="en-GB"/>
    </w:rPr>
  </w:style>
  <w:style w:type="character" w:customStyle="1" w:styleId="BodyTextIndent3Char">
    <w:name w:val="Body Text Indent 3 Char"/>
    <w:basedOn w:val="DefaultParagraphFont"/>
    <w:link w:val="BodyTextIndent3"/>
    <w:rsid w:val="00C47D89"/>
    <w:rPr>
      <w:rFonts w:ascii="Century Gothic" w:eastAsia="Times New Roman" w:hAnsi="Century Gothic" w:cs="Times New Roman"/>
      <w:sz w:val="20"/>
      <w:szCs w:val="20"/>
    </w:rPr>
  </w:style>
  <w:style w:type="paragraph" w:styleId="BodyText2">
    <w:name w:val="Body Text 2"/>
    <w:basedOn w:val="Normal"/>
    <w:link w:val="BodyText2Char"/>
    <w:rsid w:val="00C47D89"/>
    <w:pPr>
      <w:tabs>
        <w:tab w:val="left" w:pos="426"/>
        <w:tab w:val="left" w:pos="743"/>
      </w:tabs>
      <w:overflowPunct w:val="0"/>
      <w:autoSpaceDE w:val="0"/>
      <w:autoSpaceDN w:val="0"/>
      <w:adjustRightInd w:val="0"/>
      <w:jc w:val="both"/>
      <w:textAlignment w:val="baseline"/>
    </w:pPr>
    <w:rPr>
      <w:b/>
      <w:i/>
      <w:lang w:val="en-GB"/>
    </w:rPr>
  </w:style>
  <w:style w:type="character" w:customStyle="1" w:styleId="BodyText2Char">
    <w:name w:val="Body Text 2 Char"/>
    <w:basedOn w:val="DefaultParagraphFont"/>
    <w:link w:val="BodyText2"/>
    <w:rsid w:val="00C47D89"/>
    <w:rPr>
      <w:rFonts w:ascii="Century Gothic" w:eastAsia="Times New Roman" w:hAnsi="Century Gothic" w:cs="Times New Roman"/>
      <w:b/>
      <w:i/>
      <w:sz w:val="20"/>
      <w:szCs w:val="20"/>
    </w:rPr>
  </w:style>
  <w:style w:type="paragraph" w:styleId="BalloonText">
    <w:name w:val="Balloon Text"/>
    <w:basedOn w:val="Normal"/>
    <w:link w:val="BalloonTextChar"/>
    <w:semiHidden/>
    <w:rsid w:val="00C47D89"/>
    <w:pPr>
      <w:overflowPunct w:val="0"/>
      <w:autoSpaceDE w:val="0"/>
      <w:autoSpaceDN w:val="0"/>
      <w:adjustRightInd w:val="0"/>
      <w:textAlignment w:val="baseline"/>
    </w:pPr>
    <w:rPr>
      <w:rFonts w:ascii="Tahoma" w:hAnsi="Tahoma" w:cs="Tahoma"/>
      <w:sz w:val="16"/>
      <w:szCs w:val="16"/>
      <w:lang w:val="en-GB"/>
    </w:rPr>
  </w:style>
  <w:style w:type="character" w:customStyle="1" w:styleId="BalloonTextChar">
    <w:name w:val="Balloon Text Char"/>
    <w:basedOn w:val="DefaultParagraphFont"/>
    <w:link w:val="BalloonText"/>
    <w:semiHidden/>
    <w:rsid w:val="00C47D89"/>
    <w:rPr>
      <w:rFonts w:ascii="Tahoma" w:eastAsia="Times New Roman" w:hAnsi="Tahoma" w:cs="Tahoma"/>
      <w:sz w:val="16"/>
      <w:szCs w:val="16"/>
    </w:rPr>
  </w:style>
  <w:style w:type="paragraph" w:styleId="TOC1">
    <w:name w:val="toc 1"/>
    <w:basedOn w:val="Normal"/>
    <w:next w:val="Normal"/>
    <w:autoRedefine/>
    <w:uiPriority w:val="39"/>
    <w:rsid w:val="00C47D89"/>
    <w:pPr>
      <w:tabs>
        <w:tab w:val="left" w:pos="720"/>
        <w:tab w:val="right" w:leader="dot" w:pos="9396"/>
      </w:tabs>
      <w:overflowPunct w:val="0"/>
      <w:autoSpaceDE w:val="0"/>
      <w:autoSpaceDN w:val="0"/>
      <w:adjustRightInd w:val="0"/>
      <w:spacing w:before="120" w:after="120"/>
      <w:textAlignment w:val="baseline"/>
    </w:pPr>
    <w:rPr>
      <w:rFonts w:asciiTheme="minorHAnsi" w:hAnsiTheme="minorHAnsi"/>
      <w:b/>
      <w:noProof/>
      <w:lang w:val="en-GB"/>
    </w:rPr>
  </w:style>
  <w:style w:type="paragraph" w:styleId="TOC2">
    <w:name w:val="toc 2"/>
    <w:basedOn w:val="Normal"/>
    <w:next w:val="Normal"/>
    <w:autoRedefine/>
    <w:uiPriority w:val="39"/>
    <w:rsid w:val="00C47D89"/>
    <w:pPr>
      <w:tabs>
        <w:tab w:val="left" w:pos="720"/>
        <w:tab w:val="right" w:pos="9395"/>
      </w:tabs>
      <w:overflowPunct w:val="0"/>
      <w:autoSpaceDE w:val="0"/>
      <w:autoSpaceDN w:val="0"/>
      <w:adjustRightInd w:val="0"/>
      <w:ind w:left="200"/>
      <w:textAlignment w:val="baseline"/>
    </w:pPr>
    <w:rPr>
      <w:rFonts w:ascii="Arial" w:hAnsi="Arial"/>
      <w:lang w:val="en-GB"/>
    </w:rPr>
  </w:style>
  <w:style w:type="character" w:customStyle="1" w:styleId="smalltext1">
    <w:name w:val="smalltext1"/>
    <w:basedOn w:val="DefaultParagraphFont"/>
    <w:rsid w:val="00C47D89"/>
    <w:rPr>
      <w:rFonts w:ascii="Arial" w:hAnsi="Arial" w:cs="Arial" w:hint="default"/>
      <w:b/>
      <w:bCs/>
      <w:color w:val="515752"/>
      <w:sz w:val="17"/>
      <w:szCs w:val="17"/>
    </w:rPr>
  </w:style>
  <w:style w:type="paragraph" w:customStyle="1" w:styleId="address1">
    <w:name w:val="address1"/>
    <w:basedOn w:val="Normal"/>
    <w:rsid w:val="00C47D89"/>
    <w:pPr>
      <w:spacing w:before="32" w:after="190"/>
    </w:pPr>
    <w:rPr>
      <w:rFonts w:ascii="Arial" w:hAnsi="Arial"/>
      <w:color w:val="656565"/>
      <w:sz w:val="19"/>
      <w:szCs w:val="19"/>
      <w:lang w:val="en-GB" w:eastAsia="en-GB"/>
    </w:rPr>
  </w:style>
  <w:style w:type="character" w:customStyle="1" w:styleId="address2">
    <w:name w:val="address2"/>
    <w:basedOn w:val="DefaultParagraphFont"/>
    <w:rsid w:val="00C47D89"/>
  </w:style>
  <w:style w:type="character" w:customStyle="1" w:styleId="mini-address">
    <w:name w:val="mini-address"/>
    <w:basedOn w:val="DefaultParagraphFont"/>
    <w:rsid w:val="00C47D89"/>
  </w:style>
  <w:style w:type="character" w:styleId="Strong">
    <w:name w:val="Strong"/>
    <w:basedOn w:val="DefaultParagraphFont"/>
    <w:qFormat/>
    <w:rsid w:val="00C47D89"/>
    <w:rPr>
      <w:b/>
      <w:bCs/>
    </w:rPr>
  </w:style>
  <w:style w:type="paragraph" w:customStyle="1" w:styleId="Numbered">
    <w:name w:val="Numbered"/>
    <w:basedOn w:val="Normal"/>
    <w:rsid w:val="00C47D89"/>
    <w:pPr>
      <w:numPr>
        <w:numId w:val="1"/>
      </w:numPr>
      <w:overflowPunct w:val="0"/>
      <w:autoSpaceDE w:val="0"/>
      <w:autoSpaceDN w:val="0"/>
      <w:adjustRightInd w:val="0"/>
      <w:textAlignment w:val="baseline"/>
    </w:pPr>
    <w:rPr>
      <w:rFonts w:ascii="Arial" w:hAnsi="Arial"/>
      <w:lang w:val="en-GB"/>
    </w:rPr>
  </w:style>
  <w:style w:type="character" w:customStyle="1" w:styleId="CharChar2">
    <w:name w:val="Char Char2"/>
    <w:basedOn w:val="DefaultParagraphFont"/>
    <w:rsid w:val="00C47D89"/>
    <w:rPr>
      <w:rFonts w:ascii="Century Gothic" w:hAnsi="Century Gothic"/>
      <w:b/>
      <w:lang w:val="en-GB" w:eastAsia="en-US" w:bidi="ar-SA"/>
    </w:rPr>
  </w:style>
  <w:style w:type="paragraph" w:customStyle="1" w:styleId="Bullet">
    <w:name w:val="Bullet"/>
    <w:basedOn w:val="BodyText"/>
    <w:qFormat/>
    <w:rsid w:val="00C47D89"/>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276"/>
      </w:tabs>
      <w:overflowPunct w:val="0"/>
      <w:autoSpaceDE w:val="0"/>
      <w:autoSpaceDN w:val="0"/>
      <w:adjustRightInd w:val="0"/>
      <w:spacing w:after="120" w:line="360" w:lineRule="auto"/>
      <w:ind w:left="1570" w:hanging="357"/>
      <w:textAlignment w:val="baseline"/>
    </w:pPr>
    <w:rPr>
      <w:rFonts w:ascii="Arial" w:hAnsi="Arial"/>
      <w:lang w:eastAsia="en-GB"/>
    </w:rPr>
  </w:style>
  <w:style w:type="paragraph" w:customStyle="1" w:styleId="Appendicies">
    <w:name w:val="Appendicies"/>
    <w:basedOn w:val="Heading1"/>
    <w:qFormat/>
    <w:rsid w:val="00C47D89"/>
    <w:pPr>
      <w:keepLines w:val="0"/>
      <w:spacing w:before="0" w:after="240"/>
      <w:ind w:left="851" w:hanging="851"/>
      <w:jc w:val="center"/>
    </w:pPr>
    <w:rPr>
      <w:rFonts w:ascii="Arial" w:eastAsia="Times New Roman" w:hAnsi="Arial" w:cs="Arial"/>
      <w:b/>
      <w:bCs/>
      <w:color w:val="auto"/>
      <w:sz w:val="28"/>
      <w:szCs w:val="22"/>
      <w:lang w:val="en-GB"/>
    </w:rPr>
  </w:style>
  <w:style w:type="character" w:customStyle="1" w:styleId="apple-converted-space">
    <w:name w:val="apple-converted-space"/>
    <w:basedOn w:val="DefaultParagraphFont"/>
    <w:rsid w:val="00C47D89"/>
  </w:style>
  <w:style w:type="paragraph" w:styleId="List2">
    <w:name w:val="List 2"/>
    <w:basedOn w:val="Normal"/>
    <w:rsid w:val="00C47D89"/>
    <w:pPr>
      <w:ind w:left="566" w:hanging="283"/>
    </w:pPr>
    <w:rPr>
      <w:rFonts w:ascii="Times New Roman" w:hAnsi="Times New Roman"/>
    </w:rPr>
  </w:style>
  <w:style w:type="paragraph" w:customStyle="1" w:styleId="p3">
    <w:name w:val="p3"/>
    <w:basedOn w:val="Normal"/>
    <w:rsid w:val="00C47D89"/>
    <w:pPr>
      <w:tabs>
        <w:tab w:val="left" w:pos="720"/>
      </w:tabs>
      <w:spacing w:line="240" w:lineRule="atLeast"/>
    </w:pPr>
    <w:rPr>
      <w:rFonts w:ascii="Times New Roman" w:hAnsi="Times New Roman"/>
      <w:sz w:val="24"/>
      <w:lang w:val="en-GB"/>
    </w:rPr>
  </w:style>
  <w:style w:type="paragraph" w:styleId="TOCHeading">
    <w:name w:val="TOC Heading"/>
    <w:basedOn w:val="Heading1"/>
    <w:next w:val="Normal"/>
    <w:uiPriority w:val="39"/>
    <w:unhideWhenUsed/>
    <w:qFormat/>
    <w:rsid w:val="005E4D70"/>
    <w:pPr>
      <w:spacing w:line="259" w:lineRule="auto"/>
      <w:outlineLvl w:val="9"/>
    </w:pPr>
    <w:rPr>
      <w:rFonts w:asciiTheme="majorHAnsi" w:hAnsiTheme="majorHAnsi"/>
      <w:color w:val="2E74B5" w:themeColor="accent1" w:themeShade="BF"/>
      <w:sz w:val="32"/>
    </w:rPr>
  </w:style>
  <w:style w:type="character" w:styleId="CommentReference">
    <w:name w:val="annotation reference"/>
    <w:basedOn w:val="DefaultParagraphFont"/>
    <w:uiPriority w:val="99"/>
    <w:semiHidden/>
    <w:unhideWhenUsed/>
    <w:rsid w:val="00E24F90"/>
    <w:rPr>
      <w:sz w:val="16"/>
      <w:szCs w:val="16"/>
    </w:rPr>
  </w:style>
  <w:style w:type="paragraph" w:styleId="CommentText">
    <w:name w:val="annotation text"/>
    <w:basedOn w:val="Normal"/>
    <w:link w:val="CommentTextChar"/>
    <w:uiPriority w:val="99"/>
    <w:semiHidden/>
    <w:unhideWhenUsed/>
    <w:rsid w:val="00E24F90"/>
  </w:style>
  <w:style w:type="character" w:customStyle="1" w:styleId="CommentTextChar">
    <w:name w:val="Comment Text Char"/>
    <w:basedOn w:val="DefaultParagraphFont"/>
    <w:link w:val="CommentText"/>
    <w:uiPriority w:val="99"/>
    <w:semiHidden/>
    <w:rsid w:val="00E24F90"/>
    <w:rPr>
      <w:rFonts w:ascii="Century Gothic" w:eastAsia="Times New Roman" w:hAnsi="Century Gothic"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24F90"/>
    <w:rPr>
      <w:b/>
      <w:bCs/>
    </w:rPr>
  </w:style>
  <w:style w:type="character" w:customStyle="1" w:styleId="CommentSubjectChar">
    <w:name w:val="Comment Subject Char"/>
    <w:basedOn w:val="CommentTextChar"/>
    <w:link w:val="CommentSubject"/>
    <w:uiPriority w:val="99"/>
    <w:semiHidden/>
    <w:rsid w:val="00E24F90"/>
    <w:rPr>
      <w:rFonts w:ascii="Century Gothic" w:eastAsia="Times New Roman" w:hAnsi="Century Gothic"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4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D0886-738B-4E64-8D4D-CABC04EC2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4067</Words>
  <Characters>23182</Characters>
  <Application>Microsoft Office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Greenslade</dc:creator>
  <cp:keywords/>
  <dc:description/>
  <cp:lastModifiedBy>Dan Lowe</cp:lastModifiedBy>
  <cp:revision>2</cp:revision>
  <cp:lastPrinted>2020-02-03T13:30:00Z</cp:lastPrinted>
  <dcterms:created xsi:type="dcterms:W3CDTF">2022-01-31T13:48:00Z</dcterms:created>
  <dcterms:modified xsi:type="dcterms:W3CDTF">2022-01-31T13:48:00Z</dcterms:modified>
</cp:coreProperties>
</file>