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Pr="00EE2E1E" w:rsidRDefault="00EE2E1E" w:rsidP="00EE2E1E">
      <w:pPr>
        <w:spacing w:after="0" w:line="240" w:lineRule="auto"/>
        <w:rPr>
          <w:rFonts w:ascii="Arial" w:hAnsi="Arial" w:cs="Arial"/>
          <w:b/>
        </w:rPr>
      </w:pPr>
      <w:r w:rsidRPr="00EE2E1E">
        <w:rPr>
          <w:rFonts w:ascii="Arial" w:hAnsi="Arial" w:cs="Arial"/>
          <w:b/>
        </w:rPr>
        <w:t>Terra</w:t>
      </w:r>
      <w:bookmarkStart w:id="0" w:name="_GoBack"/>
      <w:bookmarkEnd w:id="0"/>
      <w:r w:rsidRPr="00EE2E1E">
        <w:rPr>
          <w:rFonts w:ascii="Arial" w:hAnsi="Arial" w:cs="Arial"/>
          <w:b/>
        </w:rPr>
        <w:t>cotta Audio-visual Q&amp;A</w:t>
      </w:r>
    </w:p>
    <w:p w:rsidR="00EE2E1E" w:rsidRPr="00EE2E1E" w:rsidRDefault="00EE2E1E" w:rsidP="00EE2E1E">
      <w:pPr>
        <w:spacing w:after="0" w:line="240" w:lineRule="auto"/>
        <w:rPr>
          <w:rFonts w:ascii="Arial" w:hAnsi="Arial" w:cs="Arial"/>
        </w:rPr>
      </w:pPr>
    </w:p>
    <w:p w:rsidR="00EE2E1E" w:rsidRPr="00EE2E1E" w:rsidRDefault="00EE2E1E" w:rsidP="00EE2E1E">
      <w:pPr>
        <w:spacing w:after="0" w:line="240" w:lineRule="auto"/>
        <w:ind w:left="-567"/>
        <w:rPr>
          <w:rFonts w:ascii="Arial" w:eastAsia="Times New Roman" w:hAnsi="Arial" w:cs="Arial"/>
        </w:rPr>
      </w:pPr>
      <w:r w:rsidRPr="00EE2E1E">
        <w:rPr>
          <w:rFonts w:ascii="Arial" w:eastAsia="Times New Roman" w:hAnsi="Arial" w:cs="Arial"/>
        </w:rPr>
        <w:t xml:space="preserve">Q - </w:t>
      </w:r>
      <w:r w:rsidRPr="00EE2E1E">
        <w:rPr>
          <w:rFonts w:ascii="Arial" w:eastAsia="Times New Roman" w:hAnsi="Arial" w:cs="Arial"/>
        </w:rPr>
        <w:t>Budget for design of software and hardware</w:t>
      </w:r>
    </w:p>
    <w:p w:rsid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We haven’t set a specific budget for this. Obviously this is a temporary exhibition over 8 months, hence we need a value for money solution. However we are looking for creative, innovative solutions</w:t>
      </w:r>
    </w:p>
    <w:p w:rsidR="00EE2E1E" w:rsidRPr="00EE2E1E" w:rsidRDefault="00EE2E1E" w:rsidP="00EE2E1E">
      <w:pPr>
        <w:pStyle w:val="ListParagraph"/>
        <w:ind w:left="-567"/>
        <w:rPr>
          <w:rFonts w:ascii="Arial" w:hAnsi="Arial" w:cs="Arial"/>
          <w:color w:val="0070C0"/>
          <w:sz w:val="22"/>
          <w:szCs w:val="22"/>
        </w:rPr>
      </w:pPr>
    </w:p>
    <w:p w:rsidR="00EE2E1E" w:rsidRPr="00EE2E1E" w:rsidRDefault="00EE2E1E" w:rsidP="00EE2E1E">
      <w:pPr>
        <w:spacing w:after="0" w:line="240" w:lineRule="auto"/>
        <w:ind w:left="-567"/>
        <w:rPr>
          <w:rFonts w:ascii="Arial" w:eastAsia="Times New Roman" w:hAnsi="Arial" w:cs="Arial"/>
        </w:rPr>
      </w:pPr>
      <w:r w:rsidRPr="00EE2E1E">
        <w:rPr>
          <w:rFonts w:ascii="Arial" w:eastAsia="Times New Roman" w:hAnsi="Arial" w:cs="Arial"/>
        </w:rPr>
        <w:t xml:space="preserve">Q - </w:t>
      </w:r>
      <w:r w:rsidRPr="00EE2E1E">
        <w:rPr>
          <w:rFonts w:ascii="Arial" w:eastAsia="Times New Roman" w:hAnsi="Arial" w:cs="Arial"/>
        </w:rPr>
        <w:t>Budget for delivery of software and hardware</w:t>
      </w:r>
    </w:p>
    <w:p w:rsidR="00EE2E1E" w:rsidRP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 xml:space="preserve">We haven’t set a specific budget for this. </w:t>
      </w:r>
    </w:p>
    <w:p w:rsidR="00EE2E1E" w:rsidRPr="00EE2E1E" w:rsidRDefault="00EE2E1E" w:rsidP="00EE2E1E">
      <w:pPr>
        <w:pStyle w:val="ListParagraph"/>
        <w:ind w:left="-567"/>
        <w:rPr>
          <w:rFonts w:ascii="Arial" w:hAnsi="Arial" w:cs="Arial"/>
          <w:color w:val="0070C0"/>
          <w:sz w:val="22"/>
          <w:szCs w:val="22"/>
        </w:rPr>
      </w:pPr>
    </w:p>
    <w:p w:rsidR="00EE2E1E" w:rsidRPr="00EE2E1E" w:rsidRDefault="00EE2E1E" w:rsidP="00EE2E1E">
      <w:pPr>
        <w:pStyle w:val="ListParagraph"/>
        <w:ind w:left="-567"/>
        <w:rPr>
          <w:rFonts w:ascii="Arial" w:hAnsi="Arial" w:cs="Arial"/>
          <w:sz w:val="22"/>
          <w:szCs w:val="22"/>
        </w:rPr>
      </w:pPr>
      <w:r w:rsidRPr="00EE2E1E">
        <w:rPr>
          <w:rFonts w:ascii="Arial" w:hAnsi="Arial" w:cs="Arial"/>
          <w:sz w:val="22"/>
          <w:szCs w:val="22"/>
        </w:rPr>
        <w:t xml:space="preserve">Q - </w:t>
      </w:r>
      <w:r w:rsidRPr="00EE2E1E">
        <w:rPr>
          <w:rFonts w:ascii="Arial" w:hAnsi="Arial" w:cs="Arial"/>
          <w:sz w:val="22"/>
          <w:szCs w:val="22"/>
        </w:rPr>
        <w:t>List of tenderers (if possible)</w:t>
      </w:r>
    </w:p>
    <w:p w:rsidR="00EE2E1E" w:rsidRP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We will not be releasing a list of tenderers, this is confidential. Also as the tender is only available on Contracts Finder we are not aware of prospective responders until they contact us.</w:t>
      </w:r>
    </w:p>
    <w:p w:rsidR="00EE2E1E" w:rsidRDefault="00EE2E1E" w:rsidP="00EE2E1E">
      <w:pPr>
        <w:spacing w:after="0" w:line="240" w:lineRule="auto"/>
        <w:ind w:left="-567"/>
        <w:rPr>
          <w:rFonts w:ascii="Arial" w:eastAsia="Times New Roman" w:hAnsi="Arial" w:cs="Arial"/>
        </w:rPr>
      </w:pPr>
    </w:p>
    <w:p w:rsidR="00EE2E1E" w:rsidRPr="00EE2E1E" w:rsidRDefault="00EE2E1E" w:rsidP="00EE2E1E">
      <w:pPr>
        <w:spacing w:after="0" w:line="240" w:lineRule="auto"/>
        <w:ind w:left="-567"/>
        <w:rPr>
          <w:rFonts w:ascii="Arial" w:eastAsia="Times New Roman" w:hAnsi="Arial" w:cs="Arial"/>
        </w:rPr>
      </w:pPr>
      <w:r w:rsidRPr="00EE2E1E">
        <w:rPr>
          <w:rFonts w:ascii="Arial" w:eastAsia="Times New Roman" w:hAnsi="Arial" w:cs="Arial"/>
        </w:rPr>
        <w:t xml:space="preserve">Q - </w:t>
      </w:r>
      <w:r w:rsidRPr="00EE2E1E">
        <w:rPr>
          <w:rFonts w:ascii="Arial" w:eastAsia="Times New Roman" w:hAnsi="Arial" w:cs="Arial"/>
        </w:rPr>
        <w:t>Who is the exhibition designer?</w:t>
      </w:r>
    </w:p>
    <w:p w:rsidR="00EE2E1E" w:rsidRP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The exhibition has been designed by our internal team.</w:t>
      </w:r>
    </w:p>
    <w:p w:rsidR="00EE2E1E" w:rsidRDefault="00EE2E1E" w:rsidP="00EE2E1E">
      <w:pPr>
        <w:spacing w:after="0" w:line="240" w:lineRule="auto"/>
        <w:ind w:left="-567"/>
        <w:rPr>
          <w:rFonts w:ascii="Arial" w:eastAsia="Times New Roman" w:hAnsi="Arial" w:cs="Arial"/>
        </w:rPr>
      </w:pPr>
    </w:p>
    <w:p w:rsidR="00EE2E1E" w:rsidRPr="00EE2E1E" w:rsidRDefault="00EE2E1E" w:rsidP="00EE2E1E">
      <w:pPr>
        <w:spacing w:after="0" w:line="240" w:lineRule="auto"/>
        <w:ind w:left="-567"/>
        <w:rPr>
          <w:rFonts w:ascii="Arial" w:eastAsia="Times New Roman" w:hAnsi="Arial" w:cs="Arial"/>
        </w:rPr>
      </w:pPr>
      <w:r w:rsidRPr="00EE2E1E">
        <w:rPr>
          <w:rFonts w:ascii="Arial" w:eastAsia="Times New Roman" w:hAnsi="Arial" w:cs="Arial"/>
        </w:rPr>
        <w:t xml:space="preserve">Q - </w:t>
      </w:r>
      <w:r w:rsidRPr="00EE2E1E">
        <w:rPr>
          <w:rFonts w:ascii="Arial" w:eastAsia="Times New Roman" w:hAnsi="Arial" w:cs="Arial"/>
        </w:rPr>
        <w:t>Have you already engaged with an AV consultant on the project?</w:t>
      </w:r>
    </w:p>
    <w:p w:rsidR="00EE2E1E" w:rsidRP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There is no AV consultant</w:t>
      </w:r>
    </w:p>
    <w:p w:rsidR="00EE2E1E" w:rsidRPr="00EE2E1E" w:rsidRDefault="00EE2E1E" w:rsidP="00EE2E1E">
      <w:pPr>
        <w:pStyle w:val="ListParagraph"/>
        <w:ind w:left="-567"/>
        <w:rPr>
          <w:rFonts w:ascii="Arial" w:hAnsi="Arial" w:cs="Arial"/>
          <w:color w:val="0070C0"/>
          <w:sz w:val="22"/>
          <w:szCs w:val="22"/>
        </w:rPr>
      </w:pPr>
    </w:p>
    <w:p w:rsidR="00EE2E1E" w:rsidRDefault="00EE2E1E" w:rsidP="00EE2E1E">
      <w:pPr>
        <w:pStyle w:val="ListParagraph"/>
        <w:ind w:left="-567"/>
        <w:rPr>
          <w:rFonts w:ascii="Arial" w:hAnsi="Arial" w:cs="Arial"/>
          <w:sz w:val="22"/>
          <w:szCs w:val="22"/>
        </w:rPr>
      </w:pPr>
      <w:r w:rsidRPr="00EE2E1E">
        <w:rPr>
          <w:rFonts w:ascii="Arial" w:hAnsi="Arial" w:cs="Arial"/>
          <w:sz w:val="22"/>
          <w:szCs w:val="22"/>
        </w:rPr>
        <w:t xml:space="preserve">Q - </w:t>
      </w:r>
      <w:r w:rsidRPr="00EE2E1E">
        <w:rPr>
          <w:rFonts w:ascii="Arial" w:hAnsi="Arial" w:cs="Arial"/>
          <w:sz w:val="22"/>
          <w:szCs w:val="22"/>
        </w:rPr>
        <w:t xml:space="preserve">Can we fix into the walls or do the structures (projector supports) need to be free-standing? </w:t>
      </w:r>
    </w:p>
    <w:p w:rsid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our preference is to fix in to the temporary walls we will build as part of the set for the exhibition</w:t>
      </w:r>
    </w:p>
    <w:p w:rsidR="00EE2E1E" w:rsidRDefault="00EE2E1E" w:rsidP="00EE2E1E">
      <w:pPr>
        <w:pStyle w:val="ListParagraph"/>
        <w:ind w:left="-567"/>
        <w:rPr>
          <w:rFonts w:ascii="Arial" w:hAnsi="Arial" w:cs="Arial"/>
          <w:color w:val="0070C0"/>
          <w:sz w:val="22"/>
          <w:szCs w:val="22"/>
        </w:rPr>
      </w:pPr>
    </w:p>
    <w:p w:rsidR="00EE2E1E" w:rsidRDefault="00EE2E1E" w:rsidP="00EE2E1E">
      <w:pPr>
        <w:pStyle w:val="ListParagraph"/>
        <w:ind w:left="-567"/>
        <w:rPr>
          <w:rFonts w:ascii="Arial" w:hAnsi="Arial" w:cs="Arial"/>
          <w:sz w:val="22"/>
          <w:szCs w:val="22"/>
        </w:rPr>
      </w:pPr>
      <w:r w:rsidRPr="00EE2E1E">
        <w:rPr>
          <w:rFonts w:ascii="Arial" w:hAnsi="Arial" w:cs="Arial"/>
          <w:sz w:val="22"/>
          <w:szCs w:val="22"/>
        </w:rPr>
        <w:t xml:space="preserve">Q - </w:t>
      </w:r>
      <w:r w:rsidRPr="00EE2E1E">
        <w:rPr>
          <w:rFonts w:ascii="Arial" w:hAnsi="Arial" w:cs="Arial"/>
          <w:sz w:val="22"/>
          <w:szCs w:val="22"/>
        </w:rPr>
        <w:t>Does NML have suppliers for a/</w:t>
      </w:r>
      <w:r>
        <w:rPr>
          <w:rFonts w:ascii="Arial" w:hAnsi="Arial" w:cs="Arial"/>
          <w:sz w:val="22"/>
          <w:szCs w:val="22"/>
        </w:rPr>
        <w:t>v equipment such as projectors?</w:t>
      </w:r>
    </w:p>
    <w:p w:rsid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 xml:space="preserve"> it is important that all tenders include specifications for equipment. We do procure equipment ourselves but we would prefer the successful company to supply equipment and organise maintenance of the equipment during the run of the exhibition. We are happy to consider equipment hire as well as equipment purchase</w:t>
      </w:r>
    </w:p>
    <w:p w:rsidR="00EE2E1E" w:rsidRDefault="00EE2E1E" w:rsidP="00EE2E1E">
      <w:pPr>
        <w:pStyle w:val="ListParagraph"/>
        <w:ind w:left="-567"/>
        <w:rPr>
          <w:rFonts w:ascii="Arial" w:hAnsi="Arial" w:cs="Arial"/>
          <w:color w:val="0070C0"/>
          <w:sz w:val="22"/>
          <w:szCs w:val="22"/>
        </w:rPr>
      </w:pPr>
    </w:p>
    <w:p w:rsidR="00EE2E1E" w:rsidRDefault="00EE2E1E" w:rsidP="00EE2E1E">
      <w:pPr>
        <w:pStyle w:val="ListParagraph"/>
        <w:ind w:left="-567"/>
        <w:rPr>
          <w:rFonts w:ascii="Arial" w:hAnsi="Arial" w:cs="Arial"/>
          <w:sz w:val="22"/>
          <w:szCs w:val="22"/>
        </w:rPr>
      </w:pPr>
      <w:r w:rsidRPr="00EE2E1E">
        <w:rPr>
          <w:rFonts w:ascii="Arial" w:hAnsi="Arial" w:cs="Arial"/>
          <w:sz w:val="22"/>
          <w:szCs w:val="22"/>
        </w:rPr>
        <w:t xml:space="preserve">Q - </w:t>
      </w:r>
      <w:r w:rsidRPr="00EE2E1E">
        <w:rPr>
          <w:rFonts w:ascii="Arial" w:hAnsi="Arial" w:cs="Arial"/>
          <w:sz w:val="22"/>
          <w:szCs w:val="22"/>
        </w:rPr>
        <w:t xml:space="preserve">Is all the hardware to be included in the tender or does NML have existing projectors that could be used in the exhibition, if so, can we have the specifications for these projectors? </w:t>
      </w:r>
    </w:p>
    <w:p w:rsid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we do have some equipment but our preference is to purchase new equipment for this project which can be maintained by one operator/company</w:t>
      </w:r>
    </w:p>
    <w:p w:rsidR="00EE2E1E" w:rsidRDefault="00EE2E1E" w:rsidP="00EE2E1E">
      <w:pPr>
        <w:pStyle w:val="ListParagraph"/>
        <w:ind w:left="-567"/>
        <w:rPr>
          <w:rFonts w:ascii="Arial" w:hAnsi="Arial" w:cs="Arial"/>
          <w:color w:val="0070C0"/>
          <w:sz w:val="22"/>
          <w:szCs w:val="22"/>
        </w:rPr>
      </w:pPr>
    </w:p>
    <w:p w:rsidR="00EE2E1E" w:rsidRDefault="00EE2E1E" w:rsidP="00EE2E1E">
      <w:pPr>
        <w:pStyle w:val="ListParagraph"/>
        <w:ind w:left="-567"/>
        <w:rPr>
          <w:rFonts w:ascii="Arial" w:hAnsi="Arial" w:cs="Arial"/>
          <w:sz w:val="22"/>
          <w:szCs w:val="22"/>
        </w:rPr>
      </w:pPr>
      <w:r w:rsidRPr="00EE2E1E">
        <w:rPr>
          <w:rFonts w:ascii="Arial" w:hAnsi="Arial" w:cs="Arial"/>
          <w:sz w:val="22"/>
          <w:szCs w:val="22"/>
        </w:rPr>
        <w:t xml:space="preserve">Q - </w:t>
      </w:r>
      <w:r w:rsidRPr="00EE2E1E">
        <w:rPr>
          <w:rFonts w:ascii="Arial" w:hAnsi="Arial" w:cs="Arial"/>
          <w:sz w:val="22"/>
          <w:szCs w:val="22"/>
        </w:rPr>
        <w:t xml:space="preserve">Are the gauzes / structures on to which a/v content would be projected to be included in the tender budget or will they come out of the exhibitions budget? </w:t>
      </w:r>
    </w:p>
    <w:p w:rsid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 xml:space="preserve">the surfaces and materials onto which the images will be projected will form part of the exhibition build budget </w:t>
      </w:r>
    </w:p>
    <w:p w:rsidR="00EE2E1E" w:rsidRDefault="00EE2E1E" w:rsidP="00EE2E1E">
      <w:pPr>
        <w:pStyle w:val="ListParagraph"/>
        <w:ind w:left="-567"/>
        <w:rPr>
          <w:rFonts w:ascii="Arial" w:hAnsi="Arial" w:cs="Arial"/>
          <w:color w:val="0070C0"/>
          <w:sz w:val="22"/>
          <w:szCs w:val="22"/>
        </w:rPr>
      </w:pPr>
    </w:p>
    <w:p w:rsidR="00EE2E1E" w:rsidRDefault="00EE2E1E" w:rsidP="00EE2E1E">
      <w:pPr>
        <w:pStyle w:val="ListParagraph"/>
        <w:ind w:left="-567"/>
        <w:rPr>
          <w:rFonts w:ascii="Arial" w:hAnsi="Arial" w:cs="Arial"/>
          <w:sz w:val="22"/>
          <w:szCs w:val="22"/>
        </w:rPr>
      </w:pPr>
      <w:r w:rsidRPr="00EE2E1E">
        <w:rPr>
          <w:rFonts w:ascii="Arial" w:hAnsi="Arial" w:cs="Arial"/>
          <w:sz w:val="22"/>
          <w:szCs w:val="22"/>
        </w:rPr>
        <w:t xml:space="preserve">Q - </w:t>
      </w:r>
      <w:r w:rsidRPr="00EE2E1E">
        <w:rPr>
          <w:rFonts w:ascii="Arial" w:hAnsi="Arial" w:cs="Arial"/>
          <w:sz w:val="22"/>
          <w:szCs w:val="22"/>
        </w:rPr>
        <w:t xml:space="preserve">Who is responsible for building these gauzes/structures? </w:t>
      </w:r>
    </w:p>
    <w:p w:rsid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we will procure this through a separate package of work in discussion with the specialist audio-visual/digital contractor but would be happy to explore other options if preferable</w:t>
      </w:r>
    </w:p>
    <w:p w:rsidR="00EE2E1E" w:rsidRDefault="00EE2E1E" w:rsidP="00EE2E1E">
      <w:pPr>
        <w:pStyle w:val="ListParagraph"/>
        <w:ind w:left="-567"/>
        <w:rPr>
          <w:rFonts w:ascii="Arial" w:hAnsi="Arial" w:cs="Arial"/>
          <w:color w:val="0070C0"/>
          <w:sz w:val="22"/>
          <w:szCs w:val="22"/>
        </w:rPr>
      </w:pPr>
    </w:p>
    <w:p w:rsidR="00EE2E1E" w:rsidRDefault="00EE2E1E" w:rsidP="00EE2E1E">
      <w:pPr>
        <w:pStyle w:val="ListParagraph"/>
        <w:ind w:left="-567"/>
        <w:rPr>
          <w:rFonts w:ascii="Arial" w:hAnsi="Arial" w:cs="Arial"/>
          <w:sz w:val="22"/>
          <w:szCs w:val="22"/>
        </w:rPr>
      </w:pPr>
      <w:r w:rsidRPr="00EE2E1E">
        <w:rPr>
          <w:rFonts w:ascii="Arial" w:hAnsi="Arial" w:cs="Arial"/>
          <w:sz w:val="22"/>
          <w:szCs w:val="22"/>
        </w:rPr>
        <w:t xml:space="preserve">Q - </w:t>
      </w:r>
      <w:r w:rsidRPr="00EE2E1E">
        <w:rPr>
          <w:rFonts w:ascii="Arial" w:hAnsi="Arial" w:cs="Arial"/>
          <w:sz w:val="22"/>
          <w:szCs w:val="22"/>
        </w:rPr>
        <w:t xml:space="preserve">NML uses Vista Group and Gorilla handsets - are these available for use with content delivered through this a/v tender? </w:t>
      </w:r>
    </w:p>
    <w:p w:rsid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we don’t envisage handsets being used at this stage</w:t>
      </w:r>
    </w:p>
    <w:p w:rsidR="00EE2E1E" w:rsidRDefault="00EE2E1E" w:rsidP="00EE2E1E">
      <w:pPr>
        <w:pStyle w:val="ListParagraph"/>
        <w:ind w:left="-567"/>
        <w:rPr>
          <w:rFonts w:ascii="Arial" w:hAnsi="Arial" w:cs="Arial"/>
          <w:color w:val="0070C0"/>
          <w:sz w:val="22"/>
          <w:szCs w:val="22"/>
        </w:rPr>
      </w:pPr>
    </w:p>
    <w:p w:rsidR="00EE2E1E" w:rsidRDefault="00EE2E1E" w:rsidP="00EE2E1E">
      <w:pPr>
        <w:pStyle w:val="ListParagraph"/>
        <w:ind w:left="-567"/>
        <w:rPr>
          <w:rFonts w:ascii="Arial" w:hAnsi="Arial" w:cs="Arial"/>
          <w:sz w:val="22"/>
          <w:szCs w:val="22"/>
        </w:rPr>
      </w:pPr>
      <w:r w:rsidRPr="00EE2E1E">
        <w:rPr>
          <w:rFonts w:ascii="Arial" w:hAnsi="Arial" w:cs="Arial"/>
          <w:sz w:val="22"/>
          <w:szCs w:val="22"/>
        </w:rPr>
        <w:t xml:space="preserve">Q - </w:t>
      </w:r>
      <w:r w:rsidRPr="00EE2E1E">
        <w:rPr>
          <w:rFonts w:ascii="Arial" w:hAnsi="Arial" w:cs="Arial"/>
          <w:sz w:val="22"/>
          <w:szCs w:val="22"/>
        </w:rPr>
        <w:t xml:space="preserve">I did not </w:t>
      </w:r>
      <w:proofErr w:type="spellStart"/>
      <w:r w:rsidRPr="00EE2E1E">
        <w:rPr>
          <w:rFonts w:ascii="Arial" w:hAnsi="Arial" w:cs="Arial"/>
          <w:sz w:val="22"/>
          <w:szCs w:val="22"/>
        </w:rPr>
        <w:t>noice</w:t>
      </w:r>
      <w:proofErr w:type="spellEnd"/>
      <w:r w:rsidRPr="00EE2E1E">
        <w:rPr>
          <w:rFonts w:ascii="Arial" w:hAnsi="Arial" w:cs="Arial"/>
          <w:sz w:val="22"/>
          <w:szCs w:val="22"/>
        </w:rPr>
        <w:t xml:space="preserve"> any rigging points on the ceilings. Some of our initial ideas as well as some of the brief would be best served by flying projectors off truss from the ceiling. Can you let me know if there are any points, what load they are rated for and send a plan showing their locations? If not, can you let me know the construction of the ceiling and whether you would be willing to have points put in by a rigging company? If the latter, would you expect the cost of this to be detailed in our proposal or something that would be covered by the museum since they could be made use of again in the future?</w:t>
      </w:r>
    </w:p>
    <w:p w:rsid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No, we do not have any rigging points in the ceiling and we would need to speak to our Estates department to get approval for installation of any fixing points and to establish the construction of the ceiling and the load rating.</w:t>
      </w:r>
      <w:r w:rsidRPr="00EE2E1E">
        <w:rPr>
          <w:rFonts w:ascii="Arial" w:hAnsi="Arial" w:cs="Arial"/>
          <w:color w:val="0070C0"/>
          <w:sz w:val="22"/>
          <w:szCs w:val="22"/>
        </w:rPr>
        <w:t xml:space="preserve"> </w:t>
      </w:r>
      <w:r w:rsidRPr="00EE2E1E">
        <w:rPr>
          <w:rFonts w:ascii="Arial" w:hAnsi="Arial" w:cs="Arial"/>
          <w:color w:val="0070C0"/>
          <w:sz w:val="22"/>
          <w:szCs w:val="22"/>
        </w:rPr>
        <w:t xml:space="preserve">Simon Brooks made it clear during the walk-round last week that we had hoped to avoid fixing, as much as possible into the fabric of the building preferring to </w:t>
      </w:r>
      <w:r w:rsidRPr="00EE2E1E">
        <w:rPr>
          <w:rFonts w:ascii="Arial" w:hAnsi="Arial" w:cs="Arial"/>
          <w:color w:val="0070C0"/>
          <w:sz w:val="22"/>
          <w:szCs w:val="22"/>
        </w:rPr>
        <w:lastRenderedPageBreak/>
        <w:t>house equipment on or in the exhibition walls and structures.</w:t>
      </w:r>
      <w:r w:rsidRPr="00EE2E1E">
        <w:rPr>
          <w:rFonts w:ascii="Arial" w:hAnsi="Arial" w:cs="Arial"/>
          <w:color w:val="0070C0"/>
          <w:sz w:val="22"/>
          <w:szCs w:val="22"/>
        </w:rPr>
        <w:t xml:space="preserve"> </w:t>
      </w:r>
      <w:r w:rsidRPr="00EE2E1E">
        <w:rPr>
          <w:rFonts w:ascii="Arial" w:hAnsi="Arial" w:cs="Arial"/>
          <w:color w:val="0070C0"/>
          <w:sz w:val="22"/>
          <w:szCs w:val="22"/>
        </w:rPr>
        <w:t>Obviously if this method proved too difficult then we would consider fixing points. However all associated costs would need to be attributed to this project</w:t>
      </w:r>
    </w:p>
    <w:p w:rsidR="00EE2E1E" w:rsidRDefault="00EE2E1E" w:rsidP="00EE2E1E">
      <w:pPr>
        <w:pStyle w:val="ListParagraph"/>
        <w:ind w:left="-567"/>
        <w:rPr>
          <w:rFonts w:ascii="Arial" w:hAnsi="Arial" w:cs="Arial"/>
          <w:color w:val="0070C0"/>
          <w:sz w:val="22"/>
          <w:szCs w:val="22"/>
        </w:rPr>
      </w:pPr>
    </w:p>
    <w:p w:rsidR="00EE2E1E" w:rsidRDefault="00EE2E1E" w:rsidP="00EE2E1E">
      <w:pPr>
        <w:pStyle w:val="ListParagraph"/>
        <w:ind w:left="-567"/>
        <w:rPr>
          <w:rFonts w:ascii="Arial" w:hAnsi="Arial" w:cs="Arial"/>
          <w:sz w:val="22"/>
          <w:szCs w:val="22"/>
        </w:rPr>
      </w:pPr>
      <w:r w:rsidRPr="00EE2E1E">
        <w:rPr>
          <w:rFonts w:ascii="Arial" w:hAnsi="Arial" w:cs="Arial"/>
          <w:sz w:val="22"/>
          <w:szCs w:val="22"/>
        </w:rPr>
        <w:t xml:space="preserve">Q - </w:t>
      </w:r>
      <w:r w:rsidRPr="00EE2E1E">
        <w:rPr>
          <w:rFonts w:ascii="Arial" w:hAnsi="Arial" w:cs="Arial"/>
          <w:sz w:val="22"/>
          <w:szCs w:val="22"/>
        </w:rPr>
        <w:t>Do you think we could get access to film any of the warriors and other artefacts for the content?</w:t>
      </w:r>
    </w:p>
    <w:p w:rsidR="00EE2E1E" w:rsidRDefault="00EE2E1E" w:rsidP="00EE2E1E">
      <w:pPr>
        <w:pStyle w:val="ListParagraph"/>
        <w:ind w:left="-567"/>
        <w:rPr>
          <w:rFonts w:ascii="Arial" w:hAnsi="Arial" w:cs="Arial"/>
          <w:color w:val="0070C0"/>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The objects will not arrive here until January, so it will not be possible to film the objects that will be in the exhibition.  Obviously there will be standard footage of various objects available to you on the web</w:t>
      </w:r>
    </w:p>
    <w:p w:rsidR="00EE2E1E" w:rsidRDefault="00EE2E1E" w:rsidP="00EE2E1E">
      <w:pPr>
        <w:pStyle w:val="ListParagraph"/>
        <w:ind w:left="-567"/>
        <w:rPr>
          <w:rFonts w:ascii="Arial" w:hAnsi="Arial" w:cs="Arial"/>
          <w:color w:val="0070C0"/>
          <w:sz w:val="22"/>
          <w:szCs w:val="22"/>
        </w:rPr>
      </w:pPr>
    </w:p>
    <w:p w:rsidR="00EE2E1E" w:rsidRDefault="00EE2E1E" w:rsidP="00EE2E1E">
      <w:pPr>
        <w:pStyle w:val="ListParagraph"/>
        <w:ind w:left="-567"/>
        <w:rPr>
          <w:rFonts w:ascii="Arial" w:hAnsi="Arial" w:cs="Arial"/>
          <w:sz w:val="22"/>
          <w:szCs w:val="22"/>
        </w:rPr>
      </w:pPr>
      <w:r w:rsidRPr="00EE2E1E">
        <w:rPr>
          <w:rFonts w:ascii="Arial" w:hAnsi="Arial" w:cs="Arial"/>
          <w:sz w:val="22"/>
          <w:szCs w:val="22"/>
        </w:rPr>
        <w:t>Q - I</w:t>
      </w:r>
      <w:r w:rsidRPr="00EE2E1E">
        <w:rPr>
          <w:rFonts w:ascii="Arial" w:hAnsi="Arial" w:cs="Arial"/>
          <w:sz w:val="22"/>
          <w:szCs w:val="22"/>
        </w:rPr>
        <w:t>s there an approximate value for the contract</w:t>
      </w:r>
    </w:p>
    <w:p w:rsidR="00EE2E1E" w:rsidRPr="00EE2E1E" w:rsidRDefault="00EE2E1E" w:rsidP="00EE2E1E">
      <w:pPr>
        <w:pStyle w:val="ListParagraph"/>
        <w:ind w:left="-567"/>
        <w:rPr>
          <w:rFonts w:ascii="Arial" w:hAnsi="Arial" w:cs="Arial"/>
          <w:sz w:val="22"/>
          <w:szCs w:val="22"/>
        </w:rPr>
      </w:pPr>
      <w:r w:rsidRPr="00EE2E1E">
        <w:rPr>
          <w:rFonts w:ascii="Arial" w:hAnsi="Arial" w:cs="Arial"/>
          <w:color w:val="0070C0"/>
          <w:sz w:val="22"/>
          <w:szCs w:val="22"/>
        </w:rPr>
        <w:t xml:space="preserve">A - </w:t>
      </w:r>
      <w:r w:rsidRPr="00EE2E1E">
        <w:rPr>
          <w:rFonts w:ascii="Arial" w:hAnsi="Arial" w:cs="Arial"/>
          <w:color w:val="0070C0"/>
          <w:sz w:val="22"/>
          <w:szCs w:val="22"/>
        </w:rPr>
        <w:t>We have not set a budget indication for the three audio-visuals. We didn't want to limit people's creativity so it might be helpful to offer a sliding scale of options. All we would stress at this stage is that this not a permanent gallery and we have many other calls on budgets. </w:t>
      </w:r>
    </w:p>
    <w:p w:rsidR="00EE2E1E" w:rsidRDefault="00EE2E1E" w:rsidP="00EE2E1E"/>
    <w:p w:rsidR="00EE2E1E" w:rsidRPr="00EE2E1E" w:rsidRDefault="00EE2E1E">
      <w:pPr>
        <w:rPr>
          <w:rFonts w:ascii="Arial" w:hAnsi="Arial" w:cs="Arial"/>
          <w:color w:val="0070C0"/>
          <w:sz w:val="24"/>
          <w:szCs w:val="24"/>
        </w:rPr>
      </w:pPr>
    </w:p>
    <w:sectPr w:rsidR="00EE2E1E" w:rsidRPr="00EE2E1E" w:rsidSect="00EE2E1E">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9742D"/>
    <w:multiLevelType w:val="hybridMultilevel"/>
    <w:tmpl w:val="7E00644E"/>
    <w:lvl w:ilvl="0" w:tplc="37589FE4">
      <w:start w:val="1"/>
      <w:numFmt w:val="decimal"/>
      <w:lvlText w:val="%1."/>
      <w:lvlJc w:val="left"/>
      <w:pPr>
        <w:ind w:left="1095" w:hanging="735"/>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CA78CA"/>
    <w:multiLevelType w:val="hybridMultilevel"/>
    <w:tmpl w:val="80EC8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E456497"/>
    <w:multiLevelType w:val="multilevel"/>
    <w:tmpl w:val="80FE1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1E"/>
    <w:rsid w:val="007E5F06"/>
    <w:rsid w:val="00AA763B"/>
    <w:rsid w:val="00EE2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E1E"/>
    <w:pPr>
      <w:spacing w:after="0" w:line="240" w:lineRule="auto"/>
      <w:ind w:left="720"/>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E1E"/>
    <w:pPr>
      <w:spacing w:after="0" w:line="240" w:lineRule="auto"/>
      <w:ind w:left="72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5990">
      <w:bodyDiv w:val="1"/>
      <w:marLeft w:val="0"/>
      <w:marRight w:val="0"/>
      <w:marTop w:val="0"/>
      <w:marBottom w:val="0"/>
      <w:divBdr>
        <w:top w:val="none" w:sz="0" w:space="0" w:color="auto"/>
        <w:left w:val="none" w:sz="0" w:space="0" w:color="auto"/>
        <w:bottom w:val="none" w:sz="0" w:space="0" w:color="auto"/>
        <w:right w:val="none" w:sz="0" w:space="0" w:color="auto"/>
      </w:divBdr>
    </w:div>
    <w:div w:id="337001569">
      <w:bodyDiv w:val="1"/>
      <w:marLeft w:val="0"/>
      <w:marRight w:val="0"/>
      <w:marTop w:val="0"/>
      <w:marBottom w:val="0"/>
      <w:divBdr>
        <w:top w:val="none" w:sz="0" w:space="0" w:color="auto"/>
        <w:left w:val="none" w:sz="0" w:space="0" w:color="auto"/>
        <w:bottom w:val="none" w:sz="0" w:space="0" w:color="auto"/>
        <w:right w:val="none" w:sz="0" w:space="0" w:color="auto"/>
      </w:divBdr>
    </w:div>
    <w:div w:id="744961738">
      <w:bodyDiv w:val="1"/>
      <w:marLeft w:val="0"/>
      <w:marRight w:val="0"/>
      <w:marTop w:val="0"/>
      <w:marBottom w:val="0"/>
      <w:divBdr>
        <w:top w:val="none" w:sz="0" w:space="0" w:color="auto"/>
        <w:left w:val="none" w:sz="0" w:space="0" w:color="auto"/>
        <w:bottom w:val="none" w:sz="0" w:space="0" w:color="auto"/>
        <w:right w:val="none" w:sz="0" w:space="0" w:color="auto"/>
      </w:divBdr>
    </w:div>
    <w:div w:id="1155876680">
      <w:bodyDiv w:val="1"/>
      <w:marLeft w:val="0"/>
      <w:marRight w:val="0"/>
      <w:marTop w:val="0"/>
      <w:marBottom w:val="0"/>
      <w:divBdr>
        <w:top w:val="none" w:sz="0" w:space="0" w:color="auto"/>
        <w:left w:val="none" w:sz="0" w:space="0" w:color="auto"/>
        <w:bottom w:val="none" w:sz="0" w:space="0" w:color="auto"/>
        <w:right w:val="none" w:sz="0" w:space="0" w:color="auto"/>
      </w:divBdr>
    </w:div>
    <w:div w:id="1234504252">
      <w:bodyDiv w:val="1"/>
      <w:marLeft w:val="0"/>
      <w:marRight w:val="0"/>
      <w:marTop w:val="0"/>
      <w:marBottom w:val="0"/>
      <w:divBdr>
        <w:top w:val="none" w:sz="0" w:space="0" w:color="auto"/>
        <w:left w:val="none" w:sz="0" w:space="0" w:color="auto"/>
        <w:bottom w:val="none" w:sz="0" w:space="0" w:color="auto"/>
        <w:right w:val="none" w:sz="0" w:space="0" w:color="auto"/>
      </w:divBdr>
    </w:div>
    <w:div w:id="1400059059">
      <w:bodyDiv w:val="1"/>
      <w:marLeft w:val="0"/>
      <w:marRight w:val="0"/>
      <w:marTop w:val="0"/>
      <w:marBottom w:val="0"/>
      <w:divBdr>
        <w:top w:val="none" w:sz="0" w:space="0" w:color="auto"/>
        <w:left w:val="none" w:sz="0" w:space="0" w:color="auto"/>
        <w:bottom w:val="none" w:sz="0" w:space="0" w:color="auto"/>
        <w:right w:val="none" w:sz="0" w:space="0" w:color="auto"/>
      </w:divBdr>
    </w:div>
    <w:div w:id="1429040591">
      <w:bodyDiv w:val="1"/>
      <w:marLeft w:val="0"/>
      <w:marRight w:val="0"/>
      <w:marTop w:val="0"/>
      <w:marBottom w:val="0"/>
      <w:divBdr>
        <w:top w:val="none" w:sz="0" w:space="0" w:color="auto"/>
        <w:left w:val="none" w:sz="0" w:space="0" w:color="auto"/>
        <w:bottom w:val="none" w:sz="0" w:space="0" w:color="auto"/>
        <w:right w:val="none" w:sz="0" w:space="0" w:color="auto"/>
      </w:divBdr>
    </w:div>
    <w:div w:id="187908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cp:revision>
  <dcterms:created xsi:type="dcterms:W3CDTF">2017-06-07T14:15:00Z</dcterms:created>
  <dcterms:modified xsi:type="dcterms:W3CDTF">2017-06-07T14:36:00Z</dcterms:modified>
</cp:coreProperties>
</file>