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E103A2F" w:rsidR="00B8722A" w:rsidRDefault="00EC695E" w:rsidP="0786AD9D">
      <w:pPr>
        <w:spacing w:after="200" w:line="276" w:lineRule="auto"/>
        <w:jc w:val="left"/>
      </w:pPr>
      <w:r w:rsidRPr="0786AD9D">
        <w:rPr>
          <w:b/>
          <w:bCs/>
          <w:color w:val="000000" w:themeColor="text1"/>
          <w:sz w:val="36"/>
          <w:szCs w:val="36"/>
        </w:rPr>
        <w:t>Schedule 23 (Guarantee)</w:t>
      </w:r>
    </w:p>
    <w:p w14:paraId="00000002" w14:textId="77777777" w:rsidR="00B8722A" w:rsidRDefault="00EC695E">
      <w:pPr>
        <w:keepNext/>
        <w:numPr>
          <w:ilvl w:val="0"/>
          <w:numId w:val="2"/>
        </w:numPr>
        <w:pBdr>
          <w:top w:val="nil"/>
          <w:left w:val="nil"/>
          <w:bottom w:val="nil"/>
          <w:right w:val="nil"/>
          <w:between w:val="nil"/>
        </w:pBdr>
        <w:spacing w:before="120"/>
        <w:jc w:val="left"/>
        <w:rPr>
          <w:rFonts w:eastAsia="Arial"/>
          <w:b/>
          <w:color w:val="000000"/>
          <w:sz w:val="24"/>
          <w:szCs w:val="24"/>
        </w:rPr>
      </w:pPr>
      <w:bookmarkStart w:id="0" w:name="_heading=h.3dy6vkm" w:colFirst="0" w:colLast="0"/>
      <w:bookmarkEnd w:id="0"/>
      <w:r>
        <w:rPr>
          <w:rFonts w:eastAsia="Arial"/>
          <w:b/>
          <w:color w:val="000000"/>
          <w:sz w:val="24"/>
          <w:szCs w:val="24"/>
        </w:rPr>
        <w:t>Definitions</w:t>
      </w:r>
    </w:p>
    <w:p w14:paraId="00000003" w14:textId="77777777" w:rsidR="00B8722A" w:rsidRDefault="00EC695E" w:rsidP="006A7AFC">
      <w:pPr>
        <w:keepNext/>
        <w:pBdr>
          <w:top w:val="nil"/>
          <w:left w:val="nil"/>
          <w:bottom w:val="nil"/>
          <w:right w:val="nil"/>
          <w:between w:val="nil"/>
        </w:pBdr>
        <w:tabs>
          <w:tab w:val="left" w:pos="426"/>
        </w:tabs>
        <w:spacing w:before="120" w:after="120"/>
        <w:ind w:left="426"/>
        <w:jc w:val="left"/>
        <w:rPr>
          <w:rFonts w:eastAsia="Arial"/>
          <w:color w:val="000000"/>
          <w:sz w:val="24"/>
          <w:szCs w:val="24"/>
        </w:rPr>
      </w:pPr>
      <w:r>
        <w:rPr>
          <w:rFonts w:eastAsia="Arial"/>
          <w:color w:val="000000"/>
          <w:sz w:val="24"/>
          <w:szCs w:val="24"/>
        </w:rPr>
        <w:t>In this Schedule, the following words shall have the following meanings and they shall supplement Schedule 1 (Definitions):</w:t>
      </w:r>
    </w:p>
    <w:tbl>
      <w:tblPr>
        <w:tblStyle w:val="a1"/>
        <w:tblW w:w="7516" w:type="dxa"/>
        <w:tblInd w:w="601" w:type="dxa"/>
        <w:tblBorders>
          <w:top w:val="nil"/>
          <w:left w:val="nil"/>
          <w:bottom w:val="nil"/>
          <w:right w:val="nil"/>
          <w:insideH w:val="nil"/>
          <w:insideV w:val="nil"/>
        </w:tblBorders>
        <w:tblLayout w:type="fixed"/>
        <w:tblLook w:val="0400" w:firstRow="0" w:lastRow="0" w:firstColumn="0" w:lastColumn="0" w:noHBand="0" w:noVBand="1"/>
      </w:tblPr>
      <w:tblGrid>
        <w:gridCol w:w="2660"/>
        <w:gridCol w:w="4856"/>
      </w:tblGrid>
      <w:tr w:rsidR="00B8722A" w14:paraId="45BDEED3" w14:textId="77777777" w:rsidTr="006A7AFC">
        <w:trPr>
          <w:trHeight w:val="20"/>
        </w:trPr>
        <w:tc>
          <w:tcPr>
            <w:tcW w:w="2660" w:type="dxa"/>
          </w:tcPr>
          <w:p w14:paraId="00000004" w14:textId="77777777" w:rsidR="00B8722A" w:rsidRDefault="00EC695E">
            <w:pPr>
              <w:pBdr>
                <w:top w:val="nil"/>
                <w:left w:val="nil"/>
                <w:bottom w:val="nil"/>
                <w:right w:val="nil"/>
                <w:between w:val="nil"/>
              </w:pBdr>
              <w:tabs>
                <w:tab w:val="left" w:pos="709"/>
              </w:tabs>
              <w:spacing w:before="120" w:after="120"/>
              <w:rPr>
                <w:b/>
                <w:color w:val="000000"/>
                <w:sz w:val="24"/>
                <w:szCs w:val="24"/>
              </w:rPr>
            </w:pPr>
            <w:r>
              <w:rPr>
                <w:b/>
                <w:color w:val="000000"/>
                <w:sz w:val="24"/>
                <w:szCs w:val="24"/>
              </w:rPr>
              <w:t>"Guarantee"</w:t>
            </w:r>
          </w:p>
        </w:tc>
        <w:tc>
          <w:tcPr>
            <w:tcW w:w="4856" w:type="dxa"/>
          </w:tcPr>
          <w:p w14:paraId="00000005" w14:textId="2079648F" w:rsidR="00B8722A" w:rsidRDefault="00EC695E" w:rsidP="006A7AFC">
            <w:pPr>
              <w:pBdr>
                <w:top w:val="nil"/>
                <w:left w:val="nil"/>
                <w:bottom w:val="nil"/>
                <w:right w:val="nil"/>
                <w:between w:val="nil"/>
              </w:pBdr>
              <w:tabs>
                <w:tab w:val="left" w:pos="709"/>
              </w:tabs>
              <w:spacing w:before="120" w:after="120"/>
              <w:rPr>
                <w:color w:val="000000"/>
                <w:sz w:val="24"/>
                <w:szCs w:val="24"/>
              </w:rPr>
            </w:pPr>
            <w:r>
              <w:rPr>
                <w:color w:val="000000"/>
                <w:sz w:val="24"/>
                <w:szCs w:val="24"/>
              </w:rPr>
              <w:t xml:space="preserve">a deed of guarantee in favour of a Buyer in the form set out in the </w:t>
            </w:r>
            <w:r w:rsidR="006A7AFC" w:rsidRPr="006A7AFC">
              <w:rPr>
                <w:color w:val="000000"/>
                <w:sz w:val="24"/>
                <w:szCs w:val="24"/>
              </w:rPr>
              <w:fldChar w:fldCharType="begin"/>
            </w:r>
            <w:r w:rsidR="006A7AFC" w:rsidRPr="006A7AFC">
              <w:rPr>
                <w:color w:val="000000"/>
                <w:sz w:val="24"/>
                <w:szCs w:val="24"/>
              </w:rPr>
              <w:instrText xml:space="preserve"> REF Annex \h  \* MERGEFORMAT </w:instrText>
            </w:r>
            <w:r w:rsidR="006A7AFC" w:rsidRPr="006A7AFC">
              <w:rPr>
                <w:color w:val="000000"/>
                <w:sz w:val="24"/>
                <w:szCs w:val="24"/>
              </w:rPr>
            </w:r>
            <w:r w:rsidR="006A7AFC" w:rsidRPr="006A7AFC">
              <w:rPr>
                <w:color w:val="000000"/>
                <w:sz w:val="24"/>
                <w:szCs w:val="24"/>
              </w:rPr>
              <w:fldChar w:fldCharType="separate"/>
            </w:r>
            <w:r w:rsidR="006A7AFC" w:rsidRPr="006A7AFC">
              <w:rPr>
                <w:color w:val="000000"/>
                <w:sz w:val="24"/>
                <w:szCs w:val="24"/>
              </w:rPr>
              <w:t>Annex</w:t>
            </w:r>
            <w:r w:rsidR="006A7AFC" w:rsidRPr="006A7AFC">
              <w:rPr>
                <w:color w:val="000000"/>
                <w:sz w:val="24"/>
                <w:szCs w:val="24"/>
              </w:rPr>
              <w:fldChar w:fldCharType="end"/>
            </w:r>
            <w:r w:rsidR="006A7AFC" w:rsidRPr="006A7AFC">
              <w:rPr>
                <w:color w:val="000000"/>
                <w:sz w:val="24"/>
                <w:szCs w:val="24"/>
              </w:rPr>
              <w:t xml:space="preserve"> </w:t>
            </w:r>
            <w:r>
              <w:rPr>
                <w:color w:val="000000"/>
                <w:sz w:val="24"/>
                <w:szCs w:val="24"/>
              </w:rPr>
              <w:t>to this Schedule; and</w:t>
            </w:r>
          </w:p>
        </w:tc>
      </w:tr>
      <w:tr w:rsidR="00B8722A" w14:paraId="227FE8A6" w14:textId="77777777" w:rsidTr="006A7AFC">
        <w:trPr>
          <w:trHeight w:val="20"/>
        </w:trPr>
        <w:tc>
          <w:tcPr>
            <w:tcW w:w="2660" w:type="dxa"/>
          </w:tcPr>
          <w:p w14:paraId="00000006" w14:textId="77777777" w:rsidR="00B8722A" w:rsidRDefault="00EC695E">
            <w:pPr>
              <w:pBdr>
                <w:top w:val="nil"/>
                <w:left w:val="nil"/>
                <w:bottom w:val="nil"/>
                <w:right w:val="nil"/>
                <w:between w:val="nil"/>
              </w:pBdr>
              <w:tabs>
                <w:tab w:val="left" w:pos="709"/>
              </w:tabs>
              <w:spacing w:before="120" w:after="120"/>
              <w:rPr>
                <w:b/>
                <w:color w:val="000000"/>
                <w:sz w:val="24"/>
                <w:szCs w:val="24"/>
              </w:rPr>
            </w:pPr>
            <w:r>
              <w:rPr>
                <w:b/>
                <w:color w:val="000000"/>
                <w:sz w:val="24"/>
                <w:szCs w:val="24"/>
              </w:rPr>
              <w:t>"Guarantor"</w:t>
            </w:r>
          </w:p>
        </w:tc>
        <w:tc>
          <w:tcPr>
            <w:tcW w:w="4856" w:type="dxa"/>
          </w:tcPr>
          <w:p w14:paraId="00000007" w14:textId="7914319D" w:rsidR="00B8722A" w:rsidRDefault="00EC695E" w:rsidP="006A7AFC">
            <w:pPr>
              <w:pBdr>
                <w:top w:val="nil"/>
                <w:left w:val="nil"/>
                <w:bottom w:val="nil"/>
                <w:right w:val="nil"/>
                <w:between w:val="nil"/>
              </w:pBdr>
              <w:tabs>
                <w:tab w:val="left" w:pos="709"/>
              </w:tabs>
              <w:spacing w:before="120" w:after="120"/>
              <w:rPr>
                <w:color w:val="000000"/>
                <w:sz w:val="24"/>
                <w:szCs w:val="24"/>
              </w:rPr>
            </w:pPr>
            <w:r>
              <w:rPr>
                <w:color w:val="000000"/>
                <w:sz w:val="24"/>
                <w:szCs w:val="24"/>
              </w:rPr>
              <w:t>the person acceptable to a Buyer to give a Guarantee</w:t>
            </w:r>
            <w:r w:rsidR="001049E4">
              <w:rPr>
                <w:color w:val="000000"/>
                <w:sz w:val="24"/>
                <w:szCs w:val="24"/>
              </w:rPr>
              <w:t>.</w:t>
            </w:r>
          </w:p>
        </w:tc>
      </w:tr>
    </w:tbl>
    <w:p w14:paraId="00000009" w14:textId="41A5F7B0" w:rsidR="00B8722A" w:rsidRDefault="00EC695E">
      <w:pPr>
        <w:keepNext/>
        <w:numPr>
          <w:ilvl w:val="0"/>
          <w:numId w:val="2"/>
        </w:numPr>
        <w:pBdr>
          <w:top w:val="nil"/>
          <w:left w:val="nil"/>
          <w:bottom w:val="nil"/>
          <w:right w:val="nil"/>
          <w:between w:val="nil"/>
        </w:pBdr>
        <w:spacing w:before="120"/>
        <w:jc w:val="left"/>
        <w:rPr>
          <w:rFonts w:eastAsia="Arial"/>
          <w:color w:val="000000"/>
          <w:sz w:val="24"/>
          <w:szCs w:val="24"/>
        </w:rPr>
      </w:pPr>
      <w:bookmarkStart w:id="1" w:name="_heading=h.gjdgxs" w:colFirst="0" w:colLast="0"/>
      <w:bookmarkEnd w:id="1"/>
      <w:r>
        <w:rPr>
          <w:rFonts w:eastAsia="Arial"/>
          <w:b/>
          <w:color w:val="000000"/>
          <w:sz w:val="24"/>
          <w:szCs w:val="24"/>
        </w:rPr>
        <w:t>Guarantee</w:t>
      </w:r>
    </w:p>
    <w:p w14:paraId="0000000A" w14:textId="3CA4E161" w:rsidR="00B8722A" w:rsidRDefault="00EC695E">
      <w:pPr>
        <w:keepNext/>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bookmarkStart w:id="2" w:name="_heading=h.30j0zll" w:colFirst="0" w:colLast="0"/>
      <w:bookmarkStart w:id="3" w:name="_Ref141085446"/>
      <w:bookmarkEnd w:id="2"/>
      <w:r>
        <w:rPr>
          <w:rFonts w:eastAsia="Arial"/>
          <w:color w:val="000000"/>
          <w:sz w:val="24"/>
          <w:szCs w:val="24"/>
        </w:rPr>
        <w:t xml:space="preserve">Where a Buyer has notified the Supplier that the award of </w:t>
      </w:r>
      <w:r w:rsidR="00412EFE">
        <w:rPr>
          <w:rFonts w:eastAsia="Arial"/>
          <w:color w:val="000000"/>
          <w:sz w:val="24"/>
          <w:szCs w:val="24"/>
        </w:rPr>
        <w:t>this Contract</w:t>
      </w:r>
      <w:r>
        <w:rPr>
          <w:rFonts w:eastAsia="Arial"/>
          <w:color w:val="000000"/>
          <w:sz w:val="24"/>
          <w:szCs w:val="24"/>
        </w:rPr>
        <w:t xml:space="preserve"> by the Buyer shall be conditional upon receipt of a valid Guarantee, then, on or prior to the execution of </w:t>
      </w:r>
      <w:r w:rsidR="00412EFE">
        <w:rPr>
          <w:rFonts w:eastAsia="Arial"/>
          <w:color w:val="000000"/>
          <w:sz w:val="24"/>
          <w:szCs w:val="24"/>
        </w:rPr>
        <w:t>this Contract</w:t>
      </w:r>
      <w:r>
        <w:rPr>
          <w:rFonts w:eastAsia="Arial"/>
          <w:color w:val="000000"/>
          <w:sz w:val="24"/>
          <w:szCs w:val="24"/>
        </w:rPr>
        <w:t xml:space="preserve">, as a condition for the award of </w:t>
      </w:r>
      <w:r w:rsidR="00412EFE">
        <w:rPr>
          <w:rFonts w:eastAsia="Arial"/>
          <w:color w:val="000000"/>
          <w:sz w:val="24"/>
          <w:szCs w:val="24"/>
        </w:rPr>
        <w:t>this Contract</w:t>
      </w:r>
      <w:r>
        <w:rPr>
          <w:rFonts w:eastAsia="Arial"/>
          <w:color w:val="000000"/>
          <w:sz w:val="24"/>
          <w:szCs w:val="24"/>
        </w:rPr>
        <w:t>, the Supplier shall deliver to the Buyer:</w:t>
      </w:r>
      <w:bookmarkEnd w:id="3"/>
      <w:r>
        <w:rPr>
          <w:rFonts w:eastAsia="Arial"/>
          <w:color w:val="000000"/>
          <w:sz w:val="24"/>
          <w:szCs w:val="24"/>
        </w:rPr>
        <w:t xml:space="preserve"> </w:t>
      </w:r>
    </w:p>
    <w:p w14:paraId="0000000B" w14:textId="77777777" w:rsidR="00B8722A" w:rsidRDefault="00EC695E">
      <w:pPr>
        <w:numPr>
          <w:ilvl w:val="2"/>
          <w:numId w:val="2"/>
        </w:numPr>
        <w:pBdr>
          <w:top w:val="nil"/>
          <w:left w:val="nil"/>
          <w:bottom w:val="nil"/>
          <w:right w:val="nil"/>
          <w:between w:val="nil"/>
        </w:pBdr>
        <w:jc w:val="left"/>
        <w:rPr>
          <w:rFonts w:eastAsia="Arial"/>
          <w:color w:val="000000"/>
          <w:sz w:val="24"/>
          <w:szCs w:val="24"/>
        </w:rPr>
      </w:pPr>
      <w:r>
        <w:rPr>
          <w:rFonts w:eastAsia="Arial"/>
          <w:color w:val="000000"/>
          <w:sz w:val="24"/>
          <w:szCs w:val="24"/>
        </w:rPr>
        <w:t>an executed Guarantee from a Guarantor; and</w:t>
      </w:r>
    </w:p>
    <w:p w14:paraId="0000000C" w14:textId="77777777" w:rsidR="00B8722A" w:rsidRDefault="00EC695E">
      <w:pPr>
        <w:numPr>
          <w:ilvl w:val="2"/>
          <w:numId w:val="2"/>
        </w:numPr>
        <w:pBdr>
          <w:top w:val="nil"/>
          <w:left w:val="nil"/>
          <w:bottom w:val="nil"/>
          <w:right w:val="nil"/>
          <w:between w:val="nil"/>
        </w:pBdr>
        <w:jc w:val="left"/>
        <w:rPr>
          <w:rFonts w:eastAsia="Arial"/>
          <w:color w:val="000000"/>
          <w:sz w:val="24"/>
          <w:szCs w:val="24"/>
        </w:rPr>
      </w:pPr>
      <w:r>
        <w:rPr>
          <w:rFonts w:eastAsia="Arial"/>
          <w:color w:val="000000"/>
          <w:sz w:val="24"/>
          <w:szCs w:val="24"/>
        </w:rPr>
        <w:t>a certified copy extract of the board minutes and/or resolution of the Guarantor approving the execution of the Guarantee.</w:t>
      </w:r>
    </w:p>
    <w:p w14:paraId="0000000D" w14:textId="461F35C6" w:rsidR="00B8722A" w:rsidRDefault="00EC695E">
      <w:pPr>
        <w:keepNext/>
        <w:numPr>
          <w:ilvl w:val="1"/>
          <w:numId w:val="2"/>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Where a Buyer has procured a Guarantee from the Supplier under Paragraph </w:t>
      </w:r>
      <w:r w:rsidR="006A7AFC">
        <w:rPr>
          <w:rFonts w:eastAsia="Arial"/>
          <w:color w:val="000000"/>
          <w:sz w:val="24"/>
          <w:szCs w:val="24"/>
        </w:rPr>
        <w:fldChar w:fldCharType="begin"/>
      </w:r>
      <w:r w:rsidR="006A7AFC">
        <w:rPr>
          <w:rFonts w:eastAsia="Arial"/>
          <w:color w:val="000000"/>
          <w:sz w:val="24"/>
          <w:szCs w:val="24"/>
        </w:rPr>
        <w:instrText xml:space="preserve"> REF _Ref141085446 \n \h </w:instrText>
      </w:r>
      <w:r w:rsidR="006A7AFC">
        <w:rPr>
          <w:rFonts w:eastAsia="Arial"/>
          <w:color w:val="000000"/>
          <w:sz w:val="24"/>
          <w:szCs w:val="24"/>
        </w:rPr>
      </w:r>
      <w:r w:rsidR="006A7AFC">
        <w:rPr>
          <w:rFonts w:eastAsia="Arial"/>
          <w:color w:val="000000"/>
          <w:sz w:val="24"/>
          <w:szCs w:val="24"/>
        </w:rPr>
        <w:fldChar w:fldCharType="separate"/>
      </w:r>
      <w:r w:rsidR="006A7AFC">
        <w:rPr>
          <w:rFonts w:eastAsia="Arial"/>
          <w:color w:val="000000"/>
          <w:sz w:val="24"/>
          <w:szCs w:val="24"/>
        </w:rPr>
        <w:t>2.1</w:t>
      </w:r>
      <w:r w:rsidR="006A7AFC">
        <w:rPr>
          <w:rFonts w:eastAsia="Arial"/>
          <w:color w:val="000000"/>
          <w:sz w:val="24"/>
          <w:szCs w:val="24"/>
        </w:rPr>
        <w:fldChar w:fldCharType="end"/>
      </w:r>
      <w:r w:rsidR="006A7AFC">
        <w:rPr>
          <w:rFonts w:eastAsia="Arial"/>
          <w:color w:val="000000"/>
          <w:sz w:val="24"/>
          <w:szCs w:val="24"/>
        </w:rPr>
        <w:t xml:space="preserve"> </w:t>
      </w:r>
      <w:r>
        <w:rPr>
          <w:rFonts w:eastAsia="Arial"/>
          <w:color w:val="000000"/>
          <w:sz w:val="24"/>
          <w:szCs w:val="24"/>
        </w:rPr>
        <w:t xml:space="preserve">above, the Buyer may terminate </w:t>
      </w:r>
      <w:r w:rsidR="00412EFE">
        <w:rPr>
          <w:rFonts w:eastAsia="Arial"/>
          <w:color w:val="000000"/>
          <w:sz w:val="24"/>
          <w:szCs w:val="24"/>
        </w:rPr>
        <w:t>this Contract</w:t>
      </w:r>
      <w:r>
        <w:rPr>
          <w:rFonts w:eastAsia="Arial"/>
          <w:color w:val="000000"/>
          <w:sz w:val="24"/>
          <w:szCs w:val="24"/>
        </w:rPr>
        <w:t xml:space="preserve"> for </w:t>
      </w:r>
      <w:sdt>
        <w:sdtPr>
          <w:tag w:val="goog_rdk_1"/>
          <w:id w:val="1075402702"/>
        </w:sdtPr>
        <w:sdtEndPr/>
        <w:sdtContent>
          <w:r w:rsidR="006A7AFC">
            <w:t>M</w:t>
          </w:r>
        </w:sdtContent>
      </w:sdt>
      <w:r>
        <w:rPr>
          <w:rFonts w:eastAsia="Arial"/>
          <w:color w:val="000000"/>
          <w:sz w:val="24"/>
          <w:szCs w:val="24"/>
        </w:rPr>
        <w:t>aterial Default where:</w:t>
      </w:r>
    </w:p>
    <w:p w14:paraId="0000000E" w14:textId="77777777" w:rsidR="00B8722A" w:rsidRDefault="00EC695E">
      <w:pPr>
        <w:numPr>
          <w:ilvl w:val="2"/>
          <w:numId w:val="2"/>
        </w:numPr>
        <w:pBdr>
          <w:top w:val="nil"/>
          <w:left w:val="nil"/>
          <w:bottom w:val="nil"/>
          <w:right w:val="nil"/>
          <w:between w:val="nil"/>
        </w:pBdr>
        <w:jc w:val="left"/>
        <w:rPr>
          <w:rFonts w:eastAsia="Arial"/>
          <w:color w:val="000000"/>
          <w:sz w:val="24"/>
          <w:szCs w:val="24"/>
        </w:rPr>
      </w:pPr>
      <w:r>
        <w:rPr>
          <w:rFonts w:eastAsia="Arial"/>
          <w:color w:val="000000"/>
          <w:sz w:val="24"/>
          <w:szCs w:val="24"/>
        </w:rPr>
        <w:t xml:space="preserve">the Guarantor withdraws the Guarantee for any reason whatsoever; </w:t>
      </w:r>
    </w:p>
    <w:p w14:paraId="0000000F" w14:textId="77777777" w:rsidR="00B8722A" w:rsidRDefault="00EC695E">
      <w:pPr>
        <w:numPr>
          <w:ilvl w:val="2"/>
          <w:numId w:val="2"/>
        </w:numPr>
        <w:pBdr>
          <w:top w:val="nil"/>
          <w:left w:val="nil"/>
          <w:bottom w:val="nil"/>
          <w:right w:val="nil"/>
          <w:between w:val="nil"/>
        </w:pBdr>
        <w:jc w:val="left"/>
        <w:rPr>
          <w:rFonts w:eastAsia="Arial"/>
          <w:color w:val="000000"/>
          <w:sz w:val="24"/>
          <w:szCs w:val="24"/>
        </w:rPr>
      </w:pPr>
      <w:r>
        <w:rPr>
          <w:rFonts w:eastAsia="Arial"/>
          <w:color w:val="000000"/>
          <w:sz w:val="24"/>
          <w:szCs w:val="24"/>
        </w:rPr>
        <w:t xml:space="preserve">the Guarantor is in breach or anticipatory breach of the Guarantee; </w:t>
      </w:r>
    </w:p>
    <w:p w14:paraId="00000010" w14:textId="77777777" w:rsidR="00B8722A" w:rsidRDefault="00EC695E">
      <w:pPr>
        <w:numPr>
          <w:ilvl w:val="2"/>
          <w:numId w:val="2"/>
        </w:numPr>
        <w:pBdr>
          <w:top w:val="nil"/>
          <w:left w:val="nil"/>
          <w:bottom w:val="nil"/>
          <w:right w:val="nil"/>
          <w:between w:val="nil"/>
        </w:pBdr>
        <w:jc w:val="left"/>
        <w:rPr>
          <w:rFonts w:eastAsia="Arial"/>
          <w:color w:val="000000"/>
          <w:sz w:val="24"/>
          <w:szCs w:val="24"/>
        </w:rPr>
      </w:pPr>
      <w:r>
        <w:rPr>
          <w:rFonts w:eastAsia="Arial"/>
          <w:color w:val="000000"/>
          <w:sz w:val="24"/>
          <w:szCs w:val="24"/>
        </w:rPr>
        <w:t xml:space="preserve">an Insolvency Event occurs in respect of the Guarantor; </w:t>
      </w:r>
    </w:p>
    <w:p w14:paraId="00000011" w14:textId="77777777" w:rsidR="00B8722A" w:rsidRDefault="00EC695E">
      <w:pPr>
        <w:numPr>
          <w:ilvl w:val="2"/>
          <w:numId w:val="2"/>
        </w:numPr>
        <w:pBdr>
          <w:top w:val="nil"/>
          <w:left w:val="nil"/>
          <w:bottom w:val="nil"/>
          <w:right w:val="nil"/>
          <w:between w:val="nil"/>
        </w:pBdr>
        <w:jc w:val="left"/>
        <w:rPr>
          <w:rFonts w:eastAsia="Arial"/>
          <w:color w:val="000000"/>
          <w:sz w:val="24"/>
          <w:szCs w:val="24"/>
        </w:rPr>
      </w:pPr>
      <w:r>
        <w:rPr>
          <w:rFonts w:eastAsia="Arial"/>
          <w:color w:val="000000"/>
          <w:sz w:val="24"/>
          <w:szCs w:val="24"/>
        </w:rPr>
        <w:t>the Guarantee becomes invalid or unenforceable for any reason whatsoever; or</w:t>
      </w:r>
    </w:p>
    <w:p w14:paraId="00000012" w14:textId="017B7F9F" w:rsidR="00B8722A" w:rsidRDefault="00EC695E">
      <w:pPr>
        <w:numPr>
          <w:ilvl w:val="2"/>
          <w:numId w:val="2"/>
        </w:numPr>
        <w:pBdr>
          <w:top w:val="nil"/>
          <w:left w:val="nil"/>
          <w:bottom w:val="nil"/>
          <w:right w:val="nil"/>
          <w:between w:val="nil"/>
        </w:pBdr>
        <w:jc w:val="left"/>
        <w:rPr>
          <w:rFonts w:eastAsia="Arial"/>
          <w:color w:val="000000"/>
          <w:sz w:val="24"/>
          <w:szCs w:val="24"/>
        </w:rPr>
      </w:pPr>
      <w:r>
        <w:rPr>
          <w:rFonts w:eastAsia="Arial"/>
          <w:color w:val="000000"/>
          <w:sz w:val="24"/>
          <w:szCs w:val="24"/>
        </w:rPr>
        <w:t>the Supplier fails to provide the documentation required by Paragraph ‎</w:t>
      </w:r>
      <w:r w:rsidR="006A7AFC">
        <w:rPr>
          <w:rFonts w:eastAsia="Arial"/>
          <w:color w:val="000000"/>
          <w:sz w:val="24"/>
          <w:szCs w:val="24"/>
        </w:rPr>
        <w:fldChar w:fldCharType="begin"/>
      </w:r>
      <w:r w:rsidR="006A7AFC">
        <w:rPr>
          <w:rFonts w:eastAsia="Arial"/>
          <w:color w:val="000000"/>
          <w:sz w:val="24"/>
          <w:szCs w:val="24"/>
        </w:rPr>
        <w:instrText xml:space="preserve"> REF _Ref141085446 \n \h </w:instrText>
      </w:r>
      <w:r w:rsidR="006A7AFC">
        <w:rPr>
          <w:rFonts w:eastAsia="Arial"/>
          <w:color w:val="000000"/>
          <w:sz w:val="24"/>
          <w:szCs w:val="24"/>
        </w:rPr>
      </w:r>
      <w:r w:rsidR="006A7AFC">
        <w:rPr>
          <w:rFonts w:eastAsia="Arial"/>
          <w:color w:val="000000"/>
          <w:sz w:val="24"/>
          <w:szCs w:val="24"/>
        </w:rPr>
        <w:fldChar w:fldCharType="separate"/>
      </w:r>
      <w:r w:rsidR="006A7AFC">
        <w:rPr>
          <w:rFonts w:eastAsia="Arial"/>
          <w:color w:val="000000"/>
          <w:sz w:val="24"/>
          <w:szCs w:val="24"/>
        </w:rPr>
        <w:t>2.1</w:t>
      </w:r>
      <w:r w:rsidR="006A7AFC">
        <w:rPr>
          <w:rFonts w:eastAsia="Arial"/>
          <w:color w:val="000000"/>
          <w:sz w:val="24"/>
          <w:szCs w:val="24"/>
        </w:rPr>
        <w:fldChar w:fldCharType="end"/>
      </w:r>
      <w:r>
        <w:rPr>
          <w:rFonts w:eastAsia="Arial"/>
          <w:color w:val="000000"/>
          <w:sz w:val="24"/>
          <w:szCs w:val="24"/>
        </w:rPr>
        <w:t xml:space="preserve"> by the date so specified by the Buyer;</w:t>
      </w:r>
    </w:p>
    <w:sdt>
      <w:sdtPr>
        <w:tag w:val="goog_rdk_6"/>
        <w:id w:val="1709450444"/>
      </w:sdtPr>
      <w:sdtEndPr/>
      <w:sdtContent>
        <w:p w14:paraId="00000013" w14:textId="39FAF626" w:rsidR="00B8722A" w:rsidRDefault="00EC695E">
          <w:pPr>
            <w:numPr>
              <w:ilvl w:val="2"/>
              <w:numId w:val="2"/>
            </w:numPr>
            <w:pBdr>
              <w:top w:val="nil"/>
              <w:left w:val="nil"/>
              <w:bottom w:val="nil"/>
              <w:right w:val="nil"/>
              <w:between w:val="nil"/>
            </w:pBdr>
            <w:jc w:val="left"/>
            <w:rPr>
              <w:rFonts w:eastAsia="Arial"/>
              <w:color w:val="000000"/>
              <w:sz w:val="24"/>
              <w:szCs w:val="24"/>
            </w:rPr>
          </w:pPr>
          <w:r>
            <w:rPr>
              <w:rFonts w:eastAsia="Arial"/>
              <w:color w:val="000000"/>
              <w:sz w:val="24"/>
              <w:szCs w:val="24"/>
            </w:rPr>
            <w:t>and in each case the Guarantee (as applicable) is not replaced by an alternative guarantee agreement acceptable to the Buyer</w:t>
          </w:r>
          <w:sdt>
            <w:sdtPr>
              <w:tag w:val="goog_rdk_3"/>
              <w:id w:val="-1831364997"/>
            </w:sdtPr>
            <w:sdtEndPr/>
            <w:sdtContent>
              <w:r>
                <w:rPr>
                  <w:rFonts w:eastAsia="Arial"/>
                  <w:color w:val="000000"/>
                  <w:sz w:val="24"/>
                  <w:szCs w:val="24"/>
                </w:rPr>
                <w:t>,</w:t>
              </w:r>
            </w:sdtContent>
          </w:sdt>
          <w:sdt>
            <w:sdtPr>
              <w:tag w:val="goog_rdk_5"/>
              <w:id w:val="-2088375268"/>
            </w:sdtPr>
            <w:sdtEndPr/>
            <w:sdtContent/>
          </w:sdt>
        </w:p>
      </w:sdtContent>
    </w:sdt>
    <w:sdt>
      <w:sdtPr>
        <w:tag w:val="goog_rdk_8"/>
        <w:id w:val="-1160004822"/>
      </w:sdtPr>
      <w:sdtEndPr/>
      <w:sdtContent>
        <w:p w14:paraId="00000014" w14:textId="77777777" w:rsidR="00B8722A" w:rsidRDefault="00806500" w:rsidP="006A7AFC">
          <w:pPr>
            <w:pBdr>
              <w:top w:val="nil"/>
              <w:left w:val="nil"/>
              <w:bottom w:val="nil"/>
              <w:right w:val="nil"/>
              <w:between w:val="nil"/>
            </w:pBdr>
            <w:spacing w:before="120" w:after="120"/>
            <w:ind w:left="1454" w:hanging="547"/>
            <w:jc w:val="left"/>
            <w:rPr>
              <w:rFonts w:eastAsia="Arial"/>
              <w:color w:val="000000"/>
              <w:sz w:val="24"/>
              <w:szCs w:val="24"/>
            </w:rPr>
          </w:pPr>
          <w:sdt>
            <w:sdtPr>
              <w:tag w:val="goog_rdk_7"/>
              <w:id w:val="112717204"/>
            </w:sdtPr>
            <w:sdtEndPr/>
            <w:sdtContent>
              <w:r w:rsidR="00EC695E">
                <w:rPr>
                  <w:rFonts w:eastAsia="Arial"/>
                  <w:color w:val="000000"/>
                  <w:sz w:val="24"/>
                  <w:szCs w:val="24"/>
                </w:rPr>
                <w:t>and the consequences of termination set out in Clause 14.5.1 shall apply.</w:t>
              </w:r>
            </w:sdtContent>
          </w:sdt>
        </w:p>
      </w:sdtContent>
    </w:sdt>
    <w:p w14:paraId="00000016" w14:textId="77777777" w:rsidR="00B8722A" w:rsidRDefault="00EC695E">
      <w:pPr>
        <w:spacing w:after="200" w:line="276" w:lineRule="auto"/>
        <w:jc w:val="left"/>
        <w:rPr>
          <w:b/>
          <w:smallCaps/>
          <w:sz w:val="24"/>
          <w:szCs w:val="24"/>
          <w:highlight w:val="yellow"/>
        </w:rPr>
      </w:pPr>
      <w:r>
        <w:br w:type="page"/>
      </w:r>
    </w:p>
    <w:p w14:paraId="00000017" w14:textId="77777777" w:rsidR="00B8722A" w:rsidRDefault="00EC695E">
      <w:pPr>
        <w:spacing w:after="200" w:line="276" w:lineRule="auto"/>
        <w:jc w:val="left"/>
        <w:rPr>
          <w:b/>
          <w:color w:val="000000"/>
          <w:sz w:val="36"/>
          <w:szCs w:val="36"/>
        </w:rPr>
      </w:pPr>
      <w:bookmarkStart w:id="4" w:name="Annex"/>
      <w:r>
        <w:rPr>
          <w:b/>
          <w:color w:val="000000"/>
          <w:sz w:val="36"/>
          <w:szCs w:val="36"/>
        </w:rPr>
        <w:lastRenderedPageBreak/>
        <w:t>Annex</w:t>
      </w:r>
      <w:bookmarkEnd w:id="4"/>
      <w:r>
        <w:rPr>
          <w:b/>
          <w:color w:val="000000"/>
          <w:sz w:val="36"/>
          <w:szCs w:val="36"/>
        </w:rPr>
        <w:t xml:space="preserve"> 1 – Form of Guarantee</w:t>
      </w:r>
    </w:p>
    <w:p w14:paraId="00000019" w14:textId="77777777" w:rsidR="00B8722A" w:rsidRDefault="00EC695E">
      <w:pPr>
        <w:keepNext/>
        <w:pBdr>
          <w:top w:val="nil"/>
          <w:left w:val="nil"/>
          <w:bottom w:val="nil"/>
          <w:right w:val="nil"/>
          <w:between w:val="nil"/>
        </w:pBdr>
        <w:spacing w:before="240"/>
        <w:ind w:firstLine="426"/>
        <w:jc w:val="center"/>
        <w:rPr>
          <w:b/>
          <w:smallCaps/>
          <w:color w:val="000000"/>
          <w:sz w:val="24"/>
          <w:szCs w:val="24"/>
        </w:rPr>
      </w:pPr>
      <w:r>
        <w:rPr>
          <w:b/>
          <w:smallCaps/>
          <w:color w:val="000000"/>
          <w:sz w:val="24"/>
          <w:szCs w:val="24"/>
          <w:highlight w:val="yellow"/>
        </w:rPr>
        <w:t xml:space="preserve">[Insert </w:t>
      </w:r>
      <w:r w:rsidRPr="00F21193">
        <w:rPr>
          <w:smallCaps/>
          <w:color w:val="000000"/>
          <w:sz w:val="24"/>
          <w:szCs w:val="24"/>
          <w:highlight w:val="yellow"/>
        </w:rPr>
        <w:t>name of the Guarantor]</w:t>
      </w:r>
    </w:p>
    <w:p w14:paraId="0000001A" w14:textId="77777777" w:rsidR="00B8722A" w:rsidRDefault="00EC695E">
      <w:pPr>
        <w:keepNext/>
        <w:pBdr>
          <w:top w:val="nil"/>
          <w:left w:val="nil"/>
          <w:bottom w:val="nil"/>
          <w:right w:val="nil"/>
          <w:between w:val="nil"/>
        </w:pBdr>
        <w:spacing w:before="240"/>
        <w:ind w:firstLine="426"/>
        <w:jc w:val="center"/>
        <w:rPr>
          <w:b/>
          <w:smallCaps/>
          <w:color w:val="000000"/>
          <w:sz w:val="24"/>
          <w:szCs w:val="24"/>
        </w:rPr>
      </w:pPr>
      <w:r>
        <w:rPr>
          <w:b/>
          <w:smallCaps/>
          <w:color w:val="000000"/>
          <w:sz w:val="24"/>
          <w:szCs w:val="24"/>
        </w:rPr>
        <w:t>- and -</w:t>
      </w:r>
    </w:p>
    <w:p w14:paraId="0000001B" w14:textId="77777777" w:rsidR="00B8722A" w:rsidRDefault="00EC695E">
      <w:pPr>
        <w:keepNext/>
        <w:pBdr>
          <w:top w:val="nil"/>
          <w:left w:val="nil"/>
          <w:bottom w:val="nil"/>
          <w:right w:val="nil"/>
          <w:between w:val="nil"/>
        </w:pBdr>
        <w:spacing w:before="240"/>
        <w:ind w:firstLine="426"/>
        <w:jc w:val="center"/>
        <w:rPr>
          <w:b/>
          <w:smallCaps/>
          <w:color w:val="000000"/>
          <w:sz w:val="24"/>
          <w:szCs w:val="24"/>
        </w:rPr>
      </w:pPr>
      <w:r>
        <w:rPr>
          <w:b/>
          <w:smallCaps/>
          <w:color w:val="000000"/>
          <w:sz w:val="24"/>
          <w:szCs w:val="24"/>
          <w:highlight w:val="yellow"/>
        </w:rPr>
        <w:t xml:space="preserve">[Insert </w:t>
      </w:r>
      <w:r w:rsidRPr="00F21193">
        <w:rPr>
          <w:smallCaps/>
          <w:color w:val="000000"/>
          <w:sz w:val="24"/>
          <w:szCs w:val="24"/>
          <w:highlight w:val="yellow"/>
        </w:rPr>
        <w:t>name of the Beneficiary</w:t>
      </w:r>
      <w:r w:rsidRPr="00F21193">
        <w:rPr>
          <w:b/>
          <w:smallCaps/>
          <w:color w:val="000000"/>
          <w:sz w:val="24"/>
          <w:szCs w:val="24"/>
          <w:highlight w:val="yellow"/>
        </w:rPr>
        <w:t>]</w:t>
      </w:r>
    </w:p>
    <w:p w14:paraId="0000001C" w14:textId="77777777" w:rsidR="00B8722A" w:rsidRDefault="00B8722A">
      <w:pPr>
        <w:keepNext/>
        <w:pBdr>
          <w:top w:val="nil"/>
          <w:left w:val="nil"/>
          <w:bottom w:val="nil"/>
          <w:right w:val="nil"/>
          <w:between w:val="nil"/>
        </w:pBdr>
        <w:spacing w:before="240"/>
        <w:ind w:firstLine="426"/>
        <w:jc w:val="center"/>
        <w:rPr>
          <w:b/>
          <w:smallCaps/>
          <w:color w:val="000000"/>
          <w:sz w:val="24"/>
          <w:szCs w:val="24"/>
        </w:rPr>
      </w:pPr>
    </w:p>
    <w:p w14:paraId="0000001D" w14:textId="77777777" w:rsidR="00B8722A" w:rsidRDefault="00EC695E">
      <w:pPr>
        <w:keepNext/>
        <w:pBdr>
          <w:top w:val="nil"/>
          <w:left w:val="nil"/>
          <w:bottom w:val="nil"/>
          <w:right w:val="nil"/>
          <w:between w:val="nil"/>
        </w:pBdr>
        <w:spacing w:before="240"/>
        <w:ind w:firstLine="426"/>
        <w:jc w:val="center"/>
        <w:rPr>
          <w:b/>
          <w:smallCaps/>
          <w:color w:val="000000"/>
          <w:sz w:val="24"/>
          <w:szCs w:val="24"/>
        </w:rPr>
      </w:pPr>
      <w:r>
        <w:rPr>
          <w:b/>
          <w:smallCaps/>
          <w:color w:val="000000"/>
          <w:sz w:val="24"/>
          <w:szCs w:val="24"/>
        </w:rPr>
        <w:t>DEED OF GUARANTEE</w:t>
      </w:r>
    </w:p>
    <w:p w14:paraId="0000001E" w14:textId="77777777" w:rsidR="00B8722A" w:rsidRDefault="00EC695E">
      <w:pPr>
        <w:spacing w:after="0"/>
        <w:jc w:val="left"/>
        <w:rPr>
          <w:sz w:val="24"/>
          <w:szCs w:val="24"/>
        </w:rPr>
      </w:pPr>
      <w:r>
        <w:br w:type="page"/>
      </w:r>
    </w:p>
    <w:p w14:paraId="0000001F" w14:textId="77777777" w:rsidR="00B8722A" w:rsidRDefault="00EC695E">
      <w:pPr>
        <w:keepNext/>
        <w:pBdr>
          <w:top w:val="nil"/>
          <w:left w:val="nil"/>
          <w:bottom w:val="nil"/>
          <w:right w:val="nil"/>
          <w:between w:val="nil"/>
        </w:pBdr>
        <w:spacing w:before="240" w:after="120"/>
        <w:ind w:left="142" w:hanging="142"/>
        <w:jc w:val="center"/>
        <w:rPr>
          <w:b/>
          <w:color w:val="000000"/>
          <w:sz w:val="24"/>
          <w:szCs w:val="24"/>
        </w:rPr>
      </w:pPr>
      <w:r>
        <w:rPr>
          <w:b/>
          <w:color w:val="000000"/>
          <w:sz w:val="24"/>
          <w:szCs w:val="24"/>
        </w:rPr>
        <w:lastRenderedPageBreak/>
        <w:t>DEED OF GUARANTEE</w:t>
      </w:r>
    </w:p>
    <w:p w14:paraId="00000020" w14:textId="77777777" w:rsidR="00B8722A" w:rsidRDefault="00EC695E">
      <w:pPr>
        <w:tabs>
          <w:tab w:val="left" w:pos="-144"/>
          <w:tab w:val="left" w:pos="1008"/>
          <w:tab w:val="left" w:pos="2160"/>
          <w:tab w:val="left" w:pos="3060"/>
          <w:tab w:val="left" w:pos="4464"/>
          <w:tab w:val="left" w:pos="5616"/>
          <w:tab w:val="left" w:pos="6768"/>
          <w:tab w:val="left" w:pos="7920"/>
          <w:tab w:val="left" w:pos="9072"/>
          <w:tab w:val="left" w:pos="10224"/>
        </w:tabs>
        <w:rPr>
          <w:sz w:val="24"/>
          <w:szCs w:val="24"/>
        </w:rPr>
      </w:pPr>
      <w:r>
        <w:rPr>
          <w:b/>
          <w:sz w:val="24"/>
          <w:szCs w:val="24"/>
        </w:rPr>
        <w:t>THIS DEED OF GUARANTEE</w:t>
      </w:r>
      <w:r>
        <w:rPr>
          <w:sz w:val="24"/>
          <w:szCs w:val="24"/>
        </w:rPr>
        <w:t xml:space="preserve"> is made the               day of                   20</w:t>
      </w:r>
      <w:r>
        <w:rPr>
          <w:sz w:val="24"/>
          <w:szCs w:val="24"/>
          <w:highlight w:val="yellow"/>
        </w:rPr>
        <w:t>[  ]</w:t>
      </w:r>
    </w:p>
    <w:p w14:paraId="00000021" w14:textId="77777777" w:rsidR="00B8722A" w:rsidRDefault="00EC695E">
      <w:pPr>
        <w:tabs>
          <w:tab w:val="left" w:pos="450"/>
          <w:tab w:val="left" w:pos="1008"/>
          <w:tab w:val="left" w:pos="2160"/>
          <w:tab w:val="left" w:pos="3312"/>
          <w:tab w:val="left" w:pos="4464"/>
          <w:tab w:val="left" w:pos="5616"/>
          <w:tab w:val="left" w:pos="6768"/>
          <w:tab w:val="left" w:pos="7920"/>
          <w:tab w:val="left" w:pos="9072"/>
          <w:tab w:val="left" w:pos="10224"/>
        </w:tabs>
        <w:rPr>
          <w:sz w:val="24"/>
          <w:szCs w:val="24"/>
        </w:rPr>
      </w:pPr>
      <w:r>
        <w:rPr>
          <w:b/>
          <w:sz w:val="24"/>
          <w:szCs w:val="24"/>
        </w:rPr>
        <w:t>PROVIDED BY</w:t>
      </w:r>
      <w:r>
        <w:rPr>
          <w:sz w:val="24"/>
          <w:szCs w:val="24"/>
        </w:rPr>
        <w:t>:</w:t>
      </w:r>
    </w:p>
    <w:p w14:paraId="00000022" w14:textId="77777777" w:rsidR="00B8722A" w:rsidRDefault="00EC695E" w:rsidP="00EC695E">
      <w:pPr>
        <w:pBdr>
          <w:top w:val="nil"/>
          <w:left w:val="nil"/>
          <w:bottom w:val="nil"/>
          <w:right w:val="nil"/>
          <w:between w:val="nil"/>
        </w:pBdr>
        <w:spacing w:after="120"/>
        <w:jc w:val="left"/>
        <w:rPr>
          <w:color w:val="000000"/>
          <w:sz w:val="24"/>
          <w:szCs w:val="24"/>
        </w:rPr>
      </w:pPr>
      <w:r w:rsidRPr="00F21193">
        <w:rPr>
          <w:b/>
          <w:bCs/>
          <w:color w:val="000000"/>
          <w:sz w:val="24"/>
          <w:szCs w:val="24"/>
          <w:highlight w:val="yellow"/>
        </w:rPr>
        <w:t>[Insert</w:t>
      </w:r>
      <w:r>
        <w:rPr>
          <w:color w:val="000000"/>
          <w:sz w:val="24"/>
          <w:szCs w:val="24"/>
          <w:highlight w:val="yellow"/>
        </w:rPr>
        <w:t xml:space="preserve"> the name of the Guarantor] [a company incorporated in England and Wales]</w:t>
      </w:r>
      <w:r>
        <w:rPr>
          <w:color w:val="000000"/>
          <w:sz w:val="24"/>
          <w:szCs w:val="24"/>
        </w:rPr>
        <w:t xml:space="preserve"> with number </w:t>
      </w:r>
      <w:r w:rsidRPr="00F21193">
        <w:rPr>
          <w:b/>
          <w:bCs/>
          <w:color w:val="000000"/>
          <w:sz w:val="24"/>
          <w:szCs w:val="24"/>
          <w:highlight w:val="yellow"/>
        </w:rPr>
        <w:t>[insert</w:t>
      </w:r>
      <w:r>
        <w:rPr>
          <w:color w:val="000000"/>
          <w:sz w:val="24"/>
          <w:szCs w:val="24"/>
          <w:highlight w:val="yellow"/>
        </w:rPr>
        <w:t xml:space="preserve"> company no.]</w:t>
      </w:r>
      <w:r>
        <w:rPr>
          <w:color w:val="000000"/>
          <w:sz w:val="24"/>
          <w:szCs w:val="24"/>
        </w:rPr>
        <w:t xml:space="preserve"> whose registered office is at</w:t>
      </w:r>
      <w:r w:rsidRPr="00F21193">
        <w:rPr>
          <w:b/>
          <w:bCs/>
          <w:color w:val="000000"/>
          <w:sz w:val="24"/>
          <w:szCs w:val="24"/>
        </w:rPr>
        <w:t xml:space="preserve"> </w:t>
      </w:r>
      <w:r w:rsidRPr="00F21193">
        <w:rPr>
          <w:b/>
          <w:bCs/>
          <w:color w:val="000000"/>
          <w:sz w:val="24"/>
          <w:szCs w:val="24"/>
          <w:highlight w:val="yellow"/>
        </w:rPr>
        <w:t xml:space="preserve">[insert </w:t>
      </w:r>
      <w:r>
        <w:rPr>
          <w:color w:val="000000"/>
          <w:sz w:val="24"/>
          <w:szCs w:val="24"/>
          <w:highlight w:val="yellow"/>
        </w:rPr>
        <w:t>details of the</w:t>
      </w:r>
      <w:r>
        <w:rPr>
          <w:i/>
          <w:color w:val="000000"/>
          <w:sz w:val="24"/>
          <w:szCs w:val="24"/>
          <w:highlight w:val="yellow"/>
        </w:rPr>
        <w:t xml:space="preserve"> </w:t>
      </w:r>
      <w:r>
        <w:rPr>
          <w:color w:val="000000"/>
          <w:sz w:val="24"/>
          <w:szCs w:val="24"/>
          <w:highlight w:val="yellow"/>
        </w:rPr>
        <w:t xml:space="preserve">Guarantor's registered office here] [OR] [a company incorporated under the laws of </w:t>
      </w:r>
      <w:r w:rsidRPr="00F21193">
        <w:rPr>
          <w:b/>
          <w:bCs/>
          <w:color w:val="000000"/>
          <w:sz w:val="24"/>
          <w:szCs w:val="24"/>
          <w:highlight w:val="yellow"/>
        </w:rPr>
        <w:t>[insert</w:t>
      </w:r>
      <w:r>
        <w:rPr>
          <w:color w:val="000000"/>
          <w:sz w:val="24"/>
          <w:szCs w:val="24"/>
          <w:highlight w:val="yellow"/>
        </w:rPr>
        <w:t xml:space="preserve"> country]</w:t>
      </w:r>
      <w:r>
        <w:rPr>
          <w:color w:val="000000"/>
          <w:sz w:val="24"/>
          <w:szCs w:val="24"/>
        </w:rPr>
        <w:t xml:space="preserve">, registered in </w:t>
      </w:r>
      <w:r w:rsidRPr="00F21193">
        <w:rPr>
          <w:b/>
          <w:bCs/>
          <w:color w:val="000000"/>
          <w:sz w:val="24"/>
          <w:szCs w:val="24"/>
          <w:highlight w:val="yellow"/>
        </w:rPr>
        <w:t>[insert</w:t>
      </w:r>
      <w:r>
        <w:rPr>
          <w:color w:val="000000"/>
          <w:sz w:val="24"/>
          <w:szCs w:val="24"/>
          <w:highlight w:val="yellow"/>
        </w:rPr>
        <w:t xml:space="preserve"> country]</w:t>
      </w:r>
      <w:r>
        <w:rPr>
          <w:color w:val="000000"/>
          <w:sz w:val="24"/>
          <w:szCs w:val="24"/>
        </w:rPr>
        <w:t xml:space="preserve"> with number </w:t>
      </w:r>
      <w:r w:rsidRPr="00F21193">
        <w:rPr>
          <w:b/>
          <w:bCs/>
          <w:color w:val="000000"/>
          <w:sz w:val="24"/>
          <w:szCs w:val="24"/>
          <w:highlight w:val="yellow"/>
        </w:rPr>
        <w:t xml:space="preserve">[insert </w:t>
      </w:r>
      <w:r>
        <w:rPr>
          <w:color w:val="000000"/>
          <w:sz w:val="24"/>
          <w:szCs w:val="24"/>
          <w:highlight w:val="yellow"/>
        </w:rPr>
        <w:t>number]</w:t>
      </w:r>
      <w:r>
        <w:rPr>
          <w:color w:val="000000"/>
          <w:sz w:val="24"/>
          <w:szCs w:val="24"/>
        </w:rPr>
        <w:t xml:space="preserve"> at </w:t>
      </w:r>
      <w:r w:rsidRPr="00F21193">
        <w:rPr>
          <w:b/>
          <w:bCs/>
          <w:color w:val="000000"/>
          <w:sz w:val="24"/>
          <w:szCs w:val="24"/>
          <w:highlight w:val="yellow"/>
        </w:rPr>
        <w:t>[insert</w:t>
      </w:r>
      <w:r>
        <w:rPr>
          <w:color w:val="000000"/>
          <w:sz w:val="24"/>
          <w:szCs w:val="24"/>
          <w:highlight w:val="yellow"/>
        </w:rPr>
        <w:t xml:space="preserve"> place of registration],</w:t>
      </w:r>
      <w:r>
        <w:rPr>
          <w:color w:val="000000"/>
          <w:sz w:val="24"/>
          <w:szCs w:val="24"/>
        </w:rPr>
        <w:t xml:space="preserve"> whose principal office is at </w:t>
      </w:r>
      <w:r w:rsidRPr="00F21193">
        <w:rPr>
          <w:b/>
          <w:bCs/>
          <w:color w:val="000000"/>
          <w:sz w:val="24"/>
          <w:szCs w:val="24"/>
          <w:highlight w:val="yellow"/>
        </w:rPr>
        <w:t>[insert</w:t>
      </w:r>
      <w:r>
        <w:rPr>
          <w:color w:val="000000"/>
          <w:sz w:val="24"/>
          <w:szCs w:val="24"/>
          <w:highlight w:val="yellow"/>
        </w:rPr>
        <w:t xml:space="preserve"> office details]</w:t>
      </w:r>
      <w:r>
        <w:rPr>
          <w:i/>
          <w:color w:val="000000"/>
          <w:sz w:val="24"/>
          <w:szCs w:val="24"/>
        </w:rPr>
        <w:t xml:space="preserve"> </w:t>
      </w:r>
      <w:r>
        <w:rPr>
          <w:color w:val="000000"/>
          <w:sz w:val="24"/>
          <w:szCs w:val="24"/>
        </w:rPr>
        <w:t>(</w:t>
      </w:r>
      <w:r>
        <w:rPr>
          <w:b/>
          <w:color w:val="000000"/>
          <w:sz w:val="24"/>
          <w:szCs w:val="24"/>
        </w:rPr>
        <w:t>"Guarantor"</w:t>
      </w:r>
      <w:r>
        <w:rPr>
          <w:color w:val="000000"/>
          <w:sz w:val="24"/>
          <w:szCs w:val="24"/>
        </w:rPr>
        <w:t>)</w:t>
      </w:r>
    </w:p>
    <w:p w14:paraId="00000023" w14:textId="77777777" w:rsidR="00B8722A" w:rsidRDefault="00EC695E" w:rsidP="00EC695E">
      <w:pPr>
        <w:keepNext/>
        <w:tabs>
          <w:tab w:val="left" w:pos="450"/>
          <w:tab w:val="left" w:pos="1008"/>
          <w:tab w:val="left" w:pos="2160"/>
          <w:tab w:val="left" w:pos="3312"/>
          <w:tab w:val="left" w:pos="4464"/>
          <w:tab w:val="left" w:pos="5616"/>
          <w:tab w:val="left" w:pos="6768"/>
          <w:tab w:val="left" w:pos="7920"/>
          <w:tab w:val="left" w:pos="9072"/>
          <w:tab w:val="left" w:pos="10224"/>
        </w:tabs>
        <w:ind w:left="450" w:hanging="450"/>
        <w:jc w:val="left"/>
        <w:rPr>
          <w:sz w:val="24"/>
          <w:szCs w:val="24"/>
        </w:rPr>
      </w:pPr>
      <w:r>
        <w:rPr>
          <w:b/>
          <w:sz w:val="24"/>
          <w:szCs w:val="24"/>
        </w:rPr>
        <w:t>WHEREAS</w:t>
      </w:r>
      <w:r>
        <w:rPr>
          <w:sz w:val="24"/>
          <w:szCs w:val="24"/>
        </w:rPr>
        <w:t>:</w:t>
      </w:r>
    </w:p>
    <w:p w14:paraId="00000024"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1008" w:hanging="1008"/>
        <w:jc w:val="left"/>
        <w:rPr>
          <w:sz w:val="24"/>
          <w:szCs w:val="24"/>
        </w:rPr>
      </w:pPr>
      <w:r>
        <w:rPr>
          <w:sz w:val="24"/>
          <w:szCs w:val="24"/>
        </w:rPr>
        <w:t>(A)</w:t>
      </w:r>
      <w:r>
        <w:rPr>
          <w:sz w:val="24"/>
          <w:szCs w:val="24"/>
        </w:rPr>
        <w:tab/>
      </w:r>
      <w:r>
        <w:rPr>
          <w:sz w:val="24"/>
          <w:szCs w:val="24"/>
        </w:rPr>
        <w:tab/>
        <w:t>The Guarantor has agreed, in consideration of the Beneficiary entering into the Guaranteed Agreement with the Supplier, to guarantee all of the Supplier's obligations under the Guaranteed Agreement.</w:t>
      </w:r>
    </w:p>
    <w:p w14:paraId="00000025"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1008" w:hanging="1008"/>
        <w:jc w:val="left"/>
        <w:rPr>
          <w:sz w:val="24"/>
          <w:szCs w:val="24"/>
        </w:rPr>
      </w:pPr>
      <w:r>
        <w:rPr>
          <w:sz w:val="24"/>
          <w:szCs w:val="24"/>
        </w:rPr>
        <w:t>(B)</w:t>
      </w:r>
      <w:r>
        <w:rPr>
          <w:sz w:val="24"/>
          <w:szCs w:val="24"/>
        </w:rPr>
        <w:tab/>
      </w:r>
      <w:r>
        <w:rPr>
          <w:sz w:val="24"/>
          <w:szCs w:val="24"/>
        </w:rPr>
        <w:tab/>
        <w:t>It is the intention of the Parties that this document be executed and take effect as a deed.</w:t>
      </w:r>
    </w:p>
    <w:p w14:paraId="00000026"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jc w:val="left"/>
        <w:rPr>
          <w:sz w:val="24"/>
          <w:szCs w:val="24"/>
        </w:rPr>
      </w:pPr>
      <w:r>
        <w:rPr>
          <w:sz w:val="24"/>
          <w:szCs w:val="24"/>
        </w:rPr>
        <w:t>Now in consideration of the Beneficiary entering into the Guaranteed Agreement, the Guarantor hereby agrees for the benefit of the Beneficiary as follows:</w:t>
      </w:r>
    </w:p>
    <w:p w14:paraId="00000027" w14:textId="77777777" w:rsidR="00B8722A" w:rsidRDefault="00EC695E" w:rsidP="00EC695E">
      <w:pPr>
        <w:keepNext/>
        <w:numPr>
          <w:ilvl w:val="0"/>
          <w:numId w:val="1"/>
        </w:numPr>
        <w:pBdr>
          <w:top w:val="nil"/>
          <w:left w:val="nil"/>
          <w:bottom w:val="nil"/>
          <w:right w:val="nil"/>
          <w:between w:val="nil"/>
        </w:pBdr>
        <w:spacing w:before="120"/>
        <w:jc w:val="left"/>
        <w:rPr>
          <w:rFonts w:eastAsia="Arial"/>
          <w:color w:val="000000"/>
          <w:sz w:val="24"/>
          <w:szCs w:val="24"/>
        </w:rPr>
      </w:pPr>
      <w:r>
        <w:rPr>
          <w:rFonts w:eastAsia="Arial"/>
          <w:b/>
          <w:color w:val="000000"/>
          <w:sz w:val="24"/>
          <w:szCs w:val="24"/>
        </w:rPr>
        <w:t>DEFINITIONS AND INTERPRETATION</w:t>
      </w:r>
    </w:p>
    <w:p w14:paraId="00000028" w14:textId="77777777" w:rsidR="00B8722A" w:rsidRDefault="00EC695E" w:rsidP="00EC695E">
      <w:pPr>
        <w:keepNext/>
        <w:tabs>
          <w:tab w:val="left" w:pos="450"/>
          <w:tab w:val="left" w:pos="1008"/>
          <w:tab w:val="left" w:pos="2160"/>
          <w:tab w:val="left" w:pos="3312"/>
          <w:tab w:val="left" w:pos="4464"/>
          <w:tab w:val="left" w:pos="5616"/>
          <w:tab w:val="left" w:pos="6768"/>
          <w:tab w:val="left" w:pos="7920"/>
          <w:tab w:val="left" w:pos="9072"/>
          <w:tab w:val="left" w:pos="10224"/>
        </w:tabs>
        <w:ind w:left="360"/>
        <w:jc w:val="left"/>
        <w:rPr>
          <w:color w:val="000000"/>
          <w:sz w:val="24"/>
          <w:szCs w:val="24"/>
        </w:rPr>
      </w:pPr>
      <w:r>
        <w:rPr>
          <w:color w:val="000000"/>
          <w:sz w:val="24"/>
          <w:szCs w:val="24"/>
        </w:rPr>
        <w:t xml:space="preserve">In this Deed of Guarantee: </w:t>
      </w:r>
    </w:p>
    <w:p w14:paraId="00000029"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unless defined elsewhere in this Deed of Guarantee or the context requires otherwise, defined terms shall have the same meaning as they have for the purposes of the Guaranteed Agreement;</w:t>
      </w:r>
    </w:p>
    <w:p w14:paraId="0000002A" w14:textId="77777777" w:rsidR="00B8722A" w:rsidRDefault="00EC695E" w:rsidP="00EC695E">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words and phrases below shall have the following meanings:</w:t>
      </w:r>
    </w:p>
    <w:p w14:paraId="0000002B"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360"/>
        <w:jc w:val="left"/>
        <w:rPr>
          <w:b/>
          <w:i/>
          <w:color w:val="000000"/>
          <w:sz w:val="24"/>
          <w:szCs w:val="24"/>
          <w:highlight w:val="yellow"/>
        </w:rPr>
      </w:pPr>
      <w:r>
        <w:rPr>
          <w:b/>
          <w:i/>
          <w:color w:val="000000"/>
          <w:sz w:val="24"/>
          <w:szCs w:val="24"/>
          <w:highlight w:val="yellow"/>
        </w:rPr>
        <w:t>[Guidance Note: Insert and/or settle Definitions, including from the following list]</w:t>
      </w:r>
    </w:p>
    <w:tbl>
      <w:tblPr>
        <w:tblStyle w:val="a2"/>
        <w:tblW w:w="877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5988"/>
      </w:tblGrid>
      <w:tr w:rsidR="00B8722A" w14:paraId="57CCC266" w14:textId="77777777" w:rsidTr="005D78FF">
        <w:tc>
          <w:tcPr>
            <w:tcW w:w="2790" w:type="dxa"/>
            <w:shd w:val="clear" w:color="auto" w:fill="auto"/>
          </w:tcPr>
          <w:p w14:paraId="0000002C" w14:textId="77777777" w:rsidR="00B8722A" w:rsidRDefault="00EC695E" w:rsidP="00EC695E">
            <w:pPr>
              <w:pBdr>
                <w:top w:val="nil"/>
                <w:left w:val="nil"/>
                <w:bottom w:val="nil"/>
                <w:right w:val="nil"/>
                <w:between w:val="nil"/>
              </w:pBdr>
              <w:spacing w:before="120" w:after="120"/>
              <w:jc w:val="left"/>
              <w:rPr>
                <w:b/>
                <w:color w:val="000000"/>
                <w:sz w:val="24"/>
                <w:szCs w:val="24"/>
              </w:rPr>
            </w:pPr>
            <w:r>
              <w:rPr>
                <w:b/>
                <w:color w:val="000000"/>
                <w:sz w:val="24"/>
                <w:szCs w:val="24"/>
              </w:rPr>
              <w:t>"Beneficiary(s)"</w:t>
            </w:r>
          </w:p>
        </w:tc>
        <w:tc>
          <w:tcPr>
            <w:tcW w:w="5988" w:type="dxa"/>
            <w:shd w:val="clear" w:color="auto" w:fill="auto"/>
          </w:tcPr>
          <w:p w14:paraId="0000002D" w14:textId="666B02E1" w:rsidR="00B8722A" w:rsidRDefault="00EC695E" w:rsidP="005D78FF">
            <w:pPr>
              <w:pBdr>
                <w:top w:val="nil"/>
                <w:left w:val="nil"/>
                <w:bottom w:val="nil"/>
                <w:right w:val="nil"/>
                <w:between w:val="nil"/>
              </w:pBdr>
              <w:tabs>
                <w:tab w:val="left" w:pos="175"/>
              </w:tabs>
              <w:spacing w:before="120" w:after="120"/>
              <w:jc w:val="left"/>
              <w:rPr>
                <w:color w:val="000000"/>
                <w:sz w:val="24"/>
                <w:szCs w:val="24"/>
              </w:rPr>
            </w:pPr>
            <w:r w:rsidRPr="005D78FF">
              <w:rPr>
                <w:color w:val="000000" w:themeColor="text1"/>
                <w:sz w:val="24"/>
                <w:szCs w:val="24"/>
              </w:rPr>
              <w:t>means all the Buyer(s) under a</w:t>
            </w:r>
            <w:r w:rsidR="000E7648" w:rsidRPr="005D78FF">
              <w:rPr>
                <w:color w:val="000000" w:themeColor="text1"/>
                <w:sz w:val="24"/>
                <w:szCs w:val="24"/>
              </w:rPr>
              <w:t xml:space="preserve"> contract</w:t>
            </w:r>
            <w:r w:rsidR="00F06BEC" w:rsidRPr="005D78FF">
              <w:rPr>
                <w:color w:val="000000" w:themeColor="text1"/>
                <w:sz w:val="24"/>
                <w:szCs w:val="24"/>
              </w:rPr>
              <w:t xml:space="preserve"> </w:t>
            </w:r>
            <w:r w:rsidR="000569AE" w:rsidRPr="005D78FF">
              <w:rPr>
                <w:color w:val="000000" w:themeColor="text1"/>
                <w:sz w:val="24"/>
                <w:szCs w:val="24"/>
                <w:highlight w:val="yellow"/>
              </w:rPr>
              <w:t>[</w:t>
            </w:r>
            <w:r w:rsidR="00F06BEC" w:rsidRPr="005D78FF">
              <w:rPr>
                <w:b/>
                <w:bCs/>
                <w:color w:val="000000" w:themeColor="text1"/>
                <w:sz w:val="24"/>
                <w:szCs w:val="24"/>
                <w:highlight w:val="yellow"/>
              </w:rPr>
              <w:t>Insert</w:t>
            </w:r>
            <w:r w:rsidR="006C5FA6" w:rsidRPr="005D78FF">
              <w:rPr>
                <w:b/>
                <w:bCs/>
                <w:color w:val="000000" w:themeColor="text1"/>
                <w:sz w:val="24"/>
                <w:szCs w:val="24"/>
                <w:highlight w:val="yellow"/>
              </w:rPr>
              <w:t xml:space="preserve"> </w:t>
            </w:r>
            <w:r w:rsidR="00B81EE1" w:rsidRPr="005D78FF">
              <w:rPr>
                <w:color w:val="000000" w:themeColor="text1"/>
                <w:sz w:val="24"/>
                <w:szCs w:val="24"/>
                <w:highlight w:val="yellow"/>
              </w:rPr>
              <w:t>buyer’s name</w:t>
            </w:r>
            <w:r w:rsidR="000569AE" w:rsidRPr="005D78FF">
              <w:rPr>
                <w:color w:val="000000" w:themeColor="text1"/>
                <w:sz w:val="24"/>
                <w:szCs w:val="24"/>
                <w:highlight w:val="yellow"/>
              </w:rPr>
              <w:t>]</w:t>
            </w:r>
            <w:r w:rsidRPr="005D78FF">
              <w:rPr>
                <w:color w:val="000000" w:themeColor="text1"/>
                <w:sz w:val="24"/>
                <w:szCs w:val="24"/>
              </w:rPr>
              <w:t xml:space="preserve"> and "Beneficiaries" shall be construed accordingly;</w:t>
            </w:r>
          </w:p>
        </w:tc>
      </w:tr>
      <w:tr w:rsidR="00B8722A" w14:paraId="654AB89D" w14:textId="77777777" w:rsidTr="005D78FF">
        <w:tc>
          <w:tcPr>
            <w:tcW w:w="2790" w:type="dxa"/>
            <w:shd w:val="clear" w:color="auto" w:fill="auto"/>
          </w:tcPr>
          <w:p w14:paraId="0000002E" w14:textId="77777777" w:rsidR="00B8722A" w:rsidRDefault="00EC695E" w:rsidP="00EC695E">
            <w:pPr>
              <w:pBdr>
                <w:top w:val="nil"/>
                <w:left w:val="nil"/>
                <w:bottom w:val="nil"/>
                <w:right w:val="nil"/>
                <w:between w:val="nil"/>
              </w:pBdr>
              <w:spacing w:before="120" w:after="120"/>
              <w:jc w:val="left"/>
              <w:rPr>
                <w:b/>
                <w:color w:val="000000"/>
                <w:sz w:val="24"/>
                <w:szCs w:val="24"/>
              </w:rPr>
            </w:pPr>
            <w:r>
              <w:rPr>
                <w:b/>
                <w:color w:val="000000"/>
                <w:sz w:val="24"/>
                <w:szCs w:val="24"/>
              </w:rPr>
              <w:t>"Goods"</w:t>
            </w:r>
          </w:p>
        </w:tc>
        <w:tc>
          <w:tcPr>
            <w:tcW w:w="5988" w:type="dxa"/>
            <w:shd w:val="clear" w:color="auto" w:fill="auto"/>
          </w:tcPr>
          <w:p w14:paraId="0000002F" w14:textId="6F0D2D71" w:rsidR="00B8722A" w:rsidRDefault="00EC695E" w:rsidP="00EC695E">
            <w:pPr>
              <w:pBdr>
                <w:top w:val="nil"/>
                <w:left w:val="nil"/>
                <w:bottom w:val="nil"/>
                <w:right w:val="nil"/>
                <w:between w:val="nil"/>
              </w:pBdr>
              <w:tabs>
                <w:tab w:val="left" w:pos="175"/>
              </w:tabs>
              <w:spacing w:before="120" w:after="120"/>
              <w:jc w:val="left"/>
              <w:rPr>
                <w:color w:val="000000"/>
                <w:sz w:val="24"/>
                <w:szCs w:val="24"/>
              </w:rPr>
            </w:pPr>
            <w:r>
              <w:rPr>
                <w:color w:val="000000"/>
                <w:sz w:val="24"/>
                <w:szCs w:val="24"/>
              </w:rPr>
              <w:t xml:space="preserve">has the meaning given to it in </w:t>
            </w:r>
            <w:r w:rsidR="00412EFE">
              <w:rPr>
                <w:color w:val="000000"/>
                <w:sz w:val="24"/>
                <w:szCs w:val="24"/>
              </w:rPr>
              <w:t>this Contract</w:t>
            </w:r>
            <w:r>
              <w:rPr>
                <w:color w:val="000000"/>
                <w:sz w:val="24"/>
                <w:szCs w:val="24"/>
              </w:rPr>
              <w:t>;</w:t>
            </w:r>
          </w:p>
        </w:tc>
      </w:tr>
      <w:tr w:rsidR="00B8722A" w14:paraId="7E995F02" w14:textId="77777777" w:rsidTr="005D78FF">
        <w:tc>
          <w:tcPr>
            <w:tcW w:w="2790" w:type="dxa"/>
            <w:shd w:val="clear" w:color="auto" w:fill="auto"/>
          </w:tcPr>
          <w:p w14:paraId="00000030" w14:textId="77777777" w:rsidR="00B8722A" w:rsidRDefault="00EC695E" w:rsidP="00EC695E">
            <w:pPr>
              <w:pBdr>
                <w:top w:val="nil"/>
                <w:left w:val="nil"/>
                <w:bottom w:val="nil"/>
                <w:right w:val="nil"/>
                <w:between w:val="nil"/>
              </w:pBdr>
              <w:spacing w:before="120" w:after="120"/>
              <w:jc w:val="left"/>
              <w:rPr>
                <w:b/>
                <w:color w:val="000000"/>
                <w:sz w:val="24"/>
                <w:szCs w:val="24"/>
              </w:rPr>
            </w:pPr>
            <w:r>
              <w:rPr>
                <w:b/>
                <w:color w:val="000000"/>
                <w:sz w:val="24"/>
                <w:szCs w:val="24"/>
              </w:rPr>
              <w:t>"Guaranteed Agreement"</w:t>
            </w:r>
          </w:p>
        </w:tc>
        <w:tc>
          <w:tcPr>
            <w:tcW w:w="5988" w:type="dxa"/>
            <w:shd w:val="clear" w:color="auto" w:fill="auto"/>
          </w:tcPr>
          <w:p w14:paraId="00000031" w14:textId="77777777" w:rsidR="00B8722A" w:rsidRDefault="00EC695E" w:rsidP="00EC695E">
            <w:pPr>
              <w:pBdr>
                <w:top w:val="nil"/>
                <w:left w:val="nil"/>
                <w:bottom w:val="nil"/>
                <w:right w:val="nil"/>
                <w:between w:val="nil"/>
              </w:pBdr>
              <w:tabs>
                <w:tab w:val="left" w:pos="175"/>
              </w:tabs>
              <w:spacing w:before="120" w:after="120"/>
              <w:jc w:val="left"/>
              <w:rPr>
                <w:color w:val="000000"/>
                <w:sz w:val="24"/>
                <w:szCs w:val="24"/>
              </w:rPr>
            </w:pPr>
            <w:r>
              <w:rPr>
                <w:color w:val="000000"/>
                <w:sz w:val="24"/>
                <w:szCs w:val="24"/>
              </w:rPr>
              <w:t>means the contract with Contract Reference [</w:t>
            </w:r>
            <w:r>
              <w:rPr>
                <w:b/>
                <w:color w:val="000000"/>
                <w:sz w:val="24"/>
                <w:szCs w:val="24"/>
                <w:highlight w:val="yellow"/>
              </w:rPr>
              <w:t>Insert</w:t>
            </w:r>
            <w:r>
              <w:rPr>
                <w:b/>
                <w:color w:val="000000"/>
                <w:sz w:val="24"/>
                <w:szCs w:val="24"/>
              </w:rPr>
              <w:t xml:space="preserve"> </w:t>
            </w:r>
            <w:r>
              <w:rPr>
                <w:color w:val="000000"/>
                <w:sz w:val="24"/>
                <w:szCs w:val="24"/>
                <w:highlight w:val="yellow"/>
              </w:rPr>
              <w:t>contract reference number</w:t>
            </w:r>
            <w:r>
              <w:rPr>
                <w:color w:val="000000"/>
                <w:sz w:val="24"/>
                <w:szCs w:val="24"/>
              </w:rPr>
              <w:t>] for the Goods and/or Services dated on or about the date hereof made between the Beneficiary and the Supplier;</w:t>
            </w:r>
          </w:p>
        </w:tc>
      </w:tr>
      <w:tr w:rsidR="00B8722A" w14:paraId="5CDED938" w14:textId="77777777" w:rsidTr="005D78FF">
        <w:tc>
          <w:tcPr>
            <w:tcW w:w="2790" w:type="dxa"/>
            <w:shd w:val="clear" w:color="auto" w:fill="auto"/>
          </w:tcPr>
          <w:p w14:paraId="00000032" w14:textId="77777777" w:rsidR="00B8722A" w:rsidRDefault="00EC695E" w:rsidP="00EC695E">
            <w:pPr>
              <w:pBdr>
                <w:top w:val="nil"/>
                <w:left w:val="nil"/>
                <w:bottom w:val="nil"/>
                <w:right w:val="nil"/>
                <w:between w:val="nil"/>
              </w:pBdr>
              <w:spacing w:before="120" w:after="120"/>
              <w:jc w:val="left"/>
              <w:rPr>
                <w:b/>
                <w:color w:val="000000"/>
                <w:sz w:val="24"/>
                <w:szCs w:val="24"/>
              </w:rPr>
            </w:pPr>
            <w:r>
              <w:rPr>
                <w:b/>
                <w:color w:val="000000"/>
                <w:sz w:val="24"/>
                <w:szCs w:val="24"/>
              </w:rPr>
              <w:t>"Guaranteed Obligations"</w:t>
            </w:r>
          </w:p>
        </w:tc>
        <w:tc>
          <w:tcPr>
            <w:tcW w:w="5988" w:type="dxa"/>
            <w:shd w:val="clear" w:color="auto" w:fill="auto"/>
          </w:tcPr>
          <w:p w14:paraId="00000033" w14:textId="77777777" w:rsidR="00B8722A" w:rsidRDefault="00EC695E" w:rsidP="00EC695E">
            <w:pPr>
              <w:pBdr>
                <w:top w:val="nil"/>
                <w:left w:val="nil"/>
                <w:bottom w:val="nil"/>
                <w:right w:val="nil"/>
                <w:between w:val="nil"/>
              </w:pBdr>
              <w:tabs>
                <w:tab w:val="left" w:pos="175"/>
              </w:tabs>
              <w:spacing w:before="120" w:after="120"/>
              <w:jc w:val="left"/>
              <w:rPr>
                <w:color w:val="000000"/>
                <w:sz w:val="24"/>
                <w:szCs w:val="24"/>
              </w:rPr>
            </w:pPr>
            <w:bookmarkStart w:id="5" w:name="_heading=h.1fob9te" w:colFirst="0" w:colLast="0"/>
            <w:bookmarkEnd w:id="5"/>
            <w:r>
              <w:rPr>
                <w:color w:val="000000"/>
                <w:sz w:val="24"/>
                <w:szCs w:val="24"/>
              </w:rPr>
              <w:t xml:space="preserve">means all obligations and liabilities of the Supplier to the Beneficiary under the Guaranteed Agreement together with all obligations owed by the Supplier to the Beneficiary that are supplemental to, incurred </w:t>
            </w:r>
            <w:r>
              <w:rPr>
                <w:color w:val="000000"/>
                <w:sz w:val="24"/>
                <w:szCs w:val="24"/>
              </w:rPr>
              <w:lastRenderedPageBreak/>
              <w:t>under, ancillary to or calculated by reference to the Guaranteed Agreement;</w:t>
            </w:r>
          </w:p>
        </w:tc>
      </w:tr>
      <w:tr w:rsidR="00B8722A" w14:paraId="6C401F2B" w14:textId="77777777" w:rsidTr="005D78FF">
        <w:tc>
          <w:tcPr>
            <w:tcW w:w="2790" w:type="dxa"/>
            <w:shd w:val="clear" w:color="auto" w:fill="auto"/>
          </w:tcPr>
          <w:p w14:paraId="00000034" w14:textId="77777777" w:rsidR="00B8722A" w:rsidRDefault="00EC695E" w:rsidP="00EC695E">
            <w:pPr>
              <w:pBdr>
                <w:top w:val="nil"/>
                <w:left w:val="nil"/>
                <w:bottom w:val="nil"/>
                <w:right w:val="nil"/>
                <w:between w:val="nil"/>
              </w:pBdr>
              <w:spacing w:before="120" w:after="120"/>
              <w:jc w:val="left"/>
              <w:rPr>
                <w:b/>
                <w:color w:val="000000"/>
                <w:sz w:val="24"/>
                <w:szCs w:val="24"/>
              </w:rPr>
            </w:pPr>
            <w:r>
              <w:rPr>
                <w:b/>
                <w:color w:val="000000"/>
                <w:sz w:val="24"/>
                <w:szCs w:val="24"/>
              </w:rPr>
              <w:lastRenderedPageBreak/>
              <w:t>"Services"</w:t>
            </w:r>
          </w:p>
        </w:tc>
        <w:tc>
          <w:tcPr>
            <w:tcW w:w="5988" w:type="dxa"/>
            <w:shd w:val="clear" w:color="auto" w:fill="auto"/>
          </w:tcPr>
          <w:p w14:paraId="00000035" w14:textId="67952A6E" w:rsidR="00B8722A" w:rsidRDefault="00EC695E" w:rsidP="00EC695E">
            <w:pPr>
              <w:pBdr>
                <w:top w:val="nil"/>
                <w:left w:val="nil"/>
                <w:bottom w:val="nil"/>
                <w:right w:val="nil"/>
                <w:between w:val="nil"/>
              </w:pBdr>
              <w:tabs>
                <w:tab w:val="left" w:pos="175"/>
              </w:tabs>
              <w:spacing w:before="120" w:after="120"/>
              <w:jc w:val="left"/>
              <w:rPr>
                <w:color w:val="000000"/>
                <w:sz w:val="24"/>
                <w:szCs w:val="24"/>
              </w:rPr>
            </w:pPr>
            <w:r>
              <w:rPr>
                <w:color w:val="000000"/>
                <w:sz w:val="24"/>
                <w:szCs w:val="24"/>
              </w:rPr>
              <w:t xml:space="preserve">has the meaning given to it in </w:t>
            </w:r>
            <w:r w:rsidR="00412EFE">
              <w:rPr>
                <w:color w:val="000000"/>
                <w:sz w:val="24"/>
                <w:szCs w:val="24"/>
              </w:rPr>
              <w:t>this Contract</w:t>
            </w:r>
            <w:r>
              <w:rPr>
                <w:color w:val="000000"/>
                <w:sz w:val="24"/>
                <w:szCs w:val="24"/>
              </w:rPr>
              <w:t>;</w:t>
            </w:r>
          </w:p>
        </w:tc>
      </w:tr>
      <w:tr w:rsidR="00B8722A" w14:paraId="72F8AF0D" w14:textId="77777777" w:rsidTr="005D78FF">
        <w:tc>
          <w:tcPr>
            <w:tcW w:w="2790" w:type="dxa"/>
            <w:shd w:val="clear" w:color="auto" w:fill="auto"/>
          </w:tcPr>
          <w:p w14:paraId="00000036" w14:textId="77777777" w:rsidR="00B8722A" w:rsidRDefault="00EC695E" w:rsidP="00EC695E">
            <w:pPr>
              <w:pBdr>
                <w:top w:val="nil"/>
                <w:left w:val="nil"/>
                <w:bottom w:val="nil"/>
                <w:right w:val="nil"/>
                <w:between w:val="nil"/>
              </w:pBdr>
              <w:spacing w:before="120" w:after="120"/>
              <w:jc w:val="left"/>
              <w:rPr>
                <w:b/>
                <w:color w:val="000000"/>
                <w:sz w:val="24"/>
                <w:szCs w:val="24"/>
              </w:rPr>
            </w:pPr>
            <w:r>
              <w:rPr>
                <w:b/>
                <w:color w:val="000000"/>
                <w:sz w:val="24"/>
                <w:szCs w:val="24"/>
              </w:rPr>
              <w:t>“Supplier”</w:t>
            </w:r>
          </w:p>
        </w:tc>
        <w:tc>
          <w:tcPr>
            <w:tcW w:w="5988" w:type="dxa"/>
            <w:shd w:val="clear" w:color="auto" w:fill="auto"/>
          </w:tcPr>
          <w:p w14:paraId="00000037" w14:textId="77777777" w:rsidR="00B8722A" w:rsidRDefault="00EC695E" w:rsidP="00EC695E">
            <w:pPr>
              <w:pBdr>
                <w:top w:val="nil"/>
                <w:left w:val="nil"/>
                <w:bottom w:val="nil"/>
                <w:right w:val="nil"/>
                <w:between w:val="nil"/>
              </w:pBdr>
              <w:tabs>
                <w:tab w:val="left" w:pos="175"/>
              </w:tabs>
              <w:spacing w:before="120" w:after="120"/>
              <w:jc w:val="left"/>
              <w:rPr>
                <w:color w:val="000000"/>
                <w:sz w:val="24"/>
                <w:szCs w:val="24"/>
              </w:rPr>
            </w:pPr>
            <w:r>
              <w:rPr>
                <w:color w:val="000000"/>
                <w:sz w:val="24"/>
                <w:szCs w:val="24"/>
              </w:rPr>
              <w:t>means [</w:t>
            </w:r>
            <w:r>
              <w:rPr>
                <w:b/>
                <w:color w:val="000000"/>
                <w:sz w:val="24"/>
                <w:szCs w:val="24"/>
                <w:highlight w:val="yellow"/>
              </w:rPr>
              <w:t>Insert</w:t>
            </w:r>
            <w:r>
              <w:rPr>
                <w:color w:val="000000"/>
                <w:sz w:val="24"/>
                <w:szCs w:val="24"/>
                <w:highlight w:val="yellow"/>
              </w:rPr>
              <w:t xml:space="preserve"> the name, address and registration number of the Supplier as each appears in the Award Form</w:t>
            </w:r>
            <w:r>
              <w:rPr>
                <w:color w:val="000000"/>
                <w:sz w:val="24"/>
                <w:szCs w:val="24"/>
              </w:rPr>
              <w:t>].</w:t>
            </w:r>
          </w:p>
        </w:tc>
      </w:tr>
    </w:tbl>
    <w:p w14:paraId="00000038"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00000039"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unless the context otherwise requires, words importing the singular are to include the plural and vice versa;</w:t>
      </w:r>
    </w:p>
    <w:p w14:paraId="0000003A"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references to a person are to be construed to include that person's assignees or transferees or successors in title, whether direct or indirect;</w:t>
      </w:r>
    </w:p>
    <w:p w14:paraId="0000003B"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words "other" and "otherwise" are not to be construed as confining the meaning of any following words to the class of thing previously stated where a wider construction is possible;</w:t>
      </w:r>
    </w:p>
    <w:p w14:paraId="0000003C"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unless the context otherwise requires, reference to a gender includes the other gender and the neuter;</w:t>
      </w:r>
    </w:p>
    <w:p w14:paraId="0000003D"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0000003E"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unless the context otherwise requires, any phrase introduced by the words "including", "includes", "in particular", "for example" or similar, shall be construed as illustrative and without limitation to the generality of the related general words;</w:t>
      </w:r>
    </w:p>
    <w:p w14:paraId="0000003F"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references to Clauses and Schedules are, unless otherwise provided, references to Clauses and Schedules to this Deed of Guarantee; and</w:t>
      </w:r>
    </w:p>
    <w:p w14:paraId="00000040"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references to liability are to include any liability whether actual, contingent, present or future.</w:t>
      </w:r>
    </w:p>
    <w:p w14:paraId="00000041" w14:textId="77777777" w:rsidR="00B8722A" w:rsidRDefault="00EC695E" w:rsidP="00EC695E">
      <w:pPr>
        <w:keepNext/>
        <w:numPr>
          <w:ilvl w:val="0"/>
          <w:numId w:val="1"/>
        </w:numPr>
        <w:pBdr>
          <w:top w:val="nil"/>
          <w:left w:val="nil"/>
          <w:bottom w:val="nil"/>
          <w:right w:val="nil"/>
          <w:between w:val="nil"/>
        </w:pBdr>
        <w:spacing w:before="120"/>
        <w:jc w:val="left"/>
        <w:rPr>
          <w:rFonts w:eastAsia="Arial"/>
          <w:color w:val="000000"/>
          <w:sz w:val="24"/>
          <w:szCs w:val="24"/>
        </w:rPr>
      </w:pPr>
      <w:r>
        <w:rPr>
          <w:rFonts w:eastAsia="Arial"/>
          <w:b/>
          <w:color w:val="000000"/>
          <w:sz w:val="24"/>
          <w:szCs w:val="24"/>
        </w:rPr>
        <w:t>GUARANTEE AND INDEMNITY</w:t>
      </w:r>
    </w:p>
    <w:p w14:paraId="00000042"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6" w:name="_heading=h.3znysh7" w:colFirst="0" w:colLast="0"/>
      <w:bookmarkStart w:id="7" w:name="_Ref141085669"/>
      <w:bookmarkEnd w:id="6"/>
      <w:r>
        <w:rPr>
          <w:rFonts w:eastAsia="Arial"/>
          <w:color w:val="000000"/>
          <w:sz w:val="24"/>
          <w:szCs w:val="24"/>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7"/>
      <w:r>
        <w:rPr>
          <w:rFonts w:eastAsia="Arial"/>
          <w:color w:val="000000"/>
          <w:sz w:val="24"/>
          <w:szCs w:val="24"/>
        </w:rPr>
        <w:t xml:space="preserve"> </w:t>
      </w:r>
    </w:p>
    <w:p w14:paraId="00000043"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 xml:space="preserve">The Guarantor irrevocably and unconditionally undertakes upon demand to pay to the Beneficiary all monies and liabilities which are now or at any time </w:t>
      </w:r>
      <w:r>
        <w:rPr>
          <w:rFonts w:eastAsia="Arial"/>
          <w:color w:val="000000"/>
          <w:sz w:val="24"/>
          <w:szCs w:val="24"/>
        </w:rPr>
        <w:lastRenderedPageBreak/>
        <w:t>hereafter shall have become payable by the Supplier to the Beneficiary under or in connection with the Guaranteed Agreement or in respect of the Guaranteed Obligations as if it were a primary obligor.</w:t>
      </w:r>
    </w:p>
    <w:p w14:paraId="00000044" w14:textId="77777777" w:rsidR="00B8722A" w:rsidRDefault="00EC695E" w:rsidP="00EC695E">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8" w:name="_heading=h.2s8eyo1" w:colFirst="0" w:colLast="0"/>
      <w:bookmarkStart w:id="9" w:name="_Ref141085673"/>
      <w:bookmarkEnd w:id="8"/>
      <w:r>
        <w:rPr>
          <w:rFonts w:eastAsia="Arial"/>
          <w:color w:val="000000"/>
          <w:sz w:val="24"/>
          <w:szCs w:val="24"/>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bookmarkEnd w:id="9"/>
    </w:p>
    <w:p w14:paraId="00000045"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00000046"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 xml:space="preserve">as a separate and independent obligation and liability, indemnify and keep the Beneficiary indemnified against all losses, damages, costs and expenses (including VAT thereon, and including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00000047" w14:textId="55C07533"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10" w:name="_heading=h.2et92p0" w:colFirst="0" w:colLast="0"/>
      <w:bookmarkEnd w:id="10"/>
      <w:r>
        <w:rPr>
          <w:rFonts w:eastAsia="Arial"/>
          <w:color w:val="000000"/>
          <w:sz w:val="24"/>
          <w:szCs w:val="24"/>
        </w:rPr>
        <w:t>As a separate and independent obligation and liability from its obligations and liabilities under Clauses </w:t>
      </w:r>
      <w:r w:rsidR="006A7AFC">
        <w:rPr>
          <w:rFonts w:eastAsia="Arial"/>
          <w:color w:val="000000"/>
          <w:sz w:val="24"/>
          <w:szCs w:val="24"/>
        </w:rPr>
        <w:fldChar w:fldCharType="begin"/>
      </w:r>
      <w:r w:rsidR="006A7AFC">
        <w:rPr>
          <w:rFonts w:eastAsia="Arial"/>
          <w:color w:val="000000"/>
          <w:sz w:val="24"/>
          <w:szCs w:val="24"/>
        </w:rPr>
        <w:instrText xml:space="preserve"> REF _Ref141085669 \n \h </w:instrText>
      </w:r>
      <w:r>
        <w:rPr>
          <w:rFonts w:eastAsia="Arial"/>
          <w:color w:val="000000"/>
          <w:sz w:val="24"/>
          <w:szCs w:val="24"/>
        </w:rPr>
        <w:instrText xml:space="preserve"> \* MERGEFORMAT </w:instrText>
      </w:r>
      <w:r w:rsidR="006A7AFC">
        <w:rPr>
          <w:rFonts w:eastAsia="Arial"/>
          <w:color w:val="000000"/>
          <w:sz w:val="24"/>
          <w:szCs w:val="24"/>
        </w:rPr>
      </w:r>
      <w:r w:rsidR="006A7AFC">
        <w:rPr>
          <w:rFonts w:eastAsia="Arial"/>
          <w:color w:val="000000"/>
          <w:sz w:val="24"/>
          <w:szCs w:val="24"/>
        </w:rPr>
        <w:fldChar w:fldCharType="separate"/>
      </w:r>
      <w:r w:rsidR="006A7AFC">
        <w:rPr>
          <w:rFonts w:eastAsia="Arial"/>
          <w:color w:val="000000"/>
          <w:sz w:val="24"/>
          <w:szCs w:val="24"/>
        </w:rPr>
        <w:t>2.1</w:t>
      </w:r>
      <w:r w:rsidR="006A7AFC">
        <w:rPr>
          <w:rFonts w:eastAsia="Arial"/>
          <w:color w:val="000000"/>
          <w:sz w:val="24"/>
          <w:szCs w:val="24"/>
        </w:rPr>
        <w:fldChar w:fldCharType="end"/>
      </w:r>
      <w:r>
        <w:rPr>
          <w:rFonts w:eastAsia="Arial"/>
          <w:color w:val="000000"/>
          <w:sz w:val="24"/>
          <w:szCs w:val="24"/>
        </w:rPr>
        <w:t xml:space="preserve"> to </w:t>
      </w:r>
      <w:r w:rsidR="006A7AFC">
        <w:rPr>
          <w:rFonts w:eastAsia="Arial"/>
          <w:color w:val="000000"/>
          <w:sz w:val="24"/>
          <w:szCs w:val="24"/>
        </w:rPr>
        <w:fldChar w:fldCharType="begin"/>
      </w:r>
      <w:r w:rsidR="006A7AFC">
        <w:rPr>
          <w:rFonts w:eastAsia="Arial"/>
          <w:color w:val="000000"/>
          <w:sz w:val="24"/>
          <w:szCs w:val="24"/>
        </w:rPr>
        <w:instrText xml:space="preserve"> REF _Ref141085673 \n \h </w:instrText>
      </w:r>
      <w:r>
        <w:rPr>
          <w:rFonts w:eastAsia="Arial"/>
          <w:color w:val="000000"/>
          <w:sz w:val="24"/>
          <w:szCs w:val="24"/>
        </w:rPr>
        <w:instrText xml:space="preserve"> \* MERGEFORMAT </w:instrText>
      </w:r>
      <w:r w:rsidR="006A7AFC">
        <w:rPr>
          <w:rFonts w:eastAsia="Arial"/>
          <w:color w:val="000000"/>
          <w:sz w:val="24"/>
          <w:szCs w:val="24"/>
        </w:rPr>
      </w:r>
      <w:r w:rsidR="006A7AFC">
        <w:rPr>
          <w:rFonts w:eastAsia="Arial"/>
          <w:color w:val="000000"/>
          <w:sz w:val="24"/>
          <w:szCs w:val="24"/>
        </w:rPr>
        <w:fldChar w:fldCharType="separate"/>
      </w:r>
      <w:r w:rsidR="006A7AFC">
        <w:rPr>
          <w:rFonts w:eastAsia="Arial"/>
          <w:color w:val="000000"/>
          <w:sz w:val="24"/>
          <w:szCs w:val="24"/>
        </w:rPr>
        <w:t>2.3</w:t>
      </w:r>
      <w:r w:rsidR="006A7AFC">
        <w:rPr>
          <w:rFonts w:eastAsia="Arial"/>
          <w:color w:val="000000"/>
          <w:sz w:val="24"/>
          <w:szCs w:val="24"/>
        </w:rPr>
        <w:fldChar w:fldCharType="end"/>
      </w:r>
      <w:r>
        <w:rPr>
          <w:rFonts w:eastAsia="Arial"/>
          <w:color w:val="000000"/>
          <w:sz w:val="24"/>
          <w:szCs w:val="24"/>
        </w:rPr>
        <w:t xml:space="preserve"> above, the Guarantor as a primary obligor irrevocably and unconditionally undertakes to indemnify and keep the Beneficiary indemnified on demand against all losses, damages, costs and expenses (including VAT thereon, and including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00000048" w14:textId="77777777" w:rsidR="00B8722A" w:rsidRDefault="00EC695E" w:rsidP="00EC695E">
      <w:pPr>
        <w:keepNext/>
        <w:numPr>
          <w:ilvl w:val="0"/>
          <w:numId w:val="1"/>
        </w:numPr>
        <w:pBdr>
          <w:top w:val="nil"/>
          <w:left w:val="nil"/>
          <w:bottom w:val="nil"/>
          <w:right w:val="nil"/>
          <w:between w:val="nil"/>
        </w:pBdr>
        <w:spacing w:before="120"/>
        <w:jc w:val="left"/>
        <w:rPr>
          <w:rFonts w:eastAsia="Arial"/>
          <w:color w:val="000000"/>
          <w:sz w:val="24"/>
          <w:szCs w:val="24"/>
        </w:rPr>
      </w:pPr>
      <w:bookmarkStart w:id="11" w:name="_heading=h.tyjcwt" w:colFirst="0" w:colLast="0"/>
      <w:bookmarkStart w:id="12" w:name="_Ref141085795"/>
      <w:bookmarkEnd w:id="11"/>
      <w:r>
        <w:rPr>
          <w:rFonts w:eastAsia="Arial"/>
          <w:b/>
          <w:color w:val="000000"/>
          <w:sz w:val="24"/>
          <w:szCs w:val="24"/>
        </w:rPr>
        <w:t>OBLIGATION TO ENTER INTO A NEW CONTRACT</w:t>
      </w:r>
      <w:bookmarkEnd w:id="12"/>
    </w:p>
    <w:p w14:paraId="00000049"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360"/>
        <w:jc w:val="left"/>
        <w:rPr>
          <w:color w:val="000000"/>
          <w:sz w:val="24"/>
          <w:szCs w:val="24"/>
        </w:rPr>
      </w:pPr>
      <w:r>
        <w:rPr>
          <w:color w:val="000000"/>
          <w:sz w:val="24"/>
          <w:szCs w:val="24"/>
        </w:rPr>
        <w:t>If the Guaranteed Agreement is terminated</w:t>
      </w:r>
      <w:bookmarkStart w:id="13" w:name="bookmark=id.3dy6vkm" w:colFirst="0" w:colLast="0"/>
      <w:bookmarkEnd w:id="13"/>
      <w:r>
        <w:rPr>
          <w:color w:val="000000"/>
          <w:sz w:val="24"/>
          <w:szCs w:val="24"/>
        </w:rPr>
        <w:t xml:space="preserve">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w:t>
      </w:r>
      <w:r>
        <w:rPr>
          <w:color w:val="000000"/>
          <w:sz w:val="24"/>
          <w:szCs w:val="24"/>
        </w:rPr>
        <w:lastRenderedPageBreak/>
        <w:t>into on the same terms and at the same time as the Guaranteed Agreement with the Beneficiary.</w:t>
      </w:r>
    </w:p>
    <w:p w14:paraId="0000004A" w14:textId="77777777" w:rsidR="00B8722A" w:rsidRDefault="00EC695E" w:rsidP="00EC695E">
      <w:pPr>
        <w:keepNext/>
        <w:numPr>
          <w:ilvl w:val="0"/>
          <w:numId w:val="1"/>
        </w:numPr>
        <w:pBdr>
          <w:top w:val="nil"/>
          <w:left w:val="nil"/>
          <w:bottom w:val="nil"/>
          <w:right w:val="nil"/>
          <w:between w:val="nil"/>
        </w:pBdr>
        <w:spacing w:before="120"/>
        <w:jc w:val="left"/>
        <w:rPr>
          <w:rFonts w:eastAsia="Arial"/>
          <w:color w:val="000000"/>
          <w:sz w:val="24"/>
          <w:szCs w:val="24"/>
        </w:rPr>
      </w:pPr>
      <w:r>
        <w:rPr>
          <w:rFonts w:eastAsia="Arial"/>
          <w:b/>
          <w:color w:val="000000"/>
          <w:sz w:val="24"/>
          <w:szCs w:val="24"/>
        </w:rPr>
        <w:t>DEMANDS AND NOTICES</w:t>
      </w:r>
    </w:p>
    <w:p w14:paraId="0000004B" w14:textId="77777777" w:rsidR="00B8722A" w:rsidRDefault="00EC695E" w:rsidP="00EC695E">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Any demand or notice served by the Beneficiary on the Guarantor under this Deed of Guarantee shall be in writing, addressed to:</w:t>
      </w:r>
    </w:p>
    <w:p w14:paraId="0000004C"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900"/>
        <w:jc w:val="left"/>
        <w:rPr>
          <w:color w:val="000000"/>
          <w:sz w:val="24"/>
          <w:szCs w:val="24"/>
        </w:rPr>
      </w:pPr>
      <w:r>
        <w:rPr>
          <w:color w:val="000000"/>
          <w:sz w:val="24"/>
          <w:szCs w:val="24"/>
          <w:highlight w:val="yellow"/>
        </w:rPr>
        <w:t>[</w:t>
      </w:r>
      <w:r>
        <w:rPr>
          <w:b/>
          <w:color w:val="000000"/>
          <w:sz w:val="24"/>
          <w:szCs w:val="24"/>
          <w:highlight w:val="yellow"/>
        </w:rPr>
        <w:t xml:space="preserve">Insert </w:t>
      </w:r>
      <w:r>
        <w:rPr>
          <w:color w:val="000000"/>
          <w:sz w:val="24"/>
          <w:szCs w:val="24"/>
          <w:highlight w:val="yellow"/>
        </w:rPr>
        <w:t>Address of the Guarantor in England and Wales</w:t>
      </w:r>
      <w:r>
        <w:rPr>
          <w:color w:val="000000"/>
          <w:sz w:val="24"/>
          <w:szCs w:val="24"/>
        </w:rPr>
        <w:t xml:space="preserve">] </w:t>
      </w:r>
    </w:p>
    <w:p w14:paraId="0000004D"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900"/>
        <w:jc w:val="left"/>
        <w:rPr>
          <w:color w:val="000000"/>
          <w:sz w:val="24"/>
          <w:szCs w:val="24"/>
        </w:rPr>
      </w:pPr>
      <w:r>
        <w:rPr>
          <w:b/>
          <w:color w:val="000000"/>
          <w:sz w:val="24"/>
          <w:szCs w:val="24"/>
          <w:highlight w:val="yellow"/>
        </w:rPr>
        <w:t>[Insert</w:t>
      </w:r>
      <w:r>
        <w:rPr>
          <w:color w:val="000000"/>
          <w:sz w:val="24"/>
          <w:szCs w:val="24"/>
          <w:highlight w:val="yellow"/>
        </w:rPr>
        <w:t xml:space="preserve"> Facsimile Number</w:t>
      </w:r>
      <w:r>
        <w:rPr>
          <w:color w:val="000000"/>
          <w:sz w:val="24"/>
          <w:szCs w:val="24"/>
        </w:rPr>
        <w:t>]</w:t>
      </w:r>
    </w:p>
    <w:p w14:paraId="0000004E"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900"/>
        <w:jc w:val="left"/>
        <w:rPr>
          <w:color w:val="000000"/>
          <w:sz w:val="24"/>
          <w:szCs w:val="24"/>
        </w:rPr>
      </w:pPr>
      <w:r>
        <w:rPr>
          <w:color w:val="000000"/>
          <w:sz w:val="24"/>
          <w:szCs w:val="24"/>
        </w:rPr>
        <w:t xml:space="preserve">For the Attention of </w:t>
      </w:r>
      <w:r>
        <w:rPr>
          <w:color w:val="000000"/>
          <w:sz w:val="24"/>
          <w:szCs w:val="24"/>
          <w:highlight w:val="yellow"/>
        </w:rPr>
        <w:t>[</w:t>
      </w:r>
      <w:r>
        <w:rPr>
          <w:b/>
          <w:color w:val="000000"/>
          <w:sz w:val="24"/>
          <w:szCs w:val="24"/>
          <w:highlight w:val="yellow"/>
        </w:rPr>
        <w:t>Insert</w:t>
      </w:r>
      <w:r>
        <w:rPr>
          <w:color w:val="000000"/>
          <w:sz w:val="24"/>
          <w:szCs w:val="24"/>
          <w:highlight w:val="yellow"/>
        </w:rPr>
        <w:t xml:space="preserve"> details</w:t>
      </w:r>
      <w:r>
        <w:rPr>
          <w:color w:val="000000"/>
          <w:sz w:val="24"/>
          <w:szCs w:val="24"/>
        </w:rPr>
        <w:t>]</w:t>
      </w:r>
    </w:p>
    <w:p w14:paraId="0000004F"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900"/>
        <w:jc w:val="left"/>
        <w:rPr>
          <w:color w:val="000000"/>
          <w:sz w:val="24"/>
          <w:szCs w:val="24"/>
        </w:rPr>
      </w:pPr>
      <w:r>
        <w:rPr>
          <w:color w:val="000000"/>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00000050" w14:textId="77777777" w:rsidR="00B8722A" w:rsidRDefault="00EC695E" w:rsidP="00EC695E">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Any notice or demand served on the Guarantor or the Beneficiary under this Deed of Guarantee shall be deemed to have been served:</w:t>
      </w:r>
    </w:p>
    <w:p w14:paraId="00000051"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if delivered by hand, at the time of delivery; or</w:t>
      </w:r>
    </w:p>
    <w:p w14:paraId="00000052"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if posted, at 10.00 a.m. on the second Working Day after it was put into the post; or</w:t>
      </w:r>
    </w:p>
    <w:p w14:paraId="00000053"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if sent by facsimile, at the time of despatch, if despatched before 5.00 p.m. on any Working Day, and in any other case at 10.00 a.m. on the next Working Day.</w:t>
      </w:r>
    </w:p>
    <w:p w14:paraId="00000054"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00000055"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Any notice purported to be served on the Beneficiary under this Deed of Guarantee shall only be valid when received in writing by the Beneficiary.</w:t>
      </w:r>
    </w:p>
    <w:p w14:paraId="00000056" w14:textId="77777777" w:rsidR="00B8722A" w:rsidRDefault="00EC695E" w:rsidP="00EC695E">
      <w:pPr>
        <w:keepNext/>
        <w:numPr>
          <w:ilvl w:val="0"/>
          <w:numId w:val="1"/>
        </w:numPr>
        <w:pBdr>
          <w:top w:val="nil"/>
          <w:left w:val="nil"/>
          <w:bottom w:val="nil"/>
          <w:right w:val="nil"/>
          <w:between w:val="nil"/>
        </w:pBdr>
        <w:spacing w:before="120"/>
        <w:jc w:val="left"/>
        <w:rPr>
          <w:rFonts w:eastAsia="Arial"/>
          <w:color w:val="000000"/>
          <w:sz w:val="24"/>
          <w:szCs w:val="24"/>
        </w:rPr>
      </w:pPr>
      <w:bookmarkStart w:id="14" w:name="_heading=h.1t3h5sf" w:colFirst="0" w:colLast="0"/>
      <w:bookmarkStart w:id="15" w:name="_Ref141085716"/>
      <w:bookmarkEnd w:id="14"/>
      <w:r>
        <w:rPr>
          <w:rFonts w:eastAsia="Arial"/>
          <w:b/>
          <w:color w:val="000000"/>
          <w:sz w:val="24"/>
          <w:szCs w:val="24"/>
        </w:rPr>
        <w:t>BENEFICIARY'S PROTECTIONS</w:t>
      </w:r>
      <w:bookmarkEnd w:id="15"/>
    </w:p>
    <w:p w14:paraId="00000057"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00000058" w14:textId="77777777" w:rsidR="00B8722A" w:rsidRDefault="00EC695E" w:rsidP="00EC695E">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lastRenderedPageBreak/>
        <w:t xml:space="preserve">This Deed of Guarantee shall be a continuing security for the Guaranteed Obligations and accordingly: </w:t>
      </w:r>
    </w:p>
    <w:p w14:paraId="00000059"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0000005A"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0000005B"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0000005C"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the rights of the Beneficiary against the Guarantor under this Deed of Guarantee are in addition to, shall not be affected by and shall not prejudice, any other security, guarantee, indemnity or other rights or remedies available to the Beneficiary.</w:t>
      </w:r>
    </w:p>
    <w:p w14:paraId="0000005D" w14:textId="73FDFB63"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Beneficiary shall be entitled to exercise its rights and to make demands on the Guarantor under this Deed of Guarantee as often as it wishes and the making of a demand (whether effective, partial or defective) in respect of the</w:t>
      </w:r>
      <w:r w:rsidR="006A7AFC">
        <w:rPr>
          <w:rFonts w:eastAsia="Arial"/>
          <w:color w:val="000000"/>
          <w:sz w:val="24"/>
          <w:szCs w:val="24"/>
        </w:rPr>
        <w:t xml:space="preserve"> Default</w:t>
      </w:r>
      <w:r>
        <w:rPr>
          <w:rFonts w:eastAsia="Arial"/>
          <w:color w:val="000000"/>
          <w:sz w:val="24"/>
          <w:szCs w:val="24"/>
        </w:rPr>
        <w:t xml:space="preserve"> by the Supplier of any Guaranteed Obligation shall not preclude the Beneficiary from making a further demand in respect of the same or some other</w:t>
      </w:r>
      <w:r w:rsidR="006A7AFC">
        <w:rPr>
          <w:rFonts w:eastAsia="Arial"/>
          <w:color w:val="000000"/>
          <w:sz w:val="24"/>
          <w:szCs w:val="24"/>
        </w:rPr>
        <w:t xml:space="preserve"> Default</w:t>
      </w:r>
      <w:r>
        <w:rPr>
          <w:rFonts w:eastAsia="Arial"/>
          <w:color w:val="000000"/>
          <w:sz w:val="24"/>
          <w:szCs w:val="24"/>
        </w:rPr>
        <w:t xml:space="preserve"> in respect of the same Guaranteed Obligation.</w:t>
      </w:r>
    </w:p>
    <w:p w14:paraId="0000005E"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0000005F"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Beneficiary's rights under this Deed of Guarantee are cumulative and not exclusive of any rights provided by law and may be exercised from time to time and as often as the Beneficiary deems expedient.</w:t>
      </w:r>
    </w:p>
    <w:p w14:paraId="00000060" w14:textId="77777777" w:rsidR="00B8722A" w:rsidRDefault="00EC695E" w:rsidP="00EC695E">
      <w:pPr>
        <w:keepNext/>
        <w:keepLines/>
        <w:numPr>
          <w:ilvl w:val="1"/>
          <w:numId w:val="1"/>
        </w:numPr>
        <w:pBdr>
          <w:top w:val="nil"/>
          <w:left w:val="nil"/>
          <w:bottom w:val="nil"/>
          <w:right w:val="nil"/>
          <w:between w:val="nil"/>
        </w:pBdr>
        <w:tabs>
          <w:tab w:val="left" w:pos="1134"/>
        </w:tabs>
        <w:spacing w:before="120" w:after="120"/>
        <w:ind w:left="901" w:hanging="544"/>
        <w:jc w:val="left"/>
        <w:rPr>
          <w:rFonts w:eastAsia="Arial"/>
          <w:color w:val="000000"/>
          <w:sz w:val="24"/>
          <w:szCs w:val="24"/>
        </w:rPr>
      </w:pPr>
      <w:r>
        <w:rPr>
          <w:rFonts w:eastAsia="Arial"/>
          <w:color w:val="000000"/>
          <w:sz w:val="24"/>
          <w:szCs w:val="24"/>
        </w:rPr>
        <w:lastRenderedPageBreak/>
        <w:t>Any waiver by the Beneficiary of any terms of this Deed of Guarantee, or of any Guaranteed Obligations shall only be effective if given in writing and then only for the purpose and upon the terms and conditions, if any, on which it is given.</w:t>
      </w:r>
    </w:p>
    <w:p w14:paraId="00000061"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00000062"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00000063" w14:textId="77777777" w:rsidR="00B8722A" w:rsidRDefault="00EC695E" w:rsidP="00EC695E">
      <w:pPr>
        <w:keepNext/>
        <w:numPr>
          <w:ilvl w:val="0"/>
          <w:numId w:val="1"/>
        </w:numPr>
        <w:pBdr>
          <w:top w:val="nil"/>
          <w:left w:val="nil"/>
          <w:bottom w:val="nil"/>
          <w:right w:val="nil"/>
          <w:between w:val="nil"/>
        </w:pBdr>
        <w:spacing w:before="120"/>
        <w:jc w:val="left"/>
        <w:rPr>
          <w:rFonts w:eastAsia="Arial"/>
          <w:color w:val="000000"/>
          <w:sz w:val="24"/>
          <w:szCs w:val="24"/>
        </w:rPr>
      </w:pPr>
      <w:r>
        <w:rPr>
          <w:rFonts w:eastAsia="Arial"/>
          <w:b/>
          <w:color w:val="000000"/>
          <w:sz w:val="24"/>
          <w:szCs w:val="24"/>
        </w:rPr>
        <w:t>GUARANTOR INTENT</w:t>
      </w:r>
    </w:p>
    <w:p w14:paraId="00000064" w14:textId="535D146C"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360"/>
        <w:jc w:val="left"/>
        <w:rPr>
          <w:smallCaps/>
          <w:color w:val="000000"/>
          <w:sz w:val="24"/>
          <w:szCs w:val="24"/>
        </w:rPr>
      </w:pPr>
      <w:r>
        <w:rPr>
          <w:color w:val="000000"/>
          <w:sz w:val="24"/>
          <w:szCs w:val="24"/>
        </w:rPr>
        <w:t>Without prejudice to the generality of Clause </w:t>
      </w:r>
      <w:r w:rsidR="006A7AFC">
        <w:rPr>
          <w:color w:val="000000"/>
          <w:sz w:val="24"/>
          <w:szCs w:val="24"/>
        </w:rPr>
        <w:fldChar w:fldCharType="begin"/>
      </w:r>
      <w:r w:rsidR="006A7AFC">
        <w:rPr>
          <w:color w:val="000000"/>
          <w:sz w:val="24"/>
          <w:szCs w:val="24"/>
        </w:rPr>
        <w:instrText xml:space="preserve"> REF _Ref141085716 \n \h </w:instrText>
      </w:r>
      <w:r>
        <w:rPr>
          <w:color w:val="000000"/>
          <w:sz w:val="24"/>
          <w:szCs w:val="24"/>
        </w:rPr>
        <w:instrText xml:space="preserve"> \* MERGEFORMAT </w:instrText>
      </w:r>
      <w:r w:rsidR="006A7AFC">
        <w:rPr>
          <w:color w:val="000000"/>
          <w:sz w:val="24"/>
          <w:szCs w:val="24"/>
        </w:rPr>
      </w:r>
      <w:r w:rsidR="006A7AFC">
        <w:rPr>
          <w:color w:val="000000"/>
          <w:sz w:val="24"/>
          <w:szCs w:val="24"/>
        </w:rPr>
        <w:fldChar w:fldCharType="separate"/>
      </w:r>
      <w:r w:rsidR="006A7AFC">
        <w:rPr>
          <w:color w:val="000000"/>
          <w:sz w:val="24"/>
          <w:szCs w:val="24"/>
        </w:rPr>
        <w:t>5</w:t>
      </w:r>
      <w:r w:rsidR="006A7AFC">
        <w:rPr>
          <w:color w:val="000000"/>
          <w:sz w:val="24"/>
          <w:szCs w:val="24"/>
        </w:rPr>
        <w:fldChar w:fldCharType="end"/>
      </w:r>
      <w:r>
        <w:rPr>
          <w:color w:val="000000"/>
          <w:sz w:val="24"/>
          <w:szCs w:val="24"/>
        </w:rPr>
        <w:t xml:space="preserve">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00000065" w14:textId="77777777" w:rsidR="00B8722A" w:rsidRDefault="00EC695E" w:rsidP="00EC695E">
      <w:pPr>
        <w:keepNext/>
        <w:numPr>
          <w:ilvl w:val="0"/>
          <w:numId w:val="1"/>
        </w:numPr>
        <w:pBdr>
          <w:top w:val="nil"/>
          <w:left w:val="nil"/>
          <w:bottom w:val="nil"/>
          <w:right w:val="nil"/>
          <w:between w:val="nil"/>
        </w:pBdr>
        <w:spacing w:before="120"/>
        <w:jc w:val="left"/>
        <w:rPr>
          <w:rFonts w:eastAsia="Arial"/>
          <w:color w:val="000000"/>
          <w:sz w:val="24"/>
          <w:szCs w:val="24"/>
        </w:rPr>
      </w:pPr>
      <w:bookmarkStart w:id="16" w:name="_heading=h.17dp8vu" w:colFirst="0" w:colLast="0"/>
      <w:bookmarkEnd w:id="16"/>
      <w:r>
        <w:rPr>
          <w:rFonts w:eastAsia="Arial"/>
          <w:b/>
          <w:color w:val="000000"/>
          <w:sz w:val="24"/>
          <w:szCs w:val="24"/>
        </w:rPr>
        <w:t>RIGHTS OF SUBROGATION</w:t>
      </w:r>
    </w:p>
    <w:p w14:paraId="00000066" w14:textId="765A39C0" w:rsidR="00B8722A" w:rsidRDefault="00EC695E" w:rsidP="00EC695E">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 xml:space="preserve">The Guarantor shall, at any time when there is any </w:t>
      </w:r>
      <w:sdt>
        <w:sdtPr>
          <w:tag w:val="goog_rdk_14"/>
          <w:id w:val="-1346546976"/>
        </w:sdtPr>
        <w:sdtEndPr/>
        <w:sdtContent>
          <w:r w:rsidR="006A7AFC">
            <w:t>D</w:t>
          </w:r>
        </w:sdtContent>
      </w:sdt>
      <w:r>
        <w:rPr>
          <w:rFonts w:eastAsia="Arial"/>
          <w:color w:val="000000"/>
          <w:sz w:val="24"/>
          <w:szCs w:val="24"/>
        </w:rPr>
        <w:t xml:space="preserve">efault in the performance of any of the Guaranteed Obligations by the Supplier and/or any default by the Guarantor in the performance of any of its obligations under this Deed of Guarantee, exercise any rights it may have: </w:t>
      </w:r>
    </w:p>
    <w:p w14:paraId="00000067"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 xml:space="preserve">of subrogation and indemnity; </w:t>
      </w:r>
    </w:p>
    <w:p w14:paraId="00000068"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 xml:space="preserve">to take the benefit of, share in or enforce any security or other guarantee or indemnity for the Supplier’s obligations; and </w:t>
      </w:r>
    </w:p>
    <w:p w14:paraId="00000069"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 xml:space="preserve">to prove in the liquidation or insolvency of the Supplier, </w:t>
      </w:r>
    </w:p>
    <w:p w14:paraId="0000006A" w14:textId="77777777" w:rsidR="00B8722A" w:rsidRDefault="00EC695E" w:rsidP="00EC695E">
      <w:pPr>
        <w:pBdr>
          <w:top w:val="nil"/>
          <w:left w:val="nil"/>
          <w:bottom w:val="nil"/>
          <w:right w:val="nil"/>
          <w:between w:val="nil"/>
        </w:pBdr>
        <w:tabs>
          <w:tab w:val="left" w:pos="1276"/>
        </w:tabs>
        <w:spacing w:before="120" w:after="120"/>
        <w:ind w:left="851"/>
        <w:jc w:val="left"/>
        <w:rPr>
          <w:rFonts w:eastAsia="Arial"/>
          <w:color w:val="000000"/>
          <w:sz w:val="24"/>
          <w:szCs w:val="24"/>
        </w:rPr>
      </w:pPr>
      <w:r>
        <w:rPr>
          <w:rFonts w:eastAsia="Arial"/>
          <w:color w:val="000000"/>
          <w:sz w:val="24"/>
          <w:szCs w:val="24"/>
        </w:rPr>
        <w:t xml:space="preserve">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w:t>
      </w:r>
      <w:r>
        <w:rPr>
          <w:rFonts w:eastAsia="Arial"/>
          <w:color w:val="000000"/>
          <w:sz w:val="24"/>
          <w:szCs w:val="24"/>
        </w:rPr>
        <w:lastRenderedPageBreak/>
        <w:t>Supplier and agrees not to do so until Beneficiary receives all moneys payable hereunder and will hold any security taken in breach of this Clause on trust for the Beneficiary.</w:t>
      </w:r>
    </w:p>
    <w:p w14:paraId="0000006B" w14:textId="77777777" w:rsidR="00B8722A" w:rsidRDefault="00EC695E" w:rsidP="00EC695E">
      <w:pPr>
        <w:keepNext/>
        <w:numPr>
          <w:ilvl w:val="0"/>
          <w:numId w:val="1"/>
        </w:numPr>
        <w:pBdr>
          <w:top w:val="nil"/>
          <w:left w:val="nil"/>
          <w:bottom w:val="nil"/>
          <w:right w:val="nil"/>
          <w:between w:val="nil"/>
        </w:pBdr>
        <w:spacing w:before="120"/>
        <w:jc w:val="left"/>
        <w:rPr>
          <w:rFonts w:eastAsia="Arial"/>
          <w:color w:val="000000"/>
          <w:sz w:val="24"/>
          <w:szCs w:val="24"/>
        </w:rPr>
      </w:pPr>
      <w:bookmarkStart w:id="17" w:name="_heading=h.4d34og8" w:colFirst="0" w:colLast="0"/>
      <w:bookmarkStart w:id="18" w:name="_Ref141085768"/>
      <w:bookmarkEnd w:id="17"/>
      <w:r>
        <w:rPr>
          <w:rFonts w:eastAsia="Arial"/>
          <w:b/>
          <w:color w:val="000000"/>
          <w:sz w:val="24"/>
          <w:szCs w:val="24"/>
        </w:rPr>
        <w:t>DEFERRAL OF RIGHTS</w:t>
      </w:r>
      <w:bookmarkEnd w:id="18"/>
    </w:p>
    <w:p w14:paraId="0000006C" w14:textId="77777777" w:rsidR="00B8722A" w:rsidRDefault="00EC695E" w:rsidP="00EC695E">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Until all amounts which may be or become payable by the Supplier under or in connection with the Guaranteed Agreement have been irrevocably paid in full, the Guarantor agrees that, without the prior written consent of the Beneficiary, it will not:</w:t>
      </w:r>
    </w:p>
    <w:p w14:paraId="0000006D"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exercise any rights it may have to be indemnified by the Supplier;</w:t>
      </w:r>
    </w:p>
    <w:p w14:paraId="0000006E"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claim any contribution from any other guarantor of the Supplier’s obligations under the Guaranteed Agreement;</w:t>
      </w:r>
    </w:p>
    <w:p w14:paraId="0000006F"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take the benefit (in whole or in part and whether by way of subrogation or otherwise) of any rights of the Beneficiary under the Guaranteed Agreement or of any other guarantee or security taken pursuant to, or in connection with, the Guaranteed Agreement;</w:t>
      </w:r>
    </w:p>
    <w:p w14:paraId="00000070"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demand or accept repayment in whole or in part of any indebtedness now or hereafter due from the Supplier; or</w:t>
      </w:r>
    </w:p>
    <w:p w14:paraId="00000071"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claim any set-off or counterclaim against the Supplier;</w:t>
      </w:r>
    </w:p>
    <w:p w14:paraId="00000072" w14:textId="34E5467B"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If the Guarantor receives any payment or other benefit or exercises any set off or counterclaim or otherwise acts in breach of this Clause </w:t>
      </w:r>
      <w:r w:rsidR="006A7AFC">
        <w:rPr>
          <w:rFonts w:eastAsia="Arial"/>
          <w:color w:val="000000"/>
          <w:sz w:val="24"/>
          <w:szCs w:val="24"/>
        </w:rPr>
        <w:fldChar w:fldCharType="begin"/>
      </w:r>
      <w:r w:rsidR="006A7AFC">
        <w:rPr>
          <w:rFonts w:eastAsia="Arial"/>
          <w:color w:val="000000"/>
          <w:sz w:val="24"/>
          <w:szCs w:val="24"/>
        </w:rPr>
        <w:instrText xml:space="preserve"> REF _Ref141085768 \n \h </w:instrText>
      </w:r>
      <w:r>
        <w:rPr>
          <w:rFonts w:eastAsia="Arial"/>
          <w:color w:val="000000"/>
          <w:sz w:val="24"/>
          <w:szCs w:val="24"/>
        </w:rPr>
        <w:instrText xml:space="preserve"> \* MERGEFORMAT </w:instrText>
      </w:r>
      <w:r w:rsidR="006A7AFC">
        <w:rPr>
          <w:rFonts w:eastAsia="Arial"/>
          <w:color w:val="000000"/>
          <w:sz w:val="24"/>
          <w:szCs w:val="24"/>
        </w:rPr>
      </w:r>
      <w:r w:rsidR="006A7AFC">
        <w:rPr>
          <w:rFonts w:eastAsia="Arial"/>
          <w:color w:val="000000"/>
          <w:sz w:val="24"/>
          <w:szCs w:val="24"/>
        </w:rPr>
        <w:fldChar w:fldCharType="separate"/>
      </w:r>
      <w:r w:rsidR="006A7AFC">
        <w:rPr>
          <w:rFonts w:eastAsia="Arial"/>
          <w:color w:val="000000"/>
          <w:sz w:val="24"/>
          <w:szCs w:val="24"/>
        </w:rPr>
        <w:t>8</w:t>
      </w:r>
      <w:r w:rsidR="006A7AFC">
        <w:rPr>
          <w:rFonts w:eastAsia="Arial"/>
          <w:color w:val="000000"/>
          <w:sz w:val="24"/>
          <w:szCs w:val="24"/>
        </w:rPr>
        <w:fldChar w:fldCharType="end"/>
      </w:r>
      <w:r>
        <w:rPr>
          <w:rFonts w:eastAsia="Arial"/>
          <w:color w:val="000000"/>
          <w:sz w:val="24"/>
          <w:szCs w:val="24"/>
        </w:rPr>
        <w:t>, anything so received and any benefit derived directly or indirectly by the Guarantor therefrom shall be held on trust for the Beneficiary and applied in or towards discharge of its obligations to the Beneficiary under this Deed of Guarantee.</w:t>
      </w:r>
    </w:p>
    <w:p w14:paraId="00000073" w14:textId="77777777" w:rsidR="00B8722A" w:rsidRDefault="00EC695E" w:rsidP="00EC695E">
      <w:pPr>
        <w:keepNext/>
        <w:numPr>
          <w:ilvl w:val="0"/>
          <w:numId w:val="1"/>
        </w:numPr>
        <w:pBdr>
          <w:top w:val="nil"/>
          <w:left w:val="nil"/>
          <w:bottom w:val="nil"/>
          <w:right w:val="nil"/>
          <w:between w:val="nil"/>
        </w:pBdr>
        <w:spacing w:before="120"/>
        <w:jc w:val="left"/>
        <w:rPr>
          <w:rFonts w:eastAsia="Arial"/>
          <w:color w:val="000000"/>
          <w:sz w:val="24"/>
          <w:szCs w:val="24"/>
        </w:rPr>
      </w:pPr>
      <w:r>
        <w:rPr>
          <w:rFonts w:eastAsia="Arial"/>
          <w:b/>
          <w:color w:val="000000"/>
          <w:sz w:val="24"/>
          <w:szCs w:val="24"/>
        </w:rPr>
        <w:t>REPRESENTATIONS AND WARRANTIES</w:t>
      </w:r>
    </w:p>
    <w:p w14:paraId="00000074" w14:textId="77777777" w:rsidR="00B8722A" w:rsidRDefault="00EC695E" w:rsidP="00EC695E">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Guarantor hereby represents and warrants to the Beneficiary that:</w:t>
      </w:r>
    </w:p>
    <w:p w14:paraId="00000075"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00000076"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0000077" w14:textId="5ACDAEF4" w:rsidR="00B8722A" w:rsidRDefault="00EC695E" w:rsidP="00EC695E">
      <w:pPr>
        <w:keepNext/>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 xml:space="preserve">the execution and delivery by the Guarantor of this Deed of Guarantee and the performance by the Guarantor of its obligations under this Deed of Guarantee including entry into and performance </w:t>
      </w:r>
      <w:r>
        <w:rPr>
          <w:rFonts w:eastAsia="Arial"/>
          <w:color w:val="000000"/>
          <w:sz w:val="24"/>
          <w:szCs w:val="24"/>
        </w:rPr>
        <w:lastRenderedPageBreak/>
        <w:t>of a contract pursuant to Clause </w:t>
      </w:r>
      <w:r w:rsidR="006A7AFC">
        <w:rPr>
          <w:rFonts w:eastAsia="Arial"/>
          <w:color w:val="000000"/>
          <w:sz w:val="24"/>
          <w:szCs w:val="24"/>
        </w:rPr>
        <w:fldChar w:fldCharType="begin"/>
      </w:r>
      <w:r w:rsidR="006A7AFC">
        <w:rPr>
          <w:rFonts w:eastAsia="Arial"/>
          <w:color w:val="000000"/>
          <w:sz w:val="24"/>
          <w:szCs w:val="24"/>
        </w:rPr>
        <w:instrText xml:space="preserve"> REF _Ref141085795 \n \h </w:instrText>
      </w:r>
      <w:r>
        <w:rPr>
          <w:rFonts w:eastAsia="Arial"/>
          <w:color w:val="000000"/>
          <w:sz w:val="24"/>
          <w:szCs w:val="24"/>
        </w:rPr>
        <w:instrText xml:space="preserve"> \* MERGEFORMAT </w:instrText>
      </w:r>
      <w:r w:rsidR="006A7AFC">
        <w:rPr>
          <w:rFonts w:eastAsia="Arial"/>
          <w:color w:val="000000"/>
          <w:sz w:val="24"/>
          <w:szCs w:val="24"/>
        </w:rPr>
      </w:r>
      <w:r w:rsidR="006A7AFC">
        <w:rPr>
          <w:rFonts w:eastAsia="Arial"/>
          <w:color w:val="000000"/>
          <w:sz w:val="24"/>
          <w:szCs w:val="24"/>
        </w:rPr>
        <w:fldChar w:fldCharType="separate"/>
      </w:r>
      <w:r w:rsidR="006A7AFC">
        <w:rPr>
          <w:rFonts w:eastAsia="Arial"/>
          <w:color w:val="000000"/>
          <w:sz w:val="24"/>
          <w:szCs w:val="24"/>
        </w:rPr>
        <w:t>3</w:t>
      </w:r>
      <w:r w:rsidR="006A7AFC">
        <w:rPr>
          <w:rFonts w:eastAsia="Arial"/>
          <w:color w:val="000000"/>
          <w:sz w:val="24"/>
          <w:szCs w:val="24"/>
        </w:rPr>
        <w:fldChar w:fldCharType="end"/>
      </w:r>
      <w:r>
        <w:rPr>
          <w:rFonts w:eastAsia="Arial"/>
          <w:color w:val="000000"/>
          <w:sz w:val="24"/>
          <w:szCs w:val="24"/>
        </w:rPr>
        <w:t>, have been duly authorised by all necessary corporate action and do not contravene or conflict with:</w:t>
      </w:r>
    </w:p>
    <w:p w14:paraId="00000078" w14:textId="77777777" w:rsidR="00B8722A" w:rsidRDefault="00EC695E" w:rsidP="00EC695E">
      <w:pPr>
        <w:pStyle w:val="GPSL4numbered"/>
        <w:jc w:val="left"/>
        <w:rPr>
          <w:rFonts w:eastAsia="Arial"/>
        </w:rPr>
      </w:pPr>
      <w:r>
        <w:rPr>
          <w:rFonts w:eastAsia="Arial"/>
        </w:rPr>
        <w:t xml:space="preserve">the Guarantor's memorandum and articles of association or other equivalent constitutional documents; </w:t>
      </w:r>
    </w:p>
    <w:p w14:paraId="00000079" w14:textId="77777777" w:rsidR="00B8722A" w:rsidRDefault="00EC695E" w:rsidP="00EC695E">
      <w:pPr>
        <w:numPr>
          <w:ilvl w:val="3"/>
          <w:numId w:val="1"/>
        </w:numPr>
        <w:pBdr>
          <w:top w:val="nil"/>
          <w:left w:val="nil"/>
          <w:bottom w:val="nil"/>
          <w:right w:val="nil"/>
          <w:between w:val="nil"/>
        </w:pBdr>
        <w:ind w:hanging="849"/>
        <w:jc w:val="left"/>
        <w:rPr>
          <w:rFonts w:eastAsia="Arial"/>
          <w:color w:val="000000"/>
          <w:sz w:val="24"/>
          <w:szCs w:val="24"/>
        </w:rPr>
      </w:pPr>
      <w:r>
        <w:rPr>
          <w:rFonts w:eastAsia="Arial"/>
          <w:color w:val="000000"/>
          <w:sz w:val="24"/>
          <w:szCs w:val="24"/>
        </w:rPr>
        <w:t>any existing law, statute, rule or regulation or any judgment, decree or permit to which the Guarantor is subject; or</w:t>
      </w:r>
    </w:p>
    <w:p w14:paraId="0000007A" w14:textId="77777777" w:rsidR="00B8722A" w:rsidRDefault="00EC695E" w:rsidP="00EC695E">
      <w:pPr>
        <w:numPr>
          <w:ilvl w:val="3"/>
          <w:numId w:val="1"/>
        </w:numPr>
        <w:pBdr>
          <w:top w:val="nil"/>
          <w:left w:val="nil"/>
          <w:bottom w:val="nil"/>
          <w:right w:val="nil"/>
          <w:between w:val="nil"/>
        </w:pBdr>
        <w:ind w:hanging="849"/>
        <w:jc w:val="left"/>
        <w:rPr>
          <w:rFonts w:eastAsia="Arial"/>
          <w:color w:val="000000"/>
          <w:sz w:val="24"/>
          <w:szCs w:val="24"/>
        </w:rPr>
      </w:pPr>
      <w:r>
        <w:rPr>
          <w:rFonts w:eastAsia="Arial"/>
          <w:color w:val="000000"/>
          <w:sz w:val="24"/>
          <w:szCs w:val="24"/>
        </w:rPr>
        <w:t>the terms of any agreement or other document to which the Guarantor is a Party or which is binding upon it or any of its assets;</w:t>
      </w:r>
    </w:p>
    <w:p w14:paraId="0000007B"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0000007C" w14:textId="77777777" w:rsidR="00B8722A" w:rsidRDefault="00EC695E" w:rsidP="00EC695E">
      <w:pPr>
        <w:numPr>
          <w:ilvl w:val="2"/>
          <w:numId w:val="1"/>
        </w:numPr>
        <w:pBdr>
          <w:top w:val="nil"/>
          <w:left w:val="nil"/>
          <w:bottom w:val="nil"/>
          <w:right w:val="nil"/>
          <w:between w:val="nil"/>
        </w:pBdr>
        <w:jc w:val="left"/>
        <w:rPr>
          <w:rFonts w:eastAsia="Arial"/>
          <w:color w:val="000000"/>
          <w:sz w:val="24"/>
          <w:szCs w:val="24"/>
        </w:rPr>
      </w:pPr>
      <w:r>
        <w:rPr>
          <w:rFonts w:eastAsia="Arial"/>
          <w:color w:val="000000"/>
          <w:sz w:val="24"/>
          <w:szCs w:val="24"/>
        </w:rPr>
        <w:t>this Deed of Guarantee is the legal, valid and binding obligation of the Guarantor and is enforceable against the Guarantor in accordance with its terms.</w:t>
      </w:r>
    </w:p>
    <w:p w14:paraId="0000007D" w14:textId="77777777" w:rsidR="00B8722A" w:rsidRDefault="00EC695E" w:rsidP="00EC695E">
      <w:pPr>
        <w:keepNext/>
        <w:numPr>
          <w:ilvl w:val="0"/>
          <w:numId w:val="1"/>
        </w:numPr>
        <w:pBdr>
          <w:top w:val="nil"/>
          <w:left w:val="nil"/>
          <w:bottom w:val="nil"/>
          <w:right w:val="nil"/>
          <w:between w:val="nil"/>
        </w:pBdr>
        <w:spacing w:before="120"/>
        <w:jc w:val="left"/>
        <w:rPr>
          <w:rFonts w:eastAsia="Arial"/>
          <w:b/>
          <w:color w:val="000000"/>
          <w:sz w:val="24"/>
          <w:szCs w:val="24"/>
        </w:rPr>
      </w:pPr>
      <w:r>
        <w:rPr>
          <w:rFonts w:eastAsia="Arial"/>
          <w:b/>
          <w:color w:val="000000"/>
          <w:sz w:val="24"/>
          <w:szCs w:val="24"/>
        </w:rPr>
        <w:t>PAYMENTS AND SET-OFF</w:t>
      </w:r>
    </w:p>
    <w:p w14:paraId="0000007E"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0000007F"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00000080"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Guarantor will reimburse the Beneficiary for all legal and other costs (including VAT) incurred by the Beneficiary in connection with the enforcement of this Deed of Guarantee.</w:t>
      </w:r>
    </w:p>
    <w:p w14:paraId="00000081" w14:textId="77777777" w:rsidR="00B8722A" w:rsidRDefault="00EC695E" w:rsidP="00EC695E">
      <w:pPr>
        <w:keepNext/>
        <w:numPr>
          <w:ilvl w:val="0"/>
          <w:numId w:val="1"/>
        </w:numPr>
        <w:pBdr>
          <w:top w:val="nil"/>
          <w:left w:val="nil"/>
          <w:bottom w:val="nil"/>
          <w:right w:val="nil"/>
          <w:between w:val="nil"/>
        </w:pBdr>
        <w:spacing w:before="120"/>
        <w:jc w:val="left"/>
        <w:rPr>
          <w:rFonts w:eastAsia="Arial"/>
          <w:color w:val="000000"/>
          <w:sz w:val="24"/>
          <w:szCs w:val="24"/>
        </w:rPr>
      </w:pPr>
      <w:r>
        <w:rPr>
          <w:rFonts w:eastAsia="Arial"/>
          <w:b/>
          <w:color w:val="000000"/>
          <w:sz w:val="24"/>
          <w:szCs w:val="24"/>
        </w:rPr>
        <w:t>GUARANTOR'S ACKNOWLEDGEMENT</w:t>
      </w:r>
    </w:p>
    <w:p w14:paraId="00000082"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360"/>
        <w:jc w:val="left"/>
        <w:rPr>
          <w:color w:val="000000"/>
          <w:sz w:val="24"/>
          <w:szCs w:val="24"/>
        </w:rPr>
      </w:pPr>
      <w:r>
        <w:rPr>
          <w:color w:val="000000"/>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00000083" w14:textId="77777777" w:rsidR="00B8722A" w:rsidRDefault="00EC695E" w:rsidP="00EC695E">
      <w:pPr>
        <w:keepNext/>
        <w:numPr>
          <w:ilvl w:val="0"/>
          <w:numId w:val="1"/>
        </w:numPr>
        <w:pBdr>
          <w:top w:val="nil"/>
          <w:left w:val="nil"/>
          <w:bottom w:val="nil"/>
          <w:right w:val="nil"/>
          <w:between w:val="nil"/>
        </w:pBdr>
        <w:spacing w:before="120"/>
        <w:jc w:val="left"/>
        <w:rPr>
          <w:rFonts w:eastAsia="Arial"/>
          <w:color w:val="000000"/>
          <w:sz w:val="24"/>
          <w:szCs w:val="24"/>
        </w:rPr>
      </w:pPr>
      <w:r>
        <w:rPr>
          <w:rFonts w:eastAsia="Arial"/>
          <w:b/>
          <w:color w:val="000000"/>
          <w:sz w:val="24"/>
          <w:szCs w:val="24"/>
        </w:rPr>
        <w:lastRenderedPageBreak/>
        <w:t>ASSIGNMENT</w:t>
      </w:r>
    </w:p>
    <w:p w14:paraId="00000084"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00000085"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Guarantor may not assign or transfer any of its rights and/or obligations under this Deed of Guarantee.</w:t>
      </w:r>
    </w:p>
    <w:p w14:paraId="00000086" w14:textId="77777777" w:rsidR="00B8722A" w:rsidRDefault="00EC695E" w:rsidP="00EC695E">
      <w:pPr>
        <w:keepNext/>
        <w:numPr>
          <w:ilvl w:val="0"/>
          <w:numId w:val="1"/>
        </w:numPr>
        <w:pBdr>
          <w:top w:val="nil"/>
          <w:left w:val="nil"/>
          <w:bottom w:val="nil"/>
          <w:right w:val="nil"/>
          <w:between w:val="nil"/>
        </w:pBdr>
        <w:spacing w:before="120"/>
        <w:jc w:val="left"/>
        <w:rPr>
          <w:rFonts w:eastAsia="Arial"/>
          <w:color w:val="000000"/>
          <w:sz w:val="24"/>
          <w:szCs w:val="24"/>
        </w:rPr>
      </w:pPr>
      <w:r>
        <w:rPr>
          <w:rFonts w:eastAsia="Arial"/>
          <w:b/>
          <w:color w:val="000000"/>
          <w:sz w:val="24"/>
          <w:szCs w:val="24"/>
        </w:rPr>
        <w:t>SEVERANCE</w:t>
      </w:r>
    </w:p>
    <w:p w14:paraId="00000087"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360"/>
        <w:jc w:val="left"/>
        <w:rPr>
          <w:color w:val="000000"/>
          <w:sz w:val="24"/>
          <w:szCs w:val="24"/>
        </w:rPr>
      </w:pPr>
      <w:r>
        <w:rPr>
          <w:color w:val="000000"/>
          <w:sz w:val="24"/>
          <w:szCs w:val="24"/>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00000088" w14:textId="77777777" w:rsidR="00B8722A" w:rsidRDefault="00EC695E" w:rsidP="00EC695E">
      <w:pPr>
        <w:keepNext/>
        <w:numPr>
          <w:ilvl w:val="0"/>
          <w:numId w:val="1"/>
        </w:numPr>
        <w:pBdr>
          <w:top w:val="nil"/>
          <w:left w:val="nil"/>
          <w:bottom w:val="nil"/>
          <w:right w:val="nil"/>
          <w:between w:val="nil"/>
        </w:pBdr>
        <w:spacing w:before="120"/>
        <w:jc w:val="left"/>
        <w:rPr>
          <w:rFonts w:eastAsia="Arial"/>
          <w:color w:val="000000"/>
          <w:sz w:val="24"/>
          <w:szCs w:val="24"/>
        </w:rPr>
      </w:pPr>
      <w:bookmarkStart w:id="19" w:name="_heading=h.3rdcrjn" w:colFirst="0" w:colLast="0"/>
      <w:bookmarkEnd w:id="19"/>
      <w:r>
        <w:rPr>
          <w:rFonts w:eastAsia="Arial"/>
          <w:b/>
          <w:color w:val="000000"/>
          <w:sz w:val="24"/>
          <w:szCs w:val="24"/>
        </w:rPr>
        <w:t>THIRD PARTY RIGHTS</w:t>
      </w:r>
    </w:p>
    <w:p w14:paraId="00000089" w14:textId="6089AAD5"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360"/>
        <w:jc w:val="left"/>
        <w:rPr>
          <w:color w:val="000000"/>
          <w:sz w:val="24"/>
          <w:szCs w:val="24"/>
        </w:rPr>
      </w:pPr>
      <w:r>
        <w:rPr>
          <w:color w:val="000000"/>
          <w:sz w:val="24"/>
          <w:szCs w:val="24"/>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0000008A" w14:textId="77777777" w:rsidR="00B8722A" w:rsidRDefault="00EC695E" w:rsidP="00EC695E">
      <w:pPr>
        <w:keepNext/>
        <w:numPr>
          <w:ilvl w:val="0"/>
          <w:numId w:val="1"/>
        </w:numPr>
        <w:pBdr>
          <w:top w:val="nil"/>
          <w:left w:val="nil"/>
          <w:bottom w:val="nil"/>
          <w:right w:val="nil"/>
          <w:between w:val="nil"/>
        </w:pBdr>
        <w:spacing w:before="120"/>
        <w:jc w:val="left"/>
        <w:rPr>
          <w:rFonts w:eastAsia="Arial"/>
          <w:color w:val="000000"/>
          <w:sz w:val="24"/>
          <w:szCs w:val="24"/>
        </w:rPr>
      </w:pPr>
      <w:r>
        <w:rPr>
          <w:rFonts w:eastAsia="Arial"/>
          <w:b/>
          <w:color w:val="000000"/>
          <w:sz w:val="24"/>
          <w:szCs w:val="24"/>
        </w:rPr>
        <w:t>SURVIVAL</w:t>
      </w:r>
    </w:p>
    <w:p w14:paraId="0000008B"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360"/>
        <w:jc w:val="left"/>
        <w:rPr>
          <w:color w:val="000000"/>
          <w:sz w:val="24"/>
          <w:szCs w:val="24"/>
        </w:rPr>
      </w:pPr>
      <w:r>
        <w:rPr>
          <w:color w:val="000000"/>
          <w:sz w:val="24"/>
          <w:szCs w:val="24"/>
        </w:rPr>
        <w:t xml:space="preserve">This Deed of Guarantee shall survive termination or expiry of the Guaranteed Agreement. </w:t>
      </w:r>
    </w:p>
    <w:p w14:paraId="0000008C" w14:textId="77777777" w:rsidR="00B8722A" w:rsidRDefault="00EC695E" w:rsidP="00EC695E">
      <w:pPr>
        <w:keepNext/>
        <w:numPr>
          <w:ilvl w:val="0"/>
          <w:numId w:val="1"/>
        </w:numPr>
        <w:pBdr>
          <w:top w:val="nil"/>
          <w:left w:val="nil"/>
          <w:bottom w:val="nil"/>
          <w:right w:val="nil"/>
          <w:between w:val="nil"/>
        </w:pBdr>
        <w:spacing w:before="120"/>
        <w:jc w:val="left"/>
        <w:rPr>
          <w:rFonts w:eastAsia="Arial"/>
          <w:color w:val="000000"/>
          <w:sz w:val="24"/>
          <w:szCs w:val="24"/>
        </w:rPr>
      </w:pPr>
      <w:bookmarkStart w:id="20" w:name="_heading=h.26in1rg" w:colFirst="0" w:colLast="0"/>
      <w:bookmarkEnd w:id="20"/>
      <w:r>
        <w:rPr>
          <w:rFonts w:eastAsia="Arial"/>
          <w:b/>
          <w:color w:val="000000"/>
          <w:sz w:val="24"/>
          <w:szCs w:val="24"/>
        </w:rPr>
        <w:t>GOVERNING LAW</w:t>
      </w:r>
    </w:p>
    <w:p w14:paraId="0000008D"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This Deed of Guarantee and any non-contractual obligations arising out of or in connection with it shall be governed by and construed in all respects in accordance with English law.</w:t>
      </w:r>
    </w:p>
    <w:p w14:paraId="0000008E"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0000008F"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00000090"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00000091" w14:textId="77777777" w:rsidR="00B8722A" w:rsidRDefault="00EC695E" w:rsidP="00EC695E">
      <w:pPr>
        <w:pBdr>
          <w:top w:val="nil"/>
          <w:left w:val="nil"/>
          <w:bottom w:val="nil"/>
          <w:right w:val="nil"/>
          <w:between w:val="nil"/>
        </w:pBdr>
        <w:tabs>
          <w:tab w:val="left" w:pos="426"/>
        </w:tabs>
        <w:spacing w:before="120" w:after="120"/>
        <w:ind w:left="426" w:hanging="37"/>
        <w:jc w:val="left"/>
        <w:rPr>
          <w:rFonts w:eastAsia="Arial"/>
          <w:b/>
          <w:i/>
          <w:color w:val="000000"/>
          <w:sz w:val="24"/>
          <w:szCs w:val="24"/>
        </w:rPr>
      </w:pPr>
      <w:r>
        <w:rPr>
          <w:rFonts w:eastAsia="Arial"/>
          <w:b/>
          <w:i/>
          <w:color w:val="000000"/>
          <w:sz w:val="24"/>
          <w:szCs w:val="24"/>
          <w:highlight w:val="yellow"/>
        </w:rPr>
        <w:lastRenderedPageBreak/>
        <w:t>[Guidance Note: Include the above provision when dealing with the appointment of English process agent by a non English incorporated Guarantor]</w:t>
      </w:r>
    </w:p>
    <w:p w14:paraId="00000092" w14:textId="77777777" w:rsidR="00B8722A" w:rsidRDefault="00EC695E" w:rsidP="00EC695E">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 xml:space="preserve"> [The Guarantor hereby irrevocably designates, appoints and empowers [the Supplier] [</w:t>
      </w:r>
      <w:r>
        <w:rPr>
          <w:rFonts w:eastAsia="Arial"/>
          <w:color w:val="000000"/>
          <w:sz w:val="24"/>
          <w:szCs w:val="24"/>
          <w:highlight w:val="yellow"/>
        </w:rPr>
        <w:t>a suitable alternative to be agreed if the Supplier's registered office is not in England or Wales</w:t>
      </w:r>
      <w:r>
        <w:rPr>
          <w:rFonts w:eastAsia="Arial"/>
          <w:color w:val="000000"/>
          <w:sz w:val="24"/>
          <w:szCs w:val="24"/>
        </w:rPr>
        <w:t>] either at its registered office or on facsimile number [</w:t>
      </w:r>
      <w:r>
        <w:rPr>
          <w:rFonts w:eastAsia="Arial"/>
          <w:b/>
          <w:color w:val="000000"/>
          <w:sz w:val="24"/>
          <w:szCs w:val="24"/>
          <w:highlight w:val="yellow"/>
        </w:rPr>
        <w:t>insert</w:t>
      </w:r>
      <w:r>
        <w:rPr>
          <w:rFonts w:eastAsia="Arial"/>
          <w:color w:val="000000"/>
          <w:sz w:val="24"/>
          <w:szCs w:val="24"/>
          <w:highlight w:val="yellow"/>
        </w:rPr>
        <w:t xml:space="preserve"> fax no.]</w:t>
      </w:r>
      <w:r>
        <w:rPr>
          <w:rFonts w:eastAsia="Arial"/>
          <w:color w:val="000000"/>
          <w:sz w:val="24"/>
          <w:szCs w:val="24"/>
        </w:rPr>
        <w:t xml:space="preserve">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00000093" w14:textId="77777777" w:rsidR="00B8722A" w:rsidRDefault="00B8722A" w:rsidP="00EC695E">
      <w:pPr>
        <w:pBdr>
          <w:top w:val="nil"/>
          <w:left w:val="nil"/>
          <w:bottom w:val="nil"/>
          <w:right w:val="nil"/>
          <w:between w:val="nil"/>
        </w:pBdr>
        <w:spacing w:after="0"/>
        <w:jc w:val="left"/>
        <w:rPr>
          <w:color w:val="FFFFFF"/>
          <w:sz w:val="24"/>
          <w:szCs w:val="24"/>
        </w:rPr>
      </w:pPr>
    </w:p>
    <w:p w14:paraId="00000094" w14:textId="77777777" w:rsidR="00B8722A" w:rsidRDefault="00EC695E" w:rsidP="00EC695E">
      <w:pPr>
        <w:pBdr>
          <w:top w:val="nil"/>
          <w:left w:val="nil"/>
          <w:bottom w:val="nil"/>
          <w:right w:val="nil"/>
          <w:between w:val="nil"/>
        </w:pBdr>
        <w:spacing w:before="120" w:after="120"/>
        <w:jc w:val="left"/>
        <w:rPr>
          <w:color w:val="000000"/>
          <w:sz w:val="24"/>
          <w:szCs w:val="24"/>
        </w:rPr>
      </w:pPr>
      <w:r>
        <w:rPr>
          <w:color w:val="000000"/>
          <w:sz w:val="24"/>
          <w:szCs w:val="24"/>
        </w:rPr>
        <w:t>IN WITNESS whereof the Guarantor has caused this instrument to be executed and delivered as a Deed the day and year first before written.</w:t>
      </w:r>
    </w:p>
    <w:p w14:paraId="00000095" w14:textId="77777777" w:rsidR="00B8722A" w:rsidRDefault="00B8722A">
      <w:pPr>
        <w:pBdr>
          <w:top w:val="nil"/>
          <w:left w:val="nil"/>
          <w:bottom w:val="nil"/>
          <w:right w:val="nil"/>
          <w:between w:val="nil"/>
        </w:pBdr>
        <w:spacing w:before="120" w:after="120"/>
        <w:rPr>
          <w:color w:val="000000"/>
          <w:sz w:val="24"/>
          <w:szCs w:val="24"/>
        </w:rPr>
      </w:pPr>
    </w:p>
    <w:p w14:paraId="00000096" w14:textId="77777777" w:rsidR="00B8722A" w:rsidRDefault="00EC695E">
      <w:pPr>
        <w:pBdr>
          <w:top w:val="nil"/>
          <w:left w:val="nil"/>
          <w:bottom w:val="nil"/>
          <w:right w:val="nil"/>
          <w:between w:val="nil"/>
        </w:pBdr>
        <w:spacing w:before="120" w:after="120"/>
        <w:rPr>
          <w:color w:val="000000"/>
          <w:sz w:val="24"/>
          <w:szCs w:val="24"/>
        </w:rPr>
      </w:pPr>
      <w:r>
        <w:rPr>
          <w:color w:val="000000"/>
          <w:sz w:val="24"/>
          <w:szCs w:val="24"/>
        </w:rPr>
        <w:t>EXECUTED as a DEED by</w:t>
      </w:r>
      <w:r>
        <w:rPr>
          <w:color w:val="000000"/>
          <w:sz w:val="24"/>
          <w:szCs w:val="24"/>
        </w:rPr>
        <w:tab/>
      </w:r>
    </w:p>
    <w:p w14:paraId="00000097" w14:textId="77777777" w:rsidR="00B8722A" w:rsidRDefault="00EC695E">
      <w:pPr>
        <w:pBdr>
          <w:top w:val="nil"/>
          <w:left w:val="nil"/>
          <w:bottom w:val="nil"/>
          <w:right w:val="nil"/>
          <w:between w:val="nil"/>
        </w:pBdr>
        <w:spacing w:before="120" w:after="120"/>
        <w:rPr>
          <w:color w:val="000000"/>
          <w:sz w:val="24"/>
          <w:szCs w:val="24"/>
        </w:rPr>
      </w:pPr>
      <w:r w:rsidRPr="00F21193">
        <w:rPr>
          <w:b/>
          <w:bCs/>
          <w:color w:val="000000"/>
          <w:sz w:val="24"/>
          <w:szCs w:val="24"/>
          <w:highlight w:val="yellow"/>
        </w:rPr>
        <w:t>[Insert</w:t>
      </w:r>
      <w:r>
        <w:rPr>
          <w:color w:val="000000"/>
          <w:sz w:val="24"/>
          <w:szCs w:val="24"/>
          <w:highlight w:val="yellow"/>
        </w:rPr>
        <w:t xml:space="preserve"> name of the Guarantor]</w:t>
      </w:r>
      <w:r>
        <w:rPr>
          <w:color w:val="000000"/>
          <w:sz w:val="24"/>
          <w:szCs w:val="24"/>
        </w:rPr>
        <w:t xml:space="preserve"> acting by </w:t>
      </w:r>
      <w:r w:rsidRPr="00F21193">
        <w:rPr>
          <w:b/>
          <w:bCs/>
          <w:color w:val="000000"/>
          <w:sz w:val="24"/>
          <w:szCs w:val="24"/>
          <w:highlight w:val="yellow"/>
        </w:rPr>
        <w:t>[Insert/print</w:t>
      </w:r>
      <w:r>
        <w:rPr>
          <w:color w:val="000000"/>
          <w:sz w:val="24"/>
          <w:szCs w:val="24"/>
          <w:highlight w:val="yellow"/>
        </w:rPr>
        <w:t xml:space="preserve"> names]</w:t>
      </w:r>
    </w:p>
    <w:p w14:paraId="00000098" w14:textId="77777777" w:rsidR="00B8722A" w:rsidRDefault="00EC695E">
      <w:pPr>
        <w:pBdr>
          <w:top w:val="nil"/>
          <w:left w:val="nil"/>
          <w:bottom w:val="nil"/>
          <w:right w:val="nil"/>
          <w:between w:val="nil"/>
        </w:pBdr>
        <w:spacing w:before="120" w:after="120"/>
        <w:rPr>
          <w:color w:val="000000"/>
          <w:sz w:val="24"/>
          <w:szCs w:val="24"/>
        </w:rPr>
      </w:pPr>
      <w:r>
        <w:rPr>
          <w:color w:val="000000"/>
          <w:sz w:val="24"/>
          <w:szCs w:val="24"/>
        </w:rPr>
        <w:t>Director</w:t>
      </w:r>
    </w:p>
    <w:p w14:paraId="00000099" w14:textId="77777777" w:rsidR="00B8722A" w:rsidRDefault="00EC695E">
      <w:pPr>
        <w:pBdr>
          <w:top w:val="nil"/>
          <w:left w:val="nil"/>
          <w:bottom w:val="nil"/>
          <w:right w:val="nil"/>
          <w:between w:val="nil"/>
        </w:pBdr>
        <w:spacing w:before="120" w:after="120"/>
        <w:rPr>
          <w:sz w:val="24"/>
          <w:szCs w:val="24"/>
        </w:rPr>
      </w:pPr>
      <w:r>
        <w:rPr>
          <w:sz w:val="24"/>
          <w:szCs w:val="24"/>
        </w:rPr>
        <w:t>Director/Secretary</w:t>
      </w:r>
    </w:p>
    <w:p w14:paraId="0000009A" w14:textId="77777777" w:rsidR="00B8722A" w:rsidRDefault="00B8722A">
      <w:pPr>
        <w:pBdr>
          <w:top w:val="nil"/>
          <w:left w:val="nil"/>
          <w:bottom w:val="nil"/>
          <w:right w:val="nil"/>
          <w:between w:val="nil"/>
        </w:pBdr>
        <w:spacing w:before="120" w:after="120"/>
        <w:rPr>
          <w:sz w:val="24"/>
          <w:szCs w:val="24"/>
        </w:rPr>
      </w:pPr>
    </w:p>
    <w:p w14:paraId="0000009B" w14:textId="77777777" w:rsidR="00B8722A" w:rsidRDefault="00B8722A">
      <w:pPr>
        <w:pBdr>
          <w:top w:val="nil"/>
          <w:left w:val="nil"/>
          <w:bottom w:val="nil"/>
          <w:right w:val="nil"/>
          <w:between w:val="nil"/>
        </w:pBdr>
        <w:spacing w:before="120" w:after="120"/>
        <w:rPr>
          <w:sz w:val="24"/>
          <w:szCs w:val="24"/>
        </w:rPr>
      </w:pPr>
    </w:p>
    <w:p w14:paraId="0000009C" w14:textId="77777777" w:rsidR="00B8722A" w:rsidRDefault="00B8722A">
      <w:pPr>
        <w:pBdr>
          <w:top w:val="nil"/>
          <w:left w:val="nil"/>
          <w:bottom w:val="nil"/>
          <w:right w:val="nil"/>
          <w:between w:val="nil"/>
        </w:pBdr>
        <w:spacing w:before="120" w:after="120"/>
        <w:rPr>
          <w:sz w:val="24"/>
          <w:szCs w:val="24"/>
        </w:rPr>
      </w:pPr>
    </w:p>
    <w:sectPr w:rsidR="00B8722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6CDE" w14:textId="77777777" w:rsidR="002E2897" w:rsidRDefault="002E2897">
      <w:pPr>
        <w:spacing w:after="0"/>
      </w:pPr>
      <w:r>
        <w:separator/>
      </w:r>
    </w:p>
  </w:endnote>
  <w:endnote w:type="continuationSeparator" w:id="0">
    <w:p w14:paraId="589437C8" w14:textId="77777777" w:rsidR="002E2897" w:rsidRDefault="002E28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Zhongsong">
    <w:altName w:val="MS Mincho"/>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6BB8" w14:textId="77777777" w:rsidR="00412EFE" w:rsidRDefault="00412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1" w14:textId="140FA235" w:rsidR="00B8722A" w:rsidRDefault="004A07A9" w:rsidP="006A7AFC">
    <w:pPr>
      <w:tabs>
        <w:tab w:val="center" w:pos="4513"/>
        <w:tab w:val="right" w:pos="9026"/>
      </w:tabs>
      <w:spacing w:after="0"/>
      <w:rPr>
        <w:color w:val="BFBFBF"/>
        <w:sz w:val="20"/>
        <w:szCs w:val="20"/>
      </w:rPr>
    </w:pPr>
    <w:r>
      <w:rPr>
        <w:color w:val="BFBFBF"/>
        <w:sz w:val="20"/>
        <w:szCs w:val="20"/>
      </w:rPr>
      <w:t>v.</w:t>
    </w:r>
    <w:r w:rsidR="00EC695E">
      <w:rPr>
        <w:color w:val="BFBFBF"/>
        <w:sz w:val="20"/>
        <w:szCs w:val="20"/>
      </w:rPr>
      <w:t>1.</w:t>
    </w:r>
    <w:r w:rsidR="006A7AFC">
      <w:rPr>
        <w:color w:val="BFBFBF"/>
        <w:sz w:val="20"/>
        <w:szCs w:val="20"/>
      </w:rPr>
      <w:t>2</w:t>
    </w:r>
    <w:r w:rsidR="00EC695E">
      <w:rPr>
        <w:color w:val="BFBFBF"/>
        <w:sz w:val="20"/>
        <w:szCs w:val="20"/>
      </w:rPr>
      <w:tab/>
    </w:r>
    <w:r w:rsidR="00EC695E">
      <w:rPr>
        <w:color w:val="BFBFBF"/>
        <w:sz w:val="20"/>
        <w:szCs w:val="20"/>
      </w:rPr>
      <w:tab/>
      <w:t xml:space="preserve"> </w:t>
    </w:r>
    <w:r w:rsidR="00EC695E">
      <w:rPr>
        <w:color w:val="BFBFBF"/>
        <w:sz w:val="20"/>
        <w:szCs w:val="20"/>
      </w:rPr>
      <w:fldChar w:fldCharType="begin"/>
    </w:r>
    <w:r w:rsidR="00EC695E">
      <w:rPr>
        <w:color w:val="BFBFBF"/>
        <w:sz w:val="20"/>
        <w:szCs w:val="20"/>
      </w:rPr>
      <w:instrText>PAGE</w:instrText>
    </w:r>
    <w:r w:rsidR="00EC695E">
      <w:rPr>
        <w:color w:val="BFBFBF"/>
        <w:sz w:val="20"/>
        <w:szCs w:val="20"/>
      </w:rPr>
      <w:fldChar w:fldCharType="separate"/>
    </w:r>
    <w:r w:rsidR="008F5FAF">
      <w:rPr>
        <w:noProof/>
        <w:color w:val="BFBFBF"/>
        <w:sz w:val="20"/>
        <w:szCs w:val="20"/>
      </w:rPr>
      <w:t>1</w:t>
    </w:r>
    <w:r w:rsidR="00EC695E">
      <w:rPr>
        <w:color w:val="BFBFBF"/>
        <w:sz w:val="20"/>
        <w:szCs w:val="20"/>
      </w:rPr>
      <w:fldChar w:fldCharType="end"/>
    </w:r>
  </w:p>
  <w:p w14:paraId="000000A2" w14:textId="77777777" w:rsidR="00B8722A" w:rsidRDefault="00B8722A">
    <w:pPr>
      <w:pBdr>
        <w:top w:val="nil"/>
        <w:left w:val="nil"/>
        <w:bottom w:val="nil"/>
        <w:right w:val="nil"/>
        <w:between w:val="nil"/>
      </w:pBdr>
      <w:tabs>
        <w:tab w:val="center" w:pos="4513"/>
        <w:tab w:val="right" w:pos="9026"/>
      </w:tabs>
      <w:spacing w:after="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3" w14:textId="77777777" w:rsidR="00B8722A" w:rsidRDefault="00B8722A">
    <w:pPr>
      <w:tabs>
        <w:tab w:val="center" w:pos="4513"/>
        <w:tab w:val="right" w:pos="9026"/>
      </w:tabs>
      <w:spacing w:after="0"/>
      <w:rPr>
        <w:color w:val="BFBFBF"/>
        <w:sz w:val="20"/>
        <w:szCs w:val="20"/>
      </w:rPr>
    </w:pPr>
  </w:p>
  <w:p w14:paraId="000000A4" w14:textId="77777777" w:rsidR="00B8722A" w:rsidRDefault="00EC695E">
    <w:pPr>
      <w:tabs>
        <w:tab w:val="center" w:pos="4513"/>
        <w:tab w:val="right" w:pos="9026"/>
      </w:tabs>
      <w:spacing w:after="0"/>
      <w:rPr>
        <w:color w:val="BFBFBF"/>
        <w:sz w:val="20"/>
        <w:szCs w:val="20"/>
      </w:rPr>
    </w:pPr>
    <w:r>
      <w:rPr>
        <w:color w:val="BFBFBF"/>
        <w:sz w:val="20"/>
        <w:szCs w:val="20"/>
      </w:rPr>
      <w:tab/>
      <w:t xml:space="preserve">                                           </w:t>
    </w:r>
  </w:p>
  <w:p w14:paraId="000000A5" w14:textId="77777777" w:rsidR="00B8722A" w:rsidRDefault="00EC695E">
    <w:pPr>
      <w:pBdr>
        <w:top w:val="nil"/>
        <w:left w:val="nil"/>
        <w:bottom w:val="nil"/>
        <w:right w:val="nil"/>
        <w:between w:val="nil"/>
      </w:pBdr>
      <w:tabs>
        <w:tab w:val="center" w:pos="4513"/>
        <w:tab w:val="right" w:pos="9026"/>
      </w:tabs>
      <w:spacing w:after="0"/>
      <w:rPr>
        <w:color w:val="BFBFBF"/>
        <w:sz w:val="20"/>
        <w:szCs w:val="20"/>
      </w:rPr>
    </w:pPr>
    <w:r>
      <w:rPr>
        <w:color w:val="BFBFBF"/>
        <w:sz w:val="20"/>
        <w:szCs w:val="20"/>
      </w:rPr>
      <w:tab/>
    </w:r>
    <w:r>
      <w:rPr>
        <w:color w:val="BFBFBF"/>
        <w:sz w:val="20"/>
        <w:szCs w:val="20"/>
      </w:rPr>
      <w:tab/>
    </w:r>
    <w:r>
      <w:rPr>
        <w:color w:val="BFBFBF"/>
        <w:sz w:val="20"/>
        <w:szCs w:val="20"/>
      </w:rPr>
      <w:tab/>
      <w:t xml:space="preserve"> </w:t>
    </w:r>
    <w:r>
      <w:rPr>
        <w:color w:val="BFBFBF"/>
        <w:sz w:val="20"/>
        <w:szCs w:val="20"/>
      </w:rPr>
      <w:fldChar w:fldCharType="begin"/>
    </w:r>
    <w:r>
      <w:rPr>
        <w:color w:val="BFBFBF"/>
        <w:sz w:val="20"/>
        <w:szCs w:val="20"/>
      </w:rPr>
      <w:instrText>PAGE</w:instrText>
    </w:r>
    <w:r w:rsidR="00806500">
      <w:rPr>
        <w:color w:val="BFBFBF"/>
        <w:sz w:val="20"/>
        <w:szCs w:val="20"/>
      </w:rPr>
      <w:fldChar w:fldCharType="separate"/>
    </w:r>
    <w:r>
      <w:rPr>
        <w:color w:val="BFBFBF"/>
        <w:sz w:val="20"/>
        <w:szCs w:val="20"/>
      </w:rPr>
      <w:fldChar w:fldCharType="end"/>
    </w:r>
  </w:p>
  <w:p w14:paraId="000000A6" w14:textId="77777777" w:rsidR="00B8722A" w:rsidRDefault="00B8722A">
    <w:pPr>
      <w:spacing w:after="0"/>
      <w:rPr>
        <w:color w:val="BFBF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E7C6" w14:textId="77777777" w:rsidR="002E2897" w:rsidRDefault="002E2897">
      <w:pPr>
        <w:spacing w:after="0"/>
      </w:pPr>
      <w:r>
        <w:separator/>
      </w:r>
    </w:p>
  </w:footnote>
  <w:footnote w:type="continuationSeparator" w:id="0">
    <w:p w14:paraId="50CF33D7" w14:textId="77777777" w:rsidR="002E2897" w:rsidRDefault="002E28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6B01" w14:textId="77777777" w:rsidR="00412EFE" w:rsidRDefault="00412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3B54" w14:textId="6B8C37F5" w:rsidR="1BADA81F" w:rsidRDefault="1BADA81F" w:rsidP="1BADA81F">
    <w:pPr>
      <w:pBdr>
        <w:top w:val="nil"/>
        <w:left w:val="nil"/>
        <w:bottom w:val="nil"/>
        <w:right w:val="nil"/>
        <w:between w:val="nil"/>
      </w:pBdr>
      <w:tabs>
        <w:tab w:val="center" w:pos="4513"/>
        <w:tab w:val="right" w:pos="9026"/>
      </w:tabs>
      <w:spacing w:after="0"/>
      <w:ind w:left="6480"/>
    </w:pPr>
    <w:r>
      <w:rPr>
        <w:noProof/>
      </w:rPr>
      <w:drawing>
        <wp:inline distT="0" distB="0" distL="0" distR="0" wp14:anchorId="100D4722" wp14:editId="7D1F65E3">
          <wp:extent cx="1476772" cy="485514"/>
          <wp:effectExtent l="0" t="0" r="0" b="0"/>
          <wp:docPr id="512976573" name="Picture 512976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76772" cy="485514"/>
                  </a:xfrm>
                  <a:prstGeom prst="rect">
                    <a:avLst/>
                  </a:prstGeom>
                </pic:spPr>
              </pic:pic>
            </a:graphicData>
          </a:graphic>
        </wp:inline>
      </w:drawing>
    </w:r>
  </w:p>
  <w:p w14:paraId="0FF91BE1" w14:textId="77777777" w:rsidR="006A7AFC" w:rsidRDefault="006A7AFC">
    <w:pPr>
      <w:pBdr>
        <w:top w:val="nil"/>
        <w:left w:val="nil"/>
        <w:bottom w:val="nil"/>
        <w:right w:val="nil"/>
        <w:between w:val="nil"/>
      </w:pBdr>
      <w:tabs>
        <w:tab w:val="center" w:pos="4513"/>
        <w:tab w:val="right" w:pos="9026"/>
      </w:tabs>
      <w:spacing w:after="0"/>
      <w:rPr>
        <w:color w:val="BFBFB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C48F" w14:textId="77777777" w:rsidR="00412EFE" w:rsidRDefault="00412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36CC4"/>
    <w:multiLevelType w:val="multilevel"/>
    <w:tmpl w:val="BD1C547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5C40B2D"/>
    <w:multiLevelType w:val="multilevel"/>
    <w:tmpl w:val="0088A99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299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7DE463EB"/>
    <w:multiLevelType w:val="multilevel"/>
    <w:tmpl w:val="3168D27C"/>
    <w:lvl w:ilvl="0">
      <w:start w:val="1"/>
      <w:numFmt w:val="decimal"/>
      <w:pStyle w:val="GPSL1Numbered"/>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
      <w:lvlText w:val="%1.%2.%3"/>
      <w:lvlJc w:val="left"/>
      <w:pPr>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
      <w:lvlText w:val="(%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Roman"/>
      <w:pStyle w:val="GPSL5NUMBERED"/>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490800270">
    <w:abstractNumId w:val="2"/>
  </w:num>
  <w:num w:numId="2" w16cid:durableId="664895439">
    <w:abstractNumId w:val="1"/>
  </w:num>
  <w:num w:numId="3" w16cid:durableId="966352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20:46:58" w:val="V2 - Amend TRK NV"/>
    <w:docVar w:name="gemDocNotesCount" w:val="1"/>
  </w:docVars>
  <w:rsids>
    <w:rsidRoot w:val="00B8722A"/>
    <w:rsid w:val="000569AE"/>
    <w:rsid w:val="00056E04"/>
    <w:rsid w:val="000731A8"/>
    <w:rsid w:val="000D7E14"/>
    <w:rsid w:val="000E7648"/>
    <w:rsid w:val="001049E4"/>
    <w:rsid w:val="00256A61"/>
    <w:rsid w:val="002E2897"/>
    <w:rsid w:val="0036485A"/>
    <w:rsid w:val="00374375"/>
    <w:rsid w:val="00412EFE"/>
    <w:rsid w:val="00414869"/>
    <w:rsid w:val="004624EA"/>
    <w:rsid w:val="004A07A9"/>
    <w:rsid w:val="005D78FF"/>
    <w:rsid w:val="006A7AFC"/>
    <w:rsid w:val="006C5FA6"/>
    <w:rsid w:val="007249F6"/>
    <w:rsid w:val="008051F3"/>
    <w:rsid w:val="00806500"/>
    <w:rsid w:val="008F5FAF"/>
    <w:rsid w:val="009323D7"/>
    <w:rsid w:val="00A43376"/>
    <w:rsid w:val="00A9559C"/>
    <w:rsid w:val="00B81EE1"/>
    <w:rsid w:val="00B8722A"/>
    <w:rsid w:val="00EC695E"/>
    <w:rsid w:val="00F06BEC"/>
    <w:rsid w:val="00F21193"/>
    <w:rsid w:val="00F915E3"/>
    <w:rsid w:val="00F96B1F"/>
    <w:rsid w:val="00FB064F"/>
    <w:rsid w:val="0786AD9D"/>
    <w:rsid w:val="1B5F3013"/>
    <w:rsid w:val="1BADA8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98B3A"/>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FF"/>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pPr>
      <w:keepNext/>
      <w:keepLines/>
      <w:numPr>
        <w:numId w:val="3"/>
      </w:numPr>
      <w:spacing w:before="120" w:after="12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pPr>
      <w:numPr>
        <w:ilvl w:val="1"/>
        <w:numId w:val="3"/>
      </w:numPr>
      <w:spacing w:before="120" w:after="120"/>
      <w:outlineLvl w:val="1"/>
    </w:pPr>
    <w:rPr>
      <w:rFonts w:eastAsiaTheme="majorEastAsia" w:cstheme="majorBidi"/>
      <w:bCs/>
      <w:szCs w:val="26"/>
    </w:rPr>
  </w:style>
  <w:style w:type="paragraph" w:styleId="Heading3">
    <w:name w:val="heading 3"/>
    <w:basedOn w:val="Normal"/>
    <w:next w:val="Normal"/>
    <w:link w:val="Heading3Char"/>
    <w:uiPriority w:val="9"/>
    <w:semiHidden/>
    <w:unhideWhenUsed/>
    <w:qFormat/>
    <w:pPr>
      <w:numPr>
        <w:ilvl w:val="2"/>
        <w:numId w:val="3"/>
      </w:numPr>
      <w:spacing w:before="120" w:after="120"/>
      <w:ind w:left="1656"/>
      <w:outlineLvl w:val="2"/>
    </w:pPr>
    <w:rPr>
      <w:rFonts w:eastAsiaTheme="majorEastAsia" w:cstheme="majorBidi"/>
      <w:bCs/>
    </w:rPr>
  </w:style>
  <w:style w:type="paragraph" w:styleId="Heading4">
    <w:name w:val="heading 4"/>
    <w:basedOn w:val="Normal"/>
    <w:next w:val="Normal"/>
    <w:link w:val="Heading4Char"/>
    <w:uiPriority w:val="9"/>
    <w:semiHidden/>
    <w:unhideWhenUsed/>
    <w:qFormat/>
    <w:pPr>
      <w:numPr>
        <w:ilvl w:val="3"/>
        <w:numId w:val="3"/>
      </w:numPr>
      <w:spacing w:before="120" w:after="120"/>
      <w:ind w:left="2592" w:hanging="936"/>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rFonts w:ascii="Calibri" w:eastAsia="Times New Roman" w:hAnsi="Calibri" w:cs="Arial"/>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tabs>
        <w:tab w:val="left" w:pos="175"/>
      </w:tabs>
      <w:spacing w:after="120"/>
    </w:pPr>
  </w:style>
  <w:style w:type="paragraph" w:customStyle="1" w:styleId="GPSDefinitionL2">
    <w:name w:val="GPS Definition L2"/>
    <w:basedOn w:val="GPsDefinition"/>
    <w:link w:val="GPSDefinitionL2Char"/>
    <w:qFormat/>
    <w:pPr>
      <w:numPr>
        <w:ilvl w:val="1"/>
      </w:numPr>
      <w:ind w:hanging="544"/>
    </w:pPr>
  </w:style>
  <w:style w:type="paragraph" w:customStyle="1" w:styleId="GPSDefinitionL3">
    <w:name w:val="GPS Definition L3"/>
    <w:basedOn w:val="GPSDefinitionL2"/>
    <w:qFormat/>
    <w:pPr>
      <w:numPr>
        <w:ilvl w:val="2"/>
      </w:numPr>
      <w:ind w:hanging="544"/>
    </w:pPr>
  </w:style>
  <w:style w:type="paragraph" w:customStyle="1" w:styleId="GPSDefinitionL4">
    <w:name w:val="GPS Definition L4"/>
    <w:basedOn w:val="GPSDefinitionL3"/>
    <w:qFormat/>
    <w:pPr>
      <w:numPr>
        <w:ilvl w:val="3"/>
      </w:numPr>
      <w:ind w:hanging="544"/>
    </w:pPr>
  </w:style>
  <w:style w:type="paragraph" w:customStyle="1" w:styleId="GPSDefinitionTerm">
    <w:name w:val="GPS Definition Term"/>
    <w:basedOn w:val="Normal"/>
    <w:qFormat/>
    <w:pPr>
      <w:spacing w:after="120"/>
      <w:ind w:left="-108"/>
      <w:jc w:val="left"/>
    </w:pPr>
    <w:rPr>
      <w:b/>
    </w:rPr>
  </w:style>
  <w:style w:type="paragraph" w:customStyle="1" w:styleId="GPSL1Guidance">
    <w:name w:val="GPS L1 Guidance"/>
    <w:basedOn w:val="Normal"/>
    <w:link w:val="GPSL1GuidanceChar"/>
    <w:qFormat/>
    <w:pPr>
      <w:spacing w:before="240" w:after="120"/>
      <w:ind w:left="426"/>
    </w:pPr>
    <w:rPr>
      <w:b/>
      <w:i/>
    </w:rPr>
  </w:style>
  <w:style w:type="paragraph" w:customStyle="1" w:styleId="GPSL1SCHEDULEHeading">
    <w:name w:val="GPS L1 SCHEDULE Heading"/>
    <w:basedOn w:val="GPSL1CLAUSEHEADING"/>
    <w:link w:val="GPSL1SCHEDULEHeadingChar"/>
    <w:qFormat/>
    <w:pPr>
      <w:outlineLvl w:val="9"/>
    </w:pPr>
  </w:style>
  <w:style w:type="paragraph" w:customStyle="1" w:styleId="GPSL2Guidance">
    <w:name w:val="GPS L2 Guidance"/>
    <w:basedOn w:val="Normal"/>
    <w:link w:val="GPSL2GuidanceChar"/>
    <w:qFormat/>
    <w:pPr>
      <w:tabs>
        <w:tab w:val="left" w:pos="1134"/>
      </w:tabs>
      <w:overflowPunct/>
      <w:autoSpaceDE/>
      <w:autoSpaceDN/>
      <w:spacing w:before="120" w:after="120"/>
      <w:ind w:left="1134"/>
      <w:textAlignment w:val="auto"/>
    </w:pPr>
    <w:rPr>
      <w:b/>
      <w:i/>
      <w:lang w:eastAsia="zh-CN"/>
    </w:rPr>
  </w:style>
  <w:style w:type="paragraph" w:customStyle="1" w:styleId="GPSL2Indent">
    <w:name w:val="GPS L2 Indent"/>
    <w:basedOn w:val="Normal"/>
    <w:link w:val="GPSL2IndentChar"/>
    <w:qFormat/>
    <w:pPr>
      <w:tabs>
        <w:tab w:val="left" w:pos="3402"/>
      </w:tabs>
      <w:spacing w:after="220"/>
      <w:ind w:left="1134"/>
    </w:pPr>
    <w:rPr>
      <w:szCs w:val="24"/>
    </w:rPr>
  </w:style>
  <w:style w:type="paragraph" w:customStyle="1" w:styleId="GPSL4indent">
    <w:name w:val="GPS L4 indent"/>
    <w:basedOn w:val="GPSL4numberedclause"/>
    <w:link w:val="GPSL4indentChar"/>
    <w:qFormat/>
    <w:pPr>
      <w:numPr>
        <w:ilvl w:val="0"/>
      </w:numPr>
      <w:ind w:left="3119" w:hanging="567"/>
    </w:pPr>
  </w:style>
  <w:style w:type="paragraph" w:customStyle="1" w:styleId="GPSmacrorestart">
    <w:name w:val="GPS macro restart"/>
    <w:basedOn w:val="Normal"/>
    <w:qFormat/>
    <w:pPr>
      <w:spacing w:after="0"/>
    </w:pPr>
    <w:rPr>
      <w:color w:val="FFFFFF"/>
      <w:sz w:val="16"/>
      <w:szCs w:val="16"/>
    </w:rPr>
  </w:style>
  <w:style w:type="paragraph" w:customStyle="1" w:styleId="GPSSchPart">
    <w:name w:val="GPS Sch Part"/>
    <w:basedOn w:val="Normal"/>
    <w:link w:val="GPSSchPartChar"/>
    <w:qFormat/>
    <w:pPr>
      <w:keepNext/>
      <w:overflowPunct/>
      <w:autoSpaceDE/>
      <w:autoSpaceDN/>
      <w:spacing w:before="240"/>
      <w:ind w:firstLine="426"/>
      <w:jc w:val="center"/>
      <w:textAlignment w:val="auto"/>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left" w:pos="709"/>
      </w:tabs>
      <w:ind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indent">
    <w:name w:val="GPS L1 indent"/>
    <w:basedOn w:val="Normal"/>
    <w:link w:val="GPSL1indentChar"/>
    <w:qFormat/>
    <w:pPr>
      <w:tabs>
        <w:tab w:val="left" w:pos="851"/>
      </w:tabs>
      <w:ind w:left="709"/>
    </w:p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indentChar">
    <w:name w:val="GPS L1 indent Char"/>
    <w:link w:val="GPSL1indent"/>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L2IndentChar">
    <w:name w:val="GPS L2 Indent Char"/>
    <w:link w:val="GPSL2Indent"/>
    <w:rPr>
      <w:rFonts w:ascii="Calibri" w:eastAsia="Times New Roman" w:hAnsi="Calibri" w:cs="Arial"/>
      <w:szCs w:val="24"/>
    </w:rPr>
  </w:style>
  <w:style w:type="character" w:customStyle="1" w:styleId="GPSL2GuidanceChar">
    <w:name w:val="GPS L2 Guidance Char"/>
    <w:link w:val="GPSL2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customStyle="1" w:styleId="GPSL4indentChar">
    <w:name w:val="GPS L4 indent Char"/>
    <w:link w:val="GPSL4indent"/>
    <w:rPr>
      <w:rFonts w:ascii="Calibri" w:eastAsia="Times New Roman" w:hAnsi="Calibri" w:cs="Arial"/>
      <w:lang w:eastAsia="zh-CN"/>
    </w:rPr>
  </w:style>
  <w:style w:type="character" w:customStyle="1" w:styleId="GPSDefinitionL2Char">
    <w:name w:val="GPS Definition L2 Char"/>
    <w:link w:val="GPSDefinitionL2"/>
    <w:locked/>
    <w:rPr>
      <w:rFonts w:ascii="Calibri" w:eastAsia="Times New Roman" w:hAnsi="Calibri" w:cs="Arial"/>
    </w:rPr>
  </w:style>
  <w:style w:type="paragraph" w:customStyle="1" w:styleId="GPSL3Indent">
    <w:name w:val="GPS L3 Indent"/>
    <w:basedOn w:val="Normal"/>
    <w:link w:val="GPSL3IndentChar"/>
    <w:pPr>
      <w:tabs>
        <w:tab w:val="left" w:pos="2127"/>
      </w:tabs>
      <w:overflowPunct/>
      <w:autoSpaceDE/>
      <w:autoSpaceDN/>
      <w:spacing w:before="120" w:after="120"/>
      <w:ind w:left="2127"/>
      <w:textAlignment w:val="auto"/>
    </w:pPr>
    <w:rPr>
      <w:lang w:val="en-US" w:eastAsia="zh-CN"/>
    </w:rPr>
  </w:style>
  <w:style w:type="character" w:customStyle="1" w:styleId="GPSL3IndentChar">
    <w:name w:val="GPS L3 Indent Char"/>
    <w:link w:val="GPSL3Indent"/>
    <w:locked/>
    <w:rPr>
      <w:rFonts w:ascii="Arial" w:eastAsia="Times New Roman" w:hAnsi="Arial" w:cs="Arial"/>
      <w:lang w:val="en-US"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GPSL2numberedclause">
    <w:name w:val="GPS L2 numbered clause"/>
    <w:basedOn w:val="Normal"/>
    <w:link w:val="GPSL2numberedclauseChar1"/>
    <w:qFormat/>
    <w:rsid w:val="00852910"/>
    <w:pPr>
      <w:numPr>
        <w:ilvl w:val="1"/>
        <w:numId w:val="1"/>
      </w:numPr>
      <w:tabs>
        <w:tab w:val="left" w:pos="1134"/>
      </w:tabs>
      <w:overflowPunct/>
      <w:autoSpaceDE/>
      <w:autoSpaceDN/>
      <w:spacing w:before="120" w:after="120"/>
      <w:jc w:val="left"/>
      <w:textAlignment w:val="auto"/>
    </w:pPr>
    <w:rPr>
      <w:rFonts w:asciiTheme="minorBidi" w:hAnsiTheme="minorBidi"/>
      <w:sz w:val="24"/>
      <w:lang w:eastAsia="zh-CN"/>
    </w:rPr>
  </w:style>
  <w:style w:type="character" w:customStyle="1" w:styleId="GPSL2numberedclauseChar1">
    <w:name w:val="GPS L2 numbered clause Char1"/>
    <w:link w:val="GPSL2numberedclause"/>
    <w:rsid w:val="00852910"/>
    <w:rPr>
      <w:rFonts w:asciiTheme="minorBidi" w:eastAsia="Times New Roman" w:hAnsiTheme="minorBidi" w:cs="Arial"/>
      <w:sz w:val="24"/>
      <w:lang w:eastAsia="zh-CN"/>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Calibri" w:eastAsiaTheme="majorEastAsia" w:hAnsi="Calibri" w:cstheme="majorBidi"/>
      <w:b/>
      <w:bCs/>
      <w:szCs w:val="28"/>
    </w:rPr>
  </w:style>
  <w:style w:type="character" w:customStyle="1" w:styleId="Heading2Char">
    <w:name w:val="Heading 2 Char"/>
    <w:basedOn w:val="DefaultParagraphFont"/>
    <w:link w:val="Heading2"/>
    <w:uiPriority w:val="9"/>
    <w:rPr>
      <w:rFonts w:ascii="Calibri" w:eastAsiaTheme="majorEastAsia" w:hAnsi="Calibri" w:cstheme="majorBidi"/>
      <w:bCs/>
      <w:szCs w:val="26"/>
    </w:rPr>
  </w:style>
  <w:style w:type="character" w:customStyle="1" w:styleId="Heading3Char">
    <w:name w:val="Heading 3 Char"/>
    <w:basedOn w:val="DefaultParagraphFont"/>
    <w:link w:val="Heading3"/>
    <w:uiPriority w:val="9"/>
    <w:rPr>
      <w:rFonts w:ascii="Calibri" w:eastAsiaTheme="majorEastAsia" w:hAnsi="Calibri" w:cstheme="majorBidi"/>
      <w:bCs/>
    </w:rPr>
  </w:style>
  <w:style w:type="character" w:customStyle="1" w:styleId="Heading4Char">
    <w:name w:val="Heading 4 Char"/>
    <w:basedOn w:val="DefaultParagraphFont"/>
    <w:link w:val="Heading4"/>
    <w:uiPriority w:val="9"/>
    <w:rPr>
      <w:rFonts w:ascii="Calibri" w:eastAsiaTheme="majorEastAsia" w:hAnsi="Calibri" w:cstheme="majorBidi"/>
      <w:bCs/>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unhideWhenUsed/>
    <w:pPr>
      <w:spacing w:before="120" w:after="120"/>
      <w:ind w:left="720"/>
    </w:pPr>
  </w:style>
  <w:style w:type="character" w:customStyle="1" w:styleId="BodyTextIndentChar">
    <w:name w:val="Body Text Indent Char"/>
    <w:basedOn w:val="DefaultParagraphFont"/>
    <w:link w:val="BodyTextIndent"/>
    <w:uiPriority w:val="99"/>
    <w:rPr>
      <w:rFonts w:ascii="Calibri" w:eastAsia="Times New Roman" w:hAnsi="Calibri" w:cs="Arial"/>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Calibri" w:eastAsia="Times New Roman" w:hAnsi="Calibri" w:cs="Arial"/>
      <w:sz w:val="16"/>
      <w:szCs w:val="16"/>
    </w:rPr>
  </w:style>
  <w:style w:type="paragraph" w:styleId="Revision">
    <w:name w:val="Revision"/>
    <w:hidden/>
    <w:uiPriority w:val="99"/>
    <w:semiHidden/>
    <w:pPr>
      <w:spacing w:after="0"/>
    </w:pPr>
    <w:rPr>
      <w:rFonts w:eastAsia="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customStyle="1" w:styleId="GPSL1Numbered">
    <w:name w:val="GPS L1 Numbered"/>
    <w:basedOn w:val="Normal"/>
    <w:rsid w:val="00D32DFF"/>
    <w:pPr>
      <w:keepNext/>
      <w:numPr>
        <w:numId w:val="1"/>
      </w:numPr>
      <w:spacing w:before="120"/>
      <w:jc w:val="left"/>
    </w:pPr>
    <w:rPr>
      <w:rFonts w:asciiTheme="minorBidi" w:hAnsiTheme="minorBidi"/>
      <w:b/>
      <w:sz w:val="24"/>
    </w:rPr>
  </w:style>
  <w:style w:type="paragraph" w:customStyle="1" w:styleId="GPSL3NUMBERED">
    <w:name w:val="GPS L3 NUMBERED"/>
    <w:basedOn w:val="Normal"/>
    <w:rsid w:val="00852910"/>
    <w:pPr>
      <w:numPr>
        <w:ilvl w:val="2"/>
        <w:numId w:val="1"/>
      </w:numPr>
      <w:jc w:val="left"/>
    </w:pPr>
    <w:rPr>
      <w:rFonts w:asciiTheme="minorBidi" w:hAnsiTheme="minorBidi"/>
      <w:sz w:val="24"/>
    </w:rPr>
  </w:style>
  <w:style w:type="paragraph" w:customStyle="1" w:styleId="GPSL4numbered">
    <w:name w:val="GPS L4 numbered"/>
    <w:basedOn w:val="Normal"/>
    <w:rsid w:val="006A7AFC"/>
    <w:pPr>
      <w:numPr>
        <w:ilvl w:val="3"/>
        <w:numId w:val="1"/>
      </w:numPr>
    </w:pPr>
    <w:rPr>
      <w:sz w:val="24"/>
    </w:rPr>
  </w:style>
  <w:style w:type="paragraph" w:customStyle="1" w:styleId="GPSL5NUMBERED">
    <w:name w:val="GPS L5 NUMBERED"/>
    <w:basedOn w:val="Normal"/>
    <w:rsid w:val="00852910"/>
    <w:pPr>
      <w:numPr>
        <w:ilvl w:val="4"/>
        <w:numId w:val="1"/>
      </w:numPr>
    </w:pPr>
  </w:style>
  <w:style w:type="table" w:customStyle="1" w:styleId="a1">
    <w:basedOn w:val="TableNormal"/>
    <w:pPr>
      <w:spacing w:after="0"/>
    </w:pPr>
    <w:tblPr>
      <w:tblStyleRowBandSize w:val="1"/>
      <w:tblStyleColBandSize w:val="1"/>
      <w:tblCellMar>
        <w:left w:w="115" w:type="dxa"/>
        <w:right w:w="115" w:type="dxa"/>
      </w:tblCellMar>
    </w:tblPr>
  </w:style>
  <w:style w:type="table" w:customStyle="1" w:styleId="a2">
    <w:basedOn w:val="TableNormal"/>
    <w:pPr>
      <w:spacing w:after="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167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2L0Q+ExIhcFtj5Px4SDvUMXafA==">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</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F05F0-E1F1-4125-A37D-E3429BF8271E}">
  <ds:schemaRefs>
    <ds:schemaRef ds:uri="http://schemas.microsoft.com/sharepoint/v3/contenttype/forms"/>
  </ds:schemaRefs>
</ds:datastoreItem>
</file>

<file path=customXml/itemProps2.xml><?xml version="1.0" encoding="utf-8"?>
<ds:datastoreItem xmlns:ds="http://schemas.openxmlformats.org/officeDocument/2006/customXml" ds:itemID="{E14692E5-3C2E-4019-99A8-79B4722491DE}">
  <ds:schemaRefs>
    <ds:schemaRef ds:uri="http://purl.org/dc/dcmitype/"/>
    <ds:schemaRef ds:uri="http://purl.org/dc/elements/1.1/"/>
    <ds:schemaRef ds:uri="e74fc50d-c135-4e75-9fbe-d232072c87b5"/>
    <ds:schemaRef ds:uri="http://purl.org/dc/terms/"/>
    <ds:schemaRef ds:uri="http://www.w3.org/XML/1998/namespace"/>
    <ds:schemaRef ds:uri="http://schemas.openxmlformats.org/package/2006/metadata/core-properties"/>
    <ds:schemaRef ds:uri="http://schemas.microsoft.com/office/2006/documentManagement/types"/>
    <ds:schemaRef ds:uri="f10e5aa5-a134-411f-bff4-7627adda00b3"/>
    <ds:schemaRef ds:uri="http://schemas.microsoft.com/office/infopath/2007/PartnerControls"/>
    <ds:schemaRef ds:uri="a43215ff-c426-4344-a17d-812f230b5b3d"/>
    <ds:schemaRef ds:uri="http://schemas.microsoft.com/office/2006/metadata/propertie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89EB9A7-BF9A-454C-8E2F-1EFBD891D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3782</Words>
  <Characters>21562</Characters>
  <Application>Microsoft Office Word</Application>
  <DocSecurity>2</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Huss</dc:creator>
  <cp:lastModifiedBy>Elizabeth Huss</cp:lastModifiedBy>
  <cp:revision>3</cp:revision>
  <dcterms:created xsi:type="dcterms:W3CDTF">2024-01-10T15:18:00Z</dcterms:created>
  <dcterms:modified xsi:type="dcterms:W3CDTF">2024-01-16T15:12:00Z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c8289527-0526-46b1-98c4-a41f09983f66</vt:lpwstr>
  </property>
  <property fmtid="{D5CDD505-2E9C-101B-9397-08002B2CF9AE}" pid="3" name="ContentTypeId">
    <vt:lpwstr>0x010100B1C7053F7343574299D2D651C52A9961</vt:lpwstr>
  </property>
  <property fmtid="{D5CDD505-2E9C-101B-9397-08002B2CF9AE}" pid="4" name="Order">
    <vt:r8>291500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