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571F" w14:textId="77777777" w:rsidR="00DD1A14" w:rsidRDefault="00947188">
      <w:pPr>
        <w:spacing w:after="215"/>
      </w:pPr>
      <w:r>
        <w:rPr>
          <w:rFonts w:ascii="Trebuchet MS" w:eastAsia="Trebuchet MS" w:hAnsi="Trebuchet MS" w:cs="Trebuchet MS"/>
        </w:rPr>
        <w:t xml:space="preserve"> </w:t>
      </w:r>
    </w:p>
    <w:p w14:paraId="4CC20951" w14:textId="77777777" w:rsidR="00DD1A14" w:rsidRDefault="00947188">
      <w:pPr>
        <w:spacing w:after="235"/>
      </w:pPr>
      <w:r>
        <w:rPr>
          <w:rFonts w:ascii="Trebuchet MS" w:eastAsia="Trebuchet MS" w:hAnsi="Trebuchet MS" w:cs="Trebuchet MS"/>
          <w:b/>
        </w:rPr>
        <w:t xml:space="preserve"> </w:t>
      </w:r>
    </w:p>
    <w:p w14:paraId="4AEC4616" w14:textId="77777777" w:rsidR="00DD1A14" w:rsidRDefault="00947188">
      <w:pPr>
        <w:tabs>
          <w:tab w:val="center" w:pos="1440"/>
          <w:tab w:val="center" w:pos="2160"/>
          <w:tab w:val="center" w:pos="2880"/>
          <w:tab w:val="center" w:pos="3601"/>
          <w:tab w:val="center" w:pos="4580"/>
        </w:tabs>
        <w:spacing w:after="230" w:line="248" w:lineRule="auto"/>
        <w:ind w:left="-15"/>
      </w:pPr>
      <w:proofErr w:type="gramStart"/>
      <w:r>
        <w:rPr>
          <w:rFonts w:ascii="Trebuchet MS" w:eastAsia="Trebuchet MS" w:hAnsi="Trebuchet MS" w:cs="Trebuchet MS"/>
          <w:b/>
        </w:rPr>
        <w:t xml:space="preserve">Dated  </w:t>
      </w:r>
      <w:r>
        <w:rPr>
          <w:rFonts w:ascii="Trebuchet MS" w:eastAsia="Trebuchet MS" w:hAnsi="Trebuchet MS" w:cs="Trebuchet MS"/>
          <w:b/>
        </w:rPr>
        <w:tab/>
      </w:r>
      <w:proofErr w:type="gramEnd"/>
      <w:r>
        <w:rPr>
          <w:rFonts w:ascii="Trebuchet MS" w:eastAsia="Trebuchet MS" w:hAnsi="Trebuchet MS" w:cs="Trebuchet MS"/>
          <w:b/>
        </w:rPr>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 </w:t>
      </w:r>
      <w:r>
        <w:rPr>
          <w:rFonts w:ascii="Trebuchet MS" w:eastAsia="Trebuchet MS" w:hAnsi="Trebuchet MS" w:cs="Trebuchet MS"/>
          <w:b/>
        </w:rPr>
        <w:tab/>
        <w:t xml:space="preserve">2025 </w:t>
      </w:r>
    </w:p>
    <w:p w14:paraId="654995C7" w14:textId="77777777" w:rsidR="00DD1A14" w:rsidRDefault="00947188">
      <w:pPr>
        <w:numPr>
          <w:ilvl w:val="0"/>
          <w:numId w:val="1"/>
        </w:numPr>
        <w:spacing w:after="230" w:line="248" w:lineRule="auto"/>
        <w:ind w:hanging="720"/>
        <w:jc w:val="both"/>
      </w:pPr>
      <w:r>
        <w:rPr>
          <w:rFonts w:ascii="Trebuchet MS" w:eastAsia="Trebuchet MS" w:hAnsi="Trebuchet MS" w:cs="Trebuchet MS"/>
          <w:b/>
        </w:rPr>
        <w:t xml:space="preserve">COMMISSIONERS FOR HIS MAJESTY’S REVENUE AND CUSTOMS </w:t>
      </w:r>
    </w:p>
    <w:p w14:paraId="5303E0B0" w14:textId="77777777" w:rsidR="00DD1A14" w:rsidRDefault="00947188">
      <w:pPr>
        <w:numPr>
          <w:ilvl w:val="0"/>
          <w:numId w:val="1"/>
        </w:numPr>
        <w:spacing w:after="230" w:line="248" w:lineRule="auto"/>
        <w:ind w:hanging="720"/>
        <w:jc w:val="both"/>
      </w:pPr>
      <w:r>
        <w:rPr>
          <w:rFonts w:ascii="Trebuchet MS" w:eastAsia="Trebuchet MS" w:hAnsi="Trebuchet MS" w:cs="Trebuchet MS"/>
          <w:b/>
        </w:rPr>
        <w:t xml:space="preserve">BOWMER AND KIRKLAND LIMITED </w:t>
      </w:r>
    </w:p>
    <w:p w14:paraId="56CFA145" w14:textId="77777777" w:rsidR="00DD1A14" w:rsidRDefault="00947188">
      <w:pPr>
        <w:spacing w:after="218"/>
      </w:pPr>
      <w:r>
        <w:rPr>
          <w:rFonts w:ascii="Trebuchet MS" w:eastAsia="Trebuchet MS" w:hAnsi="Trebuchet MS" w:cs="Trebuchet MS"/>
          <w:b/>
        </w:rPr>
        <w:t xml:space="preserve"> </w:t>
      </w:r>
    </w:p>
    <w:p w14:paraId="766AAC07" w14:textId="77777777" w:rsidR="00DD1A14" w:rsidRDefault="00947188">
      <w:pPr>
        <w:spacing w:after="215"/>
      </w:pPr>
      <w:r>
        <w:rPr>
          <w:rFonts w:ascii="Trebuchet MS" w:eastAsia="Trebuchet MS" w:hAnsi="Trebuchet MS" w:cs="Trebuchet MS"/>
          <w:b/>
        </w:rPr>
        <w:t xml:space="preserve"> </w:t>
      </w:r>
    </w:p>
    <w:p w14:paraId="7556922F" w14:textId="77777777" w:rsidR="00DD1A14" w:rsidRDefault="00947188">
      <w:pPr>
        <w:spacing w:after="230" w:line="248" w:lineRule="auto"/>
        <w:ind w:left="-5" w:hanging="10"/>
        <w:jc w:val="both"/>
      </w:pPr>
      <w:r>
        <w:rPr>
          <w:rFonts w:ascii="Trebuchet MS" w:eastAsia="Trebuchet MS" w:hAnsi="Trebuchet MS" w:cs="Trebuchet MS"/>
          <w:b/>
        </w:rPr>
        <w:t xml:space="preserve">Pre-Construction Services Agreement </w:t>
      </w:r>
    </w:p>
    <w:p w14:paraId="153308D7" w14:textId="77777777" w:rsidR="00DD1A14" w:rsidRDefault="00947188">
      <w:pPr>
        <w:spacing w:after="230" w:line="248" w:lineRule="auto"/>
        <w:ind w:left="-5" w:hanging="10"/>
        <w:jc w:val="both"/>
      </w:pPr>
      <w:r>
        <w:rPr>
          <w:rFonts w:ascii="Trebuchet MS" w:eastAsia="Trebuchet MS" w:hAnsi="Trebuchet MS" w:cs="Trebuchet MS"/>
          <w:b/>
        </w:rPr>
        <w:t xml:space="preserve">For the delivery of Pre-Construction Services in relation to </w:t>
      </w:r>
      <w:r>
        <w:rPr>
          <w:rFonts w:ascii="Trebuchet MS" w:eastAsia="Trebuchet MS" w:hAnsi="Trebuchet MS" w:cs="Trebuchet MS"/>
          <w:b/>
          <w:i/>
        </w:rPr>
        <w:t>Pilgrim Quarter, Newcastle – Cat B works</w:t>
      </w:r>
      <w:r>
        <w:rPr>
          <w:rFonts w:ascii="Trebuchet MS" w:eastAsia="Trebuchet MS" w:hAnsi="Trebuchet MS" w:cs="Trebuchet MS"/>
          <w:b/>
        </w:rPr>
        <w:t xml:space="preserve"> using the JCT Design and Build Contract 2024 </w:t>
      </w:r>
    </w:p>
    <w:p w14:paraId="61E6EC02" w14:textId="77777777" w:rsidR="00DD1A14" w:rsidRDefault="00947188">
      <w:pPr>
        <w:spacing w:after="235"/>
      </w:pPr>
      <w:r>
        <w:rPr>
          <w:rFonts w:ascii="Trebuchet MS" w:eastAsia="Trebuchet MS" w:hAnsi="Trebuchet MS" w:cs="Trebuchet MS"/>
        </w:rPr>
        <w:t xml:space="preserve"> </w:t>
      </w:r>
    </w:p>
    <w:p w14:paraId="72F8E2A3" w14:textId="77777777" w:rsidR="00DD1A14" w:rsidRDefault="00947188">
      <w:pPr>
        <w:spacing w:after="0"/>
      </w:pPr>
      <w:r>
        <w:rPr>
          <w:rFonts w:ascii="Trebuchet MS" w:eastAsia="Trebuchet MS" w:hAnsi="Trebuchet MS" w:cs="Trebuchet MS"/>
        </w:rPr>
        <w:t xml:space="preserve"> </w:t>
      </w:r>
      <w:r>
        <w:rPr>
          <w:rFonts w:ascii="Trebuchet MS" w:eastAsia="Trebuchet MS" w:hAnsi="Trebuchet MS" w:cs="Trebuchet MS"/>
        </w:rPr>
        <w:tab/>
        <w:t xml:space="preserve"> </w:t>
      </w:r>
      <w:r>
        <w:br w:type="page"/>
      </w:r>
    </w:p>
    <w:p w14:paraId="511B8638" w14:textId="77777777" w:rsidR="00DD1A14" w:rsidRDefault="00947188">
      <w:pPr>
        <w:spacing w:after="230" w:line="248" w:lineRule="auto"/>
        <w:ind w:left="-5" w:hanging="10"/>
        <w:jc w:val="both"/>
      </w:pPr>
      <w:proofErr w:type="gramStart"/>
      <w:r>
        <w:rPr>
          <w:rFonts w:ascii="Trebuchet MS" w:eastAsia="Trebuchet MS" w:hAnsi="Trebuchet MS" w:cs="Trebuchet MS"/>
          <w:b/>
        </w:rPr>
        <w:lastRenderedPageBreak/>
        <w:t>PRE CONSTRUCTION</w:t>
      </w:r>
      <w:proofErr w:type="gramEnd"/>
      <w:r>
        <w:rPr>
          <w:rFonts w:ascii="Trebuchet MS" w:eastAsia="Trebuchet MS" w:hAnsi="Trebuchet MS" w:cs="Trebuchet MS"/>
          <w:b/>
        </w:rPr>
        <w:t xml:space="preserve"> SERVICES AGREEMENT  </w:t>
      </w:r>
    </w:p>
    <w:p w14:paraId="27F8E7B0" w14:textId="77777777" w:rsidR="00DD1A14" w:rsidRDefault="00947188">
      <w:pPr>
        <w:tabs>
          <w:tab w:val="center" w:pos="3730"/>
          <w:tab w:val="center" w:pos="5093"/>
          <w:tab w:val="center" w:pos="6740"/>
        </w:tabs>
        <w:spacing w:after="230" w:line="248" w:lineRule="auto"/>
        <w:ind w:left="-15"/>
      </w:pPr>
      <w:r>
        <w:rPr>
          <w:rFonts w:ascii="Trebuchet MS" w:eastAsia="Trebuchet MS" w:hAnsi="Trebuchet MS" w:cs="Trebuchet MS"/>
          <w:b/>
        </w:rPr>
        <w:t xml:space="preserve">THIS AGREEMENT is made </w:t>
      </w:r>
      <w:proofErr w:type="gramStart"/>
      <w:r>
        <w:rPr>
          <w:rFonts w:ascii="Trebuchet MS" w:eastAsia="Trebuchet MS" w:hAnsi="Trebuchet MS" w:cs="Trebuchet MS"/>
          <w:b/>
        </w:rPr>
        <w:t xml:space="preserve">the  </w:t>
      </w:r>
      <w:r>
        <w:rPr>
          <w:rFonts w:ascii="Trebuchet MS" w:eastAsia="Trebuchet MS" w:hAnsi="Trebuchet MS" w:cs="Trebuchet MS"/>
          <w:b/>
        </w:rPr>
        <w:tab/>
      </w:r>
      <w:proofErr w:type="gramEnd"/>
      <w:r>
        <w:rPr>
          <w:rFonts w:ascii="Trebuchet MS" w:eastAsia="Trebuchet MS" w:hAnsi="Trebuchet MS" w:cs="Trebuchet MS"/>
          <w:b/>
        </w:rPr>
        <w:t xml:space="preserve">22 </w:t>
      </w:r>
      <w:r>
        <w:rPr>
          <w:rFonts w:ascii="Trebuchet MS" w:eastAsia="Trebuchet MS" w:hAnsi="Trebuchet MS" w:cs="Trebuchet MS"/>
          <w:b/>
        </w:rPr>
        <w:tab/>
        <w:t xml:space="preserve">day of January </w:t>
      </w:r>
      <w:r>
        <w:rPr>
          <w:rFonts w:ascii="Trebuchet MS" w:eastAsia="Trebuchet MS" w:hAnsi="Trebuchet MS" w:cs="Trebuchet MS"/>
          <w:b/>
        </w:rPr>
        <w:tab/>
        <w:t xml:space="preserve">2025 </w:t>
      </w:r>
    </w:p>
    <w:p w14:paraId="12DD2082" w14:textId="77777777" w:rsidR="00DD1A14" w:rsidRDefault="00947188">
      <w:pPr>
        <w:spacing w:after="230" w:line="248" w:lineRule="auto"/>
        <w:ind w:left="-5" w:hanging="10"/>
        <w:jc w:val="both"/>
      </w:pPr>
      <w:r>
        <w:rPr>
          <w:rFonts w:ascii="Trebuchet MS" w:eastAsia="Trebuchet MS" w:hAnsi="Trebuchet MS" w:cs="Trebuchet MS"/>
          <w:b/>
        </w:rPr>
        <w:t xml:space="preserve">BETWEEN: </w:t>
      </w:r>
    </w:p>
    <w:p w14:paraId="4834DF56" w14:textId="77777777" w:rsidR="00DD1A14" w:rsidRDefault="00947188">
      <w:pPr>
        <w:numPr>
          <w:ilvl w:val="0"/>
          <w:numId w:val="2"/>
        </w:numPr>
        <w:spacing w:after="230" w:line="248" w:lineRule="auto"/>
        <w:ind w:right="3" w:hanging="10"/>
        <w:jc w:val="both"/>
      </w:pPr>
      <w:r>
        <w:rPr>
          <w:rFonts w:ascii="Trebuchet MS" w:eastAsia="Trebuchet MS" w:hAnsi="Trebuchet MS" w:cs="Trebuchet MS"/>
          <w:b/>
        </w:rPr>
        <w:t>THE</w:t>
      </w:r>
      <w:r>
        <w:rPr>
          <w:rFonts w:ascii="Trebuchet MS" w:eastAsia="Trebuchet MS" w:hAnsi="Trebuchet MS" w:cs="Trebuchet MS"/>
        </w:rPr>
        <w:t xml:space="preserve"> </w:t>
      </w:r>
      <w:r>
        <w:rPr>
          <w:rFonts w:ascii="Trebuchet MS" w:eastAsia="Trebuchet MS" w:hAnsi="Trebuchet MS" w:cs="Trebuchet MS"/>
          <w:b/>
        </w:rPr>
        <w:t xml:space="preserve">COMMISSIONERS FOR HIS MAJESTY’S REVENUE AND CUSTOMS </w:t>
      </w:r>
      <w:r>
        <w:rPr>
          <w:rFonts w:ascii="Trebuchet MS" w:eastAsia="Trebuchet MS" w:hAnsi="Trebuchet MS" w:cs="Trebuchet MS"/>
        </w:rPr>
        <w:t xml:space="preserve">(hereinafter called the “Employer”). </w:t>
      </w:r>
    </w:p>
    <w:p w14:paraId="2F68C45A" w14:textId="77777777" w:rsidR="00DD1A14" w:rsidRDefault="00947188">
      <w:pPr>
        <w:numPr>
          <w:ilvl w:val="0"/>
          <w:numId w:val="2"/>
        </w:numPr>
        <w:spacing w:after="229" w:line="248" w:lineRule="auto"/>
        <w:ind w:right="3" w:hanging="10"/>
        <w:jc w:val="both"/>
      </w:pPr>
      <w:r>
        <w:rPr>
          <w:rFonts w:ascii="Trebuchet MS" w:eastAsia="Trebuchet MS" w:hAnsi="Trebuchet MS" w:cs="Trebuchet MS"/>
          <w:b/>
        </w:rPr>
        <w:t>BOWMER AND KIRKLAND LIMITED</w:t>
      </w:r>
      <w:r>
        <w:rPr>
          <w:rFonts w:ascii="Trebuchet MS" w:eastAsia="Trebuchet MS" w:hAnsi="Trebuchet MS" w:cs="Trebuchet MS"/>
        </w:rPr>
        <w:t xml:space="preserve">, which is a company registered in England and Wales under company number 00701982 and whose registered offices is at High Edge Court Church Street, Heage, Belper, Derbyshire, DE56 2BW of the other part (hereinafter called the “Contractor”). </w:t>
      </w:r>
    </w:p>
    <w:p w14:paraId="61418FED" w14:textId="77777777" w:rsidR="00DD1A14" w:rsidRDefault="00947188">
      <w:pPr>
        <w:spacing w:after="228" w:line="248" w:lineRule="auto"/>
        <w:ind w:left="10" w:right="6" w:hanging="10"/>
        <w:jc w:val="both"/>
      </w:pPr>
      <w:r>
        <w:rPr>
          <w:rFonts w:ascii="Trebuchet MS" w:eastAsia="Trebuchet MS" w:hAnsi="Trebuchet MS" w:cs="Trebuchet MS"/>
        </w:rPr>
        <w:t xml:space="preserve">Collectively referred to as the “Parties”. </w:t>
      </w:r>
    </w:p>
    <w:p w14:paraId="2B3B7222" w14:textId="77777777" w:rsidR="00DD1A14" w:rsidRDefault="00947188">
      <w:pPr>
        <w:spacing w:after="230" w:line="248" w:lineRule="auto"/>
        <w:ind w:left="-5" w:hanging="10"/>
        <w:jc w:val="both"/>
      </w:pPr>
      <w:r>
        <w:rPr>
          <w:rFonts w:ascii="Trebuchet MS" w:eastAsia="Trebuchet MS" w:hAnsi="Trebuchet MS" w:cs="Trebuchet MS"/>
          <w:b/>
        </w:rPr>
        <w:t xml:space="preserve">BACKGROUND </w:t>
      </w:r>
    </w:p>
    <w:p w14:paraId="22963F92" w14:textId="77777777" w:rsidR="00DD1A14" w:rsidRDefault="00947188">
      <w:pPr>
        <w:numPr>
          <w:ilvl w:val="0"/>
          <w:numId w:val="3"/>
        </w:numPr>
        <w:spacing w:after="232" w:line="248" w:lineRule="auto"/>
        <w:ind w:right="6" w:hanging="10"/>
        <w:jc w:val="both"/>
      </w:pPr>
      <w:r>
        <w:rPr>
          <w:rFonts w:ascii="Trebuchet MS" w:eastAsia="Trebuchet MS" w:hAnsi="Trebuchet MS" w:cs="Trebuchet MS"/>
        </w:rPr>
        <w:t xml:space="preserve">The Employer has accepted the First Stage Tender submitted by the Contractor for the provision of the Pre-Construction Services for the Project and the Parties agree the Contractor shall carry out the </w:t>
      </w:r>
      <w:proofErr w:type="spellStart"/>
      <w:r>
        <w:rPr>
          <w:rFonts w:ascii="Trebuchet MS" w:eastAsia="Trebuchet MS" w:hAnsi="Trebuchet MS" w:cs="Trebuchet MS"/>
        </w:rPr>
        <w:t>PreConstruction</w:t>
      </w:r>
      <w:proofErr w:type="spellEnd"/>
      <w:r>
        <w:rPr>
          <w:rFonts w:ascii="Trebuchet MS" w:eastAsia="Trebuchet MS" w:hAnsi="Trebuchet MS" w:cs="Trebuchet MS"/>
        </w:rPr>
        <w:t xml:space="preserve"> Services in accordance with the terms of this Agreement. </w:t>
      </w:r>
    </w:p>
    <w:p w14:paraId="791186DF" w14:textId="77777777" w:rsidR="00DD1A14" w:rsidRDefault="00947188">
      <w:pPr>
        <w:numPr>
          <w:ilvl w:val="0"/>
          <w:numId w:val="3"/>
        </w:numPr>
        <w:spacing w:after="229" w:line="248" w:lineRule="auto"/>
        <w:ind w:right="6" w:hanging="10"/>
        <w:jc w:val="both"/>
      </w:pPr>
      <w:r>
        <w:rPr>
          <w:rFonts w:ascii="Trebuchet MS" w:eastAsia="Trebuchet MS" w:hAnsi="Trebuchet MS" w:cs="Trebuchet MS"/>
        </w:rPr>
        <w:t xml:space="preserve">The Employer may wish to appoint the Contractor to carry out the Works and wishes to secure agreement on the terms on which that appointment may be made. </w:t>
      </w:r>
    </w:p>
    <w:p w14:paraId="30701A1D" w14:textId="77777777" w:rsidR="00DD1A14" w:rsidRDefault="00947188">
      <w:pPr>
        <w:spacing w:after="264" w:line="248" w:lineRule="auto"/>
        <w:ind w:left="-5" w:hanging="10"/>
        <w:jc w:val="both"/>
      </w:pPr>
      <w:r>
        <w:rPr>
          <w:rFonts w:ascii="Trebuchet MS" w:eastAsia="Trebuchet MS" w:hAnsi="Trebuchet MS" w:cs="Trebuchet MS"/>
          <w:b/>
        </w:rPr>
        <w:t xml:space="preserve">AGREED TERMS </w:t>
      </w:r>
    </w:p>
    <w:p w14:paraId="57A6A32D"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INTERPRETATION   </w:t>
      </w:r>
    </w:p>
    <w:p w14:paraId="2ECECA9E" w14:textId="77777777" w:rsidR="00DD1A14" w:rsidRDefault="00947188">
      <w:pPr>
        <w:numPr>
          <w:ilvl w:val="1"/>
          <w:numId w:val="4"/>
        </w:numPr>
        <w:spacing w:after="233" w:line="248" w:lineRule="auto"/>
        <w:ind w:right="6" w:hanging="732"/>
        <w:jc w:val="both"/>
      </w:pPr>
      <w:r>
        <w:rPr>
          <w:rFonts w:ascii="Trebuchet MS" w:eastAsia="Trebuchet MS" w:hAnsi="Trebuchet MS" w:cs="Trebuchet MS"/>
        </w:rPr>
        <w:t xml:space="preserve">In this agreement, words and expressions shall have the following meanings.   </w:t>
      </w:r>
    </w:p>
    <w:p w14:paraId="4E3FDDFF" w14:textId="77777777" w:rsidR="00DD1A14" w:rsidRDefault="00947188">
      <w:pPr>
        <w:spacing w:after="252"/>
        <w:ind w:left="1440"/>
      </w:pPr>
      <w:r>
        <w:rPr>
          <w:rFonts w:ascii="Trebuchet MS" w:eastAsia="Trebuchet MS" w:hAnsi="Trebuchet MS" w:cs="Trebuchet MS"/>
          <w:u w:val="single" w:color="000000"/>
        </w:rPr>
        <w:t>Definitions:</w:t>
      </w:r>
      <w:r>
        <w:rPr>
          <w:rFonts w:ascii="Trebuchet MS" w:eastAsia="Trebuchet MS" w:hAnsi="Trebuchet MS" w:cs="Trebuchet MS"/>
        </w:rPr>
        <w:t xml:space="preserve"> </w:t>
      </w:r>
    </w:p>
    <w:p w14:paraId="03346E3C" w14:textId="77777777" w:rsidR="00DD1A14" w:rsidRDefault="00947188">
      <w:pPr>
        <w:numPr>
          <w:ilvl w:val="2"/>
          <w:numId w:val="4"/>
        </w:numPr>
        <w:spacing w:after="11" w:line="248" w:lineRule="auto"/>
        <w:ind w:right="6" w:hanging="1078"/>
        <w:jc w:val="both"/>
      </w:pPr>
      <w:r>
        <w:rPr>
          <w:rFonts w:ascii="Trebuchet MS" w:eastAsia="Trebuchet MS" w:hAnsi="Trebuchet MS" w:cs="Trebuchet MS"/>
        </w:rPr>
        <w:t xml:space="preserve">Additional Services:  services performed by the Contractor under this agreement, in </w:t>
      </w:r>
    </w:p>
    <w:p w14:paraId="0D75AB2C" w14:textId="77777777" w:rsidR="00DD1A14" w:rsidRDefault="00947188">
      <w:pPr>
        <w:spacing w:after="11" w:line="248" w:lineRule="auto"/>
        <w:ind w:left="2528" w:right="6" w:hanging="10"/>
        <w:jc w:val="both"/>
      </w:pPr>
      <w:r>
        <w:rPr>
          <w:rFonts w:ascii="Trebuchet MS" w:eastAsia="Trebuchet MS" w:hAnsi="Trebuchet MS" w:cs="Trebuchet MS"/>
        </w:rPr>
        <w:t xml:space="preserve">connection with the Project or the Works, that are additional to the Pre-Construction </w:t>
      </w:r>
    </w:p>
    <w:p w14:paraId="76347360" w14:textId="77777777" w:rsidR="00DD1A14" w:rsidRDefault="00947188">
      <w:pPr>
        <w:spacing w:after="267" w:line="248" w:lineRule="auto"/>
        <w:ind w:left="2528" w:right="6" w:hanging="10"/>
        <w:jc w:val="both"/>
      </w:pPr>
      <w:r>
        <w:rPr>
          <w:rFonts w:ascii="Trebuchet MS" w:eastAsia="Trebuchet MS" w:hAnsi="Trebuchet MS" w:cs="Trebuchet MS"/>
        </w:rPr>
        <w:t xml:space="preserve">Services.                                                                                                                         </w:t>
      </w:r>
    </w:p>
    <w:p w14:paraId="553B2A2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Building Regulations: Part 2A of the Building Regulations 2010, incorporated by Regulation 11 of SI 2023 911 Building Regulations etc. (Amendment) (England) Regulations 2023. </w:t>
      </w:r>
    </w:p>
    <w:p w14:paraId="59CCF2CF" w14:textId="77777777" w:rsidR="00DD1A14" w:rsidRDefault="00947188">
      <w:pPr>
        <w:numPr>
          <w:ilvl w:val="2"/>
          <w:numId w:val="4"/>
        </w:numPr>
        <w:spacing w:after="11" w:line="248" w:lineRule="auto"/>
        <w:ind w:right="6" w:hanging="1078"/>
        <w:jc w:val="both"/>
      </w:pPr>
      <w:r>
        <w:rPr>
          <w:rFonts w:ascii="Trebuchet MS" w:eastAsia="Trebuchet MS" w:hAnsi="Trebuchet MS" w:cs="Trebuchet MS"/>
        </w:rPr>
        <w:t xml:space="preserve">CDM Regulations:  </w:t>
      </w:r>
      <w:proofErr w:type="gramStart"/>
      <w:r>
        <w:rPr>
          <w:rFonts w:ascii="Trebuchet MS" w:eastAsia="Trebuchet MS" w:hAnsi="Trebuchet MS" w:cs="Trebuchet MS"/>
        </w:rPr>
        <w:t>the</w:t>
      </w:r>
      <w:proofErr w:type="gramEnd"/>
      <w:r>
        <w:rPr>
          <w:rFonts w:ascii="Trebuchet MS" w:eastAsia="Trebuchet MS" w:hAnsi="Trebuchet MS" w:cs="Trebuchet MS"/>
        </w:rPr>
        <w:t xml:space="preserve"> Construction (Design and Management) Regulations 2015 (SI </w:t>
      </w:r>
    </w:p>
    <w:p w14:paraId="268BC478" w14:textId="77777777" w:rsidR="00DD1A14" w:rsidRDefault="00947188">
      <w:pPr>
        <w:spacing w:after="267" w:line="248" w:lineRule="auto"/>
        <w:ind w:left="2528" w:right="6" w:hanging="10"/>
        <w:jc w:val="both"/>
      </w:pPr>
      <w:r>
        <w:rPr>
          <w:rFonts w:ascii="Trebuchet MS" w:eastAsia="Trebuchet MS" w:hAnsi="Trebuchet MS" w:cs="Trebuchet MS"/>
        </w:rPr>
        <w:t xml:space="preserve">2015/51).                                                                                                                        </w:t>
      </w:r>
    </w:p>
    <w:p w14:paraId="5AFCFE31"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Construction Products Regulations:  the Construction Products Regulations 2013 (SI 2013/1387) and the Construction Products Regulation (305/2011/EU) as amended.            </w:t>
      </w:r>
    </w:p>
    <w:p w14:paraId="36B08C65"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Contract:  the final contract (if any) to be entered into between the Employer and the Contractor in relation to the Works and the Project in the form of (or based on) the Proposed Contract Documents. </w:t>
      </w:r>
    </w:p>
    <w:p w14:paraId="2E06DC6E"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lastRenderedPageBreak/>
        <w:t xml:space="preserve">Contract Sum:  the sum to be agreed by the parties under this agreement and included as the contract sum in the Contract. </w:t>
      </w:r>
    </w:p>
    <w:p w14:paraId="5843245A"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Deleterious:  materials, equipment, products or kits that are generally accepted, or generally suspected, in the construction industry at the relevant time as: </w:t>
      </w:r>
    </w:p>
    <w:p w14:paraId="22D679F9" w14:textId="77777777" w:rsidR="00DD1A14" w:rsidRDefault="00947188">
      <w:pPr>
        <w:numPr>
          <w:ilvl w:val="3"/>
          <w:numId w:val="4"/>
        </w:numPr>
        <w:spacing w:after="267" w:line="248" w:lineRule="auto"/>
        <w:ind w:right="6" w:hanging="721"/>
        <w:jc w:val="both"/>
      </w:pPr>
      <w:r>
        <w:rPr>
          <w:rFonts w:ascii="Trebuchet MS" w:eastAsia="Trebuchet MS" w:hAnsi="Trebuchet MS" w:cs="Trebuchet MS"/>
        </w:rPr>
        <w:t xml:space="preserve">posing a threat to the health and safety of any person; or </w:t>
      </w:r>
    </w:p>
    <w:p w14:paraId="191200CE" w14:textId="77777777" w:rsidR="00DD1A14" w:rsidRDefault="00947188">
      <w:pPr>
        <w:numPr>
          <w:ilvl w:val="3"/>
          <w:numId w:val="4"/>
        </w:numPr>
        <w:spacing w:after="267" w:line="248" w:lineRule="auto"/>
        <w:ind w:right="6" w:hanging="721"/>
        <w:jc w:val="both"/>
      </w:pPr>
      <w:r>
        <w:rPr>
          <w:rFonts w:ascii="Trebuchet MS" w:eastAsia="Trebuchet MS" w:hAnsi="Trebuchet MS" w:cs="Trebuchet MS"/>
        </w:rPr>
        <w:t xml:space="preserve">posing a threat to the structural stability, performance or physical integrity of the Works or any part or component of the Works; or </w:t>
      </w:r>
    </w:p>
    <w:p w14:paraId="62B58CEA" w14:textId="77777777" w:rsidR="00DD1A14" w:rsidRDefault="00947188">
      <w:pPr>
        <w:numPr>
          <w:ilvl w:val="3"/>
          <w:numId w:val="4"/>
        </w:numPr>
        <w:spacing w:after="267" w:line="248" w:lineRule="auto"/>
        <w:ind w:right="6" w:hanging="721"/>
        <w:jc w:val="both"/>
      </w:pPr>
      <w:r>
        <w:rPr>
          <w:rFonts w:ascii="Trebuchet MS" w:eastAsia="Trebuchet MS" w:hAnsi="Trebuchet MS" w:cs="Trebuchet MS"/>
        </w:rPr>
        <w:t xml:space="preserve">reducing, or possibly reducing, the normal life expectancy of the Project or any part or component of the Works; or </w:t>
      </w:r>
    </w:p>
    <w:p w14:paraId="69EBE20B" w14:textId="77777777" w:rsidR="00DD1A14" w:rsidRDefault="00947188">
      <w:pPr>
        <w:numPr>
          <w:ilvl w:val="3"/>
          <w:numId w:val="4"/>
        </w:numPr>
        <w:spacing w:after="267" w:line="248" w:lineRule="auto"/>
        <w:ind w:right="6" w:hanging="721"/>
        <w:jc w:val="both"/>
      </w:pPr>
      <w:r>
        <w:rPr>
          <w:rFonts w:ascii="Trebuchet MS" w:eastAsia="Trebuchet MS" w:hAnsi="Trebuchet MS" w:cs="Trebuchet MS"/>
        </w:rPr>
        <w:t xml:space="preserve">not being in accordance with any relevant British Standard, relevant code of practice, good building practice or any applicable </w:t>
      </w:r>
      <w:proofErr w:type="spellStart"/>
      <w:r>
        <w:rPr>
          <w:rFonts w:ascii="Trebuchet MS" w:eastAsia="Trebuchet MS" w:hAnsi="Trebuchet MS" w:cs="Trebuchet MS"/>
        </w:rPr>
        <w:t>agrément</w:t>
      </w:r>
      <w:proofErr w:type="spellEnd"/>
      <w:r>
        <w:rPr>
          <w:rFonts w:ascii="Trebuchet MS" w:eastAsia="Trebuchet MS" w:hAnsi="Trebuchet MS" w:cs="Trebuchet MS"/>
        </w:rPr>
        <w:t xml:space="preserve"> certificate issued by the British Board of </w:t>
      </w:r>
      <w:proofErr w:type="spellStart"/>
      <w:r>
        <w:rPr>
          <w:rFonts w:ascii="Trebuchet MS" w:eastAsia="Trebuchet MS" w:hAnsi="Trebuchet MS" w:cs="Trebuchet MS"/>
        </w:rPr>
        <w:t>Agrément</w:t>
      </w:r>
      <w:proofErr w:type="spellEnd"/>
      <w:r>
        <w:rPr>
          <w:rFonts w:ascii="Trebuchet MS" w:eastAsia="Trebuchet MS" w:hAnsi="Trebuchet MS" w:cs="Trebuchet MS"/>
        </w:rPr>
        <w:t xml:space="preserve">; or </w:t>
      </w:r>
    </w:p>
    <w:p w14:paraId="194BB590" w14:textId="77777777" w:rsidR="00DD1A14" w:rsidRDefault="00947188">
      <w:pPr>
        <w:numPr>
          <w:ilvl w:val="3"/>
          <w:numId w:val="4"/>
        </w:numPr>
        <w:spacing w:after="11" w:line="248" w:lineRule="auto"/>
        <w:ind w:right="6" w:hanging="721"/>
        <w:jc w:val="both"/>
      </w:pPr>
      <w:r>
        <w:rPr>
          <w:rFonts w:ascii="Trebuchet MS" w:eastAsia="Trebuchet MS" w:hAnsi="Trebuchet MS" w:cs="Trebuchet MS"/>
        </w:rPr>
        <w:t xml:space="preserve">having been supplied or placed on the market in breach of the </w:t>
      </w:r>
      <w:proofErr w:type="gramStart"/>
      <w:r>
        <w:rPr>
          <w:rFonts w:ascii="Trebuchet MS" w:eastAsia="Trebuchet MS" w:hAnsi="Trebuchet MS" w:cs="Trebuchet MS"/>
        </w:rPr>
        <w:t>Construction</w:t>
      </w:r>
      <w:proofErr w:type="gramEnd"/>
      <w:r>
        <w:rPr>
          <w:rFonts w:ascii="Trebuchet MS" w:eastAsia="Trebuchet MS" w:hAnsi="Trebuchet MS" w:cs="Trebuchet MS"/>
        </w:rPr>
        <w:t xml:space="preserve"> </w:t>
      </w:r>
    </w:p>
    <w:p w14:paraId="08810891" w14:textId="77777777" w:rsidR="00DD1A14" w:rsidRDefault="00947188">
      <w:pPr>
        <w:spacing w:after="248" w:line="263" w:lineRule="auto"/>
        <w:ind w:left="673" w:right="5534" w:hanging="10"/>
        <w:jc w:val="right"/>
      </w:pPr>
      <w:r>
        <w:rPr>
          <w:rFonts w:ascii="Trebuchet MS" w:eastAsia="Trebuchet MS" w:hAnsi="Trebuchet MS" w:cs="Trebuchet MS"/>
        </w:rPr>
        <w:t xml:space="preserve">Products Regulations.                                                                                            </w:t>
      </w:r>
    </w:p>
    <w:p w14:paraId="59325F71" w14:textId="77777777" w:rsidR="00DD1A14" w:rsidRDefault="00947188">
      <w:pPr>
        <w:numPr>
          <w:ilvl w:val="2"/>
          <w:numId w:val="4"/>
        </w:numPr>
        <w:spacing w:after="274" w:line="240" w:lineRule="auto"/>
        <w:ind w:right="6" w:hanging="1078"/>
        <w:jc w:val="both"/>
      </w:pPr>
      <w:r>
        <w:rPr>
          <w:rFonts w:ascii="Trebuchet MS" w:eastAsia="Trebuchet MS" w:hAnsi="Trebuchet MS" w:cs="Trebuchet MS"/>
        </w:rPr>
        <w:t xml:space="preserve">Employer’s Agent:  Mace Limited or such other person as may be appointed by the Employer to act as employer’s agent in connection with the Contract from time to time. </w:t>
      </w:r>
    </w:p>
    <w:p w14:paraId="7C8457CD"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Employer’s Requirements:  the drawings, details and specifications of materials, goods and workmanship and other related documents that have been prepared or will be prepared by or on behalf of the Employer in relation to the requirements of the Works, as referred to in Schedule 5. </w:t>
      </w:r>
    </w:p>
    <w:p w14:paraId="7C2946EF"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First Stage Tender: the Contractor’s tender for the Pre-Construction Services contained in Schedule </w:t>
      </w:r>
      <w:proofErr w:type="gramStart"/>
      <w:r>
        <w:rPr>
          <w:rFonts w:ascii="Trebuchet MS" w:eastAsia="Trebuchet MS" w:hAnsi="Trebuchet MS" w:cs="Trebuchet MS"/>
        </w:rPr>
        <w:t>5;</w:t>
      </w:r>
      <w:proofErr w:type="gramEnd"/>
      <w:r>
        <w:rPr>
          <w:rFonts w:ascii="Trebuchet MS" w:eastAsia="Trebuchet MS" w:hAnsi="Trebuchet MS" w:cs="Trebuchet MS"/>
        </w:rPr>
        <w:t xml:space="preserve"> </w:t>
      </w:r>
    </w:p>
    <w:p w14:paraId="56933B94"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First Stage Tender Documents: the First Stage Tender which are contained in Schedule </w:t>
      </w:r>
      <w:proofErr w:type="gramStart"/>
      <w:r>
        <w:rPr>
          <w:rFonts w:ascii="Trebuchet MS" w:eastAsia="Trebuchet MS" w:hAnsi="Trebuchet MS" w:cs="Trebuchet MS"/>
        </w:rPr>
        <w:t>5;</w:t>
      </w:r>
      <w:proofErr w:type="gramEnd"/>
      <w:r>
        <w:rPr>
          <w:rFonts w:ascii="Trebuchet MS" w:eastAsia="Trebuchet MS" w:hAnsi="Trebuchet MS" w:cs="Trebuchet MS"/>
        </w:rPr>
        <w:t xml:space="preserve"> </w:t>
      </w:r>
    </w:p>
    <w:p w14:paraId="6961873D"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Key Personnel:  the persons identified in Paragraph 4 of Schedule 1, or as otherwise agreed under Clause 3.3. </w:t>
      </w:r>
    </w:p>
    <w:p w14:paraId="5D8E0D45"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Material:  all designs, drawings, models, plans, specifications, design details, photographs, brochures, reports, notes of meetings, CAD materials, calculations, data, databases, schedules, programmes, bills of quantities, budgets and any other materials provided in connection with the Pre-Construction Services, the Project and the Works and all updates, amendments, additions and revisions to them and any works, designs, or inventions incorporated or referred to in them for any purpose relating to the Pre-Construction Services, the Project and the Works.                               </w:t>
      </w:r>
    </w:p>
    <w:p w14:paraId="2D9FEF4D"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Notice to Proceed: a notice to proceed issued by the Employer to the Contractor under Clause 6.1 in the form set out in Schedule 4. </w:t>
      </w:r>
    </w:p>
    <w:p w14:paraId="6BAC31A4"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lastRenderedPageBreak/>
        <w:t xml:space="preserve">PCSA Key Performance Indicators or PCSA KPIs: means the performance measurements set out in Schedule 9. </w:t>
      </w:r>
    </w:p>
    <w:p w14:paraId="47F94428" w14:textId="77777777" w:rsidR="00DD1A14" w:rsidRDefault="00947188">
      <w:pPr>
        <w:numPr>
          <w:ilvl w:val="2"/>
          <w:numId w:val="4"/>
        </w:numPr>
        <w:spacing w:after="274" w:line="240" w:lineRule="auto"/>
        <w:ind w:right="6" w:hanging="1078"/>
        <w:jc w:val="both"/>
      </w:pPr>
      <w:r>
        <w:rPr>
          <w:rFonts w:ascii="Trebuchet MS" w:eastAsia="Trebuchet MS" w:hAnsi="Trebuchet MS" w:cs="Trebuchet MS"/>
        </w:rPr>
        <w:t xml:space="preserve">Permitted Uses:  the tendering, re-tendering, design, construction, completion, reconstruction, modification, refurbishment, development, maintenance, facilities management, </w:t>
      </w:r>
      <w:r>
        <w:rPr>
          <w:rFonts w:ascii="Trebuchet MS" w:eastAsia="Trebuchet MS" w:hAnsi="Trebuchet MS" w:cs="Trebuchet MS"/>
        </w:rPr>
        <w:tab/>
        <w:t xml:space="preserve">funding, </w:t>
      </w:r>
      <w:r>
        <w:rPr>
          <w:rFonts w:ascii="Trebuchet MS" w:eastAsia="Trebuchet MS" w:hAnsi="Trebuchet MS" w:cs="Trebuchet MS"/>
        </w:rPr>
        <w:tab/>
        <w:t xml:space="preserve">disposal, </w:t>
      </w:r>
      <w:r>
        <w:rPr>
          <w:rFonts w:ascii="Trebuchet MS" w:eastAsia="Trebuchet MS" w:hAnsi="Trebuchet MS" w:cs="Trebuchet MS"/>
        </w:rPr>
        <w:tab/>
        <w:t xml:space="preserve">letting, </w:t>
      </w:r>
      <w:r>
        <w:rPr>
          <w:rFonts w:ascii="Trebuchet MS" w:eastAsia="Trebuchet MS" w:hAnsi="Trebuchet MS" w:cs="Trebuchet MS"/>
        </w:rPr>
        <w:tab/>
        <w:t xml:space="preserve">fitting-out, </w:t>
      </w:r>
      <w:r>
        <w:rPr>
          <w:rFonts w:ascii="Trebuchet MS" w:eastAsia="Trebuchet MS" w:hAnsi="Trebuchet MS" w:cs="Trebuchet MS"/>
        </w:rPr>
        <w:tab/>
        <w:t xml:space="preserve">advertisement, decommissioning, demolition, reinstatement, building information modelling and repair of the Works (and the completed Works), whether or not those Works are carried out by the Contractor.                                                                                          </w:t>
      </w:r>
    </w:p>
    <w:p w14:paraId="40B89BCE"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Pre-Construction Fee:  the sum set out in Part 1 of Schedule 3 to be paid in accordance with the schedule of payments set out </w:t>
      </w:r>
      <w:proofErr w:type="gramStart"/>
      <w:r>
        <w:rPr>
          <w:rFonts w:ascii="Trebuchet MS" w:eastAsia="Trebuchet MS" w:hAnsi="Trebuchet MS" w:cs="Trebuchet MS"/>
        </w:rPr>
        <w:t>in  Part</w:t>
      </w:r>
      <w:proofErr w:type="gramEnd"/>
      <w:r>
        <w:rPr>
          <w:rFonts w:ascii="Trebuchet MS" w:eastAsia="Trebuchet MS" w:hAnsi="Trebuchet MS" w:cs="Trebuchet MS"/>
        </w:rPr>
        <w:t xml:space="preserve"> 1 of Schedule 3.                                         </w:t>
      </w:r>
    </w:p>
    <w:p w14:paraId="053E0F8C"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Pre-Construction Period:  that period of the Project up to and including the date of issue of any Notice to Proceed. </w:t>
      </w:r>
    </w:p>
    <w:p w14:paraId="38E71BF1"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Pre-Construction Services:  the services required to be performed by the Contractor as set out in Part 1 of Schedule 2. </w:t>
      </w:r>
    </w:p>
    <w:p w14:paraId="1527BB3A"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Principal Designer:  the Contractor or such other person as may be appointed by the Employer to act as principal designer under the CDM Regulations. </w:t>
      </w:r>
    </w:p>
    <w:p w14:paraId="30466F45"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Professional Consultants:  the professional consultants listed in Paragraph 3 of Schedule 1 and any other professional consultants from time to time engaged by the Employer in connection with the Project. </w:t>
      </w:r>
    </w:p>
    <w:p w14:paraId="192783AF"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Programme: the programme at Schedule 8.  </w:t>
      </w:r>
    </w:p>
    <w:p w14:paraId="1BF38D58"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Project:  the development of the Property for the purposes identified in Paragraph 2 of Schedule 1. </w:t>
      </w:r>
    </w:p>
    <w:p w14:paraId="6982285B"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Property: the property identified in Paragraph 1 of Schedule 1. </w:t>
      </w:r>
    </w:p>
    <w:p w14:paraId="41531E86"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Proposed Contract Documents:  the first stage tender documents listed in and attached at Schedule 5 together with any amendments, alterations or variations to them agreed between the parties.                                                                                    </w:t>
      </w:r>
    </w:p>
    <w:p w14:paraId="2CC6D100"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Quantity Surveyor:  Aecom Limited or such other person as may be appointed by the Employer to act as quantity surveyor in connection with the Project or the Works from time to time. </w:t>
      </w:r>
    </w:p>
    <w:p w14:paraId="624CAA11"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Relevant Consents:  any approval, permission or consent required under Statutory Requirements in order to undertake and complete the Project. </w:t>
      </w:r>
    </w:p>
    <w:p w14:paraId="32252971"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Standard of Care:  all the reasonable skill, care and diligence to be expected of a qualified and experienced architect (or other appropriate professional designer) undertaking the design of works similar in scope and character to the Works.                    </w:t>
      </w:r>
    </w:p>
    <w:p w14:paraId="56B390AB"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lastRenderedPageBreak/>
        <w:t xml:space="preserve">Standards: any standards, policies and procedures applicable to the Pre-Construction Services as specified by the Employer in the </w:t>
      </w:r>
      <w:proofErr w:type="gramStart"/>
      <w:r>
        <w:rPr>
          <w:rFonts w:ascii="Trebuchet MS" w:eastAsia="Trebuchet MS" w:hAnsi="Trebuchet MS" w:cs="Trebuchet MS"/>
        </w:rPr>
        <w:t>Material;</w:t>
      </w:r>
      <w:proofErr w:type="gramEnd"/>
      <w:r>
        <w:rPr>
          <w:rFonts w:ascii="Trebuchet MS" w:eastAsia="Trebuchet MS" w:hAnsi="Trebuchet MS" w:cs="Trebuchet MS"/>
        </w:rPr>
        <w:t xml:space="preserve"> </w:t>
      </w:r>
    </w:p>
    <w:p w14:paraId="41C1C7F0"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Works:  the works and the services required for the design, construction, completion and commissioning of the Project. </w:t>
      </w:r>
    </w:p>
    <w:p w14:paraId="4220178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Clause, schedule and paragraph headings shall not affect the interpretation of this agreement. </w:t>
      </w:r>
    </w:p>
    <w:p w14:paraId="643391F9"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 person includes a natural person, corporate or unincorporated body (whether or not having separate legal personality). </w:t>
      </w:r>
    </w:p>
    <w:p w14:paraId="2973E7EF"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schedules form part of this agreement and shall have effect as if set out in full in the body of this agreement. Any reference to this agreement includes the schedules. </w:t>
      </w:r>
    </w:p>
    <w:p w14:paraId="5E957392"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 reference to a company shall include any company, corporation or other body corporate, wherever and however incorporated or established. </w:t>
      </w:r>
    </w:p>
    <w:p w14:paraId="267F8746"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Unless the context otherwise requires, words in the singular shall include the plural </w:t>
      </w:r>
      <w:proofErr w:type="gramStart"/>
      <w:r>
        <w:rPr>
          <w:rFonts w:ascii="Trebuchet MS" w:eastAsia="Trebuchet MS" w:hAnsi="Trebuchet MS" w:cs="Trebuchet MS"/>
        </w:rPr>
        <w:t>and in the plural</w:t>
      </w:r>
      <w:proofErr w:type="gramEnd"/>
      <w:r>
        <w:rPr>
          <w:rFonts w:ascii="Trebuchet MS" w:eastAsia="Trebuchet MS" w:hAnsi="Trebuchet MS" w:cs="Trebuchet MS"/>
        </w:rPr>
        <w:t xml:space="preserve"> include the singular. </w:t>
      </w:r>
    </w:p>
    <w:p w14:paraId="05755D1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Unless the context otherwise requires, a reference to one gender shall include a reference to the other genders. </w:t>
      </w:r>
    </w:p>
    <w:p w14:paraId="02816BA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This agreement shall be binding on, and ensure to the benefit of, the parties to this agreement and their respective personal representatives, successors and permitted assigns, and references to a party shall include that party’s personal representatives, successors and permitted assigns. </w:t>
      </w:r>
    </w:p>
    <w:p w14:paraId="3A0C1B9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 reference to a statute or statutory provision is a reference to it as amended, extended or reenacted from time to time. </w:t>
      </w:r>
    </w:p>
    <w:p w14:paraId="7D8B70F5"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 reference to a statute or statutory provision shall include all subordinate legislation made from time to time under that statute or statutory provision. </w:t>
      </w:r>
    </w:p>
    <w:p w14:paraId="69795692"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Any reference to a party’s consent or approval being required is to a consent or approval in writing, which must be obtained before the relevant action is taken or event occurs. </w:t>
      </w:r>
    </w:p>
    <w:p w14:paraId="6EFB0AB5"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Any obligation on a party not to do something includes an obligation not to agree that thing to be done. </w:t>
      </w:r>
    </w:p>
    <w:p w14:paraId="2FD6C2A2"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A reference to writing or written includes fax and email, save that the following notices may only be served as an attachment to an email if the original notice is then sent to the recipient by personal delivery or Royal Mail Signed For™ 1</w:t>
      </w:r>
      <w:r>
        <w:rPr>
          <w:rFonts w:ascii="Trebuchet MS" w:eastAsia="Trebuchet MS" w:hAnsi="Trebuchet MS" w:cs="Trebuchet MS"/>
          <w:vertAlign w:val="superscript"/>
        </w:rPr>
        <w:t>st</w:t>
      </w:r>
      <w:r>
        <w:rPr>
          <w:rFonts w:ascii="Trebuchet MS" w:eastAsia="Trebuchet MS" w:hAnsi="Trebuchet MS" w:cs="Trebuchet MS"/>
        </w:rPr>
        <w:t xml:space="preserve"> Class: </w:t>
      </w:r>
    </w:p>
    <w:p w14:paraId="5CF58483"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any termination </w:t>
      </w:r>
      <w:proofErr w:type="gramStart"/>
      <w:r>
        <w:rPr>
          <w:rFonts w:ascii="Trebuchet MS" w:eastAsia="Trebuchet MS" w:hAnsi="Trebuchet MS" w:cs="Trebuchet MS"/>
        </w:rPr>
        <w:t>notice</w:t>
      </w:r>
      <w:proofErr w:type="gramEnd"/>
      <w:r>
        <w:rPr>
          <w:rFonts w:ascii="Trebuchet MS" w:eastAsia="Trebuchet MS" w:hAnsi="Trebuchet MS" w:cs="Trebuchet MS"/>
        </w:rPr>
        <w:t xml:space="preserve"> under Clause 11;  </w:t>
      </w:r>
    </w:p>
    <w:p w14:paraId="51E97041"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any notice in respect of suspension (Clause 10); and </w:t>
      </w:r>
    </w:p>
    <w:p w14:paraId="03843F37" w14:textId="77777777" w:rsidR="00DD1A14" w:rsidRDefault="00947188">
      <w:pPr>
        <w:numPr>
          <w:ilvl w:val="2"/>
          <w:numId w:val="4"/>
        </w:numPr>
        <w:spacing w:after="230" w:line="248" w:lineRule="auto"/>
        <w:ind w:right="6" w:hanging="1078"/>
        <w:jc w:val="both"/>
      </w:pPr>
      <w:r>
        <w:rPr>
          <w:rFonts w:ascii="Trebuchet MS" w:eastAsia="Trebuchet MS" w:hAnsi="Trebuchet MS" w:cs="Trebuchet MS"/>
        </w:rPr>
        <w:t xml:space="preserve">any notice of dispute.  </w:t>
      </w:r>
    </w:p>
    <w:p w14:paraId="0379CD0B" w14:textId="77777777" w:rsidR="00DD1A14" w:rsidRDefault="00947188">
      <w:pPr>
        <w:spacing w:after="267" w:line="248" w:lineRule="auto"/>
        <w:ind w:left="1450" w:right="6" w:hanging="10"/>
        <w:jc w:val="both"/>
      </w:pPr>
      <w:r>
        <w:rPr>
          <w:rFonts w:ascii="Trebuchet MS" w:eastAsia="Trebuchet MS" w:hAnsi="Trebuchet MS" w:cs="Trebuchet MS"/>
        </w:rPr>
        <w:lastRenderedPageBreak/>
        <w:t xml:space="preserve">Failure to send any original notice by personal delivery or recorded delivery as set out above shall invalidate the service of the related e-mail transmission.  </w:t>
      </w:r>
    </w:p>
    <w:p w14:paraId="72BBCAF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References to clauses and schedules are to the clauses and schedules of this agreement and references to paragraphs are to paragraphs of the relevant schedule. </w:t>
      </w:r>
    </w:p>
    <w:p w14:paraId="2966CA90"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 reference to this agreement or to any other agreement or document referred to in this agreement is a reference to this agreement or such other agreement or document as varied or novated (in each case, other than in breach of the provisions of this agreement) from time to time.                                                                                                                                        </w:t>
      </w:r>
    </w:p>
    <w:p w14:paraId="6775C5F6"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Unless this agreement expressly provides otherwise, a reference to the Property or the Project is to the whole and any part of it. </w:t>
      </w:r>
    </w:p>
    <w:p w14:paraId="2C384B6E"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Any words following the terms including, include, in particular, for example or any similar expression shall be construed as illustrative and shall not limit the sense of the words, description, definition, phrase or term preceding those terms. </w:t>
      </w:r>
    </w:p>
    <w:p w14:paraId="06B2855E"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Terms defined in the Proposed Contract Documents have the same meaning in this agreement as in the Proposed Contract Documents unless the meaning given in the Proposed Contract Documents is different to, or conflicts with, the meaning given in this agreement, in which case the meaning given in this agreement prevails. </w:t>
      </w:r>
    </w:p>
    <w:p w14:paraId="09B328CA"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DURATION AND EFFECT OF THIS AGREEMENT   </w:t>
      </w:r>
    </w:p>
    <w:p w14:paraId="3930855B"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Parties’ obligations under this agreement start on the date of this agreement or, if earlier, the date on which the Contractor commenced performance of the Pre-Construction Services until the earlier of: </w:t>
      </w:r>
    </w:p>
    <w:p w14:paraId="1578C1D6"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execution and completion of the Contract; or </w:t>
      </w:r>
    </w:p>
    <w:p w14:paraId="54B0F70C"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Contractor or Employer issuing a notice of termination of this agreement under Clause 11. </w:t>
      </w:r>
    </w:p>
    <w:p w14:paraId="24026C11"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Before execution and completion of the Contract, the rights and obligations of the Parties in relation to the Works shall be governed by the provisions of this agreement supplemented by the Proposed Contract Documents.  If there is any conflict or difference between this agreement and the Proposed Contract Documents, this agreement prevails. </w:t>
      </w:r>
    </w:p>
    <w:p w14:paraId="0BF88073"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On the execution and completion of the Contract, the Parties’ respective rights and liabilities in respect of all matters with which this agreement is concerned (including any design performed or any work carried out or order placed under Clause 4.3) shall be subsumed into and be subject to the Contract. </w:t>
      </w:r>
    </w:p>
    <w:p w14:paraId="57647F10"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following documents shall be deemed to form and be read and construed as part of this Agreement: </w:t>
      </w:r>
    </w:p>
    <w:p w14:paraId="456B66FF"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These terms and conditions of this </w:t>
      </w:r>
      <w:proofErr w:type="gramStart"/>
      <w:r>
        <w:rPr>
          <w:rFonts w:ascii="Trebuchet MS" w:eastAsia="Trebuchet MS" w:hAnsi="Trebuchet MS" w:cs="Trebuchet MS"/>
        </w:rPr>
        <w:t>Agreement;</w:t>
      </w:r>
      <w:proofErr w:type="gramEnd"/>
      <w:r>
        <w:rPr>
          <w:rFonts w:ascii="Trebuchet MS" w:eastAsia="Trebuchet MS" w:hAnsi="Trebuchet MS" w:cs="Trebuchet MS"/>
        </w:rPr>
        <w:t xml:space="preserve"> </w:t>
      </w:r>
    </w:p>
    <w:p w14:paraId="445B2AD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Schedules 1 – 8.  </w:t>
      </w:r>
    </w:p>
    <w:p w14:paraId="78874AA6"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lastRenderedPageBreak/>
        <w:t xml:space="preserve">Should there be any ambiguity or conflict in or between the documents comprising this Agreement, the priority of the documents is in accordance with the following sequence: </w:t>
      </w:r>
    </w:p>
    <w:p w14:paraId="7947CC9F"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These terms and conditions of this </w:t>
      </w:r>
      <w:proofErr w:type="gramStart"/>
      <w:r>
        <w:rPr>
          <w:rFonts w:ascii="Trebuchet MS" w:eastAsia="Trebuchet MS" w:hAnsi="Trebuchet MS" w:cs="Trebuchet MS"/>
        </w:rPr>
        <w:t>agreement;</w:t>
      </w:r>
      <w:proofErr w:type="gramEnd"/>
      <w:r>
        <w:rPr>
          <w:rFonts w:ascii="Trebuchet MS" w:eastAsia="Trebuchet MS" w:hAnsi="Trebuchet MS" w:cs="Trebuchet MS"/>
        </w:rPr>
        <w:t xml:space="preserve"> </w:t>
      </w:r>
    </w:p>
    <w:p w14:paraId="5281D59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Proposed Contract </w:t>
      </w:r>
      <w:proofErr w:type="gramStart"/>
      <w:r>
        <w:rPr>
          <w:rFonts w:ascii="Trebuchet MS" w:eastAsia="Trebuchet MS" w:hAnsi="Trebuchet MS" w:cs="Trebuchet MS"/>
        </w:rPr>
        <w:t>Documents;</w:t>
      </w:r>
      <w:proofErr w:type="gramEnd"/>
      <w:r>
        <w:rPr>
          <w:rFonts w:ascii="Trebuchet MS" w:eastAsia="Trebuchet MS" w:hAnsi="Trebuchet MS" w:cs="Trebuchet MS"/>
        </w:rPr>
        <w:t xml:space="preserve"> </w:t>
      </w:r>
    </w:p>
    <w:p w14:paraId="59EBD600"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First Stage Tender Documents; and </w:t>
      </w:r>
    </w:p>
    <w:p w14:paraId="477D972A"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Any other Schedule forming part of this Agreement and the order of precedence of such documents shall be decided by the Employer. </w:t>
      </w:r>
    </w:p>
    <w:p w14:paraId="381D05F1"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PRE-CONSTRUCTION PERIOD   </w:t>
      </w:r>
    </w:p>
    <w:p w14:paraId="4C79C6AB"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warrants and undertakes that it shall: </w:t>
      </w:r>
    </w:p>
    <w:p w14:paraId="76C758F9"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comply with this agreement and the Proposed Contract </w:t>
      </w:r>
      <w:proofErr w:type="gramStart"/>
      <w:r>
        <w:rPr>
          <w:rFonts w:ascii="Trebuchet MS" w:eastAsia="Trebuchet MS" w:hAnsi="Trebuchet MS" w:cs="Trebuchet MS"/>
        </w:rPr>
        <w:t>Documents;</w:t>
      </w:r>
      <w:proofErr w:type="gramEnd"/>
      <w:r>
        <w:rPr>
          <w:rFonts w:ascii="Trebuchet MS" w:eastAsia="Trebuchet MS" w:hAnsi="Trebuchet MS" w:cs="Trebuchet MS"/>
        </w:rPr>
        <w:t xml:space="preserve"> </w:t>
      </w:r>
    </w:p>
    <w:p w14:paraId="58AD33E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carry out and fulfil, in all respects, the duties of a principal contractor and principal designer under the CDM Regulations and the duties of a principal contractor under the Building </w:t>
      </w:r>
      <w:proofErr w:type="gramStart"/>
      <w:r>
        <w:rPr>
          <w:rFonts w:ascii="Trebuchet MS" w:eastAsia="Trebuchet MS" w:hAnsi="Trebuchet MS" w:cs="Trebuchet MS"/>
        </w:rPr>
        <w:t>Regulations;</w:t>
      </w:r>
      <w:proofErr w:type="gramEnd"/>
      <w:r>
        <w:rPr>
          <w:rFonts w:ascii="Trebuchet MS" w:eastAsia="Trebuchet MS" w:hAnsi="Trebuchet MS" w:cs="Trebuchet MS"/>
        </w:rPr>
        <w:t xml:space="preserve">  </w:t>
      </w:r>
    </w:p>
    <w:p w14:paraId="07AD110B"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ensure that the Key Personnel maintain a material involvement in the </w:t>
      </w:r>
      <w:proofErr w:type="spellStart"/>
      <w:r>
        <w:rPr>
          <w:rFonts w:ascii="Trebuchet MS" w:eastAsia="Trebuchet MS" w:hAnsi="Trebuchet MS" w:cs="Trebuchet MS"/>
        </w:rPr>
        <w:t>PreConstruction</w:t>
      </w:r>
      <w:proofErr w:type="spellEnd"/>
      <w:r>
        <w:rPr>
          <w:rFonts w:ascii="Trebuchet MS" w:eastAsia="Trebuchet MS" w:hAnsi="Trebuchet MS" w:cs="Trebuchet MS"/>
        </w:rPr>
        <w:t xml:space="preserve"> </w:t>
      </w:r>
      <w:proofErr w:type="gramStart"/>
      <w:r>
        <w:rPr>
          <w:rFonts w:ascii="Trebuchet MS" w:eastAsia="Trebuchet MS" w:hAnsi="Trebuchet MS" w:cs="Trebuchet MS"/>
        </w:rPr>
        <w:t>Services;</w:t>
      </w:r>
      <w:proofErr w:type="gramEnd"/>
      <w:r>
        <w:rPr>
          <w:rFonts w:ascii="Trebuchet MS" w:eastAsia="Trebuchet MS" w:hAnsi="Trebuchet MS" w:cs="Trebuchet MS"/>
        </w:rPr>
        <w:t xml:space="preserve">  </w:t>
      </w:r>
    </w:p>
    <w:p w14:paraId="15738A99" w14:textId="77777777" w:rsidR="00DD1A14" w:rsidRDefault="00947188">
      <w:pPr>
        <w:numPr>
          <w:ilvl w:val="2"/>
          <w:numId w:val="4"/>
        </w:numPr>
        <w:spacing w:after="11" w:line="248" w:lineRule="auto"/>
        <w:ind w:right="6" w:hanging="1078"/>
        <w:jc w:val="both"/>
      </w:pPr>
      <w:r>
        <w:rPr>
          <w:rFonts w:ascii="Trebuchet MS" w:eastAsia="Trebuchet MS" w:hAnsi="Trebuchet MS" w:cs="Trebuchet MS"/>
        </w:rPr>
        <w:t>allocate personnel of sufficient numbers and qualifications to perform the Pre-</w:t>
      </w:r>
    </w:p>
    <w:p w14:paraId="0C98BA85" w14:textId="77777777" w:rsidR="00DD1A14" w:rsidRDefault="00947188">
      <w:pPr>
        <w:spacing w:after="267" w:line="248" w:lineRule="auto"/>
        <w:ind w:left="2528" w:right="6" w:hanging="10"/>
        <w:jc w:val="both"/>
      </w:pPr>
      <w:r>
        <w:rPr>
          <w:rFonts w:ascii="Trebuchet MS" w:eastAsia="Trebuchet MS" w:hAnsi="Trebuchet MS" w:cs="Trebuchet MS"/>
        </w:rPr>
        <w:t xml:space="preserve">Construction Services, deploying as a minimum the personnel and resources listed </w:t>
      </w:r>
      <w:proofErr w:type="gramStart"/>
      <w:r>
        <w:rPr>
          <w:rFonts w:ascii="Trebuchet MS" w:eastAsia="Trebuchet MS" w:hAnsi="Trebuchet MS" w:cs="Trebuchet MS"/>
        </w:rPr>
        <w:t>in  Part</w:t>
      </w:r>
      <w:proofErr w:type="gramEnd"/>
      <w:r>
        <w:rPr>
          <w:rFonts w:ascii="Trebuchet MS" w:eastAsia="Trebuchet MS" w:hAnsi="Trebuchet MS" w:cs="Trebuchet MS"/>
        </w:rPr>
        <w:t xml:space="preserve"> 2 of Schedule 2;  </w:t>
      </w:r>
    </w:p>
    <w:p w14:paraId="5A3836DD"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perform all of its obligations under this agreement in a timely manner and shall provide the Pre-Construction Services in accordance with the Programme (including, but not limited to, the agreed cashflow forecast within that Programme), the outputs and due dates identified in the Specification or as agreed by the Parties; and  </w:t>
      </w:r>
    </w:p>
    <w:p w14:paraId="399D9F1E"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not specify for use anything Deleterious at the time of specification. </w:t>
      </w:r>
    </w:p>
    <w:p w14:paraId="6EEE0BC6"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warrants and undertakes that it shall exercise the Standard of Care when performing the Pre-Construction Services. </w:t>
      </w:r>
    </w:p>
    <w:p w14:paraId="3D46AEE1"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So far as is reasonably possible, the Contractor shall not change the identity of the Key Personnel without the Employer’s prior consent. The Contractor must forthwith notify the Employer of any change of Key Personnel where the Employer's prior consent was not obtained and provide such further information about the replacement as the Employer may require, acting reasonably. The Employer may require such replacement to themselves be replaced if they are not of equivalent qualification and experience to the person replaced. </w:t>
      </w:r>
    </w:p>
    <w:p w14:paraId="5BAFC2A1"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lastRenderedPageBreak/>
        <w:t xml:space="preserve">Nothing in this agreement shall prevent or restrict the Employer from entering into negotiations or contracting with any other contractor at any time in relation to the Project. </w:t>
      </w:r>
    </w:p>
    <w:p w14:paraId="00CA92F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shall within a reasonable time: </w:t>
      </w:r>
    </w:p>
    <w:p w14:paraId="7675374A"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comply with any reasonable request from the Contractor for information in the Employer’s possession or control, which is relevant to the Contractor’s obligations under this agreement (including the Pre-Construction Services</w:t>
      </w:r>
      <w:proofErr w:type="gramStart"/>
      <w:r>
        <w:rPr>
          <w:rFonts w:ascii="Trebuchet MS" w:eastAsia="Trebuchet MS" w:hAnsi="Trebuchet MS" w:cs="Trebuchet MS"/>
        </w:rPr>
        <w:t>)</w:t>
      </w:r>
      <w:proofErr w:type="gramEnd"/>
      <w:r>
        <w:rPr>
          <w:rFonts w:ascii="Trebuchet MS" w:eastAsia="Trebuchet MS" w:hAnsi="Trebuchet MS" w:cs="Trebuchet MS"/>
        </w:rPr>
        <w:t xml:space="preserve"> and which has not previously been provided to the Contractor; and </w:t>
      </w:r>
    </w:p>
    <w:p w14:paraId="09D7141D"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give instructions or approvals and make decisions (or procure that the Employer’s Agent or the Professional Consultants give instructions or approvals and make decisions) as reasonably requested by the Contractor, to allow the Contractor to </w:t>
      </w:r>
    </w:p>
    <w:p w14:paraId="1B2B4FB7" w14:textId="77777777" w:rsidR="00DD1A14" w:rsidRDefault="00947188">
      <w:pPr>
        <w:spacing w:after="267" w:line="248" w:lineRule="auto"/>
        <w:ind w:left="2528" w:right="6" w:hanging="10"/>
        <w:jc w:val="both"/>
      </w:pPr>
      <w:r>
        <w:rPr>
          <w:rFonts w:ascii="Trebuchet MS" w:eastAsia="Trebuchet MS" w:hAnsi="Trebuchet MS" w:cs="Trebuchet MS"/>
        </w:rPr>
        <w:t xml:space="preserve">comply with its obligations under this agreement (including performing the </w:t>
      </w:r>
      <w:proofErr w:type="spellStart"/>
      <w:r>
        <w:rPr>
          <w:rFonts w:ascii="Trebuchet MS" w:eastAsia="Trebuchet MS" w:hAnsi="Trebuchet MS" w:cs="Trebuchet MS"/>
        </w:rPr>
        <w:t>PreConstruction</w:t>
      </w:r>
      <w:proofErr w:type="spellEnd"/>
      <w:r>
        <w:rPr>
          <w:rFonts w:ascii="Trebuchet MS" w:eastAsia="Trebuchet MS" w:hAnsi="Trebuchet MS" w:cs="Trebuchet MS"/>
        </w:rPr>
        <w:t xml:space="preserve"> Services). </w:t>
      </w:r>
    </w:p>
    <w:p w14:paraId="679DD547" w14:textId="77777777" w:rsidR="00DD1A14" w:rsidRDefault="00947188">
      <w:pPr>
        <w:numPr>
          <w:ilvl w:val="1"/>
          <w:numId w:val="4"/>
        </w:numPr>
        <w:spacing w:after="229" w:line="248" w:lineRule="auto"/>
        <w:ind w:right="6" w:hanging="732"/>
        <w:jc w:val="both"/>
      </w:pPr>
      <w:r>
        <w:rPr>
          <w:rFonts w:ascii="Trebuchet MS" w:eastAsia="Trebuchet MS" w:hAnsi="Trebuchet MS" w:cs="Trebuchet MS"/>
        </w:rPr>
        <w:t xml:space="preserve">The Contractor shall at all times meet the Standards during the term of this agreement and the term of any subsequent Contract between the Parties in connection with the Works and the Project.  </w:t>
      </w:r>
    </w:p>
    <w:p w14:paraId="2D0BEEAB"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is encouraged to suggest economically viable amendments to the Works which may improve the environmental performance and sustainability in the carrying out of the Works or of the completed Works or a reduction in environmental impact. </w:t>
      </w:r>
    </w:p>
    <w:p w14:paraId="3DCFE2D9"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ADDITIONAL SERVICES, WORKS AND ORDERS   </w:t>
      </w:r>
    </w:p>
    <w:p w14:paraId="6B3E78AB"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In placing orders, executing work, delegating or sub-contracting the Pre-Construction Services or the Works, or carrying out any other function under this agreement, the Contractor shall comply with the Employer’s instructions and the procedures and obligations referred to in the Pre-Construction Services and the Proposed Contract Documents. </w:t>
      </w:r>
    </w:p>
    <w:p w14:paraId="56A8302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may instruct the Contractor to carry out Additional Services. The Contractor shall perform those Additional Services. As a condition precedent to the Contractor’s entitlement to any additional payment in connection with those Additional Services, the Contractor shall notify the Employer if it will require additional payment for those services within ten Business Days of receipt of the Employer’s notice. That notice shall state the total sum the Contractor requires to perform those Additional Services. On receiving such a notice from the Contractor, the Employer may cancel its instruction, at no cost to the Employer (who shall not pay the Contractor for those Additional Services), and the Contractor shall not perform those Additional Services.   </w:t>
      </w:r>
    </w:p>
    <w:p w14:paraId="0D4C4813"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may (with the prior consent of the Employer) and shall (if so instructed by the Employer or the Employer’s Agent) place a specific order or perform a specific item of work comprising part of the Works (including any design of the Works) or by way of enabling works preparatory to the Works before the issue of any Notice to Proceed provided that, unless the Employer expressly so directs, the </w:t>
      </w:r>
      <w:r>
        <w:rPr>
          <w:rFonts w:ascii="Trebuchet MS" w:eastAsia="Trebuchet MS" w:hAnsi="Trebuchet MS" w:cs="Trebuchet MS"/>
        </w:rPr>
        <w:lastRenderedPageBreak/>
        <w:t xml:space="preserve">Contractor shall not place an order or commence any item of work until the sum forming part of the Contract Sum in respect of that order or item has been agreed in writing between the Employer and the Contractor. </w:t>
      </w:r>
    </w:p>
    <w:p w14:paraId="4275B6B3"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Any order or item of work referred to in Clause 4.3 shall be carried out in accordance with the Proposed Contract Documents. </w:t>
      </w:r>
    </w:p>
    <w:p w14:paraId="38EEDAE7"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Where the Contractor wishes to sub-contract any of the Pre-Construction Services, it must obtain the prior written consent of the Employer Organisation.  The decision of the Employer to consent or not shall be at its entire discretion, acting in its interest only.  </w:t>
      </w:r>
    </w:p>
    <w:p w14:paraId="3E509CA5"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Without affecting the Contractor’s obligations under the Proposed Contract Documents, the Contractor shall: </w:t>
      </w:r>
    </w:p>
    <w:p w14:paraId="35963FC8" w14:textId="77777777" w:rsidR="00DD1A14" w:rsidRDefault="00947188">
      <w:pPr>
        <w:numPr>
          <w:ilvl w:val="2"/>
          <w:numId w:val="4"/>
        </w:numPr>
        <w:spacing w:after="3" w:line="263" w:lineRule="auto"/>
        <w:ind w:right="6" w:hanging="1078"/>
        <w:jc w:val="both"/>
      </w:pPr>
      <w:r>
        <w:rPr>
          <w:rFonts w:ascii="Trebuchet MS" w:eastAsia="Trebuchet MS" w:hAnsi="Trebuchet MS" w:cs="Trebuchet MS"/>
        </w:rPr>
        <w:t xml:space="preserve">be responsible for the acts and activities of its Sub-Contractors, and its liability to </w:t>
      </w:r>
    </w:p>
    <w:p w14:paraId="6019AD54" w14:textId="77777777" w:rsidR="00DD1A14" w:rsidRDefault="00947188">
      <w:pPr>
        <w:spacing w:after="267" w:line="248" w:lineRule="auto"/>
        <w:ind w:left="2528" w:right="6" w:hanging="10"/>
        <w:jc w:val="both"/>
      </w:pPr>
      <w:r>
        <w:rPr>
          <w:rFonts w:ascii="Trebuchet MS" w:eastAsia="Trebuchet MS" w:hAnsi="Trebuchet MS" w:cs="Trebuchet MS"/>
        </w:rPr>
        <w:t xml:space="preserve">the Employer shall not in any way be reduced, qualified, released or diminished by the Employer’s approval of any list, design, document, material, programme, subcontract, supply agreement, order, sub-contractor or </w:t>
      </w:r>
      <w:proofErr w:type="gramStart"/>
      <w:r>
        <w:rPr>
          <w:rFonts w:ascii="Trebuchet MS" w:eastAsia="Trebuchet MS" w:hAnsi="Trebuchet MS" w:cs="Trebuchet MS"/>
        </w:rPr>
        <w:t>supplier;</w:t>
      </w:r>
      <w:proofErr w:type="gramEnd"/>
      <w:r>
        <w:rPr>
          <w:rFonts w:ascii="Trebuchet MS" w:eastAsia="Trebuchet MS" w:hAnsi="Trebuchet MS" w:cs="Trebuchet MS"/>
        </w:rPr>
        <w:t xml:space="preserve"> </w:t>
      </w:r>
    </w:p>
    <w:p w14:paraId="541B48E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ensure that any Sub-Contractor appointed during the Pre-Construction Period in relation to any element of the design of the Works shall provide a collateral warranty or shall grant third party rights as provided for, and in favour of the parties identified in, the Proposed Contract </w:t>
      </w:r>
      <w:proofErr w:type="gramStart"/>
      <w:r>
        <w:rPr>
          <w:rFonts w:ascii="Trebuchet MS" w:eastAsia="Trebuchet MS" w:hAnsi="Trebuchet MS" w:cs="Trebuchet MS"/>
        </w:rPr>
        <w:t>Documents;</w:t>
      </w:r>
      <w:proofErr w:type="gramEnd"/>
      <w:r>
        <w:rPr>
          <w:rFonts w:ascii="Trebuchet MS" w:eastAsia="Trebuchet MS" w:hAnsi="Trebuchet MS" w:cs="Trebuchet MS"/>
        </w:rPr>
        <w:t xml:space="preserve"> </w:t>
      </w:r>
    </w:p>
    <w:p w14:paraId="35C8BA82"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ensure that any Sub-Contract entered into in relation to the Works during the </w:t>
      </w:r>
      <w:proofErr w:type="spellStart"/>
      <w:r>
        <w:rPr>
          <w:rFonts w:ascii="Trebuchet MS" w:eastAsia="Trebuchet MS" w:hAnsi="Trebuchet MS" w:cs="Trebuchet MS"/>
        </w:rPr>
        <w:t>PreConstruction</w:t>
      </w:r>
      <w:proofErr w:type="spellEnd"/>
      <w:r>
        <w:rPr>
          <w:rFonts w:ascii="Trebuchet MS" w:eastAsia="Trebuchet MS" w:hAnsi="Trebuchet MS" w:cs="Trebuchet MS"/>
        </w:rPr>
        <w:t xml:space="preserve"> Period contains a clause that permits its termination if the Employer does not issue a Notice to </w:t>
      </w:r>
      <w:proofErr w:type="gramStart"/>
      <w:r>
        <w:rPr>
          <w:rFonts w:ascii="Trebuchet MS" w:eastAsia="Trebuchet MS" w:hAnsi="Trebuchet MS" w:cs="Trebuchet MS"/>
        </w:rPr>
        <w:t>Proceed;</w:t>
      </w:r>
      <w:proofErr w:type="gramEnd"/>
      <w:r>
        <w:rPr>
          <w:rFonts w:ascii="Trebuchet MS" w:eastAsia="Trebuchet MS" w:hAnsi="Trebuchet MS" w:cs="Trebuchet MS"/>
        </w:rPr>
        <w:t xml:space="preserve"> </w:t>
      </w:r>
    </w:p>
    <w:p w14:paraId="70A7D8FA" w14:textId="77777777" w:rsidR="00DD1A14" w:rsidRDefault="00947188">
      <w:pPr>
        <w:numPr>
          <w:ilvl w:val="2"/>
          <w:numId w:val="4"/>
        </w:numPr>
        <w:spacing w:after="3" w:line="263" w:lineRule="auto"/>
        <w:ind w:right="6" w:hanging="1078"/>
        <w:jc w:val="both"/>
      </w:pPr>
      <w:r>
        <w:rPr>
          <w:rFonts w:ascii="Trebuchet MS" w:eastAsia="Trebuchet MS" w:hAnsi="Trebuchet MS" w:cs="Trebuchet MS"/>
        </w:rPr>
        <w:t xml:space="preserve">itself, and shall procure that any Sub-Contractor appointed by it in relation to the </w:t>
      </w:r>
    </w:p>
    <w:p w14:paraId="723BE128" w14:textId="77777777" w:rsidR="00DD1A14" w:rsidRDefault="00947188">
      <w:pPr>
        <w:spacing w:after="3" w:line="263" w:lineRule="auto"/>
        <w:ind w:left="673" w:right="-9" w:hanging="10"/>
        <w:jc w:val="right"/>
      </w:pPr>
      <w:r>
        <w:rPr>
          <w:rFonts w:ascii="Trebuchet MS" w:eastAsia="Trebuchet MS" w:hAnsi="Trebuchet MS" w:cs="Trebuchet MS"/>
        </w:rPr>
        <w:t xml:space="preserve">Works during the Pre-Construction Period shall, on any termination of this agreement </w:t>
      </w:r>
    </w:p>
    <w:p w14:paraId="7E39C2EC" w14:textId="77777777" w:rsidR="00DD1A14" w:rsidRDefault="00947188">
      <w:pPr>
        <w:spacing w:after="267" w:line="248" w:lineRule="auto"/>
        <w:ind w:left="2528" w:right="6" w:hanging="10"/>
        <w:jc w:val="both"/>
      </w:pPr>
      <w:r>
        <w:rPr>
          <w:rFonts w:ascii="Trebuchet MS" w:eastAsia="Trebuchet MS" w:hAnsi="Trebuchet MS" w:cs="Trebuchet MS"/>
        </w:rPr>
        <w:t xml:space="preserve">by the Employer, consent to and (if requested by the Employer or the Contractor) effect the novation of their respective Sub-Contract and any other similar document to the Employer or any person that the Employer nominates; and </w:t>
      </w:r>
    </w:p>
    <w:p w14:paraId="08F7E0A2"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give the Employer a copy of any Sub-Contract, and any other similar document within three Business Days of the Employer’s request to do so. </w:t>
      </w:r>
    </w:p>
    <w:p w14:paraId="287154EF"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shall where required participate in joint initiatives with other contractors and third parties in respect of fixtures fittings and equipment, hard and soft facilities management and security to establish a common and harmonised supply chain.  The common and harmonised supply chain may be designed to secure: </w:t>
      </w:r>
    </w:p>
    <w:p w14:paraId="1ED42380"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 clear methodology for surveys, design (as applicable), manufacture, supplies, installation, delivery and other activities including achieving </w:t>
      </w:r>
      <w:proofErr w:type="gramStart"/>
      <w:r>
        <w:rPr>
          <w:rFonts w:ascii="Trebuchet MS" w:eastAsia="Trebuchet MS" w:hAnsi="Trebuchet MS" w:cs="Trebuchet MS"/>
        </w:rPr>
        <w:t>sustainability;</w:t>
      </w:r>
      <w:proofErr w:type="gramEnd"/>
      <w:r>
        <w:rPr>
          <w:rFonts w:ascii="Trebuchet MS" w:eastAsia="Trebuchet MS" w:hAnsi="Trebuchet MS" w:cs="Trebuchet MS"/>
        </w:rPr>
        <w:t xml:space="preserve"> </w:t>
      </w:r>
    </w:p>
    <w:p w14:paraId="4B62B4B3"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lastRenderedPageBreak/>
        <w:t xml:space="preserve">best value, improved prices, warranties and other added </w:t>
      </w:r>
      <w:proofErr w:type="gramStart"/>
      <w:r>
        <w:rPr>
          <w:rFonts w:ascii="Trebuchet MS" w:eastAsia="Trebuchet MS" w:hAnsi="Trebuchet MS" w:cs="Trebuchet MS"/>
        </w:rPr>
        <w:t>value;</w:t>
      </w:r>
      <w:proofErr w:type="gramEnd"/>
      <w:r>
        <w:rPr>
          <w:rFonts w:ascii="Trebuchet MS" w:eastAsia="Trebuchet MS" w:hAnsi="Trebuchet MS" w:cs="Trebuchet MS"/>
        </w:rPr>
        <w:t xml:space="preserve"> </w:t>
      </w:r>
    </w:p>
    <w:p w14:paraId="24BB10A5"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integrated briefs and a consistent approach to </w:t>
      </w:r>
      <w:proofErr w:type="gramStart"/>
      <w:r>
        <w:rPr>
          <w:rFonts w:ascii="Trebuchet MS" w:eastAsia="Trebuchet MS" w:hAnsi="Trebuchet MS" w:cs="Trebuchet MS"/>
        </w:rPr>
        <w:t>ordering;</w:t>
      </w:r>
      <w:proofErr w:type="gramEnd"/>
      <w:r>
        <w:rPr>
          <w:rFonts w:ascii="Trebuchet MS" w:eastAsia="Trebuchet MS" w:hAnsi="Trebuchet MS" w:cs="Trebuchet MS"/>
        </w:rPr>
        <w:t xml:space="preserve"> </w:t>
      </w:r>
    </w:p>
    <w:p w14:paraId="377A46B6"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structures of joint performance reviews and </w:t>
      </w:r>
      <w:proofErr w:type="gramStart"/>
      <w:r>
        <w:rPr>
          <w:rFonts w:ascii="Trebuchet MS" w:eastAsia="Trebuchet MS" w:hAnsi="Trebuchet MS" w:cs="Trebuchet MS"/>
        </w:rPr>
        <w:t>targets;</w:t>
      </w:r>
      <w:proofErr w:type="gramEnd"/>
      <w:r>
        <w:rPr>
          <w:rFonts w:ascii="Trebuchet MS" w:eastAsia="Trebuchet MS" w:hAnsi="Trebuchet MS" w:cs="Trebuchet MS"/>
        </w:rPr>
        <w:t xml:space="preserve"> </w:t>
      </w:r>
    </w:p>
    <w:p w14:paraId="68F77381"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long-term commitments in the achievement of </w:t>
      </w:r>
      <w:proofErr w:type="gramStart"/>
      <w:r>
        <w:rPr>
          <w:rFonts w:ascii="Trebuchet MS" w:eastAsia="Trebuchet MS" w:hAnsi="Trebuchet MS" w:cs="Trebuchet MS"/>
        </w:rPr>
        <w:t>targets;</w:t>
      </w:r>
      <w:proofErr w:type="gramEnd"/>
      <w:r>
        <w:rPr>
          <w:rFonts w:ascii="Trebuchet MS" w:eastAsia="Trebuchet MS" w:hAnsi="Trebuchet MS" w:cs="Trebuchet MS"/>
        </w:rPr>
        <w:t xml:space="preserve"> </w:t>
      </w:r>
    </w:p>
    <w:p w14:paraId="78170F53"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operation of full processes and procedures for continuous improvement for the </w:t>
      </w:r>
      <w:proofErr w:type="gramStart"/>
      <w:r>
        <w:rPr>
          <w:rFonts w:ascii="Trebuchet MS" w:eastAsia="Trebuchet MS" w:hAnsi="Trebuchet MS" w:cs="Trebuchet MS"/>
        </w:rPr>
        <w:t>Works;</w:t>
      </w:r>
      <w:proofErr w:type="gramEnd"/>
      <w:r>
        <w:rPr>
          <w:rFonts w:ascii="Trebuchet MS" w:eastAsia="Trebuchet MS" w:hAnsi="Trebuchet MS" w:cs="Trebuchet MS"/>
        </w:rPr>
        <w:t xml:space="preserve"> </w:t>
      </w:r>
    </w:p>
    <w:p w14:paraId="27B3DFD6"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terms and conditions reasonably acceptable to the Contractor and other third parties including without limitation any </w:t>
      </w:r>
      <w:proofErr w:type="gramStart"/>
      <w:r>
        <w:rPr>
          <w:rFonts w:ascii="Trebuchet MS" w:eastAsia="Trebuchet MS" w:hAnsi="Trebuchet MS" w:cs="Trebuchet MS"/>
        </w:rPr>
        <w:t>suppliers;</w:t>
      </w:r>
      <w:proofErr w:type="gramEnd"/>
      <w:r>
        <w:rPr>
          <w:rFonts w:ascii="Trebuchet MS" w:eastAsia="Trebuchet MS" w:hAnsi="Trebuchet MS" w:cs="Trebuchet MS"/>
        </w:rPr>
        <w:t xml:space="preserve">  </w:t>
      </w:r>
    </w:p>
    <w:p w14:paraId="3A9ED1CF"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reduced number of material components used and move towards standardisation to reduce subsequent </w:t>
      </w:r>
      <w:proofErr w:type="gramStart"/>
      <w:r>
        <w:rPr>
          <w:rFonts w:ascii="Trebuchet MS" w:eastAsia="Trebuchet MS" w:hAnsi="Trebuchet MS" w:cs="Trebuchet MS"/>
        </w:rPr>
        <w:t>maintenance</w:t>
      </w:r>
      <w:proofErr w:type="gramEnd"/>
      <w:r>
        <w:rPr>
          <w:rFonts w:ascii="Trebuchet MS" w:eastAsia="Trebuchet MS" w:hAnsi="Trebuchet MS" w:cs="Trebuchet MS"/>
        </w:rPr>
        <w:t xml:space="preserve"> </w:t>
      </w:r>
    </w:p>
    <w:p w14:paraId="79E3CD75"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application of any discount that the Contractor may receive in relation to any project or Works to all works carried out by the Contractor in another project; and </w:t>
      </w:r>
    </w:p>
    <w:p w14:paraId="334E0AD9" w14:textId="77777777" w:rsidR="00DD1A14" w:rsidRDefault="00947188">
      <w:pPr>
        <w:numPr>
          <w:ilvl w:val="2"/>
          <w:numId w:val="4"/>
        </w:numPr>
        <w:spacing w:after="230" w:line="248" w:lineRule="auto"/>
        <w:ind w:right="6" w:hanging="1078"/>
        <w:jc w:val="both"/>
      </w:pPr>
      <w:r>
        <w:rPr>
          <w:rFonts w:ascii="Trebuchet MS" w:eastAsia="Trebuchet MS" w:hAnsi="Trebuchet MS" w:cs="Trebuchet MS"/>
        </w:rPr>
        <w:t xml:space="preserve">the delivery of efficiency savings. </w:t>
      </w:r>
    </w:p>
    <w:p w14:paraId="5402FEB9" w14:textId="77777777" w:rsidR="00DD1A14" w:rsidRDefault="00947188">
      <w:pPr>
        <w:spacing w:after="274" w:line="240" w:lineRule="auto"/>
        <w:ind w:left="1435" w:hanging="10"/>
      </w:pPr>
      <w:r>
        <w:rPr>
          <w:rFonts w:ascii="Trebuchet MS" w:eastAsia="Trebuchet MS" w:hAnsi="Trebuchet MS" w:cs="Trebuchet MS"/>
        </w:rPr>
        <w:t xml:space="preserve">In order to further the objectives in this Clause 4.7 the Contractor shall provide and share such reasonably necessary information regarding its own supply chain (subject always to the duty of confidentiality). </w:t>
      </w:r>
    </w:p>
    <w:p w14:paraId="11F2DB86"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PRE-CONSTRUCTION FEE AND PAYMENT   </w:t>
      </w:r>
    </w:p>
    <w:p w14:paraId="2CDC4EC4"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shall pay the Contractor the Pre-Construction Fee in accordance with the procedure set out in Schedule 3. </w:t>
      </w:r>
    </w:p>
    <w:p w14:paraId="1AC679B1"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If the Contractor has notified the Employer that it will require additional payment for Additional Services under Clause 4.2 and the Employer has not cancelled its instruction to carry out those Additional Services under Clause 4.2, the Employer shall pay the Contractor the sum set out in the Contractor’s notice or such other sum agreed between the parties for those Additional Services. If the parties do not agree a sum, the Employer shall pay the Contractor a fair and reasonable sum </w:t>
      </w:r>
      <w:proofErr w:type="gramStart"/>
      <w:r>
        <w:rPr>
          <w:rFonts w:ascii="Trebuchet MS" w:eastAsia="Trebuchet MS" w:hAnsi="Trebuchet MS" w:cs="Trebuchet MS"/>
        </w:rPr>
        <w:t>taking into account</w:t>
      </w:r>
      <w:proofErr w:type="gramEnd"/>
      <w:r>
        <w:rPr>
          <w:rFonts w:ascii="Trebuchet MS" w:eastAsia="Trebuchet MS" w:hAnsi="Trebuchet MS" w:cs="Trebuchet MS"/>
        </w:rPr>
        <w:t xml:space="preserve"> any rates and prices agreed between the parties for any Additional Services and any rates and prices used to calculate the Pre-Construction Fee. The Contractor shall be entitled to claim payment, by reference to the proportion of Additional Services carried out in accordance with this PCSA, from the next payment date following commencement of those Additional Services for payment of an instalment of the </w:t>
      </w:r>
      <w:proofErr w:type="spellStart"/>
      <w:r>
        <w:rPr>
          <w:rFonts w:ascii="Trebuchet MS" w:eastAsia="Trebuchet MS" w:hAnsi="Trebuchet MS" w:cs="Trebuchet MS"/>
        </w:rPr>
        <w:t>PreConstruction</w:t>
      </w:r>
      <w:proofErr w:type="spellEnd"/>
      <w:r>
        <w:rPr>
          <w:rFonts w:ascii="Trebuchet MS" w:eastAsia="Trebuchet MS" w:hAnsi="Trebuchet MS" w:cs="Trebuchet MS"/>
        </w:rPr>
        <w:t xml:space="preserve"> Fee, as referred to in Part 1 of Schedule 3. </w:t>
      </w:r>
    </w:p>
    <w:p w14:paraId="4B372F87"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Subject to the provisions of Schedule 3 paragraph 10, the Employer shall pay the Contractor for any order or item of work referred to in Clause 4.3 under the payment provisions of the Proposed Contract Documents. </w:t>
      </w:r>
    </w:p>
    <w:p w14:paraId="1F2718AD"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If the Employer issues a Notice to Proceed under Clause 6.1: </w:t>
      </w:r>
    </w:p>
    <w:p w14:paraId="39EA550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Employer’s obligations to pay the Contractor under this agreement (including its obligations under Clause 5.1 to Clause 5.3 inclusive) shall be </w:t>
      </w:r>
      <w:r>
        <w:rPr>
          <w:rFonts w:ascii="Trebuchet MS" w:eastAsia="Trebuchet MS" w:hAnsi="Trebuchet MS" w:cs="Trebuchet MS"/>
        </w:rPr>
        <w:lastRenderedPageBreak/>
        <w:t xml:space="preserve">replaced by an obligation to pay the Contractor the sums due under the Proposed Contract Documents and all payments under this agreement (including the Pre-Construction Fee) shall be included within and treated as paid on account of the Contract Sum under the Proposed Contract Documents; and </w:t>
      </w:r>
    </w:p>
    <w:p w14:paraId="6DCCBF83"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when the Contract has been executed and completed the Employer shall make no further payments under this agreement and all payments made under this agreement (including the Pre-Construction Fee) shall be included within and treated as paid on account of the Contract Sum under the Contract. </w:t>
      </w:r>
    </w:p>
    <w:p w14:paraId="62DBF9D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If the Employer does not pay a sum due under this agreement on or before the final date for payment the Employer shall pay interest on that sum to the Contractor as if that sum was due under the Proposed Contract </w:t>
      </w:r>
      <w:proofErr w:type="gramStart"/>
      <w:r>
        <w:rPr>
          <w:rFonts w:ascii="Trebuchet MS" w:eastAsia="Trebuchet MS" w:hAnsi="Trebuchet MS" w:cs="Trebuchet MS"/>
        </w:rPr>
        <w:t>Documents..</w:t>
      </w:r>
      <w:proofErr w:type="gramEnd"/>
      <w:r>
        <w:rPr>
          <w:rFonts w:ascii="Trebuchet MS" w:eastAsia="Trebuchet MS" w:hAnsi="Trebuchet MS" w:cs="Trebuchet MS"/>
        </w:rPr>
        <w:t xml:space="preserve"> </w:t>
      </w:r>
    </w:p>
    <w:p w14:paraId="2C0D0460" w14:textId="77777777" w:rsidR="00DD1A14" w:rsidRDefault="00947188">
      <w:pPr>
        <w:numPr>
          <w:ilvl w:val="0"/>
          <w:numId w:val="4"/>
        </w:numPr>
        <w:spacing w:after="268" w:line="248" w:lineRule="auto"/>
        <w:ind w:hanging="720"/>
        <w:jc w:val="both"/>
      </w:pPr>
      <w:r>
        <w:rPr>
          <w:rFonts w:ascii="Trebuchet MS" w:eastAsia="Trebuchet MS" w:hAnsi="Trebuchet MS" w:cs="Trebuchet MS"/>
          <w:b/>
        </w:rPr>
        <w:t xml:space="preserve">NOTICE TO PROCEED AND CONTRACT   </w:t>
      </w:r>
    </w:p>
    <w:p w14:paraId="0A6DAB19"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shall have absolute discretion, acting in its own interests, whether or not to proceed with the Works, with or without the Contractor.   </w:t>
      </w:r>
    </w:p>
    <w:p w14:paraId="2C4997D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Provided that the Contractor has delivered the Contractor’s Proposals and Contract Sum Analysis, the Employer may, by issuing a Notice to Proceed, at its sole option and discretion appoint the Contractor to perform the Works and the Contractor agrees to accept that appointment on the basis set out in this agreement. On receipt of the Notice to Proceed, the Contractor shall: </w:t>
      </w:r>
    </w:p>
    <w:p w14:paraId="1E5361C3" w14:textId="77777777" w:rsidR="00DD1A14" w:rsidRDefault="00947188">
      <w:pPr>
        <w:numPr>
          <w:ilvl w:val="2"/>
          <w:numId w:val="4"/>
        </w:numPr>
        <w:spacing w:after="11" w:line="248" w:lineRule="auto"/>
        <w:ind w:right="6" w:hanging="1078"/>
        <w:jc w:val="both"/>
      </w:pPr>
      <w:r>
        <w:rPr>
          <w:rFonts w:ascii="Trebuchet MS" w:eastAsia="Trebuchet MS" w:hAnsi="Trebuchet MS" w:cs="Trebuchet MS"/>
        </w:rPr>
        <w:t xml:space="preserve">execute (or procure the execution of) the Proposed Contract Documents and </w:t>
      </w:r>
      <w:proofErr w:type="gramStart"/>
      <w:r>
        <w:rPr>
          <w:rFonts w:ascii="Trebuchet MS" w:eastAsia="Trebuchet MS" w:hAnsi="Trebuchet MS" w:cs="Trebuchet MS"/>
        </w:rPr>
        <w:t>return</w:t>
      </w:r>
      <w:proofErr w:type="gramEnd"/>
      <w:r>
        <w:rPr>
          <w:rFonts w:ascii="Trebuchet MS" w:eastAsia="Trebuchet MS" w:hAnsi="Trebuchet MS" w:cs="Trebuchet MS"/>
        </w:rPr>
        <w:t xml:space="preserve"> </w:t>
      </w:r>
    </w:p>
    <w:p w14:paraId="7FDA27F7" w14:textId="77777777" w:rsidR="00DD1A14" w:rsidRDefault="00947188">
      <w:pPr>
        <w:spacing w:after="267" w:line="248" w:lineRule="auto"/>
        <w:ind w:left="2528" w:right="6" w:hanging="10"/>
        <w:jc w:val="both"/>
      </w:pPr>
      <w:r>
        <w:rPr>
          <w:rFonts w:ascii="Trebuchet MS" w:eastAsia="Trebuchet MS" w:hAnsi="Trebuchet MS" w:cs="Trebuchet MS"/>
        </w:rPr>
        <w:t>the executed Proposed Contract Documents to the Employer (without amendment other than the correction of errors in a manner agreed between the parties</w:t>
      </w:r>
      <w:proofErr w:type="gramStart"/>
      <w:r>
        <w:rPr>
          <w:rFonts w:ascii="Trebuchet MS" w:eastAsia="Trebuchet MS" w:hAnsi="Trebuchet MS" w:cs="Trebuchet MS"/>
        </w:rPr>
        <w:t>);</w:t>
      </w:r>
      <w:proofErr w:type="gramEnd"/>
      <w:r>
        <w:rPr>
          <w:rFonts w:ascii="Trebuchet MS" w:eastAsia="Trebuchet MS" w:hAnsi="Trebuchet MS" w:cs="Trebuchet MS"/>
        </w:rPr>
        <w:t xml:space="preserve"> </w:t>
      </w:r>
    </w:p>
    <w:p w14:paraId="6F3C1C6C"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commence, carry out and complete the Works in accordance with the Proposed Contract Documents and, when executed and completed, the Contract; and </w:t>
      </w:r>
    </w:p>
    <w:p w14:paraId="701B5870"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comply in all respects with the Proposed Contract Documents and, when executed and completed, the Contract. </w:t>
      </w:r>
    </w:p>
    <w:p w14:paraId="641CAE9B"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If the Employer issues a Notice to Proceed, the Contract will be on the terms of the Proposed Contract Documents, incorporating the particulars set out in Paragraph 5 of Schedule 1 (subject to any changes to those particulars agreed by the parties) and incorporating the Contract Sum agreed between the parties, as referred to in the Pre-Construction Services. </w:t>
      </w:r>
    </w:p>
    <w:p w14:paraId="3B635C22" w14:textId="77777777" w:rsidR="00DD1A14" w:rsidRDefault="00947188">
      <w:pPr>
        <w:numPr>
          <w:ilvl w:val="0"/>
          <w:numId w:val="4"/>
        </w:numPr>
        <w:spacing w:after="270" w:line="248" w:lineRule="auto"/>
        <w:ind w:hanging="720"/>
        <w:jc w:val="both"/>
      </w:pPr>
      <w:r>
        <w:rPr>
          <w:rFonts w:ascii="Trebuchet MS" w:eastAsia="Trebuchet MS" w:hAnsi="Trebuchet MS" w:cs="Trebuchet MS"/>
          <w:b/>
        </w:rPr>
        <w:t xml:space="preserve">COPYRIGHT   </w:t>
      </w:r>
    </w:p>
    <w:p w14:paraId="6DD24670"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grants to the Employer, with immediate effect, an irrevocable, non-exclusive, non-terminable, royalty-free licence to copy and make full use of any Material prepared by or on behalf of the Contractor for any purpose relating to the Works and the Project including any of the Permitted Uses. </w:t>
      </w:r>
    </w:p>
    <w:p w14:paraId="36E51878" w14:textId="77777777" w:rsidR="00DD1A14" w:rsidRDefault="00947188">
      <w:pPr>
        <w:numPr>
          <w:ilvl w:val="1"/>
          <w:numId w:val="4"/>
        </w:numPr>
        <w:spacing w:after="274" w:line="240" w:lineRule="auto"/>
        <w:ind w:right="6" w:hanging="732"/>
        <w:jc w:val="both"/>
      </w:pPr>
      <w:r>
        <w:rPr>
          <w:rFonts w:ascii="Trebuchet MS" w:eastAsia="Trebuchet MS" w:hAnsi="Trebuchet MS" w:cs="Trebuchet MS"/>
        </w:rPr>
        <w:lastRenderedPageBreak/>
        <w:t xml:space="preserve">This licence allows the Employer to use the Material in connection with any extension of the Works or the Project, but not to reproduce the designs contained in the Material in any such extension. </w:t>
      </w:r>
    </w:p>
    <w:p w14:paraId="0DE88F16"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This licence carries the right to grant sub-licences and is transferable to third parties without the Contractor’s consent. </w:t>
      </w:r>
    </w:p>
    <w:p w14:paraId="2DC5EA27"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shall have no liability for use of the Material for any purpose other than that for which it was prepared and/or provided. </w:t>
      </w:r>
    </w:p>
    <w:p w14:paraId="1CB4A5A0"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may, at any time (whether before or after completion of the Pre-Construction Services, or after termination of this agreement), request one or more copies of some or all of the Material from the Contractor. On the Employer’s payment of the Contractor’s reasonable charges for providing those copies, the Contractor shall provide those copies to the Employer. </w:t>
      </w:r>
    </w:p>
    <w:p w14:paraId="59429B3A"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Not used </w:t>
      </w:r>
    </w:p>
    <w:p w14:paraId="6B49F16F"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LIMIT OF EMPLOYER’S LIABILITIES   </w:t>
      </w:r>
    </w:p>
    <w:p w14:paraId="0EC028B6"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Unless the Employer has issued a Notice to Proceed, the Employer’s liability, however that liability arises (including a liability arising by breach of contract, arising by tort, including the tort of negligence, or arising by breach of statutory duty), shall be limited to the following: </w:t>
      </w:r>
    </w:p>
    <w:p w14:paraId="7CE68B7B" w14:textId="77777777" w:rsidR="00DD1A14" w:rsidRDefault="00947188">
      <w:pPr>
        <w:numPr>
          <w:ilvl w:val="2"/>
          <w:numId w:val="4"/>
        </w:numPr>
        <w:spacing w:after="0" w:line="248" w:lineRule="auto"/>
        <w:ind w:right="6" w:hanging="1078"/>
        <w:jc w:val="both"/>
      </w:pPr>
      <w:r>
        <w:rPr>
          <w:rFonts w:ascii="Trebuchet MS" w:eastAsia="Trebuchet MS" w:hAnsi="Trebuchet MS" w:cs="Trebuchet MS"/>
        </w:rPr>
        <w:t xml:space="preserve">a fair and reasonable proportion of the Pre-Construction Fee, which shall be commensurate with the Pre-Construction Services performed by the Contractor to the date of issue of any notice of termination of this agreement, but which shall not in any event exceed the Contractor’s cumulative entitlement to the Pre-Construction Fee at the date of issue of any notice of termination, as set out </w:t>
      </w:r>
      <w:proofErr w:type="gramStart"/>
      <w:r>
        <w:rPr>
          <w:rFonts w:ascii="Trebuchet MS" w:eastAsia="Trebuchet MS" w:hAnsi="Trebuchet MS" w:cs="Trebuchet MS"/>
        </w:rPr>
        <w:t>in  Part</w:t>
      </w:r>
      <w:proofErr w:type="gramEnd"/>
      <w:r>
        <w:rPr>
          <w:rFonts w:ascii="Trebuchet MS" w:eastAsia="Trebuchet MS" w:hAnsi="Trebuchet MS" w:cs="Trebuchet MS"/>
        </w:rPr>
        <w:t xml:space="preserve"> 1 of Schedule </w:t>
      </w:r>
    </w:p>
    <w:p w14:paraId="3381E4D2" w14:textId="77777777" w:rsidR="00DD1A14" w:rsidRDefault="00947188">
      <w:pPr>
        <w:spacing w:after="267" w:line="248" w:lineRule="auto"/>
        <w:ind w:left="2528" w:right="6" w:hanging="10"/>
        <w:jc w:val="both"/>
      </w:pPr>
      <w:proofErr w:type="gramStart"/>
      <w:r>
        <w:rPr>
          <w:rFonts w:ascii="Trebuchet MS" w:eastAsia="Trebuchet MS" w:hAnsi="Trebuchet MS" w:cs="Trebuchet MS"/>
        </w:rPr>
        <w:t>3;</w:t>
      </w:r>
      <w:proofErr w:type="gramEnd"/>
      <w:r>
        <w:rPr>
          <w:rFonts w:ascii="Trebuchet MS" w:eastAsia="Trebuchet MS" w:hAnsi="Trebuchet MS" w:cs="Trebuchet MS"/>
        </w:rPr>
        <w:t xml:space="preserve"> </w:t>
      </w:r>
    </w:p>
    <w:p w14:paraId="19341EF0"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 fair and reasonable proportion of any payment due under Clause 5.2 for any Additional </w:t>
      </w:r>
      <w:proofErr w:type="gramStart"/>
      <w:r>
        <w:rPr>
          <w:rFonts w:ascii="Trebuchet MS" w:eastAsia="Trebuchet MS" w:hAnsi="Trebuchet MS" w:cs="Trebuchet MS"/>
        </w:rPr>
        <w:t>Services;</w:t>
      </w:r>
      <w:proofErr w:type="gramEnd"/>
      <w:r>
        <w:rPr>
          <w:rFonts w:ascii="Trebuchet MS" w:eastAsia="Trebuchet MS" w:hAnsi="Trebuchet MS" w:cs="Trebuchet MS"/>
        </w:rPr>
        <w:t xml:space="preserve"> </w:t>
      </w:r>
    </w:p>
    <w:p w14:paraId="7F939E12"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value of work actually </w:t>
      </w:r>
      <w:proofErr w:type="gramStart"/>
      <w:r>
        <w:rPr>
          <w:rFonts w:ascii="Trebuchet MS" w:eastAsia="Trebuchet MS" w:hAnsi="Trebuchet MS" w:cs="Trebuchet MS"/>
        </w:rPr>
        <w:t>executed</w:t>
      </w:r>
      <w:proofErr w:type="gramEnd"/>
      <w:r>
        <w:rPr>
          <w:rFonts w:ascii="Trebuchet MS" w:eastAsia="Trebuchet MS" w:hAnsi="Trebuchet MS" w:cs="Trebuchet MS"/>
        </w:rPr>
        <w:t xml:space="preserve"> and orders actually placed under Clause 4.3, calculated in accordance with the Proposed Contract Documents (as referred to in Clause 5.3); and </w:t>
      </w:r>
    </w:p>
    <w:p w14:paraId="5D24244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any interest due under Clause 5.5. </w:t>
      </w:r>
    </w:p>
    <w:p w14:paraId="4E90AED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parties acknowledge and agree that unless the Employer has issued a Notice to Proceed the Employer shall be under no obligation to the Contractor other than as set out in this agreement (including being under no obligation with respect to any tender, further contract or other appointment to carry out part or all of the Project or the Works) and the Contractor shall have no claim against the Employer for: </w:t>
      </w:r>
    </w:p>
    <w:p w14:paraId="1F90D31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loss of profit, loss of contract, loss of business, loss of chance or other similar loss; or </w:t>
      </w:r>
    </w:p>
    <w:p w14:paraId="11FED06E"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any indirect or consequential loss. </w:t>
      </w:r>
    </w:p>
    <w:p w14:paraId="778ED2D7"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lastRenderedPageBreak/>
        <w:t xml:space="preserve">Nothing in this Clause 9 or elsewhere in this agreement shall exclude or limit either party’s liability for death or personal injury caused by that party’s negligence. </w:t>
      </w:r>
    </w:p>
    <w:p w14:paraId="3D3B7BDD"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SUSPENSION   </w:t>
      </w:r>
    </w:p>
    <w:p w14:paraId="2E0BAD92"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may, at any time, suspend performance of part or all of the Pre-Construction Services, any Additional Services and any order or item of work referred to in Clause 4.3 by giving notice to the Contractor.  Subject to Clause 11.2, the Contractor shall resume performance of that part or all of the Pre-Construction Services, any Additional Services and any order or item of work referred to in Clause 4.3 as soon as reasonably practicable after receiving a notice from the Employer to do so. </w:t>
      </w:r>
    </w:p>
    <w:p w14:paraId="110E7D2E"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If the Employer does not pay a sum due under this agreement on or before the final date for payment the Contractor may suspend the performance of any or all of its obligations under this agreement as if the Employer had not paid a sum due under the Proposed Contract Documents, by giving notice as required by the Proposed Contract Documents. </w:t>
      </w:r>
    </w:p>
    <w:p w14:paraId="73E4F79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In the event of a suspension under Clause 10.1, subject to Clause 9, the Employer shall pay the Contractor any sums due under Clause 5 and such payment shall be the Contractor’s sole compensation for suspension of the Pre-Construction Services, any Additional Services and any order or item of work referred to in Clause 4.3. </w:t>
      </w:r>
    </w:p>
    <w:p w14:paraId="31FB70A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In the event of a suspension under Clause 10.2, subject to Clause 9, the Employer shall pay the Contractor any sums due under Clause 5 and any other sum due and not otherwise provided for in this agreement, which is required to be paid under section 112 of the Housing Grants, Construction and Regeneration Act 1996, and such payment shall be the Contractor’s sole compensation for suspension of the Pre-Construction Services, any Additional Services and any order or item of work referred to in Clause 4.3. </w:t>
      </w:r>
    </w:p>
    <w:p w14:paraId="161DF9B6"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TERMINATION   </w:t>
      </w:r>
    </w:p>
    <w:p w14:paraId="17016754"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may terminate this agreement at any time by giving the Contractor notice to that effect and such termination shall be effective from the date of issue of that notice. </w:t>
      </w:r>
    </w:p>
    <w:p w14:paraId="2BE5BB70"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may terminate this agreement if: </w:t>
      </w:r>
    </w:p>
    <w:p w14:paraId="27547AD3"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the Employer is Insolvent; or </w:t>
      </w:r>
    </w:p>
    <w:p w14:paraId="6EF8C0E6" w14:textId="77777777" w:rsidR="00DD1A14" w:rsidRDefault="00947188">
      <w:pPr>
        <w:numPr>
          <w:ilvl w:val="2"/>
          <w:numId w:val="4"/>
        </w:numPr>
        <w:spacing w:after="229" w:line="248" w:lineRule="auto"/>
        <w:ind w:right="6" w:hanging="1078"/>
        <w:jc w:val="both"/>
      </w:pPr>
      <w:r>
        <w:rPr>
          <w:rFonts w:ascii="Trebuchet MS" w:eastAsia="Trebuchet MS" w:hAnsi="Trebuchet MS" w:cs="Trebuchet MS"/>
        </w:rPr>
        <w:t xml:space="preserve">a suspension of all of the Pre-Construction Services under Clause 10.1 continues for a continuous period of six months and the Employer does not instruct the Contractor to resume those Pre-Construction Services within twenty Business Days of receiving a notice from the Contractor requiring it to do so,  </w:t>
      </w:r>
    </w:p>
    <w:p w14:paraId="580D25FF" w14:textId="77777777" w:rsidR="00DD1A14" w:rsidRDefault="00947188">
      <w:pPr>
        <w:spacing w:after="267" w:line="248" w:lineRule="auto"/>
        <w:ind w:left="1450" w:right="6" w:hanging="10"/>
        <w:jc w:val="both"/>
      </w:pPr>
      <w:r>
        <w:rPr>
          <w:rFonts w:ascii="Trebuchet MS" w:eastAsia="Trebuchet MS" w:hAnsi="Trebuchet MS" w:cs="Trebuchet MS"/>
        </w:rPr>
        <w:t xml:space="preserve">by giving notice to the Employer to that effect and such termination shall be effective from the date of issue of that notice. </w:t>
      </w:r>
    </w:p>
    <w:p w14:paraId="0B779DF4"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lastRenderedPageBreak/>
        <w:t xml:space="preserve">If this agreement is terminated, the parties shall co-operate to bring the Pre-Construction Services, any Additional Services and any order or item of work referred to in Clause 4.3 to an orderly conclusion and to allow the parties to comply with their remaining obligations under this agreement. </w:t>
      </w:r>
    </w:p>
    <w:p w14:paraId="06F345D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If this agreement is terminated, subject to Clause 9, the Employer shall pay the Contractor any sums due under Clause 5, and that payment shall be the Contractor’s sole compensation for termination, save that in no circumstances shall the Contractor be entitled to recover any loss of profit or other direct or indirect losses in respect of any Pre-Construction Services that have not been performed. </w:t>
      </w:r>
    </w:p>
    <w:p w14:paraId="3DCB761E"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INSURANCE   </w:t>
      </w:r>
    </w:p>
    <w:p w14:paraId="417F2009"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shall maintain: </w:t>
      </w:r>
    </w:p>
    <w:p w14:paraId="44FCC985"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Contractor’s all risks </w:t>
      </w:r>
      <w:proofErr w:type="gramStart"/>
      <w:r>
        <w:rPr>
          <w:rFonts w:ascii="Trebuchet MS" w:eastAsia="Trebuchet MS" w:hAnsi="Trebuchet MS" w:cs="Trebuchet MS"/>
        </w:rPr>
        <w:t>insurance;</w:t>
      </w:r>
      <w:proofErr w:type="gramEnd"/>
      <w:r>
        <w:rPr>
          <w:rFonts w:ascii="Trebuchet MS" w:eastAsia="Trebuchet MS" w:hAnsi="Trebuchet MS" w:cs="Trebuchet MS"/>
        </w:rPr>
        <w:t xml:space="preserve">  </w:t>
      </w:r>
    </w:p>
    <w:p w14:paraId="30CBBB66"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professional indemnity </w:t>
      </w:r>
      <w:proofErr w:type="gramStart"/>
      <w:r>
        <w:rPr>
          <w:rFonts w:ascii="Trebuchet MS" w:eastAsia="Trebuchet MS" w:hAnsi="Trebuchet MS" w:cs="Trebuchet MS"/>
        </w:rPr>
        <w:t>insurance;</w:t>
      </w:r>
      <w:proofErr w:type="gramEnd"/>
      <w:r>
        <w:rPr>
          <w:rFonts w:ascii="Trebuchet MS" w:eastAsia="Trebuchet MS" w:hAnsi="Trebuchet MS" w:cs="Trebuchet MS"/>
        </w:rPr>
        <w:t xml:space="preserve"> </w:t>
      </w:r>
    </w:p>
    <w:p w14:paraId="12E107DB" w14:textId="77777777" w:rsidR="00DD1A14" w:rsidRDefault="00947188">
      <w:pPr>
        <w:numPr>
          <w:ilvl w:val="2"/>
          <w:numId w:val="4"/>
        </w:numPr>
        <w:spacing w:after="12" w:line="482" w:lineRule="auto"/>
        <w:ind w:right="6" w:hanging="1078"/>
        <w:jc w:val="both"/>
      </w:pPr>
      <w:r>
        <w:rPr>
          <w:rFonts w:ascii="Trebuchet MS" w:eastAsia="Trebuchet MS" w:hAnsi="Trebuchet MS" w:cs="Trebuchet MS"/>
        </w:rPr>
        <w:t xml:space="preserve">employer’s liability </w:t>
      </w:r>
      <w:proofErr w:type="gramStart"/>
      <w:r>
        <w:rPr>
          <w:rFonts w:ascii="Trebuchet MS" w:eastAsia="Trebuchet MS" w:hAnsi="Trebuchet MS" w:cs="Trebuchet MS"/>
        </w:rPr>
        <w:t>insurance;</w:t>
      </w:r>
      <w:proofErr w:type="gramEnd"/>
      <w:r>
        <w:rPr>
          <w:rFonts w:ascii="Trebuchet MS" w:eastAsia="Trebuchet MS" w:hAnsi="Trebuchet MS" w:cs="Trebuchet MS"/>
        </w:rPr>
        <w:t xml:space="preserve"> and 12.1.4</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public liability insurance, as required by the Proposed Contract Documents. </w:t>
      </w:r>
    </w:p>
    <w:p w14:paraId="5DF72131"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Before it carries out any of the Works at the Property, the Contractor shall provide the Employer with written evidence that it maintains: </w:t>
      </w:r>
    </w:p>
    <w:p w14:paraId="6CC13D53"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any insurance required by the Proposed Contract Documents under Insurance Option C; and </w:t>
      </w:r>
    </w:p>
    <w:p w14:paraId="4C5A81E7" w14:textId="77777777" w:rsidR="00DD1A14" w:rsidRDefault="00947188">
      <w:pPr>
        <w:numPr>
          <w:ilvl w:val="2"/>
          <w:numId w:val="4"/>
        </w:numPr>
        <w:spacing w:after="267" w:line="248" w:lineRule="auto"/>
        <w:ind w:right="6" w:hanging="1078"/>
        <w:jc w:val="both"/>
      </w:pPr>
      <w:r>
        <w:rPr>
          <w:rFonts w:ascii="Trebuchet MS" w:eastAsia="Trebuchet MS" w:hAnsi="Trebuchet MS" w:cs="Trebuchet MS"/>
        </w:rPr>
        <w:t xml:space="preserve">any insurance if required by the Proposed Contract Documents in connection with clause 6.5 of the JCT Design and Build Contract, 2024 edition. </w:t>
      </w:r>
    </w:p>
    <w:p w14:paraId="4736525C"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NOTICES   </w:t>
      </w:r>
    </w:p>
    <w:p w14:paraId="0A026C4A"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Any notice required under this agreement shall be sent in accordance with the requirements for notices in the Proposed Contract Documents. </w:t>
      </w:r>
    </w:p>
    <w:p w14:paraId="1A0116B2"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ASSIGNMENT   </w:t>
      </w:r>
    </w:p>
    <w:p w14:paraId="36D06CE7"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may assign or otherwise transfer the benefit of this agreement to any person. </w:t>
      </w:r>
    </w:p>
    <w:p w14:paraId="74EEA345"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shall notify the Contractor of any assignment within ten Business Days. If the Employer fails to do this, the assignment shall still be valid. </w:t>
      </w:r>
    </w:p>
    <w:p w14:paraId="01FA879B"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shall not contend that any person to whom the benefit of this agreement is assigned under this Clause 14 may not recover any sum under this agreement because that person is an assignee and not a named party to this agreement. </w:t>
      </w:r>
    </w:p>
    <w:p w14:paraId="0330EA67"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lastRenderedPageBreak/>
        <w:t xml:space="preserve">The Contractor shall not assign or charge the benefit of this agreement or any right arising under it without the Employer’s prior consent, which the Employer may withhold at its absolute discretion. </w:t>
      </w:r>
    </w:p>
    <w:p w14:paraId="069D2187"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DISPUTES   </w:t>
      </w:r>
    </w:p>
    <w:p w14:paraId="551BF3AE"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Notwithstanding any other provision of this agreement either party may refer a dispute arising under this agreement to adjudication at any time under Part I of the Scheme for Construction Contracts (England and Wales) Regulations 1998 (SI 1998/649). </w:t>
      </w:r>
    </w:p>
    <w:p w14:paraId="2C6042E7"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adjudicator shall be appointed </w:t>
      </w:r>
      <w:proofErr w:type="gramStart"/>
      <w:r>
        <w:rPr>
          <w:rFonts w:ascii="Trebuchet MS" w:eastAsia="Trebuchet MS" w:hAnsi="Trebuchet MS" w:cs="Trebuchet MS"/>
        </w:rPr>
        <w:t>by:</w:t>
      </w:r>
      <w:proofErr w:type="gramEnd"/>
      <w:r>
        <w:rPr>
          <w:rFonts w:ascii="Trebuchet MS" w:eastAsia="Trebuchet MS" w:hAnsi="Trebuchet MS" w:cs="Trebuchet MS"/>
        </w:rPr>
        <w:t xml:space="preserve"> the Royal Institution of Chartered Surveyors.  </w:t>
      </w:r>
    </w:p>
    <w:p w14:paraId="03F358BC"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LIABILITY PERIOD   </w:t>
      </w:r>
    </w:p>
    <w:p w14:paraId="299FDC5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Employer may not commence any legal action against the Contractor under this agreement after 12 years from the date of practical completion of all of the Works under the Contract. </w:t>
      </w:r>
    </w:p>
    <w:p w14:paraId="74D4F0B6"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THIRD PARTY RIGHTS EXCLUSION   </w:t>
      </w:r>
    </w:p>
    <w:p w14:paraId="282360AB"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A person who is not a party to this agreement shall not have any rights under the Contracts (Rights of Third Parties) Act 1999 to enforce any term of this agreement. This does not affect any right or remedy of a third party which exists, or is available, apart from that Act. </w:t>
      </w:r>
    </w:p>
    <w:p w14:paraId="70403EFC"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rights of the parties to terminate, rescind or agree any variation, waiver or settlement under this agreement are not subject to the consent of any other person. </w:t>
      </w:r>
    </w:p>
    <w:p w14:paraId="6BBD3298" w14:textId="77777777" w:rsidR="00DD1A14" w:rsidRDefault="00947188">
      <w:pPr>
        <w:numPr>
          <w:ilvl w:val="0"/>
          <w:numId w:val="4"/>
        </w:numPr>
        <w:spacing w:after="269" w:line="248" w:lineRule="auto"/>
        <w:ind w:hanging="720"/>
        <w:jc w:val="both"/>
      </w:pPr>
      <w:r>
        <w:rPr>
          <w:rFonts w:ascii="Trebuchet MS" w:eastAsia="Trebuchet MS" w:hAnsi="Trebuchet MS" w:cs="Trebuchet MS"/>
          <w:b/>
        </w:rPr>
        <w:t xml:space="preserve">ENTIRE AGREEMENT   </w:t>
      </w:r>
    </w:p>
    <w:p w14:paraId="544AE48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This agreement constitutes the entire agreement between the parties and supersedes and extinguishes all previous agreements, promises, assurances, warranties, representations and understandings between them, whether written or oral, relating to its subject matter. </w:t>
      </w:r>
    </w:p>
    <w:p w14:paraId="582E2439"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Each party acknowledges that in entering into this agreement it does not rely on, and shall have no remedies in respect of, any representation or warranty (whether made innocently or negligently) that is not set out in this agreement. </w:t>
      </w:r>
    </w:p>
    <w:p w14:paraId="7D30915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Each party agrees that it shall have no claim for innocent or negligent misrepresentation or negligent misstatement based on any statement in this agreement. </w:t>
      </w:r>
    </w:p>
    <w:p w14:paraId="4B44D9B9"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Nothing in this Clause 18 or elsewhere in this agreement shall limit or exclude either party’s liability for fraud or fraudulent misrepresentation. </w:t>
      </w:r>
    </w:p>
    <w:p w14:paraId="2B6178AF" w14:textId="77777777" w:rsidR="00DD1A14" w:rsidRDefault="00947188">
      <w:pPr>
        <w:numPr>
          <w:ilvl w:val="0"/>
          <w:numId w:val="4"/>
        </w:numPr>
        <w:spacing w:after="230" w:line="248" w:lineRule="auto"/>
        <w:ind w:hanging="720"/>
        <w:jc w:val="both"/>
      </w:pPr>
      <w:r>
        <w:rPr>
          <w:rFonts w:ascii="Trebuchet MS" w:eastAsia="Trebuchet MS" w:hAnsi="Trebuchet MS" w:cs="Trebuchet MS"/>
          <w:b/>
        </w:rPr>
        <w:t xml:space="preserve">PCSA KPIs </w:t>
      </w:r>
    </w:p>
    <w:p w14:paraId="555F8952"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The Contractor shall at all times during the Pre-Construction Period comply with the PCSA KPIs.   The Consultant shall report on a monthly basis, keep full records of its </w:t>
      </w:r>
      <w:r>
        <w:rPr>
          <w:rFonts w:ascii="Trebuchet MS" w:eastAsia="Trebuchet MS" w:hAnsi="Trebuchet MS" w:cs="Trebuchet MS"/>
        </w:rPr>
        <w:lastRenderedPageBreak/>
        <w:t xml:space="preserve">performance against the PCSA KPIs and also its performance against its social value obligations, where not included within the PCSA KPIs. </w:t>
      </w:r>
    </w:p>
    <w:p w14:paraId="4D23EE06"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GOVERNING LAW   </w:t>
      </w:r>
    </w:p>
    <w:p w14:paraId="766F30D8" w14:textId="77777777" w:rsidR="00DD1A14" w:rsidRDefault="00947188">
      <w:pPr>
        <w:numPr>
          <w:ilvl w:val="1"/>
          <w:numId w:val="4"/>
        </w:numPr>
        <w:spacing w:after="267" w:line="248" w:lineRule="auto"/>
        <w:ind w:right="6" w:hanging="732"/>
        <w:jc w:val="both"/>
      </w:pPr>
      <w:r>
        <w:rPr>
          <w:rFonts w:ascii="Trebuchet MS" w:eastAsia="Trebuchet MS" w:hAnsi="Trebuchet MS" w:cs="Trebuchet MS"/>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22B1D86A" w14:textId="77777777" w:rsidR="00DD1A14" w:rsidRDefault="00947188">
      <w:pPr>
        <w:numPr>
          <w:ilvl w:val="0"/>
          <w:numId w:val="4"/>
        </w:numPr>
        <w:spacing w:after="267" w:line="248" w:lineRule="auto"/>
        <w:ind w:hanging="720"/>
        <w:jc w:val="both"/>
      </w:pPr>
      <w:r>
        <w:rPr>
          <w:rFonts w:ascii="Trebuchet MS" w:eastAsia="Trebuchet MS" w:hAnsi="Trebuchet MS" w:cs="Trebuchet MS"/>
          <w:b/>
        </w:rPr>
        <w:t xml:space="preserve">JURISDICTION   </w:t>
      </w:r>
    </w:p>
    <w:p w14:paraId="1BC81D6C" w14:textId="77777777" w:rsidR="00DD1A14" w:rsidRDefault="00947188">
      <w:pPr>
        <w:numPr>
          <w:ilvl w:val="1"/>
          <w:numId w:val="4"/>
        </w:numPr>
        <w:spacing w:after="229" w:line="248" w:lineRule="auto"/>
        <w:ind w:right="6" w:hanging="732"/>
        <w:jc w:val="both"/>
      </w:pPr>
      <w:r>
        <w:rPr>
          <w:rFonts w:ascii="Trebuchet MS" w:eastAsia="Trebuchet MS" w:hAnsi="Trebuchet MS" w:cs="Trebuchet MS"/>
        </w:rPr>
        <w:t xml:space="preserve">Each party irrevocably agrees that the courts of England and Wales shall have exclusive jurisdiction to settle any dispute or claim arising out of or in connection with this agreement or its subject matter or formation (including non-contractual disputes or claims). </w:t>
      </w:r>
    </w:p>
    <w:p w14:paraId="671D7393" w14:textId="77777777" w:rsidR="00DD1A14" w:rsidRDefault="00947188">
      <w:pPr>
        <w:spacing w:after="218"/>
      </w:pPr>
      <w:r>
        <w:rPr>
          <w:rFonts w:ascii="Trebuchet MS" w:eastAsia="Trebuchet MS" w:hAnsi="Trebuchet MS" w:cs="Trebuchet MS"/>
        </w:rPr>
        <w:t xml:space="preserve"> </w:t>
      </w:r>
    </w:p>
    <w:p w14:paraId="6FE7C935" w14:textId="77777777" w:rsidR="00DD1A14" w:rsidRDefault="00947188">
      <w:pPr>
        <w:spacing w:after="232" w:line="248" w:lineRule="auto"/>
        <w:ind w:left="10" w:right="6" w:hanging="10"/>
        <w:jc w:val="both"/>
      </w:pPr>
      <w:r>
        <w:rPr>
          <w:rFonts w:ascii="Trebuchet MS" w:eastAsia="Trebuchet MS" w:hAnsi="Trebuchet MS" w:cs="Trebuchet MS"/>
        </w:rPr>
        <w:t xml:space="preserve">This document has been executed as a deed and is delivered and takes effect on the date stated at the beginning of it. </w:t>
      </w:r>
    </w:p>
    <w:p w14:paraId="2A1EEB4B" w14:textId="77777777" w:rsidR="00DD1A14" w:rsidRDefault="00947188">
      <w:pPr>
        <w:spacing w:after="216"/>
      </w:pPr>
      <w:r>
        <w:rPr>
          <w:rFonts w:ascii="Trebuchet MS" w:eastAsia="Trebuchet MS" w:hAnsi="Trebuchet MS" w:cs="Trebuchet MS"/>
        </w:rPr>
        <w:t xml:space="preserve">  </w:t>
      </w:r>
    </w:p>
    <w:p w14:paraId="7F356B97" w14:textId="77777777" w:rsidR="00DD1A14" w:rsidRDefault="00947188">
      <w:pPr>
        <w:spacing w:after="220" w:line="248" w:lineRule="auto"/>
        <w:ind w:left="10" w:right="6" w:hanging="10"/>
        <w:jc w:val="both"/>
      </w:pPr>
      <w:r>
        <w:rPr>
          <w:rFonts w:ascii="Trebuchet MS" w:eastAsia="Trebuchet MS" w:hAnsi="Trebuchet MS" w:cs="Trebuchet MS"/>
        </w:rPr>
        <w:t>Executed as a deed by being signed, sealed and delivered for and on behalf of the Commissioners for His Majesty’s Revenue and Customs.</w:t>
      </w:r>
      <w:r>
        <w:rPr>
          <w:rFonts w:ascii="Trebuchet MS" w:eastAsia="Trebuchet MS" w:hAnsi="Trebuchet MS" w:cs="Trebuchet MS"/>
          <w:b/>
        </w:rPr>
        <w:t xml:space="preserve"> </w:t>
      </w:r>
      <w:r>
        <w:rPr>
          <w:rFonts w:ascii="Trebuchet MS" w:eastAsia="Trebuchet MS" w:hAnsi="Trebuchet MS" w:cs="Trebuchet MS"/>
          <w:b/>
        </w:rPr>
        <w:tab/>
      </w:r>
      <w:r>
        <w:rPr>
          <w:rFonts w:ascii="Trebuchet MS" w:eastAsia="Trebuchet MS" w:hAnsi="Trebuchet MS" w:cs="Trebuchet MS"/>
        </w:rPr>
        <w:t xml:space="preserve">  </w:t>
      </w:r>
    </w:p>
    <w:p w14:paraId="3F6D8DC5" w14:textId="3949C146" w:rsidR="00DD1A14" w:rsidRDefault="00947188">
      <w:pPr>
        <w:spacing w:after="73" w:line="248" w:lineRule="auto"/>
        <w:ind w:left="10" w:right="6" w:hanging="10"/>
        <w:jc w:val="both"/>
      </w:pPr>
      <w:r>
        <w:rPr>
          <w:rFonts w:ascii="Trebuchet MS" w:eastAsia="Trebuchet MS" w:hAnsi="Trebuchet MS" w:cs="Trebuchet MS"/>
        </w:rPr>
        <w:t xml:space="preserve">SIGNATURE </w:t>
      </w:r>
      <w:r w:rsidR="00E23068" w:rsidRPr="00D25311">
        <w:rPr>
          <w:rFonts w:ascii="Trebuchet MS" w:eastAsia="Trebuchet MS" w:hAnsi="Trebuchet MS" w:cs="Trebuchet MS"/>
          <w:highlight w:val="black"/>
        </w:rPr>
        <w:t>xxxxxxxxxxxxxxxxxxxxx</w:t>
      </w:r>
    </w:p>
    <w:p w14:paraId="24E59D63" w14:textId="05C1673B" w:rsidR="00DD1A14" w:rsidRDefault="00947188">
      <w:pPr>
        <w:spacing w:after="267" w:line="248" w:lineRule="auto"/>
        <w:ind w:left="10" w:right="6" w:hanging="10"/>
        <w:jc w:val="both"/>
      </w:pPr>
      <w:r>
        <w:rPr>
          <w:rFonts w:ascii="Trebuchet MS" w:eastAsia="Trebuchet MS" w:hAnsi="Trebuchet MS" w:cs="Trebuchet MS"/>
        </w:rPr>
        <w:t xml:space="preserve">FULL NAME </w:t>
      </w:r>
      <w:r w:rsidR="00E23068" w:rsidRPr="00D25311">
        <w:rPr>
          <w:rFonts w:ascii="Trebuchet MS" w:eastAsia="Trebuchet MS" w:hAnsi="Trebuchet MS" w:cs="Trebuchet MS"/>
          <w:highlight w:val="black"/>
        </w:rPr>
        <w:t>x</w:t>
      </w:r>
      <w:r w:rsidR="00E23068">
        <w:rPr>
          <w:rFonts w:ascii="Trebuchet MS" w:eastAsia="Trebuchet MS" w:hAnsi="Trebuchet MS" w:cs="Trebuchet MS"/>
          <w:highlight w:val="black"/>
        </w:rPr>
        <w:t>x</w:t>
      </w:r>
      <w:r w:rsidR="00E23068" w:rsidRPr="00D25311">
        <w:rPr>
          <w:rFonts w:ascii="Trebuchet MS" w:eastAsia="Trebuchet MS" w:hAnsi="Trebuchet MS" w:cs="Trebuchet MS"/>
          <w:highlight w:val="black"/>
        </w:rPr>
        <w:t>xxxxxxxxxxxxxxxxxxx</w:t>
      </w:r>
      <w:r>
        <w:rPr>
          <w:rFonts w:ascii="Trebuchet MS" w:eastAsia="Trebuchet MS" w:hAnsi="Trebuchet MS" w:cs="Trebuchet MS"/>
        </w:rPr>
        <w:t xml:space="preserve"> </w:t>
      </w:r>
    </w:p>
    <w:p w14:paraId="17D39CC9" w14:textId="77777777" w:rsidR="00DD1A14" w:rsidRDefault="00947188">
      <w:pPr>
        <w:spacing w:after="68" w:line="248" w:lineRule="auto"/>
        <w:ind w:left="10" w:right="6" w:hanging="10"/>
        <w:jc w:val="both"/>
      </w:pPr>
      <w:r>
        <w:rPr>
          <w:rFonts w:ascii="Trebuchet MS" w:eastAsia="Trebuchet MS" w:hAnsi="Trebuchet MS" w:cs="Trebuchet MS"/>
        </w:rPr>
        <w:t xml:space="preserve">ON BEHALF OF THE COMMISSIONERS FOR HIS MAJESTY’S REVENUE AND CUSTOMS </w:t>
      </w:r>
    </w:p>
    <w:p w14:paraId="27540983" w14:textId="600119CC" w:rsidR="00DD1A14" w:rsidRDefault="001C17D9">
      <w:pPr>
        <w:spacing w:after="12" w:line="248" w:lineRule="auto"/>
        <w:ind w:left="10" w:right="6" w:hanging="10"/>
        <w:jc w:val="both"/>
      </w:pPr>
      <w:r>
        <w:rPr>
          <w:rFonts w:ascii="Trebuchet MS" w:eastAsia="Trebuchet MS" w:hAnsi="Trebuchet MS" w:cs="Trebuchet MS"/>
        </w:rPr>
        <w:t>OCCUPATION.</w:t>
      </w:r>
      <w:r w:rsidRPr="001C17D9">
        <w:rPr>
          <w:rFonts w:ascii="Trebuchet MS" w:eastAsia="Trebuchet MS" w:hAnsi="Trebuchet MS" w:cs="Trebuchet MS"/>
          <w:highlight w:val="black"/>
        </w:rPr>
        <w:t xml:space="preserve"> Xxxxxxxxxxxxxxxxxxxxxxxxxxx</w:t>
      </w:r>
      <w:r>
        <w:rPr>
          <w:rFonts w:ascii="Trebuchet MS" w:eastAsia="Trebuchet MS" w:hAnsi="Trebuchet MS" w:cs="Trebuchet MS"/>
        </w:rPr>
        <w:t xml:space="preserve"> </w:t>
      </w:r>
    </w:p>
    <w:p w14:paraId="5DFD9BCA" w14:textId="37462F22" w:rsidR="00DD1A14" w:rsidRDefault="00947188" w:rsidP="00AA1F67">
      <w:pPr>
        <w:spacing w:after="287" w:line="249" w:lineRule="auto"/>
        <w:ind w:right="1769"/>
      </w:pPr>
      <w:r>
        <w:rPr>
          <w:rFonts w:ascii="Trebuchet MS" w:eastAsia="Trebuchet MS" w:hAnsi="Trebuchet MS" w:cs="Trebuchet MS"/>
        </w:rPr>
        <w:t xml:space="preserve">ADDRESS  </w:t>
      </w:r>
    </w:p>
    <w:p w14:paraId="654E6CDF" w14:textId="77777777" w:rsidR="00DD1A14" w:rsidRDefault="00947188">
      <w:pPr>
        <w:tabs>
          <w:tab w:val="center" w:pos="2160"/>
          <w:tab w:val="center" w:pos="2880"/>
          <w:tab w:val="center" w:pos="3601"/>
          <w:tab w:val="center" w:pos="4321"/>
          <w:tab w:val="center" w:pos="5041"/>
          <w:tab w:val="center" w:pos="5761"/>
          <w:tab w:val="center" w:pos="6481"/>
          <w:tab w:val="center" w:pos="7201"/>
          <w:tab w:val="center" w:pos="7922"/>
        </w:tabs>
        <w:spacing w:after="267" w:line="248" w:lineRule="auto"/>
      </w:pPr>
      <w:r>
        <w:rPr>
          <w:rFonts w:ascii="Trebuchet MS" w:eastAsia="Trebuchet MS" w:hAnsi="Trebuchet MS" w:cs="Trebuchet MS"/>
        </w:rPr>
        <w:t xml:space="preserve">WITNESSED BY: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14:paraId="0CB394B6" w14:textId="4E68A6FC" w:rsidR="00DD1A14" w:rsidRDefault="00947188">
      <w:pPr>
        <w:spacing w:after="85" w:line="248" w:lineRule="auto"/>
        <w:ind w:left="10" w:right="6" w:hanging="10"/>
        <w:jc w:val="both"/>
      </w:pPr>
      <w:r>
        <w:rPr>
          <w:rFonts w:ascii="Trebuchet MS" w:eastAsia="Trebuchet MS" w:hAnsi="Trebuchet MS" w:cs="Trebuchet MS"/>
        </w:rPr>
        <w:t>SIGNATURE</w:t>
      </w:r>
      <w:r w:rsidR="001C17D9">
        <w:rPr>
          <w:rFonts w:ascii="Trebuchet MS" w:eastAsia="Trebuchet MS" w:hAnsi="Trebuchet MS" w:cs="Trebuchet MS"/>
        </w:rPr>
        <w:t xml:space="preserve"> </w:t>
      </w:r>
      <w:r w:rsidR="00E23068" w:rsidRPr="001C17D9">
        <w:rPr>
          <w:rFonts w:ascii="Trebuchet MS" w:eastAsia="Trebuchet MS" w:hAnsi="Trebuchet MS" w:cs="Trebuchet MS"/>
          <w:highlight w:val="black"/>
        </w:rPr>
        <w:t>xxxxxxxxxxxxxxxxxxxxx</w:t>
      </w:r>
      <w:r>
        <w:rPr>
          <w:rFonts w:ascii="Trebuchet MS" w:eastAsia="Trebuchet MS" w:hAnsi="Trebuchet MS" w:cs="Trebuchet MS"/>
        </w:rPr>
        <w:t xml:space="preserve"> </w:t>
      </w:r>
    </w:p>
    <w:p w14:paraId="605CBA98" w14:textId="1CB39FB5" w:rsidR="00DD1A14" w:rsidRDefault="00DD1A14">
      <w:pPr>
        <w:spacing w:after="10" w:line="249" w:lineRule="auto"/>
        <w:ind w:left="1601" w:right="1769" w:hanging="10"/>
      </w:pPr>
    </w:p>
    <w:p w14:paraId="606F4710" w14:textId="58AC256C" w:rsidR="00DD1A14" w:rsidRDefault="00947188">
      <w:pPr>
        <w:spacing w:after="77" w:line="248" w:lineRule="auto"/>
        <w:ind w:left="10" w:right="6" w:hanging="10"/>
        <w:jc w:val="both"/>
      </w:pPr>
      <w:r>
        <w:rPr>
          <w:rFonts w:ascii="Trebuchet MS" w:eastAsia="Trebuchet MS" w:hAnsi="Trebuchet MS" w:cs="Trebuchet MS"/>
        </w:rPr>
        <w:t xml:space="preserve">FULL NAME </w:t>
      </w:r>
      <w:r w:rsidR="00E23068" w:rsidRPr="001C17D9">
        <w:rPr>
          <w:rFonts w:ascii="Trebuchet MS" w:eastAsia="Trebuchet MS" w:hAnsi="Trebuchet MS" w:cs="Trebuchet MS"/>
          <w:highlight w:val="black"/>
        </w:rPr>
        <w:t>xxxxxxxxxxxxxxxxxxxxx</w:t>
      </w:r>
      <w:r>
        <w:rPr>
          <w:rFonts w:ascii="Trebuchet MS" w:eastAsia="Trebuchet MS" w:hAnsi="Trebuchet MS" w:cs="Trebuchet MS"/>
        </w:rPr>
        <w:t xml:space="preserve"> </w:t>
      </w:r>
    </w:p>
    <w:p w14:paraId="4BD63C1B" w14:textId="77777777" w:rsidR="001C17D9" w:rsidRDefault="001C17D9">
      <w:pPr>
        <w:spacing w:after="70" w:line="248" w:lineRule="auto"/>
        <w:ind w:left="10" w:right="6" w:hanging="10"/>
        <w:jc w:val="both"/>
        <w:rPr>
          <w:rFonts w:ascii="Lucida Console" w:eastAsia="Lucida Console" w:hAnsi="Lucida Console" w:cs="Lucida Console"/>
          <w:sz w:val="18"/>
        </w:rPr>
      </w:pPr>
    </w:p>
    <w:p w14:paraId="0C772776" w14:textId="652CD2C1" w:rsidR="00DD1A14" w:rsidRDefault="00947188">
      <w:pPr>
        <w:spacing w:after="70" w:line="248" w:lineRule="auto"/>
        <w:ind w:left="10" w:right="6" w:hanging="10"/>
        <w:jc w:val="both"/>
      </w:pPr>
      <w:r>
        <w:rPr>
          <w:rFonts w:ascii="Trebuchet MS" w:eastAsia="Trebuchet MS" w:hAnsi="Trebuchet MS" w:cs="Trebuchet MS"/>
        </w:rPr>
        <w:t xml:space="preserve">OCCUPATION </w:t>
      </w:r>
      <w:r w:rsidR="001C17D9" w:rsidRPr="00E23068">
        <w:rPr>
          <w:rFonts w:ascii="Trebuchet MS" w:eastAsia="Trebuchet MS" w:hAnsi="Trebuchet MS" w:cs="Trebuchet MS"/>
          <w:highlight w:val="black"/>
        </w:rPr>
        <w:t>xxxxxxxxxxxxxxxxxx</w:t>
      </w:r>
      <w:r>
        <w:rPr>
          <w:rFonts w:ascii="Trebuchet MS" w:eastAsia="Trebuchet MS" w:hAnsi="Trebuchet MS" w:cs="Trebuchet MS"/>
        </w:rPr>
        <w:t xml:space="preserve"> </w:t>
      </w:r>
    </w:p>
    <w:p w14:paraId="53C8A677" w14:textId="4A73EF63" w:rsidR="00DD1A14" w:rsidRDefault="00947188">
      <w:pPr>
        <w:spacing w:after="267" w:line="248" w:lineRule="auto"/>
        <w:ind w:left="10" w:right="6" w:hanging="10"/>
        <w:jc w:val="both"/>
      </w:pPr>
      <w:proofErr w:type="gramStart"/>
      <w:r>
        <w:rPr>
          <w:rFonts w:ascii="Trebuchet MS" w:eastAsia="Trebuchet MS" w:hAnsi="Trebuchet MS" w:cs="Trebuchet MS"/>
        </w:rPr>
        <w:t xml:space="preserve">ADDRESS </w:t>
      </w:r>
      <w:r w:rsidR="0088242C">
        <w:rPr>
          <w:rFonts w:ascii="Trebuchet MS" w:eastAsia="Trebuchet MS" w:hAnsi="Trebuchet MS" w:cs="Trebuchet MS"/>
        </w:rPr>
        <w:t xml:space="preserve"> </w:t>
      </w:r>
      <w:r w:rsidR="0088242C" w:rsidRPr="0088242C">
        <w:rPr>
          <w:rFonts w:ascii="Trebuchet MS" w:eastAsia="Trebuchet MS" w:hAnsi="Trebuchet MS" w:cs="Trebuchet MS"/>
          <w:highlight w:val="black"/>
        </w:rPr>
        <w:t>Xxxxxxxxxxxxxxxxxxxxxx</w:t>
      </w:r>
      <w:proofErr w:type="gramEnd"/>
      <w:r>
        <w:rPr>
          <w:rFonts w:ascii="Trebuchet MS" w:eastAsia="Trebuchet MS" w:hAnsi="Trebuchet MS" w:cs="Trebuchet MS"/>
        </w:rPr>
        <w:t xml:space="preserve"> </w:t>
      </w:r>
    </w:p>
    <w:p w14:paraId="53A705E9" w14:textId="77777777" w:rsidR="00DD1A14" w:rsidRDefault="00947188">
      <w:pPr>
        <w:spacing w:after="256"/>
      </w:pPr>
      <w:r>
        <w:rPr>
          <w:rFonts w:ascii="Trebuchet MS" w:eastAsia="Trebuchet MS" w:hAnsi="Trebuchet MS" w:cs="Trebuchet MS"/>
        </w:rPr>
        <w:t xml:space="preserve"> </w:t>
      </w:r>
    </w:p>
    <w:p w14:paraId="499A9DF3" w14:textId="77777777" w:rsidR="00DD1A14" w:rsidRDefault="00947188">
      <w:pPr>
        <w:spacing w:after="267" w:line="248" w:lineRule="auto"/>
        <w:ind w:left="10" w:right="6" w:hanging="10"/>
        <w:jc w:val="both"/>
      </w:pPr>
      <w:r>
        <w:rPr>
          <w:rFonts w:ascii="Trebuchet MS" w:eastAsia="Trebuchet MS" w:hAnsi="Trebuchet MS" w:cs="Trebuchet MS"/>
        </w:rPr>
        <w:t xml:space="preserve">Additional Signatory: </w:t>
      </w:r>
    </w:p>
    <w:p w14:paraId="4BAA591B" w14:textId="1738E9E3" w:rsidR="00DD1A14" w:rsidRDefault="00947188">
      <w:pPr>
        <w:spacing w:after="89" w:line="248" w:lineRule="auto"/>
        <w:ind w:left="10" w:right="6" w:hanging="10"/>
        <w:jc w:val="both"/>
      </w:pPr>
      <w:r>
        <w:rPr>
          <w:rFonts w:ascii="Trebuchet MS" w:eastAsia="Trebuchet MS" w:hAnsi="Trebuchet MS" w:cs="Trebuchet MS"/>
        </w:rPr>
        <w:t>SIGNATURE</w:t>
      </w:r>
      <w:r w:rsidR="001C17D9">
        <w:rPr>
          <w:rFonts w:ascii="Trebuchet MS" w:eastAsia="Trebuchet MS" w:hAnsi="Trebuchet MS" w:cs="Trebuchet MS"/>
        </w:rPr>
        <w:t xml:space="preserve"> </w:t>
      </w:r>
      <w:r w:rsidR="001C17D9" w:rsidRPr="001C17D9">
        <w:rPr>
          <w:rFonts w:ascii="Trebuchet MS" w:eastAsia="Trebuchet MS" w:hAnsi="Trebuchet MS" w:cs="Trebuchet MS"/>
          <w:highlight w:val="black"/>
        </w:rPr>
        <w:t>Xxxxxxxxxxxxxxxxxxxxx</w:t>
      </w:r>
      <w:r>
        <w:rPr>
          <w:rFonts w:ascii="Trebuchet MS" w:eastAsia="Trebuchet MS" w:hAnsi="Trebuchet MS" w:cs="Trebuchet MS"/>
        </w:rPr>
        <w:t xml:space="preserve"> </w:t>
      </w:r>
    </w:p>
    <w:p w14:paraId="612934E0" w14:textId="56DFE8DE" w:rsidR="00DD1A14" w:rsidRDefault="00DD1A14">
      <w:pPr>
        <w:spacing w:after="10" w:line="249" w:lineRule="auto"/>
        <w:ind w:left="1841" w:right="1769" w:hanging="10"/>
      </w:pPr>
    </w:p>
    <w:p w14:paraId="04DE6DF0" w14:textId="6585D6AE" w:rsidR="00DD1A14" w:rsidRDefault="00947188">
      <w:pPr>
        <w:spacing w:after="21" w:line="248" w:lineRule="auto"/>
        <w:ind w:left="10" w:right="6" w:hanging="10"/>
        <w:jc w:val="both"/>
      </w:pPr>
      <w:r>
        <w:rPr>
          <w:rFonts w:ascii="Trebuchet MS" w:eastAsia="Trebuchet MS" w:hAnsi="Trebuchet MS" w:cs="Trebuchet MS"/>
        </w:rPr>
        <w:t xml:space="preserve">FULL NAME </w:t>
      </w:r>
      <w:r w:rsidR="001C17D9" w:rsidRPr="001C17D9">
        <w:rPr>
          <w:rFonts w:ascii="Trebuchet MS" w:eastAsia="Trebuchet MS" w:hAnsi="Trebuchet MS" w:cs="Trebuchet MS"/>
          <w:highlight w:val="black"/>
        </w:rPr>
        <w:t>Xxxxxxxxxxxxxxxxxx</w:t>
      </w:r>
      <w:r>
        <w:rPr>
          <w:rFonts w:ascii="Trebuchet MS" w:eastAsia="Trebuchet MS" w:hAnsi="Trebuchet MS" w:cs="Trebuchet MS"/>
        </w:rPr>
        <w:t xml:space="preserve"> </w:t>
      </w:r>
    </w:p>
    <w:p w14:paraId="642C4DA0" w14:textId="7CDE0A5E" w:rsidR="00DD1A14" w:rsidRDefault="00DD1A14">
      <w:pPr>
        <w:spacing w:after="56" w:line="249" w:lineRule="auto"/>
        <w:ind w:left="1559" w:right="1769" w:hanging="10"/>
      </w:pPr>
    </w:p>
    <w:p w14:paraId="12AAF13B" w14:textId="5FD3FA68" w:rsidR="00DD1A14" w:rsidRDefault="00947188">
      <w:pPr>
        <w:spacing w:after="11" w:line="248" w:lineRule="auto"/>
        <w:ind w:left="10" w:right="6" w:hanging="10"/>
        <w:jc w:val="both"/>
      </w:pPr>
      <w:r>
        <w:rPr>
          <w:rFonts w:ascii="Trebuchet MS" w:eastAsia="Trebuchet MS" w:hAnsi="Trebuchet MS" w:cs="Trebuchet MS"/>
        </w:rPr>
        <w:t>OCCUPATION</w:t>
      </w:r>
      <w:r w:rsidR="00E23068">
        <w:rPr>
          <w:rFonts w:ascii="Trebuchet MS" w:eastAsia="Trebuchet MS" w:hAnsi="Trebuchet MS" w:cs="Trebuchet MS"/>
        </w:rPr>
        <w:t xml:space="preserve"> </w:t>
      </w:r>
      <w:r w:rsidR="00E23068" w:rsidRPr="00E23068">
        <w:rPr>
          <w:rFonts w:ascii="Trebuchet MS" w:eastAsia="Trebuchet MS" w:hAnsi="Trebuchet MS" w:cs="Trebuchet MS"/>
          <w:highlight w:val="black"/>
        </w:rPr>
        <w:t>Xxxxxxxxxxxxxxxx</w:t>
      </w:r>
      <w:r>
        <w:rPr>
          <w:rFonts w:ascii="Trebuchet MS" w:eastAsia="Trebuchet MS" w:hAnsi="Trebuchet MS" w:cs="Trebuchet MS"/>
        </w:rPr>
        <w:t xml:space="preserve"> </w:t>
      </w:r>
    </w:p>
    <w:p w14:paraId="42F532CF" w14:textId="3B8EEF73" w:rsidR="00DD1A14" w:rsidRDefault="00947188" w:rsidP="0088242C">
      <w:pPr>
        <w:spacing w:after="270" w:line="249" w:lineRule="auto"/>
        <w:ind w:right="4740"/>
      </w:pPr>
      <w:r>
        <w:rPr>
          <w:rFonts w:ascii="Trebuchet MS" w:eastAsia="Trebuchet MS" w:hAnsi="Trebuchet MS" w:cs="Trebuchet MS"/>
        </w:rPr>
        <w:lastRenderedPageBreak/>
        <w:t xml:space="preserve">ADDRESS </w:t>
      </w:r>
      <w:r w:rsidR="00301F8E" w:rsidRPr="00301F8E">
        <w:rPr>
          <w:rFonts w:ascii="Trebuchet MS" w:eastAsia="Trebuchet MS" w:hAnsi="Trebuchet MS" w:cs="Trebuchet MS"/>
          <w:highlight w:val="black"/>
        </w:rPr>
        <w:t>Xxxxxxxxxxxxxxxxxx</w:t>
      </w:r>
      <w:r>
        <w:rPr>
          <w:rFonts w:ascii="Trebuchet MS" w:eastAsia="Trebuchet MS" w:hAnsi="Trebuchet MS" w:cs="Trebuchet MS"/>
        </w:rPr>
        <w:t xml:space="preserve"> </w:t>
      </w:r>
    </w:p>
    <w:p w14:paraId="53AB08E3" w14:textId="77777777" w:rsidR="00DD1A14" w:rsidRDefault="00947188">
      <w:pPr>
        <w:spacing w:after="254"/>
      </w:pPr>
      <w:r>
        <w:rPr>
          <w:rFonts w:ascii="Trebuchet MS" w:eastAsia="Trebuchet MS" w:hAnsi="Trebuchet MS" w:cs="Trebuchet MS"/>
        </w:rPr>
        <w:t xml:space="preserve"> </w:t>
      </w:r>
    </w:p>
    <w:p w14:paraId="6380D690" w14:textId="77777777" w:rsidR="00DD1A14" w:rsidRDefault="00947188">
      <w:pPr>
        <w:spacing w:after="257"/>
      </w:pPr>
      <w:r>
        <w:rPr>
          <w:rFonts w:ascii="Trebuchet MS" w:eastAsia="Trebuchet MS" w:hAnsi="Trebuchet MS" w:cs="Trebuchet MS"/>
        </w:rPr>
        <w:t xml:space="preserve"> </w:t>
      </w:r>
    </w:p>
    <w:p w14:paraId="60B433F1" w14:textId="77777777" w:rsidR="00DD1A14" w:rsidRDefault="00947188">
      <w:pPr>
        <w:spacing w:after="0"/>
      </w:pPr>
      <w:r>
        <w:rPr>
          <w:rFonts w:ascii="Trebuchet MS" w:eastAsia="Trebuchet MS" w:hAnsi="Trebuchet MS" w:cs="Trebuchet MS"/>
        </w:rPr>
        <w:t xml:space="preserve"> </w:t>
      </w:r>
    </w:p>
    <w:p w14:paraId="7C399863" w14:textId="77777777" w:rsidR="00DD1A14" w:rsidRDefault="00947188">
      <w:pPr>
        <w:spacing w:after="254"/>
      </w:pPr>
      <w:r>
        <w:rPr>
          <w:rFonts w:ascii="Trebuchet MS" w:eastAsia="Trebuchet MS" w:hAnsi="Trebuchet MS" w:cs="Trebuchet MS"/>
        </w:rPr>
        <w:t xml:space="preserve"> </w:t>
      </w:r>
    </w:p>
    <w:p w14:paraId="48980720" w14:textId="77777777" w:rsidR="00DD1A14" w:rsidRDefault="00947188">
      <w:pPr>
        <w:spacing w:after="267" w:line="248" w:lineRule="auto"/>
        <w:ind w:left="10" w:right="6" w:hanging="10"/>
        <w:jc w:val="both"/>
      </w:pPr>
      <w:r>
        <w:rPr>
          <w:rFonts w:ascii="Trebuchet MS" w:eastAsia="Trebuchet MS" w:hAnsi="Trebuchet MS" w:cs="Trebuchet MS"/>
        </w:rPr>
        <w:t xml:space="preserve">Confirmation that the document is as agreed between the two parties. </w:t>
      </w:r>
    </w:p>
    <w:p w14:paraId="0B562587" w14:textId="77777777" w:rsidR="00DD1A14" w:rsidRDefault="00947188">
      <w:pPr>
        <w:spacing w:after="254"/>
      </w:pPr>
      <w:r>
        <w:rPr>
          <w:rFonts w:ascii="Trebuchet MS" w:eastAsia="Trebuchet MS" w:hAnsi="Trebuchet MS" w:cs="Trebuchet MS"/>
        </w:rPr>
        <w:t xml:space="preserve"> </w:t>
      </w:r>
    </w:p>
    <w:p w14:paraId="02EA69CA" w14:textId="5149DC5B" w:rsidR="00DD1A14" w:rsidRDefault="00947188">
      <w:pPr>
        <w:spacing w:after="69" w:line="248" w:lineRule="auto"/>
        <w:ind w:left="10" w:right="6" w:hanging="10"/>
        <w:jc w:val="both"/>
      </w:pPr>
      <w:r>
        <w:rPr>
          <w:rFonts w:ascii="Trebuchet MS" w:eastAsia="Trebuchet MS" w:hAnsi="Trebuchet MS" w:cs="Trebuchet MS"/>
        </w:rPr>
        <w:t xml:space="preserve">SIGNATURE </w:t>
      </w:r>
      <w:r w:rsidR="00E23068" w:rsidRPr="00E23068">
        <w:rPr>
          <w:rFonts w:ascii="Trebuchet MS" w:eastAsia="Trebuchet MS" w:hAnsi="Trebuchet MS" w:cs="Trebuchet MS"/>
          <w:highlight w:val="black"/>
        </w:rPr>
        <w:t>Xxxxxxxxxxxxxxxxxx</w:t>
      </w:r>
    </w:p>
    <w:p w14:paraId="09486854" w14:textId="6BDA32C4" w:rsidR="00DD1A14" w:rsidRDefault="00947188">
      <w:pPr>
        <w:spacing w:after="267" w:line="248" w:lineRule="auto"/>
        <w:ind w:left="10" w:right="6" w:hanging="10"/>
        <w:jc w:val="both"/>
      </w:pPr>
      <w:r>
        <w:rPr>
          <w:rFonts w:ascii="Trebuchet MS" w:eastAsia="Trebuchet MS" w:hAnsi="Trebuchet MS" w:cs="Trebuchet MS"/>
        </w:rPr>
        <w:t xml:space="preserve">FULL NAME </w:t>
      </w:r>
      <w:r w:rsidR="00E23068" w:rsidRPr="008B0A97">
        <w:rPr>
          <w:rFonts w:ascii="Trebuchet MS" w:eastAsia="Trebuchet MS" w:hAnsi="Trebuchet MS" w:cs="Trebuchet MS"/>
          <w:highlight w:val="black"/>
        </w:rPr>
        <w:t>Xxxxxxxxxxxxxxxxxx</w:t>
      </w:r>
      <w:r>
        <w:rPr>
          <w:rFonts w:ascii="Trebuchet MS" w:eastAsia="Trebuchet MS" w:hAnsi="Trebuchet MS" w:cs="Trebuchet MS"/>
        </w:rPr>
        <w:t xml:space="preserve"> </w:t>
      </w:r>
    </w:p>
    <w:p w14:paraId="39D7040E" w14:textId="77777777" w:rsidR="00DD1A14" w:rsidRDefault="00947188">
      <w:pPr>
        <w:spacing w:after="85"/>
      </w:pPr>
      <w:r>
        <w:rPr>
          <w:rFonts w:ascii="Trebuchet MS" w:eastAsia="Trebuchet MS" w:hAnsi="Trebuchet MS" w:cs="Trebuchet MS"/>
        </w:rPr>
        <w:t xml:space="preserve"> </w:t>
      </w:r>
    </w:p>
    <w:p w14:paraId="08C36701" w14:textId="696368D8" w:rsidR="00DD1A14" w:rsidRDefault="00947188">
      <w:pPr>
        <w:tabs>
          <w:tab w:val="center" w:pos="6280"/>
        </w:tabs>
        <w:spacing w:after="3"/>
      </w:pPr>
      <w:r>
        <w:rPr>
          <w:rFonts w:ascii="Trebuchet MS" w:eastAsia="Trebuchet MS" w:hAnsi="Trebuchet MS" w:cs="Trebuchet MS"/>
        </w:rPr>
        <w:t xml:space="preserve"> </w:t>
      </w:r>
      <w:r>
        <w:rPr>
          <w:rFonts w:ascii="Trebuchet MS" w:eastAsia="Trebuchet MS" w:hAnsi="Trebuchet MS" w:cs="Trebuchet MS"/>
        </w:rPr>
        <w:tab/>
      </w:r>
    </w:p>
    <w:p w14:paraId="4B5343A4" w14:textId="77D4DD16" w:rsidR="00DD1A14" w:rsidRDefault="00DD1A14">
      <w:pPr>
        <w:spacing w:after="10" w:line="249" w:lineRule="auto"/>
        <w:ind w:left="5738" w:right="1769" w:hanging="10"/>
      </w:pPr>
    </w:p>
    <w:tbl>
      <w:tblPr>
        <w:tblStyle w:val="TableGrid"/>
        <w:tblW w:w="8260" w:type="dxa"/>
        <w:tblInd w:w="0" w:type="dxa"/>
        <w:tblLook w:val="04A0" w:firstRow="1" w:lastRow="0" w:firstColumn="1" w:lastColumn="0" w:noHBand="0" w:noVBand="1"/>
      </w:tblPr>
      <w:tblGrid>
        <w:gridCol w:w="3601"/>
        <w:gridCol w:w="720"/>
        <w:gridCol w:w="720"/>
        <w:gridCol w:w="3219"/>
      </w:tblGrid>
      <w:tr w:rsidR="00DD1A14" w14:paraId="1ABE659F" w14:textId="77777777">
        <w:trPr>
          <w:trHeight w:val="372"/>
        </w:trPr>
        <w:tc>
          <w:tcPr>
            <w:tcW w:w="3601" w:type="dxa"/>
            <w:tcBorders>
              <w:top w:val="nil"/>
              <w:left w:val="nil"/>
              <w:bottom w:val="nil"/>
              <w:right w:val="nil"/>
            </w:tcBorders>
          </w:tcPr>
          <w:p w14:paraId="5456BFD8" w14:textId="77777777" w:rsidR="00DD1A14" w:rsidRDefault="00947188">
            <w:pPr>
              <w:tabs>
                <w:tab w:val="center" w:pos="2880"/>
              </w:tabs>
            </w:pPr>
            <w:r>
              <w:rPr>
                <w:rFonts w:ascii="Trebuchet MS" w:eastAsia="Trebuchet MS" w:hAnsi="Trebuchet MS" w:cs="Trebuchet MS"/>
              </w:rPr>
              <w:t xml:space="preserve">SIGNED and DELIVERED </w:t>
            </w:r>
            <w:r>
              <w:rPr>
                <w:rFonts w:ascii="Trebuchet MS" w:eastAsia="Trebuchet MS" w:hAnsi="Trebuchet MS" w:cs="Trebuchet MS"/>
              </w:rPr>
              <w:tab/>
              <w:t xml:space="preserve"> </w:t>
            </w:r>
          </w:p>
        </w:tc>
        <w:tc>
          <w:tcPr>
            <w:tcW w:w="720" w:type="dxa"/>
            <w:tcBorders>
              <w:top w:val="nil"/>
              <w:left w:val="nil"/>
              <w:bottom w:val="nil"/>
              <w:right w:val="nil"/>
            </w:tcBorders>
          </w:tcPr>
          <w:p w14:paraId="1F0AB66F" w14:textId="77777777" w:rsidR="00DD1A14" w:rsidRDefault="00947188">
            <w:r>
              <w:rPr>
                <w:rFonts w:ascii="Trebuchet MS" w:eastAsia="Trebuchet MS" w:hAnsi="Trebuchet MS" w:cs="Trebuchet MS"/>
              </w:rPr>
              <w:t xml:space="preserve"> </w:t>
            </w:r>
          </w:p>
        </w:tc>
        <w:tc>
          <w:tcPr>
            <w:tcW w:w="720" w:type="dxa"/>
            <w:tcBorders>
              <w:top w:val="nil"/>
              <w:left w:val="nil"/>
              <w:bottom w:val="nil"/>
              <w:right w:val="nil"/>
            </w:tcBorders>
          </w:tcPr>
          <w:p w14:paraId="7905888D" w14:textId="77777777" w:rsidR="00DD1A14" w:rsidRDefault="00947188">
            <w:r>
              <w:rPr>
                <w:rFonts w:ascii="Trebuchet MS" w:eastAsia="Trebuchet MS" w:hAnsi="Trebuchet MS" w:cs="Trebuchet MS"/>
              </w:rPr>
              <w:t xml:space="preserve">) </w:t>
            </w:r>
          </w:p>
        </w:tc>
        <w:tc>
          <w:tcPr>
            <w:tcW w:w="3219" w:type="dxa"/>
            <w:tcBorders>
              <w:top w:val="nil"/>
              <w:left w:val="nil"/>
              <w:bottom w:val="nil"/>
              <w:right w:val="nil"/>
            </w:tcBorders>
          </w:tcPr>
          <w:p w14:paraId="64548D52" w14:textId="77777777" w:rsidR="00DD1A14" w:rsidRPr="004C4E9A" w:rsidRDefault="00947188">
            <w:pPr>
              <w:rPr>
                <w:highlight w:val="black"/>
              </w:rPr>
            </w:pPr>
            <w:r w:rsidRPr="004C4E9A">
              <w:rPr>
                <w:rFonts w:ascii="Trebuchet MS" w:eastAsia="Trebuchet MS" w:hAnsi="Trebuchet MS" w:cs="Trebuchet MS"/>
                <w:highlight w:val="black"/>
              </w:rPr>
              <w:t xml:space="preserve">...................................... </w:t>
            </w:r>
          </w:p>
        </w:tc>
      </w:tr>
      <w:tr w:rsidR="00DD1A14" w14:paraId="31FB4ED4" w14:textId="77777777">
        <w:trPr>
          <w:trHeight w:val="534"/>
        </w:trPr>
        <w:tc>
          <w:tcPr>
            <w:tcW w:w="3601" w:type="dxa"/>
            <w:tcBorders>
              <w:top w:val="nil"/>
              <w:left w:val="nil"/>
              <w:bottom w:val="nil"/>
              <w:right w:val="nil"/>
            </w:tcBorders>
            <w:vAlign w:val="center"/>
          </w:tcPr>
          <w:p w14:paraId="154D4EA5" w14:textId="77777777" w:rsidR="00DD1A14" w:rsidRDefault="00947188">
            <w:pPr>
              <w:tabs>
                <w:tab w:val="center" w:pos="2160"/>
                <w:tab w:val="center" w:pos="2880"/>
              </w:tabs>
            </w:pPr>
            <w:r>
              <w:rPr>
                <w:rFonts w:ascii="Trebuchet MS" w:eastAsia="Trebuchet MS" w:hAnsi="Trebuchet MS" w:cs="Trebuchet MS"/>
              </w:rPr>
              <w:t xml:space="preserve">as a Deed by   </w:t>
            </w:r>
            <w:r>
              <w:rPr>
                <w:rFonts w:ascii="Trebuchet MS" w:eastAsia="Trebuchet MS" w:hAnsi="Trebuchet MS" w:cs="Trebuchet MS"/>
              </w:rPr>
              <w:tab/>
              <w:t xml:space="preserve"> </w:t>
            </w:r>
            <w:r>
              <w:rPr>
                <w:rFonts w:ascii="Trebuchet MS" w:eastAsia="Trebuchet MS" w:hAnsi="Trebuchet MS" w:cs="Trebuchet MS"/>
              </w:rPr>
              <w:tab/>
              <w:t xml:space="preserve"> </w:t>
            </w:r>
          </w:p>
        </w:tc>
        <w:tc>
          <w:tcPr>
            <w:tcW w:w="720" w:type="dxa"/>
            <w:tcBorders>
              <w:top w:val="nil"/>
              <w:left w:val="nil"/>
              <w:bottom w:val="nil"/>
              <w:right w:val="nil"/>
            </w:tcBorders>
            <w:vAlign w:val="center"/>
          </w:tcPr>
          <w:p w14:paraId="51CEC72A" w14:textId="77777777" w:rsidR="00DD1A14" w:rsidRDefault="00947188">
            <w:r>
              <w:rPr>
                <w:rFonts w:ascii="Trebuchet MS" w:eastAsia="Trebuchet MS" w:hAnsi="Trebuchet MS" w:cs="Trebuchet MS"/>
              </w:rPr>
              <w:t xml:space="preserve"> </w:t>
            </w:r>
          </w:p>
        </w:tc>
        <w:tc>
          <w:tcPr>
            <w:tcW w:w="720" w:type="dxa"/>
            <w:tcBorders>
              <w:top w:val="nil"/>
              <w:left w:val="nil"/>
              <w:bottom w:val="nil"/>
              <w:right w:val="nil"/>
            </w:tcBorders>
            <w:vAlign w:val="center"/>
          </w:tcPr>
          <w:p w14:paraId="04BB6B15" w14:textId="77777777" w:rsidR="00DD1A14" w:rsidRDefault="00947188">
            <w:r>
              <w:rPr>
                <w:rFonts w:ascii="Trebuchet MS" w:eastAsia="Trebuchet MS" w:hAnsi="Trebuchet MS" w:cs="Trebuchet MS"/>
              </w:rPr>
              <w:t xml:space="preserve">) </w:t>
            </w:r>
          </w:p>
        </w:tc>
        <w:tc>
          <w:tcPr>
            <w:tcW w:w="3219" w:type="dxa"/>
            <w:tcBorders>
              <w:top w:val="nil"/>
              <w:left w:val="nil"/>
              <w:bottom w:val="nil"/>
              <w:right w:val="nil"/>
            </w:tcBorders>
            <w:vAlign w:val="center"/>
          </w:tcPr>
          <w:p w14:paraId="2507A96C" w14:textId="2F2A68B5" w:rsidR="00DD1A14" w:rsidRDefault="004C4E9A">
            <w:r w:rsidRPr="00340143">
              <w:rPr>
                <w:rFonts w:ascii="Trebuchet MS" w:eastAsia="Trebuchet MS" w:hAnsi="Trebuchet MS" w:cs="Trebuchet MS"/>
                <w:highlight w:val="black"/>
              </w:rPr>
              <w:t>Xxxxxx</w:t>
            </w:r>
            <w:r w:rsidR="00340143" w:rsidRPr="00340143">
              <w:rPr>
                <w:rFonts w:ascii="Trebuchet MS" w:eastAsia="Trebuchet MS" w:hAnsi="Trebuchet MS" w:cs="Trebuchet MS"/>
                <w:highlight w:val="black"/>
              </w:rPr>
              <w:t>xx</w:t>
            </w:r>
            <w:r>
              <w:rPr>
                <w:rFonts w:ascii="Trebuchet MS" w:eastAsia="Trebuchet MS" w:hAnsi="Trebuchet MS" w:cs="Trebuchet MS"/>
              </w:rPr>
              <w:t xml:space="preserve"> </w:t>
            </w:r>
          </w:p>
        </w:tc>
      </w:tr>
      <w:tr w:rsidR="00DD1A14" w14:paraId="7D4DD4C1" w14:textId="77777777">
        <w:trPr>
          <w:trHeight w:val="434"/>
        </w:trPr>
        <w:tc>
          <w:tcPr>
            <w:tcW w:w="3601" w:type="dxa"/>
            <w:tcBorders>
              <w:top w:val="nil"/>
              <w:left w:val="nil"/>
              <w:bottom w:val="nil"/>
              <w:right w:val="nil"/>
            </w:tcBorders>
            <w:vAlign w:val="bottom"/>
          </w:tcPr>
          <w:p w14:paraId="110BF682" w14:textId="77777777" w:rsidR="00DD1A14" w:rsidRDefault="00947188">
            <w:r>
              <w:rPr>
                <w:rFonts w:ascii="Trebuchet MS" w:eastAsia="Trebuchet MS" w:hAnsi="Trebuchet MS" w:cs="Trebuchet MS"/>
              </w:rPr>
              <w:t xml:space="preserve">Bowmer and Kirkland Limited </w:t>
            </w:r>
          </w:p>
        </w:tc>
        <w:tc>
          <w:tcPr>
            <w:tcW w:w="720" w:type="dxa"/>
            <w:tcBorders>
              <w:top w:val="nil"/>
              <w:left w:val="nil"/>
              <w:bottom w:val="nil"/>
              <w:right w:val="nil"/>
            </w:tcBorders>
            <w:vAlign w:val="bottom"/>
          </w:tcPr>
          <w:p w14:paraId="12FC8463" w14:textId="77777777" w:rsidR="00DD1A14" w:rsidRDefault="00947188">
            <w:r>
              <w:rPr>
                <w:rFonts w:ascii="Trebuchet MS" w:eastAsia="Trebuchet MS" w:hAnsi="Trebuchet MS" w:cs="Trebuchet MS"/>
              </w:rPr>
              <w:t xml:space="preserve"> </w:t>
            </w:r>
          </w:p>
        </w:tc>
        <w:tc>
          <w:tcPr>
            <w:tcW w:w="720" w:type="dxa"/>
            <w:tcBorders>
              <w:top w:val="nil"/>
              <w:left w:val="nil"/>
              <w:bottom w:val="nil"/>
              <w:right w:val="nil"/>
            </w:tcBorders>
            <w:vAlign w:val="bottom"/>
          </w:tcPr>
          <w:p w14:paraId="7C6F956A" w14:textId="4B4163F0" w:rsidR="00DD1A14" w:rsidRDefault="00947188">
            <w:r>
              <w:rPr>
                <w:rFonts w:ascii="Trebuchet MS" w:eastAsia="Trebuchet MS" w:hAnsi="Trebuchet MS" w:cs="Trebuchet MS"/>
              </w:rPr>
              <w:t xml:space="preserve">) </w:t>
            </w:r>
            <w:r w:rsidR="00340143">
              <w:rPr>
                <w:rFonts w:ascii="Trebuchet MS" w:eastAsia="Trebuchet MS" w:hAnsi="Trebuchet MS" w:cs="Trebuchet MS"/>
              </w:rPr>
              <w:t xml:space="preserve">    </w:t>
            </w:r>
            <w:r w:rsidR="00141EAE">
              <w:rPr>
                <w:rFonts w:ascii="Trebuchet MS" w:eastAsia="Trebuchet MS" w:hAnsi="Trebuchet MS" w:cs="Trebuchet MS"/>
              </w:rPr>
              <w:t xml:space="preserve">   </w:t>
            </w:r>
            <w:r w:rsidR="00340143">
              <w:rPr>
                <w:rFonts w:ascii="Trebuchet MS" w:eastAsia="Trebuchet MS" w:hAnsi="Trebuchet MS" w:cs="Trebuchet MS"/>
              </w:rPr>
              <w:t xml:space="preserve">     </w:t>
            </w:r>
          </w:p>
        </w:tc>
        <w:tc>
          <w:tcPr>
            <w:tcW w:w="3219" w:type="dxa"/>
            <w:tcBorders>
              <w:top w:val="nil"/>
              <w:left w:val="nil"/>
              <w:bottom w:val="nil"/>
              <w:right w:val="nil"/>
            </w:tcBorders>
          </w:tcPr>
          <w:p w14:paraId="5FC40056" w14:textId="77777777" w:rsidR="00DD1A14" w:rsidRDefault="00DD1A14"/>
        </w:tc>
      </w:tr>
      <w:tr w:rsidR="00DD1A14" w14:paraId="00AD4822" w14:textId="77777777">
        <w:trPr>
          <w:trHeight w:val="1541"/>
        </w:trPr>
        <w:tc>
          <w:tcPr>
            <w:tcW w:w="3601" w:type="dxa"/>
            <w:tcBorders>
              <w:top w:val="nil"/>
              <w:left w:val="nil"/>
              <w:bottom w:val="nil"/>
              <w:right w:val="nil"/>
            </w:tcBorders>
            <w:vAlign w:val="bottom"/>
          </w:tcPr>
          <w:p w14:paraId="2DE7F76F" w14:textId="77777777" w:rsidR="00DD1A14" w:rsidRDefault="00947188">
            <w:pPr>
              <w:spacing w:after="15" w:line="499" w:lineRule="auto"/>
              <w:ind w:right="538"/>
            </w:pPr>
            <w:r>
              <w:rPr>
                <w:rFonts w:ascii="Trebuchet MS" w:eastAsia="Trebuchet MS" w:hAnsi="Trebuchet MS" w:cs="Trebuchet MS"/>
              </w:rPr>
              <w:t xml:space="preserve">acting by two directors/ </w:t>
            </w:r>
            <w:r>
              <w:rPr>
                <w:rFonts w:ascii="Trebuchet MS" w:eastAsia="Trebuchet MS" w:hAnsi="Trebuchet MS" w:cs="Trebuchet MS"/>
              </w:rPr>
              <w:tab/>
              <w:t xml:space="preserve"> a director and its secretary   </w:t>
            </w:r>
          </w:p>
          <w:p w14:paraId="370C38F6" w14:textId="77777777" w:rsidR="00DD1A14" w:rsidRDefault="00947188">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tc>
        <w:tc>
          <w:tcPr>
            <w:tcW w:w="720" w:type="dxa"/>
            <w:tcBorders>
              <w:top w:val="nil"/>
              <w:left w:val="nil"/>
              <w:bottom w:val="nil"/>
              <w:right w:val="nil"/>
            </w:tcBorders>
            <w:vAlign w:val="bottom"/>
          </w:tcPr>
          <w:p w14:paraId="6AF214D3" w14:textId="77777777" w:rsidR="00DD1A14" w:rsidRDefault="00947188">
            <w:pPr>
              <w:spacing w:after="254"/>
            </w:pPr>
            <w:r>
              <w:rPr>
                <w:rFonts w:ascii="Trebuchet MS" w:eastAsia="Trebuchet MS" w:hAnsi="Trebuchet MS" w:cs="Trebuchet MS"/>
              </w:rPr>
              <w:t xml:space="preserve"> </w:t>
            </w:r>
          </w:p>
          <w:p w14:paraId="6415CC39" w14:textId="77777777" w:rsidR="00DD1A14" w:rsidRDefault="00947188">
            <w:pPr>
              <w:spacing w:after="256"/>
            </w:pPr>
            <w:r>
              <w:rPr>
                <w:rFonts w:ascii="Trebuchet MS" w:eastAsia="Trebuchet MS" w:hAnsi="Trebuchet MS" w:cs="Trebuchet MS"/>
              </w:rPr>
              <w:t xml:space="preserve"> </w:t>
            </w:r>
          </w:p>
          <w:p w14:paraId="3348A45D" w14:textId="77777777" w:rsidR="00DD1A14" w:rsidRDefault="00947188">
            <w:r>
              <w:rPr>
                <w:rFonts w:ascii="Trebuchet MS" w:eastAsia="Trebuchet MS" w:hAnsi="Trebuchet MS" w:cs="Trebuchet MS"/>
              </w:rPr>
              <w:t xml:space="preserve"> </w:t>
            </w:r>
          </w:p>
        </w:tc>
        <w:tc>
          <w:tcPr>
            <w:tcW w:w="720" w:type="dxa"/>
            <w:tcBorders>
              <w:top w:val="nil"/>
              <w:left w:val="nil"/>
              <w:bottom w:val="nil"/>
              <w:right w:val="nil"/>
            </w:tcBorders>
            <w:vAlign w:val="bottom"/>
          </w:tcPr>
          <w:p w14:paraId="04D64EB8" w14:textId="77777777" w:rsidR="00DD1A14" w:rsidRDefault="00947188">
            <w:pPr>
              <w:spacing w:after="254"/>
            </w:pPr>
            <w:r>
              <w:rPr>
                <w:rFonts w:ascii="Trebuchet MS" w:eastAsia="Trebuchet MS" w:hAnsi="Trebuchet MS" w:cs="Trebuchet MS"/>
              </w:rPr>
              <w:t xml:space="preserve">) </w:t>
            </w:r>
          </w:p>
          <w:p w14:paraId="2C968E89" w14:textId="77777777" w:rsidR="00DD1A14" w:rsidRDefault="00947188">
            <w:pPr>
              <w:spacing w:after="256"/>
            </w:pPr>
            <w:r>
              <w:rPr>
                <w:rFonts w:ascii="Trebuchet MS" w:eastAsia="Trebuchet MS" w:hAnsi="Trebuchet MS" w:cs="Trebuchet MS"/>
              </w:rPr>
              <w:t xml:space="preserve">) </w:t>
            </w:r>
          </w:p>
          <w:p w14:paraId="26E6DF42" w14:textId="77777777" w:rsidR="00DD1A14" w:rsidRDefault="00947188">
            <w:r>
              <w:rPr>
                <w:rFonts w:ascii="Trebuchet MS" w:eastAsia="Trebuchet MS" w:hAnsi="Trebuchet MS" w:cs="Trebuchet MS"/>
              </w:rPr>
              <w:t xml:space="preserve">) </w:t>
            </w:r>
          </w:p>
        </w:tc>
        <w:tc>
          <w:tcPr>
            <w:tcW w:w="3219" w:type="dxa"/>
            <w:tcBorders>
              <w:top w:val="nil"/>
              <w:left w:val="nil"/>
              <w:bottom w:val="nil"/>
              <w:right w:val="nil"/>
            </w:tcBorders>
            <w:vAlign w:val="bottom"/>
          </w:tcPr>
          <w:p w14:paraId="020FB761" w14:textId="08FFA948" w:rsidR="00DD1A14" w:rsidRDefault="00DD1A14">
            <w:pPr>
              <w:spacing w:after="68"/>
              <w:ind w:left="901"/>
            </w:pPr>
          </w:p>
          <w:p w14:paraId="2FFAB3E5" w14:textId="002E3E8F" w:rsidR="00DD1A14" w:rsidRDefault="00141EAE">
            <w:pPr>
              <w:spacing w:after="61"/>
              <w:ind w:left="505"/>
            </w:pPr>
            <w:r w:rsidRPr="00141EAE">
              <w:rPr>
                <w:highlight w:val="black"/>
              </w:rPr>
              <w:t>XXXXXXXXXXXXXXX</w:t>
            </w:r>
          </w:p>
          <w:p w14:paraId="3FD41FC0" w14:textId="4BADC95C" w:rsidR="00DD1A14" w:rsidRDefault="000A5FAD">
            <w:pPr>
              <w:spacing w:after="256"/>
              <w:jc w:val="both"/>
            </w:pPr>
            <w:r>
              <w:rPr>
                <w:rFonts w:ascii="Trebuchet MS" w:eastAsia="Trebuchet MS" w:hAnsi="Trebuchet MS" w:cs="Trebuchet MS"/>
              </w:rPr>
              <w:t xml:space="preserve">       </w:t>
            </w:r>
            <w:r w:rsidRPr="000A5FAD">
              <w:rPr>
                <w:rFonts w:ascii="Trebuchet MS" w:eastAsia="Trebuchet MS" w:hAnsi="Trebuchet MS" w:cs="Trebuchet MS"/>
                <w:highlight w:val="black"/>
              </w:rPr>
              <w:t>......................</w:t>
            </w:r>
          </w:p>
          <w:p w14:paraId="47D2E523" w14:textId="60AF65C4" w:rsidR="00DD1A14" w:rsidRDefault="000A5FAD">
            <w:r w:rsidRPr="000A5FAD">
              <w:rPr>
                <w:highlight w:val="black"/>
              </w:rPr>
              <w:t>Xxxxxxxxxxxxxxxxxx</w:t>
            </w:r>
          </w:p>
        </w:tc>
      </w:tr>
    </w:tbl>
    <w:p w14:paraId="12B500B8" w14:textId="77777777" w:rsidR="00DD1A14" w:rsidRDefault="00947188">
      <w:pPr>
        <w:spacing w:after="0"/>
      </w:pPr>
      <w:r>
        <w:rPr>
          <w:rFonts w:ascii="Trebuchet MS" w:eastAsia="Trebuchet MS" w:hAnsi="Trebuchet MS" w:cs="Trebuchet MS"/>
        </w:rPr>
        <w:t xml:space="preserve">  </w:t>
      </w:r>
      <w:r>
        <w:rPr>
          <w:rFonts w:ascii="Trebuchet MS" w:eastAsia="Trebuchet MS" w:hAnsi="Trebuchet MS" w:cs="Trebuchet MS"/>
        </w:rPr>
        <w:tab/>
        <w:t xml:space="preserve"> </w:t>
      </w:r>
      <w:r>
        <w:br w:type="page"/>
      </w:r>
    </w:p>
    <w:p w14:paraId="44E94772" w14:textId="77777777" w:rsidR="00DD1A14" w:rsidRDefault="00947188">
      <w:pPr>
        <w:spacing w:after="157"/>
        <w:ind w:left="467" w:right="471" w:hanging="10"/>
        <w:jc w:val="center"/>
      </w:pPr>
      <w:r>
        <w:rPr>
          <w:rFonts w:ascii="Trebuchet MS" w:eastAsia="Trebuchet MS" w:hAnsi="Trebuchet MS" w:cs="Trebuchet MS"/>
          <w:b/>
          <w:sz w:val="28"/>
        </w:rPr>
        <w:lastRenderedPageBreak/>
        <w:t>Schedule 1</w:t>
      </w:r>
      <w:r>
        <w:rPr>
          <w:rFonts w:ascii="Arial" w:eastAsia="Arial" w:hAnsi="Arial" w:cs="Arial"/>
          <w:b/>
          <w:sz w:val="28"/>
        </w:rPr>
        <w:t xml:space="preserve"> </w:t>
      </w:r>
      <w:r>
        <w:rPr>
          <w:rFonts w:ascii="Trebuchet MS" w:eastAsia="Trebuchet MS" w:hAnsi="Trebuchet MS" w:cs="Trebuchet MS"/>
          <w:b/>
          <w:sz w:val="28"/>
        </w:rPr>
        <w:t xml:space="preserve"> </w:t>
      </w:r>
    </w:p>
    <w:p w14:paraId="4466B306" w14:textId="77777777" w:rsidR="00DD1A14" w:rsidRDefault="00947188">
      <w:pPr>
        <w:spacing w:after="253"/>
        <w:ind w:left="10" w:right="5" w:hanging="10"/>
        <w:jc w:val="center"/>
      </w:pPr>
      <w:r>
        <w:rPr>
          <w:rFonts w:ascii="Trebuchet MS" w:eastAsia="Trebuchet MS" w:hAnsi="Trebuchet MS" w:cs="Trebuchet MS"/>
          <w:b/>
        </w:rPr>
        <w:t xml:space="preserve">PROJECT PARTICULARS </w:t>
      </w:r>
    </w:p>
    <w:p w14:paraId="32EEBDCE" w14:textId="77777777" w:rsidR="00DD1A14" w:rsidRDefault="00947188">
      <w:pPr>
        <w:numPr>
          <w:ilvl w:val="0"/>
          <w:numId w:val="5"/>
        </w:numPr>
        <w:spacing w:after="231" w:line="248" w:lineRule="auto"/>
        <w:ind w:right="6" w:hanging="720"/>
        <w:jc w:val="both"/>
      </w:pPr>
      <w:r>
        <w:rPr>
          <w:rFonts w:ascii="Trebuchet MS" w:eastAsia="Trebuchet MS" w:hAnsi="Trebuchet MS" w:cs="Trebuchet MS"/>
        </w:rPr>
        <w:t xml:space="preserve">THE PROPERTY </w:t>
      </w:r>
    </w:p>
    <w:p w14:paraId="0BF44C66" w14:textId="77777777" w:rsidR="00DD1A14" w:rsidRDefault="00947188">
      <w:pPr>
        <w:spacing w:after="263" w:line="248" w:lineRule="auto"/>
        <w:ind w:left="-5" w:hanging="10"/>
        <w:jc w:val="both"/>
      </w:pPr>
      <w:r>
        <w:rPr>
          <w:rFonts w:ascii="Trebuchet MS" w:eastAsia="Trebuchet MS" w:hAnsi="Trebuchet MS" w:cs="Trebuchet MS"/>
          <w:b/>
        </w:rPr>
        <w:t xml:space="preserve">Pilgrim’s Quarter, Newcastle upon Tyne NE1 6UG. </w:t>
      </w:r>
    </w:p>
    <w:p w14:paraId="3623A040" w14:textId="77777777" w:rsidR="00DD1A14" w:rsidRDefault="00947188">
      <w:pPr>
        <w:numPr>
          <w:ilvl w:val="0"/>
          <w:numId w:val="5"/>
        </w:numPr>
        <w:spacing w:after="231" w:line="248" w:lineRule="auto"/>
        <w:ind w:right="6" w:hanging="720"/>
        <w:jc w:val="both"/>
      </w:pPr>
      <w:r>
        <w:rPr>
          <w:rFonts w:ascii="Trebuchet MS" w:eastAsia="Trebuchet MS" w:hAnsi="Trebuchet MS" w:cs="Trebuchet MS"/>
        </w:rPr>
        <w:t xml:space="preserve">THE PROJECT </w:t>
      </w:r>
    </w:p>
    <w:p w14:paraId="0FC77DC3" w14:textId="77777777" w:rsidR="00DD1A14" w:rsidRDefault="00947188">
      <w:pPr>
        <w:spacing w:after="268" w:line="248" w:lineRule="auto"/>
        <w:ind w:left="-5" w:hanging="10"/>
        <w:jc w:val="both"/>
      </w:pPr>
      <w:r>
        <w:rPr>
          <w:rFonts w:ascii="Trebuchet MS" w:eastAsia="Trebuchet MS" w:hAnsi="Trebuchet MS" w:cs="Trebuchet MS"/>
          <w:b/>
        </w:rPr>
        <w:t xml:space="preserve">Circa 43,000m2 of Cat B fit out of all floors, levels 1-8 including open workspaces, meeting rooms, booths, refreshment facilities and secure enclaves. The ground floor is a CAT B fit out of the Cafe and BEC areas with CAT A minus additional scope included. Further described in the Stage 1 Tender Pack, Volume 2 Project Brief documents. </w:t>
      </w:r>
    </w:p>
    <w:p w14:paraId="73305264" w14:textId="77777777" w:rsidR="00DD1A14" w:rsidRDefault="00947188">
      <w:pPr>
        <w:numPr>
          <w:ilvl w:val="0"/>
          <w:numId w:val="5"/>
        </w:numPr>
        <w:spacing w:after="267" w:line="248" w:lineRule="auto"/>
        <w:ind w:right="6" w:hanging="720"/>
        <w:jc w:val="both"/>
      </w:pPr>
      <w:r>
        <w:rPr>
          <w:rFonts w:ascii="Trebuchet MS" w:eastAsia="Trebuchet MS" w:hAnsi="Trebuchet MS" w:cs="Trebuchet MS"/>
        </w:rPr>
        <w:t xml:space="preserve">PROFESSIONAL CONSULTANTS   </w:t>
      </w:r>
    </w:p>
    <w:p w14:paraId="4AB61442" w14:textId="46C03C1B" w:rsidR="00B058F6" w:rsidRPr="00B058F6" w:rsidRDefault="00B058F6">
      <w:pPr>
        <w:numPr>
          <w:ilvl w:val="1"/>
          <w:numId w:val="5"/>
        </w:numPr>
        <w:spacing w:after="267" w:line="248" w:lineRule="auto"/>
        <w:ind w:right="6" w:hanging="720"/>
        <w:jc w:val="both"/>
      </w:pPr>
      <w:bookmarkStart w:id="0" w:name="_Hlk189642066"/>
      <w:r w:rsidRPr="007459C7">
        <w:rPr>
          <w:highlight w:val="black"/>
        </w:rPr>
        <w:t>Xxxxxxxxxxxxxxxxxxxxxxxxx</w:t>
      </w:r>
    </w:p>
    <w:bookmarkEnd w:id="0"/>
    <w:p w14:paraId="58050D31" w14:textId="77777777" w:rsidR="00A93AAD" w:rsidRPr="00B058F6" w:rsidRDefault="00A93AAD" w:rsidP="00A93AAD">
      <w:pPr>
        <w:numPr>
          <w:ilvl w:val="1"/>
          <w:numId w:val="5"/>
        </w:numPr>
        <w:spacing w:after="267" w:line="248" w:lineRule="auto"/>
        <w:ind w:right="6" w:hanging="720"/>
        <w:jc w:val="both"/>
      </w:pPr>
      <w:r w:rsidRPr="007459C7">
        <w:rPr>
          <w:highlight w:val="black"/>
        </w:rPr>
        <w:t>Xxxxxxxxxxxxxxxxxxxxxxxxx</w:t>
      </w:r>
    </w:p>
    <w:p w14:paraId="64C1D461" w14:textId="77777777" w:rsidR="00A93AAD" w:rsidRPr="00B058F6" w:rsidRDefault="00A93AAD" w:rsidP="00A93AAD">
      <w:pPr>
        <w:numPr>
          <w:ilvl w:val="1"/>
          <w:numId w:val="5"/>
        </w:numPr>
        <w:spacing w:after="267" w:line="248" w:lineRule="auto"/>
        <w:ind w:right="6" w:hanging="720"/>
        <w:jc w:val="both"/>
      </w:pPr>
      <w:r>
        <w:rPr>
          <w:rFonts w:ascii="Trebuchet MS" w:eastAsia="Trebuchet MS" w:hAnsi="Trebuchet MS" w:cs="Trebuchet MS"/>
        </w:rPr>
        <w:t xml:space="preserve"> </w:t>
      </w:r>
      <w:r w:rsidRPr="007459C7">
        <w:rPr>
          <w:highlight w:val="black"/>
        </w:rPr>
        <w:t>Xxxxxxxxxxxxxxxxxxxxxxxxx</w:t>
      </w:r>
    </w:p>
    <w:p w14:paraId="40B49C17" w14:textId="77777777" w:rsidR="00A93AAD" w:rsidRPr="00B058F6" w:rsidRDefault="00A93AAD" w:rsidP="00A93AAD">
      <w:pPr>
        <w:numPr>
          <w:ilvl w:val="1"/>
          <w:numId w:val="5"/>
        </w:numPr>
        <w:spacing w:after="267" w:line="248" w:lineRule="auto"/>
        <w:ind w:right="6" w:hanging="720"/>
        <w:jc w:val="both"/>
      </w:pPr>
      <w:r>
        <w:rPr>
          <w:rFonts w:ascii="Trebuchet MS" w:eastAsia="Trebuchet MS" w:hAnsi="Trebuchet MS" w:cs="Trebuchet MS"/>
        </w:rPr>
        <w:t xml:space="preserve"> </w:t>
      </w:r>
      <w:r w:rsidRPr="007459C7">
        <w:rPr>
          <w:highlight w:val="black"/>
        </w:rPr>
        <w:t>Xxxxxxxxxxxxxxxxxxxxxxxxx</w:t>
      </w:r>
    </w:p>
    <w:p w14:paraId="385C2D9B" w14:textId="77777777" w:rsidR="00D32A6E" w:rsidRPr="00B058F6" w:rsidRDefault="00D32A6E" w:rsidP="00D32A6E">
      <w:pPr>
        <w:numPr>
          <w:ilvl w:val="1"/>
          <w:numId w:val="5"/>
        </w:numPr>
        <w:spacing w:after="267" w:line="248" w:lineRule="auto"/>
        <w:ind w:right="6" w:hanging="720"/>
        <w:jc w:val="both"/>
      </w:pPr>
      <w:r w:rsidRPr="007459C7">
        <w:rPr>
          <w:highlight w:val="black"/>
        </w:rPr>
        <w:t>Xxxxxxxxxxxxxxxxxxxxxxxxx</w:t>
      </w:r>
    </w:p>
    <w:p w14:paraId="49824061" w14:textId="77777777" w:rsidR="00D32A6E" w:rsidRPr="00B058F6" w:rsidRDefault="00D32A6E" w:rsidP="00D32A6E">
      <w:pPr>
        <w:numPr>
          <w:ilvl w:val="1"/>
          <w:numId w:val="5"/>
        </w:numPr>
        <w:spacing w:after="267" w:line="248" w:lineRule="auto"/>
        <w:ind w:right="6" w:hanging="720"/>
        <w:jc w:val="both"/>
      </w:pPr>
      <w:r w:rsidRPr="007459C7">
        <w:rPr>
          <w:highlight w:val="black"/>
        </w:rPr>
        <w:t>Xxxxxxxxxxxxxxxxxxxxxxxxx</w:t>
      </w:r>
    </w:p>
    <w:p w14:paraId="5888CB1D" w14:textId="77777777" w:rsidR="00264CD9" w:rsidRPr="00B058F6" w:rsidRDefault="00264CD9" w:rsidP="00264CD9">
      <w:pPr>
        <w:numPr>
          <w:ilvl w:val="1"/>
          <w:numId w:val="5"/>
        </w:numPr>
        <w:spacing w:after="267" w:line="248" w:lineRule="auto"/>
        <w:ind w:right="6" w:hanging="720"/>
        <w:jc w:val="both"/>
      </w:pPr>
      <w:r w:rsidRPr="007459C7">
        <w:rPr>
          <w:highlight w:val="black"/>
        </w:rPr>
        <w:t>Xxxxxxxxxxxxxxxxxxxxxxxxx</w:t>
      </w:r>
    </w:p>
    <w:p w14:paraId="200760B8" w14:textId="55CE9F06" w:rsidR="00DD1A14" w:rsidRDefault="00947188" w:rsidP="00264CD9">
      <w:pPr>
        <w:spacing w:after="267" w:line="248" w:lineRule="auto"/>
        <w:ind w:left="705" w:right="6"/>
        <w:jc w:val="both"/>
      </w:pPr>
      <w:r>
        <w:rPr>
          <w:rFonts w:ascii="Trebuchet MS" w:eastAsia="Trebuchet MS" w:hAnsi="Trebuchet MS" w:cs="Trebuchet MS"/>
        </w:rPr>
        <w:t xml:space="preserve"> </w:t>
      </w:r>
    </w:p>
    <w:p w14:paraId="56163C7F" w14:textId="77777777" w:rsidR="00DD1A14" w:rsidRDefault="00947188">
      <w:pPr>
        <w:numPr>
          <w:ilvl w:val="0"/>
          <w:numId w:val="5"/>
        </w:numPr>
        <w:spacing w:after="267" w:line="248" w:lineRule="auto"/>
        <w:ind w:right="6" w:hanging="720"/>
        <w:jc w:val="both"/>
      </w:pPr>
      <w:r>
        <w:rPr>
          <w:rFonts w:ascii="Trebuchet MS" w:eastAsia="Trebuchet MS" w:hAnsi="Trebuchet MS" w:cs="Trebuchet MS"/>
        </w:rPr>
        <w:t xml:space="preserve">KEY PERSONNEL (Contractor)  </w:t>
      </w:r>
    </w:p>
    <w:p w14:paraId="2E1BC32F" w14:textId="17E1ACF2" w:rsidR="00DD1A14" w:rsidRPr="00A719E6" w:rsidRDefault="00A719E6">
      <w:pPr>
        <w:numPr>
          <w:ilvl w:val="1"/>
          <w:numId w:val="5"/>
        </w:numPr>
        <w:spacing w:after="267" w:line="248" w:lineRule="auto"/>
        <w:ind w:right="6" w:hanging="720"/>
        <w:jc w:val="both"/>
        <w:rPr>
          <w:highlight w:val="black"/>
        </w:rPr>
      </w:pPr>
      <w:r>
        <w:rPr>
          <w:rFonts w:ascii="Trebuchet MS" w:eastAsia="Trebuchet MS" w:hAnsi="Trebuchet MS" w:cs="Trebuchet MS"/>
        </w:rPr>
        <w:t xml:space="preserve"> </w:t>
      </w:r>
      <w:r w:rsidRPr="00A719E6">
        <w:rPr>
          <w:rFonts w:ascii="Trebuchet MS" w:eastAsia="Trebuchet MS" w:hAnsi="Trebuchet MS" w:cs="Trebuchet MS"/>
          <w:highlight w:val="black"/>
        </w:rPr>
        <w:t>Xxxxxxxxxxxxxxxxxxxxxx</w:t>
      </w:r>
    </w:p>
    <w:p w14:paraId="7A1B9CE4" w14:textId="74DE710C" w:rsidR="00DD1A14" w:rsidRPr="00A719E6" w:rsidRDefault="00A719E6">
      <w:pPr>
        <w:numPr>
          <w:ilvl w:val="1"/>
          <w:numId w:val="5"/>
        </w:numPr>
        <w:spacing w:after="267" w:line="248" w:lineRule="auto"/>
        <w:ind w:right="6" w:hanging="720"/>
        <w:jc w:val="both"/>
        <w:rPr>
          <w:highlight w:val="black"/>
        </w:rPr>
      </w:pPr>
      <w:r w:rsidRPr="00A719E6">
        <w:rPr>
          <w:rFonts w:ascii="Trebuchet MS" w:eastAsia="Trebuchet MS" w:hAnsi="Trebuchet MS" w:cs="Trebuchet MS"/>
          <w:highlight w:val="black"/>
        </w:rPr>
        <w:t>Xxxxxxxxxxxxxxxxxxxxxx</w:t>
      </w:r>
    </w:p>
    <w:p w14:paraId="105EC739" w14:textId="6C3D424D" w:rsidR="00DD1A14" w:rsidRPr="00A719E6" w:rsidRDefault="00A719E6">
      <w:pPr>
        <w:numPr>
          <w:ilvl w:val="1"/>
          <w:numId w:val="5"/>
        </w:numPr>
        <w:spacing w:after="267" w:line="248" w:lineRule="auto"/>
        <w:ind w:right="6" w:hanging="720"/>
        <w:jc w:val="both"/>
        <w:rPr>
          <w:highlight w:val="black"/>
        </w:rPr>
      </w:pPr>
      <w:r w:rsidRPr="00A719E6">
        <w:rPr>
          <w:rFonts w:ascii="Trebuchet MS" w:eastAsia="Trebuchet MS" w:hAnsi="Trebuchet MS" w:cs="Trebuchet MS"/>
          <w:highlight w:val="black"/>
        </w:rPr>
        <w:t>Xxxxxxxxxxxxxxxxxxxxxx</w:t>
      </w:r>
    </w:p>
    <w:p w14:paraId="1F0D9ADE" w14:textId="77777777" w:rsidR="00DD1A14" w:rsidRDefault="00947188">
      <w:pPr>
        <w:numPr>
          <w:ilvl w:val="0"/>
          <w:numId w:val="5"/>
        </w:numPr>
        <w:spacing w:after="267" w:line="248" w:lineRule="auto"/>
        <w:ind w:right="6" w:hanging="720"/>
        <w:jc w:val="both"/>
      </w:pPr>
      <w:r>
        <w:rPr>
          <w:rFonts w:ascii="Trebuchet MS" w:eastAsia="Trebuchet MS" w:hAnsi="Trebuchet MS" w:cs="Trebuchet MS"/>
        </w:rPr>
        <w:t xml:space="preserve">CONTRACT PARTICULARS   </w:t>
      </w:r>
    </w:p>
    <w:p w14:paraId="67FB0339" w14:textId="1789DA3A" w:rsidR="00DD1A14" w:rsidRDefault="00947188">
      <w:pPr>
        <w:numPr>
          <w:ilvl w:val="1"/>
          <w:numId w:val="5"/>
        </w:numPr>
        <w:spacing w:after="267" w:line="248" w:lineRule="auto"/>
        <w:ind w:right="6" w:hanging="720"/>
        <w:jc w:val="both"/>
      </w:pPr>
      <w:r>
        <w:rPr>
          <w:rFonts w:ascii="Trebuchet MS" w:eastAsia="Trebuchet MS" w:hAnsi="Trebuchet MS" w:cs="Trebuchet MS"/>
        </w:rPr>
        <w:t xml:space="preserve">Date for Completion: </w:t>
      </w:r>
      <w:r w:rsidR="00847627" w:rsidRPr="00847627">
        <w:rPr>
          <w:rFonts w:ascii="Trebuchet MS" w:eastAsia="Trebuchet MS" w:hAnsi="Trebuchet MS" w:cs="Trebuchet MS"/>
          <w:highlight w:val="black"/>
        </w:rPr>
        <w:t>XXXXXXXXX</w:t>
      </w:r>
      <w:r>
        <w:rPr>
          <w:rFonts w:ascii="Trebuchet MS" w:eastAsia="Trebuchet MS" w:hAnsi="Trebuchet MS" w:cs="Trebuchet MS"/>
        </w:rPr>
        <w:t xml:space="preserve"> </w:t>
      </w:r>
    </w:p>
    <w:p w14:paraId="23B793FA" w14:textId="77777777" w:rsidR="00DD1A14" w:rsidRDefault="00947188">
      <w:pPr>
        <w:numPr>
          <w:ilvl w:val="1"/>
          <w:numId w:val="5"/>
        </w:numPr>
        <w:spacing w:after="218"/>
        <w:ind w:right="6" w:hanging="720"/>
        <w:jc w:val="both"/>
      </w:pPr>
      <w:r>
        <w:rPr>
          <w:rFonts w:ascii="Trebuchet MS" w:eastAsia="Trebuchet MS" w:hAnsi="Trebuchet MS" w:cs="Trebuchet MS"/>
          <w:i/>
        </w:rPr>
        <w:t xml:space="preserve">The Stage 2 Contract Sum will be made up of the following: </w:t>
      </w:r>
    </w:p>
    <w:p w14:paraId="54B4915F" w14:textId="29B8A4C3" w:rsidR="00DD1A14" w:rsidRDefault="004C0DC8">
      <w:pPr>
        <w:spacing w:after="218"/>
        <w:ind w:left="1435" w:hanging="10"/>
      </w:pPr>
      <w:r>
        <w:rPr>
          <w:rFonts w:ascii="Trebuchet MS" w:eastAsia="Trebuchet MS" w:hAnsi="Trebuchet MS" w:cs="Trebuchet MS"/>
          <w:i/>
        </w:rPr>
        <w:t xml:space="preserve"> </w:t>
      </w:r>
      <w:r w:rsidR="00B17E47" w:rsidRPr="004C0DC8">
        <w:rPr>
          <w:rFonts w:ascii="Trebuchet MS" w:eastAsia="Trebuchet MS" w:hAnsi="Trebuchet MS" w:cs="Trebuchet MS"/>
          <w:i/>
          <w:highlight w:val="black"/>
        </w:rPr>
        <w:t>xxxxxxxxxxxxxxx</w:t>
      </w:r>
      <w:r w:rsidR="00947188">
        <w:rPr>
          <w:rFonts w:ascii="Trebuchet MS" w:eastAsia="Trebuchet MS" w:hAnsi="Trebuchet MS" w:cs="Trebuchet MS"/>
          <w:i/>
        </w:rPr>
        <w:t xml:space="preserve"> </w:t>
      </w:r>
    </w:p>
    <w:p w14:paraId="2E39C227" w14:textId="2B9589FC" w:rsidR="00DD1A14" w:rsidRDefault="00B17E47">
      <w:pPr>
        <w:spacing w:after="218"/>
        <w:ind w:left="1435" w:hanging="10"/>
        <w:rPr>
          <w:rFonts w:ascii="Trebuchet MS" w:eastAsia="Trebuchet MS" w:hAnsi="Trebuchet MS" w:cs="Trebuchet MS"/>
          <w:i/>
        </w:rPr>
      </w:pPr>
      <w:r w:rsidRPr="004C0DC8">
        <w:rPr>
          <w:rFonts w:ascii="Trebuchet MS" w:eastAsia="Trebuchet MS" w:hAnsi="Trebuchet MS" w:cs="Trebuchet MS"/>
          <w:i/>
          <w:highlight w:val="black"/>
        </w:rPr>
        <w:t>xxxxxxxxxxxxxxxx</w:t>
      </w:r>
    </w:p>
    <w:p w14:paraId="3D5BAC0C" w14:textId="12222678" w:rsidR="004128FA" w:rsidRPr="004128FA" w:rsidRDefault="004128FA">
      <w:pPr>
        <w:spacing w:after="218"/>
        <w:ind w:left="1435" w:hanging="10"/>
        <w:rPr>
          <w:rFonts w:ascii="Trebuchet MS" w:eastAsia="Trebuchet MS" w:hAnsi="Trebuchet MS" w:cs="Trebuchet MS"/>
          <w:i/>
          <w:highlight w:val="black"/>
        </w:rPr>
      </w:pPr>
      <w:r w:rsidRPr="004128FA">
        <w:rPr>
          <w:rFonts w:ascii="Trebuchet MS" w:eastAsia="Trebuchet MS" w:hAnsi="Trebuchet MS" w:cs="Trebuchet MS"/>
          <w:i/>
          <w:highlight w:val="black"/>
        </w:rPr>
        <w:t>xxxxxxxxxxxxxxxx</w:t>
      </w:r>
    </w:p>
    <w:p w14:paraId="53E9C0B9" w14:textId="03F77799" w:rsidR="004128FA" w:rsidRPr="004128FA" w:rsidRDefault="004128FA">
      <w:pPr>
        <w:spacing w:after="218"/>
        <w:ind w:left="1435" w:hanging="10"/>
        <w:rPr>
          <w:rFonts w:ascii="Trebuchet MS" w:eastAsia="Trebuchet MS" w:hAnsi="Trebuchet MS" w:cs="Trebuchet MS"/>
          <w:i/>
          <w:highlight w:val="black"/>
        </w:rPr>
      </w:pPr>
      <w:r w:rsidRPr="004128FA">
        <w:rPr>
          <w:rFonts w:ascii="Trebuchet MS" w:eastAsia="Trebuchet MS" w:hAnsi="Trebuchet MS" w:cs="Trebuchet MS"/>
          <w:i/>
          <w:highlight w:val="black"/>
        </w:rPr>
        <w:lastRenderedPageBreak/>
        <w:t>xxxxxxxxxxxxxxxx</w:t>
      </w:r>
    </w:p>
    <w:p w14:paraId="5A9DB6A7" w14:textId="5B50156D" w:rsidR="004128FA" w:rsidRPr="004128FA" w:rsidRDefault="004128FA">
      <w:pPr>
        <w:spacing w:after="218"/>
        <w:ind w:left="1435" w:hanging="10"/>
        <w:rPr>
          <w:rFonts w:ascii="Trebuchet MS" w:eastAsia="Trebuchet MS" w:hAnsi="Trebuchet MS" w:cs="Trebuchet MS"/>
          <w:i/>
          <w:highlight w:val="black"/>
        </w:rPr>
      </w:pPr>
      <w:r w:rsidRPr="004128FA">
        <w:rPr>
          <w:rFonts w:ascii="Trebuchet MS" w:eastAsia="Trebuchet MS" w:hAnsi="Trebuchet MS" w:cs="Trebuchet MS"/>
          <w:i/>
          <w:highlight w:val="black"/>
        </w:rPr>
        <w:t>xxxxxxxxxxxxxxxx</w:t>
      </w:r>
    </w:p>
    <w:p w14:paraId="478BD06C" w14:textId="1C048149" w:rsidR="004128FA" w:rsidRDefault="004128FA">
      <w:pPr>
        <w:spacing w:after="218"/>
        <w:ind w:left="1435" w:hanging="10"/>
      </w:pPr>
      <w:r w:rsidRPr="004128FA">
        <w:rPr>
          <w:rFonts w:ascii="Trebuchet MS" w:eastAsia="Trebuchet MS" w:hAnsi="Trebuchet MS" w:cs="Trebuchet MS"/>
          <w:i/>
          <w:highlight w:val="black"/>
        </w:rPr>
        <w:t>xxxxxxxxxxxxxxxx</w:t>
      </w:r>
    </w:p>
    <w:p w14:paraId="1D5A22B7" w14:textId="51F32A26" w:rsidR="00DD1A14" w:rsidRDefault="00947188">
      <w:pPr>
        <w:numPr>
          <w:ilvl w:val="1"/>
          <w:numId w:val="5"/>
        </w:numPr>
        <w:spacing w:after="267" w:line="248" w:lineRule="auto"/>
        <w:ind w:right="6" w:hanging="720"/>
        <w:jc w:val="both"/>
      </w:pPr>
      <w:r>
        <w:rPr>
          <w:rFonts w:ascii="Trebuchet MS" w:eastAsia="Trebuchet MS" w:hAnsi="Trebuchet MS" w:cs="Trebuchet MS"/>
        </w:rPr>
        <w:t>Liquidated damages for delay: £</w:t>
      </w:r>
      <w:r w:rsidR="0023290E" w:rsidRPr="0023290E">
        <w:rPr>
          <w:rFonts w:ascii="Trebuchet MS" w:eastAsia="Trebuchet MS" w:hAnsi="Trebuchet MS" w:cs="Trebuchet MS"/>
          <w:highlight w:val="black"/>
        </w:rPr>
        <w:t>xxxxxxx</w:t>
      </w:r>
      <w:r w:rsidR="0023290E">
        <w:rPr>
          <w:rFonts w:ascii="Trebuchet MS" w:eastAsia="Trebuchet MS" w:hAnsi="Trebuchet MS" w:cs="Trebuchet MS"/>
        </w:rPr>
        <w:t xml:space="preserve"> </w:t>
      </w:r>
      <w:r>
        <w:rPr>
          <w:rFonts w:ascii="Trebuchet MS" w:eastAsia="Trebuchet MS" w:hAnsi="Trebuchet MS" w:cs="Trebuchet MS"/>
        </w:rPr>
        <w:t>per week or pro rata for part thereof for the first 2 weeks, £</w:t>
      </w:r>
      <w:proofErr w:type="spellStart"/>
      <w:r w:rsidR="0023290E" w:rsidRPr="0023290E">
        <w:rPr>
          <w:rFonts w:ascii="Trebuchet MS" w:eastAsia="Trebuchet MS" w:hAnsi="Trebuchet MS" w:cs="Trebuchet MS"/>
          <w:highlight w:val="black"/>
        </w:rPr>
        <w:t>xxxxx</w:t>
      </w:r>
      <w:proofErr w:type="spellEnd"/>
      <w:r w:rsidR="0023290E">
        <w:rPr>
          <w:rFonts w:ascii="Trebuchet MS" w:eastAsia="Trebuchet MS" w:hAnsi="Trebuchet MS" w:cs="Trebuchet MS"/>
        </w:rPr>
        <w:t xml:space="preserve"> </w:t>
      </w:r>
      <w:r>
        <w:rPr>
          <w:rFonts w:ascii="Trebuchet MS" w:eastAsia="Trebuchet MS" w:hAnsi="Trebuchet MS" w:cs="Trebuchet MS"/>
        </w:rPr>
        <w:t xml:space="preserve">per week or pro rata for part thereof from week 3 onwards capped at 10 weeks cumulative. </w:t>
      </w:r>
    </w:p>
    <w:p w14:paraId="25F289C5" w14:textId="77777777" w:rsidR="00DD1A14" w:rsidRDefault="00947188">
      <w:pPr>
        <w:numPr>
          <w:ilvl w:val="1"/>
          <w:numId w:val="5"/>
        </w:numPr>
        <w:spacing w:after="267" w:line="248" w:lineRule="auto"/>
        <w:ind w:right="6" w:hanging="720"/>
        <w:jc w:val="both"/>
      </w:pPr>
      <w:r>
        <w:rPr>
          <w:rFonts w:ascii="Trebuchet MS" w:eastAsia="Trebuchet MS" w:hAnsi="Trebuchet MS" w:cs="Trebuchet MS"/>
        </w:rPr>
        <w:t xml:space="preserve">Rectification Period:  12 months from the date of practical completion of the Works. </w:t>
      </w:r>
    </w:p>
    <w:p w14:paraId="649C0263" w14:textId="77777777" w:rsidR="00DD1A14" w:rsidRDefault="00947188">
      <w:pPr>
        <w:numPr>
          <w:ilvl w:val="1"/>
          <w:numId w:val="5"/>
        </w:numPr>
        <w:spacing w:after="11" w:line="248" w:lineRule="auto"/>
        <w:ind w:right="6" w:hanging="720"/>
        <w:jc w:val="both"/>
      </w:pPr>
      <w:r>
        <w:rPr>
          <w:rFonts w:ascii="Trebuchet MS" w:eastAsia="Trebuchet MS" w:hAnsi="Trebuchet MS" w:cs="Trebuchet MS"/>
        </w:rPr>
        <w:t xml:space="preserve">Insurance of the Works - Insurance </w:t>
      </w:r>
      <w:proofErr w:type="gramStart"/>
      <w:r>
        <w:rPr>
          <w:rFonts w:ascii="Trebuchet MS" w:eastAsia="Trebuchet MS" w:hAnsi="Trebuchet MS" w:cs="Trebuchet MS"/>
        </w:rPr>
        <w:t>Options  Insurance</w:t>
      </w:r>
      <w:proofErr w:type="gramEnd"/>
      <w:r>
        <w:rPr>
          <w:rFonts w:ascii="Trebuchet MS" w:eastAsia="Trebuchet MS" w:hAnsi="Trebuchet MS" w:cs="Trebuchet MS"/>
        </w:rPr>
        <w:t xml:space="preserve"> Option C applies. </w:t>
      </w:r>
      <w:r>
        <w:br w:type="page"/>
      </w:r>
    </w:p>
    <w:p w14:paraId="5014762B" w14:textId="77777777" w:rsidR="00DD1A14" w:rsidRDefault="00947188">
      <w:pPr>
        <w:spacing w:after="157"/>
        <w:ind w:left="467" w:right="471" w:hanging="10"/>
        <w:jc w:val="center"/>
      </w:pPr>
      <w:r>
        <w:rPr>
          <w:rFonts w:ascii="Trebuchet MS" w:eastAsia="Trebuchet MS" w:hAnsi="Trebuchet MS" w:cs="Trebuchet MS"/>
          <w:b/>
          <w:sz w:val="28"/>
        </w:rPr>
        <w:lastRenderedPageBreak/>
        <w:t>Schedule 2</w:t>
      </w:r>
      <w:r>
        <w:rPr>
          <w:rFonts w:ascii="Arial" w:eastAsia="Arial" w:hAnsi="Arial" w:cs="Arial"/>
          <w:b/>
          <w:sz w:val="28"/>
        </w:rPr>
        <w:t xml:space="preserve"> </w:t>
      </w:r>
      <w:r>
        <w:rPr>
          <w:rFonts w:ascii="Trebuchet MS" w:eastAsia="Trebuchet MS" w:hAnsi="Trebuchet MS" w:cs="Trebuchet MS"/>
          <w:b/>
          <w:sz w:val="28"/>
        </w:rPr>
        <w:t xml:space="preserve"> </w:t>
      </w:r>
    </w:p>
    <w:p w14:paraId="3C06202B" w14:textId="77777777" w:rsidR="00DD1A14" w:rsidRDefault="00947188">
      <w:pPr>
        <w:spacing w:after="252"/>
        <w:ind w:left="10" w:right="5" w:hanging="10"/>
        <w:jc w:val="center"/>
      </w:pPr>
      <w:r>
        <w:rPr>
          <w:rFonts w:ascii="Trebuchet MS" w:eastAsia="Trebuchet MS" w:hAnsi="Trebuchet MS" w:cs="Trebuchet MS"/>
          <w:b/>
        </w:rPr>
        <w:t xml:space="preserve">PRE-CONSTRUCTION SERVICES, PERSONNEL AND RESOURCES </w:t>
      </w:r>
    </w:p>
    <w:p w14:paraId="520CF593" w14:textId="77777777" w:rsidR="00DD1A14" w:rsidRDefault="00947188">
      <w:pPr>
        <w:spacing w:after="230" w:line="248" w:lineRule="auto"/>
        <w:ind w:left="-5" w:hanging="10"/>
        <w:jc w:val="both"/>
      </w:pPr>
      <w:r>
        <w:rPr>
          <w:rFonts w:ascii="Trebuchet MS" w:eastAsia="Trebuchet MS" w:hAnsi="Trebuchet MS" w:cs="Trebuchet MS"/>
          <w:b/>
        </w:rPr>
        <w:t>Part 1.</w:t>
      </w:r>
      <w:r>
        <w:rPr>
          <w:rFonts w:ascii="Arial" w:eastAsia="Arial" w:hAnsi="Arial" w:cs="Arial"/>
          <w:b/>
        </w:rPr>
        <w:t xml:space="preserve"> </w:t>
      </w:r>
      <w:r>
        <w:rPr>
          <w:rFonts w:ascii="Trebuchet MS" w:eastAsia="Trebuchet MS" w:hAnsi="Trebuchet MS" w:cs="Trebuchet MS"/>
          <w:b/>
        </w:rPr>
        <w:t xml:space="preserve"> </w:t>
      </w:r>
    </w:p>
    <w:p w14:paraId="5635EE14" w14:textId="77777777" w:rsidR="00DD1A14" w:rsidRDefault="00947188">
      <w:pPr>
        <w:pStyle w:val="Heading4"/>
        <w:spacing w:after="230" w:line="248" w:lineRule="auto"/>
        <w:ind w:left="-5"/>
        <w:jc w:val="both"/>
      </w:pPr>
      <w:r>
        <w:rPr>
          <w:sz w:val="22"/>
        </w:rPr>
        <w:t xml:space="preserve">Pre-Construction Services </w:t>
      </w:r>
    </w:p>
    <w:p w14:paraId="6DFB61C2" w14:textId="77777777" w:rsidR="00DD1A14" w:rsidRDefault="00947188">
      <w:pPr>
        <w:spacing w:after="232" w:line="248" w:lineRule="auto"/>
        <w:ind w:left="10" w:right="6" w:hanging="10"/>
        <w:jc w:val="both"/>
      </w:pPr>
      <w:r>
        <w:rPr>
          <w:rFonts w:ascii="Trebuchet MS" w:eastAsia="Trebuchet MS" w:hAnsi="Trebuchet MS" w:cs="Trebuchet MS"/>
        </w:rPr>
        <w:t xml:space="preserve">See PCSA Scope of Services </w:t>
      </w:r>
      <w:r>
        <w:rPr>
          <w:rFonts w:ascii="Trebuchet MS" w:eastAsia="Trebuchet MS" w:hAnsi="Trebuchet MS" w:cs="Trebuchet MS"/>
          <w:i/>
        </w:rPr>
        <w:t xml:space="preserve">NEW1-MAC-XX-XX -RP-J-00004-Stage 1 PCSA Scope of Services </w:t>
      </w:r>
      <w:r>
        <w:rPr>
          <w:rFonts w:ascii="Trebuchet MS" w:eastAsia="Trebuchet MS" w:hAnsi="Trebuchet MS" w:cs="Trebuchet MS"/>
        </w:rPr>
        <w:t xml:space="preserve">below. Also issued in the ITT Package, Volume 2, PCSA – Scope of Services. </w:t>
      </w:r>
    </w:p>
    <w:p w14:paraId="5FE25047" w14:textId="77777777" w:rsidR="00DD1A14" w:rsidRDefault="00947188">
      <w:pPr>
        <w:spacing w:after="215"/>
      </w:pPr>
      <w:r>
        <w:rPr>
          <w:rFonts w:ascii="Trebuchet MS" w:eastAsia="Trebuchet MS" w:hAnsi="Trebuchet MS" w:cs="Trebuchet MS"/>
        </w:rPr>
        <w:t xml:space="preserve"> </w:t>
      </w:r>
    </w:p>
    <w:p w14:paraId="082E96ED" w14:textId="77777777" w:rsidR="00DD1A14" w:rsidRDefault="00947188">
      <w:pPr>
        <w:spacing w:after="215"/>
      </w:pPr>
      <w:r>
        <w:rPr>
          <w:rFonts w:ascii="Trebuchet MS" w:eastAsia="Trebuchet MS" w:hAnsi="Trebuchet MS" w:cs="Trebuchet MS"/>
        </w:rPr>
        <w:t xml:space="preserve"> </w:t>
      </w:r>
    </w:p>
    <w:p w14:paraId="7E60C17C" w14:textId="77777777" w:rsidR="00DD1A14" w:rsidRDefault="00947188">
      <w:pPr>
        <w:spacing w:after="218"/>
      </w:pPr>
      <w:r>
        <w:rPr>
          <w:rFonts w:ascii="Trebuchet MS" w:eastAsia="Trebuchet MS" w:hAnsi="Trebuchet MS" w:cs="Trebuchet MS"/>
        </w:rPr>
        <w:t xml:space="preserve"> </w:t>
      </w:r>
    </w:p>
    <w:p w14:paraId="60EBA582" w14:textId="77777777" w:rsidR="00DD1A14" w:rsidRDefault="00947188">
      <w:pPr>
        <w:spacing w:after="216"/>
      </w:pPr>
      <w:r>
        <w:rPr>
          <w:rFonts w:ascii="Trebuchet MS" w:eastAsia="Trebuchet MS" w:hAnsi="Trebuchet MS" w:cs="Trebuchet MS"/>
        </w:rPr>
        <w:t xml:space="preserve"> </w:t>
      </w:r>
    </w:p>
    <w:p w14:paraId="4B3968FB" w14:textId="77777777" w:rsidR="00DD1A14" w:rsidRDefault="00947188">
      <w:pPr>
        <w:spacing w:after="218"/>
      </w:pPr>
      <w:r>
        <w:rPr>
          <w:rFonts w:ascii="Trebuchet MS" w:eastAsia="Trebuchet MS" w:hAnsi="Trebuchet MS" w:cs="Trebuchet MS"/>
        </w:rPr>
        <w:t xml:space="preserve"> </w:t>
      </w:r>
    </w:p>
    <w:p w14:paraId="747D4F94" w14:textId="77777777" w:rsidR="00DD1A14" w:rsidRDefault="00947188">
      <w:pPr>
        <w:spacing w:after="215"/>
      </w:pPr>
      <w:r>
        <w:rPr>
          <w:rFonts w:ascii="Trebuchet MS" w:eastAsia="Trebuchet MS" w:hAnsi="Trebuchet MS" w:cs="Trebuchet MS"/>
        </w:rPr>
        <w:t xml:space="preserve"> </w:t>
      </w:r>
    </w:p>
    <w:p w14:paraId="0662DE46" w14:textId="77777777" w:rsidR="00DD1A14" w:rsidRDefault="00947188">
      <w:pPr>
        <w:spacing w:after="218"/>
      </w:pPr>
      <w:r>
        <w:rPr>
          <w:rFonts w:ascii="Trebuchet MS" w:eastAsia="Trebuchet MS" w:hAnsi="Trebuchet MS" w:cs="Trebuchet MS"/>
        </w:rPr>
        <w:t xml:space="preserve"> </w:t>
      </w:r>
    </w:p>
    <w:p w14:paraId="19F5E080" w14:textId="77777777" w:rsidR="00DD1A14" w:rsidRDefault="00947188">
      <w:pPr>
        <w:spacing w:after="215"/>
      </w:pPr>
      <w:r>
        <w:rPr>
          <w:rFonts w:ascii="Trebuchet MS" w:eastAsia="Trebuchet MS" w:hAnsi="Trebuchet MS" w:cs="Trebuchet MS"/>
        </w:rPr>
        <w:t xml:space="preserve"> </w:t>
      </w:r>
    </w:p>
    <w:p w14:paraId="08B24367" w14:textId="77777777" w:rsidR="00DD1A14" w:rsidRDefault="00947188">
      <w:pPr>
        <w:spacing w:after="218"/>
      </w:pPr>
      <w:r>
        <w:rPr>
          <w:rFonts w:ascii="Trebuchet MS" w:eastAsia="Trebuchet MS" w:hAnsi="Trebuchet MS" w:cs="Trebuchet MS"/>
        </w:rPr>
        <w:t xml:space="preserve"> </w:t>
      </w:r>
    </w:p>
    <w:p w14:paraId="39D08309" w14:textId="77777777" w:rsidR="00DD1A14" w:rsidRDefault="00947188">
      <w:pPr>
        <w:spacing w:after="215"/>
      </w:pPr>
      <w:r>
        <w:rPr>
          <w:rFonts w:ascii="Trebuchet MS" w:eastAsia="Trebuchet MS" w:hAnsi="Trebuchet MS" w:cs="Trebuchet MS"/>
        </w:rPr>
        <w:t xml:space="preserve"> </w:t>
      </w:r>
    </w:p>
    <w:p w14:paraId="0F3FC817" w14:textId="77777777" w:rsidR="00DD1A14" w:rsidRDefault="00947188">
      <w:pPr>
        <w:spacing w:after="216"/>
      </w:pPr>
      <w:r>
        <w:rPr>
          <w:rFonts w:ascii="Trebuchet MS" w:eastAsia="Trebuchet MS" w:hAnsi="Trebuchet MS" w:cs="Trebuchet MS"/>
        </w:rPr>
        <w:t xml:space="preserve"> </w:t>
      </w:r>
    </w:p>
    <w:p w14:paraId="1CEBC957" w14:textId="77777777" w:rsidR="00DD1A14" w:rsidRDefault="00947188">
      <w:pPr>
        <w:spacing w:after="218"/>
      </w:pPr>
      <w:r>
        <w:rPr>
          <w:rFonts w:ascii="Trebuchet MS" w:eastAsia="Trebuchet MS" w:hAnsi="Trebuchet MS" w:cs="Trebuchet MS"/>
        </w:rPr>
        <w:t xml:space="preserve"> </w:t>
      </w:r>
    </w:p>
    <w:p w14:paraId="1C97BDD0" w14:textId="77777777" w:rsidR="00DD1A14" w:rsidRDefault="00947188">
      <w:pPr>
        <w:spacing w:after="215"/>
      </w:pPr>
      <w:r>
        <w:rPr>
          <w:rFonts w:ascii="Trebuchet MS" w:eastAsia="Trebuchet MS" w:hAnsi="Trebuchet MS" w:cs="Trebuchet MS"/>
        </w:rPr>
        <w:t xml:space="preserve"> </w:t>
      </w:r>
    </w:p>
    <w:p w14:paraId="045998AD" w14:textId="77777777" w:rsidR="00DD1A14" w:rsidRDefault="00947188">
      <w:pPr>
        <w:spacing w:after="218"/>
      </w:pPr>
      <w:r>
        <w:rPr>
          <w:rFonts w:ascii="Trebuchet MS" w:eastAsia="Trebuchet MS" w:hAnsi="Trebuchet MS" w:cs="Trebuchet MS"/>
        </w:rPr>
        <w:t xml:space="preserve"> </w:t>
      </w:r>
    </w:p>
    <w:p w14:paraId="7C42DC97" w14:textId="77777777" w:rsidR="00DD1A14" w:rsidRDefault="00947188">
      <w:pPr>
        <w:spacing w:after="215"/>
      </w:pPr>
      <w:r>
        <w:rPr>
          <w:rFonts w:ascii="Trebuchet MS" w:eastAsia="Trebuchet MS" w:hAnsi="Trebuchet MS" w:cs="Trebuchet MS"/>
        </w:rPr>
        <w:t xml:space="preserve"> </w:t>
      </w:r>
    </w:p>
    <w:p w14:paraId="2C159274" w14:textId="77777777" w:rsidR="00DD1A14" w:rsidRDefault="00947188">
      <w:pPr>
        <w:spacing w:after="218"/>
      </w:pPr>
      <w:r>
        <w:rPr>
          <w:rFonts w:ascii="Trebuchet MS" w:eastAsia="Trebuchet MS" w:hAnsi="Trebuchet MS" w:cs="Trebuchet MS"/>
        </w:rPr>
        <w:t xml:space="preserve"> </w:t>
      </w:r>
    </w:p>
    <w:p w14:paraId="52A040E2" w14:textId="77777777" w:rsidR="00DD1A14" w:rsidRDefault="00947188">
      <w:pPr>
        <w:spacing w:after="215"/>
      </w:pPr>
      <w:r>
        <w:rPr>
          <w:rFonts w:ascii="Trebuchet MS" w:eastAsia="Trebuchet MS" w:hAnsi="Trebuchet MS" w:cs="Trebuchet MS"/>
        </w:rPr>
        <w:t xml:space="preserve"> </w:t>
      </w:r>
    </w:p>
    <w:p w14:paraId="68E608A6" w14:textId="77777777" w:rsidR="00DD1A14" w:rsidRDefault="00947188">
      <w:pPr>
        <w:spacing w:after="216"/>
      </w:pPr>
      <w:r>
        <w:rPr>
          <w:rFonts w:ascii="Trebuchet MS" w:eastAsia="Trebuchet MS" w:hAnsi="Trebuchet MS" w:cs="Trebuchet MS"/>
        </w:rPr>
        <w:t xml:space="preserve"> </w:t>
      </w:r>
    </w:p>
    <w:p w14:paraId="5BE6AD62" w14:textId="77777777" w:rsidR="00DD1A14" w:rsidRDefault="00947188">
      <w:pPr>
        <w:spacing w:after="218"/>
      </w:pPr>
      <w:r>
        <w:rPr>
          <w:rFonts w:ascii="Trebuchet MS" w:eastAsia="Trebuchet MS" w:hAnsi="Trebuchet MS" w:cs="Trebuchet MS"/>
        </w:rPr>
        <w:t xml:space="preserve"> </w:t>
      </w:r>
    </w:p>
    <w:p w14:paraId="3B9663B7" w14:textId="77777777" w:rsidR="00DD1A14" w:rsidRDefault="00947188">
      <w:pPr>
        <w:spacing w:after="215"/>
      </w:pPr>
      <w:r>
        <w:rPr>
          <w:rFonts w:ascii="Trebuchet MS" w:eastAsia="Trebuchet MS" w:hAnsi="Trebuchet MS" w:cs="Trebuchet MS"/>
        </w:rPr>
        <w:t xml:space="preserve"> </w:t>
      </w:r>
    </w:p>
    <w:p w14:paraId="137C3887" w14:textId="77777777" w:rsidR="00DD1A14" w:rsidRDefault="00947188">
      <w:pPr>
        <w:spacing w:after="218"/>
      </w:pPr>
      <w:r>
        <w:rPr>
          <w:rFonts w:ascii="Trebuchet MS" w:eastAsia="Trebuchet MS" w:hAnsi="Trebuchet MS" w:cs="Trebuchet MS"/>
        </w:rPr>
        <w:t xml:space="preserve"> </w:t>
      </w:r>
    </w:p>
    <w:p w14:paraId="1F914CBD" w14:textId="77777777" w:rsidR="00DD1A14" w:rsidRDefault="00947188">
      <w:pPr>
        <w:spacing w:after="215"/>
      </w:pPr>
      <w:r>
        <w:rPr>
          <w:rFonts w:ascii="Trebuchet MS" w:eastAsia="Trebuchet MS" w:hAnsi="Trebuchet MS" w:cs="Trebuchet MS"/>
        </w:rPr>
        <w:t xml:space="preserve"> </w:t>
      </w:r>
    </w:p>
    <w:p w14:paraId="2439C342" w14:textId="77777777" w:rsidR="00DD1A14" w:rsidRDefault="00947188">
      <w:pPr>
        <w:spacing w:after="218"/>
      </w:pPr>
      <w:r>
        <w:rPr>
          <w:rFonts w:ascii="Trebuchet MS" w:eastAsia="Trebuchet MS" w:hAnsi="Trebuchet MS" w:cs="Trebuchet MS"/>
        </w:rPr>
        <w:lastRenderedPageBreak/>
        <w:t xml:space="preserve"> </w:t>
      </w:r>
    </w:p>
    <w:p w14:paraId="57047139" w14:textId="77777777" w:rsidR="00DD1A14" w:rsidRDefault="00947188">
      <w:pPr>
        <w:spacing w:after="215"/>
      </w:pPr>
      <w:r>
        <w:rPr>
          <w:rFonts w:ascii="Trebuchet MS" w:eastAsia="Trebuchet MS" w:hAnsi="Trebuchet MS" w:cs="Trebuchet MS"/>
        </w:rPr>
        <w:t xml:space="preserve"> </w:t>
      </w:r>
    </w:p>
    <w:p w14:paraId="60788507" w14:textId="77777777" w:rsidR="00DD1A14" w:rsidRDefault="00947188">
      <w:pPr>
        <w:spacing w:after="216"/>
      </w:pPr>
      <w:r>
        <w:rPr>
          <w:rFonts w:ascii="Trebuchet MS" w:eastAsia="Trebuchet MS" w:hAnsi="Trebuchet MS" w:cs="Trebuchet MS"/>
        </w:rPr>
        <w:t xml:space="preserve"> </w:t>
      </w:r>
    </w:p>
    <w:p w14:paraId="0A9437E9" w14:textId="77777777" w:rsidR="00DD1A14" w:rsidRDefault="00947188">
      <w:pPr>
        <w:spacing w:after="0"/>
      </w:pPr>
      <w:r>
        <w:rPr>
          <w:rFonts w:ascii="Trebuchet MS" w:eastAsia="Trebuchet MS" w:hAnsi="Trebuchet MS" w:cs="Trebuchet MS"/>
        </w:rPr>
        <w:t xml:space="preserve"> </w:t>
      </w:r>
    </w:p>
    <w:p w14:paraId="73319B5E" w14:textId="77777777" w:rsidR="00DD1A14" w:rsidRDefault="00947188">
      <w:pPr>
        <w:spacing w:after="487"/>
      </w:pPr>
      <w:r>
        <w:rPr>
          <w:rFonts w:ascii="Trebuchet MS" w:eastAsia="Trebuchet MS" w:hAnsi="Trebuchet MS" w:cs="Trebuchet MS"/>
        </w:rPr>
        <w:t xml:space="preserve"> </w:t>
      </w:r>
    </w:p>
    <w:p w14:paraId="5122480E" w14:textId="1932AE77" w:rsidR="00DD1A14" w:rsidRDefault="00947188">
      <w:pPr>
        <w:tabs>
          <w:tab w:val="center" w:pos="1526"/>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noProof/>
        </w:rPr>
        <w:drawing>
          <wp:inline distT="0" distB="0" distL="0" distR="0" wp14:anchorId="1A4B7AB9" wp14:editId="5CAFD3BC">
            <wp:extent cx="1047661" cy="627380"/>
            <wp:effectExtent l="0" t="0" r="0" b="0"/>
            <wp:docPr id="2286" name="Picture 2286"/>
            <wp:cNvGraphicFramePr/>
            <a:graphic xmlns:a="http://schemas.openxmlformats.org/drawingml/2006/main">
              <a:graphicData uri="http://schemas.openxmlformats.org/drawingml/2006/picture">
                <pic:pic xmlns:pic="http://schemas.openxmlformats.org/drawingml/2006/picture">
                  <pic:nvPicPr>
                    <pic:cNvPr id="2286" name="Picture 2286"/>
                    <pic:cNvPicPr/>
                  </pic:nvPicPr>
                  <pic:blipFill>
                    <a:blip r:embed="rId7"/>
                    <a:stretch>
                      <a:fillRect/>
                    </a:stretch>
                  </pic:blipFill>
                  <pic:spPr>
                    <a:xfrm>
                      <a:off x="0" y="0"/>
                      <a:ext cx="1047661" cy="627380"/>
                    </a:xfrm>
                    <a:prstGeom prst="rect">
                      <a:avLst/>
                    </a:prstGeom>
                  </pic:spPr>
                </pic:pic>
              </a:graphicData>
            </a:graphic>
          </wp:inline>
        </w:drawing>
      </w:r>
    </w:p>
    <w:p w14:paraId="2B3311EF" w14:textId="77777777" w:rsidR="00DD1A14" w:rsidRDefault="00947188">
      <w:pPr>
        <w:spacing w:after="0"/>
        <w:ind w:right="8560"/>
      </w:pPr>
      <w:r>
        <w:rPr>
          <w:rFonts w:ascii="Times New Roman" w:eastAsia="Times New Roman" w:hAnsi="Times New Roman" w:cs="Times New Roman"/>
          <w:sz w:val="24"/>
        </w:rPr>
        <w:t xml:space="preserve"> </w:t>
      </w:r>
    </w:p>
    <w:p w14:paraId="6143D749" w14:textId="77777777" w:rsidR="00DD1A14" w:rsidRDefault="00947188">
      <w:pPr>
        <w:spacing w:after="0"/>
      </w:pPr>
      <w:r>
        <w:rPr>
          <w:rFonts w:ascii="Times New Roman" w:eastAsia="Times New Roman" w:hAnsi="Times New Roman" w:cs="Times New Roman"/>
          <w:sz w:val="24"/>
        </w:rPr>
        <w:t xml:space="preserve"> </w:t>
      </w:r>
    </w:p>
    <w:p w14:paraId="02A70715" w14:textId="77777777" w:rsidR="00DD1A14" w:rsidRDefault="00947188">
      <w:pPr>
        <w:spacing w:after="0"/>
      </w:pPr>
      <w:r>
        <w:rPr>
          <w:rFonts w:ascii="Times New Roman" w:eastAsia="Times New Roman" w:hAnsi="Times New Roman" w:cs="Times New Roman"/>
          <w:sz w:val="24"/>
        </w:rPr>
        <w:t xml:space="preserve"> </w:t>
      </w:r>
    </w:p>
    <w:p w14:paraId="5CC751E5" w14:textId="77777777" w:rsidR="00DD1A14" w:rsidRDefault="00947188">
      <w:pPr>
        <w:spacing w:after="0"/>
      </w:pPr>
      <w:r>
        <w:rPr>
          <w:rFonts w:ascii="Times New Roman" w:eastAsia="Times New Roman" w:hAnsi="Times New Roman" w:cs="Times New Roman"/>
          <w:sz w:val="24"/>
        </w:rPr>
        <w:t xml:space="preserve"> </w:t>
      </w:r>
    </w:p>
    <w:p w14:paraId="659DB0E8" w14:textId="77777777" w:rsidR="00DD1A14" w:rsidRDefault="00947188">
      <w:pPr>
        <w:spacing w:after="0"/>
      </w:pPr>
      <w:r>
        <w:rPr>
          <w:rFonts w:ascii="Times New Roman" w:eastAsia="Times New Roman" w:hAnsi="Times New Roman" w:cs="Times New Roman"/>
          <w:sz w:val="24"/>
        </w:rPr>
        <w:t xml:space="preserve"> </w:t>
      </w:r>
    </w:p>
    <w:p w14:paraId="6D98A8A4" w14:textId="77777777" w:rsidR="00DD1A14" w:rsidRDefault="00947188">
      <w:pPr>
        <w:spacing w:after="0"/>
      </w:pPr>
      <w:r>
        <w:rPr>
          <w:rFonts w:ascii="Times New Roman" w:eastAsia="Times New Roman" w:hAnsi="Times New Roman" w:cs="Times New Roman"/>
          <w:sz w:val="24"/>
        </w:rPr>
        <w:t xml:space="preserve"> </w:t>
      </w:r>
    </w:p>
    <w:p w14:paraId="148A9F28" w14:textId="77777777" w:rsidR="00DD1A14" w:rsidRDefault="00947188">
      <w:pPr>
        <w:spacing w:after="0"/>
      </w:pPr>
      <w:r>
        <w:rPr>
          <w:rFonts w:ascii="Times New Roman" w:eastAsia="Times New Roman" w:hAnsi="Times New Roman" w:cs="Times New Roman"/>
          <w:sz w:val="24"/>
        </w:rPr>
        <w:t xml:space="preserve"> </w:t>
      </w:r>
    </w:p>
    <w:p w14:paraId="25087383" w14:textId="77777777" w:rsidR="00DD1A14" w:rsidRDefault="00947188">
      <w:pPr>
        <w:spacing w:after="0"/>
        <w:ind w:right="350"/>
      </w:pPr>
      <w:r>
        <w:rPr>
          <w:rFonts w:ascii="Times New Roman" w:eastAsia="Times New Roman" w:hAnsi="Times New Roman" w:cs="Times New Roman"/>
          <w:sz w:val="24"/>
        </w:rPr>
        <w:t xml:space="preserve"> </w:t>
      </w:r>
    </w:p>
    <w:p w14:paraId="504421FC" w14:textId="77777777" w:rsidR="00DD1A14" w:rsidRDefault="00947188">
      <w:pPr>
        <w:spacing w:after="98"/>
        <w:ind w:left="901"/>
      </w:pPr>
      <w:r>
        <w:rPr>
          <w:noProof/>
        </w:rPr>
        <w:drawing>
          <wp:inline distT="0" distB="0" distL="0" distR="0" wp14:anchorId="605ACCE7" wp14:editId="1673B28E">
            <wp:extent cx="6133846" cy="2775585"/>
            <wp:effectExtent l="0" t="0" r="0" b="0"/>
            <wp:docPr id="2288" name="Picture 2288"/>
            <wp:cNvGraphicFramePr/>
            <a:graphic xmlns:a="http://schemas.openxmlformats.org/drawingml/2006/main">
              <a:graphicData uri="http://schemas.openxmlformats.org/drawingml/2006/picture">
                <pic:pic xmlns:pic="http://schemas.openxmlformats.org/drawingml/2006/picture">
                  <pic:nvPicPr>
                    <pic:cNvPr id="2288" name="Picture 2288"/>
                    <pic:cNvPicPr/>
                  </pic:nvPicPr>
                  <pic:blipFill>
                    <a:blip r:embed="rId8"/>
                    <a:stretch>
                      <a:fillRect/>
                    </a:stretch>
                  </pic:blipFill>
                  <pic:spPr>
                    <a:xfrm>
                      <a:off x="0" y="0"/>
                      <a:ext cx="6133846" cy="2775585"/>
                    </a:xfrm>
                    <a:prstGeom prst="rect">
                      <a:avLst/>
                    </a:prstGeom>
                  </pic:spPr>
                </pic:pic>
              </a:graphicData>
            </a:graphic>
          </wp:inline>
        </w:drawing>
      </w:r>
    </w:p>
    <w:p w14:paraId="60D89FA1" w14:textId="77777777" w:rsidR="00DD1A14" w:rsidRDefault="00947188">
      <w:pPr>
        <w:spacing w:after="0"/>
      </w:pPr>
      <w:r>
        <w:rPr>
          <w:rFonts w:ascii="Times New Roman" w:eastAsia="Times New Roman" w:hAnsi="Times New Roman" w:cs="Times New Roman"/>
          <w:sz w:val="24"/>
        </w:rPr>
        <w:t xml:space="preserve"> </w:t>
      </w:r>
    </w:p>
    <w:p w14:paraId="7170D095" w14:textId="77777777" w:rsidR="00DD1A14" w:rsidRDefault="00947188">
      <w:pPr>
        <w:spacing w:after="0"/>
      </w:pPr>
      <w:r>
        <w:rPr>
          <w:rFonts w:ascii="Times New Roman" w:eastAsia="Times New Roman" w:hAnsi="Times New Roman" w:cs="Times New Roman"/>
          <w:sz w:val="24"/>
        </w:rPr>
        <w:t xml:space="preserve"> </w:t>
      </w:r>
    </w:p>
    <w:p w14:paraId="0FFECFF4" w14:textId="77777777" w:rsidR="00DD1A14" w:rsidRDefault="00947188">
      <w:pPr>
        <w:spacing w:after="0"/>
      </w:pPr>
      <w:r>
        <w:rPr>
          <w:rFonts w:ascii="Times New Roman" w:eastAsia="Times New Roman" w:hAnsi="Times New Roman" w:cs="Times New Roman"/>
          <w:sz w:val="24"/>
        </w:rPr>
        <w:t xml:space="preserve"> </w:t>
      </w:r>
    </w:p>
    <w:p w14:paraId="3D7C85CE" w14:textId="77777777" w:rsidR="00DD1A14" w:rsidRDefault="00947188">
      <w:pPr>
        <w:spacing w:after="0"/>
      </w:pPr>
      <w:r>
        <w:rPr>
          <w:rFonts w:ascii="Times New Roman" w:eastAsia="Times New Roman" w:hAnsi="Times New Roman" w:cs="Times New Roman"/>
          <w:sz w:val="24"/>
        </w:rPr>
        <w:t xml:space="preserve"> </w:t>
      </w:r>
    </w:p>
    <w:p w14:paraId="6D25F238" w14:textId="77777777" w:rsidR="00DD1A14" w:rsidRDefault="00947188">
      <w:pPr>
        <w:spacing w:after="598"/>
      </w:pPr>
      <w:r>
        <w:rPr>
          <w:rFonts w:ascii="Times New Roman" w:eastAsia="Times New Roman" w:hAnsi="Times New Roman" w:cs="Times New Roman"/>
          <w:sz w:val="24"/>
        </w:rPr>
        <w:t xml:space="preserve"> </w:t>
      </w:r>
    </w:p>
    <w:p w14:paraId="63CA4BFF" w14:textId="77777777" w:rsidR="00DD1A14" w:rsidRDefault="00947188">
      <w:pPr>
        <w:spacing w:after="155"/>
        <w:ind w:left="1539" w:hanging="10"/>
      </w:pPr>
      <w:r>
        <w:rPr>
          <w:rFonts w:ascii="Arial" w:eastAsia="Arial" w:hAnsi="Arial" w:cs="Arial"/>
          <w:sz w:val="96"/>
        </w:rPr>
        <w:t xml:space="preserve">PCSA   </w:t>
      </w:r>
      <w:r>
        <w:rPr>
          <w:rFonts w:ascii="Times New Roman" w:eastAsia="Times New Roman" w:hAnsi="Times New Roman" w:cs="Times New Roman"/>
          <w:color w:val="010302"/>
        </w:rPr>
        <w:t xml:space="preserve"> </w:t>
      </w:r>
    </w:p>
    <w:p w14:paraId="3CC66462" w14:textId="06EC035D" w:rsidR="00DD1A14" w:rsidRDefault="00EE6F05">
      <w:pPr>
        <w:spacing w:after="0"/>
      </w:pPr>
      <w:r w:rsidRPr="00EE6F05">
        <w:rPr>
          <w:rFonts w:ascii="Arial" w:eastAsia="Arial" w:hAnsi="Arial" w:cs="Arial"/>
          <w:sz w:val="96"/>
          <w:highlight w:val="black"/>
        </w:rPr>
        <w:lastRenderedPageBreak/>
        <w:t>xxxxxxxxxxxxxxx</w:t>
      </w:r>
    </w:p>
    <w:p w14:paraId="2205E755" w14:textId="77777777" w:rsidR="00DD1A14" w:rsidRDefault="00947188">
      <w:pPr>
        <w:spacing w:after="0"/>
      </w:pPr>
      <w:r>
        <w:rPr>
          <w:rFonts w:ascii="Times New Roman" w:eastAsia="Times New Roman" w:hAnsi="Times New Roman" w:cs="Times New Roman"/>
          <w:sz w:val="24"/>
        </w:rPr>
        <w:t xml:space="preserve"> </w:t>
      </w:r>
    </w:p>
    <w:p w14:paraId="578878A7" w14:textId="77777777" w:rsidR="00DD1A14" w:rsidRDefault="00947188">
      <w:pPr>
        <w:spacing w:after="0"/>
      </w:pPr>
      <w:r>
        <w:rPr>
          <w:rFonts w:ascii="Times New Roman" w:eastAsia="Times New Roman" w:hAnsi="Times New Roman" w:cs="Times New Roman"/>
          <w:sz w:val="24"/>
        </w:rPr>
        <w:t xml:space="preserve"> </w:t>
      </w:r>
    </w:p>
    <w:p w14:paraId="2989712A" w14:textId="77777777" w:rsidR="00DD1A14" w:rsidRDefault="00947188">
      <w:pPr>
        <w:spacing w:after="0"/>
      </w:pPr>
      <w:r>
        <w:rPr>
          <w:rFonts w:ascii="Times New Roman" w:eastAsia="Times New Roman" w:hAnsi="Times New Roman" w:cs="Times New Roman"/>
          <w:sz w:val="24"/>
        </w:rPr>
        <w:t xml:space="preserve"> </w:t>
      </w:r>
    </w:p>
    <w:p w14:paraId="18C73193" w14:textId="77777777" w:rsidR="00DD1A14" w:rsidRDefault="00947188">
      <w:pPr>
        <w:spacing w:after="0"/>
      </w:pPr>
      <w:r>
        <w:rPr>
          <w:rFonts w:ascii="Times New Roman" w:eastAsia="Times New Roman" w:hAnsi="Times New Roman" w:cs="Times New Roman"/>
          <w:sz w:val="24"/>
        </w:rPr>
        <w:t xml:space="preserve"> </w:t>
      </w:r>
    </w:p>
    <w:p w14:paraId="3E1CAAC2" w14:textId="63248B55" w:rsidR="00DD1A14" w:rsidRDefault="00947188" w:rsidP="005573D7">
      <w:pPr>
        <w:tabs>
          <w:tab w:val="center" w:pos="6693"/>
          <w:tab w:val="center" w:pos="9333"/>
        </w:tabs>
        <w:spacing w:after="0"/>
      </w:pPr>
      <w:r>
        <w:tab/>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cs="Times New Roman"/>
          <w:sz w:val="24"/>
        </w:rPr>
        <w:t xml:space="preserve"> </w:t>
      </w:r>
    </w:p>
    <w:p w14:paraId="6CCFB62E" w14:textId="77777777" w:rsidR="00DD1A14" w:rsidRDefault="00DD1A14">
      <w:pPr>
        <w:sectPr w:rsidR="00DD1A14">
          <w:headerReference w:type="even" r:id="rId9"/>
          <w:headerReference w:type="default" r:id="rId10"/>
          <w:footerReference w:type="even" r:id="rId11"/>
          <w:footerReference w:type="default" r:id="rId12"/>
          <w:headerReference w:type="first" r:id="rId13"/>
          <w:footerReference w:type="first" r:id="rId14"/>
          <w:pgSz w:w="11904" w:h="16841"/>
          <w:pgMar w:top="1176" w:right="1580" w:bottom="1113" w:left="499" w:header="203" w:footer="297" w:gutter="0"/>
          <w:cols w:space="720"/>
        </w:sectPr>
      </w:pPr>
    </w:p>
    <w:p w14:paraId="778CFD84" w14:textId="77777777" w:rsidR="00DD1A14" w:rsidRDefault="00947188">
      <w:pPr>
        <w:spacing w:after="463" w:line="248" w:lineRule="auto"/>
        <w:ind w:left="10" w:right="6" w:hanging="10"/>
        <w:jc w:val="both"/>
      </w:pPr>
      <w:r>
        <w:rPr>
          <w:rFonts w:ascii="Trebuchet MS" w:eastAsia="Trebuchet MS" w:hAnsi="Trebuchet MS" w:cs="Trebuchet MS"/>
        </w:rPr>
        <w:lastRenderedPageBreak/>
        <w:t xml:space="preserve">Newcastle Cat B 05/09 </w:t>
      </w:r>
    </w:p>
    <w:p w14:paraId="491AD891" w14:textId="6ECAE655" w:rsidR="00DD1A14" w:rsidRDefault="00947188" w:rsidP="00EE6F05">
      <w:pPr>
        <w:spacing w:after="250"/>
      </w:pPr>
      <w:r>
        <w:rPr>
          <w:rFonts w:ascii="Trebuchet MS" w:eastAsia="Trebuchet MS" w:hAnsi="Trebuchet MS" w:cs="Trebuchet MS"/>
        </w:rPr>
        <w:t xml:space="preserve"> </w:t>
      </w:r>
    </w:p>
    <w:p w14:paraId="25F31821" w14:textId="77777777" w:rsidR="00DD1A14" w:rsidRDefault="00947188">
      <w:pPr>
        <w:spacing w:after="157"/>
        <w:ind w:left="467" w:right="535" w:hanging="10"/>
        <w:jc w:val="center"/>
      </w:pPr>
      <w:r>
        <w:rPr>
          <w:rFonts w:ascii="Trebuchet MS" w:eastAsia="Trebuchet MS" w:hAnsi="Trebuchet MS" w:cs="Trebuchet MS"/>
          <w:b/>
          <w:sz w:val="28"/>
        </w:rPr>
        <w:t>Schedule 3</w:t>
      </w:r>
      <w:r>
        <w:rPr>
          <w:rFonts w:ascii="Arial" w:eastAsia="Arial" w:hAnsi="Arial" w:cs="Arial"/>
          <w:b/>
          <w:sz w:val="28"/>
        </w:rPr>
        <w:t xml:space="preserve"> </w:t>
      </w:r>
      <w:r>
        <w:rPr>
          <w:rFonts w:ascii="Trebuchet MS" w:eastAsia="Trebuchet MS" w:hAnsi="Trebuchet MS" w:cs="Trebuchet MS"/>
          <w:b/>
          <w:sz w:val="28"/>
        </w:rPr>
        <w:t xml:space="preserve"> </w:t>
      </w:r>
    </w:p>
    <w:p w14:paraId="79F18194" w14:textId="77777777" w:rsidR="00DD1A14" w:rsidRDefault="00947188">
      <w:pPr>
        <w:spacing w:after="252"/>
        <w:ind w:left="10" w:right="69" w:hanging="10"/>
        <w:jc w:val="center"/>
      </w:pPr>
      <w:r>
        <w:rPr>
          <w:rFonts w:ascii="Trebuchet MS" w:eastAsia="Trebuchet MS" w:hAnsi="Trebuchet MS" w:cs="Trebuchet MS"/>
          <w:b/>
        </w:rPr>
        <w:t xml:space="preserve">PAYMENTS </w:t>
      </w:r>
    </w:p>
    <w:p w14:paraId="4104F191" w14:textId="77777777" w:rsidR="00DD1A14" w:rsidRDefault="00947188">
      <w:pPr>
        <w:spacing w:after="230" w:line="248" w:lineRule="auto"/>
        <w:ind w:left="-5" w:hanging="10"/>
        <w:jc w:val="both"/>
      </w:pPr>
      <w:r>
        <w:rPr>
          <w:rFonts w:ascii="Trebuchet MS" w:eastAsia="Trebuchet MS" w:hAnsi="Trebuchet MS" w:cs="Trebuchet MS"/>
          <w:b/>
        </w:rPr>
        <w:t>Part 1.</w:t>
      </w:r>
      <w:r>
        <w:rPr>
          <w:rFonts w:ascii="Arial" w:eastAsia="Arial" w:hAnsi="Arial" w:cs="Arial"/>
          <w:b/>
        </w:rPr>
        <w:t xml:space="preserve"> </w:t>
      </w:r>
      <w:r>
        <w:rPr>
          <w:rFonts w:ascii="Trebuchet MS" w:eastAsia="Trebuchet MS" w:hAnsi="Trebuchet MS" w:cs="Trebuchet MS"/>
          <w:b/>
        </w:rPr>
        <w:t xml:space="preserve"> </w:t>
      </w:r>
    </w:p>
    <w:p w14:paraId="75B4299B" w14:textId="77777777" w:rsidR="00DD1A14" w:rsidRDefault="00947188">
      <w:pPr>
        <w:pStyle w:val="Heading4"/>
        <w:spacing w:after="230" w:line="248" w:lineRule="auto"/>
        <w:ind w:left="-5"/>
        <w:jc w:val="both"/>
      </w:pPr>
      <w:r>
        <w:rPr>
          <w:sz w:val="22"/>
        </w:rPr>
        <w:t xml:space="preserve">Pre-Construction Fee </w:t>
      </w:r>
    </w:p>
    <w:p w14:paraId="2A938E20" w14:textId="22FC97D3" w:rsidR="00684535" w:rsidRDefault="00684535">
      <w:pPr>
        <w:spacing w:after="194" w:line="248" w:lineRule="auto"/>
        <w:ind w:left="10" w:right="6" w:hanging="10"/>
        <w:jc w:val="both"/>
        <w:rPr>
          <w:rFonts w:ascii="Trebuchet MS" w:eastAsia="Trebuchet MS" w:hAnsi="Trebuchet MS" w:cs="Trebuchet MS"/>
        </w:rPr>
      </w:pPr>
      <w:r w:rsidRPr="00684535">
        <w:rPr>
          <w:rFonts w:ascii="Trebuchet MS" w:eastAsia="Trebuchet MS" w:hAnsi="Trebuchet MS" w:cs="Trebuchet MS"/>
          <w:highlight w:val="black"/>
        </w:rPr>
        <w:t>xxxxxxxxxxxxxxxxxxxxxxxxxxxxxxxxxxxxxxxxxxxxxxxxxxxxxxxxxxxxxxxxxxxxxxxxx</w:t>
      </w:r>
    </w:p>
    <w:p w14:paraId="5831FDDB" w14:textId="51A463C0" w:rsidR="00DD1A14" w:rsidRDefault="00947188">
      <w:pPr>
        <w:spacing w:after="194" w:line="248" w:lineRule="auto"/>
        <w:ind w:left="10" w:right="6" w:hanging="10"/>
        <w:jc w:val="both"/>
        <w:rPr>
          <w:rFonts w:ascii="Trebuchet MS" w:eastAsia="Trebuchet MS" w:hAnsi="Trebuchet MS" w:cs="Trebuchet MS"/>
        </w:rPr>
      </w:pPr>
      <w:r>
        <w:rPr>
          <w:rFonts w:ascii="Trebuchet MS" w:eastAsia="Trebuchet MS" w:hAnsi="Trebuchet MS" w:cs="Trebuchet MS"/>
        </w:rPr>
        <w:t xml:space="preserve">The above is based </w:t>
      </w:r>
      <w:proofErr w:type="gramStart"/>
      <w:r>
        <w:rPr>
          <w:rFonts w:ascii="Trebuchet MS" w:eastAsia="Trebuchet MS" w:hAnsi="Trebuchet MS" w:cs="Trebuchet MS"/>
        </w:rPr>
        <w:t>on :</w:t>
      </w:r>
      <w:proofErr w:type="gramEnd"/>
      <w:r>
        <w:rPr>
          <w:rFonts w:ascii="Trebuchet MS" w:eastAsia="Trebuchet MS" w:hAnsi="Trebuchet MS" w:cs="Trebuchet MS"/>
        </w:rPr>
        <w:t xml:space="preserve"> </w:t>
      </w:r>
    </w:p>
    <w:p w14:paraId="21AE98B1" w14:textId="59639163" w:rsidR="00684535" w:rsidRDefault="00684535">
      <w:pPr>
        <w:spacing w:after="194" w:line="248" w:lineRule="auto"/>
        <w:ind w:left="10" w:right="6" w:hanging="10"/>
        <w:jc w:val="both"/>
      </w:pPr>
      <w:r w:rsidRPr="00684535">
        <w:rPr>
          <w:rFonts w:ascii="Trebuchet MS" w:eastAsia="Trebuchet MS" w:hAnsi="Trebuchet MS" w:cs="Trebuchet MS"/>
          <w:highlight w:val="black"/>
        </w:rPr>
        <w:t>xxxxxxxxxxxxxxxxxxxxxxxxxxxxxxxxxxxxxxxxxxxxxxxxxxxxxxxxxxxxxxxxxxxxxxxx</w:t>
      </w:r>
    </w:p>
    <w:p w14:paraId="10E498D2" w14:textId="4F5949FA" w:rsidR="00DD1A14" w:rsidRDefault="00947188">
      <w:pPr>
        <w:spacing w:after="190"/>
        <w:ind w:right="900"/>
        <w:jc w:val="right"/>
      </w:pPr>
      <w:r>
        <w:rPr>
          <w:rFonts w:ascii="Trebuchet MS" w:eastAsia="Trebuchet MS" w:hAnsi="Trebuchet MS" w:cs="Trebuchet MS"/>
        </w:rPr>
        <w:t xml:space="preserve"> </w:t>
      </w:r>
    </w:p>
    <w:p w14:paraId="2CC77719" w14:textId="77777777" w:rsidR="00DD1A14" w:rsidRDefault="00947188">
      <w:pPr>
        <w:spacing w:after="230" w:line="248" w:lineRule="auto"/>
        <w:ind w:left="-5" w:hanging="10"/>
        <w:jc w:val="both"/>
      </w:pPr>
      <w:r>
        <w:rPr>
          <w:rFonts w:ascii="Trebuchet MS" w:eastAsia="Trebuchet MS" w:hAnsi="Trebuchet MS" w:cs="Trebuchet MS"/>
          <w:b/>
        </w:rPr>
        <w:t>Part 2.</w:t>
      </w:r>
      <w:r>
        <w:rPr>
          <w:rFonts w:ascii="Arial" w:eastAsia="Arial" w:hAnsi="Arial" w:cs="Arial"/>
          <w:b/>
        </w:rPr>
        <w:t xml:space="preserve"> </w:t>
      </w:r>
      <w:r>
        <w:rPr>
          <w:rFonts w:ascii="Trebuchet MS" w:eastAsia="Trebuchet MS" w:hAnsi="Trebuchet MS" w:cs="Trebuchet MS"/>
          <w:b/>
        </w:rPr>
        <w:t xml:space="preserve"> </w:t>
      </w:r>
    </w:p>
    <w:p w14:paraId="7B30C681" w14:textId="77777777" w:rsidR="00DD1A14" w:rsidRDefault="00947188">
      <w:pPr>
        <w:spacing w:after="262" w:line="248" w:lineRule="auto"/>
        <w:ind w:left="-5" w:hanging="10"/>
        <w:jc w:val="both"/>
      </w:pPr>
      <w:r>
        <w:rPr>
          <w:rFonts w:ascii="Trebuchet MS" w:eastAsia="Trebuchet MS" w:hAnsi="Trebuchet MS" w:cs="Trebuchet MS"/>
          <w:b/>
        </w:rPr>
        <w:t xml:space="preserve">Payment terms of this agreement </w:t>
      </w:r>
    </w:p>
    <w:p w14:paraId="193C4D8F" w14:textId="77777777" w:rsidR="00DD1A14" w:rsidRDefault="00947188">
      <w:pPr>
        <w:numPr>
          <w:ilvl w:val="0"/>
          <w:numId w:val="21"/>
        </w:numPr>
        <w:spacing w:after="267" w:line="248" w:lineRule="auto"/>
        <w:ind w:hanging="720"/>
        <w:jc w:val="both"/>
      </w:pPr>
      <w:r>
        <w:rPr>
          <w:rFonts w:ascii="Trebuchet MS" w:eastAsia="Trebuchet MS" w:hAnsi="Trebuchet MS" w:cs="Trebuchet MS"/>
          <w:b/>
        </w:rPr>
        <w:t xml:space="preserve">THIS AGREEMENT AND THE PROPOSED CONTRACT DOCUMENTS   </w:t>
      </w:r>
    </w:p>
    <w:p w14:paraId="397822D1" w14:textId="77777777" w:rsidR="00DD1A14" w:rsidRDefault="00947188">
      <w:pPr>
        <w:numPr>
          <w:ilvl w:val="1"/>
          <w:numId w:val="21"/>
        </w:numPr>
        <w:spacing w:after="267" w:line="248" w:lineRule="auto"/>
        <w:ind w:right="6" w:hanging="720"/>
        <w:jc w:val="both"/>
      </w:pPr>
      <w:r>
        <w:rPr>
          <w:rFonts w:ascii="Trebuchet MS" w:eastAsia="Trebuchet MS" w:hAnsi="Trebuchet MS" w:cs="Trebuchet MS"/>
        </w:rPr>
        <w:t>The payment terms in this Part 2 of Schedule 3 apply to payments under this agreement, except where a payment under this agreement is required to be made under the Proposed Contract Documents, in which case subject to paragraph 10 of this Schedule 3 the Proposed Contract Documents apply.</w:t>
      </w:r>
      <w:r>
        <w:rPr>
          <w:rFonts w:ascii="Trebuchet MS" w:eastAsia="Trebuchet MS" w:hAnsi="Trebuchet MS" w:cs="Trebuchet MS"/>
          <w:b/>
        </w:rPr>
        <w:t xml:space="preserve"> </w:t>
      </w:r>
    </w:p>
    <w:p w14:paraId="50DC8AC9" w14:textId="77777777" w:rsidR="00DD1A14" w:rsidRDefault="00947188">
      <w:pPr>
        <w:numPr>
          <w:ilvl w:val="1"/>
          <w:numId w:val="21"/>
        </w:numPr>
        <w:spacing w:after="267" w:line="248" w:lineRule="auto"/>
        <w:ind w:right="6" w:hanging="720"/>
        <w:jc w:val="both"/>
      </w:pPr>
      <w:r>
        <w:rPr>
          <w:rFonts w:ascii="Trebuchet MS" w:eastAsia="Trebuchet MS" w:hAnsi="Trebuchet MS" w:cs="Trebuchet MS"/>
        </w:rPr>
        <w:t xml:space="preserve">The due date for payment of instalments of the Pre-Construction Fee shall be the day, on a monthly basis, 7 (seven) days after the date of receipt by the Employer (or his representative nominated for that purpose) of the Contractor’s valid invoice for sums to which the Contractor has become entitled.  The Contractor’s invoice shall be deemed to be an Interim Application (as defined below) for the purposes of the Construction Act.  </w:t>
      </w:r>
    </w:p>
    <w:p w14:paraId="37C51936" w14:textId="77777777" w:rsidR="00DD1A14" w:rsidRDefault="00947188">
      <w:pPr>
        <w:numPr>
          <w:ilvl w:val="1"/>
          <w:numId w:val="21"/>
        </w:numPr>
        <w:spacing w:after="267" w:line="248" w:lineRule="auto"/>
        <w:ind w:right="6" w:hanging="720"/>
        <w:jc w:val="both"/>
      </w:pPr>
      <w:r>
        <w:rPr>
          <w:rFonts w:ascii="Trebuchet MS" w:eastAsia="Trebuchet MS" w:hAnsi="Trebuchet MS" w:cs="Trebuchet MS"/>
        </w:rPr>
        <w:t xml:space="preserve">In relation to payment of the Pre-Construction Fee, the Contractor shall send an invoice to the </w:t>
      </w:r>
      <w:proofErr w:type="gramStart"/>
      <w:r>
        <w:rPr>
          <w:rFonts w:ascii="Trebuchet MS" w:eastAsia="Trebuchet MS" w:hAnsi="Trebuchet MS" w:cs="Trebuchet MS"/>
        </w:rPr>
        <w:t>Employer</w:t>
      </w:r>
      <w:proofErr w:type="gramEnd"/>
      <w:r>
        <w:rPr>
          <w:rFonts w:ascii="Trebuchet MS" w:eastAsia="Trebuchet MS" w:hAnsi="Trebuchet MS" w:cs="Trebuchet MS"/>
        </w:rPr>
        <w:t xml:space="preserve"> or a person nominated by the Employer for that purpose, which Interim Application shall: </w:t>
      </w:r>
    </w:p>
    <w:p w14:paraId="1F64FE71" w14:textId="77777777" w:rsidR="00DD1A14" w:rsidRDefault="00947188">
      <w:pPr>
        <w:numPr>
          <w:ilvl w:val="2"/>
          <w:numId w:val="21"/>
        </w:numPr>
        <w:spacing w:after="274" w:line="240" w:lineRule="auto"/>
        <w:ind w:right="6" w:hanging="1078"/>
        <w:jc w:val="both"/>
      </w:pPr>
      <w:r>
        <w:rPr>
          <w:rFonts w:ascii="Trebuchet MS" w:eastAsia="Trebuchet MS" w:hAnsi="Trebuchet MS" w:cs="Trebuchet MS"/>
        </w:rPr>
        <w:t xml:space="preserve">be submitted not later than 1 (one) month after the commencement of the Pre-Construction Services and thereafter on a monthly </w:t>
      </w:r>
      <w:proofErr w:type="gramStart"/>
      <w:r>
        <w:rPr>
          <w:rFonts w:ascii="Trebuchet MS" w:eastAsia="Trebuchet MS" w:hAnsi="Trebuchet MS" w:cs="Trebuchet MS"/>
        </w:rPr>
        <w:t>basis;</w:t>
      </w:r>
      <w:proofErr w:type="gramEnd"/>
      <w:r>
        <w:rPr>
          <w:rFonts w:ascii="Trebuchet MS" w:eastAsia="Trebuchet MS" w:hAnsi="Trebuchet MS" w:cs="Trebuchet MS"/>
        </w:rPr>
        <w:t xml:space="preserve"> </w:t>
      </w:r>
    </w:p>
    <w:p w14:paraId="0081F605" w14:textId="77777777" w:rsidR="00DD1A14" w:rsidRDefault="00947188">
      <w:pPr>
        <w:numPr>
          <w:ilvl w:val="2"/>
          <w:numId w:val="21"/>
        </w:numPr>
        <w:spacing w:after="267" w:line="248" w:lineRule="auto"/>
        <w:ind w:right="6" w:hanging="1078"/>
        <w:jc w:val="both"/>
      </w:pPr>
      <w:r>
        <w:rPr>
          <w:rFonts w:ascii="Trebuchet MS" w:eastAsia="Trebuchet MS" w:hAnsi="Trebuchet MS" w:cs="Trebuchet MS"/>
        </w:rPr>
        <w:t xml:space="preserve">state the sum that the Contractor considers will become due on the Due Date in respect of the payment for the period and the basis on which that sum is calculated; and </w:t>
      </w:r>
    </w:p>
    <w:p w14:paraId="14C7BD70" w14:textId="77777777" w:rsidR="00DD1A14" w:rsidRDefault="00947188">
      <w:pPr>
        <w:numPr>
          <w:ilvl w:val="2"/>
          <w:numId w:val="21"/>
        </w:numPr>
        <w:spacing w:after="267" w:line="248" w:lineRule="auto"/>
        <w:ind w:right="6" w:hanging="1078"/>
        <w:jc w:val="both"/>
      </w:pPr>
      <w:r>
        <w:rPr>
          <w:rFonts w:ascii="Trebuchet MS" w:eastAsia="Trebuchet MS" w:hAnsi="Trebuchet MS" w:cs="Trebuchet MS"/>
        </w:rPr>
        <w:t xml:space="preserve">include all supporting documentation reasonably required for the computation of any amount due. </w:t>
      </w:r>
    </w:p>
    <w:p w14:paraId="4DBB3E31" w14:textId="77777777" w:rsidR="00DD1A14" w:rsidRDefault="00947188">
      <w:pPr>
        <w:numPr>
          <w:ilvl w:val="1"/>
          <w:numId w:val="21"/>
        </w:numPr>
        <w:spacing w:after="267" w:line="248" w:lineRule="auto"/>
        <w:ind w:right="6" w:hanging="720"/>
        <w:jc w:val="both"/>
      </w:pPr>
      <w:r>
        <w:rPr>
          <w:rFonts w:ascii="Trebuchet MS" w:eastAsia="Trebuchet MS" w:hAnsi="Trebuchet MS" w:cs="Trebuchet MS"/>
        </w:rPr>
        <w:t xml:space="preserve">The Contractor warrants that the sum claimed in any Interim Application is properly due and payable and calculated in accordance with clause 1.5 of this agreement. </w:t>
      </w:r>
    </w:p>
    <w:p w14:paraId="234DAE3D" w14:textId="77777777" w:rsidR="00DD1A14" w:rsidRDefault="00947188">
      <w:pPr>
        <w:numPr>
          <w:ilvl w:val="1"/>
          <w:numId w:val="21"/>
        </w:numPr>
        <w:spacing w:after="267" w:line="248" w:lineRule="auto"/>
        <w:ind w:right="6" w:hanging="720"/>
        <w:jc w:val="both"/>
      </w:pPr>
      <w:r>
        <w:rPr>
          <w:rFonts w:ascii="Trebuchet MS" w:eastAsia="Trebuchet MS" w:hAnsi="Trebuchet MS" w:cs="Trebuchet MS"/>
        </w:rPr>
        <w:lastRenderedPageBreak/>
        <w:t xml:space="preserve">The sums due as an interim payment shall be the value of Pre-Construction Services carried out at the due date for payment less the amounts paid in previous interim payments. </w:t>
      </w:r>
    </w:p>
    <w:p w14:paraId="76222071"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VAT   </w:t>
      </w:r>
    </w:p>
    <w:p w14:paraId="1643776E" w14:textId="77777777" w:rsidR="00DD1A14" w:rsidRDefault="00947188">
      <w:pPr>
        <w:spacing w:after="267" w:line="248" w:lineRule="auto"/>
        <w:ind w:left="10" w:right="6" w:hanging="10"/>
        <w:jc w:val="both"/>
      </w:pPr>
      <w:r>
        <w:rPr>
          <w:rFonts w:ascii="Trebuchet MS" w:eastAsia="Trebuchet MS" w:hAnsi="Trebuchet MS" w:cs="Trebuchet MS"/>
        </w:rPr>
        <w:t xml:space="preserve">The Employer shall pay the Contractor any Value Added Tax (VAT) properly chargeable on a sum due under this agreement.  Any sum expressed as payable under this agreement is exclusive of VAT unless stated otherwise. </w:t>
      </w:r>
    </w:p>
    <w:p w14:paraId="35496B7D"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FINAL DATE FOR PAYMENT   </w:t>
      </w:r>
    </w:p>
    <w:p w14:paraId="5CAD5A8C" w14:textId="77777777" w:rsidR="00DD1A14" w:rsidRDefault="00947188">
      <w:pPr>
        <w:spacing w:after="267" w:line="248" w:lineRule="auto"/>
        <w:ind w:left="10" w:right="6" w:hanging="10"/>
        <w:jc w:val="both"/>
      </w:pPr>
      <w:r>
        <w:rPr>
          <w:rFonts w:ascii="Trebuchet MS" w:eastAsia="Trebuchet MS" w:hAnsi="Trebuchet MS" w:cs="Trebuchet MS"/>
        </w:rPr>
        <w:t xml:space="preserve">The final date for payment shall be 28 days from the due date for payment. </w:t>
      </w:r>
    </w:p>
    <w:p w14:paraId="01779949"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PAYMENT NOTICE   </w:t>
      </w:r>
    </w:p>
    <w:p w14:paraId="644032A0" w14:textId="77777777" w:rsidR="00DD1A14" w:rsidRDefault="00947188">
      <w:pPr>
        <w:spacing w:after="230" w:line="248" w:lineRule="auto"/>
        <w:ind w:left="10" w:right="6" w:hanging="10"/>
        <w:jc w:val="both"/>
      </w:pPr>
      <w:r>
        <w:rPr>
          <w:rFonts w:ascii="Trebuchet MS" w:eastAsia="Trebuchet MS" w:hAnsi="Trebuchet MS" w:cs="Trebuchet MS"/>
        </w:rPr>
        <w:t xml:space="preserve">Not later than five days after the due date for payment, the Employer shall give a notice to the Contractor specifying the sum it proposes paying, to what that sum relates, and the basis on which that sum has been calculated (a payment notice). </w:t>
      </w:r>
    </w:p>
    <w:p w14:paraId="0DE30B4E" w14:textId="77777777" w:rsidR="00DD1A14" w:rsidRDefault="00947188">
      <w:pPr>
        <w:spacing w:after="267" w:line="248" w:lineRule="auto"/>
        <w:ind w:left="10" w:right="6" w:hanging="10"/>
        <w:jc w:val="both"/>
      </w:pPr>
      <w:r>
        <w:rPr>
          <w:rFonts w:ascii="Trebuchet MS" w:eastAsia="Trebuchet MS" w:hAnsi="Trebuchet MS" w:cs="Trebuchet MS"/>
        </w:rPr>
        <w:t xml:space="preserve">If the Employer does not give a payment notice under this clause 4 or a pay less notice under clause 7, the sum stated as due in the Interim Application shall not be deemed to be accepted or agreed. </w:t>
      </w:r>
    </w:p>
    <w:p w14:paraId="5A3572D8"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CONTRACTOR’S DEFAULT NOTICE   </w:t>
      </w:r>
    </w:p>
    <w:p w14:paraId="4F83BB8F" w14:textId="77777777" w:rsidR="00DD1A14" w:rsidRDefault="00947188">
      <w:pPr>
        <w:spacing w:after="267" w:line="248" w:lineRule="auto"/>
        <w:ind w:left="10" w:right="6" w:hanging="10"/>
        <w:jc w:val="both"/>
      </w:pPr>
      <w:r>
        <w:rPr>
          <w:rFonts w:ascii="Trebuchet MS" w:eastAsia="Trebuchet MS" w:hAnsi="Trebuchet MS" w:cs="Trebuchet MS"/>
        </w:rPr>
        <w:t xml:space="preserve">If the Employer has not given notice under Paragraph 4, the Contractor may give notice to the Employer specifying the sum the Contractor considers to be or have been due at the payment due date in respect of the payment and the basis on which that sum is calculated (a payment notice). If the Contractor serves such a payment notice the final date for payment of the sum specified in that notice shall for all purposes be regarded as postponed by the same number of days after the date the Employer’s payment notice should have been served under Paragraph 4 that the Contractor’s payment notice was given. </w:t>
      </w:r>
    </w:p>
    <w:p w14:paraId="0BBF36CB"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NOTIFIED SUM   </w:t>
      </w:r>
    </w:p>
    <w:p w14:paraId="41A5B50E" w14:textId="77777777" w:rsidR="00DD1A14" w:rsidRDefault="00947188">
      <w:pPr>
        <w:spacing w:after="267" w:line="248" w:lineRule="auto"/>
        <w:ind w:left="10" w:right="6" w:hanging="10"/>
        <w:jc w:val="both"/>
      </w:pPr>
      <w:r>
        <w:rPr>
          <w:rFonts w:ascii="Trebuchet MS" w:eastAsia="Trebuchet MS" w:hAnsi="Trebuchet MS" w:cs="Trebuchet MS"/>
        </w:rPr>
        <w:t xml:space="preserve">In this Part 2 of Schedule 3, notified sum means: </w:t>
      </w:r>
    </w:p>
    <w:p w14:paraId="0D1FB37B" w14:textId="77777777" w:rsidR="00DD1A14" w:rsidRDefault="00947188">
      <w:pPr>
        <w:numPr>
          <w:ilvl w:val="1"/>
          <w:numId w:val="21"/>
        </w:numPr>
        <w:spacing w:after="267" w:line="248" w:lineRule="auto"/>
        <w:ind w:right="6" w:hanging="720"/>
        <w:jc w:val="both"/>
      </w:pPr>
      <w:r>
        <w:rPr>
          <w:rFonts w:ascii="Trebuchet MS" w:eastAsia="Trebuchet MS" w:hAnsi="Trebuchet MS" w:cs="Trebuchet MS"/>
        </w:rPr>
        <w:t xml:space="preserve">the sum referred to in a payment notice given under Paragraph 4, or, if such notice is not </w:t>
      </w:r>
      <w:proofErr w:type="gramStart"/>
      <w:r>
        <w:rPr>
          <w:rFonts w:ascii="Trebuchet MS" w:eastAsia="Trebuchet MS" w:hAnsi="Trebuchet MS" w:cs="Trebuchet MS"/>
        </w:rPr>
        <w:t>given;</w:t>
      </w:r>
      <w:proofErr w:type="gramEnd"/>
      <w:r>
        <w:rPr>
          <w:rFonts w:ascii="Trebuchet MS" w:eastAsia="Trebuchet MS" w:hAnsi="Trebuchet MS" w:cs="Trebuchet MS"/>
        </w:rPr>
        <w:t xml:space="preserve"> </w:t>
      </w:r>
    </w:p>
    <w:p w14:paraId="14351D8C" w14:textId="77777777" w:rsidR="00DD1A14" w:rsidRDefault="00947188">
      <w:pPr>
        <w:numPr>
          <w:ilvl w:val="1"/>
          <w:numId w:val="21"/>
        </w:numPr>
        <w:spacing w:after="267" w:line="248" w:lineRule="auto"/>
        <w:ind w:right="6" w:hanging="720"/>
        <w:jc w:val="both"/>
      </w:pPr>
      <w:r>
        <w:rPr>
          <w:rFonts w:ascii="Trebuchet MS" w:eastAsia="Trebuchet MS" w:hAnsi="Trebuchet MS" w:cs="Trebuchet MS"/>
        </w:rPr>
        <w:t xml:space="preserve">the sum referred to in a payment notice given under Paragraph 5. </w:t>
      </w:r>
    </w:p>
    <w:p w14:paraId="54BB4F9C"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PAY LESS NOTICE   </w:t>
      </w:r>
    </w:p>
    <w:p w14:paraId="30EA0604" w14:textId="77777777" w:rsidR="00DD1A14" w:rsidRDefault="00947188">
      <w:pPr>
        <w:spacing w:after="267" w:line="248" w:lineRule="auto"/>
        <w:ind w:left="10" w:right="6" w:hanging="10"/>
        <w:jc w:val="both"/>
      </w:pPr>
      <w:r>
        <w:rPr>
          <w:rFonts w:ascii="Trebuchet MS" w:eastAsia="Trebuchet MS" w:hAnsi="Trebuchet MS" w:cs="Trebuchet MS"/>
        </w:rPr>
        <w:t xml:space="preserve">Not later than five days before the final date for payment, the payee may give a notice to the payer specifying its intention to pay less than the notified sum.  If given, such notice shall specify the sum that the payee considers to be due on the date the notice is served and the basis on which that sum is calculated (a pay less notice). </w:t>
      </w:r>
    </w:p>
    <w:p w14:paraId="1CF581F9"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EMPLOYER TO PAY ON OR BEFORE FINAL DATE FOR PAYMENT   </w:t>
      </w:r>
    </w:p>
    <w:p w14:paraId="118801FB" w14:textId="77777777" w:rsidR="00DD1A14" w:rsidRDefault="00947188">
      <w:pPr>
        <w:spacing w:after="229" w:line="248" w:lineRule="auto"/>
        <w:ind w:left="10" w:right="6" w:hanging="10"/>
        <w:jc w:val="both"/>
      </w:pPr>
      <w:r>
        <w:rPr>
          <w:rFonts w:ascii="Trebuchet MS" w:eastAsia="Trebuchet MS" w:hAnsi="Trebuchet MS" w:cs="Trebuchet MS"/>
        </w:rPr>
        <w:t xml:space="preserve">Subject to Paragraph 7, the Employer shall pay the notified sum on or before the final date for payment. </w:t>
      </w:r>
    </w:p>
    <w:p w14:paraId="29C0A977" w14:textId="77777777" w:rsidR="00DD1A14" w:rsidRDefault="00947188">
      <w:pPr>
        <w:spacing w:after="267" w:line="248" w:lineRule="auto"/>
        <w:ind w:left="10" w:right="6" w:hanging="10"/>
        <w:jc w:val="both"/>
      </w:pPr>
      <w:r>
        <w:rPr>
          <w:rFonts w:ascii="Trebuchet MS" w:eastAsia="Trebuchet MS" w:hAnsi="Trebuchet MS" w:cs="Trebuchet MS"/>
        </w:rPr>
        <w:t xml:space="preserve">In the event that the sum specified in a payment notice is a negative figure showing a balance due to the Employer to be paid by the Contractor, the Contractor shall, subject to any pay less notice given under clause 7, pay the sum specified in the payment notice to the Employer </w:t>
      </w:r>
      <w:r>
        <w:rPr>
          <w:rFonts w:ascii="Trebuchet MS" w:eastAsia="Trebuchet MS" w:hAnsi="Trebuchet MS" w:cs="Trebuchet MS"/>
        </w:rPr>
        <w:lastRenderedPageBreak/>
        <w:t xml:space="preserve">by the final date for payment.  Where a pay less notice is given by the Contractor to the Employer, the payment to be made to the Employer on or before the final date for payment shall not be less that the amount stated as due in the pay less notice. </w:t>
      </w:r>
    </w:p>
    <w:p w14:paraId="5F32054F" w14:textId="77777777" w:rsidR="00DD1A14" w:rsidRDefault="00947188">
      <w:pPr>
        <w:numPr>
          <w:ilvl w:val="0"/>
          <w:numId w:val="21"/>
        </w:numPr>
        <w:spacing w:after="230" w:line="248" w:lineRule="auto"/>
        <w:ind w:hanging="720"/>
        <w:jc w:val="both"/>
      </w:pPr>
      <w:r>
        <w:rPr>
          <w:rFonts w:ascii="Trebuchet MS" w:eastAsia="Trebuchet MS" w:hAnsi="Trebuchet MS" w:cs="Trebuchet MS"/>
          <w:b/>
        </w:rPr>
        <w:t xml:space="preserve">NOTICE TO PROCEED </w:t>
      </w:r>
    </w:p>
    <w:p w14:paraId="1D0281B1" w14:textId="77777777" w:rsidR="00DD1A14" w:rsidRDefault="00947188">
      <w:pPr>
        <w:spacing w:after="229" w:line="248" w:lineRule="auto"/>
        <w:ind w:left="10" w:right="6" w:hanging="10"/>
        <w:jc w:val="both"/>
      </w:pPr>
      <w:r>
        <w:rPr>
          <w:rFonts w:ascii="Trebuchet MS" w:eastAsia="Trebuchet MS" w:hAnsi="Trebuchet MS" w:cs="Trebuchet MS"/>
        </w:rPr>
        <w:t xml:space="preserve">If the Employer issues a Notice to Proceed under Clause 6 of this agreement, then from the date of the Notice to Proceed the Employer shall be under no further obligation to make payment to the Contractor under this agreement (including its obligations under this clause) (save for any payments which have already become due for payment) and all sums paid or to be paid under this agreement shall be treated as paid on account under the Contract. </w:t>
      </w:r>
    </w:p>
    <w:p w14:paraId="04361C8D" w14:textId="77777777" w:rsidR="00DD1A14" w:rsidRDefault="00947188">
      <w:pPr>
        <w:spacing w:after="0"/>
        <w:ind w:left="1440"/>
      </w:pPr>
      <w:r>
        <w:rPr>
          <w:rFonts w:ascii="Trebuchet MS" w:eastAsia="Trebuchet MS" w:hAnsi="Trebuchet MS" w:cs="Trebuchet MS"/>
          <w:b/>
        </w:rPr>
        <w:t xml:space="preserve"> </w:t>
      </w:r>
      <w:r>
        <w:br w:type="page"/>
      </w:r>
    </w:p>
    <w:p w14:paraId="2AF1F802" w14:textId="77777777" w:rsidR="00DD1A14" w:rsidRDefault="00947188">
      <w:pPr>
        <w:spacing w:after="157"/>
        <w:ind w:left="467" w:right="795" w:hanging="10"/>
        <w:jc w:val="center"/>
      </w:pPr>
      <w:r>
        <w:rPr>
          <w:rFonts w:ascii="Trebuchet MS" w:eastAsia="Trebuchet MS" w:hAnsi="Trebuchet MS" w:cs="Trebuchet MS"/>
          <w:b/>
          <w:sz w:val="28"/>
        </w:rPr>
        <w:lastRenderedPageBreak/>
        <w:t>Schedule 4</w:t>
      </w:r>
      <w:r>
        <w:rPr>
          <w:rFonts w:ascii="Arial" w:eastAsia="Arial" w:hAnsi="Arial" w:cs="Arial"/>
          <w:b/>
          <w:sz w:val="28"/>
        </w:rPr>
        <w:t xml:space="preserve"> </w:t>
      </w:r>
      <w:r>
        <w:rPr>
          <w:rFonts w:ascii="Trebuchet MS" w:eastAsia="Trebuchet MS" w:hAnsi="Trebuchet MS" w:cs="Trebuchet MS"/>
          <w:b/>
          <w:sz w:val="28"/>
        </w:rPr>
        <w:t xml:space="preserve"> </w:t>
      </w:r>
    </w:p>
    <w:p w14:paraId="1FC433B4" w14:textId="77777777" w:rsidR="00DD1A14" w:rsidRDefault="00947188">
      <w:pPr>
        <w:spacing w:after="200"/>
        <w:ind w:left="10" w:right="68" w:hanging="10"/>
        <w:jc w:val="center"/>
      </w:pPr>
      <w:r>
        <w:rPr>
          <w:rFonts w:ascii="Trebuchet MS" w:eastAsia="Trebuchet MS" w:hAnsi="Trebuchet MS" w:cs="Trebuchet MS"/>
          <w:b/>
        </w:rPr>
        <w:t xml:space="preserve">NOTICE TO PROCEED </w:t>
      </w:r>
    </w:p>
    <w:p w14:paraId="4500451A" w14:textId="77777777" w:rsidR="00DD1A14" w:rsidRDefault="00947188">
      <w:pPr>
        <w:spacing w:after="226" w:line="248" w:lineRule="auto"/>
        <w:ind w:left="10" w:right="6" w:hanging="10"/>
        <w:jc w:val="both"/>
      </w:pPr>
      <w:r>
        <w:rPr>
          <w:rFonts w:ascii="Trebuchet MS" w:eastAsia="Trebuchet MS" w:hAnsi="Trebuchet MS" w:cs="Trebuchet MS"/>
        </w:rPr>
        <w:t xml:space="preserve">[TO BE TYPED ON THE EMPLOYER’S HEADED PAPER] </w:t>
      </w:r>
    </w:p>
    <w:p w14:paraId="3667BF94" w14:textId="77777777" w:rsidR="00DD1A14" w:rsidRDefault="00947188">
      <w:pPr>
        <w:spacing w:after="218"/>
      </w:pPr>
      <w:r>
        <w:rPr>
          <w:rFonts w:ascii="Trebuchet MS" w:eastAsia="Trebuchet MS" w:hAnsi="Trebuchet MS" w:cs="Trebuchet MS"/>
        </w:rPr>
        <w:t xml:space="preserve"> </w:t>
      </w:r>
    </w:p>
    <w:p w14:paraId="452D4F08" w14:textId="77777777" w:rsidR="00DD1A14" w:rsidRDefault="00947188">
      <w:pPr>
        <w:spacing w:after="226" w:line="248" w:lineRule="auto"/>
        <w:ind w:left="10" w:right="6" w:hanging="10"/>
        <w:jc w:val="both"/>
      </w:pPr>
      <w:r>
        <w:rPr>
          <w:rFonts w:ascii="Trebuchet MS" w:eastAsia="Trebuchet MS" w:hAnsi="Trebuchet MS" w:cs="Trebuchet MS"/>
        </w:rPr>
        <w:t xml:space="preserve">To: </w:t>
      </w:r>
    </w:p>
    <w:p w14:paraId="763DBD92" w14:textId="77777777" w:rsidR="00DD1A14" w:rsidRDefault="00947188">
      <w:pPr>
        <w:spacing w:after="230" w:line="248" w:lineRule="auto"/>
        <w:ind w:left="-5" w:hanging="10"/>
        <w:jc w:val="both"/>
      </w:pPr>
      <w:r>
        <w:rPr>
          <w:rFonts w:ascii="Trebuchet MS" w:eastAsia="Trebuchet MS" w:hAnsi="Trebuchet MS" w:cs="Trebuchet MS"/>
          <w:b/>
        </w:rPr>
        <w:t>BOWMER AND KIRKLAND LIMITED</w:t>
      </w:r>
      <w:r>
        <w:rPr>
          <w:rFonts w:ascii="Trebuchet MS" w:eastAsia="Trebuchet MS" w:hAnsi="Trebuchet MS" w:cs="Trebuchet MS"/>
        </w:rPr>
        <w:t xml:space="preserve"> </w:t>
      </w:r>
    </w:p>
    <w:p w14:paraId="399E77CF" w14:textId="77777777" w:rsidR="00DD1A14" w:rsidRDefault="00947188">
      <w:pPr>
        <w:spacing w:after="226" w:line="248" w:lineRule="auto"/>
        <w:ind w:left="10" w:right="6" w:hanging="10"/>
        <w:jc w:val="both"/>
      </w:pPr>
      <w:r>
        <w:rPr>
          <w:rFonts w:ascii="Trebuchet MS" w:eastAsia="Trebuchet MS" w:hAnsi="Trebuchet MS" w:cs="Trebuchet MS"/>
        </w:rPr>
        <w:t xml:space="preserve">High Edge Court Church Street, Heage, Belper, Derbyshire, DE56 2BW. </w:t>
      </w:r>
    </w:p>
    <w:p w14:paraId="0F671E16" w14:textId="77777777" w:rsidR="00DD1A14" w:rsidRDefault="00947188">
      <w:pPr>
        <w:spacing w:after="218"/>
      </w:pPr>
      <w:r>
        <w:rPr>
          <w:rFonts w:ascii="Trebuchet MS" w:eastAsia="Trebuchet MS" w:hAnsi="Trebuchet MS" w:cs="Trebuchet MS"/>
        </w:rPr>
        <w:t xml:space="preserve"> </w:t>
      </w:r>
    </w:p>
    <w:p w14:paraId="01F9FC53" w14:textId="77777777" w:rsidR="00DD1A14" w:rsidRDefault="00947188">
      <w:pPr>
        <w:spacing w:after="226" w:line="248" w:lineRule="auto"/>
        <w:ind w:left="10" w:right="6" w:hanging="10"/>
        <w:jc w:val="both"/>
      </w:pPr>
      <w:r>
        <w:rPr>
          <w:rFonts w:ascii="Trebuchet MS" w:eastAsia="Trebuchet MS" w:hAnsi="Trebuchet MS" w:cs="Trebuchet MS"/>
        </w:rPr>
        <w:t xml:space="preserve">[DATE] </w:t>
      </w:r>
    </w:p>
    <w:p w14:paraId="6E51B6D2" w14:textId="77777777" w:rsidR="00DD1A14" w:rsidRDefault="00947188">
      <w:pPr>
        <w:spacing w:after="215"/>
      </w:pPr>
      <w:r>
        <w:rPr>
          <w:rFonts w:ascii="Trebuchet MS" w:eastAsia="Trebuchet MS" w:hAnsi="Trebuchet MS" w:cs="Trebuchet MS"/>
        </w:rPr>
        <w:t xml:space="preserve"> </w:t>
      </w:r>
    </w:p>
    <w:p w14:paraId="4FDF78BF" w14:textId="77777777" w:rsidR="00DD1A14" w:rsidRDefault="00947188">
      <w:pPr>
        <w:spacing w:after="228" w:line="248" w:lineRule="auto"/>
        <w:ind w:left="10" w:right="6" w:hanging="10"/>
        <w:jc w:val="both"/>
      </w:pPr>
      <w:r>
        <w:rPr>
          <w:rFonts w:ascii="Trebuchet MS" w:eastAsia="Trebuchet MS" w:hAnsi="Trebuchet MS" w:cs="Trebuchet MS"/>
        </w:rPr>
        <w:t xml:space="preserve">[EMPLOYER’S REFERENCE] </w:t>
      </w:r>
    </w:p>
    <w:p w14:paraId="4B281BDD" w14:textId="77777777" w:rsidR="00DD1A14" w:rsidRDefault="00947188">
      <w:pPr>
        <w:spacing w:after="215"/>
      </w:pPr>
      <w:r>
        <w:rPr>
          <w:rFonts w:ascii="Trebuchet MS" w:eastAsia="Trebuchet MS" w:hAnsi="Trebuchet MS" w:cs="Trebuchet MS"/>
        </w:rPr>
        <w:t xml:space="preserve"> </w:t>
      </w:r>
    </w:p>
    <w:p w14:paraId="5CC1DD60" w14:textId="77777777" w:rsidR="00DD1A14" w:rsidRDefault="00947188">
      <w:pPr>
        <w:spacing w:after="228" w:line="248" w:lineRule="auto"/>
        <w:ind w:left="10" w:right="6" w:hanging="10"/>
        <w:jc w:val="both"/>
      </w:pPr>
      <w:r>
        <w:rPr>
          <w:rFonts w:ascii="Trebuchet MS" w:eastAsia="Trebuchet MS" w:hAnsi="Trebuchet MS" w:cs="Trebuchet MS"/>
        </w:rPr>
        <w:t xml:space="preserve">Dear [CONTRACTOR], </w:t>
      </w:r>
    </w:p>
    <w:p w14:paraId="1456A1E4" w14:textId="77777777" w:rsidR="00DD1A14" w:rsidRDefault="00947188">
      <w:pPr>
        <w:spacing w:after="215"/>
      </w:pPr>
      <w:r>
        <w:rPr>
          <w:rFonts w:ascii="Trebuchet MS" w:eastAsia="Trebuchet MS" w:hAnsi="Trebuchet MS" w:cs="Trebuchet MS"/>
        </w:rPr>
        <w:t xml:space="preserve"> </w:t>
      </w:r>
    </w:p>
    <w:p w14:paraId="5A8D5E86" w14:textId="77777777" w:rsidR="00DD1A14" w:rsidRDefault="00947188">
      <w:pPr>
        <w:spacing w:after="229" w:line="248" w:lineRule="auto"/>
        <w:ind w:left="10" w:right="6" w:hanging="10"/>
        <w:jc w:val="both"/>
      </w:pPr>
      <w:r>
        <w:rPr>
          <w:rFonts w:ascii="Trebuchet MS" w:eastAsia="Trebuchet MS" w:hAnsi="Trebuchet MS" w:cs="Trebuchet MS"/>
        </w:rPr>
        <w:t xml:space="preserve">[WORKS/PROJECT NAME] </w:t>
      </w:r>
    </w:p>
    <w:p w14:paraId="7C702B72" w14:textId="77777777" w:rsidR="00DD1A14" w:rsidRDefault="00947188">
      <w:pPr>
        <w:spacing w:after="215"/>
      </w:pPr>
      <w:r>
        <w:rPr>
          <w:rFonts w:ascii="Trebuchet MS" w:eastAsia="Trebuchet MS" w:hAnsi="Trebuchet MS" w:cs="Trebuchet MS"/>
        </w:rPr>
        <w:t xml:space="preserve"> </w:t>
      </w:r>
    </w:p>
    <w:p w14:paraId="763F9C69" w14:textId="77777777" w:rsidR="00DD1A14" w:rsidRDefault="00947188">
      <w:pPr>
        <w:spacing w:after="226" w:line="248" w:lineRule="auto"/>
        <w:ind w:left="10" w:right="6" w:hanging="10"/>
        <w:jc w:val="both"/>
      </w:pPr>
      <w:r>
        <w:rPr>
          <w:rFonts w:ascii="Trebuchet MS" w:eastAsia="Trebuchet MS" w:hAnsi="Trebuchet MS" w:cs="Trebuchet MS"/>
        </w:rPr>
        <w:t xml:space="preserve">Notice to Proceed </w:t>
      </w:r>
    </w:p>
    <w:p w14:paraId="01606CD9" w14:textId="77777777" w:rsidR="00DD1A14" w:rsidRDefault="00947188">
      <w:pPr>
        <w:spacing w:after="218"/>
      </w:pPr>
      <w:r>
        <w:rPr>
          <w:rFonts w:ascii="Trebuchet MS" w:eastAsia="Trebuchet MS" w:hAnsi="Trebuchet MS" w:cs="Trebuchet MS"/>
        </w:rPr>
        <w:t xml:space="preserve"> </w:t>
      </w:r>
    </w:p>
    <w:p w14:paraId="6B3C6851" w14:textId="77777777" w:rsidR="00DD1A14" w:rsidRDefault="00947188">
      <w:pPr>
        <w:spacing w:after="232" w:line="248" w:lineRule="auto"/>
        <w:ind w:left="10" w:right="6" w:hanging="10"/>
        <w:jc w:val="both"/>
      </w:pPr>
      <w:r>
        <w:rPr>
          <w:rFonts w:ascii="Trebuchet MS" w:eastAsia="Trebuchet MS" w:hAnsi="Trebuchet MS" w:cs="Trebuchet MS"/>
        </w:rPr>
        <w:t xml:space="preserve">We refer to the pre-construction services agreement entered into between us on [DATE] (the Pre-Construction Services Agreement). </w:t>
      </w:r>
    </w:p>
    <w:p w14:paraId="077AE111" w14:textId="77777777" w:rsidR="00DD1A14" w:rsidRDefault="00947188">
      <w:pPr>
        <w:spacing w:after="229" w:line="248" w:lineRule="auto"/>
        <w:ind w:left="10" w:right="6" w:hanging="10"/>
        <w:jc w:val="both"/>
      </w:pPr>
      <w:r>
        <w:rPr>
          <w:rFonts w:ascii="Trebuchet MS" w:eastAsia="Trebuchet MS" w:hAnsi="Trebuchet MS" w:cs="Trebuchet MS"/>
        </w:rPr>
        <w:t xml:space="preserve">In accordance with Clause 6 of the Pre-Construction Services Agreement, we hereby give you Notice to Proceed with the Works (as defined in the Pre-Construction Services Agreement) in accordance with the Pre-Construction Services Agreement. </w:t>
      </w:r>
    </w:p>
    <w:p w14:paraId="10190EF0" w14:textId="77777777" w:rsidR="00DD1A14" w:rsidRDefault="00947188">
      <w:pPr>
        <w:spacing w:after="230" w:line="248" w:lineRule="auto"/>
        <w:ind w:left="10" w:right="6" w:hanging="10"/>
        <w:jc w:val="both"/>
      </w:pPr>
      <w:r>
        <w:rPr>
          <w:rFonts w:ascii="Trebuchet MS" w:eastAsia="Trebuchet MS" w:hAnsi="Trebuchet MS" w:cs="Trebuchet MS"/>
        </w:rPr>
        <w:t xml:space="preserve">Please arrange for the enclosed documents to be executed and delivered to [PERSON] by return. </w:t>
      </w:r>
    </w:p>
    <w:p w14:paraId="2C5EC4C9" w14:textId="77777777" w:rsidR="00DD1A14" w:rsidRDefault="00947188">
      <w:pPr>
        <w:spacing w:after="226" w:line="248" w:lineRule="auto"/>
        <w:ind w:left="10" w:right="6" w:hanging="10"/>
        <w:jc w:val="both"/>
      </w:pPr>
      <w:r>
        <w:rPr>
          <w:rFonts w:ascii="Trebuchet MS" w:eastAsia="Trebuchet MS" w:hAnsi="Trebuchet MS" w:cs="Trebuchet MS"/>
        </w:rPr>
        <w:t xml:space="preserve">Yours faithfully </w:t>
      </w:r>
    </w:p>
    <w:p w14:paraId="4AB02451" w14:textId="77777777" w:rsidR="00DD1A14" w:rsidRDefault="00947188">
      <w:pPr>
        <w:spacing w:after="218"/>
      </w:pPr>
      <w:r>
        <w:rPr>
          <w:rFonts w:ascii="Trebuchet MS" w:eastAsia="Trebuchet MS" w:hAnsi="Trebuchet MS" w:cs="Trebuchet MS"/>
        </w:rPr>
        <w:t xml:space="preserve"> </w:t>
      </w:r>
    </w:p>
    <w:p w14:paraId="626E1456" w14:textId="77777777" w:rsidR="00DD1A14" w:rsidRDefault="00947188">
      <w:pPr>
        <w:spacing w:after="226" w:line="248" w:lineRule="auto"/>
        <w:ind w:left="10" w:right="6" w:hanging="10"/>
        <w:jc w:val="both"/>
      </w:pPr>
      <w:r>
        <w:rPr>
          <w:rFonts w:ascii="Trebuchet MS" w:eastAsia="Trebuchet MS" w:hAnsi="Trebuchet MS" w:cs="Trebuchet MS"/>
        </w:rPr>
        <w:t xml:space="preserve">..................................................... </w:t>
      </w:r>
    </w:p>
    <w:p w14:paraId="340F0A13" w14:textId="77777777" w:rsidR="00DD1A14" w:rsidRDefault="00947188">
      <w:pPr>
        <w:spacing w:after="218"/>
      </w:pPr>
      <w:r>
        <w:rPr>
          <w:rFonts w:ascii="Trebuchet MS" w:eastAsia="Trebuchet MS" w:hAnsi="Trebuchet MS" w:cs="Trebuchet MS"/>
        </w:rPr>
        <w:t xml:space="preserve"> </w:t>
      </w:r>
    </w:p>
    <w:p w14:paraId="400244C8" w14:textId="77777777" w:rsidR="00DD1A14" w:rsidRDefault="00947188">
      <w:pPr>
        <w:spacing w:after="267" w:line="248" w:lineRule="auto"/>
        <w:ind w:left="10" w:right="6" w:hanging="10"/>
        <w:jc w:val="both"/>
      </w:pPr>
      <w:r>
        <w:rPr>
          <w:rFonts w:ascii="Trebuchet MS" w:eastAsia="Trebuchet MS" w:hAnsi="Trebuchet MS" w:cs="Trebuchet MS"/>
        </w:rPr>
        <w:t xml:space="preserve">Signed on behalf of [EMPLOYER] </w:t>
      </w:r>
    </w:p>
    <w:p w14:paraId="32158A3E" w14:textId="77777777" w:rsidR="00DD1A14" w:rsidRDefault="00947188">
      <w:pPr>
        <w:spacing w:after="216"/>
        <w:jc w:val="both"/>
      </w:pPr>
      <w:r>
        <w:rPr>
          <w:rFonts w:ascii="Trebuchet MS" w:eastAsia="Trebuchet MS" w:hAnsi="Trebuchet MS" w:cs="Trebuchet MS"/>
        </w:rPr>
        <w:t xml:space="preserve"> </w:t>
      </w:r>
    </w:p>
    <w:p w14:paraId="7F654157" w14:textId="77777777" w:rsidR="00DD1A14" w:rsidRDefault="00947188">
      <w:pPr>
        <w:spacing w:after="0"/>
        <w:jc w:val="both"/>
      </w:pPr>
      <w:r>
        <w:rPr>
          <w:rFonts w:ascii="Trebuchet MS" w:eastAsia="Trebuchet MS" w:hAnsi="Trebuchet MS" w:cs="Trebuchet MS"/>
        </w:rPr>
        <w:t xml:space="preserve"> </w:t>
      </w:r>
      <w:r>
        <w:br w:type="page"/>
      </w:r>
    </w:p>
    <w:p w14:paraId="6A88981F" w14:textId="77777777" w:rsidR="00DD1A14" w:rsidRDefault="00947188">
      <w:pPr>
        <w:spacing w:after="157"/>
        <w:ind w:left="467" w:right="795" w:hanging="10"/>
        <w:jc w:val="center"/>
      </w:pPr>
      <w:r>
        <w:rPr>
          <w:rFonts w:ascii="Trebuchet MS" w:eastAsia="Trebuchet MS" w:hAnsi="Trebuchet MS" w:cs="Trebuchet MS"/>
          <w:b/>
          <w:sz w:val="28"/>
        </w:rPr>
        <w:lastRenderedPageBreak/>
        <w:t>Schedule 5</w:t>
      </w:r>
      <w:r>
        <w:rPr>
          <w:rFonts w:ascii="Arial" w:eastAsia="Arial" w:hAnsi="Arial" w:cs="Arial"/>
          <w:b/>
          <w:sz w:val="28"/>
        </w:rPr>
        <w:t xml:space="preserve"> </w:t>
      </w:r>
      <w:r>
        <w:rPr>
          <w:rFonts w:ascii="Trebuchet MS" w:eastAsia="Trebuchet MS" w:hAnsi="Trebuchet MS" w:cs="Trebuchet MS"/>
          <w:b/>
          <w:sz w:val="28"/>
        </w:rPr>
        <w:t xml:space="preserve"> </w:t>
      </w:r>
    </w:p>
    <w:p w14:paraId="1540BE4C" w14:textId="77777777" w:rsidR="00DD1A14" w:rsidRDefault="00947188">
      <w:pPr>
        <w:spacing w:after="200"/>
        <w:ind w:left="10" w:right="72" w:hanging="10"/>
        <w:jc w:val="center"/>
      </w:pPr>
      <w:r>
        <w:rPr>
          <w:rFonts w:ascii="Trebuchet MS" w:eastAsia="Trebuchet MS" w:hAnsi="Trebuchet MS" w:cs="Trebuchet MS"/>
          <w:b/>
        </w:rPr>
        <w:t xml:space="preserve">DOCUMENTS AND PROPOSED CONTRACT DOCUMENTS </w:t>
      </w:r>
    </w:p>
    <w:p w14:paraId="6FD125B3" w14:textId="77777777" w:rsidR="00DD1A14" w:rsidRDefault="00947188">
      <w:pPr>
        <w:spacing w:after="232" w:line="248" w:lineRule="auto"/>
        <w:ind w:left="10" w:right="6" w:hanging="10"/>
        <w:jc w:val="both"/>
      </w:pPr>
      <w:r>
        <w:rPr>
          <w:rFonts w:ascii="Trebuchet MS" w:eastAsia="Trebuchet MS" w:hAnsi="Trebuchet MS" w:cs="Trebuchet MS"/>
        </w:rPr>
        <w:t xml:space="preserve">First stage tender documents – Refer to ‘ITT Package – Final’ as of tender closing date 18/10/24 issued separately.  </w:t>
      </w:r>
    </w:p>
    <w:p w14:paraId="45A037CB" w14:textId="77777777" w:rsidR="00DD1A14" w:rsidRDefault="00947188">
      <w:pPr>
        <w:spacing w:after="226" w:line="248" w:lineRule="auto"/>
        <w:ind w:left="10" w:right="6" w:hanging="10"/>
        <w:jc w:val="both"/>
      </w:pPr>
      <w:r>
        <w:rPr>
          <w:rFonts w:ascii="Trebuchet MS" w:eastAsia="Trebuchet MS" w:hAnsi="Trebuchet MS" w:cs="Trebuchet MS"/>
        </w:rPr>
        <w:t xml:space="preserve">Below is a list of the ITT documents. </w:t>
      </w:r>
    </w:p>
    <w:p w14:paraId="2E8932A6" w14:textId="77777777" w:rsidR="00DD1A14" w:rsidRDefault="00947188">
      <w:pPr>
        <w:spacing w:after="219" w:line="248" w:lineRule="auto"/>
        <w:ind w:left="10" w:right="6" w:hanging="10"/>
        <w:jc w:val="both"/>
      </w:pPr>
      <w:r>
        <w:rPr>
          <w:rFonts w:ascii="Trebuchet MS" w:eastAsia="Trebuchet MS" w:hAnsi="Trebuchet MS" w:cs="Trebuchet MS"/>
        </w:rPr>
        <w:t xml:space="preserve">Note below Volume 2 are the Employers Requirements. </w:t>
      </w:r>
    </w:p>
    <w:p w14:paraId="16D4715F" w14:textId="4A9BC223" w:rsidR="00DD1A14" w:rsidRDefault="00947188" w:rsidP="00B35484">
      <w:pPr>
        <w:spacing w:after="10" w:line="250" w:lineRule="auto"/>
      </w:pPr>
      <w:r>
        <w:rPr>
          <w:rFonts w:ascii="Arial" w:eastAsia="Arial" w:hAnsi="Arial" w:cs="Arial"/>
          <w:sz w:val="20"/>
        </w:rPr>
        <w:lastRenderedPageBreak/>
        <w:t xml:space="preserve"> </w:t>
      </w:r>
      <w:r w:rsidR="00B35484">
        <w:rPr>
          <w:rFonts w:ascii="Arial" w:eastAsia="Arial" w:hAnsi="Arial" w:cs="Arial"/>
          <w:noProof/>
          <w:sz w:val="20"/>
        </w:rPr>
        <w:drawing>
          <wp:inline distT="0" distB="0" distL="0" distR="0" wp14:anchorId="7E8E5AD0" wp14:editId="2B39270C">
            <wp:extent cx="5761355" cy="7760970"/>
            <wp:effectExtent l="0" t="0" r="0" b="0"/>
            <wp:docPr id="117861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7760970"/>
                    </a:xfrm>
                    <a:prstGeom prst="rect">
                      <a:avLst/>
                    </a:prstGeom>
                    <a:noFill/>
                  </pic:spPr>
                </pic:pic>
              </a:graphicData>
            </a:graphic>
          </wp:inline>
        </w:drawing>
      </w:r>
    </w:p>
    <w:p w14:paraId="6F0DFABD" w14:textId="77777777" w:rsidR="00DD1A14" w:rsidRDefault="00947188">
      <w:pPr>
        <w:spacing w:after="215"/>
      </w:pPr>
      <w:r>
        <w:rPr>
          <w:rFonts w:ascii="Trebuchet MS" w:eastAsia="Trebuchet MS" w:hAnsi="Trebuchet MS" w:cs="Trebuchet MS"/>
        </w:rPr>
        <w:t xml:space="preserve"> </w:t>
      </w:r>
    </w:p>
    <w:p w14:paraId="06590B77" w14:textId="77777777" w:rsidR="00DD1A14" w:rsidRDefault="00947188">
      <w:pPr>
        <w:spacing w:after="267" w:line="248" w:lineRule="auto"/>
        <w:ind w:left="10" w:right="6" w:hanging="10"/>
        <w:jc w:val="both"/>
      </w:pPr>
      <w:r>
        <w:rPr>
          <w:rFonts w:ascii="Trebuchet MS" w:eastAsia="Trebuchet MS" w:hAnsi="Trebuchet MS" w:cs="Trebuchet MS"/>
        </w:rPr>
        <w:t xml:space="preserve">And refer to tender addendum 06/11/2024 which contains the following updates: </w:t>
      </w:r>
    </w:p>
    <w:p w14:paraId="21198FCD" w14:textId="6A2BB337" w:rsidR="00DD1A14" w:rsidRDefault="00886B8D">
      <w:pPr>
        <w:numPr>
          <w:ilvl w:val="0"/>
          <w:numId w:val="22"/>
        </w:numPr>
        <w:spacing w:after="238" w:line="248" w:lineRule="auto"/>
        <w:ind w:right="6" w:hanging="360"/>
        <w:jc w:val="both"/>
      </w:pPr>
      <w:r w:rsidRPr="00B830E5">
        <w:rPr>
          <w:rFonts w:ascii="Trebuchet MS" w:eastAsia="Trebuchet MS" w:hAnsi="Trebuchet MS" w:cs="Trebuchet MS"/>
          <w:highlight w:val="black"/>
        </w:rPr>
        <w:t>Xxxxxxxxxxxx</w:t>
      </w:r>
      <w:r w:rsidR="00947188">
        <w:rPr>
          <w:rFonts w:ascii="Trebuchet MS" w:eastAsia="Trebuchet MS" w:hAnsi="Trebuchet MS" w:cs="Trebuchet MS"/>
        </w:rPr>
        <w:t xml:space="preserve"> </w:t>
      </w:r>
    </w:p>
    <w:p w14:paraId="6CAE6E75" w14:textId="30A46A46" w:rsidR="00DD1A14" w:rsidRDefault="00886B8D">
      <w:pPr>
        <w:numPr>
          <w:ilvl w:val="0"/>
          <w:numId w:val="22"/>
        </w:numPr>
        <w:spacing w:after="240" w:line="248" w:lineRule="auto"/>
        <w:ind w:right="6" w:hanging="360"/>
        <w:jc w:val="both"/>
      </w:pPr>
      <w:r w:rsidRPr="00B830E5">
        <w:rPr>
          <w:rFonts w:ascii="Trebuchet MS" w:eastAsia="Trebuchet MS" w:hAnsi="Trebuchet MS" w:cs="Trebuchet MS"/>
          <w:highlight w:val="black"/>
        </w:rPr>
        <w:t>Xxxxxxxxxxxx</w:t>
      </w:r>
    </w:p>
    <w:p w14:paraId="7AD0672D" w14:textId="17813132" w:rsidR="00DD1A14" w:rsidRDefault="00886B8D">
      <w:pPr>
        <w:numPr>
          <w:ilvl w:val="0"/>
          <w:numId w:val="22"/>
        </w:numPr>
        <w:spacing w:after="240" w:line="248" w:lineRule="auto"/>
        <w:ind w:right="6" w:hanging="360"/>
        <w:jc w:val="both"/>
      </w:pPr>
      <w:bookmarkStart w:id="1" w:name="_Hlk189642522"/>
      <w:r w:rsidRPr="00B830E5">
        <w:rPr>
          <w:rFonts w:ascii="Trebuchet MS" w:eastAsia="Trebuchet MS" w:hAnsi="Trebuchet MS" w:cs="Trebuchet MS"/>
          <w:highlight w:val="black"/>
        </w:rPr>
        <w:t>Xxxxxxxxxxxx</w:t>
      </w:r>
    </w:p>
    <w:bookmarkEnd w:id="1"/>
    <w:p w14:paraId="2813201C" w14:textId="66E5C346" w:rsidR="00DD1A14" w:rsidRDefault="00B830E5" w:rsidP="00886B8D">
      <w:pPr>
        <w:numPr>
          <w:ilvl w:val="0"/>
          <w:numId w:val="22"/>
        </w:numPr>
        <w:spacing w:after="240" w:line="248" w:lineRule="auto"/>
        <w:ind w:right="6" w:hanging="360"/>
        <w:jc w:val="both"/>
      </w:pPr>
      <w:r>
        <w:rPr>
          <w:rFonts w:ascii="Trebuchet MS" w:eastAsia="Trebuchet MS" w:hAnsi="Trebuchet MS" w:cs="Trebuchet MS"/>
        </w:rPr>
        <w:lastRenderedPageBreak/>
        <w:t xml:space="preserve"> </w:t>
      </w:r>
      <w:r w:rsidR="00886B8D" w:rsidRPr="00B830E5">
        <w:rPr>
          <w:rFonts w:ascii="Trebuchet MS" w:eastAsia="Trebuchet MS" w:hAnsi="Trebuchet MS" w:cs="Trebuchet MS"/>
          <w:highlight w:val="black"/>
        </w:rPr>
        <w:t>Xxxxxxxxxxxx</w:t>
      </w:r>
    </w:p>
    <w:p w14:paraId="00C3A845" w14:textId="3009A76C" w:rsidR="00DD1A14" w:rsidRDefault="00B830E5" w:rsidP="00886B8D">
      <w:pPr>
        <w:numPr>
          <w:ilvl w:val="0"/>
          <w:numId w:val="22"/>
        </w:numPr>
        <w:spacing w:after="240" w:line="248" w:lineRule="auto"/>
        <w:ind w:right="6" w:hanging="360"/>
        <w:jc w:val="both"/>
      </w:pPr>
      <w:r>
        <w:rPr>
          <w:rFonts w:ascii="Trebuchet MS" w:eastAsia="Trebuchet MS" w:hAnsi="Trebuchet MS" w:cs="Trebuchet MS"/>
        </w:rPr>
        <w:t xml:space="preserve"> </w:t>
      </w:r>
      <w:r w:rsidR="00886B8D" w:rsidRPr="00B830E5">
        <w:rPr>
          <w:rFonts w:ascii="Trebuchet MS" w:eastAsia="Trebuchet MS" w:hAnsi="Trebuchet MS" w:cs="Trebuchet MS"/>
          <w:highlight w:val="black"/>
        </w:rPr>
        <w:t>Xxxxxxxxxxxx</w:t>
      </w:r>
    </w:p>
    <w:p w14:paraId="6D1B073A" w14:textId="03193852" w:rsidR="00DD1A14" w:rsidRDefault="00B830E5" w:rsidP="00886B8D">
      <w:pPr>
        <w:numPr>
          <w:ilvl w:val="0"/>
          <w:numId w:val="22"/>
        </w:numPr>
        <w:spacing w:after="240" w:line="248" w:lineRule="auto"/>
        <w:ind w:right="6" w:hanging="360"/>
        <w:jc w:val="both"/>
      </w:pPr>
      <w:r>
        <w:rPr>
          <w:rFonts w:ascii="Trebuchet MS" w:eastAsia="Trebuchet MS" w:hAnsi="Trebuchet MS" w:cs="Trebuchet MS"/>
        </w:rPr>
        <w:t xml:space="preserve"> </w:t>
      </w:r>
      <w:r w:rsidR="00886B8D" w:rsidRPr="00B830E5">
        <w:rPr>
          <w:rFonts w:ascii="Trebuchet MS" w:eastAsia="Trebuchet MS" w:hAnsi="Trebuchet MS" w:cs="Trebuchet MS"/>
          <w:highlight w:val="black"/>
        </w:rPr>
        <w:t>Xxxxxxxxxxxx</w:t>
      </w:r>
    </w:p>
    <w:p w14:paraId="40F123B3" w14:textId="77777777" w:rsidR="00DD1A14" w:rsidRDefault="00947188">
      <w:pPr>
        <w:spacing w:after="238"/>
      </w:pPr>
      <w:r>
        <w:rPr>
          <w:rFonts w:ascii="Trebuchet MS" w:eastAsia="Trebuchet MS" w:hAnsi="Trebuchet MS" w:cs="Trebuchet MS"/>
        </w:rPr>
        <w:t xml:space="preserve"> </w:t>
      </w:r>
    </w:p>
    <w:p w14:paraId="7DF35121" w14:textId="77777777" w:rsidR="00DD1A14" w:rsidRDefault="00947188">
      <w:pPr>
        <w:spacing w:after="237" w:line="248" w:lineRule="auto"/>
        <w:ind w:left="10" w:right="6" w:hanging="10"/>
        <w:jc w:val="both"/>
      </w:pPr>
      <w:r>
        <w:rPr>
          <w:rFonts w:ascii="Trebuchet MS" w:eastAsia="Trebuchet MS" w:hAnsi="Trebuchet MS" w:cs="Trebuchet MS"/>
        </w:rPr>
        <w:t>JCT DB schedule of amendments, including HMRC special terms dated 5</w:t>
      </w:r>
      <w:r>
        <w:rPr>
          <w:rFonts w:ascii="Trebuchet MS" w:eastAsia="Trebuchet MS" w:hAnsi="Trebuchet MS" w:cs="Trebuchet MS"/>
          <w:vertAlign w:val="superscript"/>
        </w:rPr>
        <w:t>th</w:t>
      </w:r>
      <w:r>
        <w:rPr>
          <w:rFonts w:ascii="Trebuchet MS" w:eastAsia="Trebuchet MS" w:hAnsi="Trebuchet MS" w:cs="Trebuchet MS"/>
        </w:rPr>
        <w:t xml:space="preserve"> September 2024 </w:t>
      </w:r>
    </w:p>
    <w:p w14:paraId="7A7C6DA6" w14:textId="77777777" w:rsidR="00DD1A14" w:rsidRDefault="00947188">
      <w:pPr>
        <w:spacing w:after="232" w:line="248" w:lineRule="auto"/>
        <w:ind w:left="10" w:right="6" w:hanging="10"/>
        <w:jc w:val="both"/>
      </w:pPr>
      <w:r>
        <w:rPr>
          <w:rFonts w:ascii="Trebuchet MS" w:eastAsia="Trebuchet MS" w:hAnsi="Trebuchet MS" w:cs="Trebuchet MS"/>
        </w:rPr>
        <w:t xml:space="preserve">All responses submitted by B&amp;K as part of the tender exercise for this Contract are to be considered part of the PCSA and subsequent JCT DB Contract. </w:t>
      </w:r>
    </w:p>
    <w:p w14:paraId="12877384" w14:textId="77777777" w:rsidR="00DD1A14" w:rsidRDefault="00947188">
      <w:pPr>
        <w:spacing w:after="216"/>
      </w:pPr>
      <w:r>
        <w:rPr>
          <w:rFonts w:ascii="Trebuchet MS" w:eastAsia="Trebuchet MS" w:hAnsi="Trebuchet MS" w:cs="Trebuchet MS"/>
        </w:rPr>
        <w:t xml:space="preserve"> </w:t>
      </w:r>
    </w:p>
    <w:p w14:paraId="71674C51" w14:textId="77777777" w:rsidR="00DD1A14" w:rsidRDefault="00947188">
      <w:pPr>
        <w:spacing w:after="218"/>
      </w:pPr>
      <w:r>
        <w:rPr>
          <w:rFonts w:ascii="Trebuchet MS" w:eastAsia="Trebuchet MS" w:hAnsi="Trebuchet MS" w:cs="Trebuchet MS"/>
        </w:rPr>
        <w:t xml:space="preserve"> </w:t>
      </w:r>
    </w:p>
    <w:p w14:paraId="22E7B690" w14:textId="77777777" w:rsidR="00DD1A14" w:rsidRDefault="00947188">
      <w:pPr>
        <w:spacing w:after="215"/>
      </w:pPr>
      <w:r>
        <w:rPr>
          <w:rFonts w:ascii="Trebuchet MS" w:eastAsia="Trebuchet MS" w:hAnsi="Trebuchet MS" w:cs="Trebuchet MS"/>
        </w:rPr>
        <w:t xml:space="preserve"> </w:t>
      </w:r>
    </w:p>
    <w:p w14:paraId="2E5384F6" w14:textId="77777777" w:rsidR="00DD1A14" w:rsidRDefault="00947188">
      <w:pPr>
        <w:spacing w:after="215"/>
      </w:pPr>
      <w:r>
        <w:rPr>
          <w:rFonts w:ascii="Trebuchet MS" w:eastAsia="Trebuchet MS" w:hAnsi="Trebuchet MS" w:cs="Trebuchet MS"/>
        </w:rPr>
        <w:t xml:space="preserve"> </w:t>
      </w:r>
    </w:p>
    <w:p w14:paraId="55209241" w14:textId="77777777" w:rsidR="00DD1A14" w:rsidRDefault="00947188">
      <w:pPr>
        <w:spacing w:after="218"/>
      </w:pPr>
      <w:r>
        <w:rPr>
          <w:rFonts w:ascii="Trebuchet MS" w:eastAsia="Trebuchet MS" w:hAnsi="Trebuchet MS" w:cs="Trebuchet MS"/>
        </w:rPr>
        <w:t xml:space="preserve"> </w:t>
      </w:r>
    </w:p>
    <w:p w14:paraId="5D97ACFD" w14:textId="77777777" w:rsidR="00DD1A14" w:rsidRDefault="00947188">
      <w:pPr>
        <w:spacing w:after="215"/>
      </w:pPr>
      <w:r>
        <w:rPr>
          <w:rFonts w:ascii="Trebuchet MS" w:eastAsia="Trebuchet MS" w:hAnsi="Trebuchet MS" w:cs="Trebuchet MS"/>
        </w:rPr>
        <w:t xml:space="preserve"> </w:t>
      </w:r>
    </w:p>
    <w:p w14:paraId="1ED45CE6" w14:textId="77777777" w:rsidR="00DD1A14" w:rsidRDefault="00947188">
      <w:pPr>
        <w:spacing w:after="218"/>
      </w:pPr>
      <w:r>
        <w:rPr>
          <w:rFonts w:ascii="Trebuchet MS" w:eastAsia="Trebuchet MS" w:hAnsi="Trebuchet MS" w:cs="Trebuchet MS"/>
        </w:rPr>
        <w:t xml:space="preserve"> </w:t>
      </w:r>
    </w:p>
    <w:p w14:paraId="53FCA81D" w14:textId="77777777" w:rsidR="00DD1A14" w:rsidRDefault="00947188">
      <w:pPr>
        <w:spacing w:after="215"/>
      </w:pPr>
      <w:r>
        <w:rPr>
          <w:rFonts w:ascii="Trebuchet MS" w:eastAsia="Trebuchet MS" w:hAnsi="Trebuchet MS" w:cs="Trebuchet MS"/>
        </w:rPr>
        <w:t xml:space="preserve"> </w:t>
      </w:r>
    </w:p>
    <w:p w14:paraId="1ECA4218" w14:textId="77777777" w:rsidR="00DD1A14" w:rsidRDefault="00947188">
      <w:pPr>
        <w:spacing w:after="218"/>
      </w:pPr>
      <w:r>
        <w:rPr>
          <w:rFonts w:ascii="Trebuchet MS" w:eastAsia="Trebuchet MS" w:hAnsi="Trebuchet MS" w:cs="Trebuchet MS"/>
        </w:rPr>
        <w:t xml:space="preserve"> </w:t>
      </w:r>
    </w:p>
    <w:p w14:paraId="5056593A" w14:textId="77777777" w:rsidR="00DD1A14" w:rsidRDefault="00947188">
      <w:pPr>
        <w:spacing w:after="215"/>
      </w:pPr>
      <w:r>
        <w:rPr>
          <w:rFonts w:ascii="Trebuchet MS" w:eastAsia="Trebuchet MS" w:hAnsi="Trebuchet MS" w:cs="Trebuchet MS"/>
        </w:rPr>
        <w:t xml:space="preserve"> </w:t>
      </w:r>
    </w:p>
    <w:p w14:paraId="1BA9DCFD" w14:textId="77777777" w:rsidR="00DD1A14" w:rsidRDefault="00947188">
      <w:pPr>
        <w:spacing w:after="218"/>
      </w:pPr>
      <w:r>
        <w:rPr>
          <w:rFonts w:ascii="Trebuchet MS" w:eastAsia="Trebuchet MS" w:hAnsi="Trebuchet MS" w:cs="Trebuchet MS"/>
        </w:rPr>
        <w:t xml:space="preserve"> </w:t>
      </w:r>
    </w:p>
    <w:p w14:paraId="5E8FA45C" w14:textId="77777777" w:rsidR="00DD1A14" w:rsidRDefault="00947188">
      <w:pPr>
        <w:spacing w:after="215"/>
      </w:pPr>
      <w:r>
        <w:rPr>
          <w:rFonts w:ascii="Trebuchet MS" w:eastAsia="Trebuchet MS" w:hAnsi="Trebuchet MS" w:cs="Trebuchet MS"/>
        </w:rPr>
        <w:t xml:space="preserve"> </w:t>
      </w:r>
    </w:p>
    <w:p w14:paraId="47A13E14" w14:textId="77777777" w:rsidR="00DD1A14" w:rsidRDefault="00947188">
      <w:pPr>
        <w:spacing w:after="215"/>
      </w:pPr>
      <w:r>
        <w:rPr>
          <w:rFonts w:ascii="Trebuchet MS" w:eastAsia="Trebuchet MS" w:hAnsi="Trebuchet MS" w:cs="Trebuchet MS"/>
        </w:rPr>
        <w:t xml:space="preserve"> </w:t>
      </w:r>
    </w:p>
    <w:p w14:paraId="0FD76B3F" w14:textId="77777777" w:rsidR="00DD1A14" w:rsidRDefault="00947188">
      <w:pPr>
        <w:spacing w:after="0"/>
      </w:pPr>
      <w:r>
        <w:rPr>
          <w:rFonts w:ascii="Trebuchet MS" w:eastAsia="Trebuchet MS" w:hAnsi="Trebuchet MS" w:cs="Trebuchet MS"/>
        </w:rPr>
        <w:t xml:space="preserve"> </w:t>
      </w:r>
    </w:p>
    <w:p w14:paraId="563A0B87" w14:textId="77777777" w:rsidR="00DD1A14" w:rsidRDefault="00947188">
      <w:pPr>
        <w:spacing w:after="216"/>
      </w:pPr>
      <w:r>
        <w:rPr>
          <w:rFonts w:ascii="Trebuchet MS" w:eastAsia="Trebuchet MS" w:hAnsi="Trebuchet MS" w:cs="Trebuchet MS"/>
        </w:rPr>
        <w:t xml:space="preserve"> </w:t>
      </w:r>
    </w:p>
    <w:p w14:paraId="0BD92A5D" w14:textId="77777777" w:rsidR="00DD1A14" w:rsidRDefault="00947188">
      <w:pPr>
        <w:spacing w:after="218"/>
      </w:pPr>
      <w:r>
        <w:rPr>
          <w:rFonts w:ascii="Trebuchet MS" w:eastAsia="Trebuchet MS" w:hAnsi="Trebuchet MS" w:cs="Trebuchet MS"/>
        </w:rPr>
        <w:t xml:space="preserve"> </w:t>
      </w:r>
    </w:p>
    <w:p w14:paraId="253AEFFA" w14:textId="77777777" w:rsidR="00DD1A14" w:rsidRDefault="00947188">
      <w:pPr>
        <w:spacing w:after="0"/>
        <w:ind w:left="10" w:right="73" w:hanging="10"/>
        <w:jc w:val="center"/>
      </w:pPr>
      <w:r>
        <w:rPr>
          <w:rFonts w:ascii="Trebuchet MS" w:eastAsia="Trebuchet MS" w:hAnsi="Trebuchet MS" w:cs="Trebuchet MS"/>
        </w:rPr>
        <w:t xml:space="preserve">THE COMMISSIONERS FOR HIS MAJESTY’S REVENUE AND CUSTOMS </w:t>
      </w:r>
    </w:p>
    <w:p w14:paraId="61151A84" w14:textId="77777777" w:rsidR="00DD1A14" w:rsidRDefault="00947188">
      <w:pPr>
        <w:spacing w:after="0"/>
        <w:ind w:right="5"/>
        <w:jc w:val="center"/>
      </w:pPr>
      <w:r>
        <w:rPr>
          <w:rFonts w:ascii="Trebuchet MS" w:eastAsia="Trebuchet MS" w:hAnsi="Trebuchet MS" w:cs="Trebuchet MS"/>
        </w:rPr>
        <w:t xml:space="preserve"> </w:t>
      </w:r>
    </w:p>
    <w:p w14:paraId="01A72BD9" w14:textId="77777777" w:rsidR="00DD1A14" w:rsidRDefault="00947188">
      <w:pPr>
        <w:spacing w:after="216"/>
        <w:ind w:left="10" w:right="70" w:hanging="10"/>
        <w:jc w:val="center"/>
      </w:pPr>
      <w:r>
        <w:rPr>
          <w:rFonts w:ascii="Trebuchet MS" w:eastAsia="Trebuchet MS" w:hAnsi="Trebuchet MS" w:cs="Trebuchet MS"/>
        </w:rPr>
        <w:t xml:space="preserve">(the “Employer”) </w:t>
      </w:r>
    </w:p>
    <w:p w14:paraId="0549DAE9" w14:textId="77777777" w:rsidR="00DD1A14" w:rsidRDefault="00947188">
      <w:pPr>
        <w:spacing w:after="218"/>
      </w:pPr>
      <w:r>
        <w:rPr>
          <w:rFonts w:ascii="Trebuchet MS" w:eastAsia="Trebuchet MS" w:hAnsi="Trebuchet MS" w:cs="Trebuchet MS"/>
        </w:rPr>
        <w:t xml:space="preserve"> </w:t>
      </w:r>
    </w:p>
    <w:p w14:paraId="7D5FBD29" w14:textId="77777777" w:rsidR="00DD1A14" w:rsidRDefault="00947188">
      <w:pPr>
        <w:spacing w:after="216"/>
        <w:ind w:left="10" w:right="68" w:hanging="10"/>
        <w:jc w:val="center"/>
      </w:pPr>
      <w:r>
        <w:rPr>
          <w:rFonts w:ascii="Trebuchet MS" w:eastAsia="Trebuchet MS" w:hAnsi="Trebuchet MS" w:cs="Trebuchet MS"/>
        </w:rPr>
        <w:t xml:space="preserve">AND </w:t>
      </w:r>
    </w:p>
    <w:p w14:paraId="5CE8D326" w14:textId="77777777" w:rsidR="00DD1A14" w:rsidRDefault="00947188">
      <w:pPr>
        <w:spacing w:after="215"/>
      </w:pPr>
      <w:r>
        <w:rPr>
          <w:rFonts w:ascii="Trebuchet MS" w:eastAsia="Trebuchet MS" w:hAnsi="Trebuchet MS" w:cs="Trebuchet MS"/>
        </w:rPr>
        <w:t xml:space="preserve"> </w:t>
      </w:r>
    </w:p>
    <w:p w14:paraId="6AF94021" w14:textId="77777777" w:rsidR="00DD1A14" w:rsidRDefault="00947188">
      <w:pPr>
        <w:spacing w:after="0"/>
        <w:ind w:left="10" w:right="72" w:hanging="10"/>
        <w:jc w:val="center"/>
      </w:pPr>
      <w:r>
        <w:rPr>
          <w:rFonts w:ascii="Trebuchet MS" w:eastAsia="Trebuchet MS" w:hAnsi="Trebuchet MS" w:cs="Trebuchet MS"/>
        </w:rPr>
        <w:t xml:space="preserve">[Bowmer and Kirkland Limited] </w:t>
      </w:r>
    </w:p>
    <w:p w14:paraId="771E1E55" w14:textId="77777777" w:rsidR="00DD1A14" w:rsidRDefault="00947188">
      <w:pPr>
        <w:spacing w:after="0"/>
        <w:ind w:right="5"/>
        <w:jc w:val="center"/>
      </w:pPr>
      <w:r>
        <w:rPr>
          <w:rFonts w:ascii="Trebuchet MS" w:eastAsia="Trebuchet MS" w:hAnsi="Trebuchet MS" w:cs="Trebuchet MS"/>
        </w:rPr>
        <w:t xml:space="preserve"> </w:t>
      </w:r>
    </w:p>
    <w:p w14:paraId="597E95E5" w14:textId="77777777" w:rsidR="00DD1A14" w:rsidRDefault="00947188">
      <w:pPr>
        <w:spacing w:after="216"/>
        <w:ind w:left="10" w:right="71" w:hanging="10"/>
        <w:jc w:val="center"/>
      </w:pPr>
      <w:r>
        <w:rPr>
          <w:rFonts w:ascii="Trebuchet MS" w:eastAsia="Trebuchet MS" w:hAnsi="Trebuchet MS" w:cs="Trebuchet MS"/>
        </w:rPr>
        <w:t xml:space="preserve">(the “Contractor”) </w:t>
      </w:r>
    </w:p>
    <w:p w14:paraId="68494523" w14:textId="77777777" w:rsidR="00DD1A14" w:rsidRDefault="00947188">
      <w:pPr>
        <w:spacing w:after="215"/>
      </w:pPr>
      <w:r>
        <w:rPr>
          <w:rFonts w:ascii="Trebuchet MS" w:eastAsia="Trebuchet MS" w:hAnsi="Trebuchet MS" w:cs="Trebuchet MS"/>
        </w:rPr>
        <w:t xml:space="preserve"> </w:t>
      </w:r>
    </w:p>
    <w:p w14:paraId="5DEE2C79" w14:textId="77777777" w:rsidR="00DD1A14" w:rsidRDefault="00947188">
      <w:pPr>
        <w:spacing w:after="0"/>
        <w:ind w:left="10" w:right="68" w:hanging="10"/>
        <w:jc w:val="center"/>
      </w:pPr>
      <w:r>
        <w:rPr>
          <w:rFonts w:ascii="Trebuchet MS" w:eastAsia="Trebuchet MS" w:hAnsi="Trebuchet MS" w:cs="Trebuchet MS"/>
        </w:rPr>
        <w:lastRenderedPageBreak/>
        <w:t xml:space="preserve">SCHEDULE OF AMENDMENTS TO THE </w:t>
      </w:r>
    </w:p>
    <w:p w14:paraId="152D1938" w14:textId="77777777" w:rsidR="00DD1A14" w:rsidRDefault="00947188">
      <w:pPr>
        <w:spacing w:after="0"/>
        <w:ind w:left="10" w:right="68" w:hanging="10"/>
        <w:jc w:val="center"/>
      </w:pPr>
      <w:r>
        <w:rPr>
          <w:rFonts w:ascii="Trebuchet MS" w:eastAsia="Trebuchet MS" w:hAnsi="Trebuchet MS" w:cs="Trebuchet MS"/>
        </w:rPr>
        <w:t xml:space="preserve">JCT DESIGN AND BUILD CONTRACT 2024  </w:t>
      </w:r>
    </w:p>
    <w:p w14:paraId="7E2D2519" w14:textId="77777777" w:rsidR="00DD1A14" w:rsidRDefault="00947188">
      <w:pPr>
        <w:spacing w:after="0"/>
        <w:ind w:left="62"/>
        <w:jc w:val="center"/>
      </w:pPr>
      <w:r>
        <w:rPr>
          <w:rFonts w:ascii="Trebuchet MS" w:eastAsia="Trebuchet MS" w:hAnsi="Trebuchet MS" w:cs="Trebuchet MS"/>
        </w:rPr>
        <w:t xml:space="preserve">  </w:t>
      </w:r>
    </w:p>
    <w:p w14:paraId="24F53349" w14:textId="77777777" w:rsidR="00DD1A14" w:rsidRDefault="00947188">
      <w:pPr>
        <w:spacing w:after="215"/>
        <w:ind w:right="5"/>
        <w:jc w:val="center"/>
      </w:pPr>
      <w:r>
        <w:rPr>
          <w:rFonts w:ascii="Trebuchet MS" w:eastAsia="Trebuchet MS" w:hAnsi="Trebuchet MS" w:cs="Trebuchet MS"/>
        </w:rPr>
        <w:t xml:space="preserve"> </w:t>
      </w:r>
    </w:p>
    <w:p w14:paraId="6DBD2D17" w14:textId="77777777" w:rsidR="00DD1A14" w:rsidRDefault="00947188">
      <w:pPr>
        <w:spacing w:after="216"/>
        <w:ind w:left="10" w:right="74" w:hanging="10"/>
        <w:jc w:val="center"/>
      </w:pPr>
      <w:r>
        <w:rPr>
          <w:rFonts w:ascii="Trebuchet MS" w:eastAsia="Trebuchet MS" w:hAnsi="Trebuchet MS" w:cs="Trebuchet MS"/>
        </w:rPr>
        <w:t xml:space="preserve">___________________________________________________________ </w:t>
      </w:r>
    </w:p>
    <w:p w14:paraId="0D77C6B1" w14:textId="77777777" w:rsidR="00DD1A14" w:rsidRDefault="00947188">
      <w:pPr>
        <w:spacing w:after="0"/>
        <w:ind w:left="10" w:right="68" w:hanging="10"/>
        <w:jc w:val="center"/>
      </w:pPr>
      <w:r>
        <w:rPr>
          <w:rFonts w:ascii="Trebuchet MS" w:eastAsia="Trebuchet MS" w:hAnsi="Trebuchet MS" w:cs="Trebuchet MS"/>
          <w:b/>
        </w:rPr>
        <w:t xml:space="preserve">[PILGRIM QUARTER, NEWCASTLE – CAT B WORKS] </w:t>
      </w:r>
    </w:p>
    <w:p w14:paraId="470E272D" w14:textId="77777777" w:rsidR="00DD1A14" w:rsidRDefault="00947188">
      <w:pPr>
        <w:spacing w:after="216"/>
        <w:ind w:left="10" w:right="74" w:hanging="10"/>
        <w:jc w:val="center"/>
      </w:pPr>
      <w:r>
        <w:rPr>
          <w:rFonts w:ascii="Trebuchet MS" w:eastAsia="Trebuchet MS" w:hAnsi="Trebuchet MS" w:cs="Trebuchet MS"/>
        </w:rPr>
        <w:t xml:space="preserve">___________________________________________________________ </w:t>
      </w:r>
    </w:p>
    <w:p w14:paraId="0501D001" w14:textId="77777777" w:rsidR="00DD1A14" w:rsidRDefault="00947188">
      <w:pPr>
        <w:spacing w:after="218"/>
      </w:pPr>
      <w:r>
        <w:rPr>
          <w:rFonts w:ascii="Trebuchet MS" w:eastAsia="Trebuchet MS" w:hAnsi="Trebuchet MS" w:cs="Trebuchet MS"/>
          <w:b/>
          <w:u w:val="single" w:color="000000"/>
        </w:rPr>
        <w:t>Write the following wording into the JCT booklet as a new Article 10A</w:t>
      </w:r>
      <w:r>
        <w:rPr>
          <w:rFonts w:ascii="Trebuchet MS" w:eastAsia="Trebuchet MS" w:hAnsi="Trebuchet MS" w:cs="Trebuchet MS"/>
        </w:rPr>
        <w:t xml:space="preserve">:   </w:t>
      </w:r>
    </w:p>
    <w:p w14:paraId="319563FF" w14:textId="77777777" w:rsidR="00DD1A14" w:rsidRDefault="00947188">
      <w:pPr>
        <w:spacing w:after="229" w:line="248" w:lineRule="auto"/>
        <w:ind w:left="715" w:right="6" w:hanging="10"/>
        <w:jc w:val="both"/>
      </w:pPr>
      <w:r>
        <w:rPr>
          <w:rFonts w:ascii="Trebuchet MS" w:eastAsia="Trebuchet MS" w:hAnsi="Trebuchet MS" w:cs="Trebuchet MS"/>
        </w:rPr>
        <w:t xml:space="preserve">“The Recitals, Articles, Contract Particulars and Conditions of Contract shall have effect as amended by the Schedule of Amendments attached hereto and signed by the parties as if the JCT Design and Build Contract, 2024 edition booklet had been physically amended to incorporate the provisions of the Schedule of Amendments. For the avoidance of doubt, this Schedule of Amendments shall take precedence over the printed JCT booklet.” </w:t>
      </w:r>
    </w:p>
    <w:p w14:paraId="4B29F8DD" w14:textId="77777777" w:rsidR="00DD1A14" w:rsidRDefault="00947188">
      <w:pPr>
        <w:spacing w:after="218"/>
      </w:pPr>
      <w:r>
        <w:rPr>
          <w:rFonts w:ascii="Trebuchet MS" w:eastAsia="Trebuchet MS" w:hAnsi="Trebuchet MS" w:cs="Trebuchet MS"/>
        </w:rPr>
        <w:t xml:space="preserve"> </w:t>
      </w:r>
    </w:p>
    <w:p w14:paraId="243D1E36" w14:textId="77777777" w:rsidR="00DD1A14" w:rsidRDefault="00947188">
      <w:pPr>
        <w:spacing w:after="20" w:line="459" w:lineRule="auto"/>
        <w:ind w:left="10" w:right="1323" w:hanging="10"/>
        <w:jc w:val="both"/>
      </w:pPr>
      <w:r>
        <w:rPr>
          <w:rFonts w:ascii="Trebuchet MS" w:eastAsia="Trebuchet MS" w:hAnsi="Trebuchet MS" w:cs="Trebuchet MS"/>
        </w:rPr>
        <w:t xml:space="preserve">Signed by the parties and dated                                                       </w:t>
      </w:r>
      <w:proofErr w:type="gramStart"/>
      <w:r>
        <w:rPr>
          <w:rFonts w:ascii="Trebuchet MS" w:eastAsia="Trebuchet MS" w:hAnsi="Trebuchet MS" w:cs="Trebuchet MS"/>
        </w:rPr>
        <w:t xml:space="preserve">   [</w:t>
      </w:r>
      <w:proofErr w:type="gramEnd"/>
      <w:r>
        <w:rPr>
          <w:rFonts w:ascii="Trebuchet MS" w:eastAsia="Trebuchet MS" w:hAnsi="Trebuchet MS" w:cs="Trebuchet MS"/>
        </w:rPr>
        <w:t xml:space="preserve">202[ ]   </w:t>
      </w:r>
    </w:p>
    <w:p w14:paraId="57BCD4FC" w14:textId="77777777" w:rsidR="00DD1A14" w:rsidRDefault="00947188">
      <w:pPr>
        <w:tabs>
          <w:tab w:val="center" w:pos="1378"/>
          <w:tab w:val="center" w:pos="5042"/>
          <w:tab w:val="center" w:pos="5891"/>
        </w:tabs>
        <w:spacing w:after="11" w:line="248" w:lineRule="auto"/>
      </w:pPr>
      <w:r>
        <w:rPr>
          <w:rFonts w:ascii="Trebuchet MS" w:eastAsia="Trebuchet MS" w:hAnsi="Trebuchet MS" w:cs="Trebuchet MS"/>
        </w:rPr>
        <w:t xml:space="preserve">Employer </w:t>
      </w:r>
      <w:r>
        <w:rPr>
          <w:rFonts w:ascii="Trebuchet MS" w:eastAsia="Trebuchet MS" w:hAnsi="Trebuchet MS" w:cs="Trebuchet MS"/>
        </w:rPr>
        <w:tab/>
        <w:t xml:space="preserve"> </w:t>
      </w:r>
      <w:r>
        <w:rPr>
          <w:rFonts w:ascii="Trebuchet MS" w:eastAsia="Trebuchet MS" w:hAnsi="Trebuchet MS" w:cs="Trebuchet MS"/>
        </w:rPr>
        <w:tab/>
        <w:t xml:space="preserve">Contractor </w:t>
      </w:r>
      <w:r>
        <w:rPr>
          <w:rFonts w:ascii="Trebuchet MS" w:eastAsia="Trebuchet MS" w:hAnsi="Trebuchet MS" w:cs="Trebuchet MS"/>
        </w:rPr>
        <w:tab/>
        <w:t xml:space="preserve"> </w:t>
      </w:r>
    </w:p>
    <w:p w14:paraId="02439973" w14:textId="77777777" w:rsidR="00DD1A14" w:rsidRDefault="00947188">
      <w:pPr>
        <w:spacing w:after="36"/>
        <w:ind w:left="1378"/>
      </w:pPr>
      <w:r>
        <w:rPr>
          <w:noProof/>
        </w:rPr>
        <mc:AlternateContent>
          <mc:Choice Requires="wpg">
            <w:drawing>
              <wp:inline distT="0" distB="0" distL="0" distR="0" wp14:anchorId="7FB86ACF" wp14:editId="60E68D65">
                <wp:extent cx="4858258" cy="6096"/>
                <wp:effectExtent l="0" t="0" r="0" b="0"/>
                <wp:docPr id="250615" name="Group 250615"/>
                <wp:cNvGraphicFramePr/>
                <a:graphic xmlns:a="http://schemas.openxmlformats.org/drawingml/2006/main">
                  <a:graphicData uri="http://schemas.microsoft.com/office/word/2010/wordprocessingGroup">
                    <wpg:wgp>
                      <wpg:cNvGrpSpPr/>
                      <wpg:grpSpPr>
                        <a:xfrm>
                          <a:off x="0" y="0"/>
                          <a:ext cx="4858258" cy="6096"/>
                          <a:chOff x="0" y="0"/>
                          <a:chExt cx="4858258" cy="6096"/>
                        </a:xfrm>
                      </wpg:grpSpPr>
                      <wps:wsp>
                        <wps:cNvPr id="11135" name="Shape 11135"/>
                        <wps:cNvSpPr/>
                        <wps:spPr>
                          <a:xfrm>
                            <a:off x="0" y="0"/>
                            <a:ext cx="1990979" cy="0"/>
                          </a:xfrm>
                          <a:custGeom>
                            <a:avLst/>
                            <a:gdLst/>
                            <a:ahLst/>
                            <a:cxnLst/>
                            <a:rect l="0" t="0" r="0" b="0"/>
                            <a:pathLst>
                              <a:path w="1990979">
                                <a:moveTo>
                                  <a:pt x="0" y="0"/>
                                </a:moveTo>
                                <a:lnTo>
                                  <a:pt x="19909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1136" name="Shape 11136"/>
                        <wps:cNvSpPr/>
                        <wps:spPr>
                          <a:xfrm>
                            <a:off x="2865755" y="0"/>
                            <a:ext cx="1992503" cy="0"/>
                          </a:xfrm>
                          <a:custGeom>
                            <a:avLst/>
                            <a:gdLst/>
                            <a:ahLst/>
                            <a:cxnLst/>
                            <a:rect l="0" t="0" r="0" b="0"/>
                            <a:pathLst>
                              <a:path w="1992503">
                                <a:moveTo>
                                  <a:pt x="0" y="0"/>
                                </a:moveTo>
                                <a:lnTo>
                                  <a:pt x="199250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CEC922" id="Group 250615" o:spid="_x0000_s1026" style="width:382.55pt;height:.5pt;mso-position-horizontal-relative:char;mso-position-vertical-relative:line" coordsize="48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">
                <v:shape id="Shape 11135" o:spid="_x0000_s1027" style="position:absolute;width:19909;height:0;visibility:visible;mso-wrap-style:square;v-text-anchor:top" coordsize="1990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" path="m,l1990979,e" filled="f" strokeweight=".48pt">
                  <v:path arrowok="t" textboxrect="0,0,1990979,0"/>
                </v:shape>
                <v:shape id="Shape 11136" o:spid="_x0000_s1028" style="position:absolute;left:28657;width:19925;height:0;visibility:visible;mso-wrap-style:square;v-text-anchor:top" coordsize="1992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" path="m,l1992503,e" filled="f" strokeweight=".48pt">
                  <v:path arrowok="t" textboxrect="0,0,1992503,0"/>
                </v:shape>
                <w10:anchorlock/>
              </v:group>
            </w:pict>
          </mc:Fallback>
        </mc:AlternateContent>
      </w:r>
    </w:p>
    <w:p w14:paraId="76627258" w14:textId="77777777" w:rsidR="00DD1A14" w:rsidRDefault="00947188">
      <w:pPr>
        <w:spacing w:after="0"/>
      </w:pPr>
      <w:r>
        <w:rPr>
          <w:rFonts w:ascii="Trebuchet MS" w:eastAsia="Trebuchet MS" w:hAnsi="Trebuchet MS" w:cs="Trebuchet MS"/>
        </w:rPr>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r>
        <w:rPr>
          <w:rFonts w:ascii="Trebuchet MS" w:eastAsia="Trebuchet MS" w:hAnsi="Trebuchet MS" w:cs="Trebuchet MS"/>
        </w:rPr>
        <w:tab/>
        <w:t xml:space="preserve"> </w:t>
      </w:r>
    </w:p>
    <w:p w14:paraId="39C98232" w14:textId="77777777" w:rsidR="00DD1A14" w:rsidRDefault="00947188">
      <w:pPr>
        <w:spacing w:after="198"/>
      </w:pPr>
      <w:r>
        <w:rPr>
          <w:rFonts w:ascii="Trebuchet MS" w:eastAsia="Trebuchet MS" w:hAnsi="Trebuchet MS" w:cs="Trebuchet MS"/>
        </w:rPr>
        <w:t xml:space="preserve"> </w:t>
      </w:r>
    </w:p>
    <w:p w14:paraId="02949C0C" w14:textId="77777777" w:rsidR="00DD1A14" w:rsidRDefault="00947188">
      <w:pPr>
        <w:spacing w:after="0"/>
      </w:pPr>
      <w:r>
        <w:rPr>
          <w:rFonts w:ascii="Trebuchet MS" w:eastAsia="Trebuchet MS" w:hAnsi="Trebuchet MS" w:cs="Trebuchet MS"/>
          <w:sz w:val="20"/>
        </w:rPr>
        <w:t xml:space="preserve"> </w:t>
      </w:r>
    </w:p>
    <w:p w14:paraId="1A3330B5" w14:textId="77777777" w:rsidR="00DD1A14" w:rsidRDefault="00DD1A14">
      <w:pPr>
        <w:sectPr w:rsidR="00DD1A14">
          <w:headerReference w:type="even" r:id="rId16"/>
          <w:headerReference w:type="default" r:id="rId17"/>
          <w:footerReference w:type="even" r:id="rId18"/>
          <w:footerReference w:type="default" r:id="rId19"/>
          <w:headerReference w:type="first" r:id="rId20"/>
          <w:footerReference w:type="first" r:id="rId21"/>
          <w:pgSz w:w="11906" w:h="16838"/>
          <w:pgMar w:top="740" w:right="1369" w:bottom="709" w:left="1440" w:header="203" w:footer="297" w:gutter="0"/>
          <w:pgNumType w:start="47"/>
          <w:cols w:space="720"/>
          <w:titlePg/>
        </w:sectPr>
      </w:pPr>
    </w:p>
    <w:p w14:paraId="38E05A03" w14:textId="77777777" w:rsidR="00DD1A14" w:rsidRDefault="00947188">
      <w:pPr>
        <w:spacing w:after="453"/>
      </w:pPr>
      <w:r>
        <w:rPr>
          <w:rFonts w:ascii="Trebuchet MS" w:eastAsia="Trebuchet MS" w:hAnsi="Trebuchet MS" w:cs="Trebuchet MS"/>
        </w:rPr>
        <w:lastRenderedPageBreak/>
        <w:t xml:space="preserve"> </w:t>
      </w:r>
    </w:p>
    <w:p w14:paraId="11E9EFCC" w14:textId="77777777" w:rsidR="00DD1A14" w:rsidRDefault="00947188">
      <w:pPr>
        <w:spacing w:after="200"/>
        <w:ind w:left="10" w:right="335" w:hanging="10"/>
        <w:jc w:val="center"/>
      </w:pPr>
      <w:r>
        <w:rPr>
          <w:rFonts w:ascii="Trebuchet MS" w:eastAsia="Trebuchet MS" w:hAnsi="Trebuchet MS" w:cs="Trebuchet MS"/>
          <w:b/>
        </w:rPr>
        <w:t xml:space="preserve">SCHEDULE OF AMENDMENTS </w:t>
      </w:r>
    </w:p>
    <w:p w14:paraId="56A11C41" w14:textId="77777777" w:rsidR="00DD1A14" w:rsidRDefault="00947188">
      <w:pPr>
        <w:spacing w:after="229" w:line="248" w:lineRule="auto"/>
        <w:ind w:left="-5" w:right="47" w:hanging="10"/>
        <w:jc w:val="both"/>
      </w:pPr>
      <w:r>
        <w:rPr>
          <w:rFonts w:ascii="Trebuchet MS" w:eastAsia="Trebuchet MS" w:hAnsi="Trebuchet MS" w:cs="Trebuchet MS"/>
          <w:sz w:val="20"/>
        </w:rPr>
        <w:t xml:space="preserve">The following amendments are made to the JCT Design and Build Contract, 2024 edition. </w:t>
      </w:r>
    </w:p>
    <w:p w14:paraId="7DC5DDD3" w14:textId="77777777" w:rsidR="00DD1A14" w:rsidRDefault="00947188">
      <w:pPr>
        <w:spacing w:after="230" w:line="248" w:lineRule="auto"/>
        <w:ind w:left="-5" w:hanging="10"/>
        <w:jc w:val="both"/>
      </w:pPr>
      <w:r>
        <w:rPr>
          <w:rFonts w:ascii="Trebuchet MS" w:eastAsia="Trebuchet MS" w:hAnsi="Trebuchet MS" w:cs="Trebuchet MS"/>
          <w:b/>
        </w:rPr>
        <w:t>RECITALS</w:t>
      </w:r>
      <w:r>
        <w:rPr>
          <w:rFonts w:ascii="Trebuchet MS" w:eastAsia="Trebuchet MS" w:hAnsi="Trebuchet MS" w:cs="Trebuchet MS"/>
          <w:b/>
          <w:sz w:val="20"/>
        </w:rPr>
        <w:t xml:space="preserve"> </w:t>
      </w:r>
      <w:r>
        <w:rPr>
          <w:rFonts w:ascii="Trebuchet MS" w:eastAsia="Trebuchet MS" w:hAnsi="Trebuchet MS" w:cs="Trebuchet MS"/>
          <w:sz w:val="20"/>
        </w:rPr>
        <w:t xml:space="preserve"> </w:t>
      </w:r>
    </w:p>
    <w:p w14:paraId="2ADBDD4B" w14:textId="77777777" w:rsidR="00DD1A14" w:rsidRDefault="00947188">
      <w:pPr>
        <w:tabs>
          <w:tab w:val="center" w:pos="3344"/>
        </w:tabs>
        <w:spacing w:after="229" w:line="248" w:lineRule="auto"/>
        <w:ind w:left="-15"/>
      </w:pPr>
      <w:r>
        <w:rPr>
          <w:rFonts w:ascii="Trebuchet MS" w:eastAsia="Trebuchet MS" w:hAnsi="Trebuchet MS" w:cs="Trebuchet MS"/>
          <w:b/>
          <w:sz w:val="20"/>
        </w:rPr>
        <w:t xml:space="preserve">Third </w:t>
      </w:r>
      <w:r>
        <w:rPr>
          <w:rFonts w:ascii="Trebuchet MS" w:eastAsia="Trebuchet MS" w:hAnsi="Trebuchet MS" w:cs="Trebuchet MS"/>
          <w:b/>
          <w:sz w:val="20"/>
        </w:rPr>
        <w:tab/>
        <w:t>Delete</w:t>
      </w:r>
      <w:r>
        <w:rPr>
          <w:rFonts w:ascii="Trebuchet MS" w:eastAsia="Trebuchet MS" w:hAnsi="Trebuchet MS" w:cs="Trebuchet MS"/>
          <w:sz w:val="20"/>
        </w:rPr>
        <w:t xml:space="preserve"> the existing recital and </w:t>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w:t>
      </w:r>
    </w:p>
    <w:p w14:paraId="4FC5409D" w14:textId="77777777" w:rsidR="00DD1A14" w:rsidRDefault="00947188">
      <w:pPr>
        <w:tabs>
          <w:tab w:val="center" w:pos="5012"/>
        </w:tabs>
        <w:spacing w:after="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“The Contractor has examined the Employer’s Requirements and accepts </w:t>
      </w:r>
      <w:proofErr w:type="gramStart"/>
      <w:r>
        <w:rPr>
          <w:rFonts w:ascii="Trebuchet MS" w:eastAsia="Trebuchet MS" w:hAnsi="Trebuchet MS" w:cs="Trebuchet MS"/>
          <w:sz w:val="20"/>
        </w:rPr>
        <w:t>entire</w:t>
      </w:r>
      <w:proofErr w:type="gramEnd"/>
      <w:r>
        <w:rPr>
          <w:rFonts w:ascii="Trebuchet MS" w:eastAsia="Trebuchet MS" w:hAnsi="Trebuchet MS" w:cs="Trebuchet MS"/>
          <w:sz w:val="20"/>
        </w:rPr>
        <w:t xml:space="preserve"> </w:t>
      </w:r>
    </w:p>
    <w:p w14:paraId="5D4CB3FB" w14:textId="77777777" w:rsidR="00DD1A14" w:rsidRDefault="00947188">
      <w:pPr>
        <w:spacing w:after="266" w:line="248" w:lineRule="auto"/>
        <w:ind w:left="1018" w:right="47" w:hanging="10"/>
        <w:jc w:val="both"/>
      </w:pPr>
      <w:r>
        <w:rPr>
          <w:rFonts w:ascii="Trebuchet MS" w:eastAsia="Trebuchet MS" w:hAnsi="Trebuchet MS" w:cs="Trebuchet MS"/>
          <w:sz w:val="20"/>
        </w:rPr>
        <w:t>responsibility for the contents of the Employer’s Requirements (including, but not limited to, responsibility for any design contained therein) and is satisfied that:</w:t>
      </w:r>
      <w:r>
        <w:rPr>
          <w:rFonts w:ascii="Trebuchet MS" w:eastAsia="Trebuchet MS" w:hAnsi="Trebuchet MS" w:cs="Trebuchet MS"/>
          <w:b/>
          <w:sz w:val="20"/>
        </w:rPr>
        <w:t xml:space="preserve"> </w:t>
      </w:r>
    </w:p>
    <w:p w14:paraId="62A18211" w14:textId="77777777" w:rsidR="00DD1A14" w:rsidRDefault="00947188">
      <w:pPr>
        <w:numPr>
          <w:ilvl w:val="0"/>
          <w:numId w:val="23"/>
        </w:numPr>
        <w:spacing w:after="265" w:line="248" w:lineRule="auto"/>
        <w:ind w:right="47" w:hanging="677"/>
        <w:jc w:val="both"/>
      </w:pPr>
      <w:r>
        <w:rPr>
          <w:rFonts w:ascii="Trebuchet MS" w:eastAsia="Trebuchet MS" w:hAnsi="Trebuchet MS" w:cs="Trebuchet MS"/>
          <w:sz w:val="20"/>
        </w:rPr>
        <w:t xml:space="preserve">the Contractor’s Proposals meet the Employer’s </w:t>
      </w:r>
      <w:proofErr w:type="gramStart"/>
      <w:r>
        <w:rPr>
          <w:rFonts w:ascii="Trebuchet MS" w:eastAsia="Trebuchet MS" w:hAnsi="Trebuchet MS" w:cs="Trebuchet MS"/>
          <w:sz w:val="20"/>
        </w:rPr>
        <w:t>Requirements;</w:t>
      </w:r>
      <w:proofErr w:type="gramEnd"/>
      <w:r>
        <w:rPr>
          <w:rFonts w:ascii="Trebuchet MS" w:eastAsia="Trebuchet MS" w:hAnsi="Trebuchet MS" w:cs="Trebuchet MS"/>
          <w:sz w:val="20"/>
        </w:rPr>
        <w:t xml:space="preserve">  </w:t>
      </w:r>
    </w:p>
    <w:p w14:paraId="6907B6DE" w14:textId="77777777" w:rsidR="00DD1A14" w:rsidRDefault="00947188">
      <w:pPr>
        <w:numPr>
          <w:ilvl w:val="0"/>
          <w:numId w:val="23"/>
        </w:numPr>
        <w:spacing w:after="266" w:line="248" w:lineRule="auto"/>
        <w:ind w:right="47" w:hanging="677"/>
        <w:jc w:val="both"/>
      </w:pPr>
      <w:r>
        <w:rPr>
          <w:rFonts w:ascii="Trebuchet MS" w:eastAsia="Trebuchet MS" w:hAnsi="Trebuchet MS" w:cs="Trebuchet MS"/>
          <w:sz w:val="20"/>
        </w:rPr>
        <w:t xml:space="preserve">there is no discrepancy within and/or between the Employer’s Requirements and the Contractor’s Proposals; and </w:t>
      </w:r>
    </w:p>
    <w:p w14:paraId="67FF43AE" w14:textId="77777777" w:rsidR="00DD1A14" w:rsidRDefault="00947188">
      <w:pPr>
        <w:numPr>
          <w:ilvl w:val="0"/>
          <w:numId w:val="23"/>
        </w:numPr>
        <w:spacing w:after="229" w:line="248" w:lineRule="auto"/>
        <w:ind w:right="47" w:hanging="677"/>
        <w:jc w:val="both"/>
      </w:pPr>
      <w:r>
        <w:rPr>
          <w:rFonts w:ascii="Trebuchet MS" w:eastAsia="Trebuchet MS" w:hAnsi="Trebuchet MS" w:cs="Trebuchet MS"/>
          <w:sz w:val="20"/>
        </w:rPr>
        <w:t xml:space="preserve">the Employer’s Requirements can be carried out within the timescale envisaged and at the cost indicated in the Contract Sum Analysis.” </w:t>
      </w:r>
    </w:p>
    <w:p w14:paraId="46D44CAB" w14:textId="77777777" w:rsidR="00DD1A14" w:rsidRDefault="00947188">
      <w:pPr>
        <w:spacing w:after="17" w:line="248" w:lineRule="auto"/>
        <w:ind w:left="-5" w:hanging="10"/>
        <w:jc w:val="both"/>
      </w:pPr>
      <w:r>
        <w:rPr>
          <w:rFonts w:ascii="Trebuchet MS" w:eastAsia="Trebuchet MS" w:hAnsi="Trebuchet MS" w:cs="Trebuchet MS"/>
          <w:b/>
        </w:rPr>
        <w:t>ARTICLES</w:t>
      </w:r>
      <w:r>
        <w:rPr>
          <w:rFonts w:ascii="Trebuchet MS" w:eastAsia="Trebuchet MS" w:hAnsi="Trebuchet MS" w:cs="Trebuchet MS"/>
          <w:b/>
          <w:sz w:val="20"/>
        </w:rPr>
        <w:t xml:space="preserve"> </w:t>
      </w:r>
      <w:r>
        <w:rPr>
          <w:rFonts w:ascii="Trebuchet MS" w:eastAsia="Trebuchet MS" w:hAnsi="Trebuchet MS" w:cs="Trebuchet MS"/>
          <w:sz w:val="20"/>
        </w:rPr>
        <w:t xml:space="preserve"> </w:t>
      </w:r>
    </w:p>
    <w:tbl>
      <w:tblPr>
        <w:tblStyle w:val="TableGrid"/>
        <w:tblW w:w="9085" w:type="dxa"/>
        <w:tblInd w:w="0" w:type="dxa"/>
        <w:tblLook w:val="04A0" w:firstRow="1" w:lastRow="0" w:firstColumn="1" w:lastColumn="0" w:noHBand="0" w:noVBand="1"/>
      </w:tblPr>
      <w:tblGrid>
        <w:gridCol w:w="1008"/>
        <w:gridCol w:w="8077"/>
      </w:tblGrid>
      <w:tr w:rsidR="00DD1A14" w14:paraId="3B7BBF2C" w14:textId="77777777">
        <w:trPr>
          <w:trHeight w:val="332"/>
        </w:trPr>
        <w:tc>
          <w:tcPr>
            <w:tcW w:w="1008" w:type="dxa"/>
            <w:tcBorders>
              <w:top w:val="nil"/>
              <w:left w:val="nil"/>
              <w:bottom w:val="nil"/>
              <w:right w:val="nil"/>
            </w:tcBorders>
          </w:tcPr>
          <w:p w14:paraId="598E0985" w14:textId="77777777" w:rsidR="00DD1A14" w:rsidRDefault="00947188">
            <w:r>
              <w:rPr>
                <w:rFonts w:ascii="Trebuchet MS" w:eastAsia="Trebuchet MS" w:hAnsi="Trebuchet MS" w:cs="Trebuchet MS"/>
                <w:b/>
                <w:sz w:val="20"/>
              </w:rPr>
              <w:t xml:space="preserve">Article 1 </w:t>
            </w:r>
          </w:p>
        </w:tc>
        <w:tc>
          <w:tcPr>
            <w:tcW w:w="8077" w:type="dxa"/>
            <w:tcBorders>
              <w:top w:val="nil"/>
              <w:left w:val="nil"/>
              <w:bottom w:val="nil"/>
              <w:right w:val="nil"/>
            </w:tcBorders>
          </w:tcPr>
          <w:p w14:paraId="39102582" w14:textId="77777777" w:rsidR="00DD1A14" w:rsidRDefault="00947188">
            <w:r>
              <w:rPr>
                <w:rFonts w:ascii="Trebuchet MS" w:eastAsia="Trebuchet MS" w:hAnsi="Trebuchet MS" w:cs="Trebuchet MS"/>
                <w:sz w:val="20"/>
              </w:rPr>
              <w:t xml:space="preserve">After “The Contractor shall” </w:t>
            </w:r>
            <w:r>
              <w:rPr>
                <w:rFonts w:ascii="Trebuchet MS" w:eastAsia="Trebuchet MS" w:hAnsi="Trebuchet MS" w:cs="Trebuchet MS"/>
                <w:b/>
                <w:sz w:val="20"/>
              </w:rPr>
              <w:t>insert</w:t>
            </w:r>
            <w:r>
              <w:rPr>
                <w:rFonts w:ascii="Trebuchet MS" w:eastAsia="Trebuchet MS" w:hAnsi="Trebuchet MS" w:cs="Trebuchet MS"/>
                <w:sz w:val="20"/>
              </w:rPr>
              <w:t xml:space="preserve"> “carry out and”. </w:t>
            </w:r>
          </w:p>
        </w:tc>
      </w:tr>
      <w:tr w:rsidR="00DD1A14" w14:paraId="4C13EB7F" w14:textId="77777777">
        <w:trPr>
          <w:trHeight w:val="2677"/>
        </w:trPr>
        <w:tc>
          <w:tcPr>
            <w:tcW w:w="1008" w:type="dxa"/>
            <w:tcBorders>
              <w:top w:val="nil"/>
              <w:left w:val="nil"/>
              <w:bottom w:val="nil"/>
              <w:right w:val="nil"/>
            </w:tcBorders>
          </w:tcPr>
          <w:p w14:paraId="1561D7C0" w14:textId="77777777" w:rsidR="00DD1A14" w:rsidRDefault="00947188">
            <w:pPr>
              <w:spacing w:after="219"/>
            </w:pPr>
            <w:r>
              <w:rPr>
                <w:rFonts w:ascii="Trebuchet MS" w:eastAsia="Trebuchet MS" w:hAnsi="Trebuchet MS" w:cs="Trebuchet MS"/>
                <w:b/>
                <w:sz w:val="20"/>
              </w:rPr>
              <w:t xml:space="preserve"> </w:t>
            </w:r>
          </w:p>
          <w:p w14:paraId="659E8F47" w14:textId="77777777" w:rsidR="00DD1A14" w:rsidRDefault="00947188">
            <w:r>
              <w:rPr>
                <w:rFonts w:ascii="Trebuchet MS" w:eastAsia="Trebuchet MS" w:hAnsi="Trebuchet MS" w:cs="Trebuchet MS"/>
                <w:b/>
                <w:sz w:val="20"/>
              </w:rPr>
              <w:t xml:space="preserve">Article </w:t>
            </w:r>
          </w:p>
          <w:p w14:paraId="0EEB8F48" w14:textId="77777777" w:rsidR="00DD1A14" w:rsidRDefault="00947188">
            <w:pPr>
              <w:tabs>
                <w:tab w:val="center" w:pos="720"/>
              </w:tabs>
            </w:pPr>
            <w:r>
              <w:rPr>
                <w:rFonts w:ascii="Trebuchet MS" w:eastAsia="Trebuchet MS" w:hAnsi="Trebuchet MS" w:cs="Trebuchet MS"/>
                <w:b/>
                <w:sz w:val="20"/>
              </w:rPr>
              <w:t xml:space="preserve">10A </w:t>
            </w:r>
            <w:r>
              <w:rPr>
                <w:rFonts w:ascii="Trebuchet MS" w:eastAsia="Trebuchet MS" w:hAnsi="Trebuchet MS" w:cs="Trebuchet MS"/>
                <w:b/>
                <w:sz w:val="20"/>
              </w:rPr>
              <w:tab/>
              <w:t xml:space="preserve"> </w:t>
            </w:r>
          </w:p>
        </w:tc>
        <w:tc>
          <w:tcPr>
            <w:tcW w:w="8077" w:type="dxa"/>
            <w:tcBorders>
              <w:top w:val="nil"/>
              <w:left w:val="nil"/>
              <w:bottom w:val="nil"/>
              <w:right w:val="nil"/>
            </w:tcBorders>
            <w:vAlign w:val="bottom"/>
          </w:tcPr>
          <w:p w14:paraId="7DE473A0" w14:textId="77777777" w:rsidR="00DD1A14" w:rsidRDefault="00947188">
            <w:pPr>
              <w:spacing w:after="219"/>
            </w:pPr>
            <w:r>
              <w:rPr>
                <w:rFonts w:ascii="Trebuchet MS" w:eastAsia="Trebuchet MS" w:hAnsi="Trebuchet MS" w:cs="Trebuchet MS"/>
                <w:sz w:val="20"/>
              </w:rPr>
              <w:t xml:space="preserve"> </w:t>
            </w:r>
          </w:p>
          <w:p w14:paraId="4034C35A" w14:textId="77777777" w:rsidR="00DD1A14" w:rsidRDefault="00947188">
            <w:pPr>
              <w:spacing w:after="221"/>
            </w:pPr>
            <w:r>
              <w:rPr>
                <w:rFonts w:ascii="Trebuchet MS" w:eastAsia="Trebuchet MS" w:hAnsi="Trebuchet MS" w:cs="Trebuchet MS"/>
                <w:b/>
                <w:sz w:val="20"/>
              </w:rPr>
              <w:t>Insert</w:t>
            </w:r>
            <w:r>
              <w:rPr>
                <w:rFonts w:ascii="Trebuchet MS" w:eastAsia="Trebuchet MS" w:hAnsi="Trebuchet MS" w:cs="Trebuchet MS"/>
                <w:sz w:val="20"/>
              </w:rPr>
              <w:t xml:space="preserve"> the following as a new article: </w:t>
            </w:r>
          </w:p>
          <w:p w14:paraId="433721D8" w14:textId="77777777" w:rsidR="00DD1A14" w:rsidRDefault="00947188">
            <w:pPr>
              <w:spacing w:after="221"/>
            </w:pPr>
            <w:r>
              <w:rPr>
                <w:rFonts w:ascii="Trebuchet MS" w:eastAsia="Trebuchet MS" w:hAnsi="Trebuchet MS" w:cs="Trebuchet MS"/>
                <w:sz w:val="20"/>
              </w:rPr>
              <w:t>“</w:t>
            </w:r>
            <w:r>
              <w:rPr>
                <w:rFonts w:ascii="Trebuchet MS" w:eastAsia="Trebuchet MS" w:hAnsi="Trebuchet MS" w:cs="Trebuchet MS"/>
                <w:b/>
                <w:sz w:val="20"/>
              </w:rPr>
              <w:t xml:space="preserve">Article 10A: Incorporation of Schedule of Amendments </w:t>
            </w:r>
          </w:p>
          <w:p w14:paraId="351A469E" w14:textId="77777777" w:rsidR="00DD1A14" w:rsidRDefault="00947188">
            <w:pPr>
              <w:ind w:right="64"/>
              <w:jc w:val="both"/>
            </w:pPr>
            <w:r>
              <w:rPr>
                <w:rFonts w:ascii="Trebuchet MS" w:eastAsia="Trebuchet MS" w:hAnsi="Trebuchet MS" w:cs="Trebuchet MS"/>
                <w:sz w:val="20"/>
              </w:rPr>
              <w:t xml:space="preserve">The Recitals, Articles, Contract Particulars and Conditions of Contract shall have effect as amended by the Schedule of Amendments attached and signed by the parties as if the JCT Design and Build Contract, 2024 edition booklet had been physically amended to incorporate the provisions of the Schedule of Amendments.  For the avoidance of doubt, this Schedule of Amendments shall take precedence over the printed JCT booklet.” </w:t>
            </w:r>
          </w:p>
        </w:tc>
      </w:tr>
      <w:tr w:rsidR="00DD1A14" w14:paraId="3AAEF36F" w14:textId="77777777">
        <w:trPr>
          <w:trHeight w:val="706"/>
        </w:trPr>
        <w:tc>
          <w:tcPr>
            <w:tcW w:w="9085" w:type="dxa"/>
            <w:gridSpan w:val="2"/>
            <w:tcBorders>
              <w:top w:val="nil"/>
              <w:left w:val="nil"/>
              <w:bottom w:val="nil"/>
              <w:right w:val="nil"/>
            </w:tcBorders>
            <w:vAlign w:val="bottom"/>
          </w:tcPr>
          <w:p w14:paraId="333E47A5" w14:textId="77777777" w:rsidR="00DD1A14" w:rsidRDefault="00947188">
            <w:pPr>
              <w:spacing w:after="1"/>
            </w:pPr>
            <w:r>
              <w:rPr>
                <w:rFonts w:ascii="Trebuchet MS" w:eastAsia="Trebuchet MS" w:hAnsi="Trebuchet MS" w:cs="Trebuchet MS"/>
                <w:b/>
                <w:sz w:val="20"/>
              </w:rPr>
              <w:t>Article 11 Insert</w:t>
            </w:r>
            <w:r>
              <w:rPr>
                <w:rFonts w:ascii="Trebuchet MS" w:eastAsia="Trebuchet MS" w:hAnsi="Trebuchet MS" w:cs="Trebuchet MS"/>
                <w:sz w:val="20"/>
              </w:rPr>
              <w:t xml:space="preserve"> the following as a new article: </w:t>
            </w:r>
          </w:p>
          <w:p w14:paraId="774F5CFB" w14:textId="77777777" w:rsidR="00DD1A14" w:rsidRDefault="00947188">
            <w:r>
              <w:rPr>
                <w:rFonts w:ascii="Trebuchet MS" w:eastAsia="Trebuchet MS" w:hAnsi="Trebuchet MS" w:cs="Trebuchet MS"/>
                <w:b/>
                <w:sz w:val="20"/>
              </w:rPr>
              <w:t xml:space="preserve"> </w:t>
            </w:r>
            <w:r>
              <w:rPr>
                <w:rFonts w:ascii="Trebuchet MS" w:eastAsia="Trebuchet MS" w:hAnsi="Trebuchet MS" w:cs="Trebuchet MS"/>
                <w:b/>
                <w:sz w:val="20"/>
              </w:rPr>
              <w:tab/>
              <w:t xml:space="preserve"> </w:t>
            </w:r>
          </w:p>
        </w:tc>
      </w:tr>
    </w:tbl>
    <w:p w14:paraId="64BDB2AD" w14:textId="77777777" w:rsidR="00DD1A14" w:rsidRDefault="00947188">
      <w:pPr>
        <w:pStyle w:val="Heading4"/>
      </w:pPr>
      <w:r>
        <w:rPr>
          <w:b w:val="0"/>
        </w:rPr>
        <w:t>“</w:t>
      </w:r>
      <w:r>
        <w:t xml:space="preserve">Article 11: Manufacturers’ </w:t>
      </w:r>
      <w:proofErr w:type="gramStart"/>
      <w:r>
        <w:t>guarantees</w:t>
      </w:r>
      <w:proofErr w:type="gramEnd"/>
      <w:r>
        <w:t xml:space="preserve"> </w:t>
      </w:r>
    </w:p>
    <w:p w14:paraId="5C7C9061" w14:textId="77777777" w:rsidR="00DD1A14" w:rsidRDefault="00947188">
      <w:pPr>
        <w:spacing w:after="229" w:line="248" w:lineRule="auto"/>
        <w:ind w:left="1018" w:right="338" w:hanging="10"/>
        <w:jc w:val="both"/>
      </w:pPr>
      <w:r>
        <w:rPr>
          <w:rFonts w:ascii="Trebuchet MS" w:eastAsia="Trebuchet MS" w:hAnsi="Trebuchet MS" w:cs="Trebuchet MS"/>
          <w:sz w:val="20"/>
        </w:rPr>
        <w:t xml:space="preserve">The Contractor shall obtain all available manufacturers’ guarantees and/or warranties in favour of the Employer for items of plant and equipment and will deliver them to the Employer (as part of the related information concerning the maintenance and operation of the Works) once obtained but in any event prior to or on practical completion of the sub-contract works under which the plant and equipment was installed.” </w:t>
      </w:r>
    </w:p>
    <w:p w14:paraId="31BBCAE8" w14:textId="77777777" w:rsidR="00DD1A14" w:rsidRDefault="00947188">
      <w:pPr>
        <w:spacing w:after="229" w:line="248" w:lineRule="auto"/>
        <w:ind w:left="-5" w:right="47" w:hanging="10"/>
        <w:jc w:val="both"/>
      </w:pPr>
      <w:r>
        <w:rPr>
          <w:rFonts w:ascii="Trebuchet MS" w:eastAsia="Trebuchet MS" w:hAnsi="Trebuchet MS" w:cs="Trebuchet MS"/>
          <w:b/>
          <w:sz w:val="20"/>
        </w:rPr>
        <w:t xml:space="preserve">Article 12 Insert </w:t>
      </w:r>
      <w:r>
        <w:rPr>
          <w:rFonts w:ascii="Trebuchet MS" w:eastAsia="Trebuchet MS" w:hAnsi="Trebuchet MS" w:cs="Trebuchet MS"/>
          <w:sz w:val="20"/>
        </w:rPr>
        <w:t>the following as a new article:</w:t>
      </w:r>
      <w:r>
        <w:rPr>
          <w:rFonts w:ascii="Trebuchet MS" w:eastAsia="Trebuchet MS" w:hAnsi="Trebuchet MS" w:cs="Trebuchet MS"/>
          <w:b/>
          <w:sz w:val="20"/>
        </w:rPr>
        <w:t xml:space="preserve"> </w:t>
      </w:r>
    </w:p>
    <w:p w14:paraId="0C63EED1" w14:textId="77777777" w:rsidR="00DD1A14" w:rsidRDefault="00947188">
      <w:pPr>
        <w:pStyle w:val="Heading4"/>
        <w:tabs>
          <w:tab w:val="center" w:pos="720"/>
          <w:tab w:val="center" w:pos="3460"/>
        </w:tabs>
        <w:ind w:left="-15" w:firstLine="0"/>
      </w:pPr>
      <w:r>
        <w:t xml:space="preserve"> </w:t>
      </w:r>
      <w:r>
        <w:tab/>
        <w:t xml:space="preserve"> </w:t>
      </w:r>
      <w:r>
        <w:tab/>
      </w:r>
      <w:r>
        <w:rPr>
          <w:b w:val="0"/>
        </w:rPr>
        <w:t>“</w:t>
      </w:r>
      <w:r>
        <w:t xml:space="preserve">Article 12: Contractor’s parent company </w:t>
      </w:r>
      <w:proofErr w:type="gramStart"/>
      <w:r>
        <w:t>guarantee</w:t>
      </w:r>
      <w:proofErr w:type="gramEnd"/>
      <w:r>
        <w:t xml:space="preserve">  </w:t>
      </w:r>
    </w:p>
    <w:p w14:paraId="70CD74CE" w14:textId="77777777" w:rsidR="00DD1A14" w:rsidRDefault="00947188">
      <w:pPr>
        <w:spacing w:after="778" w:line="248" w:lineRule="auto"/>
        <w:ind w:left="1018" w:right="338" w:hanging="10"/>
        <w:jc w:val="both"/>
      </w:pPr>
      <w:r>
        <w:rPr>
          <w:rFonts w:ascii="Trebuchet MS" w:eastAsia="Trebuchet MS" w:hAnsi="Trebuchet MS" w:cs="Trebuchet MS"/>
          <w:sz w:val="20"/>
        </w:rPr>
        <w:t xml:space="preserve">Where it is stated in the Contract Particulars that a parent company guarantee is required, the Contractor shall, no later than the date of this Contract, procure the execution and delivery of a parent company guarantee in favour of the Employer in the form attached at </w:t>
      </w:r>
      <w:r>
        <w:rPr>
          <w:rFonts w:ascii="Trebuchet MS" w:eastAsia="Trebuchet MS" w:hAnsi="Trebuchet MS" w:cs="Trebuchet MS"/>
          <w:b/>
          <w:sz w:val="20"/>
        </w:rPr>
        <w:t>Appendix 4</w:t>
      </w:r>
      <w:r>
        <w:rPr>
          <w:rFonts w:ascii="Trebuchet MS" w:eastAsia="Trebuchet MS" w:hAnsi="Trebuchet MS" w:cs="Trebuchet MS"/>
          <w:sz w:val="20"/>
        </w:rPr>
        <w:t xml:space="preserve"> to the Schedule of Amendments. The parent company guarantee shall be executed and delivered by the Contractor’s Parent Company. If the Contractor does not procure execution and delivery of the parent company guarantee then, notwithstanding any other term of this Contract, the Employer shall not be liable to make any further payment to the Contractor under this Contract until the Contractor has procured </w:t>
      </w:r>
      <w:proofErr w:type="gramStart"/>
      <w:r>
        <w:rPr>
          <w:rFonts w:ascii="Trebuchet MS" w:eastAsia="Trebuchet MS" w:hAnsi="Trebuchet MS" w:cs="Trebuchet MS"/>
          <w:sz w:val="20"/>
        </w:rPr>
        <w:t>such</w:t>
      </w:r>
      <w:proofErr w:type="gramEnd"/>
      <w:r>
        <w:rPr>
          <w:rFonts w:ascii="Trebuchet MS" w:eastAsia="Trebuchet MS" w:hAnsi="Trebuchet MS" w:cs="Trebuchet MS"/>
          <w:sz w:val="20"/>
        </w:rPr>
        <w:t xml:space="preserve"> </w:t>
      </w:r>
    </w:p>
    <w:p w14:paraId="1506FB79" w14:textId="77777777" w:rsidR="00DD1A14" w:rsidRDefault="00947188">
      <w:pPr>
        <w:spacing w:after="355"/>
        <w:ind w:left="10" w:right="332" w:hanging="10"/>
        <w:jc w:val="right"/>
      </w:pPr>
      <w:r>
        <w:rPr>
          <w:rFonts w:ascii="Arial" w:eastAsia="Arial" w:hAnsi="Arial" w:cs="Arial"/>
          <w:color w:val="808080"/>
          <w:sz w:val="18"/>
        </w:rPr>
        <w:lastRenderedPageBreak/>
        <w:t>1</w:t>
      </w:r>
    </w:p>
    <w:p w14:paraId="47EA1584" w14:textId="77777777" w:rsidR="00DD1A14" w:rsidRDefault="00947188">
      <w:pPr>
        <w:spacing w:after="229" w:line="248" w:lineRule="auto"/>
        <w:ind w:left="1018" w:right="47" w:hanging="10"/>
        <w:jc w:val="both"/>
      </w:pPr>
      <w:r>
        <w:rPr>
          <w:rFonts w:ascii="Trebuchet MS" w:eastAsia="Trebuchet MS" w:hAnsi="Trebuchet MS" w:cs="Trebuchet MS"/>
          <w:sz w:val="20"/>
        </w:rPr>
        <w:t>execution and delivery.”</w:t>
      </w:r>
      <w:r>
        <w:rPr>
          <w:rFonts w:ascii="Trebuchet MS" w:eastAsia="Trebuchet MS" w:hAnsi="Trebuchet MS" w:cs="Trebuchet MS"/>
          <w:b/>
          <w:sz w:val="20"/>
        </w:rPr>
        <w:t xml:space="preserve"> </w:t>
      </w:r>
    </w:p>
    <w:p w14:paraId="7A484A82" w14:textId="77777777" w:rsidR="00DD1A14" w:rsidRDefault="00947188">
      <w:pPr>
        <w:spacing w:after="10" w:line="248" w:lineRule="auto"/>
        <w:ind w:left="-5" w:right="47" w:hanging="10"/>
        <w:jc w:val="both"/>
      </w:pPr>
      <w:r>
        <w:rPr>
          <w:rFonts w:ascii="Trebuchet MS" w:eastAsia="Trebuchet MS" w:hAnsi="Trebuchet MS" w:cs="Trebuchet MS"/>
          <w:b/>
          <w:sz w:val="20"/>
        </w:rPr>
        <w:t>Article 13 Insert</w:t>
      </w:r>
      <w:r>
        <w:rPr>
          <w:rFonts w:ascii="Trebuchet MS" w:eastAsia="Trebuchet MS" w:hAnsi="Trebuchet MS" w:cs="Trebuchet MS"/>
          <w:sz w:val="20"/>
        </w:rPr>
        <w:t xml:space="preserve"> the following as a new article:  </w:t>
      </w:r>
    </w:p>
    <w:p w14:paraId="425F4A19" w14:textId="77777777" w:rsidR="00DD1A14" w:rsidRDefault="00947188">
      <w:pPr>
        <w:spacing w:after="0"/>
      </w:pPr>
      <w:r>
        <w:rPr>
          <w:rFonts w:ascii="Trebuchet MS" w:eastAsia="Trebuchet MS" w:hAnsi="Trebuchet MS" w:cs="Trebuchet MS"/>
          <w:b/>
          <w:sz w:val="20"/>
        </w:rPr>
        <w:t xml:space="preserve"> </w:t>
      </w:r>
      <w:r>
        <w:rPr>
          <w:rFonts w:ascii="Trebuchet MS" w:eastAsia="Trebuchet MS" w:hAnsi="Trebuchet MS" w:cs="Trebuchet MS"/>
          <w:b/>
          <w:sz w:val="20"/>
        </w:rPr>
        <w:tab/>
        <w:t xml:space="preserve"> </w:t>
      </w:r>
    </w:p>
    <w:p w14:paraId="5CAA7813" w14:textId="77777777" w:rsidR="00DD1A14" w:rsidRDefault="00947188">
      <w:pPr>
        <w:pStyle w:val="Heading4"/>
      </w:pPr>
      <w:r>
        <w:t xml:space="preserve">“Article 13: Performance bond </w:t>
      </w:r>
    </w:p>
    <w:p w14:paraId="12CD4653" w14:textId="77777777" w:rsidR="00DD1A14" w:rsidRDefault="00947188">
      <w:pPr>
        <w:spacing w:after="262" w:line="248" w:lineRule="auto"/>
        <w:ind w:left="1018" w:right="341" w:hanging="10"/>
        <w:jc w:val="both"/>
      </w:pPr>
      <w:r>
        <w:rPr>
          <w:rFonts w:ascii="Trebuchet MS" w:eastAsia="Trebuchet MS" w:hAnsi="Trebuchet MS" w:cs="Trebuchet MS"/>
          <w:sz w:val="20"/>
        </w:rPr>
        <w:t xml:space="preserve">Where it is stated in the Contract Particulars that a performance bond is required, the Contractor shall, no later than the date of this Contract, procure the execution and delivery of a performance bond in favour of the Employer in the form attached at </w:t>
      </w:r>
      <w:r>
        <w:rPr>
          <w:rFonts w:ascii="Trebuchet MS" w:eastAsia="Trebuchet MS" w:hAnsi="Trebuchet MS" w:cs="Trebuchet MS"/>
          <w:b/>
          <w:sz w:val="20"/>
        </w:rPr>
        <w:t>Appendix 5</w:t>
      </w:r>
      <w:r>
        <w:rPr>
          <w:rFonts w:ascii="Trebuchet MS" w:eastAsia="Trebuchet MS" w:hAnsi="Trebuchet MS" w:cs="Trebuchet MS"/>
          <w:sz w:val="20"/>
        </w:rPr>
        <w:t xml:space="preserve"> to the Schedule of Amendments. The bond shall: </w:t>
      </w:r>
    </w:p>
    <w:p w14:paraId="680F9453" w14:textId="57F50D7B" w:rsidR="00DD1A14" w:rsidRDefault="00947188">
      <w:pPr>
        <w:numPr>
          <w:ilvl w:val="0"/>
          <w:numId w:val="24"/>
        </w:numPr>
        <w:spacing w:after="229" w:line="248" w:lineRule="auto"/>
        <w:ind w:right="47" w:hanging="470"/>
        <w:jc w:val="both"/>
      </w:pPr>
      <w:r>
        <w:rPr>
          <w:rFonts w:ascii="Trebuchet MS" w:eastAsia="Trebuchet MS" w:hAnsi="Trebuchet MS" w:cs="Trebuchet MS"/>
          <w:sz w:val="20"/>
        </w:rPr>
        <w:t xml:space="preserve">be in an amount no less than </w:t>
      </w:r>
      <w:r w:rsidR="001425FE" w:rsidRPr="0099111A">
        <w:rPr>
          <w:rFonts w:ascii="Trebuchet MS" w:eastAsia="Trebuchet MS" w:hAnsi="Trebuchet MS" w:cs="Trebuchet MS"/>
          <w:sz w:val="20"/>
          <w:highlight w:val="black"/>
        </w:rPr>
        <w:t>xx</w:t>
      </w:r>
      <w:r w:rsidR="0099111A">
        <w:rPr>
          <w:rFonts w:ascii="Trebuchet MS" w:eastAsia="Trebuchet MS" w:hAnsi="Trebuchet MS" w:cs="Trebuchet MS"/>
          <w:sz w:val="20"/>
        </w:rPr>
        <w:t>%</w:t>
      </w:r>
      <w:r>
        <w:rPr>
          <w:rFonts w:ascii="Trebuchet MS" w:eastAsia="Trebuchet MS" w:hAnsi="Trebuchet MS" w:cs="Trebuchet MS"/>
          <w:sz w:val="20"/>
        </w:rPr>
        <w:t xml:space="preserve"> of the Contract </w:t>
      </w:r>
      <w:proofErr w:type="gramStart"/>
      <w:r>
        <w:rPr>
          <w:rFonts w:ascii="Trebuchet MS" w:eastAsia="Trebuchet MS" w:hAnsi="Trebuchet MS" w:cs="Trebuchet MS"/>
          <w:sz w:val="20"/>
        </w:rPr>
        <w:t>Sum;</w:t>
      </w:r>
      <w:proofErr w:type="gramEnd"/>
      <w:r>
        <w:rPr>
          <w:rFonts w:ascii="Trebuchet MS" w:eastAsia="Trebuchet MS" w:hAnsi="Trebuchet MS" w:cs="Trebuchet MS"/>
          <w:sz w:val="20"/>
        </w:rPr>
        <w:t xml:space="preserve"> </w:t>
      </w:r>
    </w:p>
    <w:p w14:paraId="38BA1A81" w14:textId="77777777" w:rsidR="00DD1A14" w:rsidRDefault="00947188">
      <w:pPr>
        <w:numPr>
          <w:ilvl w:val="0"/>
          <w:numId w:val="24"/>
        </w:numPr>
        <w:spacing w:after="263" w:line="248" w:lineRule="auto"/>
        <w:ind w:right="47" w:hanging="470"/>
        <w:jc w:val="both"/>
      </w:pPr>
      <w:r>
        <w:rPr>
          <w:rFonts w:ascii="Trebuchet MS" w:eastAsia="Trebuchet MS" w:hAnsi="Trebuchet MS" w:cs="Trebuchet MS"/>
          <w:sz w:val="20"/>
        </w:rPr>
        <w:t xml:space="preserve">have an expiry date no earlier than three months after the issue of the Notice of Completion of Making Good; and </w:t>
      </w:r>
    </w:p>
    <w:p w14:paraId="5697A559" w14:textId="77777777" w:rsidR="00DD1A14" w:rsidRDefault="00947188">
      <w:pPr>
        <w:numPr>
          <w:ilvl w:val="0"/>
          <w:numId w:val="24"/>
        </w:numPr>
        <w:spacing w:after="229" w:line="248" w:lineRule="auto"/>
        <w:ind w:right="47" w:hanging="470"/>
        <w:jc w:val="both"/>
      </w:pPr>
      <w:r>
        <w:rPr>
          <w:rFonts w:ascii="Trebuchet MS" w:eastAsia="Trebuchet MS" w:hAnsi="Trebuchet MS" w:cs="Trebuchet MS"/>
          <w:sz w:val="20"/>
        </w:rPr>
        <w:t xml:space="preserve">be executed and delivered by a surety approved by the Employer, acting reasonably.  </w:t>
      </w:r>
    </w:p>
    <w:p w14:paraId="12AF230C" w14:textId="77777777" w:rsidR="00DD1A14" w:rsidRDefault="00947188">
      <w:pPr>
        <w:spacing w:after="229" w:line="248" w:lineRule="auto"/>
        <w:ind w:left="1018" w:right="336" w:hanging="10"/>
        <w:jc w:val="both"/>
      </w:pPr>
      <w:r>
        <w:rPr>
          <w:rFonts w:ascii="Trebuchet MS" w:eastAsia="Trebuchet MS" w:hAnsi="Trebuchet MS" w:cs="Trebuchet MS"/>
          <w:sz w:val="20"/>
        </w:rPr>
        <w:t xml:space="preserve">If the Contractor does not procure execution and delivery of the bond then, notwithstanding any other term of this Contract, the Employer shall not be liable to make any further payment to the Contractor under this Contract until the Contractor has procured such execution and delivery.” </w:t>
      </w:r>
    </w:p>
    <w:p w14:paraId="63E0436C" w14:textId="77777777" w:rsidR="00DD1A14" w:rsidRDefault="00947188">
      <w:pPr>
        <w:spacing w:after="229" w:line="248" w:lineRule="auto"/>
        <w:ind w:left="-5" w:right="47" w:hanging="10"/>
        <w:jc w:val="both"/>
      </w:pPr>
      <w:r>
        <w:rPr>
          <w:rFonts w:ascii="Trebuchet MS" w:eastAsia="Trebuchet MS" w:hAnsi="Trebuchet MS" w:cs="Trebuchet MS"/>
          <w:b/>
          <w:sz w:val="20"/>
        </w:rPr>
        <w:t>[Article 14 Insert</w:t>
      </w:r>
      <w:r>
        <w:rPr>
          <w:rFonts w:ascii="Trebuchet MS" w:eastAsia="Trebuchet MS" w:hAnsi="Trebuchet MS" w:cs="Trebuchet MS"/>
          <w:sz w:val="20"/>
        </w:rPr>
        <w:t xml:space="preserve"> the following as a new article: </w:t>
      </w:r>
    </w:p>
    <w:p w14:paraId="2D876BB0" w14:textId="77777777" w:rsidR="00DD1A14" w:rsidRDefault="00947188">
      <w:pPr>
        <w:pStyle w:val="Heading4"/>
      </w:pPr>
      <w:r>
        <w:t xml:space="preserve">Article 14: Insurance of Existing Structures and contents </w:t>
      </w:r>
    </w:p>
    <w:p w14:paraId="3F3B1687" w14:textId="77777777" w:rsidR="00DD1A14" w:rsidRDefault="00947188">
      <w:pPr>
        <w:spacing w:after="229" w:line="248" w:lineRule="auto"/>
        <w:ind w:left="993" w:right="338" w:hanging="1008"/>
        <w:jc w:val="both"/>
      </w:pPr>
      <w:r>
        <w:rPr>
          <w:rFonts w:ascii="Trebuchet MS" w:eastAsia="Trebuchet MS" w:hAnsi="Trebuchet MS" w:cs="Trebuchet MS"/>
        </w:rPr>
        <w:t xml:space="preserve"> </w:t>
      </w:r>
      <w:r>
        <w:rPr>
          <w:rFonts w:ascii="Trebuchet MS" w:eastAsia="Trebuchet MS" w:hAnsi="Trebuchet MS" w:cs="Trebuchet MS"/>
          <w:sz w:val="20"/>
        </w:rPr>
        <w:t xml:space="preserve">The Employer, as a tenant of the Existing Structures, is unable to procure a Joint Names Policy in respect of the Existing Structures and contents and is unable therefore to procure that the Contractor’s interests are noted on the insurance policy for the Existing Structure and contents. Accordingly the parties have agreed, in respect of the cost of reinstatement, repair or replacement of loss or damage to the Existing Structures and contents due to any of the Specified Perils up to and including the date of issue of the Practical Completion Statement or last Section Completion Statement or (if earlier) the date of termination of the Contractor’s employment (whether or not the validity of that termination is contested), that: </w:t>
      </w:r>
    </w:p>
    <w:p w14:paraId="58DC1FD8" w14:textId="77777777" w:rsidR="00DD1A14" w:rsidRDefault="00947188">
      <w:pPr>
        <w:spacing w:after="229" w:line="248" w:lineRule="auto"/>
        <w:ind w:left="1825" w:right="47" w:hanging="817"/>
        <w:jc w:val="both"/>
      </w:pPr>
      <w:r>
        <w:rPr>
          <w:rFonts w:ascii="Trebuchet MS" w:eastAsia="Trebuchet MS" w:hAnsi="Trebuchet MS" w:cs="Trebuchet MS"/>
          <w:sz w:val="20"/>
        </w:rPr>
        <w:t xml:space="preserve">16.1 the Contractor’s liability is limited to the amount specified in the Contract Particulars; and </w:t>
      </w:r>
    </w:p>
    <w:p w14:paraId="0FBE8367" w14:textId="77777777" w:rsidR="00DD1A14" w:rsidRDefault="00947188">
      <w:pPr>
        <w:spacing w:after="229" w:line="248" w:lineRule="auto"/>
        <w:ind w:left="1018" w:right="336" w:hanging="10"/>
        <w:jc w:val="both"/>
      </w:pPr>
      <w:r>
        <w:rPr>
          <w:rFonts w:ascii="Trebuchet MS" w:eastAsia="Trebuchet MS" w:hAnsi="Trebuchet MS" w:cs="Trebuchet MS"/>
          <w:sz w:val="20"/>
        </w:rPr>
        <w:t>16.2 the Employer shall be liable for, and shall indemnify the Contractor against, any expense, liability loss, claim or proceedings in respect of such liability identified in this Article 16 in excess of the amount stated in the Contract Particulars.</w:t>
      </w:r>
      <w:proofErr w:type="gramStart"/>
      <w:r>
        <w:rPr>
          <w:rFonts w:ascii="Trebuchet MS" w:eastAsia="Trebuchet MS" w:hAnsi="Trebuchet MS" w:cs="Trebuchet MS"/>
          <w:sz w:val="20"/>
        </w:rPr>
        <w:t>” ]</w:t>
      </w:r>
      <w:proofErr w:type="gramEnd"/>
      <w:r>
        <w:rPr>
          <w:rFonts w:ascii="Trebuchet MS" w:eastAsia="Trebuchet MS" w:hAnsi="Trebuchet MS" w:cs="Trebuchet MS"/>
          <w:sz w:val="20"/>
        </w:rPr>
        <w:t xml:space="preserve">  </w:t>
      </w:r>
      <w:r>
        <w:rPr>
          <w:rFonts w:ascii="Trebuchet MS" w:eastAsia="Trebuchet MS" w:hAnsi="Trebuchet MS" w:cs="Trebuchet MS"/>
          <w:b/>
          <w:sz w:val="20"/>
        </w:rPr>
        <w:t xml:space="preserve"> </w:t>
      </w:r>
    </w:p>
    <w:p w14:paraId="1AC3C968" w14:textId="77777777" w:rsidR="00DD1A14" w:rsidRDefault="00947188">
      <w:pPr>
        <w:spacing w:after="10" w:line="248" w:lineRule="auto"/>
        <w:ind w:left="-5" w:right="47" w:hanging="10"/>
        <w:jc w:val="both"/>
      </w:pPr>
      <w:r>
        <w:rPr>
          <w:rFonts w:ascii="Trebuchet MS" w:eastAsia="Trebuchet MS" w:hAnsi="Trebuchet MS" w:cs="Trebuchet MS"/>
          <w:b/>
          <w:sz w:val="20"/>
        </w:rPr>
        <w:t>Article 15 Insert</w:t>
      </w:r>
      <w:r>
        <w:rPr>
          <w:rFonts w:ascii="Trebuchet MS" w:eastAsia="Trebuchet MS" w:hAnsi="Trebuchet MS" w:cs="Trebuchet MS"/>
          <w:sz w:val="20"/>
        </w:rPr>
        <w:t xml:space="preserve"> the following as a new article: </w:t>
      </w:r>
    </w:p>
    <w:p w14:paraId="64125D17" w14:textId="77777777" w:rsidR="00DD1A14" w:rsidRDefault="00947188">
      <w:pPr>
        <w:spacing w:after="0"/>
      </w:pPr>
      <w:r>
        <w:rPr>
          <w:rFonts w:ascii="Trebuchet MS" w:eastAsia="Trebuchet MS" w:hAnsi="Trebuchet MS" w:cs="Trebuchet MS"/>
          <w:b/>
          <w:sz w:val="20"/>
        </w:rPr>
        <w:t xml:space="preserve"> </w:t>
      </w:r>
      <w:r>
        <w:rPr>
          <w:rFonts w:ascii="Trebuchet MS" w:eastAsia="Trebuchet MS" w:hAnsi="Trebuchet MS" w:cs="Trebuchet MS"/>
          <w:b/>
          <w:sz w:val="20"/>
        </w:rPr>
        <w:tab/>
        <w:t xml:space="preserve"> </w:t>
      </w:r>
    </w:p>
    <w:p w14:paraId="2F8A320B" w14:textId="77777777" w:rsidR="00DD1A14" w:rsidRDefault="00947188">
      <w:pPr>
        <w:pStyle w:val="Heading4"/>
      </w:pPr>
      <w:r>
        <w:rPr>
          <w:b w:val="0"/>
        </w:rPr>
        <w:t>“</w:t>
      </w:r>
      <w:r>
        <w:t xml:space="preserve">Article 15: Pre-construction services agreement </w:t>
      </w:r>
    </w:p>
    <w:p w14:paraId="63AE9F0B" w14:textId="77777777" w:rsidR="00DD1A14" w:rsidRDefault="00947188">
      <w:pPr>
        <w:spacing w:after="229" w:line="248" w:lineRule="auto"/>
        <w:ind w:left="1018" w:right="335" w:hanging="10"/>
        <w:jc w:val="both"/>
      </w:pPr>
      <w:r>
        <w:rPr>
          <w:rFonts w:ascii="Trebuchet MS" w:eastAsia="Trebuchet MS" w:hAnsi="Trebuchet MS" w:cs="Trebuchet MS"/>
          <w:sz w:val="20"/>
        </w:rPr>
        <w:t xml:space="preserve">Any work, services or supplies performed or provided by or on behalf of the Contractor in connection with the subject matter of this Contract whether carried out before, on, or after the date of this Contract or pursuant to any pre-construction services agreement shall be treated as having been performed or provided under this Contract. Such work, services or supplies shall be subject to the provisions of this Contract and any payments made by the Employer to the Contractor in respect thereof shall be treated as payments under this Contract on account of the Contract Sum.” </w:t>
      </w:r>
    </w:p>
    <w:p w14:paraId="3D185B0A" w14:textId="77777777" w:rsidR="00DD1A14" w:rsidRDefault="00947188">
      <w:pPr>
        <w:spacing w:after="0"/>
        <w:ind w:left="1008"/>
      </w:pPr>
      <w:r>
        <w:rPr>
          <w:rFonts w:ascii="Trebuchet MS" w:eastAsia="Trebuchet MS" w:hAnsi="Trebuchet MS" w:cs="Trebuchet MS"/>
          <w:sz w:val="20"/>
        </w:rPr>
        <w:t xml:space="preserve"> </w:t>
      </w:r>
    </w:p>
    <w:p w14:paraId="6A6953A4" w14:textId="77777777" w:rsidR="00DD1A14" w:rsidRDefault="00947188">
      <w:pPr>
        <w:spacing w:after="209" w:line="248" w:lineRule="auto"/>
        <w:ind w:left="-5" w:hanging="10"/>
        <w:jc w:val="both"/>
      </w:pPr>
      <w:r>
        <w:rPr>
          <w:rFonts w:ascii="Trebuchet MS" w:eastAsia="Trebuchet MS" w:hAnsi="Trebuchet MS" w:cs="Trebuchet MS"/>
          <w:b/>
        </w:rPr>
        <w:t xml:space="preserve">CONTRACT PARTICULARS  </w:t>
      </w:r>
    </w:p>
    <w:p w14:paraId="65BA9F94" w14:textId="64A10B0D" w:rsidR="00DD1A14" w:rsidRDefault="00947188">
      <w:pPr>
        <w:spacing w:after="229" w:line="248" w:lineRule="auto"/>
        <w:ind w:left="1163" w:right="47" w:hanging="1178"/>
        <w:jc w:val="both"/>
      </w:pPr>
      <w:r>
        <w:rPr>
          <w:rFonts w:ascii="Trebuchet MS" w:eastAsia="Trebuchet MS" w:hAnsi="Trebuchet MS" w:cs="Trebuchet MS"/>
          <w:b/>
          <w:sz w:val="20"/>
        </w:rPr>
        <w:lastRenderedPageBreak/>
        <w:t xml:space="preserve">Article 14 Insert </w:t>
      </w:r>
      <w:r>
        <w:rPr>
          <w:rFonts w:ascii="Trebuchet MS" w:eastAsia="Trebuchet MS" w:hAnsi="Trebuchet MS" w:cs="Trebuchet MS"/>
          <w:sz w:val="20"/>
        </w:rPr>
        <w:t xml:space="preserve">Contractor’s cap on liability for loss or damage to existing structures and contents due to any of the specified perils is </w:t>
      </w:r>
      <w:r w:rsidR="00CF4730" w:rsidRPr="00CF4730">
        <w:rPr>
          <w:rFonts w:ascii="Trebuchet MS" w:eastAsia="Trebuchet MS" w:hAnsi="Trebuchet MS" w:cs="Trebuchet MS"/>
          <w:sz w:val="20"/>
          <w:highlight w:val="black"/>
        </w:rPr>
        <w:t>xxx</w:t>
      </w:r>
      <w:r>
        <w:rPr>
          <w:rFonts w:ascii="Trebuchet MS" w:eastAsia="Trebuchet MS" w:hAnsi="Trebuchet MS" w:cs="Trebuchet MS"/>
          <w:sz w:val="20"/>
        </w:rPr>
        <w:t xml:space="preserve">% of the Design &amp; Build Contract total value.  </w:t>
      </w:r>
    </w:p>
    <w:p w14:paraId="4388EB46" w14:textId="77777777" w:rsidR="00DD1A14" w:rsidRDefault="00947188">
      <w:pPr>
        <w:spacing w:after="229" w:line="248" w:lineRule="auto"/>
        <w:ind w:left="-5" w:right="47" w:hanging="10"/>
        <w:jc w:val="both"/>
      </w:pPr>
      <w:r>
        <w:rPr>
          <w:rFonts w:ascii="Trebuchet MS" w:eastAsia="Trebuchet MS" w:hAnsi="Trebuchet MS" w:cs="Trebuchet MS"/>
          <w:b/>
          <w:sz w:val="20"/>
        </w:rPr>
        <w:t xml:space="preserve">Clause 2.2.7 </w:t>
      </w:r>
      <w:r>
        <w:rPr>
          <w:rFonts w:ascii="Trebuchet MS" w:eastAsia="Trebuchet MS" w:hAnsi="Trebuchet MS" w:cs="Trebuchet MS"/>
          <w:sz w:val="20"/>
        </w:rPr>
        <w:t xml:space="preserve">The Key Personnel for the Contractor are:  </w:t>
      </w:r>
    </w:p>
    <w:p w14:paraId="07261AD8" w14:textId="52156B59" w:rsidR="00A12AB9" w:rsidRDefault="00A12AB9">
      <w:pPr>
        <w:spacing w:after="229" w:line="248" w:lineRule="auto"/>
        <w:ind w:left="1188" w:right="47" w:hanging="10"/>
        <w:jc w:val="both"/>
        <w:rPr>
          <w:rFonts w:ascii="Trebuchet MS" w:eastAsia="Trebuchet MS" w:hAnsi="Trebuchet MS" w:cs="Trebuchet MS"/>
          <w:sz w:val="20"/>
        </w:rPr>
      </w:pPr>
      <w:r w:rsidRPr="00A12AB9">
        <w:rPr>
          <w:rFonts w:ascii="Trebuchet MS" w:eastAsia="Trebuchet MS" w:hAnsi="Trebuchet MS" w:cs="Trebuchet MS"/>
          <w:sz w:val="20"/>
          <w:highlight w:val="black"/>
        </w:rPr>
        <w:t>X</w:t>
      </w:r>
      <w:r w:rsidR="0093612D" w:rsidRPr="00A12AB9">
        <w:rPr>
          <w:rFonts w:ascii="Trebuchet MS" w:eastAsia="Trebuchet MS" w:hAnsi="Trebuchet MS" w:cs="Trebuchet MS"/>
          <w:sz w:val="20"/>
          <w:highlight w:val="black"/>
        </w:rPr>
        <w:t>xxxxxxxxxxxxxxxxxxxx</w:t>
      </w:r>
    </w:p>
    <w:p w14:paraId="65DBE11B" w14:textId="6DE34EBB" w:rsidR="00DD1A14" w:rsidRDefault="00A12AB9">
      <w:pPr>
        <w:spacing w:after="237"/>
        <w:ind w:left="1178"/>
      </w:pPr>
      <w:r w:rsidRPr="00A12AB9">
        <w:rPr>
          <w:rFonts w:ascii="Trebuchet MS" w:eastAsia="Trebuchet MS" w:hAnsi="Trebuchet MS" w:cs="Trebuchet MS"/>
          <w:sz w:val="20"/>
          <w:highlight w:val="black"/>
        </w:rPr>
        <w:t>xxxxxxxxxxxxxxxxxxxxx</w:t>
      </w:r>
    </w:p>
    <w:p w14:paraId="3F57C0FE" w14:textId="77777777" w:rsidR="00DD1A14" w:rsidRDefault="00947188">
      <w:pPr>
        <w:tabs>
          <w:tab w:val="center" w:pos="4236"/>
        </w:tabs>
        <w:spacing w:after="9" w:line="248" w:lineRule="auto"/>
        <w:ind w:left="-15"/>
      </w:pPr>
      <w:r>
        <w:rPr>
          <w:rFonts w:ascii="Trebuchet MS" w:eastAsia="Trebuchet MS" w:hAnsi="Trebuchet MS" w:cs="Trebuchet MS"/>
          <w:b/>
          <w:sz w:val="20"/>
        </w:rPr>
        <w:t xml:space="preserve">Clause </w:t>
      </w:r>
      <w:r>
        <w:rPr>
          <w:rFonts w:ascii="Trebuchet MS" w:eastAsia="Trebuchet MS" w:hAnsi="Trebuchet MS" w:cs="Trebuchet MS"/>
          <w:b/>
          <w:sz w:val="20"/>
        </w:rPr>
        <w:tab/>
        <w:t>Delete</w:t>
      </w:r>
      <w:r>
        <w:rPr>
          <w:rFonts w:ascii="Trebuchet MS" w:eastAsia="Trebuchet MS" w:hAnsi="Trebuchet MS" w:cs="Trebuchet MS"/>
          <w:sz w:val="20"/>
        </w:rPr>
        <w:t xml:space="preserve"> the reference to clause “2.17.3” and replace with “2.17.</w:t>
      </w:r>
      <w:proofErr w:type="gramStart"/>
      <w:r>
        <w:rPr>
          <w:rFonts w:ascii="Trebuchet MS" w:eastAsia="Trebuchet MS" w:hAnsi="Trebuchet MS" w:cs="Trebuchet MS"/>
          <w:sz w:val="20"/>
        </w:rPr>
        <w:t>10”</w:t>
      </w:r>
      <w:proofErr w:type="gramEnd"/>
      <w:r>
        <w:rPr>
          <w:rFonts w:ascii="Trebuchet MS" w:eastAsia="Trebuchet MS" w:hAnsi="Trebuchet MS" w:cs="Trebuchet MS"/>
          <w:b/>
          <w:sz w:val="20"/>
        </w:rPr>
        <w:t xml:space="preserve"> </w:t>
      </w:r>
    </w:p>
    <w:p w14:paraId="2493B79A" w14:textId="77777777" w:rsidR="00DD1A14" w:rsidRDefault="00947188">
      <w:pPr>
        <w:pStyle w:val="Heading4"/>
        <w:ind w:left="-5"/>
      </w:pPr>
      <w:r>
        <w:t xml:space="preserve">2.17.3 </w:t>
      </w:r>
    </w:p>
    <w:p w14:paraId="51F754ED" w14:textId="77777777" w:rsidR="00DD1A14" w:rsidRDefault="00947188">
      <w:pPr>
        <w:spacing w:after="229" w:line="248" w:lineRule="auto"/>
        <w:ind w:left="-5" w:right="47" w:hanging="10"/>
        <w:jc w:val="both"/>
      </w:pPr>
      <w:r>
        <w:rPr>
          <w:rFonts w:ascii="Trebuchet MS" w:eastAsia="Trebuchet MS" w:hAnsi="Trebuchet MS" w:cs="Trebuchet MS"/>
          <w:b/>
          <w:sz w:val="20"/>
        </w:rPr>
        <w:t xml:space="preserve">Clause </w:t>
      </w:r>
      <w:proofErr w:type="gramStart"/>
      <w:r>
        <w:rPr>
          <w:rFonts w:ascii="Trebuchet MS" w:eastAsia="Trebuchet MS" w:hAnsi="Trebuchet MS" w:cs="Trebuchet MS"/>
          <w:b/>
          <w:sz w:val="20"/>
        </w:rPr>
        <w:t>2.35  Delete</w:t>
      </w:r>
      <w:proofErr w:type="gramEnd"/>
      <w:r>
        <w:rPr>
          <w:rFonts w:ascii="Trebuchet MS" w:eastAsia="Trebuchet MS" w:hAnsi="Trebuchet MS" w:cs="Trebuchet MS"/>
          <w:sz w:val="20"/>
        </w:rPr>
        <w:t xml:space="preserve"> both references to “6 months” shown in brackets and </w:t>
      </w:r>
      <w:r>
        <w:rPr>
          <w:rFonts w:ascii="Trebuchet MS" w:eastAsia="Trebuchet MS" w:hAnsi="Trebuchet MS" w:cs="Trebuchet MS"/>
          <w:b/>
          <w:sz w:val="20"/>
        </w:rPr>
        <w:t>insert</w:t>
      </w:r>
      <w:r>
        <w:rPr>
          <w:rFonts w:ascii="Trebuchet MS" w:eastAsia="Trebuchet MS" w:hAnsi="Trebuchet MS" w:cs="Trebuchet MS"/>
          <w:sz w:val="20"/>
        </w:rPr>
        <w:t xml:space="preserve"> “12 months”.</w:t>
      </w:r>
      <w:r>
        <w:rPr>
          <w:rFonts w:ascii="Trebuchet MS" w:eastAsia="Trebuchet MS" w:hAnsi="Trebuchet MS" w:cs="Trebuchet MS"/>
          <w:b/>
          <w:sz w:val="20"/>
        </w:rPr>
        <w:t xml:space="preserve"> </w:t>
      </w:r>
    </w:p>
    <w:p w14:paraId="1881FAF7" w14:textId="77777777" w:rsidR="00DD1A14" w:rsidRDefault="00947188">
      <w:pPr>
        <w:spacing w:after="9" w:line="248" w:lineRule="auto"/>
        <w:ind w:left="-5" w:right="47" w:hanging="10"/>
        <w:jc w:val="both"/>
      </w:pPr>
      <w:r>
        <w:rPr>
          <w:rFonts w:ascii="Trebuchet MS" w:eastAsia="Trebuchet MS" w:hAnsi="Trebuchet MS" w:cs="Trebuchet MS"/>
          <w:b/>
          <w:sz w:val="20"/>
        </w:rPr>
        <w:t>Clause 4.2, Delete</w:t>
      </w:r>
      <w:r>
        <w:rPr>
          <w:rFonts w:ascii="Trebuchet MS" w:eastAsia="Trebuchet MS" w:hAnsi="Trebuchet MS" w:cs="Trebuchet MS"/>
          <w:sz w:val="20"/>
        </w:rPr>
        <w:t xml:space="preserve"> the entire entry on the Fluctuations Provision. </w:t>
      </w:r>
    </w:p>
    <w:p w14:paraId="4D859AAA" w14:textId="77777777" w:rsidR="00DD1A14" w:rsidRDefault="00947188">
      <w:pPr>
        <w:pStyle w:val="Heading4"/>
        <w:ind w:left="-5"/>
      </w:pPr>
      <w:r>
        <w:t xml:space="preserve">4.12 </w:t>
      </w:r>
      <w:r>
        <w:tab/>
        <w:t xml:space="preserve">and 4.13  </w:t>
      </w:r>
    </w:p>
    <w:p w14:paraId="198B49CC" w14:textId="77777777" w:rsidR="00DD1A14" w:rsidRDefault="00947188">
      <w:pPr>
        <w:spacing w:after="229" w:line="248" w:lineRule="auto"/>
        <w:ind w:left="-5" w:right="47" w:hanging="10"/>
        <w:jc w:val="both"/>
      </w:pPr>
      <w:r>
        <w:rPr>
          <w:rFonts w:ascii="Trebuchet MS" w:eastAsia="Trebuchet MS" w:hAnsi="Trebuchet MS" w:cs="Trebuchet MS"/>
          <w:b/>
          <w:sz w:val="20"/>
        </w:rPr>
        <w:t xml:space="preserve">Clause </w:t>
      </w:r>
      <w:proofErr w:type="gramStart"/>
      <w:r>
        <w:rPr>
          <w:rFonts w:ascii="Trebuchet MS" w:eastAsia="Trebuchet MS" w:hAnsi="Trebuchet MS" w:cs="Trebuchet MS"/>
          <w:b/>
          <w:sz w:val="20"/>
        </w:rPr>
        <w:t>6.15  Delete</w:t>
      </w:r>
      <w:proofErr w:type="gramEnd"/>
      <w:r>
        <w:rPr>
          <w:rFonts w:ascii="Trebuchet MS" w:eastAsia="Trebuchet MS" w:hAnsi="Trebuchet MS" w:cs="Trebuchet MS"/>
          <w:sz w:val="20"/>
        </w:rPr>
        <w:t xml:space="preserve"> “6 years” shown in brackets in the last entry and </w:t>
      </w:r>
      <w:r>
        <w:rPr>
          <w:rFonts w:ascii="Trebuchet MS" w:eastAsia="Trebuchet MS" w:hAnsi="Trebuchet MS" w:cs="Trebuchet MS"/>
          <w:b/>
          <w:sz w:val="20"/>
        </w:rPr>
        <w:t>insert</w:t>
      </w:r>
      <w:r>
        <w:rPr>
          <w:rFonts w:ascii="Trebuchet MS" w:eastAsia="Trebuchet MS" w:hAnsi="Trebuchet MS" w:cs="Trebuchet MS"/>
          <w:sz w:val="20"/>
        </w:rPr>
        <w:t xml:space="preserve"> “12 years”.</w:t>
      </w:r>
      <w:r>
        <w:rPr>
          <w:rFonts w:ascii="Trebuchet MS" w:eastAsia="Trebuchet MS" w:hAnsi="Trebuchet MS" w:cs="Trebuchet MS"/>
          <w:b/>
          <w:sz w:val="20"/>
        </w:rPr>
        <w:t xml:space="preserve"> </w:t>
      </w:r>
    </w:p>
    <w:p w14:paraId="0F9AC904" w14:textId="77777777" w:rsidR="00DD1A14" w:rsidRDefault="00947188">
      <w:pPr>
        <w:spacing w:after="229" w:line="248" w:lineRule="auto"/>
        <w:ind w:left="-5" w:right="47" w:hanging="10"/>
        <w:jc w:val="both"/>
      </w:pPr>
      <w:r>
        <w:rPr>
          <w:rFonts w:ascii="Trebuchet MS" w:eastAsia="Trebuchet MS" w:hAnsi="Trebuchet MS" w:cs="Trebuchet MS"/>
          <w:b/>
          <w:sz w:val="20"/>
        </w:rPr>
        <w:t>Clause 7.2 Delete</w:t>
      </w:r>
      <w:r>
        <w:rPr>
          <w:rFonts w:ascii="Trebuchet MS" w:eastAsia="Trebuchet MS" w:hAnsi="Trebuchet MS" w:cs="Trebuchet MS"/>
          <w:sz w:val="20"/>
        </w:rPr>
        <w:t xml:space="preserve"> the entire entry.</w:t>
      </w:r>
      <w:r>
        <w:rPr>
          <w:rFonts w:ascii="Trebuchet MS" w:eastAsia="Trebuchet MS" w:hAnsi="Trebuchet MS" w:cs="Trebuchet MS"/>
          <w:b/>
          <w:sz w:val="20"/>
        </w:rPr>
        <w:t xml:space="preserve"> </w:t>
      </w:r>
    </w:p>
    <w:p w14:paraId="401E50E1" w14:textId="77777777" w:rsidR="00DD1A14" w:rsidRDefault="00947188">
      <w:pPr>
        <w:spacing w:after="229" w:line="248" w:lineRule="auto"/>
        <w:ind w:left="-5" w:right="47" w:hanging="10"/>
        <w:jc w:val="both"/>
      </w:pPr>
      <w:r>
        <w:rPr>
          <w:rFonts w:ascii="Trebuchet MS" w:eastAsia="Trebuchet MS" w:hAnsi="Trebuchet MS" w:cs="Trebuchet MS"/>
          <w:b/>
          <w:sz w:val="20"/>
        </w:rPr>
        <w:t xml:space="preserve">Clause 7.3.1 </w:t>
      </w:r>
      <w:r>
        <w:rPr>
          <w:rFonts w:ascii="Trebuchet MS" w:eastAsia="Trebuchet MS" w:hAnsi="Trebuchet MS" w:cs="Trebuchet MS"/>
          <w:sz w:val="20"/>
        </w:rPr>
        <w:t xml:space="preserve">In the entry on the required form of the bond, </w:t>
      </w:r>
      <w:r>
        <w:rPr>
          <w:rFonts w:ascii="Trebuchet MS" w:eastAsia="Trebuchet MS" w:hAnsi="Trebuchet MS" w:cs="Trebuchet MS"/>
          <w:b/>
          <w:sz w:val="20"/>
        </w:rPr>
        <w:t xml:space="preserve">insert </w:t>
      </w:r>
      <w:r>
        <w:rPr>
          <w:rFonts w:ascii="Trebuchet MS" w:eastAsia="Trebuchet MS" w:hAnsi="Trebuchet MS" w:cs="Trebuchet MS"/>
          <w:sz w:val="20"/>
        </w:rPr>
        <w:t xml:space="preserve">“Appendix </w:t>
      </w:r>
      <w:proofErr w:type="gramStart"/>
      <w:r>
        <w:rPr>
          <w:rFonts w:ascii="Trebuchet MS" w:eastAsia="Trebuchet MS" w:hAnsi="Trebuchet MS" w:cs="Trebuchet MS"/>
          <w:sz w:val="20"/>
        </w:rPr>
        <w:t>5”</w:t>
      </w:r>
      <w:proofErr w:type="gramEnd"/>
      <w:r>
        <w:rPr>
          <w:rFonts w:ascii="Trebuchet MS" w:eastAsia="Trebuchet MS" w:hAnsi="Trebuchet MS" w:cs="Trebuchet MS"/>
          <w:sz w:val="20"/>
        </w:rPr>
        <w:t xml:space="preserve"> </w:t>
      </w:r>
    </w:p>
    <w:p w14:paraId="6611AAF1" w14:textId="77777777" w:rsidR="00DD1A14" w:rsidRDefault="00947188">
      <w:pPr>
        <w:spacing w:after="221"/>
        <w:ind w:left="1178"/>
      </w:pPr>
      <w:r>
        <w:rPr>
          <w:rFonts w:ascii="Trebuchet MS" w:eastAsia="Trebuchet MS" w:hAnsi="Trebuchet MS" w:cs="Trebuchet MS"/>
          <w:sz w:val="20"/>
        </w:rPr>
        <w:t xml:space="preserve"> </w:t>
      </w:r>
    </w:p>
    <w:p w14:paraId="4ED7CC45" w14:textId="77777777" w:rsidR="00DD1A14" w:rsidRDefault="00947188">
      <w:pPr>
        <w:spacing w:after="229" w:line="248" w:lineRule="auto"/>
        <w:ind w:left="-5" w:right="47" w:hanging="10"/>
        <w:jc w:val="both"/>
      </w:pPr>
      <w:r>
        <w:rPr>
          <w:rFonts w:ascii="Trebuchet MS" w:eastAsia="Trebuchet MS" w:hAnsi="Trebuchet MS" w:cs="Trebuchet MS"/>
          <w:b/>
          <w:sz w:val="20"/>
        </w:rPr>
        <w:t xml:space="preserve">Clause 7.3.2 </w:t>
      </w:r>
      <w:r>
        <w:rPr>
          <w:rFonts w:ascii="Trebuchet MS" w:eastAsia="Trebuchet MS" w:hAnsi="Trebuchet MS" w:cs="Trebuchet MS"/>
          <w:sz w:val="20"/>
        </w:rPr>
        <w:t xml:space="preserve">In the entry on the required form of the guarantee, </w:t>
      </w:r>
      <w:r>
        <w:rPr>
          <w:rFonts w:ascii="Trebuchet MS" w:eastAsia="Trebuchet MS" w:hAnsi="Trebuchet MS" w:cs="Trebuchet MS"/>
          <w:b/>
          <w:sz w:val="20"/>
        </w:rPr>
        <w:t xml:space="preserve">insert </w:t>
      </w:r>
      <w:r>
        <w:rPr>
          <w:rFonts w:ascii="Trebuchet MS" w:eastAsia="Trebuchet MS" w:hAnsi="Trebuchet MS" w:cs="Trebuchet MS"/>
          <w:sz w:val="20"/>
        </w:rPr>
        <w:t xml:space="preserve">“Appendix </w:t>
      </w:r>
      <w:proofErr w:type="gramStart"/>
      <w:r>
        <w:rPr>
          <w:rFonts w:ascii="Trebuchet MS" w:eastAsia="Trebuchet MS" w:hAnsi="Trebuchet MS" w:cs="Trebuchet MS"/>
          <w:sz w:val="20"/>
        </w:rPr>
        <w:t>4”</w:t>
      </w:r>
      <w:proofErr w:type="gramEnd"/>
      <w:r>
        <w:rPr>
          <w:rFonts w:ascii="Trebuchet MS" w:eastAsia="Trebuchet MS" w:hAnsi="Trebuchet MS" w:cs="Trebuchet MS"/>
          <w:sz w:val="20"/>
        </w:rPr>
        <w:t xml:space="preserve"> </w:t>
      </w:r>
    </w:p>
    <w:p w14:paraId="47C46269" w14:textId="77777777" w:rsidR="00DD1A14" w:rsidRDefault="00947188">
      <w:pPr>
        <w:spacing w:after="229" w:line="248" w:lineRule="auto"/>
        <w:ind w:left="-5" w:right="47" w:hanging="10"/>
        <w:jc w:val="both"/>
      </w:pPr>
      <w:r>
        <w:rPr>
          <w:rFonts w:ascii="Trebuchet MS" w:eastAsia="Trebuchet MS" w:hAnsi="Trebuchet MS" w:cs="Trebuchet MS"/>
          <w:b/>
          <w:sz w:val="20"/>
        </w:rPr>
        <w:t>Clause 7.4 Delete</w:t>
      </w:r>
      <w:r>
        <w:rPr>
          <w:rFonts w:ascii="Trebuchet MS" w:eastAsia="Trebuchet MS" w:hAnsi="Trebuchet MS" w:cs="Trebuchet MS"/>
          <w:sz w:val="20"/>
        </w:rPr>
        <w:t xml:space="preserve"> the existing text and </w:t>
      </w:r>
      <w:r>
        <w:rPr>
          <w:rFonts w:ascii="Trebuchet MS" w:eastAsia="Trebuchet MS" w:hAnsi="Trebuchet MS" w:cs="Trebuchet MS"/>
          <w:b/>
          <w:sz w:val="20"/>
        </w:rPr>
        <w:t>insert</w:t>
      </w:r>
      <w:r>
        <w:rPr>
          <w:rFonts w:ascii="Trebuchet MS" w:eastAsia="Trebuchet MS" w:hAnsi="Trebuchet MS" w:cs="Trebuchet MS"/>
          <w:sz w:val="20"/>
        </w:rPr>
        <w:t xml:space="preserve"> the following:</w:t>
      </w:r>
      <w:r>
        <w:rPr>
          <w:rFonts w:ascii="Trebuchet MS" w:eastAsia="Trebuchet MS" w:hAnsi="Trebuchet MS" w:cs="Trebuchet MS"/>
          <w:b/>
          <w:sz w:val="20"/>
        </w:rPr>
        <w:t xml:space="preserve"> </w:t>
      </w:r>
    </w:p>
    <w:p w14:paraId="54002CD6" w14:textId="77777777" w:rsidR="00DD1A14" w:rsidRDefault="00947188">
      <w:pPr>
        <w:tabs>
          <w:tab w:val="center" w:pos="2267"/>
        </w:tabs>
        <w:spacing w:after="231" w:line="250"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 xml:space="preserve">“Contractor warranties </w:t>
      </w:r>
    </w:p>
    <w:p w14:paraId="25C4EDA7" w14:textId="77777777" w:rsidR="00DD1A14" w:rsidRDefault="00947188">
      <w:pPr>
        <w:spacing w:after="229" w:line="248" w:lineRule="auto"/>
        <w:ind w:left="1188" w:right="47" w:hanging="10"/>
        <w:jc w:val="both"/>
      </w:pPr>
      <w:r>
        <w:rPr>
          <w:rFonts w:ascii="Trebuchet MS" w:eastAsia="Trebuchet MS" w:hAnsi="Trebuchet MS" w:cs="Trebuchet MS"/>
          <w:sz w:val="20"/>
        </w:rPr>
        <w:t xml:space="preserve">The Contractor shall provide collateral warranties in favour of any Beneficiary. </w:t>
      </w:r>
    </w:p>
    <w:p w14:paraId="0EDDE654" w14:textId="77777777" w:rsidR="00DD1A14" w:rsidRDefault="00947188">
      <w:pPr>
        <w:pStyle w:val="Heading4"/>
        <w:ind w:left="1188"/>
      </w:pPr>
      <w:r>
        <w:t xml:space="preserve">Key Sub-Contractor warranties  </w:t>
      </w:r>
    </w:p>
    <w:p w14:paraId="71D9E301" w14:textId="77777777" w:rsidR="00DD1A14" w:rsidRDefault="00947188">
      <w:pPr>
        <w:spacing w:after="229" w:line="248" w:lineRule="auto"/>
        <w:ind w:left="1188" w:right="47" w:hanging="10"/>
        <w:jc w:val="both"/>
      </w:pPr>
      <w:r>
        <w:rPr>
          <w:rFonts w:ascii="Trebuchet MS" w:eastAsia="Trebuchet MS" w:hAnsi="Trebuchet MS" w:cs="Trebuchet MS"/>
          <w:sz w:val="20"/>
        </w:rPr>
        <w:t xml:space="preserve">The Key Sub-Contractors are to provide collateral warranties in favour of the Employer and any Beneficiary.  </w:t>
      </w:r>
    </w:p>
    <w:p w14:paraId="4EE689EF" w14:textId="77777777" w:rsidR="00DD1A14" w:rsidRDefault="00947188">
      <w:pPr>
        <w:spacing w:after="266" w:line="248" w:lineRule="auto"/>
        <w:ind w:left="1188" w:right="336" w:hanging="10"/>
        <w:jc w:val="both"/>
      </w:pPr>
      <w:r>
        <w:rPr>
          <w:rFonts w:ascii="Trebuchet MS" w:eastAsia="Trebuchet MS" w:hAnsi="Trebuchet MS" w:cs="Trebuchet MS"/>
          <w:sz w:val="20"/>
        </w:rPr>
        <w:t xml:space="preserve">The “Key Sub-Contractors” are those sub-contractors with a material design responsibility and also include, without limitation, those sub-contractors who are responsible for the following elements of the works: </w:t>
      </w:r>
    </w:p>
    <w:p w14:paraId="7D46774D" w14:textId="77777777" w:rsidR="00DD1A14" w:rsidRDefault="00947188">
      <w:pPr>
        <w:tabs>
          <w:tab w:val="center" w:pos="1359"/>
          <w:tab w:val="center" w:pos="3869"/>
        </w:tabs>
        <w:spacing w:after="226"/>
      </w:pPr>
      <w:r>
        <w:tab/>
      </w:r>
      <w:r>
        <w:rPr>
          <w:rFonts w:ascii="Trebuchet MS" w:eastAsia="Trebuchet MS" w:hAnsi="Trebuchet MS" w:cs="Trebuchet MS"/>
          <w:sz w:val="20"/>
        </w:rPr>
        <w:t>(i)</w:t>
      </w:r>
      <w:r>
        <w:rPr>
          <w:rFonts w:ascii="Arial" w:eastAsia="Arial" w:hAnsi="Arial" w:cs="Arial"/>
          <w:sz w:val="20"/>
        </w:rPr>
        <w:t xml:space="preserve"> </w:t>
      </w:r>
      <w:r>
        <w:rPr>
          <w:rFonts w:ascii="Arial" w:eastAsia="Arial" w:hAnsi="Arial" w:cs="Arial"/>
          <w:sz w:val="20"/>
        </w:rPr>
        <w:tab/>
      </w:r>
      <w:r>
        <w:rPr>
          <w:rFonts w:ascii="Trebuchet MS" w:eastAsia="Trebuchet MS" w:hAnsi="Trebuchet MS" w:cs="Trebuchet MS"/>
          <w:sz w:val="20"/>
        </w:rPr>
        <w:t>[</w:t>
      </w:r>
      <w:r>
        <w:rPr>
          <w:rFonts w:ascii="Trebuchet MS" w:eastAsia="Trebuchet MS" w:hAnsi="Trebuchet MS" w:cs="Trebuchet MS"/>
          <w:sz w:val="20"/>
          <w:shd w:val="clear" w:color="auto" w:fill="FFFF00"/>
        </w:rPr>
        <w:t>INSERT ROLE OF KEY SUB-CONTRACTOR</w:t>
      </w:r>
      <w:r>
        <w:rPr>
          <w:rFonts w:ascii="Trebuchet MS" w:eastAsia="Trebuchet MS" w:hAnsi="Trebuchet MS" w:cs="Trebuchet MS"/>
          <w:sz w:val="20"/>
        </w:rPr>
        <w:t xml:space="preserve">] </w:t>
      </w:r>
      <w:r>
        <w:rPr>
          <w:rFonts w:ascii="Trebuchet MS" w:eastAsia="Trebuchet MS" w:hAnsi="Trebuchet MS" w:cs="Trebuchet MS"/>
          <w:b/>
          <w:sz w:val="20"/>
        </w:rPr>
        <w:t>TBC</w:t>
      </w:r>
      <w:r>
        <w:rPr>
          <w:rFonts w:ascii="Trebuchet MS" w:eastAsia="Trebuchet MS" w:hAnsi="Trebuchet MS" w:cs="Trebuchet MS"/>
          <w:sz w:val="20"/>
        </w:rPr>
        <w:t xml:space="preserve"> </w:t>
      </w:r>
    </w:p>
    <w:p w14:paraId="135BD13E" w14:textId="77777777" w:rsidR="00DD1A14" w:rsidRDefault="00947188">
      <w:pPr>
        <w:pStyle w:val="Heading4"/>
        <w:ind w:left="1188"/>
      </w:pPr>
      <w:r>
        <w:t xml:space="preserve">Design Consultants  </w:t>
      </w:r>
    </w:p>
    <w:p w14:paraId="4476EC33" w14:textId="77777777" w:rsidR="00DD1A14" w:rsidRDefault="00947188">
      <w:pPr>
        <w:spacing w:after="229" w:line="248" w:lineRule="auto"/>
        <w:ind w:left="1188" w:right="47" w:hanging="10"/>
        <w:jc w:val="both"/>
      </w:pPr>
      <w:r>
        <w:rPr>
          <w:rFonts w:ascii="Trebuchet MS" w:eastAsia="Trebuchet MS" w:hAnsi="Trebuchet MS" w:cs="Trebuchet MS"/>
          <w:sz w:val="20"/>
        </w:rPr>
        <w:t xml:space="preserve">The Design Consultants are to provide collateral warranties in favour of the Employer and any Beneficiary.  </w:t>
      </w:r>
    </w:p>
    <w:p w14:paraId="21502E9B" w14:textId="77777777" w:rsidR="00DD1A14" w:rsidRDefault="00947188">
      <w:pPr>
        <w:spacing w:after="9" w:line="248" w:lineRule="auto"/>
        <w:ind w:left="1188" w:right="47" w:hanging="10"/>
        <w:jc w:val="both"/>
      </w:pPr>
      <w:r>
        <w:rPr>
          <w:rFonts w:ascii="Trebuchet MS" w:eastAsia="Trebuchet MS" w:hAnsi="Trebuchet MS" w:cs="Trebuchet MS"/>
          <w:sz w:val="20"/>
        </w:rPr>
        <w:t>The “Design Consultants” are those consultants listed in the table below, or such replacement appointed from time to time.</w:t>
      </w:r>
      <w:r>
        <w:rPr>
          <w:rFonts w:ascii="Trebuchet MS" w:eastAsia="Trebuchet MS" w:hAnsi="Trebuchet MS" w:cs="Trebuchet MS"/>
        </w:rPr>
        <w:t xml:space="preserve"> </w:t>
      </w:r>
    </w:p>
    <w:tbl>
      <w:tblPr>
        <w:tblStyle w:val="TableGrid"/>
        <w:tblW w:w="7617" w:type="dxa"/>
        <w:tblInd w:w="1183" w:type="dxa"/>
        <w:tblCellMar>
          <w:left w:w="5" w:type="dxa"/>
          <w:right w:w="115" w:type="dxa"/>
        </w:tblCellMar>
        <w:tblLook w:val="04A0" w:firstRow="1" w:lastRow="0" w:firstColumn="1" w:lastColumn="0" w:noHBand="0" w:noVBand="1"/>
      </w:tblPr>
      <w:tblGrid>
        <w:gridCol w:w="3546"/>
        <w:gridCol w:w="4071"/>
      </w:tblGrid>
      <w:tr w:rsidR="00DD1A14" w14:paraId="28049F9B" w14:textId="77777777">
        <w:trPr>
          <w:trHeight w:val="482"/>
        </w:trPr>
        <w:tc>
          <w:tcPr>
            <w:tcW w:w="3546" w:type="dxa"/>
            <w:tcBorders>
              <w:top w:val="single" w:sz="4" w:space="0" w:color="000000"/>
              <w:left w:val="single" w:sz="4" w:space="0" w:color="000000"/>
              <w:bottom w:val="single" w:sz="4" w:space="0" w:color="000000"/>
              <w:right w:val="single" w:sz="4" w:space="0" w:color="000000"/>
            </w:tcBorders>
            <w:vAlign w:val="center"/>
          </w:tcPr>
          <w:p w14:paraId="1C18AE21" w14:textId="77777777" w:rsidR="00DD1A14" w:rsidRDefault="00947188">
            <w:r>
              <w:rPr>
                <w:rFonts w:ascii="Trebuchet MS" w:eastAsia="Trebuchet MS" w:hAnsi="Trebuchet MS" w:cs="Trebuchet MS"/>
                <w:b/>
                <w:sz w:val="20"/>
              </w:rPr>
              <w:t xml:space="preserve">Discipline </w:t>
            </w:r>
          </w:p>
        </w:tc>
        <w:tc>
          <w:tcPr>
            <w:tcW w:w="4071" w:type="dxa"/>
            <w:tcBorders>
              <w:top w:val="single" w:sz="4" w:space="0" w:color="000000"/>
              <w:left w:val="single" w:sz="4" w:space="0" w:color="000000"/>
              <w:bottom w:val="single" w:sz="4" w:space="0" w:color="000000"/>
              <w:right w:val="single" w:sz="4" w:space="0" w:color="000000"/>
            </w:tcBorders>
            <w:vAlign w:val="center"/>
          </w:tcPr>
          <w:p w14:paraId="79DCD5D7" w14:textId="77777777" w:rsidR="00DD1A14" w:rsidRDefault="00947188">
            <w:r>
              <w:rPr>
                <w:rFonts w:ascii="Trebuchet MS" w:eastAsia="Trebuchet MS" w:hAnsi="Trebuchet MS" w:cs="Trebuchet MS"/>
                <w:b/>
                <w:sz w:val="20"/>
              </w:rPr>
              <w:t xml:space="preserve">Identity of Design Consultant </w:t>
            </w:r>
          </w:p>
        </w:tc>
      </w:tr>
      <w:tr w:rsidR="00DD1A14" w14:paraId="4977AD11" w14:textId="77777777">
        <w:trPr>
          <w:trHeight w:val="483"/>
        </w:trPr>
        <w:tc>
          <w:tcPr>
            <w:tcW w:w="3546" w:type="dxa"/>
            <w:tcBorders>
              <w:top w:val="single" w:sz="4" w:space="0" w:color="000000"/>
              <w:left w:val="single" w:sz="4" w:space="0" w:color="000000"/>
              <w:bottom w:val="single" w:sz="4" w:space="0" w:color="000000"/>
              <w:right w:val="single" w:sz="4" w:space="0" w:color="000000"/>
            </w:tcBorders>
            <w:vAlign w:val="center"/>
          </w:tcPr>
          <w:p w14:paraId="546BB295" w14:textId="77777777" w:rsidR="00DD1A14" w:rsidRDefault="00947188">
            <w:r>
              <w:rPr>
                <w:rFonts w:ascii="Trebuchet MS" w:eastAsia="Trebuchet MS" w:hAnsi="Trebuchet MS" w:cs="Trebuchet MS"/>
                <w:sz w:val="20"/>
              </w:rPr>
              <w:t>Architect</w:t>
            </w:r>
            <w:r>
              <w:rPr>
                <w:rFonts w:ascii="Trebuchet MS" w:eastAsia="Trebuchet MS" w:hAnsi="Trebuchet MS" w:cs="Trebuchet MS"/>
                <w:b/>
                <w:sz w:val="20"/>
              </w:rP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42AEDD96" w14:textId="40347C35" w:rsidR="00DD1A14" w:rsidRDefault="00A275B7">
            <w:r w:rsidRPr="00A275B7">
              <w:rPr>
                <w:rFonts w:ascii="Trebuchet MS" w:eastAsia="Trebuchet MS" w:hAnsi="Trebuchet MS" w:cs="Trebuchet MS"/>
                <w:sz w:val="20"/>
                <w:highlight w:val="black"/>
              </w:rPr>
              <w:t>xxxxxxxxxxxxxxxxxxxxxxxxx</w:t>
            </w:r>
          </w:p>
        </w:tc>
      </w:tr>
      <w:tr w:rsidR="00DD1A14" w14:paraId="161680D8" w14:textId="77777777">
        <w:trPr>
          <w:trHeight w:val="482"/>
        </w:trPr>
        <w:tc>
          <w:tcPr>
            <w:tcW w:w="3546" w:type="dxa"/>
            <w:tcBorders>
              <w:top w:val="single" w:sz="4" w:space="0" w:color="000000"/>
              <w:left w:val="single" w:sz="4" w:space="0" w:color="000000"/>
              <w:bottom w:val="single" w:sz="4" w:space="0" w:color="000000"/>
              <w:right w:val="single" w:sz="4" w:space="0" w:color="000000"/>
            </w:tcBorders>
            <w:vAlign w:val="center"/>
          </w:tcPr>
          <w:p w14:paraId="0F373C65" w14:textId="77777777" w:rsidR="00DD1A14" w:rsidRDefault="00947188">
            <w:r>
              <w:rPr>
                <w:rFonts w:ascii="Trebuchet MS" w:eastAsia="Trebuchet MS" w:hAnsi="Trebuchet MS" w:cs="Trebuchet MS"/>
                <w:sz w:val="20"/>
              </w:rPr>
              <w:t xml:space="preserve">Mechanical and Electrical Engineer </w:t>
            </w:r>
            <w:r>
              <w:rPr>
                <w:rFonts w:ascii="Trebuchet MS" w:eastAsia="Trebuchet MS" w:hAnsi="Trebuchet MS" w:cs="Trebuchet MS"/>
                <w:b/>
                <w:sz w:val="20"/>
              </w:rP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5514B2A7" w14:textId="406CE784" w:rsidR="00DD1A14" w:rsidRDefault="00A275B7">
            <w:r w:rsidRPr="00A275B7">
              <w:rPr>
                <w:rFonts w:ascii="Trebuchet MS" w:eastAsia="Trebuchet MS" w:hAnsi="Trebuchet MS" w:cs="Trebuchet MS"/>
                <w:sz w:val="20"/>
                <w:highlight w:val="black"/>
              </w:rPr>
              <w:t>xxxxxxxxxxxxxxxxxxxxxxxxx</w:t>
            </w:r>
          </w:p>
        </w:tc>
      </w:tr>
      <w:tr w:rsidR="00DD1A14" w14:paraId="788515FB" w14:textId="77777777">
        <w:trPr>
          <w:trHeight w:val="482"/>
        </w:trPr>
        <w:tc>
          <w:tcPr>
            <w:tcW w:w="3546" w:type="dxa"/>
            <w:tcBorders>
              <w:top w:val="single" w:sz="4" w:space="0" w:color="000000"/>
              <w:left w:val="single" w:sz="4" w:space="0" w:color="000000"/>
              <w:bottom w:val="single" w:sz="4" w:space="0" w:color="000000"/>
              <w:right w:val="single" w:sz="4" w:space="0" w:color="000000"/>
            </w:tcBorders>
            <w:vAlign w:val="center"/>
          </w:tcPr>
          <w:p w14:paraId="78599F94" w14:textId="77777777" w:rsidR="00DD1A14" w:rsidRDefault="00947188">
            <w:r>
              <w:rPr>
                <w:rFonts w:ascii="Trebuchet MS" w:eastAsia="Trebuchet MS" w:hAnsi="Trebuchet MS" w:cs="Trebuchet MS"/>
                <w:sz w:val="20"/>
              </w:rPr>
              <w:t>Structural Engineer</w:t>
            </w:r>
            <w:r>
              <w:rPr>
                <w:rFonts w:ascii="Trebuchet MS" w:eastAsia="Trebuchet MS" w:hAnsi="Trebuchet MS" w:cs="Trebuchet MS"/>
                <w:b/>
                <w:sz w:val="20"/>
              </w:rP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214BEB0D" w14:textId="0384768B" w:rsidR="00DD1A14" w:rsidRPr="00A275B7" w:rsidRDefault="00A275B7">
            <w:pPr>
              <w:rPr>
                <w:highlight w:val="black"/>
              </w:rPr>
            </w:pPr>
            <w:r w:rsidRPr="00A275B7">
              <w:rPr>
                <w:highlight w:val="black"/>
              </w:rPr>
              <w:t>xxxxxxxxxxxxxxxxxxxxxxxxxxx</w:t>
            </w:r>
          </w:p>
        </w:tc>
      </w:tr>
      <w:tr w:rsidR="00DD1A14" w14:paraId="2CAB1AC2" w14:textId="77777777">
        <w:trPr>
          <w:trHeight w:val="482"/>
        </w:trPr>
        <w:tc>
          <w:tcPr>
            <w:tcW w:w="3546" w:type="dxa"/>
            <w:tcBorders>
              <w:top w:val="single" w:sz="4" w:space="0" w:color="000000"/>
              <w:left w:val="single" w:sz="4" w:space="0" w:color="000000"/>
              <w:bottom w:val="single" w:sz="4" w:space="0" w:color="000000"/>
              <w:right w:val="single" w:sz="4" w:space="0" w:color="000000"/>
            </w:tcBorders>
            <w:vAlign w:val="center"/>
          </w:tcPr>
          <w:p w14:paraId="24A92A3B" w14:textId="77777777" w:rsidR="00DD1A14" w:rsidRDefault="00947188">
            <w:r>
              <w:rPr>
                <w:rFonts w:ascii="Trebuchet MS" w:eastAsia="Trebuchet MS" w:hAnsi="Trebuchet MS" w:cs="Trebuchet MS"/>
                <w:sz w:val="20"/>
              </w:rPr>
              <w:t xml:space="preserve">Fire Engineer </w:t>
            </w:r>
          </w:p>
        </w:tc>
        <w:tc>
          <w:tcPr>
            <w:tcW w:w="4071" w:type="dxa"/>
            <w:tcBorders>
              <w:top w:val="single" w:sz="4" w:space="0" w:color="000000"/>
              <w:left w:val="single" w:sz="4" w:space="0" w:color="000000"/>
              <w:bottom w:val="single" w:sz="4" w:space="0" w:color="000000"/>
              <w:right w:val="single" w:sz="4" w:space="0" w:color="000000"/>
            </w:tcBorders>
            <w:vAlign w:val="center"/>
          </w:tcPr>
          <w:p w14:paraId="08C5F094" w14:textId="3BBDEB76" w:rsidR="00DD1A14" w:rsidRDefault="00947188">
            <w:r>
              <w:rPr>
                <w:rFonts w:ascii="Trebuchet MS" w:eastAsia="Trebuchet MS" w:hAnsi="Trebuchet MS" w:cs="Trebuchet MS"/>
                <w:sz w:val="20"/>
              </w:rPr>
              <w:t xml:space="preserve"> </w:t>
            </w:r>
            <w:r w:rsidR="00A275B7" w:rsidRPr="00A275B7">
              <w:rPr>
                <w:rFonts w:ascii="Trebuchet MS" w:eastAsia="Trebuchet MS" w:hAnsi="Trebuchet MS" w:cs="Trebuchet MS"/>
                <w:sz w:val="20"/>
                <w:highlight w:val="black"/>
              </w:rPr>
              <w:t>xxxxxxxxxxxxxxxxxxxxx</w:t>
            </w:r>
            <w:r>
              <w:rPr>
                <w:rFonts w:ascii="Trebuchet MS" w:eastAsia="Trebuchet MS" w:hAnsi="Trebuchet MS" w:cs="Trebuchet MS"/>
                <w:sz w:val="20"/>
              </w:rPr>
              <w:t xml:space="preserve"> </w:t>
            </w:r>
          </w:p>
        </w:tc>
      </w:tr>
    </w:tbl>
    <w:p w14:paraId="3B2E58C6" w14:textId="77777777" w:rsidR="00DD1A14" w:rsidRDefault="00947188">
      <w:pPr>
        <w:spacing w:after="165"/>
        <w:ind w:left="1178" w:right="560"/>
      </w:pPr>
      <w:r>
        <w:rPr>
          <w:rFonts w:ascii="Trebuchet MS" w:eastAsia="Trebuchet MS" w:hAnsi="Trebuchet MS" w:cs="Trebuchet MS"/>
          <w:b/>
          <w:sz w:val="2"/>
        </w:rPr>
        <w:t xml:space="preserve"> </w:t>
      </w:r>
    </w:p>
    <w:p w14:paraId="7C1064AA" w14:textId="77777777" w:rsidR="00DD1A14" w:rsidRDefault="00947188">
      <w:pPr>
        <w:spacing w:after="0"/>
      </w:pPr>
      <w:r>
        <w:rPr>
          <w:rFonts w:ascii="Trebuchet MS" w:eastAsia="Trebuchet MS" w:hAnsi="Trebuchet MS" w:cs="Trebuchet MS"/>
          <w:sz w:val="20"/>
        </w:rPr>
        <w:lastRenderedPageBreak/>
        <w:t xml:space="preserve"> </w:t>
      </w:r>
    </w:p>
    <w:p w14:paraId="1BF2CB91" w14:textId="77777777" w:rsidR="00DD1A14" w:rsidRDefault="00947188">
      <w:pPr>
        <w:spacing w:after="0"/>
      </w:pPr>
      <w:r>
        <w:rPr>
          <w:rFonts w:ascii="Trebuchet MS" w:eastAsia="Trebuchet MS" w:hAnsi="Trebuchet MS" w:cs="Trebuchet MS"/>
          <w:b/>
          <w:sz w:val="20"/>
        </w:rPr>
        <w:t xml:space="preserve"> </w:t>
      </w:r>
    </w:p>
    <w:p w14:paraId="4C782C40" w14:textId="77777777" w:rsidR="00DD1A14" w:rsidRDefault="00947188">
      <w:pPr>
        <w:spacing w:after="9" w:line="248" w:lineRule="auto"/>
        <w:ind w:left="-5" w:right="47" w:hanging="10"/>
        <w:jc w:val="both"/>
      </w:pPr>
      <w:r>
        <w:rPr>
          <w:rFonts w:ascii="Trebuchet MS" w:eastAsia="Trebuchet MS" w:hAnsi="Trebuchet MS" w:cs="Trebuchet MS"/>
          <w:b/>
          <w:sz w:val="20"/>
        </w:rPr>
        <w:t>Clause 8.11.1.1-</w:t>
      </w:r>
      <w:r>
        <w:rPr>
          <w:rFonts w:ascii="Trebuchet MS" w:eastAsia="Trebuchet MS" w:hAnsi="Trebuchet MS" w:cs="Trebuchet MS"/>
          <w:sz w:val="20"/>
        </w:rPr>
        <w:t>The period of suspension is 3 months</w:t>
      </w:r>
      <w:r>
        <w:rPr>
          <w:rFonts w:ascii="Trebuchet MS" w:eastAsia="Trebuchet MS" w:hAnsi="Trebuchet MS" w:cs="Trebuchet MS"/>
          <w:b/>
          <w:sz w:val="20"/>
        </w:rPr>
        <w:t xml:space="preserve">. </w:t>
      </w:r>
    </w:p>
    <w:p w14:paraId="39468464" w14:textId="77777777" w:rsidR="00DD1A14" w:rsidRDefault="00947188">
      <w:pPr>
        <w:pStyle w:val="Heading5"/>
        <w:spacing w:after="8"/>
        <w:ind w:left="-5"/>
      </w:pPr>
      <w:r>
        <w:t xml:space="preserve">8.11.1.7 </w:t>
      </w:r>
    </w:p>
    <w:p w14:paraId="6151D4CE" w14:textId="77777777" w:rsidR="00DD1A14" w:rsidRDefault="00947188">
      <w:pPr>
        <w:spacing w:after="0"/>
      </w:pPr>
      <w:r>
        <w:rPr>
          <w:rFonts w:ascii="Trebuchet MS" w:eastAsia="Trebuchet MS" w:hAnsi="Trebuchet MS" w:cs="Trebuchet MS"/>
          <w:sz w:val="20"/>
        </w:rPr>
        <w:t xml:space="preserve"> </w:t>
      </w:r>
    </w:p>
    <w:p w14:paraId="1B5DD2EE" w14:textId="77777777" w:rsidR="00DD1A14" w:rsidRDefault="00947188">
      <w:pPr>
        <w:spacing w:after="0" w:line="248" w:lineRule="auto"/>
        <w:ind w:left="1425" w:right="336" w:hanging="1440"/>
        <w:jc w:val="both"/>
      </w:pPr>
      <w:r>
        <w:rPr>
          <w:rFonts w:ascii="Trebuchet MS" w:eastAsia="Trebuchet MS" w:hAnsi="Trebuchet MS" w:cs="Trebuchet MS"/>
          <w:b/>
          <w:sz w:val="20"/>
        </w:rPr>
        <w:t>Schedule 3</w:t>
      </w:r>
      <w:r>
        <w:rPr>
          <w:rFonts w:ascii="Trebuchet MS" w:eastAsia="Trebuchet MS" w:hAnsi="Trebuchet MS" w:cs="Trebuchet MS"/>
          <w:sz w:val="20"/>
        </w:rPr>
        <w:t xml:space="preserve"> The applicable C2 wording is ‘The Contractor will </w:t>
      </w:r>
      <w:proofErr w:type="gramStart"/>
      <w:r>
        <w:rPr>
          <w:rFonts w:ascii="Trebuchet MS" w:eastAsia="Trebuchet MS" w:hAnsi="Trebuchet MS" w:cs="Trebuchet MS"/>
          <w:sz w:val="20"/>
        </w:rPr>
        <w:t>effect</w:t>
      </w:r>
      <w:proofErr w:type="gramEnd"/>
      <w:r>
        <w:rPr>
          <w:rFonts w:ascii="Trebuchet MS" w:eastAsia="Trebuchet MS" w:hAnsi="Trebuchet MS" w:cs="Trebuchet MS"/>
          <w:sz w:val="20"/>
        </w:rPr>
        <w:t xml:space="preserve"> and for the period specified in clause 6.7.2 maintain a Joint Names Policy for All Risks Insurance for the full reinstatement value of the Works (or where applicable, Sections) plus any percentage </w:t>
      </w:r>
    </w:p>
    <w:p w14:paraId="7971C41B" w14:textId="77777777" w:rsidR="00DD1A14" w:rsidRDefault="00947188">
      <w:pPr>
        <w:spacing w:after="9" w:line="248" w:lineRule="auto"/>
        <w:ind w:left="1450" w:right="47" w:hanging="10"/>
        <w:jc w:val="both"/>
      </w:pPr>
      <w:r>
        <w:rPr>
          <w:rFonts w:ascii="Trebuchet MS" w:eastAsia="Trebuchet MS" w:hAnsi="Trebuchet MS" w:cs="Trebuchet MS"/>
          <w:sz w:val="20"/>
        </w:rPr>
        <w:t xml:space="preserve">started in the Contract Particulars to cover professional fees.’ </w:t>
      </w:r>
    </w:p>
    <w:p w14:paraId="1C7D433C" w14:textId="77777777" w:rsidR="00DD1A14" w:rsidRDefault="00947188">
      <w:pPr>
        <w:spacing w:after="209" w:line="248" w:lineRule="auto"/>
        <w:ind w:left="-5" w:hanging="10"/>
        <w:jc w:val="both"/>
      </w:pPr>
      <w:r>
        <w:rPr>
          <w:rFonts w:ascii="Trebuchet MS" w:eastAsia="Trebuchet MS" w:hAnsi="Trebuchet MS" w:cs="Trebuchet MS"/>
          <w:b/>
        </w:rPr>
        <w:t xml:space="preserve">ATTESTATION </w:t>
      </w:r>
    </w:p>
    <w:p w14:paraId="0C891F5B" w14:textId="77777777" w:rsidR="00DD1A14" w:rsidRDefault="00947188">
      <w:pPr>
        <w:spacing w:after="229" w:line="248" w:lineRule="auto"/>
        <w:ind w:left="-5" w:right="47" w:hanging="10"/>
        <w:jc w:val="both"/>
      </w:pPr>
      <w:r>
        <w:rPr>
          <w:rFonts w:ascii="Trebuchet MS" w:eastAsia="Trebuchet MS" w:hAnsi="Trebuchet MS" w:cs="Trebuchet MS"/>
          <w:sz w:val="20"/>
        </w:rPr>
        <w:t xml:space="preserve">This Agreement shall be executed as a deed. </w:t>
      </w:r>
    </w:p>
    <w:p w14:paraId="03848F46" w14:textId="77777777" w:rsidR="00DD1A14" w:rsidRDefault="00947188">
      <w:pPr>
        <w:spacing w:after="230" w:line="248" w:lineRule="auto"/>
        <w:ind w:left="-5" w:hanging="10"/>
        <w:jc w:val="both"/>
      </w:pPr>
      <w:r>
        <w:rPr>
          <w:rFonts w:ascii="Trebuchet MS" w:eastAsia="Trebuchet MS" w:hAnsi="Trebuchet MS" w:cs="Trebuchet MS"/>
          <w:b/>
        </w:rPr>
        <w:t xml:space="preserve">CONDITIONS Section 1: Definitions and Interpretation </w:t>
      </w:r>
    </w:p>
    <w:p w14:paraId="0F79202A" w14:textId="77777777" w:rsidR="00DD1A14" w:rsidRDefault="00947188">
      <w:pPr>
        <w:pStyle w:val="Heading4"/>
        <w:tabs>
          <w:tab w:val="center" w:pos="2026"/>
          <w:tab w:val="center" w:pos="2943"/>
        </w:tabs>
        <w:spacing w:after="230" w:line="248" w:lineRule="auto"/>
        <w:ind w:left="-15" w:firstLine="0"/>
      </w:pPr>
      <w:r>
        <w:t xml:space="preserve"> </w:t>
      </w:r>
      <w:r>
        <w:tab/>
      </w:r>
      <w:r>
        <w:rPr>
          <w:sz w:val="22"/>
        </w:rPr>
        <w:t>Definitions</w:t>
      </w:r>
      <w:r>
        <w:t xml:space="preserve"> </w:t>
      </w:r>
      <w:r>
        <w:tab/>
        <w:t xml:space="preserve"> </w:t>
      </w:r>
    </w:p>
    <w:p w14:paraId="34D3936C" w14:textId="77777777" w:rsidR="00DD1A14" w:rsidRDefault="00947188">
      <w:pPr>
        <w:tabs>
          <w:tab w:val="center" w:pos="3239"/>
        </w:tabs>
        <w:spacing w:after="39" w:line="248" w:lineRule="auto"/>
        <w:ind w:left="-15"/>
      </w:pPr>
      <w:r>
        <w:rPr>
          <w:rFonts w:ascii="Trebuchet MS" w:eastAsia="Trebuchet MS" w:hAnsi="Trebuchet MS" w:cs="Trebuchet MS"/>
          <w:b/>
          <w:sz w:val="20"/>
        </w:rPr>
        <w:t xml:space="preserve">1.1 </w:t>
      </w:r>
      <w:r>
        <w:rPr>
          <w:rFonts w:ascii="Trebuchet MS" w:eastAsia="Trebuchet MS" w:hAnsi="Trebuchet MS" w:cs="Trebuchet MS"/>
          <w:b/>
          <w:sz w:val="20"/>
        </w:rPr>
        <w:tab/>
        <w:t>Insert</w:t>
      </w:r>
      <w:r>
        <w:rPr>
          <w:rFonts w:ascii="Trebuchet MS" w:eastAsia="Trebuchet MS" w:hAnsi="Trebuchet MS" w:cs="Trebuchet MS"/>
          <w:sz w:val="20"/>
        </w:rPr>
        <w:t xml:space="preserve"> the following as new definitions:</w:t>
      </w:r>
      <w:r>
        <w:rPr>
          <w:rFonts w:ascii="Trebuchet MS" w:eastAsia="Trebuchet MS" w:hAnsi="Trebuchet MS" w:cs="Trebuchet MS"/>
          <w:b/>
          <w:sz w:val="20"/>
        </w:rPr>
        <w:t xml:space="preserve"> </w:t>
      </w:r>
    </w:p>
    <w:tbl>
      <w:tblPr>
        <w:tblStyle w:val="TableGrid"/>
        <w:tblW w:w="9417" w:type="dxa"/>
        <w:tblInd w:w="0" w:type="dxa"/>
        <w:tblLook w:val="04A0" w:firstRow="1" w:lastRow="0" w:firstColumn="1" w:lastColumn="0" w:noHBand="0" w:noVBand="1"/>
      </w:tblPr>
      <w:tblGrid>
        <w:gridCol w:w="2907"/>
        <w:gridCol w:w="679"/>
        <w:gridCol w:w="5831"/>
      </w:tblGrid>
      <w:tr w:rsidR="00DD1A14" w14:paraId="6542E6A7" w14:textId="77777777">
        <w:trPr>
          <w:trHeight w:val="331"/>
        </w:trPr>
        <w:tc>
          <w:tcPr>
            <w:tcW w:w="2907" w:type="dxa"/>
            <w:tcBorders>
              <w:top w:val="nil"/>
              <w:left w:val="nil"/>
              <w:bottom w:val="nil"/>
              <w:right w:val="nil"/>
            </w:tcBorders>
          </w:tcPr>
          <w:p w14:paraId="33CB577F" w14:textId="77777777" w:rsidR="00DD1A14" w:rsidRDefault="00947188">
            <w:r>
              <w:rPr>
                <w:rFonts w:ascii="Trebuchet MS" w:eastAsia="Trebuchet MS" w:hAnsi="Trebuchet MS" w:cs="Trebuchet MS"/>
                <w:sz w:val="20"/>
              </w:rPr>
              <w:t>“Beneficiary:</w:t>
            </w:r>
            <w:r>
              <w:rPr>
                <w:rFonts w:ascii="Trebuchet MS" w:eastAsia="Trebuchet MS" w:hAnsi="Trebuchet MS" w:cs="Trebuchet MS"/>
                <w:b/>
                <w:sz w:val="20"/>
              </w:rPr>
              <w:t xml:space="preserve"> </w:t>
            </w:r>
          </w:p>
        </w:tc>
        <w:tc>
          <w:tcPr>
            <w:tcW w:w="6510" w:type="dxa"/>
            <w:gridSpan w:val="2"/>
            <w:tcBorders>
              <w:top w:val="nil"/>
              <w:left w:val="nil"/>
              <w:bottom w:val="nil"/>
              <w:right w:val="nil"/>
            </w:tcBorders>
          </w:tcPr>
          <w:p w14:paraId="1AE884FF" w14:textId="77777777" w:rsidR="00DD1A14" w:rsidRDefault="00947188">
            <w:pPr>
              <w:ind w:left="36"/>
            </w:pPr>
            <w:r>
              <w:rPr>
                <w:rFonts w:ascii="Trebuchet MS" w:eastAsia="Trebuchet MS" w:hAnsi="Trebuchet MS" w:cs="Trebuchet MS"/>
                <w:sz w:val="20"/>
              </w:rPr>
              <w:t xml:space="preserve">a </w:t>
            </w:r>
            <w:proofErr w:type="gramStart"/>
            <w:r>
              <w:rPr>
                <w:rFonts w:ascii="Trebuchet MS" w:eastAsia="Trebuchet MS" w:hAnsi="Trebuchet MS" w:cs="Trebuchet MS"/>
                <w:sz w:val="20"/>
              </w:rPr>
              <w:t>Landlord</w:t>
            </w:r>
            <w:proofErr w:type="gramEnd"/>
            <w:r>
              <w:rPr>
                <w:rFonts w:ascii="Trebuchet MS" w:eastAsia="Trebuchet MS" w:hAnsi="Trebuchet MS" w:cs="Trebuchet MS"/>
                <w:sz w:val="20"/>
              </w:rPr>
              <w:t xml:space="preserve"> or Tenant.” </w:t>
            </w:r>
          </w:p>
        </w:tc>
      </w:tr>
      <w:tr w:rsidR="00DD1A14" w14:paraId="73E4F147" w14:textId="77777777">
        <w:trPr>
          <w:trHeight w:val="705"/>
        </w:trPr>
        <w:tc>
          <w:tcPr>
            <w:tcW w:w="2907" w:type="dxa"/>
            <w:tcBorders>
              <w:top w:val="nil"/>
              <w:left w:val="nil"/>
              <w:bottom w:val="nil"/>
              <w:right w:val="nil"/>
            </w:tcBorders>
            <w:vAlign w:val="center"/>
          </w:tcPr>
          <w:p w14:paraId="52978177" w14:textId="77777777" w:rsidR="00DD1A14" w:rsidRDefault="00947188">
            <w:r>
              <w:rPr>
                <w:rFonts w:ascii="Trebuchet MS" w:eastAsia="Trebuchet MS" w:hAnsi="Trebuchet MS" w:cs="Trebuchet MS"/>
                <w:sz w:val="20"/>
              </w:rPr>
              <w:t xml:space="preserve">“Construction Products Regulations: </w:t>
            </w:r>
          </w:p>
        </w:tc>
        <w:tc>
          <w:tcPr>
            <w:tcW w:w="6510" w:type="dxa"/>
            <w:gridSpan w:val="2"/>
            <w:tcBorders>
              <w:top w:val="nil"/>
              <w:left w:val="nil"/>
              <w:bottom w:val="nil"/>
              <w:right w:val="nil"/>
            </w:tcBorders>
            <w:vAlign w:val="center"/>
          </w:tcPr>
          <w:p w14:paraId="194E822F" w14:textId="77777777" w:rsidR="00DD1A14" w:rsidRDefault="00947188">
            <w:pPr>
              <w:ind w:left="36"/>
              <w:jc w:val="both"/>
            </w:pPr>
            <w:r>
              <w:rPr>
                <w:rFonts w:ascii="Trebuchet MS" w:eastAsia="Trebuchet MS" w:hAnsi="Trebuchet MS" w:cs="Trebuchet MS"/>
                <w:sz w:val="20"/>
              </w:rPr>
              <w:t xml:space="preserve">the Construction Products Regulations 2013 (SI 2013/1387) and the Construction Products Regulation (305/2011/EU) as amended.” </w:t>
            </w:r>
          </w:p>
        </w:tc>
      </w:tr>
      <w:tr w:rsidR="00DD1A14" w14:paraId="3423BA8F" w14:textId="77777777">
        <w:trPr>
          <w:trHeight w:val="1865"/>
        </w:trPr>
        <w:tc>
          <w:tcPr>
            <w:tcW w:w="2907" w:type="dxa"/>
            <w:tcBorders>
              <w:top w:val="nil"/>
              <w:left w:val="nil"/>
              <w:bottom w:val="nil"/>
              <w:right w:val="nil"/>
            </w:tcBorders>
          </w:tcPr>
          <w:p w14:paraId="31093771" w14:textId="77777777" w:rsidR="00DD1A14" w:rsidRDefault="00947188">
            <w:r>
              <w:rPr>
                <w:rFonts w:ascii="Trebuchet MS" w:eastAsia="Trebuchet MS" w:hAnsi="Trebuchet MS" w:cs="Trebuchet MS"/>
                <w:sz w:val="20"/>
              </w:rPr>
              <w:t xml:space="preserve">“Consents: </w:t>
            </w:r>
          </w:p>
        </w:tc>
        <w:tc>
          <w:tcPr>
            <w:tcW w:w="6510" w:type="dxa"/>
            <w:gridSpan w:val="2"/>
            <w:tcBorders>
              <w:top w:val="nil"/>
              <w:left w:val="nil"/>
              <w:bottom w:val="nil"/>
              <w:right w:val="nil"/>
            </w:tcBorders>
            <w:vAlign w:val="center"/>
          </w:tcPr>
          <w:p w14:paraId="49A0AD43" w14:textId="77777777" w:rsidR="00DD1A14" w:rsidRDefault="00947188">
            <w:pPr>
              <w:ind w:left="36" w:right="64"/>
              <w:jc w:val="both"/>
            </w:pPr>
            <w:r>
              <w:rPr>
                <w:rFonts w:ascii="Trebuchet MS" w:eastAsia="Trebuchet MS" w:hAnsi="Trebuchet MS" w:cs="Trebuchet MS"/>
                <w:sz w:val="20"/>
              </w:rPr>
              <w:t xml:space="preserve">the planning permissions referred to in the Employer's Requirements, approval of reserved matters or details pursuant thereto, building regulations approval, fire officer approval and any other permissions, approvals, certificates and licences that may be necessary pursuant to the Statutory Requirements or otherwise for the carrying out of the Works and, if they are destroyed or damaged, the reinstatement of the Works.” </w:t>
            </w:r>
          </w:p>
        </w:tc>
      </w:tr>
      <w:tr w:rsidR="00DD1A14" w14:paraId="6826E666" w14:textId="77777777">
        <w:trPr>
          <w:trHeight w:val="606"/>
        </w:trPr>
        <w:tc>
          <w:tcPr>
            <w:tcW w:w="2907" w:type="dxa"/>
            <w:vMerge w:val="restart"/>
            <w:tcBorders>
              <w:top w:val="nil"/>
              <w:left w:val="nil"/>
              <w:bottom w:val="nil"/>
              <w:right w:val="nil"/>
            </w:tcBorders>
          </w:tcPr>
          <w:p w14:paraId="59B8C3E8" w14:textId="77777777" w:rsidR="00DD1A14" w:rsidRDefault="00947188">
            <w:r>
              <w:rPr>
                <w:rFonts w:ascii="Trebuchet MS" w:eastAsia="Trebuchet MS" w:hAnsi="Trebuchet MS" w:cs="Trebuchet MS"/>
                <w:sz w:val="20"/>
              </w:rPr>
              <w:t xml:space="preserve">“Deleterious: </w:t>
            </w:r>
          </w:p>
        </w:tc>
        <w:tc>
          <w:tcPr>
            <w:tcW w:w="6510" w:type="dxa"/>
            <w:gridSpan w:val="2"/>
            <w:tcBorders>
              <w:top w:val="nil"/>
              <w:left w:val="nil"/>
              <w:bottom w:val="nil"/>
              <w:right w:val="nil"/>
            </w:tcBorders>
          </w:tcPr>
          <w:p w14:paraId="204091D2" w14:textId="77777777" w:rsidR="00DD1A14" w:rsidRDefault="00947188">
            <w:pPr>
              <w:ind w:left="36"/>
              <w:jc w:val="both"/>
            </w:pPr>
            <w:r>
              <w:rPr>
                <w:rFonts w:ascii="Trebuchet MS" w:eastAsia="Trebuchet MS" w:hAnsi="Trebuchet MS" w:cs="Trebuchet MS"/>
                <w:sz w:val="20"/>
              </w:rPr>
              <w:t xml:space="preserve">any materials, equipment, products or kits that are generally accepted, or generally suspected, in the construction industry at the relevant time </w:t>
            </w:r>
          </w:p>
        </w:tc>
      </w:tr>
      <w:tr w:rsidR="00DD1A14" w14:paraId="5A1B3FDF" w14:textId="77777777">
        <w:trPr>
          <w:trHeight w:val="314"/>
        </w:trPr>
        <w:tc>
          <w:tcPr>
            <w:tcW w:w="0" w:type="auto"/>
            <w:vMerge/>
            <w:tcBorders>
              <w:top w:val="nil"/>
              <w:left w:val="nil"/>
              <w:bottom w:val="nil"/>
              <w:right w:val="nil"/>
            </w:tcBorders>
          </w:tcPr>
          <w:p w14:paraId="3761D157" w14:textId="77777777" w:rsidR="00DD1A14" w:rsidRDefault="00DD1A14"/>
        </w:tc>
        <w:tc>
          <w:tcPr>
            <w:tcW w:w="679" w:type="dxa"/>
            <w:tcBorders>
              <w:top w:val="nil"/>
              <w:left w:val="nil"/>
              <w:bottom w:val="nil"/>
              <w:right w:val="nil"/>
            </w:tcBorders>
          </w:tcPr>
          <w:p w14:paraId="3EA8BADE" w14:textId="77777777" w:rsidR="00DD1A14" w:rsidRDefault="00947188">
            <w:pPr>
              <w:ind w:left="36"/>
            </w:pPr>
            <w:r>
              <w:rPr>
                <w:rFonts w:ascii="Trebuchet MS" w:eastAsia="Trebuchet MS" w:hAnsi="Trebuchet MS" w:cs="Trebuchet MS"/>
                <w:sz w:val="20"/>
              </w:rPr>
              <w:t xml:space="preserve">as: </w:t>
            </w:r>
          </w:p>
        </w:tc>
        <w:tc>
          <w:tcPr>
            <w:tcW w:w="5831" w:type="dxa"/>
            <w:tcBorders>
              <w:top w:val="nil"/>
              <w:left w:val="nil"/>
              <w:bottom w:val="nil"/>
              <w:right w:val="nil"/>
            </w:tcBorders>
          </w:tcPr>
          <w:p w14:paraId="6A159C54" w14:textId="77777777" w:rsidR="00DD1A14" w:rsidRDefault="00DD1A14"/>
        </w:tc>
      </w:tr>
      <w:tr w:rsidR="00DD1A14" w14:paraId="1F8DD6E6" w14:textId="77777777">
        <w:trPr>
          <w:trHeight w:val="472"/>
        </w:trPr>
        <w:tc>
          <w:tcPr>
            <w:tcW w:w="2907" w:type="dxa"/>
            <w:tcBorders>
              <w:top w:val="nil"/>
              <w:left w:val="nil"/>
              <w:bottom w:val="nil"/>
              <w:right w:val="nil"/>
            </w:tcBorders>
          </w:tcPr>
          <w:p w14:paraId="626E236E" w14:textId="77777777" w:rsidR="00DD1A14" w:rsidRDefault="00DD1A14"/>
        </w:tc>
        <w:tc>
          <w:tcPr>
            <w:tcW w:w="679" w:type="dxa"/>
            <w:tcBorders>
              <w:top w:val="nil"/>
              <w:left w:val="nil"/>
              <w:bottom w:val="nil"/>
              <w:right w:val="nil"/>
            </w:tcBorders>
            <w:vAlign w:val="center"/>
          </w:tcPr>
          <w:p w14:paraId="36520F80" w14:textId="77777777" w:rsidR="00DD1A14" w:rsidRDefault="00947188">
            <w:pPr>
              <w:ind w:left="115"/>
            </w:pPr>
            <w:r>
              <w:rPr>
                <w:rFonts w:ascii="Trebuchet MS" w:eastAsia="Trebuchet MS" w:hAnsi="Trebuchet MS" w:cs="Trebuchet MS"/>
                <w:sz w:val="20"/>
              </w:rPr>
              <w:t>(i)</w:t>
            </w:r>
            <w:r>
              <w:rPr>
                <w:rFonts w:ascii="Arial" w:eastAsia="Arial" w:hAnsi="Arial" w:cs="Arial"/>
                <w:sz w:val="20"/>
              </w:rPr>
              <w:t xml:space="preserve"> </w:t>
            </w:r>
          </w:p>
        </w:tc>
        <w:tc>
          <w:tcPr>
            <w:tcW w:w="5831" w:type="dxa"/>
            <w:tcBorders>
              <w:top w:val="nil"/>
              <w:left w:val="nil"/>
              <w:bottom w:val="nil"/>
              <w:right w:val="nil"/>
            </w:tcBorders>
            <w:vAlign w:val="center"/>
          </w:tcPr>
          <w:p w14:paraId="0529617E" w14:textId="77777777" w:rsidR="00DD1A14" w:rsidRDefault="00947188">
            <w:r>
              <w:rPr>
                <w:rFonts w:ascii="Trebuchet MS" w:eastAsia="Trebuchet MS" w:hAnsi="Trebuchet MS" w:cs="Trebuchet MS"/>
                <w:sz w:val="20"/>
              </w:rPr>
              <w:t xml:space="preserve">posing a threat to the health and safety or any person; </w:t>
            </w:r>
          </w:p>
        </w:tc>
      </w:tr>
      <w:tr w:rsidR="00DD1A14" w14:paraId="75A8DDD3" w14:textId="77777777">
        <w:trPr>
          <w:trHeight w:val="938"/>
        </w:trPr>
        <w:tc>
          <w:tcPr>
            <w:tcW w:w="2907" w:type="dxa"/>
            <w:tcBorders>
              <w:top w:val="nil"/>
              <w:left w:val="nil"/>
              <w:bottom w:val="nil"/>
              <w:right w:val="nil"/>
            </w:tcBorders>
          </w:tcPr>
          <w:p w14:paraId="1F79EAE8" w14:textId="77777777" w:rsidR="00DD1A14" w:rsidRDefault="00DD1A14"/>
        </w:tc>
        <w:tc>
          <w:tcPr>
            <w:tcW w:w="679" w:type="dxa"/>
            <w:tcBorders>
              <w:top w:val="nil"/>
              <w:left w:val="nil"/>
              <w:bottom w:val="nil"/>
              <w:right w:val="nil"/>
            </w:tcBorders>
          </w:tcPr>
          <w:p w14:paraId="23358659" w14:textId="77777777" w:rsidR="00DD1A14" w:rsidRDefault="00947188">
            <w:pPr>
              <w:ind w:left="58"/>
            </w:pPr>
            <w:r>
              <w:rPr>
                <w:rFonts w:ascii="Trebuchet MS" w:eastAsia="Trebuchet MS" w:hAnsi="Trebuchet MS" w:cs="Trebuchet MS"/>
                <w:sz w:val="20"/>
              </w:rPr>
              <w:t>(ii)</w:t>
            </w:r>
            <w:r>
              <w:rPr>
                <w:rFonts w:ascii="Arial" w:eastAsia="Arial" w:hAnsi="Arial" w:cs="Arial"/>
                <w:sz w:val="20"/>
              </w:rPr>
              <w:t xml:space="preserve"> </w:t>
            </w:r>
          </w:p>
        </w:tc>
        <w:tc>
          <w:tcPr>
            <w:tcW w:w="5831" w:type="dxa"/>
            <w:tcBorders>
              <w:top w:val="nil"/>
              <w:left w:val="nil"/>
              <w:bottom w:val="nil"/>
              <w:right w:val="nil"/>
            </w:tcBorders>
            <w:vAlign w:val="center"/>
          </w:tcPr>
          <w:p w14:paraId="576FC36C" w14:textId="77777777" w:rsidR="00DD1A14" w:rsidRDefault="00947188">
            <w:pPr>
              <w:ind w:right="66"/>
              <w:jc w:val="both"/>
            </w:pPr>
            <w:r>
              <w:rPr>
                <w:rFonts w:ascii="Trebuchet MS" w:eastAsia="Trebuchet MS" w:hAnsi="Trebuchet MS" w:cs="Trebuchet MS"/>
                <w:sz w:val="20"/>
              </w:rPr>
              <w:t xml:space="preserve">posing a threat to the structural stability, performance or physical integrity of the Works or any part or component of the Works; </w:t>
            </w:r>
          </w:p>
        </w:tc>
      </w:tr>
      <w:tr w:rsidR="00DD1A14" w14:paraId="2E61A624" w14:textId="77777777">
        <w:trPr>
          <w:trHeight w:val="704"/>
        </w:trPr>
        <w:tc>
          <w:tcPr>
            <w:tcW w:w="2907" w:type="dxa"/>
            <w:tcBorders>
              <w:top w:val="nil"/>
              <w:left w:val="nil"/>
              <w:bottom w:val="nil"/>
              <w:right w:val="nil"/>
            </w:tcBorders>
          </w:tcPr>
          <w:p w14:paraId="6A52CE74" w14:textId="77777777" w:rsidR="00DD1A14" w:rsidRDefault="00DD1A14"/>
        </w:tc>
        <w:tc>
          <w:tcPr>
            <w:tcW w:w="679" w:type="dxa"/>
            <w:tcBorders>
              <w:top w:val="nil"/>
              <w:left w:val="nil"/>
              <w:bottom w:val="nil"/>
              <w:right w:val="nil"/>
            </w:tcBorders>
          </w:tcPr>
          <w:p w14:paraId="05C71A13" w14:textId="77777777" w:rsidR="00DD1A14" w:rsidRDefault="00947188">
            <w:r>
              <w:rPr>
                <w:rFonts w:ascii="Trebuchet MS" w:eastAsia="Trebuchet MS" w:hAnsi="Trebuchet MS" w:cs="Trebuchet MS"/>
                <w:sz w:val="20"/>
              </w:rPr>
              <w:t>(iii)</w:t>
            </w:r>
            <w:r>
              <w:rPr>
                <w:rFonts w:ascii="Arial" w:eastAsia="Arial" w:hAnsi="Arial" w:cs="Arial"/>
                <w:sz w:val="20"/>
              </w:rPr>
              <w:t xml:space="preserve"> </w:t>
            </w:r>
          </w:p>
        </w:tc>
        <w:tc>
          <w:tcPr>
            <w:tcW w:w="5831" w:type="dxa"/>
            <w:tcBorders>
              <w:top w:val="nil"/>
              <w:left w:val="nil"/>
              <w:bottom w:val="nil"/>
              <w:right w:val="nil"/>
            </w:tcBorders>
            <w:vAlign w:val="center"/>
          </w:tcPr>
          <w:p w14:paraId="42400DE3" w14:textId="77777777" w:rsidR="00DD1A14" w:rsidRDefault="00947188">
            <w:pPr>
              <w:jc w:val="both"/>
            </w:pPr>
            <w:r>
              <w:rPr>
                <w:rFonts w:ascii="Trebuchet MS" w:eastAsia="Trebuchet MS" w:hAnsi="Trebuchet MS" w:cs="Trebuchet MS"/>
                <w:sz w:val="20"/>
              </w:rPr>
              <w:t xml:space="preserve">reducing, or possibly reducing, the normal life expectancy of the completed Works or any part or component of the Works; </w:t>
            </w:r>
          </w:p>
        </w:tc>
      </w:tr>
      <w:tr w:rsidR="00DD1A14" w14:paraId="430AAA50" w14:textId="77777777">
        <w:trPr>
          <w:trHeight w:val="1169"/>
        </w:trPr>
        <w:tc>
          <w:tcPr>
            <w:tcW w:w="2907" w:type="dxa"/>
            <w:tcBorders>
              <w:top w:val="nil"/>
              <w:left w:val="nil"/>
              <w:bottom w:val="nil"/>
              <w:right w:val="nil"/>
            </w:tcBorders>
          </w:tcPr>
          <w:p w14:paraId="732F8366" w14:textId="77777777" w:rsidR="00DD1A14" w:rsidRDefault="00DD1A14"/>
        </w:tc>
        <w:tc>
          <w:tcPr>
            <w:tcW w:w="679" w:type="dxa"/>
            <w:tcBorders>
              <w:top w:val="nil"/>
              <w:left w:val="nil"/>
              <w:bottom w:val="nil"/>
              <w:right w:val="nil"/>
            </w:tcBorders>
          </w:tcPr>
          <w:p w14:paraId="00D0D579" w14:textId="77777777" w:rsidR="00DD1A14" w:rsidRDefault="00947188">
            <w:pPr>
              <w:ind w:left="17"/>
            </w:pPr>
            <w:r>
              <w:rPr>
                <w:rFonts w:ascii="Trebuchet MS" w:eastAsia="Trebuchet MS" w:hAnsi="Trebuchet MS" w:cs="Trebuchet MS"/>
                <w:sz w:val="20"/>
              </w:rPr>
              <w:t>(iv)</w:t>
            </w:r>
            <w:r>
              <w:rPr>
                <w:rFonts w:ascii="Arial" w:eastAsia="Arial" w:hAnsi="Arial" w:cs="Arial"/>
                <w:sz w:val="20"/>
              </w:rPr>
              <w:t xml:space="preserve"> </w:t>
            </w:r>
          </w:p>
        </w:tc>
        <w:tc>
          <w:tcPr>
            <w:tcW w:w="5831" w:type="dxa"/>
            <w:tcBorders>
              <w:top w:val="nil"/>
              <w:left w:val="nil"/>
              <w:bottom w:val="nil"/>
              <w:right w:val="nil"/>
            </w:tcBorders>
            <w:vAlign w:val="center"/>
          </w:tcPr>
          <w:p w14:paraId="669A2858" w14:textId="77777777" w:rsidR="00DD1A14" w:rsidRDefault="00947188">
            <w:pPr>
              <w:ind w:right="69"/>
              <w:jc w:val="both"/>
            </w:pPr>
            <w:r>
              <w:rPr>
                <w:rFonts w:ascii="Trebuchet MS" w:eastAsia="Trebuchet MS" w:hAnsi="Trebuchet MS" w:cs="Trebuchet MS"/>
                <w:sz w:val="20"/>
              </w:rPr>
              <w:t xml:space="preserve">not being in accordance with any legislation, British Standard, relevant code of practice, good building practice or any applicable </w:t>
            </w:r>
            <w:proofErr w:type="spellStart"/>
            <w:r>
              <w:rPr>
                <w:rFonts w:ascii="Trebuchet MS" w:eastAsia="Trebuchet MS" w:hAnsi="Trebuchet MS" w:cs="Trebuchet MS"/>
                <w:sz w:val="20"/>
              </w:rPr>
              <w:t>agrément</w:t>
            </w:r>
            <w:proofErr w:type="spellEnd"/>
            <w:r>
              <w:rPr>
                <w:rFonts w:ascii="Trebuchet MS" w:eastAsia="Trebuchet MS" w:hAnsi="Trebuchet MS" w:cs="Trebuchet MS"/>
                <w:sz w:val="20"/>
              </w:rPr>
              <w:t xml:space="preserve"> certificate issued by the British Board of </w:t>
            </w:r>
            <w:proofErr w:type="spellStart"/>
            <w:r>
              <w:rPr>
                <w:rFonts w:ascii="Trebuchet MS" w:eastAsia="Trebuchet MS" w:hAnsi="Trebuchet MS" w:cs="Trebuchet MS"/>
                <w:sz w:val="20"/>
              </w:rPr>
              <w:t>Agrément</w:t>
            </w:r>
            <w:proofErr w:type="spellEnd"/>
            <w:r>
              <w:rPr>
                <w:rFonts w:ascii="Trebuchet MS" w:eastAsia="Trebuchet MS" w:hAnsi="Trebuchet MS" w:cs="Trebuchet MS"/>
                <w:sz w:val="20"/>
              </w:rPr>
              <w:t xml:space="preserve">; or </w:t>
            </w:r>
          </w:p>
        </w:tc>
      </w:tr>
      <w:tr w:rsidR="00DD1A14" w14:paraId="160EAA62" w14:textId="77777777">
        <w:trPr>
          <w:trHeight w:val="349"/>
        </w:trPr>
        <w:tc>
          <w:tcPr>
            <w:tcW w:w="2907" w:type="dxa"/>
            <w:tcBorders>
              <w:top w:val="nil"/>
              <w:left w:val="nil"/>
              <w:bottom w:val="nil"/>
              <w:right w:val="nil"/>
            </w:tcBorders>
          </w:tcPr>
          <w:p w14:paraId="0B34850D" w14:textId="77777777" w:rsidR="00DD1A14" w:rsidRDefault="00DD1A14"/>
        </w:tc>
        <w:tc>
          <w:tcPr>
            <w:tcW w:w="679" w:type="dxa"/>
            <w:tcBorders>
              <w:top w:val="nil"/>
              <w:left w:val="nil"/>
              <w:bottom w:val="nil"/>
              <w:right w:val="nil"/>
            </w:tcBorders>
            <w:vAlign w:val="bottom"/>
          </w:tcPr>
          <w:p w14:paraId="78E0E9DC" w14:textId="77777777" w:rsidR="00DD1A14" w:rsidRDefault="00947188">
            <w:pPr>
              <w:ind w:left="74"/>
            </w:pPr>
            <w:r>
              <w:rPr>
                <w:rFonts w:ascii="Trebuchet MS" w:eastAsia="Trebuchet MS" w:hAnsi="Trebuchet MS" w:cs="Trebuchet MS"/>
                <w:sz w:val="20"/>
              </w:rPr>
              <w:t>(v)</w:t>
            </w:r>
            <w:r>
              <w:rPr>
                <w:rFonts w:ascii="Arial" w:eastAsia="Arial" w:hAnsi="Arial" w:cs="Arial"/>
                <w:sz w:val="20"/>
              </w:rPr>
              <w:t xml:space="preserve"> </w:t>
            </w:r>
          </w:p>
        </w:tc>
        <w:tc>
          <w:tcPr>
            <w:tcW w:w="5831" w:type="dxa"/>
            <w:tcBorders>
              <w:top w:val="nil"/>
              <w:left w:val="nil"/>
              <w:bottom w:val="nil"/>
              <w:right w:val="nil"/>
            </w:tcBorders>
            <w:vAlign w:val="bottom"/>
          </w:tcPr>
          <w:p w14:paraId="67788838" w14:textId="77777777" w:rsidR="00DD1A14" w:rsidRDefault="00947188">
            <w:pPr>
              <w:jc w:val="both"/>
            </w:pPr>
            <w:r>
              <w:rPr>
                <w:rFonts w:ascii="Trebuchet MS" w:eastAsia="Trebuchet MS" w:hAnsi="Trebuchet MS" w:cs="Trebuchet MS"/>
                <w:sz w:val="20"/>
              </w:rPr>
              <w:t xml:space="preserve">having been supplied or placed on the market in breach of the </w:t>
            </w:r>
          </w:p>
        </w:tc>
      </w:tr>
    </w:tbl>
    <w:p w14:paraId="4BAB2381" w14:textId="77777777" w:rsidR="00DD1A14" w:rsidRDefault="00947188">
      <w:pPr>
        <w:spacing w:after="4" w:line="249" w:lineRule="auto"/>
        <w:ind w:left="1060" w:hanging="10"/>
        <w:jc w:val="center"/>
      </w:pPr>
      <w:r>
        <w:rPr>
          <w:rFonts w:ascii="Trebuchet MS" w:eastAsia="Trebuchet MS" w:hAnsi="Trebuchet MS" w:cs="Trebuchet MS"/>
          <w:sz w:val="20"/>
        </w:rPr>
        <w:t>Construction Products Regulations.”</w:t>
      </w:r>
      <w:r>
        <w:rPr>
          <w:rFonts w:ascii="Trebuchet MS" w:eastAsia="Trebuchet MS" w:hAnsi="Trebuchet MS" w:cs="Trebuchet MS"/>
        </w:rPr>
        <w:t xml:space="preserve"> </w:t>
      </w:r>
    </w:p>
    <w:tbl>
      <w:tblPr>
        <w:tblStyle w:val="TableGrid"/>
        <w:tblW w:w="9416" w:type="dxa"/>
        <w:tblInd w:w="0" w:type="dxa"/>
        <w:tblLook w:val="04A0" w:firstRow="1" w:lastRow="0" w:firstColumn="1" w:lastColumn="0" w:noHBand="0" w:noVBand="1"/>
      </w:tblPr>
      <w:tblGrid>
        <w:gridCol w:w="2943"/>
        <w:gridCol w:w="6473"/>
      </w:tblGrid>
      <w:tr w:rsidR="00DD1A14" w14:paraId="3FB600BC" w14:textId="77777777">
        <w:trPr>
          <w:trHeight w:val="332"/>
        </w:trPr>
        <w:tc>
          <w:tcPr>
            <w:tcW w:w="2943" w:type="dxa"/>
            <w:tcBorders>
              <w:top w:val="nil"/>
              <w:left w:val="nil"/>
              <w:bottom w:val="nil"/>
              <w:right w:val="nil"/>
            </w:tcBorders>
          </w:tcPr>
          <w:p w14:paraId="7F7DE4A6" w14:textId="77777777" w:rsidR="00DD1A14" w:rsidRDefault="00947188">
            <w:r>
              <w:rPr>
                <w:rFonts w:ascii="Trebuchet MS" w:eastAsia="Trebuchet MS" w:hAnsi="Trebuchet MS" w:cs="Trebuchet MS"/>
                <w:sz w:val="20"/>
              </w:rPr>
              <w:t>“Design Consultants:</w:t>
            </w:r>
            <w:r>
              <w:rPr>
                <w:rFonts w:ascii="Trebuchet MS" w:eastAsia="Trebuchet MS" w:hAnsi="Trebuchet MS" w:cs="Trebuchet MS"/>
                <w:b/>
                <w:sz w:val="20"/>
              </w:rPr>
              <w:t xml:space="preserve"> </w:t>
            </w:r>
          </w:p>
        </w:tc>
        <w:tc>
          <w:tcPr>
            <w:tcW w:w="6474" w:type="dxa"/>
            <w:tcBorders>
              <w:top w:val="nil"/>
              <w:left w:val="nil"/>
              <w:bottom w:val="nil"/>
              <w:right w:val="nil"/>
            </w:tcBorders>
          </w:tcPr>
          <w:p w14:paraId="1BB9BDE0" w14:textId="77777777" w:rsidR="00DD1A14" w:rsidRDefault="00947188">
            <w:r>
              <w:rPr>
                <w:rFonts w:ascii="Trebuchet MS" w:eastAsia="Trebuchet MS" w:hAnsi="Trebuchet MS" w:cs="Trebuchet MS"/>
                <w:sz w:val="20"/>
              </w:rPr>
              <w:t xml:space="preserve">see the </w:t>
            </w:r>
            <w:r>
              <w:rPr>
                <w:rFonts w:ascii="Trebuchet MS" w:eastAsia="Trebuchet MS" w:hAnsi="Trebuchet MS" w:cs="Trebuchet MS"/>
                <w:b/>
                <w:sz w:val="20"/>
              </w:rPr>
              <w:t xml:space="preserve">Contract Particulars </w:t>
            </w:r>
            <w:r>
              <w:rPr>
                <w:rFonts w:ascii="Trebuchet MS" w:eastAsia="Trebuchet MS" w:hAnsi="Trebuchet MS" w:cs="Trebuchet MS"/>
                <w:sz w:val="20"/>
              </w:rPr>
              <w:t xml:space="preserve">(against the reference to </w:t>
            </w:r>
            <w:r>
              <w:rPr>
                <w:rFonts w:ascii="Trebuchet MS" w:eastAsia="Trebuchet MS" w:hAnsi="Trebuchet MS" w:cs="Trebuchet MS"/>
                <w:b/>
                <w:sz w:val="20"/>
              </w:rPr>
              <w:t>clause 7.4</w:t>
            </w:r>
            <w:r>
              <w:rPr>
                <w:rFonts w:ascii="Trebuchet MS" w:eastAsia="Trebuchet MS" w:hAnsi="Trebuchet MS" w:cs="Trebuchet MS"/>
                <w:sz w:val="20"/>
              </w:rPr>
              <w:t xml:space="preserve">).” </w:t>
            </w:r>
          </w:p>
        </w:tc>
      </w:tr>
      <w:tr w:rsidR="00DD1A14" w14:paraId="385A23F5" w14:textId="77777777">
        <w:trPr>
          <w:trHeight w:val="472"/>
        </w:trPr>
        <w:tc>
          <w:tcPr>
            <w:tcW w:w="2943" w:type="dxa"/>
            <w:tcBorders>
              <w:top w:val="nil"/>
              <w:left w:val="nil"/>
              <w:bottom w:val="nil"/>
              <w:right w:val="nil"/>
            </w:tcBorders>
            <w:vAlign w:val="center"/>
          </w:tcPr>
          <w:p w14:paraId="4446F547" w14:textId="77777777" w:rsidR="00DD1A14" w:rsidRDefault="00947188">
            <w:r>
              <w:rPr>
                <w:rFonts w:ascii="Trebuchet MS" w:eastAsia="Trebuchet MS" w:hAnsi="Trebuchet MS" w:cs="Trebuchet MS"/>
                <w:sz w:val="20"/>
              </w:rPr>
              <w:t xml:space="preserve">“Key Personnel: </w:t>
            </w:r>
          </w:p>
        </w:tc>
        <w:tc>
          <w:tcPr>
            <w:tcW w:w="6474" w:type="dxa"/>
            <w:tcBorders>
              <w:top w:val="nil"/>
              <w:left w:val="nil"/>
              <w:bottom w:val="nil"/>
              <w:right w:val="nil"/>
            </w:tcBorders>
            <w:vAlign w:val="center"/>
          </w:tcPr>
          <w:p w14:paraId="713C7B7B" w14:textId="77777777" w:rsidR="00DD1A14" w:rsidRDefault="00947188">
            <w:r>
              <w:rPr>
                <w:rFonts w:ascii="Trebuchet MS" w:eastAsia="Trebuchet MS" w:hAnsi="Trebuchet MS" w:cs="Trebuchet MS"/>
                <w:sz w:val="20"/>
              </w:rPr>
              <w:t xml:space="preserve">see the </w:t>
            </w:r>
            <w:r>
              <w:rPr>
                <w:rFonts w:ascii="Trebuchet MS" w:eastAsia="Trebuchet MS" w:hAnsi="Trebuchet MS" w:cs="Trebuchet MS"/>
                <w:b/>
                <w:sz w:val="20"/>
              </w:rPr>
              <w:t>Contract Particulars</w:t>
            </w:r>
            <w:r>
              <w:rPr>
                <w:rFonts w:ascii="Trebuchet MS" w:eastAsia="Trebuchet MS" w:hAnsi="Trebuchet MS" w:cs="Trebuchet MS"/>
                <w:sz w:val="20"/>
              </w:rPr>
              <w:t xml:space="preserve"> (against the reference to </w:t>
            </w:r>
            <w:r>
              <w:rPr>
                <w:rFonts w:ascii="Trebuchet MS" w:eastAsia="Trebuchet MS" w:hAnsi="Trebuchet MS" w:cs="Trebuchet MS"/>
                <w:b/>
                <w:sz w:val="20"/>
              </w:rPr>
              <w:t>clause 2.2.7</w:t>
            </w:r>
            <w:r>
              <w:rPr>
                <w:rFonts w:ascii="Trebuchet MS" w:eastAsia="Trebuchet MS" w:hAnsi="Trebuchet MS" w:cs="Trebuchet MS"/>
                <w:sz w:val="20"/>
              </w:rPr>
              <w:t xml:space="preserve">) </w:t>
            </w:r>
          </w:p>
        </w:tc>
      </w:tr>
      <w:tr w:rsidR="00DD1A14" w14:paraId="2887899C" w14:textId="77777777">
        <w:trPr>
          <w:trHeight w:val="472"/>
        </w:trPr>
        <w:tc>
          <w:tcPr>
            <w:tcW w:w="2943" w:type="dxa"/>
            <w:tcBorders>
              <w:top w:val="nil"/>
              <w:left w:val="nil"/>
              <w:bottom w:val="nil"/>
              <w:right w:val="nil"/>
            </w:tcBorders>
            <w:vAlign w:val="center"/>
          </w:tcPr>
          <w:p w14:paraId="752234A9" w14:textId="77777777" w:rsidR="00DD1A14" w:rsidRDefault="00947188">
            <w:r>
              <w:rPr>
                <w:rFonts w:ascii="Trebuchet MS" w:eastAsia="Trebuchet MS" w:hAnsi="Trebuchet MS" w:cs="Trebuchet MS"/>
                <w:sz w:val="20"/>
              </w:rPr>
              <w:t>“Key Sub-Contractors:</w:t>
            </w:r>
            <w:r>
              <w:rPr>
                <w:rFonts w:ascii="Trebuchet MS" w:eastAsia="Trebuchet MS" w:hAnsi="Trebuchet MS" w:cs="Trebuchet MS"/>
                <w:b/>
                <w:sz w:val="20"/>
              </w:rPr>
              <w:t xml:space="preserve"> </w:t>
            </w:r>
          </w:p>
        </w:tc>
        <w:tc>
          <w:tcPr>
            <w:tcW w:w="6474" w:type="dxa"/>
            <w:tcBorders>
              <w:top w:val="nil"/>
              <w:left w:val="nil"/>
              <w:bottom w:val="nil"/>
              <w:right w:val="nil"/>
            </w:tcBorders>
            <w:vAlign w:val="center"/>
          </w:tcPr>
          <w:p w14:paraId="3C4B1C40" w14:textId="77777777" w:rsidR="00DD1A14" w:rsidRDefault="00947188">
            <w:r>
              <w:rPr>
                <w:rFonts w:ascii="Trebuchet MS" w:eastAsia="Trebuchet MS" w:hAnsi="Trebuchet MS" w:cs="Trebuchet MS"/>
                <w:sz w:val="20"/>
              </w:rPr>
              <w:t xml:space="preserve">see the </w:t>
            </w:r>
            <w:r>
              <w:rPr>
                <w:rFonts w:ascii="Trebuchet MS" w:eastAsia="Trebuchet MS" w:hAnsi="Trebuchet MS" w:cs="Trebuchet MS"/>
                <w:b/>
                <w:sz w:val="20"/>
              </w:rPr>
              <w:t xml:space="preserve">Contract Particulars </w:t>
            </w:r>
            <w:r>
              <w:rPr>
                <w:rFonts w:ascii="Trebuchet MS" w:eastAsia="Trebuchet MS" w:hAnsi="Trebuchet MS" w:cs="Trebuchet MS"/>
                <w:sz w:val="20"/>
              </w:rPr>
              <w:t xml:space="preserve">(against the reference to </w:t>
            </w:r>
            <w:r>
              <w:rPr>
                <w:rFonts w:ascii="Trebuchet MS" w:eastAsia="Trebuchet MS" w:hAnsi="Trebuchet MS" w:cs="Trebuchet MS"/>
                <w:b/>
                <w:sz w:val="20"/>
              </w:rPr>
              <w:t>clause 7.4</w:t>
            </w:r>
            <w:r>
              <w:rPr>
                <w:rFonts w:ascii="Trebuchet MS" w:eastAsia="Trebuchet MS" w:hAnsi="Trebuchet MS" w:cs="Trebuchet MS"/>
                <w:sz w:val="20"/>
              </w:rPr>
              <w:t xml:space="preserve">).” </w:t>
            </w:r>
          </w:p>
        </w:tc>
      </w:tr>
      <w:tr w:rsidR="00DD1A14" w14:paraId="4800D068" w14:textId="77777777">
        <w:trPr>
          <w:trHeight w:val="1169"/>
        </w:trPr>
        <w:tc>
          <w:tcPr>
            <w:tcW w:w="2943" w:type="dxa"/>
            <w:tcBorders>
              <w:top w:val="nil"/>
              <w:left w:val="nil"/>
              <w:bottom w:val="nil"/>
              <w:right w:val="nil"/>
            </w:tcBorders>
          </w:tcPr>
          <w:p w14:paraId="72B6EEA6" w14:textId="77777777" w:rsidR="00DD1A14" w:rsidRDefault="00947188">
            <w:r>
              <w:rPr>
                <w:rFonts w:ascii="Trebuchet MS" w:eastAsia="Trebuchet MS" w:hAnsi="Trebuchet MS" w:cs="Trebuchet MS"/>
                <w:sz w:val="20"/>
              </w:rPr>
              <w:t xml:space="preserve">“Landlord: </w:t>
            </w:r>
          </w:p>
        </w:tc>
        <w:tc>
          <w:tcPr>
            <w:tcW w:w="6474" w:type="dxa"/>
            <w:tcBorders>
              <w:top w:val="nil"/>
              <w:left w:val="nil"/>
              <w:bottom w:val="nil"/>
              <w:right w:val="nil"/>
            </w:tcBorders>
            <w:vAlign w:val="center"/>
          </w:tcPr>
          <w:p w14:paraId="6EEE535C" w14:textId="77777777" w:rsidR="00DD1A14" w:rsidRDefault="00947188">
            <w:pPr>
              <w:ind w:right="59"/>
              <w:jc w:val="both"/>
            </w:pPr>
            <w:r>
              <w:rPr>
                <w:rFonts w:ascii="Trebuchet MS" w:eastAsia="Trebuchet MS" w:hAnsi="Trebuchet MS" w:cs="Trebuchet MS"/>
                <w:sz w:val="20"/>
              </w:rPr>
              <w:t xml:space="preserve">the Employer’s landlord of the </w:t>
            </w:r>
            <w:proofErr w:type="gramStart"/>
            <w:r>
              <w:rPr>
                <w:rFonts w:ascii="Trebuchet MS" w:eastAsia="Trebuchet MS" w:hAnsi="Trebuchet MS" w:cs="Trebuchet MS"/>
                <w:sz w:val="20"/>
              </w:rPr>
              <w:t>property</w:t>
            </w:r>
            <w:proofErr w:type="gramEnd"/>
            <w:r>
              <w:rPr>
                <w:rFonts w:ascii="Trebuchet MS" w:eastAsia="Trebuchet MS" w:hAnsi="Trebuchet MS" w:cs="Trebuchet MS"/>
                <w:sz w:val="20"/>
              </w:rPr>
              <w:t xml:space="preserve"> which is part of the site, namely: Reuben Brothers (Newcastle) Limited, company number 13412040 whose registered address is 4</w:t>
            </w:r>
            <w:r>
              <w:rPr>
                <w:rFonts w:ascii="Trebuchet MS" w:eastAsia="Trebuchet MS" w:hAnsi="Trebuchet MS" w:cs="Trebuchet MS"/>
                <w:sz w:val="20"/>
                <w:vertAlign w:val="superscript"/>
              </w:rPr>
              <w:t>th</w:t>
            </w:r>
            <w:r>
              <w:rPr>
                <w:rFonts w:ascii="Trebuchet MS" w:eastAsia="Trebuchet MS" w:hAnsi="Trebuchet MS" w:cs="Trebuchet MS"/>
                <w:sz w:val="20"/>
              </w:rPr>
              <w:t xml:space="preserve"> Floor, Millbank Tower, London SW1P 4QP. </w:t>
            </w:r>
          </w:p>
        </w:tc>
      </w:tr>
      <w:tr w:rsidR="00DD1A14" w14:paraId="3226A16D" w14:textId="77777777">
        <w:trPr>
          <w:trHeight w:val="2331"/>
        </w:trPr>
        <w:tc>
          <w:tcPr>
            <w:tcW w:w="2943" w:type="dxa"/>
            <w:tcBorders>
              <w:top w:val="nil"/>
              <w:left w:val="nil"/>
              <w:bottom w:val="nil"/>
              <w:right w:val="nil"/>
            </w:tcBorders>
          </w:tcPr>
          <w:p w14:paraId="6247F37B" w14:textId="77777777" w:rsidR="00DD1A14" w:rsidRDefault="00947188">
            <w:r>
              <w:rPr>
                <w:rFonts w:ascii="Trebuchet MS" w:eastAsia="Trebuchet MS" w:hAnsi="Trebuchet MS" w:cs="Trebuchet MS"/>
                <w:sz w:val="20"/>
              </w:rPr>
              <w:lastRenderedPageBreak/>
              <w:t xml:space="preserve">“Material: </w:t>
            </w:r>
          </w:p>
        </w:tc>
        <w:tc>
          <w:tcPr>
            <w:tcW w:w="6474" w:type="dxa"/>
            <w:tcBorders>
              <w:top w:val="nil"/>
              <w:left w:val="nil"/>
              <w:bottom w:val="nil"/>
              <w:right w:val="nil"/>
            </w:tcBorders>
            <w:vAlign w:val="center"/>
          </w:tcPr>
          <w:p w14:paraId="7D549D62" w14:textId="77777777" w:rsidR="00DD1A14" w:rsidRDefault="00947188">
            <w:pPr>
              <w:ind w:right="62"/>
              <w:jc w:val="both"/>
            </w:pPr>
            <w:r>
              <w:rPr>
                <w:rFonts w:ascii="Trebuchet MS" w:eastAsia="Trebuchet MS" w:hAnsi="Trebuchet MS" w:cs="Trebuchet MS"/>
                <w:sz w:val="20"/>
              </w:rPr>
              <w:t xml:space="preserve">all designs, drawings, models, plans, specifications, design details, photographs, brochures, reports, notes of meetings, BIM documents, CAD materials, calculations, data, databases, schedules, programmes, bills of quantities, budgets and any other materials provided in connection with the Works (and completed Works), including the Contractor’s Design Documents, and all updates, amendments, additions and revisions to them and any works, designs, or inventions incorporated or referred to in them for any purpose relating to the Works (and completed Works).” </w:t>
            </w:r>
          </w:p>
        </w:tc>
      </w:tr>
      <w:tr w:rsidR="00DD1A14" w14:paraId="745E7240" w14:textId="77777777">
        <w:trPr>
          <w:trHeight w:val="1634"/>
        </w:trPr>
        <w:tc>
          <w:tcPr>
            <w:tcW w:w="2943" w:type="dxa"/>
            <w:tcBorders>
              <w:top w:val="nil"/>
              <w:left w:val="nil"/>
              <w:bottom w:val="nil"/>
              <w:right w:val="nil"/>
            </w:tcBorders>
          </w:tcPr>
          <w:p w14:paraId="0F0BB0F0" w14:textId="77777777" w:rsidR="00DD1A14" w:rsidRDefault="00947188">
            <w:r>
              <w:rPr>
                <w:rFonts w:ascii="Trebuchet MS" w:eastAsia="Trebuchet MS" w:hAnsi="Trebuchet MS" w:cs="Trebuchet MS"/>
                <w:sz w:val="20"/>
              </w:rPr>
              <w:t xml:space="preserve">“Permitted Uses: </w:t>
            </w:r>
          </w:p>
        </w:tc>
        <w:tc>
          <w:tcPr>
            <w:tcW w:w="6474" w:type="dxa"/>
            <w:tcBorders>
              <w:top w:val="nil"/>
              <w:left w:val="nil"/>
              <w:bottom w:val="nil"/>
              <w:right w:val="nil"/>
            </w:tcBorders>
            <w:vAlign w:val="center"/>
          </w:tcPr>
          <w:p w14:paraId="4E8F8E99" w14:textId="77777777" w:rsidR="00DD1A14" w:rsidRDefault="00947188">
            <w:pPr>
              <w:ind w:right="62"/>
              <w:jc w:val="both"/>
            </w:pPr>
            <w:r>
              <w:rPr>
                <w:rFonts w:ascii="Trebuchet MS" w:eastAsia="Trebuchet MS" w:hAnsi="Trebuchet MS" w:cs="Trebuchet MS"/>
                <w:sz w:val="20"/>
              </w:rPr>
              <w:t xml:space="preserve">the design, construction, completion, reconstruction, modification, refurbishment, development, maintenance, facilities management, funding, disposal, letting, fitting-out, advertisement, promotion, decommissioning, demolition, reinstatement, extension, building information modelling and repair of the Works (and the completed Works).” </w:t>
            </w:r>
          </w:p>
        </w:tc>
      </w:tr>
      <w:tr w:rsidR="00DD1A14" w14:paraId="79E48713" w14:textId="77777777">
        <w:trPr>
          <w:trHeight w:val="472"/>
        </w:trPr>
        <w:tc>
          <w:tcPr>
            <w:tcW w:w="2943" w:type="dxa"/>
            <w:tcBorders>
              <w:top w:val="nil"/>
              <w:left w:val="nil"/>
              <w:bottom w:val="nil"/>
              <w:right w:val="nil"/>
            </w:tcBorders>
            <w:vAlign w:val="center"/>
          </w:tcPr>
          <w:p w14:paraId="6651E5F4" w14:textId="77777777" w:rsidR="00DD1A14" w:rsidRDefault="00947188">
            <w:r>
              <w:rPr>
                <w:rFonts w:ascii="Trebuchet MS" w:eastAsia="Trebuchet MS" w:hAnsi="Trebuchet MS" w:cs="Trebuchet MS"/>
                <w:sz w:val="20"/>
              </w:rPr>
              <w:t xml:space="preserve">“Schedule of Amendments: </w:t>
            </w:r>
          </w:p>
        </w:tc>
        <w:tc>
          <w:tcPr>
            <w:tcW w:w="6474" w:type="dxa"/>
            <w:tcBorders>
              <w:top w:val="nil"/>
              <w:left w:val="nil"/>
              <w:bottom w:val="nil"/>
              <w:right w:val="nil"/>
            </w:tcBorders>
            <w:vAlign w:val="center"/>
          </w:tcPr>
          <w:p w14:paraId="6EEFA046" w14:textId="77777777" w:rsidR="00DD1A14" w:rsidRDefault="00947188">
            <w:r>
              <w:rPr>
                <w:rFonts w:ascii="Trebuchet MS" w:eastAsia="Trebuchet MS" w:hAnsi="Trebuchet MS" w:cs="Trebuchet MS"/>
                <w:sz w:val="20"/>
              </w:rPr>
              <w:t xml:space="preserve">this Schedule of Amendments as annexed to the JCT booklet.” </w:t>
            </w:r>
          </w:p>
        </w:tc>
      </w:tr>
      <w:tr w:rsidR="00DD1A14" w14:paraId="53264662" w14:textId="77777777">
        <w:trPr>
          <w:trHeight w:val="1169"/>
        </w:trPr>
        <w:tc>
          <w:tcPr>
            <w:tcW w:w="2943" w:type="dxa"/>
            <w:tcBorders>
              <w:top w:val="nil"/>
              <w:left w:val="nil"/>
              <w:bottom w:val="nil"/>
              <w:right w:val="nil"/>
            </w:tcBorders>
          </w:tcPr>
          <w:p w14:paraId="4F1EE89A" w14:textId="77777777" w:rsidR="00DD1A14" w:rsidRDefault="00947188">
            <w:r>
              <w:rPr>
                <w:rFonts w:ascii="Trebuchet MS" w:eastAsia="Trebuchet MS" w:hAnsi="Trebuchet MS" w:cs="Trebuchet MS"/>
                <w:sz w:val="20"/>
              </w:rPr>
              <w:t xml:space="preserve">“Third Party Agreements: </w:t>
            </w:r>
          </w:p>
        </w:tc>
        <w:tc>
          <w:tcPr>
            <w:tcW w:w="6474" w:type="dxa"/>
            <w:tcBorders>
              <w:top w:val="nil"/>
              <w:left w:val="nil"/>
              <w:bottom w:val="nil"/>
              <w:right w:val="nil"/>
            </w:tcBorders>
            <w:vAlign w:val="center"/>
          </w:tcPr>
          <w:p w14:paraId="6FCE29CB" w14:textId="77777777" w:rsidR="00DD1A14" w:rsidRDefault="00947188">
            <w:pPr>
              <w:ind w:right="61"/>
              <w:jc w:val="both"/>
            </w:pPr>
            <w:r>
              <w:rPr>
                <w:rFonts w:ascii="Trebuchet MS" w:eastAsia="Trebuchet MS" w:hAnsi="Trebuchet MS" w:cs="Trebuchet MS"/>
                <w:sz w:val="20"/>
              </w:rPr>
              <w:t xml:space="preserve">the extracts from agreements between the Employer and third parties, which may affect the Works, attached at </w:t>
            </w:r>
            <w:r>
              <w:rPr>
                <w:rFonts w:ascii="Trebuchet MS" w:eastAsia="Trebuchet MS" w:hAnsi="Trebuchet MS" w:cs="Trebuchet MS"/>
                <w:b/>
                <w:sz w:val="20"/>
              </w:rPr>
              <w:t>Appendix 6</w:t>
            </w:r>
            <w:r>
              <w:rPr>
                <w:rFonts w:ascii="Trebuchet MS" w:eastAsia="Trebuchet MS" w:hAnsi="Trebuchet MS" w:cs="Trebuchet MS"/>
                <w:sz w:val="20"/>
              </w:rPr>
              <w:t xml:space="preserve"> to the Schedule of Amendments, as supplemented by any instruction from the Employer referred to in </w:t>
            </w:r>
            <w:r>
              <w:rPr>
                <w:rFonts w:ascii="Trebuchet MS" w:eastAsia="Trebuchet MS" w:hAnsi="Trebuchet MS" w:cs="Trebuchet MS"/>
                <w:b/>
                <w:sz w:val="20"/>
              </w:rPr>
              <w:t>clause 5.1.3</w:t>
            </w:r>
            <w:r>
              <w:rPr>
                <w:rFonts w:ascii="Trebuchet MS" w:eastAsia="Trebuchet MS" w:hAnsi="Trebuchet MS" w:cs="Trebuchet MS"/>
                <w:sz w:val="20"/>
              </w:rPr>
              <w:t xml:space="preserve">.” </w:t>
            </w:r>
          </w:p>
        </w:tc>
      </w:tr>
      <w:tr w:rsidR="00DD1A14" w14:paraId="0CF84FB1" w14:textId="77777777">
        <w:trPr>
          <w:trHeight w:val="472"/>
        </w:trPr>
        <w:tc>
          <w:tcPr>
            <w:tcW w:w="2943" w:type="dxa"/>
            <w:tcBorders>
              <w:top w:val="nil"/>
              <w:left w:val="nil"/>
              <w:bottom w:val="nil"/>
              <w:right w:val="nil"/>
            </w:tcBorders>
            <w:vAlign w:val="center"/>
          </w:tcPr>
          <w:p w14:paraId="7E66FE55" w14:textId="77777777" w:rsidR="00DD1A14" w:rsidRDefault="00947188">
            <w:r>
              <w:rPr>
                <w:rFonts w:ascii="Trebuchet MS" w:eastAsia="Trebuchet MS" w:hAnsi="Trebuchet MS" w:cs="Trebuchet MS"/>
                <w:sz w:val="20"/>
              </w:rPr>
              <w:t xml:space="preserve">“Viable Rates and Terms: </w:t>
            </w:r>
          </w:p>
        </w:tc>
        <w:tc>
          <w:tcPr>
            <w:tcW w:w="6474" w:type="dxa"/>
            <w:tcBorders>
              <w:top w:val="nil"/>
              <w:left w:val="nil"/>
              <w:bottom w:val="nil"/>
              <w:right w:val="nil"/>
            </w:tcBorders>
            <w:vAlign w:val="center"/>
          </w:tcPr>
          <w:p w14:paraId="5037EFD3" w14:textId="77777777" w:rsidR="00DD1A14" w:rsidRDefault="00947188">
            <w:r>
              <w:rPr>
                <w:rFonts w:ascii="Trebuchet MS" w:eastAsia="Trebuchet MS" w:hAnsi="Trebuchet MS" w:cs="Trebuchet MS"/>
                <w:sz w:val="20"/>
              </w:rPr>
              <w:t xml:space="preserve">see </w:t>
            </w:r>
            <w:r>
              <w:rPr>
                <w:rFonts w:ascii="Trebuchet MS" w:eastAsia="Trebuchet MS" w:hAnsi="Trebuchet MS" w:cs="Trebuchet MS"/>
                <w:b/>
                <w:sz w:val="20"/>
              </w:rPr>
              <w:t>clause 6.15.2</w:t>
            </w:r>
            <w:r>
              <w:rPr>
                <w:rFonts w:ascii="Trebuchet MS" w:eastAsia="Trebuchet MS" w:hAnsi="Trebuchet MS" w:cs="Trebuchet MS"/>
                <w:sz w:val="20"/>
              </w:rPr>
              <w:t xml:space="preserve">.” </w:t>
            </w:r>
          </w:p>
        </w:tc>
      </w:tr>
      <w:tr w:rsidR="00DD1A14" w14:paraId="6B8CB06A" w14:textId="77777777">
        <w:trPr>
          <w:trHeight w:val="332"/>
        </w:trPr>
        <w:tc>
          <w:tcPr>
            <w:tcW w:w="2943" w:type="dxa"/>
            <w:tcBorders>
              <w:top w:val="nil"/>
              <w:left w:val="nil"/>
              <w:bottom w:val="nil"/>
              <w:right w:val="nil"/>
            </w:tcBorders>
            <w:vAlign w:val="bottom"/>
          </w:tcPr>
          <w:p w14:paraId="2D15EB34" w14:textId="77777777" w:rsidR="00DD1A14" w:rsidRDefault="00947188">
            <w:r>
              <w:rPr>
                <w:rFonts w:ascii="Trebuchet MS" w:eastAsia="Trebuchet MS" w:hAnsi="Trebuchet MS" w:cs="Trebuchet MS"/>
                <w:sz w:val="20"/>
              </w:rPr>
              <w:t xml:space="preserve">“Works Programme: </w:t>
            </w:r>
          </w:p>
        </w:tc>
        <w:tc>
          <w:tcPr>
            <w:tcW w:w="6474" w:type="dxa"/>
            <w:tcBorders>
              <w:top w:val="nil"/>
              <w:left w:val="nil"/>
              <w:bottom w:val="nil"/>
              <w:right w:val="nil"/>
            </w:tcBorders>
            <w:vAlign w:val="bottom"/>
          </w:tcPr>
          <w:p w14:paraId="3CED02AE" w14:textId="77777777" w:rsidR="00DD1A14" w:rsidRDefault="00947188">
            <w:r>
              <w:rPr>
                <w:rFonts w:ascii="Trebuchet MS" w:eastAsia="Trebuchet MS" w:hAnsi="Trebuchet MS" w:cs="Trebuchet MS"/>
                <w:sz w:val="20"/>
              </w:rPr>
              <w:t xml:space="preserve">see </w:t>
            </w:r>
            <w:r>
              <w:rPr>
                <w:rFonts w:ascii="Trebuchet MS" w:eastAsia="Trebuchet MS" w:hAnsi="Trebuchet MS" w:cs="Trebuchet MS"/>
                <w:b/>
                <w:sz w:val="20"/>
              </w:rPr>
              <w:t>clause 2.2A</w:t>
            </w:r>
            <w:r>
              <w:rPr>
                <w:rFonts w:ascii="Trebuchet MS" w:eastAsia="Trebuchet MS" w:hAnsi="Trebuchet MS" w:cs="Trebuchet MS"/>
                <w:sz w:val="20"/>
              </w:rPr>
              <w:t xml:space="preserve">.” </w:t>
            </w:r>
          </w:p>
        </w:tc>
      </w:tr>
    </w:tbl>
    <w:p w14:paraId="0F58BF3B" w14:textId="77777777" w:rsidR="00DD1A14" w:rsidRDefault="00947188">
      <w:pPr>
        <w:spacing w:after="0"/>
      </w:pPr>
      <w:r>
        <w:rPr>
          <w:rFonts w:ascii="Trebuchet MS" w:eastAsia="Trebuchet MS" w:hAnsi="Trebuchet MS" w:cs="Trebuchet MS"/>
          <w:b/>
          <w:sz w:val="20"/>
        </w:rPr>
        <w:t xml:space="preserve"> </w:t>
      </w:r>
    </w:p>
    <w:tbl>
      <w:tblPr>
        <w:tblStyle w:val="TableGrid"/>
        <w:tblW w:w="9416" w:type="dxa"/>
        <w:tblInd w:w="0" w:type="dxa"/>
        <w:tblLook w:val="04A0" w:firstRow="1" w:lastRow="0" w:firstColumn="1" w:lastColumn="0" w:noHBand="0" w:noVBand="1"/>
      </w:tblPr>
      <w:tblGrid>
        <w:gridCol w:w="1560"/>
        <w:gridCol w:w="7856"/>
      </w:tblGrid>
      <w:tr w:rsidR="00DD1A14" w14:paraId="504E7E53" w14:textId="77777777">
        <w:trPr>
          <w:trHeight w:val="331"/>
        </w:trPr>
        <w:tc>
          <w:tcPr>
            <w:tcW w:w="1560" w:type="dxa"/>
            <w:tcBorders>
              <w:top w:val="nil"/>
              <w:left w:val="nil"/>
              <w:bottom w:val="nil"/>
              <w:right w:val="nil"/>
            </w:tcBorders>
          </w:tcPr>
          <w:p w14:paraId="5AAD037D" w14:textId="77777777" w:rsidR="00DD1A14" w:rsidRDefault="00947188">
            <w:r>
              <w:rPr>
                <w:rFonts w:ascii="Trebuchet MS" w:eastAsia="Trebuchet MS" w:hAnsi="Trebuchet MS" w:cs="Trebuchet MS"/>
                <w:sz w:val="20"/>
              </w:rPr>
              <w:t xml:space="preserve"> </w:t>
            </w:r>
          </w:p>
        </w:tc>
        <w:tc>
          <w:tcPr>
            <w:tcW w:w="7856" w:type="dxa"/>
            <w:tcBorders>
              <w:top w:val="nil"/>
              <w:left w:val="nil"/>
              <w:bottom w:val="nil"/>
              <w:right w:val="nil"/>
            </w:tcBorders>
          </w:tcPr>
          <w:p w14:paraId="3A6BB012" w14:textId="77777777" w:rsidR="00DD1A14" w:rsidRDefault="00947188">
            <w:r>
              <w:rPr>
                <w:rFonts w:ascii="Trebuchet MS" w:eastAsia="Trebuchet MS" w:hAnsi="Trebuchet MS" w:cs="Trebuchet MS"/>
                <w:b/>
                <w:sz w:val="20"/>
              </w:rPr>
              <w:t>Amend</w:t>
            </w:r>
            <w:r>
              <w:rPr>
                <w:rFonts w:ascii="Trebuchet MS" w:eastAsia="Trebuchet MS" w:hAnsi="Trebuchet MS" w:cs="Trebuchet MS"/>
                <w:sz w:val="20"/>
              </w:rPr>
              <w:t xml:space="preserve"> the following definitions: </w:t>
            </w:r>
          </w:p>
        </w:tc>
      </w:tr>
      <w:tr w:rsidR="00DD1A14" w14:paraId="1E9496D8" w14:textId="77777777">
        <w:trPr>
          <w:trHeight w:val="704"/>
        </w:trPr>
        <w:tc>
          <w:tcPr>
            <w:tcW w:w="1560" w:type="dxa"/>
            <w:tcBorders>
              <w:top w:val="nil"/>
              <w:left w:val="nil"/>
              <w:bottom w:val="nil"/>
              <w:right w:val="nil"/>
            </w:tcBorders>
          </w:tcPr>
          <w:p w14:paraId="6E51238C" w14:textId="77777777" w:rsidR="00DD1A14" w:rsidRDefault="00947188">
            <w:r>
              <w:rPr>
                <w:rFonts w:ascii="Trebuchet MS" w:eastAsia="Trebuchet MS" w:hAnsi="Trebuchet MS" w:cs="Trebuchet MS"/>
                <w:sz w:val="20"/>
              </w:rPr>
              <w:t xml:space="preserve">Agreement: </w:t>
            </w:r>
          </w:p>
        </w:tc>
        <w:tc>
          <w:tcPr>
            <w:tcW w:w="7856" w:type="dxa"/>
            <w:tcBorders>
              <w:top w:val="nil"/>
              <w:left w:val="nil"/>
              <w:bottom w:val="nil"/>
              <w:right w:val="nil"/>
            </w:tcBorders>
            <w:vAlign w:val="center"/>
          </w:tcPr>
          <w:p w14:paraId="39CD9331" w14:textId="77777777" w:rsidR="00DD1A14" w:rsidRDefault="00947188">
            <w:pPr>
              <w:jc w:val="both"/>
            </w:pPr>
            <w:r>
              <w:rPr>
                <w:rFonts w:ascii="Trebuchet MS" w:eastAsia="Trebuchet MS" w:hAnsi="Trebuchet MS" w:cs="Trebuchet MS"/>
                <w:sz w:val="20"/>
              </w:rPr>
              <w:t xml:space="preserve">At the end of the definition of “Agreement” </w:t>
            </w:r>
            <w:r>
              <w:rPr>
                <w:rFonts w:ascii="Trebuchet MS" w:eastAsia="Trebuchet MS" w:hAnsi="Trebuchet MS" w:cs="Trebuchet MS"/>
                <w:b/>
                <w:sz w:val="20"/>
              </w:rPr>
              <w:t>insert</w:t>
            </w:r>
            <w:r>
              <w:rPr>
                <w:rFonts w:ascii="Trebuchet MS" w:eastAsia="Trebuchet MS" w:hAnsi="Trebuchet MS" w:cs="Trebuchet MS"/>
                <w:sz w:val="20"/>
              </w:rPr>
              <w:t xml:space="preserve"> “(all as amended by the Schedule of Amendments annexed hereto)” </w:t>
            </w:r>
          </w:p>
        </w:tc>
      </w:tr>
      <w:tr w:rsidR="00DD1A14" w14:paraId="3658D1F0" w14:textId="77777777">
        <w:trPr>
          <w:trHeight w:val="472"/>
        </w:trPr>
        <w:tc>
          <w:tcPr>
            <w:tcW w:w="1560" w:type="dxa"/>
            <w:tcBorders>
              <w:top w:val="nil"/>
              <w:left w:val="nil"/>
              <w:bottom w:val="nil"/>
              <w:right w:val="nil"/>
            </w:tcBorders>
            <w:vAlign w:val="center"/>
          </w:tcPr>
          <w:p w14:paraId="456BA05B" w14:textId="77777777" w:rsidR="00DD1A14" w:rsidRDefault="00947188">
            <w:r>
              <w:rPr>
                <w:rFonts w:ascii="Trebuchet MS" w:eastAsia="Trebuchet MS" w:hAnsi="Trebuchet MS" w:cs="Trebuchet MS"/>
                <w:sz w:val="20"/>
              </w:rPr>
              <w:t xml:space="preserve">BIM Protocol: </w:t>
            </w:r>
          </w:p>
        </w:tc>
        <w:tc>
          <w:tcPr>
            <w:tcW w:w="7856" w:type="dxa"/>
            <w:tcBorders>
              <w:top w:val="nil"/>
              <w:left w:val="nil"/>
              <w:bottom w:val="nil"/>
              <w:right w:val="nil"/>
            </w:tcBorders>
            <w:vAlign w:val="center"/>
          </w:tcPr>
          <w:p w14:paraId="4CF38C43" w14:textId="77777777" w:rsidR="00DD1A14" w:rsidRDefault="00947188">
            <w:r>
              <w:rPr>
                <w:rFonts w:ascii="Trebuchet MS" w:eastAsia="Trebuchet MS" w:hAnsi="Trebuchet MS" w:cs="Trebuchet MS"/>
                <w:b/>
                <w:sz w:val="20"/>
              </w:rPr>
              <w:t xml:space="preserve">Delete </w:t>
            </w:r>
            <w:r>
              <w:rPr>
                <w:rFonts w:ascii="Trebuchet MS" w:eastAsia="Trebuchet MS" w:hAnsi="Trebuchet MS" w:cs="Trebuchet MS"/>
                <w:sz w:val="20"/>
              </w:rPr>
              <w:t xml:space="preserve">“(where applicable)”  </w:t>
            </w:r>
          </w:p>
        </w:tc>
      </w:tr>
      <w:tr w:rsidR="00DD1A14" w14:paraId="579D2C8E" w14:textId="77777777">
        <w:trPr>
          <w:trHeight w:val="705"/>
        </w:trPr>
        <w:tc>
          <w:tcPr>
            <w:tcW w:w="1560" w:type="dxa"/>
            <w:tcBorders>
              <w:top w:val="nil"/>
              <w:left w:val="nil"/>
              <w:bottom w:val="nil"/>
              <w:right w:val="nil"/>
            </w:tcBorders>
          </w:tcPr>
          <w:p w14:paraId="087AB7BC" w14:textId="77777777" w:rsidR="00DD1A14" w:rsidRDefault="00947188">
            <w:r>
              <w:rPr>
                <w:rFonts w:ascii="Trebuchet MS" w:eastAsia="Trebuchet MS" w:hAnsi="Trebuchet MS" w:cs="Trebuchet MS"/>
                <w:sz w:val="20"/>
              </w:rPr>
              <w:t xml:space="preserve">Conditions: </w:t>
            </w:r>
          </w:p>
        </w:tc>
        <w:tc>
          <w:tcPr>
            <w:tcW w:w="7856" w:type="dxa"/>
            <w:tcBorders>
              <w:top w:val="nil"/>
              <w:left w:val="nil"/>
              <w:bottom w:val="nil"/>
              <w:right w:val="nil"/>
            </w:tcBorders>
            <w:vAlign w:val="center"/>
          </w:tcPr>
          <w:p w14:paraId="66E76F13" w14:textId="77777777" w:rsidR="00DD1A14" w:rsidRDefault="00947188">
            <w:pPr>
              <w:jc w:val="both"/>
            </w:pPr>
            <w:r>
              <w:rPr>
                <w:rFonts w:ascii="Trebuchet MS" w:eastAsia="Trebuchet MS" w:hAnsi="Trebuchet MS" w:cs="Trebuchet MS"/>
                <w:sz w:val="20"/>
              </w:rPr>
              <w:t xml:space="preserve">At the end of the definition of “Conditions” </w:t>
            </w:r>
            <w:r>
              <w:rPr>
                <w:rFonts w:ascii="Trebuchet MS" w:eastAsia="Trebuchet MS" w:hAnsi="Trebuchet MS" w:cs="Trebuchet MS"/>
                <w:b/>
                <w:sz w:val="20"/>
              </w:rPr>
              <w:t>insert</w:t>
            </w:r>
            <w:r>
              <w:rPr>
                <w:rFonts w:ascii="Trebuchet MS" w:eastAsia="Trebuchet MS" w:hAnsi="Trebuchet MS" w:cs="Trebuchet MS"/>
                <w:sz w:val="20"/>
              </w:rPr>
              <w:t xml:space="preserve"> “(all as amended by the Schedule of Amendments annexed hereto)” </w:t>
            </w:r>
          </w:p>
        </w:tc>
      </w:tr>
      <w:tr w:rsidR="00DD1A14" w14:paraId="08BF1159" w14:textId="77777777">
        <w:trPr>
          <w:trHeight w:val="473"/>
        </w:trPr>
        <w:tc>
          <w:tcPr>
            <w:tcW w:w="1560" w:type="dxa"/>
            <w:tcBorders>
              <w:top w:val="nil"/>
              <w:left w:val="nil"/>
              <w:bottom w:val="nil"/>
              <w:right w:val="nil"/>
            </w:tcBorders>
            <w:vAlign w:val="center"/>
          </w:tcPr>
          <w:p w14:paraId="43C318B4" w14:textId="77777777" w:rsidR="00DD1A14" w:rsidRDefault="00947188">
            <w:r>
              <w:rPr>
                <w:rFonts w:ascii="Trebuchet MS" w:eastAsia="Trebuchet MS" w:hAnsi="Trebuchet MS" w:cs="Trebuchet MS"/>
                <w:sz w:val="20"/>
              </w:rPr>
              <w:t xml:space="preserve">Consultants: </w:t>
            </w:r>
          </w:p>
        </w:tc>
        <w:tc>
          <w:tcPr>
            <w:tcW w:w="7856" w:type="dxa"/>
            <w:tcBorders>
              <w:top w:val="nil"/>
              <w:left w:val="nil"/>
              <w:bottom w:val="nil"/>
              <w:right w:val="nil"/>
            </w:tcBorders>
            <w:vAlign w:val="center"/>
          </w:tcPr>
          <w:p w14:paraId="2E97986B" w14:textId="77777777" w:rsidR="00DD1A14" w:rsidRDefault="00947188">
            <w:r>
              <w:rPr>
                <w:rFonts w:ascii="Trebuchet MS" w:eastAsia="Trebuchet MS" w:hAnsi="Trebuchet MS" w:cs="Trebuchet MS"/>
                <w:b/>
                <w:sz w:val="20"/>
              </w:rPr>
              <w:t>Delete</w:t>
            </w:r>
            <w:r>
              <w:rPr>
                <w:rFonts w:ascii="Trebuchet MS" w:eastAsia="Trebuchet MS" w:hAnsi="Trebuchet MS" w:cs="Trebuchet MS"/>
                <w:sz w:val="20"/>
              </w:rPr>
              <w:t xml:space="preserve"> this definition. </w:t>
            </w:r>
          </w:p>
        </w:tc>
      </w:tr>
      <w:tr w:rsidR="00DD1A14" w14:paraId="51AD8C10" w14:textId="77777777">
        <w:trPr>
          <w:trHeight w:val="944"/>
        </w:trPr>
        <w:tc>
          <w:tcPr>
            <w:tcW w:w="1560" w:type="dxa"/>
            <w:tcBorders>
              <w:top w:val="nil"/>
              <w:left w:val="nil"/>
              <w:bottom w:val="nil"/>
              <w:right w:val="nil"/>
            </w:tcBorders>
          </w:tcPr>
          <w:p w14:paraId="250939F5" w14:textId="77777777" w:rsidR="00DD1A14" w:rsidRDefault="00947188">
            <w:r>
              <w:rPr>
                <w:rFonts w:ascii="Trebuchet MS" w:eastAsia="Trebuchet MS" w:hAnsi="Trebuchet MS" w:cs="Trebuchet MS"/>
                <w:sz w:val="20"/>
              </w:rPr>
              <w:t xml:space="preserve">Contract </w:t>
            </w:r>
          </w:p>
          <w:p w14:paraId="6E012F70" w14:textId="77777777" w:rsidR="00DD1A14" w:rsidRDefault="00947188">
            <w:r>
              <w:rPr>
                <w:rFonts w:ascii="Trebuchet MS" w:eastAsia="Trebuchet MS" w:hAnsi="Trebuchet MS" w:cs="Trebuchet MS"/>
                <w:sz w:val="20"/>
              </w:rPr>
              <w:t xml:space="preserve">Documents: </w:t>
            </w:r>
          </w:p>
        </w:tc>
        <w:tc>
          <w:tcPr>
            <w:tcW w:w="7856" w:type="dxa"/>
            <w:tcBorders>
              <w:top w:val="nil"/>
              <w:left w:val="nil"/>
              <w:bottom w:val="nil"/>
              <w:right w:val="nil"/>
            </w:tcBorders>
            <w:vAlign w:val="center"/>
          </w:tcPr>
          <w:p w14:paraId="3E85C7CF" w14:textId="77777777" w:rsidR="00DD1A14" w:rsidRDefault="00947188">
            <w:pPr>
              <w:spacing w:after="221"/>
            </w:pPr>
            <w:r>
              <w:rPr>
                <w:rFonts w:ascii="Trebuchet MS" w:eastAsia="Trebuchet MS" w:hAnsi="Trebuchet MS" w:cs="Trebuchet MS"/>
                <w:b/>
                <w:sz w:val="20"/>
              </w:rPr>
              <w:t xml:space="preserve">Delete </w:t>
            </w:r>
            <w:r>
              <w:rPr>
                <w:rFonts w:ascii="Trebuchet MS" w:eastAsia="Trebuchet MS" w:hAnsi="Trebuchet MS" w:cs="Trebuchet MS"/>
                <w:sz w:val="20"/>
              </w:rPr>
              <w:t xml:space="preserve">“(where applicable)” </w:t>
            </w:r>
          </w:p>
          <w:p w14:paraId="2D4F2E3C" w14:textId="77777777" w:rsidR="00DD1A14" w:rsidRDefault="00947188">
            <w:r>
              <w:rPr>
                <w:rFonts w:ascii="Trebuchet MS" w:eastAsia="Trebuchet MS" w:hAnsi="Trebuchet MS" w:cs="Trebuchet MS"/>
                <w:sz w:val="20"/>
              </w:rPr>
              <w:t xml:space="preserve">After “these Conditions”, </w:t>
            </w:r>
            <w:r>
              <w:rPr>
                <w:rFonts w:ascii="Trebuchet MS" w:eastAsia="Trebuchet MS" w:hAnsi="Trebuchet MS" w:cs="Trebuchet MS"/>
                <w:b/>
                <w:sz w:val="20"/>
              </w:rPr>
              <w:t>insert</w:t>
            </w:r>
            <w:r>
              <w:rPr>
                <w:rFonts w:ascii="Trebuchet MS" w:eastAsia="Trebuchet MS" w:hAnsi="Trebuchet MS" w:cs="Trebuchet MS"/>
                <w:sz w:val="20"/>
              </w:rPr>
              <w:t xml:space="preserve"> “as amended by the Schedule of Amendments.” </w:t>
            </w:r>
          </w:p>
        </w:tc>
      </w:tr>
      <w:tr w:rsidR="00DD1A14" w14:paraId="214EC387" w14:textId="77777777">
        <w:trPr>
          <w:trHeight w:val="331"/>
        </w:trPr>
        <w:tc>
          <w:tcPr>
            <w:tcW w:w="1560" w:type="dxa"/>
            <w:tcBorders>
              <w:top w:val="nil"/>
              <w:left w:val="nil"/>
              <w:bottom w:val="nil"/>
              <w:right w:val="nil"/>
            </w:tcBorders>
            <w:vAlign w:val="bottom"/>
          </w:tcPr>
          <w:p w14:paraId="09E31A9B" w14:textId="77777777" w:rsidR="00DD1A14" w:rsidRDefault="00947188">
            <w:r>
              <w:rPr>
                <w:rFonts w:ascii="Trebuchet MS" w:eastAsia="Trebuchet MS" w:hAnsi="Trebuchet MS" w:cs="Trebuchet MS"/>
                <w:sz w:val="20"/>
              </w:rPr>
              <w:t xml:space="preserve">Contract </w:t>
            </w:r>
          </w:p>
        </w:tc>
        <w:tc>
          <w:tcPr>
            <w:tcW w:w="7856" w:type="dxa"/>
            <w:tcBorders>
              <w:top w:val="nil"/>
              <w:left w:val="nil"/>
              <w:bottom w:val="nil"/>
              <w:right w:val="nil"/>
            </w:tcBorders>
            <w:vAlign w:val="bottom"/>
          </w:tcPr>
          <w:p w14:paraId="68806926" w14:textId="77777777" w:rsidR="00DD1A14" w:rsidRDefault="00947188">
            <w:pPr>
              <w:jc w:val="both"/>
            </w:pPr>
            <w:r>
              <w:rPr>
                <w:rFonts w:ascii="Trebuchet MS" w:eastAsia="Trebuchet MS" w:hAnsi="Trebuchet MS" w:cs="Trebuchet MS"/>
                <w:sz w:val="20"/>
              </w:rPr>
              <w:t xml:space="preserve">At the end of the definition of “Contract Particulars” </w:t>
            </w:r>
            <w:r>
              <w:rPr>
                <w:rFonts w:ascii="Trebuchet MS" w:eastAsia="Trebuchet MS" w:hAnsi="Trebuchet MS" w:cs="Trebuchet MS"/>
                <w:b/>
                <w:sz w:val="20"/>
              </w:rPr>
              <w:t>insert</w:t>
            </w:r>
            <w:r>
              <w:rPr>
                <w:rFonts w:ascii="Trebuchet MS" w:eastAsia="Trebuchet MS" w:hAnsi="Trebuchet MS" w:cs="Trebuchet MS"/>
                <w:sz w:val="20"/>
              </w:rPr>
              <w:t xml:space="preserve"> “all as amended by the </w:t>
            </w:r>
          </w:p>
        </w:tc>
      </w:tr>
      <w:tr w:rsidR="00DD1A14" w14:paraId="09D589EC" w14:textId="77777777">
        <w:trPr>
          <w:trHeight w:val="332"/>
        </w:trPr>
        <w:tc>
          <w:tcPr>
            <w:tcW w:w="1560" w:type="dxa"/>
            <w:tcBorders>
              <w:top w:val="nil"/>
              <w:left w:val="nil"/>
              <w:bottom w:val="nil"/>
              <w:right w:val="nil"/>
            </w:tcBorders>
          </w:tcPr>
          <w:p w14:paraId="65AFDB05" w14:textId="77777777" w:rsidR="00DD1A14" w:rsidRDefault="00947188">
            <w:r>
              <w:rPr>
                <w:rFonts w:ascii="Trebuchet MS" w:eastAsia="Trebuchet MS" w:hAnsi="Trebuchet MS" w:cs="Trebuchet MS"/>
                <w:sz w:val="20"/>
              </w:rPr>
              <w:t xml:space="preserve">Particulars: </w:t>
            </w:r>
          </w:p>
        </w:tc>
        <w:tc>
          <w:tcPr>
            <w:tcW w:w="7856" w:type="dxa"/>
            <w:tcBorders>
              <w:top w:val="nil"/>
              <w:left w:val="nil"/>
              <w:bottom w:val="nil"/>
              <w:right w:val="nil"/>
            </w:tcBorders>
          </w:tcPr>
          <w:p w14:paraId="26724BE0" w14:textId="77777777" w:rsidR="00DD1A14" w:rsidRDefault="00947188">
            <w:r>
              <w:rPr>
                <w:rFonts w:ascii="Trebuchet MS" w:eastAsia="Trebuchet MS" w:hAnsi="Trebuchet MS" w:cs="Trebuchet MS"/>
                <w:sz w:val="20"/>
              </w:rPr>
              <w:t>Schedule of Amendments.”</w:t>
            </w:r>
            <w:r>
              <w:rPr>
                <w:rFonts w:ascii="Trebuchet MS" w:eastAsia="Trebuchet MS" w:hAnsi="Trebuchet MS" w:cs="Trebuchet MS"/>
                <w:b/>
                <w:sz w:val="20"/>
              </w:rPr>
              <w:t xml:space="preserve"> </w:t>
            </w:r>
          </w:p>
        </w:tc>
      </w:tr>
      <w:tr w:rsidR="00DD1A14" w14:paraId="462E7F48" w14:textId="77777777">
        <w:trPr>
          <w:trHeight w:val="705"/>
        </w:trPr>
        <w:tc>
          <w:tcPr>
            <w:tcW w:w="1560" w:type="dxa"/>
            <w:tcBorders>
              <w:top w:val="nil"/>
              <w:left w:val="nil"/>
              <w:bottom w:val="nil"/>
              <w:right w:val="nil"/>
            </w:tcBorders>
          </w:tcPr>
          <w:p w14:paraId="6018E964" w14:textId="77777777" w:rsidR="00DD1A14" w:rsidRDefault="00947188">
            <w:r>
              <w:rPr>
                <w:rFonts w:ascii="Trebuchet MS" w:eastAsia="Trebuchet MS" w:hAnsi="Trebuchet MS" w:cs="Trebuchet MS"/>
                <w:sz w:val="20"/>
              </w:rPr>
              <w:t xml:space="preserve">Employer: </w:t>
            </w:r>
          </w:p>
        </w:tc>
        <w:tc>
          <w:tcPr>
            <w:tcW w:w="7856" w:type="dxa"/>
            <w:tcBorders>
              <w:top w:val="nil"/>
              <w:left w:val="nil"/>
              <w:bottom w:val="nil"/>
              <w:right w:val="nil"/>
            </w:tcBorders>
            <w:vAlign w:val="center"/>
          </w:tcPr>
          <w:p w14:paraId="36BE862F" w14:textId="77777777" w:rsidR="00DD1A14" w:rsidRDefault="00947188">
            <w:pPr>
              <w:jc w:val="both"/>
            </w:pPr>
            <w:r>
              <w:rPr>
                <w:rFonts w:ascii="Trebuchet MS" w:eastAsia="Trebuchet MS" w:hAnsi="Trebuchet MS" w:cs="Trebuchet MS"/>
                <w:sz w:val="20"/>
              </w:rPr>
              <w:t xml:space="preserve">At the end of the definition </w:t>
            </w:r>
            <w:r>
              <w:rPr>
                <w:rFonts w:ascii="Trebuchet MS" w:eastAsia="Trebuchet MS" w:hAnsi="Trebuchet MS" w:cs="Trebuchet MS"/>
                <w:b/>
                <w:sz w:val="20"/>
              </w:rPr>
              <w:t>insert</w:t>
            </w:r>
            <w:r>
              <w:rPr>
                <w:rFonts w:ascii="Trebuchet MS" w:eastAsia="Trebuchet MS" w:hAnsi="Trebuchet MS" w:cs="Trebuchet MS"/>
                <w:sz w:val="20"/>
              </w:rPr>
              <w:t xml:space="preserve"> “(which expression shall include its successors in title and permitted assigns)” </w:t>
            </w:r>
          </w:p>
        </w:tc>
      </w:tr>
      <w:tr w:rsidR="00DD1A14" w14:paraId="46A0D50C" w14:textId="77777777">
        <w:trPr>
          <w:trHeight w:val="704"/>
        </w:trPr>
        <w:tc>
          <w:tcPr>
            <w:tcW w:w="1560" w:type="dxa"/>
            <w:tcBorders>
              <w:top w:val="nil"/>
              <w:left w:val="nil"/>
              <w:bottom w:val="nil"/>
              <w:right w:val="nil"/>
            </w:tcBorders>
            <w:vAlign w:val="center"/>
          </w:tcPr>
          <w:p w14:paraId="00D5CE91" w14:textId="77777777" w:rsidR="00DD1A14" w:rsidRDefault="00947188">
            <w:r>
              <w:rPr>
                <w:rFonts w:ascii="Trebuchet MS" w:eastAsia="Trebuchet MS" w:hAnsi="Trebuchet MS" w:cs="Trebuchet MS"/>
                <w:sz w:val="20"/>
              </w:rPr>
              <w:t xml:space="preserve">Employer’s Rights </w:t>
            </w:r>
          </w:p>
        </w:tc>
        <w:tc>
          <w:tcPr>
            <w:tcW w:w="7856" w:type="dxa"/>
            <w:tcBorders>
              <w:top w:val="nil"/>
              <w:left w:val="nil"/>
              <w:bottom w:val="nil"/>
              <w:right w:val="nil"/>
            </w:tcBorders>
          </w:tcPr>
          <w:p w14:paraId="25624940" w14:textId="77777777" w:rsidR="00DD1A14" w:rsidRDefault="00947188">
            <w:r>
              <w:rPr>
                <w:rFonts w:ascii="Trebuchet MS" w:eastAsia="Trebuchet MS" w:hAnsi="Trebuchet MS" w:cs="Trebuchet MS"/>
                <w:b/>
                <w:sz w:val="20"/>
              </w:rPr>
              <w:t>Delete</w:t>
            </w:r>
            <w:r>
              <w:rPr>
                <w:rFonts w:ascii="Trebuchet MS" w:eastAsia="Trebuchet MS" w:hAnsi="Trebuchet MS" w:cs="Trebuchet MS"/>
                <w:sz w:val="20"/>
              </w:rPr>
              <w:t xml:space="preserve"> this definition </w:t>
            </w:r>
          </w:p>
        </w:tc>
      </w:tr>
      <w:tr w:rsidR="00DD1A14" w14:paraId="514CC6C8" w14:textId="77777777">
        <w:trPr>
          <w:trHeight w:val="473"/>
        </w:trPr>
        <w:tc>
          <w:tcPr>
            <w:tcW w:w="1560" w:type="dxa"/>
            <w:tcBorders>
              <w:top w:val="nil"/>
              <w:left w:val="nil"/>
              <w:bottom w:val="nil"/>
              <w:right w:val="nil"/>
            </w:tcBorders>
            <w:vAlign w:val="center"/>
          </w:tcPr>
          <w:p w14:paraId="231A0690" w14:textId="77777777" w:rsidR="00DD1A14" w:rsidRDefault="00947188">
            <w:r>
              <w:rPr>
                <w:rFonts w:ascii="Trebuchet MS" w:eastAsia="Trebuchet MS" w:hAnsi="Trebuchet MS" w:cs="Trebuchet MS"/>
                <w:sz w:val="20"/>
              </w:rPr>
              <w:t xml:space="preserve">Interest Rate </w:t>
            </w:r>
          </w:p>
        </w:tc>
        <w:tc>
          <w:tcPr>
            <w:tcW w:w="7856" w:type="dxa"/>
            <w:tcBorders>
              <w:top w:val="nil"/>
              <w:left w:val="nil"/>
              <w:bottom w:val="nil"/>
              <w:right w:val="nil"/>
            </w:tcBorders>
            <w:vAlign w:val="center"/>
          </w:tcPr>
          <w:p w14:paraId="387A9256" w14:textId="7F32E66A" w:rsidR="00DD1A14" w:rsidRDefault="00947188">
            <w:r>
              <w:rPr>
                <w:rFonts w:ascii="Trebuchet MS" w:eastAsia="Trebuchet MS" w:hAnsi="Trebuchet MS" w:cs="Trebuchet MS"/>
                <w:b/>
                <w:sz w:val="20"/>
              </w:rPr>
              <w:t>Delete</w:t>
            </w:r>
            <w:r>
              <w:rPr>
                <w:rFonts w:ascii="Trebuchet MS" w:eastAsia="Trebuchet MS" w:hAnsi="Trebuchet MS" w:cs="Trebuchet MS"/>
                <w:sz w:val="20"/>
              </w:rPr>
              <w:t xml:space="preserve"> “</w:t>
            </w:r>
            <w:r w:rsidR="00C65093" w:rsidRPr="00C65093">
              <w:rPr>
                <w:rFonts w:ascii="Trebuchet MS" w:eastAsia="Trebuchet MS" w:hAnsi="Trebuchet MS" w:cs="Trebuchet MS"/>
                <w:sz w:val="20"/>
                <w:highlight w:val="black"/>
              </w:rPr>
              <w:t>x</w:t>
            </w:r>
            <w:r>
              <w:rPr>
                <w:rFonts w:ascii="Trebuchet MS" w:eastAsia="Trebuchet MS" w:hAnsi="Trebuchet MS" w:cs="Trebuchet MS"/>
                <w:sz w:val="20"/>
              </w:rPr>
              <w:t xml:space="preserve">” and </w:t>
            </w:r>
            <w:r>
              <w:rPr>
                <w:rFonts w:ascii="Trebuchet MS" w:eastAsia="Trebuchet MS" w:hAnsi="Trebuchet MS" w:cs="Trebuchet MS"/>
                <w:b/>
                <w:sz w:val="20"/>
              </w:rPr>
              <w:t xml:space="preserve">insert </w:t>
            </w:r>
            <w:r>
              <w:rPr>
                <w:rFonts w:ascii="Trebuchet MS" w:eastAsia="Trebuchet MS" w:hAnsi="Trebuchet MS" w:cs="Trebuchet MS"/>
                <w:sz w:val="20"/>
              </w:rPr>
              <w:t>“</w:t>
            </w:r>
            <w:r w:rsidR="00C65093" w:rsidRPr="00C65093">
              <w:rPr>
                <w:rFonts w:ascii="Trebuchet MS" w:eastAsia="Trebuchet MS" w:hAnsi="Trebuchet MS" w:cs="Trebuchet MS"/>
                <w:sz w:val="20"/>
                <w:highlight w:val="black"/>
              </w:rPr>
              <w:t>x</w:t>
            </w:r>
            <w:r>
              <w:rPr>
                <w:rFonts w:ascii="Trebuchet MS" w:eastAsia="Trebuchet MS" w:hAnsi="Trebuchet MS" w:cs="Trebuchet MS"/>
                <w:sz w:val="20"/>
              </w:rPr>
              <w:t xml:space="preserve">” </w:t>
            </w:r>
          </w:p>
        </w:tc>
      </w:tr>
      <w:tr w:rsidR="00DD1A14" w14:paraId="6D534632" w14:textId="77777777">
        <w:trPr>
          <w:trHeight w:val="332"/>
        </w:trPr>
        <w:tc>
          <w:tcPr>
            <w:tcW w:w="1560" w:type="dxa"/>
            <w:tcBorders>
              <w:top w:val="nil"/>
              <w:left w:val="nil"/>
              <w:bottom w:val="nil"/>
              <w:right w:val="nil"/>
            </w:tcBorders>
            <w:vAlign w:val="bottom"/>
          </w:tcPr>
          <w:p w14:paraId="0972C2D2" w14:textId="77777777" w:rsidR="00DD1A14" w:rsidRDefault="00947188">
            <w:r>
              <w:rPr>
                <w:rFonts w:ascii="Trebuchet MS" w:eastAsia="Trebuchet MS" w:hAnsi="Trebuchet MS" w:cs="Trebuchet MS"/>
                <w:sz w:val="20"/>
              </w:rPr>
              <w:t xml:space="preserve">P&amp;T Rights </w:t>
            </w:r>
          </w:p>
        </w:tc>
        <w:tc>
          <w:tcPr>
            <w:tcW w:w="7856" w:type="dxa"/>
            <w:tcBorders>
              <w:top w:val="nil"/>
              <w:left w:val="nil"/>
              <w:bottom w:val="nil"/>
              <w:right w:val="nil"/>
            </w:tcBorders>
            <w:vAlign w:val="bottom"/>
          </w:tcPr>
          <w:p w14:paraId="12A8B5CD" w14:textId="77777777" w:rsidR="00DD1A14" w:rsidRDefault="00947188">
            <w:r>
              <w:rPr>
                <w:rFonts w:ascii="Trebuchet MS" w:eastAsia="Trebuchet MS" w:hAnsi="Trebuchet MS" w:cs="Trebuchet MS"/>
                <w:b/>
                <w:sz w:val="20"/>
              </w:rPr>
              <w:t xml:space="preserve">Delete </w:t>
            </w:r>
            <w:r>
              <w:rPr>
                <w:rFonts w:ascii="Trebuchet MS" w:eastAsia="Trebuchet MS" w:hAnsi="Trebuchet MS" w:cs="Trebuchet MS"/>
                <w:sz w:val="20"/>
              </w:rPr>
              <w:t xml:space="preserve">this definition  </w:t>
            </w:r>
          </w:p>
        </w:tc>
      </w:tr>
    </w:tbl>
    <w:p w14:paraId="2EB8EC5E" w14:textId="77777777" w:rsidR="00DD1A14" w:rsidRDefault="00947188">
      <w:pPr>
        <w:spacing w:after="229" w:line="248" w:lineRule="auto"/>
        <w:ind w:left="-5" w:right="47" w:hanging="10"/>
        <w:jc w:val="both"/>
      </w:pPr>
      <w:r>
        <w:rPr>
          <w:rFonts w:ascii="Trebuchet MS" w:eastAsia="Trebuchet MS" w:hAnsi="Trebuchet MS" w:cs="Trebuchet MS"/>
          <w:sz w:val="20"/>
        </w:rPr>
        <w:t xml:space="preserve">Rights Particulars </w:t>
      </w:r>
      <w:r>
        <w:rPr>
          <w:rFonts w:ascii="Trebuchet MS" w:eastAsia="Trebuchet MS" w:hAnsi="Trebuchet MS" w:cs="Trebuchet MS"/>
          <w:b/>
          <w:sz w:val="20"/>
        </w:rPr>
        <w:t xml:space="preserve">Delete </w:t>
      </w:r>
      <w:r>
        <w:rPr>
          <w:rFonts w:ascii="Trebuchet MS" w:eastAsia="Trebuchet MS" w:hAnsi="Trebuchet MS" w:cs="Trebuchet MS"/>
          <w:sz w:val="20"/>
        </w:rPr>
        <w:t xml:space="preserve">this </w:t>
      </w:r>
      <w:proofErr w:type="gramStart"/>
      <w:r>
        <w:rPr>
          <w:rFonts w:ascii="Trebuchet MS" w:eastAsia="Trebuchet MS" w:hAnsi="Trebuchet MS" w:cs="Trebuchet MS"/>
          <w:sz w:val="20"/>
        </w:rPr>
        <w:t>definition</w:t>
      </w:r>
      <w:proofErr w:type="gramEnd"/>
      <w:r>
        <w:rPr>
          <w:rFonts w:ascii="Trebuchet MS" w:eastAsia="Trebuchet MS" w:hAnsi="Trebuchet MS" w:cs="Trebuchet MS"/>
          <w:sz w:val="20"/>
        </w:rPr>
        <w:t xml:space="preserve">  </w:t>
      </w:r>
    </w:p>
    <w:p w14:paraId="0750A3E6" w14:textId="77777777" w:rsidR="00DD1A14" w:rsidRDefault="00947188">
      <w:pPr>
        <w:spacing w:after="259" w:line="248" w:lineRule="auto"/>
        <w:ind w:left="1545" w:right="47" w:hanging="1560"/>
        <w:jc w:val="both"/>
      </w:pPr>
      <w:r>
        <w:rPr>
          <w:rFonts w:ascii="Trebuchet MS" w:eastAsia="Trebuchet MS" w:hAnsi="Trebuchet MS" w:cs="Trebuchet MS"/>
          <w:sz w:val="20"/>
        </w:rPr>
        <w:t xml:space="preserve">Tenant: </w:t>
      </w:r>
      <w:r>
        <w:rPr>
          <w:rFonts w:ascii="Trebuchet MS" w:eastAsia="Trebuchet MS" w:hAnsi="Trebuchet MS" w:cs="Trebuchet MS"/>
          <w:b/>
          <w:sz w:val="20"/>
        </w:rPr>
        <w:t>Delete</w:t>
      </w:r>
      <w:r>
        <w:rPr>
          <w:rFonts w:ascii="Trebuchet MS" w:eastAsia="Trebuchet MS" w:hAnsi="Trebuchet MS" w:cs="Trebuchet MS"/>
          <w:sz w:val="20"/>
        </w:rPr>
        <w:t xml:space="preserve"> the existing definition and </w:t>
      </w:r>
      <w:r>
        <w:rPr>
          <w:rFonts w:ascii="Trebuchet MS" w:eastAsia="Trebuchet MS" w:hAnsi="Trebuchet MS" w:cs="Trebuchet MS"/>
          <w:b/>
          <w:sz w:val="20"/>
        </w:rPr>
        <w:t>insert</w:t>
      </w:r>
      <w:r>
        <w:rPr>
          <w:rFonts w:ascii="Trebuchet MS" w:eastAsia="Trebuchet MS" w:hAnsi="Trebuchet MS" w:cs="Trebuchet MS"/>
          <w:sz w:val="20"/>
        </w:rPr>
        <w:t xml:space="preserve"> “any person taking, or intending to take, a lease or underlease of the premises comprising the Works or any part thereof.”</w:t>
      </w:r>
      <w:r>
        <w:rPr>
          <w:rFonts w:ascii="Trebuchet MS" w:eastAsia="Trebuchet MS" w:hAnsi="Trebuchet MS" w:cs="Trebuchet MS"/>
          <w:b/>
          <w:sz w:val="20"/>
        </w:rPr>
        <w:t xml:space="preserve"> </w:t>
      </w:r>
    </w:p>
    <w:p w14:paraId="3BAC688D" w14:textId="77777777" w:rsidR="00DD1A14" w:rsidRDefault="00947188">
      <w:pPr>
        <w:pStyle w:val="Heading4"/>
        <w:tabs>
          <w:tab w:val="center" w:pos="2290"/>
        </w:tabs>
        <w:spacing w:after="230" w:line="248" w:lineRule="auto"/>
        <w:ind w:left="-15" w:firstLine="0"/>
      </w:pPr>
      <w:r>
        <w:lastRenderedPageBreak/>
        <w:t xml:space="preserve"> </w:t>
      </w:r>
      <w:r>
        <w:tab/>
      </w:r>
      <w:r>
        <w:rPr>
          <w:sz w:val="22"/>
        </w:rPr>
        <w:t>Interpretation</w:t>
      </w:r>
      <w:r>
        <w:t xml:space="preserve"> </w:t>
      </w:r>
    </w:p>
    <w:p w14:paraId="6033B353" w14:textId="77777777" w:rsidR="00DD1A14" w:rsidRDefault="00947188">
      <w:pPr>
        <w:pStyle w:val="Heading5"/>
        <w:tabs>
          <w:tab w:val="center" w:pos="3321"/>
        </w:tabs>
        <w:ind w:left="-15" w:firstLine="0"/>
      </w:pPr>
      <w:r>
        <w:t xml:space="preserve">1.3 </w:t>
      </w:r>
      <w:r>
        <w:tab/>
        <w:t xml:space="preserve">Agreement etc. to be read as a </w:t>
      </w:r>
      <w:proofErr w:type="gramStart"/>
      <w:r>
        <w:t>whole</w:t>
      </w:r>
      <w:proofErr w:type="gramEnd"/>
      <w:r>
        <w:t xml:space="preserve"> </w:t>
      </w:r>
    </w:p>
    <w:p w14:paraId="3A7369A5" w14:textId="77777777" w:rsidR="00DD1A14" w:rsidRDefault="00947188">
      <w:pPr>
        <w:tabs>
          <w:tab w:val="center" w:pos="4569"/>
        </w:tabs>
        <w:spacing w:after="250"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After “override or modify” </w:t>
      </w:r>
      <w:r>
        <w:rPr>
          <w:rFonts w:ascii="Trebuchet MS" w:eastAsia="Trebuchet MS" w:hAnsi="Trebuchet MS" w:cs="Trebuchet MS"/>
          <w:b/>
          <w:sz w:val="20"/>
        </w:rPr>
        <w:t>insert</w:t>
      </w:r>
      <w:r>
        <w:rPr>
          <w:rFonts w:ascii="Trebuchet MS" w:eastAsia="Trebuchet MS" w:hAnsi="Trebuchet MS" w:cs="Trebuchet MS"/>
          <w:sz w:val="20"/>
        </w:rPr>
        <w:t xml:space="preserve"> “the Schedule of Amendments</w:t>
      </w:r>
      <w:proofErr w:type="gramStart"/>
      <w:r>
        <w:rPr>
          <w:rFonts w:ascii="Trebuchet MS" w:eastAsia="Trebuchet MS" w:hAnsi="Trebuchet MS" w:cs="Trebuchet MS"/>
          <w:sz w:val="20"/>
        </w:rPr>
        <w:t>, ”</w:t>
      </w:r>
      <w:proofErr w:type="gramEnd"/>
      <w:r>
        <w:rPr>
          <w:rFonts w:ascii="Trebuchet MS" w:eastAsia="Trebuchet MS" w:hAnsi="Trebuchet MS" w:cs="Trebuchet MS"/>
          <w:sz w:val="20"/>
        </w:rPr>
        <w:t xml:space="preserve"> </w:t>
      </w:r>
    </w:p>
    <w:p w14:paraId="78A8A765" w14:textId="77777777" w:rsidR="00DD1A14" w:rsidRDefault="00947188">
      <w:pPr>
        <w:tabs>
          <w:tab w:val="center" w:pos="3518"/>
        </w:tabs>
        <w:spacing w:after="229" w:line="248" w:lineRule="auto"/>
        <w:ind w:left="-15"/>
      </w:pPr>
      <w:r>
        <w:rPr>
          <w:rFonts w:ascii="Trebuchet MS" w:eastAsia="Trebuchet MS" w:hAnsi="Trebuchet MS" w:cs="Trebuchet MS"/>
          <w:b/>
          <w:sz w:val="20"/>
        </w:rPr>
        <w:t xml:space="preserve">1.4.5 </w:t>
      </w:r>
      <w:r>
        <w:rPr>
          <w:rFonts w:ascii="Trebuchet MS" w:eastAsia="Trebuchet MS" w:hAnsi="Trebuchet MS" w:cs="Trebuchet MS"/>
          <w:b/>
          <w:sz w:val="20"/>
        </w:rPr>
        <w:tab/>
        <w:t xml:space="preserve">Insert </w:t>
      </w:r>
      <w:r>
        <w:rPr>
          <w:rFonts w:ascii="Trebuchet MS" w:eastAsia="Trebuchet MS" w:hAnsi="Trebuchet MS" w:cs="Trebuchet MS"/>
          <w:sz w:val="20"/>
        </w:rPr>
        <w:t xml:space="preserve">"legislative provision" after "statute," </w:t>
      </w:r>
    </w:p>
    <w:p w14:paraId="792AC054" w14:textId="77777777" w:rsidR="00DD1A14" w:rsidRDefault="00947188">
      <w:pPr>
        <w:pStyle w:val="Heading5"/>
        <w:tabs>
          <w:tab w:val="center" w:pos="3599"/>
        </w:tabs>
        <w:ind w:left="-15" w:firstLine="0"/>
      </w:pPr>
      <w:r>
        <w:t xml:space="preserve">1.6 </w:t>
      </w:r>
      <w:r>
        <w:tab/>
        <w:t xml:space="preserve">Contracts (Rights of Third Parties) Act 1999 </w:t>
      </w:r>
    </w:p>
    <w:p w14:paraId="7821536B" w14:textId="77777777" w:rsidR="00DD1A14" w:rsidRDefault="00947188">
      <w:pPr>
        <w:tabs>
          <w:tab w:val="center" w:pos="3500"/>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Delete</w:t>
      </w:r>
      <w:r>
        <w:rPr>
          <w:rFonts w:ascii="Trebuchet MS" w:eastAsia="Trebuchet MS" w:hAnsi="Trebuchet MS" w:cs="Trebuchet MS"/>
          <w:sz w:val="20"/>
        </w:rPr>
        <w:t xml:space="preserve"> clause 1.6 and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318A2848" w14:textId="77777777" w:rsidR="00DD1A14" w:rsidRDefault="00947188">
      <w:pPr>
        <w:spacing w:after="0" w:line="248" w:lineRule="auto"/>
        <w:ind w:left="1570" w:right="47" w:hanging="10"/>
        <w:jc w:val="both"/>
      </w:pPr>
      <w:r>
        <w:rPr>
          <w:rFonts w:ascii="Trebuchet MS" w:eastAsia="Trebuchet MS" w:hAnsi="Trebuchet MS" w:cs="Trebuchet MS"/>
          <w:sz w:val="20"/>
        </w:rPr>
        <w:t xml:space="preserve">“Other than any rights as take effect pursuant to section 7 of these Conditions, nothing in this Contract confers or is intended to confer any right to enforce any of its terms on any person who is not a party to it.” </w:t>
      </w:r>
    </w:p>
    <w:p w14:paraId="1C38281A" w14:textId="77777777" w:rsidR="00DD1A14" w:rsidRDefault="00947188">
      <w:pPr>
        <w:spacing w:after="0"/>
        <w:ind w:left="1560"/>
      </w:pPr>
      <w:r>
        <w:rPr>
          <w:rFonts w:ascii="Trebuchet MS" w:eastAsia="Trebuchet MS" w:hAnsi="Trebuchet MS" w:cs="Trebuchet MS"/>
          <w:sz w:val="20"/>
        </w:rPr>
        <w:t xml:space="preserve"> </w:t>
      </w:r>
    </w:p>
    <w:p w14:paraId="31672E09" w14:textId="77777777" w:rsidR="00DD1A14" w:rsidRDefault="00947188">
      <w:pPr>
        <w:tabs>
          <w:tab w:val="center" w:pos="2734"/>
        </w:tabs>
        <w:spacing w:after="231" w:line="250" w:lineRule="auto"/>
        <w:ind w:left="-15"/>
      </w:pPr>
      <w:r>
        <w:rPr>
          <w:rFonts w:ascii="Trebuchet MS" w:eastAsia="Trebuchet MS" w:hAnsi="Trebuchet MS" w:cs="Trebuchet MS"/>
          <w:b/>
          <w:sz w:val="20"/>
        </w:rPr>
        <w:t xml:space="preserve">1.8 </w:t>
      </w:r>
      <w:r>
        <w:rPr>
          <w:rFonts w:ascii="Trebuchet MS" w:eastAsia="Trebuchet MS" w:hAnsi="Trebuchet MS" w:cs="Trebuchet MS"/>
          <w:b/>
          <w:sz w:val="20"/>
        </w:rPr>
        <w:tab/>
        <w:t xml:space="preserve">Effect of Final Statement </w:t>
      </w:r>
    </w:p>
    <w:p w14:paraId="5E5DD8C6" w14:textId="77777777" w:rsidR="00DD1A14" w:rsidRDefault="00947188">
      <w:pPr>
        <w:tabs>
          <w:tab w:val="center" w:pos="3734"/>
        </w:tabs>
        <w:spacing w:after="229" w:line="248" w:lineRule="auto"/>
        <w:ind w:left="-15"/>
      </w:pPr>
      <w:r>
        <w:rPr>
          <w:rFonts w:ascii="Trebuchet MS" w:eastAsia="Trebuchet MS" w:hAnsi="Trebuchet MS" w:cs="Trebuchet MS"/>
          <w:sz w:val="20"/>
        </w:rPr>
        <w:t xml:space="preserve">1.8.1.1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this clause and </w:t>
      </w:r>
      <w:r>
        <w:rPr>
          <w:rFonts w:ascii="Trebuchet MS" w:eastAsia="Trebuchet MS" w:hAnsi="Trebuchet MS" w:cs="Trebuchet MS"/>
          <w:b/>
          <w:sz w:val="20"/>
        </w:rPr>
        <w:t>replace</w:t>
      </w:r>
      <w:r>
        <w:rPr>
          <w:rFonts w:ascii="Trebuchet MS" w:eastAsia="Trebuchet MS" w:hAnsi="Trebuchet MS" w:cs="Trebuchet MS"/>
          <w:sz w:val="20"/>
        </w:rPr>
        <w:t xml:space="preserve"> with “Not used.” </w:t>
      </w:r>
    </w:p>
    <w:p w14:paraId="51520509" w14:textId="77777777" w:rsidR="00DD1A14" w:rsidRDefault="00947188">
      <w:pPr>
        <w:pStyle w:val="Heading5"/>
        <w:tabs>
          <w:tab w:val="center" w:pos="4301"/>
        </w:tabs>
        <w:ind w:left="-15" w:firstLine="0"/>
      </w:pPr>
      <w:r>
        <w:t xml:space="preserve">1.9 </w:t>
      </w:r>
      <w:r>
        <w:tab/>
        <w:t xml:space="preserve">Effect of payments other than payment of Final Statement </w:t>
      </w:r>
    </w:p>
    <w:p w14:paraId="529813B1" w14:textId="77777777" w:rsidR="00DD1A14" w:rsidRDefault="00947188">
      <w:pPr>
        <w:tabs>
          <w:tab w:val="center" w:pos="3272"/>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“Save as stated in clause 1.8,” </w:t>
      </w:r>
    </w:p>
    <w:p w14:paraId="2F385CF2" w14:textId="77777777" w:rsidR="00DD1A14" w:rsidRDefault="00947188">
      <w:pPr>
        <w:spacing w:after="229" w:line="248" w:lineRule="auto"/>
        <w:ind w:left="1545" w:right="47" w:hanging="1560"/>
        <w:jc w:val="both"/>
      </w:pPr>
      <w:r>
        <w:rPr>
          <w:rFonts w:ascii="Trebuchet MS" w:eastAsia="Trebuchet MS" w:hAnsi="Trebuchet MS" w:cs="Trebuchet MS"/>
          <w:b/>
          <w:sz w:val="20"/>
        </w:rPr>
        <w:t xml:space="preserve">1.10 Delete </w:t>
      </w:r>
      <w:r>
        <w:rPr>
          <w:rFonts w:ascii="Trebuchet MS" w:eastAsia="Trebuchet MS" w:hAnsi="Trebuchet MS" w:cs="Trebuchet MS"/>
          <w:sz w:val="20"/>
        </w:rPr>
        <w:t xml:space="preserve">"except in the case of either Party's consent under clause 7.1 where the giving of such consent shall be at the sole discretion of the party from which it is sought." </w:t>
      </w:r>
    </w:p>
    <w:p w14:paraId="20527C1E" w14:textId="77777777" w:rsidR="00DD1A14" w:rsidRDefault="00947188">
      <w:pPr>
        <w:spacing w:after="229" w:line="248" w:lineRule="auto"/>
        <w:ind w:left="1570" w:right="47" w:hanging="10"/>
        <w:jc w:val="both"/>
      </w:pP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as new clauses 1.12 to 1.14: </w:t>
      </w:r>
    </w:p>
    <w:p w14:paraId="17705A53" w14:textId="77777777" w:rsidR="00DD1A14" w:rsidRDefault="00947188">
      <w:pPr>
        <w:pStyle w:val="Heading5"/>
        <w:tabs>
          <w:tab w:val="center" w:pos="2378"/>
        </w:tabs>
        <w:ind w:left="-15" w:firstLine="0"/>
      </w:pPr>
      <w:r>
        <w:t xml:space="preserve">“1.12 </w:t>
      </w:r>
      <w:r>
        <w:tab/>
        <w:t xml:space="preserve">Entire agreement </w:t>
      </w:r>
    </w:p>
    <w:p w14:paraId="4C45EA4F" w14:textId="77777777" w:rsidR="00DD1A14" w:rsidRDefault="00947188">
      <w:pPr>
        <w:spacing w:after="229" w:line="248" w:lineRule="auto"/>
        <w:ind w:left="1570" w:right="47" w:hanging="10"/>
        <w:jc w:val="both"/>
      </w:pPr>
      <w:r>
        <w:rPr>
          <w:rFonts w:ascii="Trebuchet MS" w:eastAsia="Trebuchet MS" w:hAnsi="Trebuchet MS" w:cs="Trebuchet MS"/>
          <w:sz w:val="20"/>
        </w:rPr>
        <w:t>The Employer and the Contractor each acknowledge and agree that in entering into this Contract it has not relied upon, and shall have no remedy in respect of, any statement, representation, warranty or undertaking (whether negligently or innocently made) other than those statements expressly set out in this Contract provided that this clause shall not exclude any liability for, or remedy in respect of, fraud or fraudulent misrepresentation.</w:t>
      </w:r>
      <w:r>
        <w:rPr>
          <w:rFonts w:ascii="Trebuchet MS" w:eastAsia="Trebuchet MS" w:hAnsi="Trebuchet MS" w:cs="Trebuchet MS"/>
          <w:b/>
          <w:sz w:val="20"/>
        </w:rPr>
        <w:t xml:space="preserve"> </w:t>
      </w:r>
    </w:p>
    <w:p w14:paraId="313AAF78" w14:textId="77777777" w:rsidR="00DD1A14" w:rsidRDefault="00947188">
      <w:pPr>
        <w:pStyle w:val="Heading6"/>
        <w:tabs>
          <w:tab w:val="center" w:pos="2608"/>
        </w:tabs>
        <w:ind w:left="-15" w:firstLine="0"/>
      </w:pPr>
      <w:r>
        <w:t xml:space="preserve">1.13 </w:t>
      </w:r>
      <w:r>
        <w:tab/>
        <w:t xml:space="preserve">Set-off and abatement </w:t>
      </w:r>
    </w:p>
    <w:p w14:paraId="336A4F1C"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Nothing contained in this Contract (other than as to the giving of notices) shall oust or limit any right of the Employer under any statute or rule of law or of equity in the nature of set-off or abatement of price.” </w:t>
      </w:r>
    </w:p>
    <w:p w14:paraId="1069A7B6" w14:textId="77777777" w:rsidR="00DD1A14" w:rsidRDefault="00947188">
      <w:pPr>
        <w:pStyle w:val="Heading6"/>
        <w:tabs>
          <w:tab w:val="center" w:pos="2040"/>
        </w:tabs>
        <w:ind w:left="-15" w:firstLine="0"/>
      </w:pPr>
      <w:r>
        <w:t xml:space="preserve">1.14 </w:t>
      </w:r>
      <w:r>
        <w:tab/>
        <w:t xml:space="preserve">Severance </w:t>
      </w:r>
    </w:p>
    <w:p w14:paraId="4053AFFB"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If any term, condition or provision in this Contract shall be held to be invalid, unlawful or unenforceable to any extent, such term, condition or provision shall not affect the validity, legality and enforceability of the other provisions </w:t>
      </w:r>
      <w:proofErr w:type="gramStart"/>
      <w:r>
        <w:rPr>
          <w:rFonts w:ascii="Trebuchet MS" w:eastAsia="Trebuchet MS" w:hAnsi="Trebuchet MS" w:cs="Trebuchet MS"/>
          <w:sz w:val="20"/>
        </w:rPr>
        <w:t>of</w:t>
      </w:r>
      <w:proofErr w:type="gramEnd"/>
      <w:r>
        <w:rPr>
          <w:rFonts w:ascii="Trebuchet MS" w:eastAsia="Trebuchet MS" w:hAnsi="Trebuchet MS" w:cs="Trebuchet MS"/>
          <w:sz w:val="20"/>
        </w:rPr>
        <w:t xml:space="preserve"> or any other documents referred to in this Contract.” </w:t>
      </w:r>
      <w:r>
        <w:rPr>
          <w:rFonts w:ascii="Trebuchet MS" w:eastAsia="Trebuchet MS" w:hAnsi="Trebuchet MS" w:cs="Trebuchet MS"/>
          <w:b/>
          <w:sz w:val="20"/>
        </w:rPr>
        <w:t xml:space="preserve"> </w:t>
      </w:r>
    </w:p>
    <w:p w14:paraId="6593193B" w14:textId="77777777" w:rsidR="00DD1A14" w:rsidRDefault="00947188">
      <w:pPr>
        <w:spacing w:after="257"/>
      </w:pPr>
      <w:r>
        <w:rPr>
          <w:rFonts w:ascii="Trebuchet MS" w:eastAsia="Trebuchet MS" w:hAnsi="Trebuchet MS" w:cs="Trebuchet MS"/>
          <w:b/>
          <w:color w:val="FF0000"/>
          <w:sz w:val="20"/>
        </w:rPr>
        <w:t xml:space="preserve"> </w:t>
      </w:r>
      <w:r>
        <w:rPr>
          <w:rFonts w:ascii="Trebuchet MS" w:eastAsia="Trebuchet MS" w:hAnsi="Trebuchet MS" w:cs="Trebuchet MS"/>
          <w:b/>
          <w:color w:val="FF0000"/>
          <w:sz w:val="20"/>
        </w:rPr>
        <w:tab/>
        <w:t xml:space="preserve"> </w:t>
      </w:r>
    </w:p>
    <w:p w14:paraId="573BDF99" w14:textId="77777777" w:rsidR="00DD1A14" w:rsidRDefault="00947188">
      <w:pPr>
        <w:tabs>
          <w:tab w:val="center" w:pos="3299"/>
        </w:tabs>
        <w:spacing w:after="230" w:line="248" w:lineRule="auto"/>
        <w:ind w:left="-15"/>
      </w:pPr>
      <w:r>
        <w:rPr>
          <w:rFonts w:ascii="Trebuchet MS" w:eastAsia="Trebuchet MS" w:hAnsi="Trebuchet MS" w:cs="Trebuchet MS"/>
          <w:b/>
        </w:rPr>
        <w:t xml:space="preserve">CONDITIONS </w:t>
      </w:r>
      <w:r>
        <w:rPr>
          <w:rFonts w:ascii="Trebuchet MS" w:eastAsia="Trebuchet MS" w:hAnsi="Trebuchet MS" w:cs="Trebuchet MS"/>
          <w:b/>
        </w:rPr>
        <w:tab/>
        <w:t xml:space="preserve">Section 2: Carrying out the </w:t>
      </w:r>
      <w:proofErr w:type="gramStart"/>
      <w:r>
        <w:rPr>
          <w:rFonts w:ascii="Trebuchet MS" w:eastAsia="Trebuchet MS" w:hAnsi="Trebuchet MS" w:cs="Trebuchet MS"/>
          <w:b/>
        </w:rPr>
        <w:t>Works</w:t>
      </w:r>
      <w:proofErr w:type="gramEnd"/>
      <w:r>
        <w:rPr>
          <w:rFonts w:ascii="Trebuchet MS" w:eastAsia="Trebuchet MS" w:hAnsi="Trebuchet MS" w:cs="Trebuchet MS"/>
          <w:b/>
        </w:rPr>
        <w:t xml:space="preserve"> </w:t>
      </w:r>
    </w:p>
    <w:p w14:paraId="2EFDD164" w14:textId="77777777" w:rsidR="00DD1A14" w:rsidRDefault="00947188">
      <w:pPr>
        <w:pStyle w:val="Heading4"/>
        <w:tabs>
          <w:tab w:val="center" w:pos="2805"/>
        </w:tabs>
        <w:spacing w:after="230" w:line="248" w:lineRule="auto"/>
        <w:ind w:left="-15" w:firstLine="0"/>
      </w:pPr>
      <w:r>
        <w:rPr>
          <w:sz w:val="22"/>
        </w:rPr>
        <w:t xml:space="preserve"> </w:t>
      </w:r>
      <w:r>
        <w:rPr>
          <w:sz w:val="22"/>
        </w:rPr>
        <w:tab/>
        <w:t xml:space="preserve">Contractor’s Obligations </w:t>
      </w:r>
    </w:p>
    <w:p w14:paraId="5A56B6E1" w14:textId="77777777" w:rsidR="00DD1A14" w:rsidRDefault="00947188">
      <w:pPr>
        <w:pStyle w:val="Heading5"/>
        <w:tabs>
          <w:tab w:val="center" w:pos="2460"/>
        </w:tabs>
        <w:ind w:left="-15" w:firstLine="0"/>
      </w:pPr>
      <w:r>
        <w:t xml:space="preserve">2.1 </w:t>
      </w:r>
      <w:r>
        <w:tab/>
        <w:t xml:space="preserve">General obligations </w:t>
      </w:r>
    </w:p>
    <w:p w14:paraId="4BB2AF81" w14:textId="77777777" w:rsidR="00DD1A14" w:rsidRDefault="00947188">
      <w:pPr>
        <w:tabs>
          <w:tab w:val="center" w:pos="3324"/>
        </w:tabs>
        <w:spacing w:after="229" w:line="248" w:lineRule="auto"/>
        <w:ind w:left="-15"/>
      </w:pPr>
      <w:r>
        <w:rPr>
          <w:rFonts w:ascii="Trebuchet MS" w:eastAsia="Trebuchet MS" w:hAnsi="Trebuchet MS" w:cs="Trebuchet MS"/>
          <w:sz w:val="20"/>
        </w:rPr>
        <w:t xml:space="preserve">2.1.1 </w:t>
      </w:r>
      <w:r>
        <w:rPr>
          <w:rFonts w:ascii="Trebuchet MS" w:eastAsia="Trebuchet MS" w:hAnsi="Trebuchet MS" w:cs="Trebuchet MS"/>
          <w:sz w:val="20"/>
        </w:rPr>
        <w:tab/>
        <w:t xml:space="preserve">In line 1 after “proper” </w:t>
      </w:r>
      <w:r>
        <w:rPr>
          <w:rFonts w:ascii="Trebuchet MS" w:eastAsia="Trebuchet MS" w:hAnsi="Trebuchet MS" w:cs="Trebuchet MS"/>
          <w:b/>
          <w:sz w:val="20"/>
        </w:rPr>
        <w:t>insert</w:t>
      </w:r>
      <w:r>
        <w:rPr>
          <w:rFonts w:ascii="Trebuchet MS" w:eastAsia="Trebuchet MS" w:hAnsi="Trebuchet MS" w:cs="Trebuchet MS"/>
          <w:sz w:val="20"/>
        </w:rPr>
        <w:t xml:space="preserve"> “, </w:t>
      </w:r>
      <w:proofErr w:type="gramStart"/>
      <w:r>
        <w:rPr>
          <w:rFonts w:ascii="Trebuchet MS" w:eastAsia="Trebuchet MS" w:hAnsi="Trebuchet MS" w:cs="Trebuchet MS"/>
          <w:sz w:val="20"/>
        </w:rPr>
        <w:t>good”</w:t>
      </w:r>
      <w:proofErr w:type="gramEnd"/>
      <w:r>
        <w:rPr>
          <w:rFonts w:ascii="Trebuchet MS" w:eastAsia="Trebuchet MS" w:hAnsi="Trebuchet MS" w:cs="Trebuchet MS"/>
          <w:sz w:val="20"/>
        </w:rPr>
        <w:t xml:space="preserve"> </w:t>
      </w:r>
    </w:p>
    <w:p w14:paraId="2103B292"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In line 3 after “shall” </w:t>
      </w:r>
      <w:r>
        <w:rPr>
          <w:rFonts w:ascii="Trebuchet MS" w:eastAsia="Trebuchet MS" w:hAnsi="Trebuchet MS" w:cs="Trebuchet MS"/>
          <w:b/>
          <w:sz w:val="20"/>
        </w:rPr>
        <w:t>insert</w:t>
      </w:r>
      <w:r>
        <w:rPr>
          <w:rFonts w:ascii="Trebuchet MS" w:eastAsia="Trebuchet MS" w:hAnsi="Trebuchet MS" w:cs="Trebuchet MS"/>
          <w:sz w:val="20"/>
        </w:rPr>
        <w:t xml:space="preserve"> “carry out </w:t>
      </w:r>
      <w:proofErr w:type="spellStart"/>
      <w:r>
        <w:rPr>
          <w:rFonts w:ascii="Trebuchet MS" w:eastAsia="Trebuchet MS" w:hAnsi="Trebuchet MS" w:cs="Trebuchet MS"/>
          <w:sz w:val="20"/>
        </w:rPr>
        <w:t>and</w:t>
      </w:r>
      <w:proofErr w:type="spellEnd"/>
      <w:r>
        <w:rPr>
          <w:rFonts w:ascii="Trebuchet MS" w:eastAsia="Trebuchet MS" w:hAnsi="Trebuchet MS" w:cs="Trebuchet MS"/>
          <w:sz w:val="20"/>
        </w:rPr>
        <w:t xml:space="preserve">” </w:t>
      </w:r>
    </w:p>
    <w:p w14:paraId="25E64230" w14:textId="77777777" w:rsidR="00DD1A14" w:rsidRDefault="00947188">
      <w:pPr>
        <w:tabs>
          <w:tab w:val="center" w:pos="3479"/>
        </w:tabs>
        <w:spacing w:after="250" w:line="248" w:lineRule="auto"/>
        <w:ind w:left="-15"/>
      </w:pPr>
      <w:r>
        <w:rPr>
          <w:rFonts w:ascii="Trebuchet MS" w:eastAsia="Trebuchet MS" w:hAnsi="Trebuchet MS" w:cs="Trebuchet MS"/>
          <w:sz w:val="20"/>
        </w:rPr>
        <w:lastRenderedPageBreak/>
        <w:t xml:space="preserve"> </w:t>
      </w:r>
      <w:r>
        <w:rPr>
          <w:rFonts w:ascii="Trebuchet MS" w:eastAsia="Trebuchet MS" w:hAnsi="Trebuchet MS" w:cs="Trebuchet MS"/>
          <w:sz w:val="20"/>
        </w:rPr>
        <w:tab/>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as a new clause 2.1.6: </w:t>
      </w:r>
    </w:p>
    <w:p w14:paraId="0D85F94B" w14:textId="77777777" w:rsidR="00DD1A14" w:rsidRDefault="00947188">
      <w:pPr>
        <w:tabs>
          <w:tab w:val="center" w:pos="3330"/>
        </w:tabs>
        <w:spacing w:after="229" w:line="248" w:lineRule="auto"/>
        <w:ind w:left="-15"/>
      </w:pPr>
      <w:r>
        <w:rPr>
          <w:rFonts w:ascii="Trebuchet MS" w:eastAsia="Trebuchet MS" w:hAnsi="Trebuchet MS" w:cs="Trebuchet MS"/>
          <w:sz w:val="20"/>
        </w:rPr>
        <w:t xml:space="preserve">"2.1.6 </w:t>
      </w:r>
      <w:r>
        <w:rPr>
          <w:rFonts w:ascii="Trebuchet MS" w:eastAsia="Trebuchet MS" w:hAnsi="Trebuchet MS" w:cs="Trebuchet MS"/>
          <w:sz w:val="20"/>
        </w:rPr>
        <w:tab/>
        <w:t xml:space="preserve">The Employer and the Contractor shall: </w:t>
      </w:r>
    </w:p>
    <w:p w14:paraId="67B95B28" w14:textId="77777777" w:rsidR="00DD1A14" w:rsidRDefault="00947188">
      <w:pPr>
        <w:spacing w:after="229" w:line="248" w:lineRule="auto"/>
        <w:ind w:left="1604" w:right="47" w:hanging="10"/>
        <w:jc w:val="both"/>
      </w:pPr>
      <w:r>
        <w:rPr>
          <w:rFonts w:ascii="Trebuchet MS" w:eastAsia="Trebuchet MS" w:hAnsi="Trebuchet MS" w:cs="Trebuchet MS"/>
          <w:sz w:val="20"/>
        </w:rPr>
        <w:t xml:space="preserve">2.1.6.1 comply with their respective obligations set out in the BIM </w:t>
      </w:r>
      <w:proofErr w:type="gramStart"/>
      <w:r>
        <w:rPr>
          <w:rFonts w:ascii="Trebuchet MS" w:eastAsia="Trebuchet MS" w:hAnsi="Trebuchet MS" w:cs="Trebuchet MS"/>
          <w:sz w:val="20"/>
        </w:rPr>
        <w:t>Protocol;</w:t>
      </w:r>
      <w:proofErr w:type="gramEnd"/>
      <w:r>
        <w:rPr>
          <w:rFonts w:ascii="Trebuchet MS" w:eastAsia="Trebuchet MS" w:hAnsi="Trebuchet MS" w:cs="Trebuchet MS"/>
          <w:sz w:val="20"/>
        </w:rPr>
        <w:t xml:space="preserve"> </w:t>
      </w:r>
    </w:p>
    <w:p w14:paraId="4CEAEE1D" w14:textId="77777777" w:rsidR="00DD1A14" w:rsidRDefault="00947188">
      <w:pPr>
        <w:spacing w:after="229" w:line="248" w:lineRule="auto"/>
        <w:ind w:left="1604" w:right="47" w:hanging="10"/>
        <w:jc w:val="both"/>
      </w:pPr>
      <w:r>
        <w:rPr>
          <w:rFonts w:ascii="Trebuchet MS" w:eastAsia="Trebuchet MS" w:hAnsi="Trebuchet MS" w:cs="Trebuchet MS"/>
          <w:sz w:val="20"/>
        </w:rPr>
        <w:t xml:space="preserve">2.1.6.2 have the benefit of any rights granted to them in the BIM Protocol; and </w:t>
      </w:r>
    </w:p>
    <w:p w14:paraId="6BBDAD8B" w14:textId="77777777" w:rsidR="00DD1A14" w:rsidRDefault="00947188">
      <w:pPr>
        <w:spacing w:after="229" w:line="248" w:lineRule="auto"/>
        <w:ind w:left="2444" w:right="47" w:hanging="850"/>
        <w:jc w:val="both"/>
      </w:pPr>
      <w:r>
        <w:rPr>
          <w:rFonts w:ascii="Trebuchet MS" w:eastAsia="Trebuchet MS" w:hAnsi="Trebuchet MS" w:cs="Trebuchet MS"/>
          <w:sz w:val="20"/>
        </w:rPr>
        <w:t xml:space="preserve">2.1.6.3 have the benefit of any limitations or exclusions of their liability contained in the BIM Protocol.” </w:t>
      </w:r>
    </w:p>
    <w:p w14:paraId="66B7939F" w14:textId="77777777" w:rsidR="00DD1A14" w:rsidRDefault="00947188">
      <w:pPr>
        <w:tabs>
          <w:tab w:val="center" w:pos="3477"/>
        </w:tabs>
        <w:spacing w:after="250" w:line="248" w:lineRule="auto"/>
        <w:ind w:left="-15"/>
      </w:pPr>
      <w:r>
        <w:rPr>
          <w:rFonts w:ascii="Trebuchet MS" w:eastAsia="Trebuchet MS" w:hAnsi="Trebuchet MS" w:cs="Trebuchet MS"/>
          <w:sz w:val="20"/>
        </w:rPr>
        <w:t xml:space="preserve">2.1.7 </w:t>
      </w:r>
      <w:r>
        <w:rPr>
          <w:rFonts w:ascii="Trebuchet MS" w:eastAsia="Trebuchet MS" w:hAnsi="Trebuchet MS" w:cs="Trebuchet MS"/>
          <w:sz w:val="20"/>
        </w:rPr>
        <w:tab/>
      </w:r>
      <w:r>
        <w:rPr>
          <w:rFonts w:ascii="Trebuchet MS" w:eastAsia="Trebuchet MS" w:hAnsi="Trebuchet MS" w:cs="Trebuchet MS"/>
          <w:b/>
          <w:sz w:val="20"/>
        </w:rPr>
        <w:t xml:space="preserve">Insert </w:t>
      </w:r>
      <w:r>
        <w:rPr>
          <w:rFonts w:ascii="Trebuchet MS" w:eastAsia="Trebuchet MS" w:hAnsi="Trebuchet MS" w:cs="Trebuchet MS"/>
          <w:sz w:val="20"/>
        </w:rPr>
        <w:t>the following as a new clause 2.1.7:</w:t>
      </w:r>
      <w:r>
        <w:rPr>
          <w:rFonts w:ascii="Trebuchet MS" w:eastAsia="Trebuchet MS" w:hAnsi="Trebuchet MS" w:cs="Trebuchet MS"/>
          <w:b/>
          <w:sz w:val="20"/>
        </w:rPr>
        <w:t xml:space="preserve"> </w:t>
      </w:r>
    </w:p>
    <w:p w14:paraId="2BA72AC8" w14:textId="77777777" w:rsidR="00DD1A14" w:rsidRDefault="00947188">
      <w:pPr>
        <w:tabs>
          <w:tab w:val="center" w:pos="2274"/>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The Contractor: </w:t>
      </w:r>
    </w:p>
    <w:p w14:paraId="47210356" w14:textId="77777777" w:rsidR="00DD1A14" w:rsidRDefault="00947188">
      <w:pPr>
        <w:spacing w:after="0" w:line="248" w:lineRule="auto"/>
        <w:ind w:left="2290" w:right="47" w:hanging="2305"/>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2.1.7.1 shall not use, nor allow its sub-contractors to use forced, bonded or involuntary prison </w:t>
      </w:r>
      <w:proofErr w:type="gramStart"/>
      <w:r>
        <w:rPr>
          <w:rFonts w:ascii="Trebuchet MS" w:eastAsia="Trebuchet MS" w:hAnsi="Trebuchet MS" w:cs="Trebuchet MS"/>
          <w:sz w:val="20"/>
        </w:rPr>
        <w:t>labour;</w:t>
      </w:r>
      <w:proofErr w:type="gramEnd"/>
      <w:r>
        <w:rPr>
          <w:rFonts w:ascii="Trebuchet MS" w:eastAsia="Trebuchet MS" w:hAnsi="Trebuchet MS" w:cs="Trebuchet MS"/>
          <w:sz w:val="20"/>
        </w:rPr>
        <w:t xml:space="preserve"> </w:t>
      </w:r>
    </w:p>
    <w:p w14:paraId="5889DB6C" w14:textId="77777777" w:rsidR="00DD1A14" w:rsidRDefault="00947188">
      <w:pPr>
        <w:spacing w:after="14"/>
      </w:pPr>
      <w:r>
        <w:rPr>
          <w:rFonts w:ascii="Trebuchet MS" w:eastAsia="Trebuchet MS" w:hAnsi="Trebuchet MS" w:cs="Trebuchet MS"/>
          <w:b/>
          <w:sz w:val="20"/>
        </w:rPr>
        <w:t xml:space="preserve"> </w:t>
      </w:r>
    </w:p>
    <w:p w14:paraId="3BB3AEA1" w14:textId="77777777" w:rsidR="00DD1A14" w:rsidRDefault="00947188">
      <w:pPr>
        <w:spacing w:after="2" w:line="263" w:lineRule="auto"/>
        <w:ind w:left="1560" w:right="-13"/>
      </w:pPr>
      <w:r>
        <w:rPr>
          <w:rFonts w:ascii="Trebuchet MS" w:eastAsia="Trebuchet MS" w:hAnsi="Trebuchet MS" w:cs="Trebuchet MS"/>
          <w:sz w:val="20"/>
        </w:rPr>
        <w:t xml:space="preserve">2.1.7.2 </w:t>
      </w:r>
      <w:r>
        <w:t>shall not require any Contractor’s Persons or the personnel of any sub-</w:t>
      </w:r>
    </w:p>
    <w:p w14:paraId="773F1BA5" w14:textId="77777777" w:rsidR="00DD1A14" w:rsidRDefault="00947188">
      <w:pPr>
        <w:spacing w:after="2" w:line="263" w:lineRule="auto"/>
        <w:ind w:left="2300" w:right="-13" w:hanging="2315"/>
      </w:pPr>
      <w:r>
        <w:rPr>
          <w:rFonts w:ascii="Trebuchet MS" w:eastAsia="Trebuchet MS" w:hAnsi="Trebuchet MS" w:cs="Trebuchet MS"/>
          <w:b/>
          <w:sz w:val="31"/>
          <w:vertAlign w:val="superscript"/>
        </w:rPr>
        <w:t xml:space="preserve"> </w:t>
      </w:r>
      <w:r>
        <w:t xml:space="preserve">contractors to lodge deposits or identity papers with their employer and shall be free to leave their employer after reasonable </w:t>
      </w:r>
      <w:proofErr w:type="gramStart"/>
      <w:r>
        <w:t>notice</w:t>
      </w:r>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4B147BE2" w14:textId="77777777" w:rsidR="00DD1A14" w:rsidRDefault="00947188">
      <w:pPr>
        <w:spacing w:after="82"/>
      </w:pPr>
      <w:r>
        <w:rPr>
          <w:rFonts w:ascii="Trebuchet MS" w:eastAsia="Trebuchet MS" w:hAnsi="Trebuchet MS" w:cs="Trebuchet MS"/>
          <w:b/>
          <w:sz w:val="20"/>
        </w:rPr>
        <w:t xml:space="preserve"> </w:t>
      </w:r>
    </w:p>
    <w:p w14:paraId="6BE15927" w14:textId="77777777" w:rsidR="00DD1A14" w:rsidRDefault="00947188">
      <w:pPr>
        <w:spacing w:after="61" w:line="248" w:lineRule="auto"/>
        <w:ind w:left="1570" w:right="47" w:hanging="10"/>
        <w:jc w:val="both"/>
      </w:pPr>
      <w:r>
        <w:rPr>
          <w:rFonts w:ascii="Trebuchet MS" w:eastAsia="Trebuchet MS" w:hAnsi="Trebuchet MS" w:cs="Trebuchet MS"/>
          <w:sz w:val="20"/>
        </w:rPr>
        <w:t xml:space="preserve">2.1.7.3 warrants and represents that it has not been convicted of any slavery or </w:t>
      </w:r>
      <w:proofErr w:type="gramStart"/>
      <w:r>
        <w:rPr>
          <w:rFonts w:ascii="Trebuchet MS" w:eastAsia="Trebuchet MS" w:hAnsi="Trebuchet MS" w:cs="Trebuchet MS"/>
          <w:sz w:val="20"/>
        </w:rPr>
        <w:t>human</w:t>
      </w:r>
      <w:proofErr w:type="gramEnd"/>
      <w:r>
        <w:rPr>
          <w:rFonts w:ascii="Trebuchet MS" w:eastAsia="Trebuchet MS" w:hAnsi="Trebuchet MS" w:cs="Trebuchet MS"/>
          <w:sz w:val="20"/>
        </w:rPr>
        <w:t xml:space="preserve"> </w:t>
      </w:r>
    </w:p>
    <w:p w14:paraId="3F261505" w14:textId="77777777" w:rsidR="00DD1A14" w:rsidRDefault="00947188">
      <w:pPr>
        <w:tabs>
          <w:tab w:val="center" w:pos="4485"/>
        </w:tabs>
        <w:spacing w:after="208" w:line="248" w:lineRule="auto"/>
        <w:ind w:left="-15"/>
      </w:pPr>
      <w:r>
        <w:rPr>
          <w:rFonts w:ascii="Trebuchet MS" w:eastAsia="Trebuchet MS" w:hAnsi="Trebuchet MS" w:cs="Trebuchet MS"/>
          <w:b/>
          <w:sz w:val="31"/>
          <w:vertAlign w:val="superscript"/>
        </w:rPr>
        <w:t xml:space="preserve"> </w:t>
      </w:r>
      <w:r>
        <w:rPr>
          <w:rFonts w:ascii="Trebuchet MS" w:eastAsia="Trebuchet MS" w:hAnsi="Trebuchet MS" w:cs="Trebuchet MS"/>
          <w:b/>
          <w:sz w:val="31"/>
          <w:vertAlign w:val="superscript"/>
        </w:rPr>
        <w:tab/>
      </w:r>
      <w:r>
        <w:rPr>
          <w:rFonts w:ascii="Trebuchet MS" w:eastAsia="Trebuchet MS" w:hAnsi="Trebuchet MS" w:cs="Trebuchet MS"/>
          <w:sz w:val="20"/>
        </w:rPr>
        <w:t xml:space="preserve">trafficking offences anywhere around the </w:t>
      </w:r>
      <w:proofErr w:type="gramStart"/>
      <w:r>
        <w:rPr>
          <w:rFonts w:ascii="Trebuchet MS" w:eastAsia="Trebuchet MS" w:hAnsi="Trebuchet MS" w:cs="Trebuchet MS"/>
          <w:sz w:val="20"/>
        </w:rPr>
        <w:t>world;</w:t>
      </w:r>
      <w:proofErr w:type="gramEnd"/>
      <w:r>
        <w:rPr>
          <w:rFonts w:ascii="Trebuchet MS" w:eastAsia="Trebuchet MS" w:hAnsi="Trebuchet MS" w:cs="Trebuchet MS"/>
          <w:sz w:val="20"/>
        </w:rPr>
        <w:t xml:space="preserve"> </w:t>
      </w:r>
    </w:p>
    <w:p w14:paraId="3301315E" w14:textId="77777777" w:rsidR="00DD1A14" w:rsidRDefault="00947188">
      <w:pPr>
        <w:tabs>
          <w:tab w:val="right" w:pos="9360"/>
        </w:tabs>
        <w:spacing w:after="9" w:line="248" w:lineRule="auto"/>
        <w:ind w:left="-15"/>
      </w:pPr>
      <w:r>
        <w:rPr>
          <w:rFonts w:ascii="Trebuchet MS" w:eastAsia="Trebuchet MS" w:hAnsi="Trebuchet MS" w:cs="Trebuchet MS"/>
          <w:b/>
          <w:sz w:val="31"/>
          <w:vertAlign w:val="superscript"/>
        </w:rPr>
        <w:t xml:space="preserve"> </w:t>
      </w:r>
      <w:r>
        <w:rPr>
          <w:rFonts w:ascii="Trebuchet MS" w:eastAsia="Trebuchet MS" w:hAnsi="Trebuchet MS" w:cs="Trebuchet MS"/>
          <w:b/>
          <w:sz w:val="31"/>
          <w:vertAlign w:val="superscript"/>
        </w:rPr>
        <w:tab/>
      </w:r>
      <w:r>
        <w:rPr>
          <w:rFonts w:ascii="Trebuchet MS" w:eastAsia="Trebuchet MS" w:hAnsi="Trebuchet MS" w:cs="Trebuchet MS"/>
          <w:sz w:val="20"/>
        </w:rPr>
        <w:t xml:space="preserve">2.1.7.4 warrants that to the best of its knowledge it is not currently under </w:t>
      </w:r>
    </w:p>
    <w:p w14:paraId="4FCFA0BD" w14:textId="77777777" w:rsidR="00DD1A14" w:rsidRDefault="00947188">
      <w:pPr>
        <w:spacing w:after="48"/>
        <w:ind w:left="10" w:right="3" w:hanging="10"/>
        <w:jc w:val="right"/>
      </w:pPr>
      <w:r>
        <w:rPr>
          <w:rFonts w:ascii="Trebuchet MS" w:eastAsia="Trebuchet MS" w:hAnsi="Trebuchet MS" w:cs="Trebuchet MS"/>
          <w:sz w:val="20"/>
        </w:rPr>
        <w:t xml:space="preserve">investigation, inquiry or enforcement proceedings in relation to any allegation </w:t>
      </w:r>
    </w:p>
    <w:p w14:paraId="6B565856" w14:textId="77777777" w:rsidR="00DD1A14" w:rsidRDefault="00947188">
      <w:pPr>
        <w:tabs>
          <w:tab w:val="center" w:pos="5402"/>
        </w:tabs>
        <w:spacing w:after="194" w:line="248" w:lineRule="auto"/>
        <w:ind w:left="-15"/>
      </w:pPr>
      <w:r>
        <w:rPr>
          <w:rFonts w:ascii="Trebuchet MS" w:eastAsia="Trebuchet MS" w:hAnsi="Trebuchet MS" w:cs="Trebuchet MS"/>
          <w:b/>
          <w:sz w:val="31"/>
          <w:vertAlign w:val="superscript"/>
        </w:rPr>
        <w:t xml:space="preserve"> </w:t>
      </w:r>
      <w:r>
        <w:rPr>
          <w:rFonts w:ascii="Trebuchet MS" w:eastAsia="Trebuchet MS" w:hAnsi="Trebuchet MS" w:cs="Trebuchet MS"/>
          <w:b/>
          <w:sz w:val="31"/>
          <w:vertAlign w:val="superscript"/>
        </w:rPr>
        <w:tab/>
      </w:r>
      <w:r>
        <w:rPr>
          <w:rFonts w:ascii="Trebuchet MS" w:eastAsia="Trebuchet MS" w:hAnsi="Trebuchet MS" w:cs="Trebuchet MS"/>
          <w:sz w:val="20"/>
        </w:rPr>
        <w:t xml:space="preserve">of slavery or human trafficking offences anywhere around the </w:t>
      </w:r>
      <w:proofErr w:type="gramStart"/>
      <w:r>
        <w:rPr>
          <w:rFonts w:ascii="Trebuchet MS" w:eastAsia="Trebuchet MS" w:hAnsi="Trebuchet MS" w:cs="Trebuchet MS"/>
          <w:sz w:val="20"/>
        </w:rPr>
        <w:t>world;</w:t>
      </w:r>
      <w:proofErr w:type="gramEnd"/>
      <w:r>
        <w:rPr>
          <w:rFonts w:ascii="Trebuchet MS" w:eastAsia="Trebuchet MS" w:hAnsi="Trebuchet MS" w:cs="Trebuchet MS"/>
          <w:sz w:val="20"/>
        </w:rPr>
        <w:t xml:space="preserve"> </w:t>
      </w:r>
    </w:p>
    <w:p w14:paraId="6A87C7BC" w14:textId="77777777" w:rsidR="00DD1A14" w:rsidRDefault="00947188">
      <w:pPr>
        <w:spacing w:after="50" w:line="248" w:lineRule="auto"/>
        <w:ind w:left="2290" w:right="47" w:hanging="2305"/>
        <w:jc w:val="both"/>
      </w:pPr>
      <w:r>
        <w:rPr>
          <w:rFonts w:ascii="Trebuchet MS" w:eastAsia="Trebuchet MS" w:hAnsi="Trebuchet MS" w:cs="Trebuchet MS"/>
          <w:b/>
          <w:sz w:val="31"/>
          <w:vertAlign w:val="superscript"/>
        </w:rPr>
        <w:t xml:space="preserve"> </w:t>
      </w:r>
      <w:r>
        <w:rPr>
          <w:rFonts w:ascii="Trebuchet MS" w:eastAsia="Trebuchet MS" w:hAnsi="Trebuchet MS" w:cs="Trebuchet MS"/>
          <w:sz w:val="20"/>
        </w:rPr>
        <w:t xml:space="preserve">2.1.7.5 shall make reasonable enquires to ensure that its officers, employees and subcontractors have not been convicted of slavery or human trafficking </w:t>
      </w:r>
      <w:proofErr w:type="gramStart"/>
      <w:r>
        <w:rPr>
          <w:rFonts w:ascii="Trebuchet MS" w:eastAsia="Trebuchet MS" w:hAnsi="Trebuchet MS" w:cs="Trebuchet MS"/>
          <w:sz w:val="20"/>
        </w:rPr>
        <w:t>offences</w:t>
      </w:r>
      <w:proofErr w:type="gramEnd"/>
      <w:r>
        <w:rPr>
          <w:rFonts w:ascii="Trebuchet MS" w:eastAsia="Trebuchet MS" w:hAnsi="Trebuchet MS" w:cs="Trebuchet MS"/>
          <w:sz w:val="20"/>
        </w:rPr>
        <w:t xml:space="preserve"> </w:t>
      </w:r>
    </w:p>
    <w:p w14:paraId="76067818" w14:textId="77777777" w:rsidR="00DD1A14" w:rsidRDefault="00947188">
      <w:pPr>
        <w:tabs>
          <w:tab w:val="center" w:pos="3576"/>
        </w:tabs>
        <w:spacing w:after="190" w:line="248" w:lineRule="auto"/>
        <w:ind w:left="-15"/>
      </w:pPr>
      <w:r>
        <w:rPr>
          <w:rFonts w:ascii="Trebuchet MS" w:eastAsia="Trebuchet MS" w:hAnsi="Trebuchet MS" w:cs="Trebuchet MS"/>
          <w:b/>
          <w:sz w:val="31"/>
          <w:vertAlign w:val="superscript"/>
        </w:rPr>
        <w:t xml:space="preserve"> </w:t>
      </w:r>
      <w:r>
        <w:rPr>
          <w:rFonts w:ascii="Trebuchet MS" w:eastAsia="Trebuchet MS" w:hAnsi="Trebuchet MS" w:cs="Trebuchet MS"/>
          <w:b/>
          <w:sz w:val="31"/>
          <w:vertAlign w:val="superscript"/>
        </w:rPr>
        <w:tab/>
      </w:r>
      <w:r>
        <w:rPr>
          <w:rFonts w:ascii="Trebuchet MS" w:eastAsia="Trebuchet MS" w:hAnsi="Trebuchet MS" w:cs="Trebuchet MS"/>
          <w:sz w:val="20"/>
        </w:rPr>
        <w:t xml:space="preserve">anywhere around the </w:t>
      </w:r>
      <w:proofErr w:type="gramStart"/>
      <w:r>
        <w:rPr>
          <w:rFonts w:ascii="Trebuchet MS" w:eastAsia="Trebuchet MS" w:hAnsi="Trebuchet MS" w:cs="Trebuchet MS"/>
          <w:sz w:val="20"/>
        </w:rPr>
        <w:t>world;</w:t>
      </w:r>
      <w:proofErr w:type="gramEnd"/>
      <w:r>
        <w:rPr>
          <w:rFonts w:ascii="Trebuchet MS" w:eastAsia="Trebuchet MS" w:hAnsi="Trebuchet MS" w:cs="Trebuchet MS"/>
          <w:sz w:val="20"/>
        </w:rPr>
        <w:t xml:space="preserve"> </w:t>
      </w:r>
    </w:p>
    <w:p w14:paraId="713A3A22" w14:textId="77777777" w:rsidR="00DD1A14" w:rsidRDefault="00947188">
      <w:pPr>
        <w:tabs>
          <w:tab w:val="right" w:pos="9360"/>
        </w:tabs>
        <w:spacing w:after="9" w:line="248" w:lineRule="auto"/>
        <w:ind w:left="-15"/>
      </w:pPr>
      <w:r>
        <w:rPr>
          <w:rFonts w:ascii="Trebuchet MS" w:eastAsia="Trebuchet MS" w:hAnsi="Trebuchet MS" w:cs="Trebuchet MS"/>
          <w:b/>
          <w:sz w:val="31"/>
          <w:vertAlign w:val="superscript"/>
        </w:rPr>
        <w:t xml:space="preserve"> </w:t>
      </w:r>
      <w:r>
        <w:rPr>
          <w:rFonts w:ascii="Trebuchet MS" w:eastAsia="Trebuchet MS" w:hAnsi="Trebuchet MS" w:cs="Trebuchet MS"/>
          <w:b/>
          <w:sz w:val="31"/>
          <w:vertAlign w:val="superscript"/>
        </w:rPr>
        <w:tab/>
      </w:r>
      <w:r>
        <w:rPr>
          <w:rFonts w:ascii="Trebuchet MS" w:eastAsia="Trebuchet MS" w:hAnsi="Trebuchet MS" w:cs="Trebuchet MS"/>
          <w:sz w:val="20"/>
        </w:rPr>
        <w:t xml:space="preserve">2.1.7.6 shall have and maintain its own policies and procedures to ensure its </w:t>
      </w:r>
      <w:proofErr w:type="gramStart"/>
      <w:r>
        <w:rPr>
          <w:rFonts w:ascii="Trebuchet MS" w:eastAsia="Trebuchet MS" w:hAnsi="Trebuchet MS" w:cs="Trebuchet MS"/>
          <w:sz w:val="20"/>
        </w:rPr>
        <w:t>compliance</w:t>
      </w:r>
      <w:proofErr w:type="gramEnd"/>
      <w:r>
        <w:rPr>
          <w:rFonts w:ascii="Trebuchet MS" w:eastAsia="Trebuchet MS" w:hAnsi="Trebuchet MS" w:cs="Trebuchet MS"/>
          <w:sz w:val="20"/>
        </w:rPr>
        <w:t xml:space="preserve"> </w:t>
      </w:r>
    </w:p>
    <w:p w14:paraId="61D52FA6" w14:textId="77777777" w:rsidR="00DD1A14" w:rsidRDefault="00947188">
      <w:pPr>
        <w:spacing w:after="45"/>
        <w:ind w:left="10" w:right="3" w:hanging="10"/>
        <w:jc w:val="right"/>
      </w:pPr>
      <w:r>
        <w:rPr>
          <w:rFonts w:ascii="Trebuchet MS" w:eastAsia="Trebuchet MS" w:hAnsi="Trebuchet MS" w:cs="Trebuchet MS"/>
          <w:sz w:val="20"/>
        </w:rPr>
        <w:t>with the Modern Slavery Act 2015 and include in its contracts with its sub-</w:t>
      </w:r>
    </w:p>
    <w:p w14:paraId="4A91D28A" w14:textId="77777777" w:rsidR="00DD1A14" w:rsidRDefault="00947188">
      <w:pPr>
        <w:tabs>
          <w:tab w:val="center" w:pos="4902"/>
        </w:tabs>
        <w:spacing w:after="229" w:line="248" w:lineRule="auto"/>
        <w:ind w:left="-15"/>
      </w:pPr>
      <w:r>
        <w:rPr>
          <w:rFonts w:ascii="Trebuchet MS" w:eastAsia="Trebuchet MS" w:hAnsi="Trebuchet MS" w:cs="Trebuchet MS"/>
          <w:b/>
          <w:sz w:val="31"/>
          <w:vertAlign w:val="superscript"/>
        </w:rPr>
        <w:t xml:space="preserve"> </w:t>
      </w:r>
      <w:r>
        <w:rPr>
          <w:rFonts w:ascii="Trebuchet MS" w:eastAsia="Trebuchet MS" w:hAnsi="Trebuchet MS" w:cs="Trebuchet MS"/>
          <w:b/>
          <w:sz w:val="31"/>
          <w:vertAlign w:val="superscript"/>
        </w:rPr>
        <w:tab/>
      </w:r>
      <w:r>
        <w:rPr>
          <w:rFonts w:ascii="Trebuchet MS" w:eastAsia="Trebuchet MS" w:hAnsi="Trebuchet MS" w:cs="Trebuchet MS"/>
          <w:sz w:val="20"/>
        </w:rPr>
        <w:t xml:space="preserve">contractors anti-slavery and human trafficking </w:t>
      </w:r>
      <w:proofErr w:type="gramStart"/>
      <w:r>
        <w:rPr>
          <w:rFonts w:ascii="Trebuchet MS" w:eastAsia="Trebuchet MS" w:hAnsi="Trebuchet MS" w:cs="Trebuchet MS"/>
          <w:sz w:val="20"/>
        </w:rPr>
        <w:t>provisions;</w:t>
      </w:r>
      <w:proofErr w:type="gramEnd"/>
      <w:r>
        <w:rPr>
          <w:rFonts w:ascii="Trebuchet MS" w:eastAsia="Trebuchet MS" w:hAnsi="Trebuchet MS" w:cs="Trebuchet MS"/>
          <w:sz w:val="20"/>
        </w:rPr>
        <w:t xml:space="preserve"> </w:t>
      </w:r>
    </w:p>
    <w:p w14:paraId="5746CCCD" w14:textId="77777777" w:rsidR="00DD1A14" w:rsidRDefault="00947188">
      <w:pPr>
        <w:spacing w:after="3" w:line="248" w:lineRule="auto"/>
        <w:ind w:left="2290" w:right="47" w:hanging="2305"/>
        <w:jc w:val="both"/>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2.1.7.7 shall implement due diligence procedures to ensure that there is no slavery or human trafficking in any part of its supply chain performing obligations under </w:t>
      </w:r>
    </w:p>
    <w:p w14:paraId="522BB80D" w14:textId="77777777" w:rsidR="00DD1A14" w:rsidRDefault="00947188">
      <w:pPr>
        <w:tabs>
          <w:tab w:val="center" w:pos="2922"/>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this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7240B3EB" w14:textId="77777777" w:rsidR="00DD1A14" w:rsidRDefault="00947188">
      <w:pPr>
        <w:spacing w:after="0" w:line="248" w:lineRule="auto"/>
        <w:ind w:left="2290" w:right="47" w:hanging="2305"/>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2.1.7.8 shall prepare and deliver to the Employer, an annual slavery and human trafficking report setting out the steps it has taken to ensure that slavery and </w:t>
      </w:r>
    </w:p>
    <w:p w14:paraId="37433F79" w14:textId="77777777" w:rsidR="00DD1A14" w:rsidRDefault="00947188">
      <w:pPr>
        <w:spacing w:after="13" w:line="248" w:lineRule="auto"/>
        <w:ind w:left="2290" w:right="47" w:hanging="2305"/>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human trafficking is not taking place in any of its supply chains or in any part of its </w:t>
      </w:r>
      <w:proofErr w:type="gramStart"/>
      <w:r>
        <w:rPr>
          <w:rFonts w:ascii="Trebuchet MS" w:eastAsia="Trebuchet MS" w:hAnsi="Trebuchet MS" w:cs="Trebuchet MS"/>
          <w:sz w:val="20"/>
        </w:rPr>
        <w:t>business;</w:t>
      </w:r>
      <w:proofErr w:type="gramEnd"/>
      <w:r>
        <w:rPr>
          <w:rFonts w:ascii="Trebuchet MS" w:eastAsia="Trebuchet MS" w:hAnsi="Trebuchet MS" w:cs="Trebuchet MS"/>
          <w:sz w:val="20"/>
        </w:rPr>
        <w:t xml:space="preserve"> </w:t>
      </w:r>
    </w:p>
    <w:p w14:paraId="29E6DD99" w14:textId="77777777" w:rsidR="00DD1A14" w:rsidRDefault="00947188">
      <w:pPr>
        <w:spacing w:after="0"/>
      </w:pPr>
      <w:r>
        <w:rPr>
          <w:rFonts w:ascii="Trebuchet MS" w:eastAsia="Trebuchet MS" w:hAnsi="Trebuchet MS" w:cs="Trebuchet MS"/>
          <w:b/>
          <w:sz w:val="20"/>
        </w:rPr>
        <w:t xml:space="preserve"> </w:t>
      </w:r>
    </w:p>
    <w:p w14:paraId="18D00BDA" w14:textId="77777777" w:rsidR="00DD1A14" w:rsidRDefault="00947188">
      <w:pPr>
        <w:spacing w:after="9" w:line="248" w:lineRule="auto"/>
        <w:ind w:left="1570" w:right="47" w:hanging="10"/>
        <w:jc w:val="both"/>
      </w:pPr>
      <w:r>
        <w:rPr>
          <w:rFonts w:ascii="Trebuchet MS" w:eastAsia="Trebuchet MS" w:hAnsi="Trebuchet MS" w:cs="Trebuchet MS"/>
          <w:sz w:val="20"/>
        </w:rPr>
        <w:t xml:space="preserve">2.1.7.9 shall not use, nor allow its employees or sub-contractors to use physical </w:t>
      </w:r>
      <w:proofErr w:type="gramStart"/>
      <w:r>
        <w:rPr>
          <w:rFonts w:ascii="Trebuchet MS" w:eastAsia="Trebuchet MS" w:hAnsi="Trebuchet MS" w:cs="Trebuchet MS"/>
          <w:sz w:val="20"/>
        </w:rPr>
        <w:t>abuse</w:t>
      </w:r>
      <w:proofErr w:type="gramEnd"/>
      <w:r>
        <w:rPr>
          <w:rFonts w:ascii="Trebuchet MS" w:eastAsia="Trebuchet MS" w:hAnsi="Trebuchet MS" w:cs="Trebuchet MS"/>
          <w:sz w:val="20"/>
        </w:rPr>
        <w:t xml:space="preserve"> </w:t>
      </w:r>
    </w:p>
    <w:p w14:paraId="006378CD" w14:textId="77777777" w:rsidR="00DD1A14" w:rsidRDefault="00947188">
      <w:pPr>
        <w:spacing w:after="22" w:line="248" w:lineRule="auto"/>
        <w:ind w:left="2290" w:right="47" w:hanging="2305"/>
        <w:jc w:val="both"/>
      </w:pPr>
      <w:r>
        <w:rPr>
          <w:rFonts w:ascii="Trebuchet MS" w:eastAsia="Trebuchet MS" w:hAnsi="Trebuchet MS" w:cs="Trebuchet MS"/>
          <w:b/>
          <w:sz w:val="20"/>
        </w:rPr>
        <w:t xml:space="preserve"> </w:t>
      </w:r>
      <w:r>
        <w:rPr>
          <w:rFonts w:ascii="Trebuchet MS" w:eastAsia="Trebuchet MS" w:hAnsi="Trebuchet MS" w:cs="Trebuchet MS"/>
          <w:sz w:val="20"/>
        </w:rPr>
        <w:t>or discipline, the threat of physical abuse, sexual or other harassment and verbal abuse or other forms of intimidation of its employees or sub-</w:t>
      </w:r>
      <w:proofErr w:type="gramStart"/>
      <w:r>
        <w:rPr>
          <w:rFonts w:ascii="Trebuchet MS" w:eastAsia="Trebuchet MS" w:hAnsi="Trebuchet MS" w:cs="Trebuchet MS"/>
          <w:sz w:val="20"/>
        </w:rPr>
        <w:t>contractors;</w:t>
      </w:r>
      <w:proofErr w:type="gramEnd"/>
      <w:r>
        <w:rPr>
          <w:rFonts w:ascii="Trebuchet MS" w:eastAsia="Trebuchet MS" w:hAnsi="Trebuchet MS" w:cs="Trebuchet MS"/>
          <w:sz w:val="20"/>
        </w:rPr>
        <w:t xml:space="preserve"> </w:t>
      </w:r>
    </w:p>
    <w:p w14:paraId="031DF258" w14:textId="77777777" w:rsidR="00DD1A14" w:rsidRDefault="00947188">
      <w:pPr>
        <w:spacing w:after="0"/>
      </w:pPr>
      <w:r>
        <w:rPr>
          <w:rFonts w:ascii="Trebuchet MS" w:eastAsia="Trebuchet MS" w:hAnsi="Trebuchet MS" w:cs="Trebuchet MS"/>
          <w:b/>
          <w:sz w:val="20"/>
        </w:rPr>
        <w:t xml:space="preserve"> </w:t>
      </w:r>
    </w:p>
    <w:p w14:paraId="2EE6D158" w14:textId="77777777" w:rsidR="00DD1A14" w:rsidRDefault="00947188">
      <w:pPr>
        <w:spacing w:after="9" w:line="248" w:lineRule="auto"/>
        <w:ind w:left="1570" w:right="47" w:hanging="10"/>
        <w:jc w:val="both"/>
      </w:pPr>
      <w:r>
        <w:rPr>
          <w:rFonts w:ascii="Trebuchet MS" w:eastAsia="Trebuchet MS" w:hAnsi="Trebuchet MS" w:cs="Trebuchet MS"/>
          <w:sz w:val="20"/>
        </w:rPr>
        <w:t>2.1.7.10</w:t>
      </w:r>
      <w:r>
        <w:rPr>
          <w:rFonts w:ascii="Trebuchet MS" w:eastAsia="Trebuchet MS" w:hAnsi="Trebuchet MS" w:cs="Trebuchet MS"/>
        </w:rPr>
        <w:t xml:space="preserve"> </w:t>
      </w:r>
      <w:r>
        <w:rPr>
          <w:rFonts w:ascii="Trebuchet MS" w:eastAsia="Trebuchet MS" w:hAnsi="Trebuchet MS" w:cs="Trebuchet MS"/>
          <w:sz w:val="20"/>
        </w:rPr>
        <w:t xml:space="preserve">shall not use, or allow its sub-contractors to use, child or slave </w:t>
      </w:r>
      <w:proofErr w:type="gramStart"/>
      <w:r>
        <w:rPr>
          <w:rFonts w:ascii="Trebuchet MS" w:eastAsia="Trebuchet MS" w:hAnsi="Trebuchet MS" w:cs="Trebuchet MS"/>
          <w:sz w:val="20"/>
        </w:rPr>
        <w:t>labour;</w:t>
      </w:r>
      <w:proofErr w:type="gramEnd"/>
      <w:r>
        <w:rPr>
          <w:rFonts w:ascii="Trebuchet MS" w:eastAsia="Trebuchet MS" w:hAnsi="Trebuchet MS" w:cs="Trebuchet MS"/>
          <w:sz w:val="20"/>
        </w:rPr>
        <w:t xml:space="preserve"> </w:t>
      </w:r>
    </w:p>
    <w:p w14:paraId="67F9E7BC" w14:textId="77777777" w:rsidR="00DD1A14" w:rsidRDefault="00947188">
      <w:pPr>
        <w:spacing w:after="0"/>
      </w:pPr>
      <w:r>
        <w:rPr>
          <w:rFonts w:ascii="Trebuchet MS" w:eastAsia="Trebuchet MS" w:hAnsi="Trebuchet MS" w:cs="Trebuchet MS"/>
          <w:b/>
          <w:sz w:val="20"/>
        </w:rPr>
        <w:t xml:space="preserve"> </w:t>
      </w:r>
    </w:p>
    <w:p w14:paraId="793BFBE3" w14:textId="77777777" w:rsidR="00DD1A14" w:rsidRDefault="00947188">
      <w:pPr>
        <w:spacing w:after="9" w:line="248" w:lineRule="auto"/>
        <w:ind w:left="1570" w:right="47" w:hanging="10"/>
        <w:jc w:val="both"/>
      </w:pPr>
      <w:r>
        <w:rPr>
          <w:rFonts w:ascii="Trebuchet MS" w:eastAsia="Trebuchet MS" w:hAnsi="Trebuchet MS" w:cs="Trebuchet MS"/>
          <w:sz w:val="20"/>
        </w:rPr>
        <w:t xml:space="preserve">2.1.7.11shall report the discovery or suspicion of any slavery, trafficking, forced labour, </w:t>
      </w:r>
    </w:p>
    <w:p w14:paraId="0D3B1ADF" w14:textId="77777777" w:rsidR="00DD1A14" w:rsidRDefault="00947188">
      <w:pPr>
        <w:tabs>
          <w:tab w:val="right" w:pos="9360"/>
        </w:tabs>
        <w:spacing w:after="10"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child labour, involuntary prison labour or labour rights abuses by it or its sub-</w:t>
      </w:r>
    </w:p>
    <w:p w14:paraId="2F82839A" w14:textId="77777777" w:rsidR="00DD1A14" w:rsidRDefault="00947188">
      <w:pPr>
        <w:spacing w:after="4"/>
        <w:ind w:left="10" w:right="3" w:hanging="10"/>
        <w:jc w:val="right"/>
      </w:pPr>
      <w:r>
        <w:rPr>
          <w:rFonts w:ascii="Trebuchet MS" w:eastAsia="Trebuchet MS" w:hAnsi="Trebuchet MS" w:cs="Trebuchet MS"/>
          <w:sz w:val="20"/>
        </w:rPr>
        <w:t xml:space="preserve">contractors to the Employer and the Modern Slavery Helpline and relevant </w:t>
      </w:r>
    </w:p>
    <w:p w14:paraId="3CFF7354" w14:textId="77777777" w:rsidR="00DD1A14" w:rsidRDefault="00947188">
      <w:pPr>
        <w:tabs>
          <w:tab w:val="center" w:pos="4281"/>
        </w:tabs>
        <w:spacing w:after="274"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national or local law enforcement </w:t>
      </w:r>
      <w:proofErr w:type="gramStart"/>
      <w:r>
        <w:rPr>
          <w:rFonts w:ascii="Trebuchet MS" w:eastAsia="Trebuchet MS" w:hAnsi="Trebuchet MS" w:cs="Trebuchet MS"/>
          <w:sz w:val="20"/>
        </w:rPr>
        <w:t>agencies;</w:t>
      </w:r>
      <w:proofErr w:type="gramEnd"/>
      <w:r>
        <w:rPr>
          <w:rFonts w:ascii="Trebuchet MS" w:eastAsia="Trebuchet MS" w:hAnsi="Trebuchet MS" w:cs="Trebuchet MS"/>
          <w:sz w:val="20"/>
        </w:rPr>
        <w:t xml:space="preserve"> </w:t>
      </w:r>
    </w:p>
    <w:p w14:paraId="2EF822D3" w14:textId="77777777" w:rsidR="00DD1A14" w:rsidRDefault="00947188">
      <w:pPr>
        <w:tabs>
          <w:tab w:val="right" w:pos="9360"/>
        </w:tabs>
        <w:spacing w:after="268"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2.1.7.12</w:t>
      </w:r>
      <w:r>
        <w:rPr>
          <w:rFonts w:ascii="Trebuchet MS" w:eastAsia="Trebuchet MS" w:hAnsi="Trebuchet MS" w:cs="Trebuchet MS"/>
        </w:rPr>
        <w:t xml:space="preserve"> </w:t>
      </w:r>
      <w:r>
        <w:rPr>
          <w:rFonts w:ascii="Trebuchet MS" w:eastAsia="Trebuchet MS" w:hAnsi="Trebuchet MS" w:cs="Trebuchet MS"/>
          <w:sz w:val="20"/>
        </w:rPr>
        <w:t xml:space="preserve">if it is in default under clauses 2.1.7.1 to 2.1.7.11 the Employer may by notice: </w:t>
      </w:r>
    </w:p>
    <w:p w14:paraId="005CD32C" w14:textId="77777777" w:rsidR="00DD1A14" w:rsidRDefault="00947188">
      <w:pPr>
        <w:numPr>
          <w:ilvl w:val="0"/>
          <w:numId w:val="25"/>
        </w:numPr>
        <w:spacing w:after="24" w:line="248" w:lineRule="auto"/>
        <w:ind w:right="47" w:hanging="710"/>
        <w:jc w:val="both"/>
      </w:pPr>
      <w:r>
        <w:rPr>
          <w:rFonts w:ascii="Trebuchet MS" w:eastAsia="Trebuchet MS" w:hAnsi="Trebuchet MS" w:cs="Trebuchet MS"/>
          <w:sz w:val="20"/>
        </w:rPr>
        <w:t xml:space="preserve">require the Supplier to remove from performance of the Contract </w:t>
      </w:r>
      <w:proofErr w:type="gramStart"/>
      <w:r>
        <w:rPr>
          <w:rFonts w:ascii="Trebuchet MS" w:eastAsia="Trebuchet MS" w:hAnsi="Trebuchet MS" w:cs="Trebuchet MS"/>
          <w:sz w:val="20"/>
        </w:rPr>
        <w:t>any</w:t>
      </w:r>
      <w:proofErr w:type="gramEnd"/>
      <w:r>
        <w:rPr>
          <w:rFonts w:ascii="Trebuchet MS" w:eastAsia="Trebuchet MS" w:hAnsi="Trebuchet MS" w:cs="Trebuchet MS"/>
          <w:sz w:val="20"/>
        </w:rPr>
        <w:t xml:space="preserve"> </w:t>
      </w:r>
    </w:p>
    <w:p w14:paraId="041DDC49" w14:textId="77777777" w:rsidR="00DD1A14" w:rsidRDefault="00947188">
      <w:pPr>
        <w:spacing w:after="4"/>
        <w:ind w:left="10" w:right="3" w:hanging="10"/>
        <w:jc w:val="right"/>
      </w:pPr>
      <w:r>
        <w:rPr>
          <w:rFonts w:ascii="Trebuchet MS" w:eastAsia="Trebuchet MS" w:hAnsi="Trebuchet MS" w:cs="Trebuchet MS"/>
          <w:sz w:val="20"/>
        </w:rPr>
        <w:lastRenderedPageBreak/>
        <w:t xml:space="preserve">sub-contractor, Contractor Personnel or other persons associated with it </w:t>
      </w:r>
      <w:proofErr w:type="gramStart"/>
      <w:r>
        <w:rPr>
          <w:rFonts w:ascii="Trebuchet MS" w:eastAsia="Trebuchet MS" w:hAnsi="Trebuchet MS" w:cs="Trebuchet MS"/>
          <w:sz w:val="20"/>
        </w:rPr>
        <w:t>whose</w:t>
      </w:r>
      <w:proofErr w:type="gramEnd"/>
      <w:r>
        <w:rPr>
          <w:rFonts w:ascii="Trebuchet MS" w:eastAsia="Trebuchet MS" w:hAnsi="Trebuchet MS" w:cs="Trebuchet MS"/>
          <w:sz w:val="20"/>
        </w:rPr>
        <w:t xml:space="preserve"> </w:t>
      </w:r>
    </w:p>
    <w:p w14:paraId="089890D3" w14:textId="77777777" w:rsidR="00DD1A14" w:rsidRDefault="00947188">
      <w:pPr>
        <w:tabs>
          <w:tab w:val="center" w:pos="4336"/>
        </w:tabs>
        <w:spacing w:after="280"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acts or omissions have caused the Default; or </w:t>
      </w:r>
    </w:p>
    <w:p w14:paraId="5FF8A842" w14:textId="77777777" w:rsidR="00DD1A14" w:rsidRDefault="00947188">
      <w:pPr>
        <w:numPr>
          <w:ilvl w:val="0"/>
          <w:numId w:val="25"/>
        </w:numPr>
        <w:spacing w:after="291" w:line="248" w:lineRule="auto"/>
        <w:ind w:right="47" w:hanging="710"/>
        <w:jc w:val="both"/>
      </w:pPr>
      <w:r>
        <w:rPr>
          <w:rFonts w:ascii="Trebuchet MS" w:eastAsia="Trebuchet MS" w:hAnsi="Trebuchet MS" w:cs="Trebuchet MS"/>
          <w:sz w:val="20"/>
        </w:rPr>
        <w:t xml:space="preserve">immediately terminate the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615BC913" w14:textId="77777777" w:rsidR="00DD1A14" w:rsidRDefault="00947188">
      <w:pPr>
        <w:spacing w:after="21" w:line="248" w:lineRule="auto"/>
        <w:ind w:left="2290" w:right="47" w:hanging="2305"/>
        <w:jc w:val="both"/>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2.1.7.13 shall, if the Contractor or the Employer identifies any occurrence of modern slavery connected to this Contract, comply with any request of the </w:t>
      </w:r>
      <w:proofErr w:type="gramStart"/>
      <w:r>
        <w:rPr>
          <w:rFonts w:ascii="Trebuchet MS" w:eastAsia="Trebuchet MS" w:hAnsi="Trebuchet MS" w:cs="Trebuchet MS"/>
          <w:sz w:val="20"/>
        </w:rPr>
        <w:t>Employer</w:t>
      </w:r>
      <w:proofErr w:type="gramEnd"/>
      <w:r>
        <w:rPr>
          <w:rFonts w:ascii="Trebuchet MS" w:eastAsia="Trebuchet MS" w:hAnsi="Trebuchet MS" w:cs="Trebuchet MS"/>
          <w:sz w:val="20"/>
        </w:rPr>
        <w:t xml:space="preserve"> </w:t>
      </w:r>
    </w:p>
    <w:p w14:paraId="193DBF03" w14:textId="77777777" w:rsidR="00DD1A14" w:rsidRDefault="00947188">
      <w:pPr>
        <w:spacing w:after="21" w:line="248" w:lineRule="auto"/>
        <w:ind w:left="2290" w:right="47" w:hanging="2305"/>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to follow the Rectification Plan Process to submit a remedial action plan which follows the form set out in Annex D of the Tackling Modern Slavery in </w:t>
      </w:r>
    </w:p>
    <w:p w14:paraId="70D59926" w14:textId="77777777" w:rsidR="00DD1A14" w:rsidRDefault="00947188">
      <w:pPr>
        <w:tabs>
          <w:tab w:val="right" w:pos="9360"/>
        </w:tabs>
        <w:spacing w:after="26"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Government Supply Chains guidance to PPN 02/23 (Tackling Modern Slavery in </w:t>
      </w:r>
    </w:p>
    <w:p w14:paraId="4D613673" w14:textId="77777777" w:rsidR="00DD1A14" w:rsidRDefault="00947188">
      <w:pPr>
        <w:spacing w:after="60" w:line="248" w:lineRule="auto"/>
        <w:ind w:left="2315" w:right="47" w:hanging="10"/>
        <w:jc w:val="both"/>
      </w:pPr>
      <w:r>
        <w:rPr>
          <w:rFonts w:ascii="Trebuchet MS" w:eastAsia="Trebuchet MS" w:hAnsi="Trebuchet MS" w:cs="Trebuchet MS"/>
          <w:sz w:val="20"/>
        </w:rPr>
        <w:t>Government Supply Chains</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2572A622" w14:textId="77777777" w:rsidR="00DD1A14" w:rsidRDefault="00947188">
      <w:pPr>
        <w:spacing w:after="0"/>
      </w:pPr>
      <w:r>
        <w:rPr>
          <w:rFonts w:ascii="Trebuchet MS" w:eastAsia="Trebuchet MS" w:hAnsi="Trebuchet MS" w:cs="Trebuchet MS"/>
          <w:b/>
          <w:sz w:val="20"/>
        </w:rPr>
        <w:t xml:space="preserve"> </w:t>
      </w:r>
    </w:p>
    <w:p w14:paraId="3A5C1D59" w14:textId="77777777" w:rsidR="00DD1A14" w:rsidRDefault="00947188">
      <w:pPr>
        <w:spacing w:after="24" w:line="248" w:lineRule="auto"/>
        <w:ind w:left="1570" w:right="47" w:hanging="10"/>
        <w:jc w:val="both"/>
      </w:pPr>
      <w:r>
        <w:rPr>
          <w:rFonts w:ascii="Trebuchet MS" w:eastAsia="Trebuchet MS" w:hAnsi="Trebuchet MS" w:cs="Trebuchet MS"/>
          <w:sz w:val="20"/>
        </w:rPr>
        <w:t xml:space="preserve">For the purposes of this clause 21.1.7, supply chain means all persons who </w:t>
      </w:r>
      <w:proofErr w:type="gramStart"/>
      <w:r>
        <w:rPr>
          <w:rFonts w:ascii="Trebuchet MS" w:eastAsia="Trebuchet MS" w:hAnsi="Trebuchet MS" w:cs="Trebuchet MS"/>
          <w:sz w:val="20"/>
        </w:rPr>
        <w:t>are</w:t>
      </w:r>
      <w:proofErr w:type="gramEnd"/>
      <w:r>
        <w:rPr>
          <w:rFonts w:ascii="Trebuchet MS" w:eastAsia="Trebuchet MS" w:hAnsi="Trebuchet MS" w:cs="Trebuchet MS"/>
          <w:sz w:val="20"/>
        </w:rPr>
        <w:t xml:space="preserve"> </w:t>
      </w:r>
    </w:p>
    <w:p w14:paraId="7ADEC59B" w14:textId="77777777" w:rsidR="00DD1A14" w:rsidRDefault="00947188">
      <w:pPr>
        <w:spacing w:after="297" w:line="248" w:lineRule="auto"/>
        <w:ind w:left="-5" w:right="47" w:hanging="1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performing works or services in connection with, or which will or may be used in performing or to support the performance of this Contract and the Works in any part </w:t>
      </w:r>
      <w:proofErr w:type="gramStart"/>
      <w:r>
        <w:rPr>
          <w:rFonts w:ascii="Trebuchet MS" w:eastAsia="Trebuchet MS" w:hAnsi="Trebuchet MS" w:cs="Trebuchet MS"/>
          <w:sz w:val="20"/>
        </w:rPr>
        <w:t xml:space="preserve">of </w:t>
      </w:r>
      <w:r>
        <w:rPr>
          <w:rFonts w:ascii="Trebuchet MS" w:eastAsia="Trebuchet MS" w:hAnsi="Trebuchet MS" w:cs="Trebuchet MS"/>
          <w:b/>
          <w:sz w:val="20"/>
        </w:rPr>
        <w:t xml:space="preserve"> </w:t>
      </w:r>
      <w:r>
        <w:rPr>
          <w:rFonts w:ascii="Trebuchet MS" w:eastAsia="Trebuchet MS" w:hAnsi="Trebuchet MS" w:cs="Trebuchet MS"/>
          <w:b/>
          <w:sz w:val="20"/>
        </w:rPr>
        <w:tab/>
      </w:r>
      <w:proofErr w:type="gramEnd"/>
      <w:r>
        <w:rPr>
          <w:rFonts w:ascii="Trebuchet MS" w:eastAsia="Trebuchet MS" w:hAnsi="Trebuchet MS" w:cs="Trebuchet MS"/>
          <w:sz w:val="20"/>
        </w:rPr>
        <w:t xml:space="preserve">the world. </w:t>
      </w:r>
    </w:p>
    <w:p w14:paraId="4F4FC930" w14:textId="77777777" w:rsidR="00DD1A14" w:rsidRDefault="00947188">
      <w:pPr>
        <w:tabs>
          <w:tab w:val="center" w:pos="3478"/>
        </w:tabs>
        <w:spacing w:after="306"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 xml:space="preserve">Insert </w:t>
      </w:r>
      <w:r>
        <w:rPr>
          <w:rFonts w:ascii="Trebuchet MS" w:eastAsia="Trebuchet MS" w:hAnsi="Trebuchet MS" w:cs="Trebuchet MS"/>
          <w:sz w:val="20"/>
        </w:rPr>
        <w:t xml:space="preserve">the following as a new clause 2.1.8: </w:t>
      </w:r>
    </w:p>
    <w:p w14:paraId="42E61645" w14:textId="77777777" w:rsidR="00DD1A14" w:rsidRDefault="00947188">
      <w:pPr>
        <w:spacing w:after="5" w:line="300" w:lineRule="auto"/>
        <w:ind w:left="2148" w:right="47" w:hanging="2163"/>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2.1.8 The Contractor acknowledges that completion of the MER rooms by the required date is a critical part of the Works and the Works Programme. Accordingly, the </w:t>
      </w:r>
    </w:p>
    <w:p w14:paraId="0FF13B1F" w14:textId="5293F2D7" w:rsidR="00DD1A14" w:rsidRDefault="00947188">
      <w:pPr>
        <w:spacing w:after="2" w:line="248" w:lineRule="auto"/>
        <w:ind w:left="2148" w:right="47" w:hanging="2163"/>
        <w:jc w:val="both"/>
      </w:pPr>
      <w:r>
        <w:rPr>
          <w:rFonts w:ascii="Trebuchet MS" w:eastAsia="Trebuchet MS" w:hAnsi="Trebuchet MS" w:cs="Trebuchet MS"/>
          <w:b/>
          <w:sz w:val="20"/>
        </w:rPr>
        <w:t xml:space="preserve">2.1.8 </w:t>
      </w:r>
      <w:r>
        <w:rPr>
          <w:rFonts w:ascii="Trebuchet MS" w:eastAsia="Trebuchet MS" w:hAnsi="Trebuchet MS" w:cs="Trebuchet MS"/>
          <w:sz w:val="20"/>
        </w:rPr>
        <w:t>Contractor shall carry out the Works so that the First Stage and Key Date deadline of [</w:t>
      </w:r>
      <w:r w:rsidR="006A69F5" w:rsidRPr="006A69F5">
        <w:rPr>
          <w:rFonts w:ascii="Trebuchet MS" w:eastAsia="Trebuchet MS" w:hAnsi="Trebuchet MS" w:cs="Trebuchet MS"/>
          <w:i/>
          <w:sz w:val="20"/>
          <w:highlight w:val="black"/>
        </w:rPr>
        <w:t>xxxxxxx</w:t>
      </w:r>
      <w:r>
        <w:rPr>
          <w:rFonts w:ascii="Trebuchet MS" w:eastAsia="Trebuchet MS" w:hAnsi="Trebuchet MS" w:cs="Trebuchet MS"/>
          <w:sz w:val="20"/>
        </w:rPr>
        <w:t xml:space="preserve">] for the MER rooms is met, the task details being as set out in the attached document "ICT MER Employer's Requirements".   Failure by the </w:t>
      </w:r>
    </w:p>
    <w:p w14:paraId="3475D6E0" w14:textId="77777777" w:rsidR="00DD1A14" w:rsidRDefault="00947188">
      <w:pPr>
        <w:spacing w:after="0"/>
      </w:pPr>
      <w:r>
        <w:rPr>
          <w:rFonts w:ascii="Trebuchet MS" w:eastAsia="Trebuchet MS" w:hAnsi="Trebuchet MS" w:cs="Trebuchet MS"/>
          <w:b/>
          <w:sz w:val="20"/>
        </w:rPr>
        <w:t xml:space="preserve"> </w:t>
      </w:r>
    </w:p>
    <w:p w14:paraId="27C11536" w14:textId="77777777" w:rsidR="00DD1A14" w:rsidRDefault="00947188">
      <w:pPr>
        <w:spacing w:after="4"/>
        <w:ind w:left="10" w:right="3" w:hanging="10"/>
        <w:jc w:val="right"/>
      </w:pPr>
      <w:r>
        <w:rPr>
          <w:rFonts w:ascii="Trebuchet MS" w:eastAsia="Trebuchet MS" w:hAnsi="Trebuchet MS" w:cs="Trebuchet MS"/>
          <w:sz w:val="20"/>
        </w:rPr>
        <w:t xml:space="preserve">Contractor to meet this requirement in full shall entitle the Employer to </w:t>
      </w:r>
      <w:proofErr w:type="gramStart"/>
      <w:r>
        <w:rPr>
          <w:rFonts w:ascii="Trebuchet MS" w:eastAsia="Trebuchet MS" w:hAnsi="Trebuchet MS" w:cs="Trebuchet MS"/>
          <w:sz w:val="20"/>
        </w:rPr>
        <w:t>deduct</w:t>
      </w:r>
      <w:proofErr w:type="gramEnd"/>
      <w:r>
        <w:rPr>
          <w:rFonts w:ascii="Trebuchet MS" w:eastAsia="Trebuchet MS" w:hAnsi="Trebuchet MS" w:cs="Trebuchet MS"/>
          <w:sz w:val="20"/>
        </w:rPr>
        <w:t xml:space="preserve"> </w:t>
      </w:r>
    </w:p>
    <w:p w14:paraId="3557772F" w14:textId="7B1ABF92" w:rsidR="00DD1A14" w:rsidRDefault="00814CEA" w:rsidP="00814CEA">
      <w:pPr>
        <w:spacing w:after="4"/>
        <w:ind w:left="10" w:right="3" w:hanging="10"/>
        <w:jc w:val="center"/>
      </w:pPr>
      <w:r>
        <w:rPr>
          <w:rFonts w:ascii="Trebuchet MS" w:eastAsia="Trebuchet MS" w:hAnsi="Trebuchet MS" w:cs="Trebuchet MS"/>
          <w:sz w:val="20"/>
        </w:rPr>
        <w:t xml:space="preserve">       </w:t>
      </w:r>
      <w:r w:rsidRPr="00814CEA">
        <w:rPr>
          <w:rFonts w:ascii="Trebuchet MS" w:eastAsia="Trebuchet MS" w:hAnsi="Trebuchet MS" w:cs="Trebuchet MS"/>
          <w:sz w:val="20"/>
          <w:highlight w:val="black"/>
        </w:rPr>
        <w:t>XXXXXXXXXXX</w:t>
      </w:r>
      <w:r>
        <w:rPr>
          <w:rFonts w:ascii="Trebuchet MS" w:eastAsia="Trebuchet MS" w:hAnsi="Trebuchet MS" w:cs="Trebuchet MS"/>
          <w:sz w:val="20"/>
        </w:rPr>
        <w:t xml:space="preserve"> </w:t>
      </w:r>
      <w:r w:rsidR="00947188">
        <w:rPr>
          <w:rFonts w:ascii="Trebuchet MS" w:eastAsia="Trebuchet MS" w:hAnsi="Trebuchet MS" w:cs="Trebuchet MS"/>
          <w:sz w:val="20"/>
        </w:rPr>
        <w:t xml:space="preserve">plus Vat, if applicable, from the Contract Sum </w:t>
      </w:r>
    </w:p>
    <w:p w14:paraId="7784133F" w14:textId="77777777" w:rsidR="00DD1A14" w:rsidRDefault="00947188">
      <w:pPr>
        <w:spacing w:after="0"/>
      </w:pPr>
      <w:r>
        <w:rPr>
          <w:rFonts w:ascii="Trebuchet MS" w:eastAsia="Trebuchet MS" w:hAnsi="Trebuchet MS" w:cs="Trebuchet MS"/>
          <w:b/>
          <w:sz w:val="20"/>
        </w:rPr>
        <w:t xml:space="preserve"> </w:t>
      </w:r>
    </w:p>
    <w:p w14:paraId="20E35B8A" w14:textId="77777777" w:rsidR="00DD1A14" w:rsidRDefault="00947188">
      <w:pPr>
        <w:spacing w:after="0" w:line="248" w:lineRule="auto"/>
        <w:ind w:left="2173" w:right="47" w:hanging="10"/>
        <w:jc w:val="both"/>
      </w:pPr>
      <w:r>
        <w:rPr>
          <w:rFonts w:ascii="Trebuchet MS" w:eastAsia="Trebuchet MS" w:hAnsi="Trebuchet MS" w:cs="Trebuchet MS"/>
          <w:sz w:val="20"/>
        </w:rPr>
        <w:t>and the Employer may deduct such sum from an Interim Payment further to the provisions of clause 4</w:t>
      </w:r>
      <w:r>
        <w:rPr>
          <w:rFonts w:ascii="Trebuchet MS" w:eastAsia="Trebuchet MS" w:hAnsi="Trebuchet MS" w:cs="Trebuchet MS"/>
          <w:b/>
          <w:i/>
          <w:sz w:val="20"/>
        </w:rPr>
        <w:t>.</w:t>
      </w:r>
      <w:r>
        <w:rPr>
          <w:rFonts w:ascii="Trebuchet MS" w:eastAsia="Trebuchet MS" w:hAnsi="Trebuchet MS" w:cs="Trebuchet MS"/>
          <w:b/>
          <w:sz w:val="20"/>
        </w:rPr>
        <w:t xml:space="preserve"> </w:t>
      </w:r>
    </w:p>
    <w:p w14:paraId="4D3B7627" w14:textId="77777777" w:rsidR="00DD1A14" w:rsidRDefault="00947188">
      <w:pPr>
        <w:spacing w:after="111"/>
      </w:pPr>
      <w:r>
        <w:rPr>
          <w:rFonts w:ascii="Trebuchet MS" w:eastAsia="Trebuchet MS" w:hAnsi="Trebuchet MS" w:cs="Trebuchet MS"/>
          <w:b/>
          <w:sz w:val="20"/>
        </w:rPr>
        <w:t xml:space="preserve"> </w:t>
      </w:r>
    </w:p>
    <w:p w14:paraId="7D3098C5" w14:textId="77777777" w:rsidR="00DD1A14" w:rsidRDefault="00947188">
      <w:pPr>
        <w:spacing w:after="0"/>
        <w:ind w:left="1560"/>
      </w:pPr>
      <w:r>
        <w:rPr>
          <w:rFonts w:ascii="Trebuchet MS" w:eastAsia="Trebuchet MS" w:hAnsi="Trebuchet MS" w:cs="Trebuchet MS"/>
          <w:b/>
          <w:sz w:val="20"/>
        </w:rPr>
        <w:t xml:space="preserve"> </w:t>
      </w:r>
    </w:p>
    <w:p w14:paraId="4C61BF44" w14:textId="77777777" w:rsidR="00DD1A14" w:rsidRDefault="00947188">
      <w:pPr>
        <w:spacing w:after="111"/>
      </w:pPr>
      <w:r>
        <w:rPr>
          <w:rFonts w:ascii="Trebuchet MS" w:eastAsia="Trebuchet MS" w:hAnsi="Trebuchet MS" w:cs="Trebuchet MS"/>
          <w:b/>
          <w:sz w:val="20"/>
        </w:rPr>
        <w:t xml:space="preserve"> </w:t>
      </w:r>
    </w:p>
    <w:p w14:paraId="5CF37DBA" w14:textId="77777777" w:rsidR="00DD1A14" w:rsidRDefault="00947188">
      <w:pPr>
        <w:spacing w:after="9" w:line="248" w:lineRule="auto"/>
        <w:ind w:left="1570" w:right="47" w:hanging="10"/>
        <w:jc w:val="both"/>
      </w:pPr>
      <w:r>
        <w:rPr>
          <w:rFonts w:ascii="Trebuchet MS" w:eastAsia="Trebuchet MS" w:hAnsi="Trebuchet MS" w:cs="Trebuchet MS"/>
          <w:b/>
          <w:sz w:val="20"/>
        </w:rPr>
        <w:t xml:space="preserve">INSERT </w:t>
      </w:r>
      <w:r>
        <w:rPr>
          <w:rFonts w:ascii="Trebuchet MS" w:eastAsia="Trebuchet MS" w:hAnsi="Trebuchet MS" w:cs="Trebuchet MS"/>
          <w:sz w:val="20"/>
        </w:rPr>
        <w:t>the following as a new clause</w:t>
      </w:r>
      <w:r>
        <w:rPr>
          <w:rFonts w:ascii="Trebuchet MS" w:eastAsia="Trebuchet MS" w:hAnsi="Trebuchet MS" w:cs="Trebuchet MS"/>
          <w:b/>
          <w:sz w:val="20"/>
        </w:rPr>
        <w:t xml:space="preserve"> 2.1A:</w:t>
      </w:r>
      <w:r>
        <w:rPr>
          <w:rFonts w:ascii="Trebuchet MS" w:eastAsia="Trebuchet MS" w:hAnsi="Trebuchet MS" w:cs="Trebuchet MS"/>
          <w:sz w:val="20"/>
        </w:rPr>
        <w:t xml:space="preserve">  </w:t>
      </w:r>
    </w:p>
    <w:p w14:paraId="042B233D" w14:textId="77777777" w:rsidR="00DD1A14" w:rsidRDefault="00947188">
      <w:pPr>
        <w:spacing w:after="111"/>
      </w:pPr>
      <w:r>
        <w:rPr>
          <w:rFonts w:ascii="Trebuchet MS" w:eastAsia="Trebuchet MS" w:hAnsi="Trebuchet MS" w:cs="Trebuchet MS"/>
          <w:b/>
          <w:sz w:val="20"/>
        </w:rPr>
        <w:t xml:space="preserve"> </w:t>
      </w:r>
    </w:p>
    <w:p w14:paraId="05F38666" w14:textId="77777777" w:rsidR="00DD1A14" w:rsidRDefault="00947188">
      <w:pPr>
        <w:spacing w:after="9" w:line="248" w:lineRule="auto"/>
        <w:ind w:left="1570" w:right="47" w:hanging="10"/>
        <w:jc w:val="both"/>
      </w:pPr>
      <w:r>
        <w:rPr>
          <w:rFonts w:ascii="Trebuchet MS" w:eastAsia="Trebuchet MS" w:hAnsi="Trebuchet MS" w:cs="Trebuchet MS"/>
          <w:sz w:val="20"/>
        </w:rPr>
        <w:t xml:space="preserve">"Additional requirements, Carbon Reduction and GDPR" </w:t>
      </w:r>
    </w:p>
    <w:p w14:paraId="6A77A31C" w14:textId="77777777" w:rsidR="00DD1A14" w:rsidRDefault="00947188">
      <w:pPr>
        <w:pStyle w:val="Heading5"/>
        <w:spacing w:after="118"/>
        <w:ind w:left="-5"/>
      </w:pPr>
      <w:r>
        <w:t>2.1A</w:t>
      </w:r>
      <w:r>
        <w:rPr>
          <w:b w:val="0"/>
        </w:rPr>
        <w:t xml:space="preserve"> </w:t>
      </w:r>
    </w:p>
    <w:p w14:paraId="0AB961E3"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In performing its obligations under this Contract, the Contractor shall at all </w:t>
      </w:r>
      <w:proofErr w:type="gramStart"/>
      <w:r>
        <w:rPr>
          <w:rFonts w:ascii="Trebuchet MS" w:eastAsia="Trebuchet MS" w:hAnsi="Trebuchet MS" w:cs="Trebuchet MS"/>
          <w:sz w:val="20"/>
        </w:rPr>
        <w:t>times</w:t>
      </w:r>
      <w:proofErr w:type="gramEnd"/>
      <w:r>
        <w:rPr>
          <w:rFonts w:ascii="Trebuchet MS" w:eastAsia="Trebuchet MS" w:hAnsi="Trebuchet MS" w:cs="Trebuchet MS"/>
          <w:sz w:val="20"/>
        </w:rPr>
        <w:t xml:space="preserve"> </w:t>
      </w:r>
    </w:p>
    <w:p w14:paraId="04ECE67C" w14:textId="77777777" w:rsidR="00DD1A14" w:rsidRDefault="00947188">
      <w:pPr>
        <w:spacing w:after="229" w:line="248" w:lineRule="auto"/>
        <w:ind w:left="1570" w:right="47" w:hanging="10"/>
        <w:jc w:val="both"/>
      </w:pPr>
      <w:r>
        <w:rPr>
          <w:rFonts w:ascii="Trebuchet MS" w:eastAsia="Trebuchet MS" w:hAnsi="Trebuchet MS" w:cs="Trebuchet MS"/>
          <w:sz w:val="20"/>
        </w:rPr>
        <w:t>comply with the provisions set out in Appendix 7, Appendix 8 and Appendix 9 to the Schedule of Amendments."</w:t>
      </w:r>
      <w:r>
        <w:rPr>
          <w:rFonts w:ascii="Trebuchet MS" w:eastAsia="Trebuchet MS" w:hAnsi="Trebuchet MS" w:cs="Trebuchet MS"/>
          <w:b/>
          <w:sz w:val="20"/>
        </w:rPr>
        <w:t xml:space="preserve"> </w:t>
      </w:r>
    </w:p>
    <w:p w14:paraId="0F52CC30" w14:textId="77777777" w:rsidR="00DD1A14" w:rsidRDefault="00947188">
      <w:pPr>
        <w:pStyle w:val="Heading6"/>
        <w:tabs>
          <w:tab w:val="center" w:pos="3165"/>
        </w:tabs>
        <w:ind w:left="-15" w:firstLine="0"/>
      </w:pPr>
      <w:r>
        <w:t xml:space="preserve">2.2 </w:t>
      </w:r>
      <w:r>
        <w:tab/>
        <w:t xml:space="preserve">Materials, goods and workmanship </w:t>
      </w:r>
    </w:p>
    <w:p w14:paraId="766FF632" w14:textId="77777777" w:rsidR="00DD1A14" w:rsidRDefault="00947188">
      <w:pPr>
        <w:spacing w:after="229" w:line="248" w:lineRule="auto"/>
        <w:ind w:left="1545" w:right="47" w:hanging="1560"/>
        <w:jc w:val="both"/>
      </w:pPr>
      <w:r>
        <w:rPr>
          <w:rFonts w:ascii="Trebuchet MS" w:eastAsia="Trebuchet MS" w:hAnsi="Trebuchet MS" w:cs="Trebuchet MS"/>
          <w:sz w:val="20"/>
        </w:rPr>
        <w:t>2.2.1 After “so far as procurable,”</w:t>
      </w:r>
      <w:r>
        <w:rPr>
          <w:rFonts w:ascii="Trebuchet MS" w:eastAsia="Trebuchet MS" w:hAnsi="Trebuchet MS" w:cs="Trebuchet MS"/>
          <w:b/>
          <w:sz w:val="20"/>
        </w:rPr>
        <w:t xml:space="preserve"> insert </w:t>
      </w:r>
      <w:r>
        <w:rPr>
          <w:rFonts w:ascii="Trebuchet MS" w:eastAsia="Trebuchet MS" w:hAnsi="Trebuchet MS" w:cs="Trebuchet MS"/>
          <w:sz w:val="20"/>
        </w:rPr>
        <w:t xml:space="preserve">“be good quality materials of satisfactory quality that are appropriate for their use and” </w:t>
      </w:r>
    </w:p>
    <w:p w14:paraId="4044D52C" w14:textId="77777777" w:rsidR="00DD1A14" w:rsidRDefault="00947188">
      <w:pPr>
        <w:spacing w:after="227" w:line="249" w:lineRule="auto"/>
        <w:ind w:left="251" w:right="456" w:hanging="10"/>
        <w:jc w:val="center"/>
      </w:pPr>
      <w:r>
        <w:rPr>
          <w:rFonts w:ascii="Trebuchet MS" w:eastAsia="Trebuchet MS" w:hAnsi="Trebuchet MS" w:cs="Trebuchet MS"/>
          <w:sz w:val="20"/>
        </w:rPr>
        <w:t>At the end of clause 2.2.1,</w:t>
      </w:r>
      <w:r>
        <w:rPr>
          <w:rFonts w:ascii="Trebuchet MS" w:eastAsia="Trebuchet MS" w:hAnsi="Trebuchet MS" w:cs="Trebuchet MS"/>
          <w:b/>
          <w:sz w:val="20"/>
        </w:rPr>
        <w:t xml:space="preserve"> insert</w:t>
      </w:r>
      <w:r>
        <w:rPr>
          <w:rFonts w:ascii="Trebuchet MS" w:eastAsia="Trebuchet MS" w:hAnsi="Trebuchet MS" w:cs="Trebuchet MS"/>
          <w:sz w:val="20"/>
        </w:rPr>
        <w:t xml:space="preserve"> the following as a new sentence:</w:t>
      </w:r>
      <w:r>
        <w:rPr>
          <w:rFonts w:ascii="Trebuchet MS" w:eastAsia="Trebuchet MS" w:hAnsi="Trebuchet MS" w:cs="Trebuchet MS"/>
          <w:sz w:val="18"/>
        </w:rPr>
        <w:t xml:space="preserve">  </w:t>
      </w:r>
    </w:p>
    <w:p w14:paraId="2BB2E050"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“The Contractor warrants that he will use well-maintained plant and equipment in carrying out the Works.” </w:t>
      </w:r>
    </w:p>
    <w:p w14:paraId="0854230D" w14:textId="77777777" w:rsidR="00DD1A14" w:rsidRDefault="00947188">
      <w:pPr>
        <w:tabs>
          <w:tab w:val="center" w:pos="3890"/>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I</w:t>
      </w:r>
      <w:r>
        <w:rPr>
          <w:rFonts w:ascii="Trebuchet MS" w:eastAsia="Trebuchet MS" w:hAnsi="Trebuchet MS" w:cs="Trebuchet MS"/>
          <w:b/>
          <w:sz w:val="20"/>
        </w:rPr>
        <w:t>nsert</w:t>
      </w:r>
      <w:r>
        <w:rPr>
          <w:rFonts w:ascii="Trebuchet MS" w:eastAsia="Trebuchet MS" w:hAnsi="Trebuchet MS" w:cs="Trebuchet MS"/>
          <w:sz w:val="20"/>
        </w:rPr>
        <w:t xml:space="preserve"> the following as new clauses 2.2.7 and 2.2.8:</w:t>
      </w:r>
      <w:r>
        <w:rPr>
          <w:rFonts w:ascii="Trebuchet MS" w:eastAsia="Trebuchet MS" w:hAnsi="Trebuchet MS" w:cs="Trebuchet MS"/>
          <w:b/>
          <w:sz w:val="20"/>
        </w:rPr>
        <w:t xml:space="preserve"> </w:t>
      </w:r>
    </w:p>
    <w:p w14:paraId="1ED14FDD"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“2.2.7 The Contractor warrants and undertakes that it shall ensure that the Key Personnel maintain a material involvement in the Works and, so far as reasonably possible, the Contractor </w:t>
      </w:r>
      <w:r>
        <w:rPr>
          <w:rFonts w:ascii="Trebuchet MS" w:eastAsia="Trebuchet MS" w:hAnsi="Trebuchet MS" w:cs="Trebuchet MS"/>
          <w:sz w:val="20"/>
        </w:rPr>
        <w:lastRenderedPageBreak/>
        <w:t xml:space="preserve">shall not change the identity of the Key Personnel without the Employer’s prior written consent (such consent not to be unreasonably withheld or delayed). </w:t>
      </w:r>
    </w:p>
    <w:p w14:paraId="5EF19638"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2.2.8 Throughout the duration of this Contract the Contractor shall use all reasonable endeavours to create employment opportunities for residents of the United Kingdom and shall create apprenticeship and job opportunities in accordance with the Employer’s Requirements.” </w:t>
      </w:r>
    </w:p>
    <w:p w14:paraId="751CC060" w14:textId="77777777" w:rsidR="00DD1A14" w:rsidRDefault="00947188">
      <w:pPr>
        <w:tabs>
          <w:tab w:val="center" w:pos="4229"/>
        </w:tabs>
        <w:spacing w:after="250"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After clause 2.2, </w:t>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2.2A:</w:t>
      </w:r>
      <w:r>
        <w:rPr>
          <w:rFonts w:ascii="Trebuchet MS" w:eastAsia="Trebuchet MS" w:hAnsi="Trebuchet MS" w:cs="Trebuchet MS"/>
          <w:b/>
          <w:sz w:val="20"/>
        </w:rPr>
        <w:t xml:space="preserve"> </w:t>
      </w:r>
    </w:p>
    <w:p w14:paraId="6B0D2180" w14:textId="77777777" w:rsidR="00DD1A14" w:rsidRDefault="00947188">
      <w:pPr>
        <w:pStyle w:val="Heading5"/>
        <w:tabs>
          <w:tab w:val="center" w:pos="2615"/>
        </w:tabs>
        <w:ind w:left="-15" w:firstLine="0"/>
      </w:pPr>
      <w:r>
        <w:rPr>
          <w:b w:val="0"/>
        </w:rPr>
        <w:t>“</w:t>
      </w:r>
      <w:r>
        <w:t>2.2A</w:t>
      </w:r>
      <w:r>
        <w:rPr>
          <w:b w:val="0"/>
        </w:rPr>
        <w:t xml:space="preserve"> </w:t>
      </w:r>
      <w:r>
        <w:rPr>
          <w:b w:val="0"/>
        </w:rPr>
        <w:tab/>
      </w:r>
      <w:r>
        <w:t xml:space="preserve">The Works Programme </w:t>
      </w:r>
    </w:p>
    <w:p w14:paraId="71CB2ACD" w14:textId="77777777" w:rsidR="00DD1A14" w:rsidRDefault="00947188">
      <w:pPr>
        <w:spacing w:after="229" w:line="248" w:lineRule="auto"/>
        <w:ind w:left="1545" w:right="47" w:hanging="1560"/>
        <w:jc w:val="both"/>
      </w:pPr>
      <w:r>
        <w:rPr>
          <w:rFonts w:ascii="Trebuchet MS" w:eastAsia="Trebuchet MS" w:hAnsi="Trebuchet MS" w:cs="Trebuchet MS"/>
          <w:sz w:val="20"/>
        </w:rPr>
        <w:t>2.2A.1 As soon as possible after execution of this Contract and in any event no less than 7 Business Days prior to starting work on site, the Contractor will produce a fully resourced programme for the execution of the Works in such form and giving such information as prescribed in the Employer’s Requirements or as the Employer may otherwise reasonably require (the “</w:t>
      </w:r>
      <w:r>
        <w:rPr>
          <w:rFonts w:ascii="Trebuchet MS" w:eastAsia="Trebuchet MS" w:hAnsi="Trebuchet MS" w:cs="Trebuchet MS"/>
          <w:b/>
          <w:sz w:val="20"/>
        </w:rPr>
        <w:t>Works Programme</w:t>
      </w:r>
      <w:r>
        <w:rPr>
          <w:rFonts w:ascii="Trebuchet MS" w:eastAsia="Trebuchet MS" w:hAnsi="Trebuchet MS" w:cs="Trebuchet MS"/>
          <w:sz w:val="20"/>
        </w:rPr>
        <w:t>”). Thereafter, the Contractor must revise the Works Programme as appropriate to minimise or avoid any delay or disruption, or anticipated delay or disruption, to the carrying out of the Works.</w:t>
      </w:r>
      <w:r>
        <w:rPr>
          <w:rFonts w:ascii="Trebuchet MS" w:eastAsia="Trebuchet MS" w:hAnsi="Trebuchet MS" w:cs="Trebuchet MS"/>
          <w:b/>
          <w:sz w:val="20"/>
        </w:rPr>
        <w:t xml:space="preserve"> </w:t>
      </w:r>
    </w:p>
    <w:p w14:paraId="1A35EBB1" w14:textId="77777777" w:rsidR="00DD1A14" w:rsidRDefault="00947188">
      <w:pPr>
        <w:spacing w:after="259" w:line="248" w:lineRule="auto"/>
        <w:ind w:left="1545" w:right="47" w:hanging="1560"/>
        <w:jc w:val="both"/>
      </w:pPr>
      <w:r>
        <w:rPr>
          <w:rFonts w:ascii="Trebuchet MS" w:eastAsia="Trebuchet MS" w:hAnsi="Trebuchet MS" w:cs="Trebuchet MS"/>
          <w:sz w:val="20"/>
        </w:rPr>
        <w:t>2.2A.2 The Contractor will report to the Employer every month in writing comparing the progress of the execution of the Works with the then current Works Programme and will promptly advise the Employer in the event of delay or disruption and will set out the measures which the Contractor is taking or proposes to take to minimise or make good such delay or disruption.”</w:t>
      </w:r>
      <w:r>
        <w:rPr>
          <w:rFonts w:ascii="Trebuchet MS" w:eastAsia="Trebuchet MS" w:hAnsi="Trebuchet MS" w:cs="Trebuchet MS"/>
          <w:b/>
          <w:sz w:val="20"/>
        </w:rPr>
        <w:t xml:space="preserve"> </w:t>
      </w:r>
    </w:p>
    <w:p w14:paraId="219FAA76" w14:textId="77777777" w:rsidR="00DD1A14" w:rsidRDefault="00947188">
      <w:pPr>
        <w:pStyle w:val="Heading4"/>
        <w:tabs>
          <w:tab w:val="center" w:pos="2100"/>
        </w:tabs>
        <w:spacing w:after="230" w:line="248" w:lineRule="auto"/>
        <w:ind w:left="-15" w:firstLine="0"/>
      </w:pPr>
      <w:r>
        <w:rPr>
          <w:b w:val="0"/>
        </w:rPr>
        <w:t xml:space="preserve"> </w:t>
      </w:r>
      <w:r>
        <w:rPr>
          <w:b w:val="0"/>
        </w:rPr>
        <w:tab/>
      </w:r>
      <w:r>
        <w:rPr>
          <w:sz w:val="22"/>
        </w:rPr>
        <w:t>Possession</w:t>
      </w:r>
      <w:r>
        <w:t xml:space="preserve"> </w:t>
      </w:r>
    </w:p>
    <w:p w14:paraId="055B3D73" w14:textId="77777777" w:rsidR="00DD1A14" w:rsidRDefault="00947188">
      <w:pPr>
        <w:pStyle w:val="Heading5"/>
        <w:tabs>
          <w:tab w:val="center" w:pos="2596"/>
        </w:tabs>
        <w:ind w:left="-15" w:firstLine="0"/>
      </w:pPr>
      <w:r>
        <w:t xml:space="preserve">2.5 </w:t>
      </w:r>
      <w:r>
        <w:tab/>
        <w:t xml:space="preserve">Early use by Employer </w:t>
      </w:r>
    </w:p>
    <w:p w14:paraId="18510A52" w14:textId="77777777" w:rsidR="00DD1A14" w:rsidRDefault="00947188">
      <w:pPr>
        <w:tabs>
          <w:tab w:val="center" w:pos="4573"/>
        </w:tabs>
        <w:spacing w:after="229" w:line="248" w:lineRule="auto"/>
        <w:ind w:left="-15"/>
      </w:pPr>
      <w:r>
        <w:rPr>
          <w:rFonts w:ascii="Trebuchet MS" w:eastAsia="Trebuchet MS" w:hAnsi="Trebuchet MS" w:cs="Trebuchet MS"/>
          <w:sz w:val="20"/>
        </w:rPr>
        <w:t xml:space="preserve">2.5.1 </w:t>
      </w:r>
      <w:r>
        <w:rPr>
          <w:rFonts w:ascii="Trebuchet MS" w:eastAsia="Trebuchet MS" w:hAnsi="Trebuchet MS" w:cs="Trebuchet MS"/>
          <w:sz w:val="20"/>
        </w:rPr>
        <w:tab/>
        <w:t xml:space="preserve">At the end of clause 2.5.1, </w:t>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as a new sentence: </w:t>
      </w:r>
    </w:p>
    <w:p w14:paraId="78059F56"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“Subject to such confirmation, the Contractor’s consent shall not be unreasonably delayed or withheld.” </w:t>
      </w:r>
    </w:p>
    <w:p w14:paraId="0ABEA540" w14:textId="77777777" w:rsidR="00DD1A14" w:rsidRDefault="00947188">
      <w:pPr>
        <w:tabs>
          <w:tab w:val="center" w:pos="3477"/>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Insert</w:t>
      </w:r>
      <w:r>
        <w:rPr>
          <w:rFonts w:ascii="Trebuchet MS" w:eastAsia="Trebuchet MS" w:hAnsi="Trebuchet MS" w:cs="Trebuchet MS"/>
          <w:sz w:val="20"/>
        </w:rPr>
        <w:t xml:space="preserve"> the following as a new clause 2.5.3:</w:t>
      </w:r>
      <w:r>
        <w:rPr>
          <w:rFonts w:ascii="Trebuchet MS" w:eastAsia="Trebuchet MS" w:hAnsi="Trebuchet MS" w:cs="Trebuchet MS"/>
          <w:b/>
          <w:sz w:val="20"/>
        </w:rPr>
        <w:t xml:space="preserve"> </w:t>
      </w:r>
    </w:p>
    <w:p w14:paraId="4ED6373B" w14:textId="77777777" w:rsidR="00DD1A14" w:rsidRDefault="00947188">
      <w:pPr>
        <w:spacing w:after="229" w:line="248" w:lineRule="auto"/>
        <w:ind w:left="1545" w:right="47" w:hanging="1560"/>
        <w:jc w:val="both"/>
      </w:pPr>
      <w:r>
        <w:rPr>
          <w:rFonts w:ascii="Trebuchet MS" w:eastAsia="Trebuchet MS" w:hAnsi="Trebuchet MS" w:cs="Trebuchet MS"/>
          <w:sz w:val="20"/>
        </w:rPr>
        <w:t>“2.5.3</w:t>
      </w:r>
      <w:r>
        <w:rPr>
          <w:rFonts w:ascii="Trebuchet MS" w:eastAsia="Trebuchet MS" w:hAnsi="Trebuchet MS" w:cs="Trebuchet MS"/>
          <w:b/>
          <w:sz w:val="20"/>
        </w:rPr>
        <w:t xml:space="preserve"> </w:t>
      </w:r>
      <w:r>
        <w:rPr>
          <w:rFonts w:ascii="Trebuchet MS" w:eastAsia="Trebuchet MS" w:hAnsi="Trebuchet MS" w:cs="Trebuchet MS"/>
          <w:sz w:val="20"/>
        </w:rPr>
        <w:t>Where the Employer uses or occupies the site under clause 2.5.1, this shall not be construed as evidence to deem, for the purposes of this Contract, that practical completion shall have taken place.”</w:t>
      </w:r>
      <w:r>
        <w:rPr>
          <w:rFonts w:ascii="Trebuchet MS" w:eastAsia="Trebuchet MS" w:hAnsi="Trebuchet MS" w:cs="Trebuchet MS"/>
          <w:b/>
          <w:sz w:val="20"/>
        </w:rPr>
        <w:t xml:space="preserve"> </w:t>
      </w:r>
    </w:p>
    <w:p w14:paraId="0B11A801" w14:textId="77777777" w:rsidR="00DD1A14" w:rsidRDefault="00947188">
      <w:pPr>
        <w:pStyle w:val="Heading5"/>
        <w:tabs>
          <w:tab w:val="center" w:pos="3345"/>
        </w:tabs>
        <w:ind w:left="-15" w:firstLine="0"/>
      </w:pPr>
      <w:r>
        <w:t xml:space="preserve">2.6 </w:t>
      </w:r>
      <w:r>
        <w:tab/>
        <w:t xml:space="preserve">Work not forming part of the </w:t>
      </w:r>
      <w:proofErr w:type="gramStart"/>
      <w:r>
        <w:t>Contract</w:t>
      </w:r>
      <w:proofErr w:type="gramEnd"/>
      <w:r>
        <w:t xml:space="preserve"> </w:t>
      </w:r>
    </w:p>
    <w:p w14:paraId="3F66F279" w14:textId="77777777" w:rsidR="00DD1A14" w:rsidRDefault="00947188">
      <w:pPr>
        <w:tabs>
          <w:tab w:val="center" w:pos="4694"/>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DELETE clause 2.6 and SUBSTITUTE the following as a new clause 2.6:</w:t>
      </w:r>
      <w:r>
        <w:rPr>
          <w:rFonts w:ascii="Trebuchet MS" w:eastAsia="Trebuchet MS" w:hAnsi="Trebuchet MS" w:cs="Trebuchet MS"/>
          <w:b/>
          <w:sz w:val="20"/>
        </w:rPr>
        <w:t xml:space="preserve"> </w:t>
      </w:r>
    </w:p>
    <w:p w14:paraId="6B70EA11" w14:textId="77777777" w:rsidR="00DD1A14" w:rsidRDefault="00947188">
      <w:pPr>
        <w:spacing w:after="0" w:line="248" w:lineRule="auto"/>
        <w:ind w:left="1545" w:right="47" w:hanging="156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"2.6.1 The Contractor shall in accordance with the requirements of the Employer afford reasonable facilities for any other contractors employed by the Employer or the </w:t>
      </w:r>
    </w:p>
    <w:p w14:paraId="65D06D68" w14:textId="77777777" w:rsidR="00DD1A14" w:rsidRDefault="00947188">
      <w:pPr>
        <w:spacing w:after="0" w:line="248" w:lineRule="auto"/>
        <w:ind w:left="1545" w:right="47" w:hanging="156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workmen of the Employer or any other properly authorised authorities or statutory corporations or statutory bodies who may be employed in the execution on or near the </w:t>
      </w:r>
    </w:p>
    <w:p w14:paraId="080229E4" w14:textId="77777777" w:rsidR="00DD1A14" w:rsidRDefault="00947188">
      <w:pPr>
        <w:spacing w:after="16" w:line="248" w:lineRule="auto"/>
        <w:ind w:left="1545" w:right="47" w:hanging="156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site of any work not in the Contract or of any contract which the Employer may enter into in connection with or ancillary to the Works. </w:t>
      </w:r>
    </w:p>
    <w:p w14:paraId="560DD403" w14:textId="77777777" w:rsidR="00DD1A14" w:rsidRDefault="00947188">
      <w:pPr>
        <w:spacing w:after="0"/>
      </w:pPr>
      <w:r>
        <w:rPr>
          <w:rFonts w:ascii="Trebuchet MS" w:eastAsia="Trebuchet MS" w:hAnsi="Trebuchet MS" w:cs="Trebuchet MS"/>
          <w:b/>
          <w:sz w:val="20"/>
        </w:rPr>
        <w:t xml:space="preserve"> </w:t>
      </w:r>
    </w:p>
    <w:p w14:paraId="6B8B5C2A" w14:textId="77777777" w:rsidR="00DD1A14" w:rsidRDefault="00947188">
      <w:pPr>
        <w:spacing w:after="4"/>
        <w:ind w:left="10" w:right="3" w:hanging="10"/>
        <w:jc w:val="right"/>
      </w:pPr>
      <w:r>
        <w:rPr>
          <w:rFonts w:ascii="Trebuchet MS" w:eastAsia="Trebuchet MS" w:hAnsi="Trebuchet MS" w:cs="Trebuchet MS"/>
          <w:sz w:val="20"/>
        </w:rPr>
        <w:t>2.6.2</w:t>
      </w:r>
      <w:r>
        <w:rPr>
          <w:rFonts w:ascii="Trebuchet MS" w:eastAsia="Trebuchet MS" w:hAnsi="Trebuchet MS" w:cs="Trebuchet MS"/>
        </w:rPr>
        <w:t xml:space="preserve"> </w:t>
      </w:r>
      <w:r>
        <w:rPr>
          <w:rFonts w:ascii="Trebuchet MS" w:eastAsia="Trebuchet MS" w:hAnsi="Trebuchet MS" w:cs="Trebuchet MS"/>
          <w:sz w:val="20"/>
        </w:rPr>
        <w:t xml:space="preserve">The Contractor shall provide attendance for such other contractors and </w:t>
      </w:r>
      <w:proofErr w:type="gramStart"/>
      <w:r>
        <w:rPr>
          <w:rFonts w:ascii="Trebuchet MS" w:eastAsia="Trebuchet MS" w:hAnsi="Trebuchet MS" w:cs="Trebuchet MS"/>
          <w:sz w:val="20"/>
        </w:rPr>
        <w:t>workmen</w:t>
      </w:r>
      <w:proofErr w:type="gramEnd"/>
      <w:r>
        <w:rPr>
          <w:rFonts w:ascii="Trebuchet MS" w:eastAsia="Trebuchet MS" w:hAnsi="Trebuchet MS" w:cs="Trebuchet MS"/>
          <w:sz w:val="20"/>
        </w:rPr>
        <w:t xml:space="preserve"> </w:t>
      </w:r>
    </w:p>
    <w:p w14:paraId="5C5BB8BC" w14:textId="77777777" w:rsidR="00DD1A14" w:rsidRDefault="00947188">
      <w:pPr>
        <w:tabs>
          <w:tab w:val="center" w:pos="3176"/>
        </w:tabs>
        <w:spacing w:after="252"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as may be directed by the </w:t>
      </w:r>
      <w:proofErr w:type="gramStart"/>
      <w:r>
        <w:rPr>
          <w:rFonts w:ascii="Trebuchet MS" w:eastAsia="Trebuchet MS" w:hAnsi="Trebuchet MS" w:cs="Trebuchet MS"/>
          <w:sz w:val="20"/>
        </w:rPr>
        <w:t>Employer</w:t>
      </w:r>
      <w:proofErr w:type="gramEnd"/>
      <w:r>
        <w:rPr>
          <w:rFonts w:ascii="Trebuchet MS" w:eastAsia="Trebuchet MS" w:hAnsi="Trebuchet MS" w:cs="Trebuchet MS"/>
          <w:sz w:val="20"/>
        </w:rPr>
        <w:t xml:space="preserve">  </w:t>
      </w:r>
    </w:p>
    <w:p w14:paraId="45CAD957" w14:textId="77777777" w:rsidR="00DD1A14" w:rsidRDefault="00947188">
      <w:pPr>
        <w:spacing w:after="21" w:line="248" w:lineRule="auto"/>
        <w:ind w:left="1545" w:right="47" w:hanging="156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2.6.3 For the purposes of clause 2.6.2, attendance shall be deemed to cover all expenses incurred by the: </w:t>
      </w:r>
    </w:p>
    <w:p w14:paraId="1200BEAB" w14:textId="77777777" w:rsidR="00DD1A14" w:rsidRDefault="00947188">
      <w:pPr>
        <w:spacing w:after="0"/>
      </w:pPr>
      <w:r>
        <w:rPr>
          <w:rFonts w:ascii="Trebuchet MS" w:eastAsia="Trebuchet MS" w:hAnsi="Trebuchet MS" w:cs="Trebuchet MS"/>
          <w:b/>
          <w:sz w:val="20"/>
        </w:rPr>
        <w:t xml:space="preserve"> </w:t>
      </w:r>
    </w:p>
    <w:p w14:paraId="419F545A" w14:textId="77777777" w:rsidR="00DD1A14" w:rsidRDefault="00947188">
      <w:pPr>
        <w:spacing w:after="4"/>
        <w:ind w:left="10" w:right="3" w:hanging="10"/>
        <w:jc w:val="right"/>
      </w:pPr>
      <w:r>
        <w:rPr>
          <w:rFonts w:ascii="Trebuchet MS" w:eastAsia="Trebuchet MS" w:hAnsi="Trebuchet MS" w:cs="Trebuchet MS"/>
          <w:sz w:val="20"/>
        </w:rPr>
        <w:t xml:space="preserve">2.6.3.1 planning, programming and co-ordinating of his work with that of such other </w:t>
      </w:r>
    </w:p>
    <w:p w14:paraId="1873DD4F" w14:textId="77777777" w:rsidR="00DD1A14" w:rsidRDefault="00947188">
      <w:pPr>
        <w:spacing w:after="9" w:line="248" w:lineRule="auto"/>
        <w:ind w:left="1906" w:right="47" w:hanging="1921"/>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contractors and workmen so as to minimise (so far as reasonably practicable) any disruption or interference to such work caused by the carrying out of the </w:t>
      </w:r>
      <w:proofErr w:type="gramStart"/>
      <w:r>
        <w:rPr>
          <w:rFonts w:ascii="Trebuchet MS" w:eastAsia="Trebuchet MS" w:hAnsi="Trebuchet MS" w:cs="Trebuchet MS"/>
          <w:sz w:val="20"/>
        </w:rPr>
        <w:t>Works</w:t>
      </w:r>
      <w:proofErr w:type="gramEnd"/>
      <w:r>
        <w:rPr>
          <w:rFonts w:ascii="Trebuchet MS" w:eastAsia="Trebuchet MS" w:hAnsi="Trebuchet MS" w:cs="Trebuchet MS"/>
          <w:sz w:val="20"/>
        </w:rPr>
        <w:t xml:space="preserve"> </w:t>
      </w:r>
    </w:p>
    <w:p w14:paraId="2FFDE6A8" w14:textId="77777777" w:rsidR="00DD1A14" w:rsidRDefault="00947188">
      <w:pPr>
        <w:tabs>
          <w:tab w:val="center" w:pos="2669"/>
        </w:tabs>
        <w:spacing w:after="265"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w:t>
      </w:r>
      <w:proofErr w:type="gramStart"/>
      <w:r>
        <w:rPr>
          <w:rFonts w:ascii="Trebuchet MS" w:eastAsia="Trebuchet MS" w:hAnsi="Trebuchet MS" w:cs="Trebuchet MS"/>
          <w:sz w:val="20"/>
        </w:rPr>
        <w:t>and</w:t>
      </w:r>
      <w:proofErr w:type="gramEnd"/>
      <w:r>
        <w:rPr>
          <w:rFonts w:ascii="Trebuchet MS" w:eastAsia="Trebuchet MS" w:hAnsi="Trebuchet MS" w:cs="Trebuchet MS"/>
          <w:sz w:val="20"/>
        </w:rPr>
        <w:t xml:space="preserve"> vice versa); </w:t>
      </w:r>
    </w:p>
    <w:p w14:paraId="3A869565" w14:textId="77777777" w:rsidR="00DD1A14" w:rsidRDefault="00947188">
      <w:pPr>
        <w:spacing w:after="19" w:line="248" w:lineRule="auto"/>
        <w:ind w:left="1906" w:right="47" w:hanging="1921"/>
        <w:jc w:val="both"/>
      </w:pPr>
      <w:r>
        <w:rPr>
          <w:rFonts w:ascii="Trebuchet MS" w:eastAsia="Trebuchet MS" w:hAnsi="Trebuchet MS" w:cs="Trebuchet MS"/>
          <w:b/>
          <w:sz w:val="20"/>
        </w:rPr>
        <w:lastRenderedPageBreak/>
        <w:t xml:space="preserve"> </w:t>
      </w:r>
      <w:r>
        <w:rPr>
          <w:rFonts w:ascii="Trebuchet MS" w:eastAsia="Trebuchet MS" w:hAnsi="Trebuchet MS" w:cs="Trebuchet MS"/>
          <w:sz w:val="20"/>
        </w:rPr>
        <w:t xml:space="preserve">2.6.3.2 storing material for the other contractors as reasonably required but storage is to be at such other contractors’ risk and the Contractor shall not </w:t>
      </w:r>
      <w:proofErr w:type="gramStart"/>
      <w:r>
        <w:rPr>
          <w:rFonts w:ascii="Trebuchet MS" w:eastAsia="Trebuchet MS" w:hAnsi="Trebuchet MS" w:cs="Trebuchet MS"/>
          <w:sz w:val="20"/>
        </w:rPr>
        <w:t>be</w:t>
      </w:r>
      <w:proofErr w:type="gramEnd"/>
      <w:r>
        <w:rPr>
          <w:rFonts w:ascii="Trebuchet MS" w:eastAsia="Trebuchet MS" w:hAnsi="Trebuchet MS" w:cs="Trebuchet MS"/>
          <w:sz w:val="20"/>
        </w:rPr>
        <w:t xml:space="preserve"> </w:t>
      </w:r>
    </w:p>
    <w:p w14:paraId="581E1FC7" w14:textId="77777777" w:rsidR="00DD1A14" w:rsidRDefault="00947188">
      <w:pPr>
        <w:spacing w:after="45" w:line="248" w:lineRule="auto"/>
        <w:ind w:left="1906" w:right="47" w:hanging="1921"/>
        <w:jc w:val="both"/>
      </w:pPr>
      <w:r>
        <w:rPr>
          <w:rFonts w:ascii="Trebuchet MS" w:eastAsia="Trebuchet MS" w:hAnsi="Trebuchet MS" w:cs="Trebuchet MS"/>
          <w:b/>
          <w:sz w:val="20"/>
        </w:rPr>
        <w:t xml:space="preserve"> </w:t>
      </w:r>
      <w:r>
        <w:rPr>
          <w:rFonts w:ascii="Trebuchet MS" w:eastAsia="Trebuchet MS" w:hAnsi="Trebuchet MS" w:cs="Trebuchet MS"/>
          <w:sz w:val="20"/>
        </w:rPr>
        <w:t>responsible to such other contractors for the security or condition of any such storage area; and</w:t>
      </w:r>
      <w:r>
        <w:rPr>
          <w:rFonts w:ascii="Trebuchet MS" w:eastAsia="Trebuchet MS" w:hAnsi="Trebuchet MS" w:cs="Trebuchet MS"/>
          <w:b/>
          <w:sz w:val="20"/>
        </w:rPr>
        <w:t xml:space="preserve"> </w:t>
      </w:r>
    </w:p>
    <w:p w14:paraId="16B5F833" w14:textId="77777777" w:rsidR="00DD1A14" w:rsidRDefault="00947188">
      <w:pPr>
        <w:spacing w:after="0"/>
      </w:pPr>
      <w:r>
        <w:rPr>
          <w:rFonts w:ascii="Trebuchet MS" w:eastAsia="Trebuchet MS" w:hAnsi="Trebuchet MS" w:cs="Trebuchet MS"/>
          <w:b/>
          <w:sz w:val="20"/>
        </w:rPr>
        <w:t xml:space="preserve"> </w:t>
      </w:r>
    </w:p>
    <w:p w14:paraId="5DFF8D60" w14:textId="77777777" w:rsidR="00DD1A14" w:rsidRDefault="00947188">
      <w:pPr>
        <w:spacing w:after="4"/>
        <w:ind w:left="10" w:right="3" w:hanging="10"/>
        <w:jc w:val="right"/>
      </w:pPr>
      <w:r>
        <w:rPr>
          <w:rFonts w:ascii="Trebuchet MS" w:eastAsia="Trebuchet MS" w:hAnsi="Trebuchet MS" w:cs="Trebuchet MS"/>
          <w:sz w:val="20"/>
        </w:rPr>
        <w:t xml:space="preserve">2.6.3.3 allowing the other contractors space for their site offices and </w:t>
      </w:r>
      <w:proofErr w:type="gramStart"/>
      <w:r>
        <w:rPr>
          <w:rFonts w:ascii="Trebuchet MS" w:eastAsia="Trebuchet MS" w:hAnsi="Trebuchet MS" w:cs="Trebuchet MS"/>
          <w:sz w:val="20"/>
        </w:rPr>
        <w:t>reasonable</w:t>
      </w:r>
      <w:proofErr w:type="gramEnd"/>
      <w:r>
        <w:rPr>
          <w:rFonts w:ascii="Trebuchet MS" w:eastAsia="Trebuchet MS" w:hAnsi="Trebuchet MS" w:cs="Trebuchet MS"/>
          <w:sz w:val="20"/>
        </w:rPr>
        <w:t xml:space="preserve"> </w:t>
      </w:r>
    </w:p>
    <w:p w14:paraId="2FDF7557" w14:textId="77777777" w:rsidR="00DD1A14" w:rsidRDefault="00947188">
      <w:pPr>
        <w:spacing w:after="18" w:line="248" w:lineRule="auto"/>
        <w:ind w:left="1865" w:right="47" w:hanging="188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access to and egress from the relevant parts of the site and facilities for the proper execution of their work including the free use of standing scaffolding, ladders, </w:t>
      </w:r>
    </w:p>
    <w:p w14:paraId="2AA55FCD" w14:textId="77777777" w:rsidR="00DD1A14" w:rsidRDefault="00947188">
      <w:pPr>
        <w:tabs>
          <w:tab w:val="right" w:pos="9360"/>
        </w:tabs>
        <w:spacing w:after="25"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stores, mess rooms, latrines, site services including background lighting and</w:t>
      </w:r>
    </w:p>
    <w:p w14:paraId="2559031B" w14:textId="77777777" w:rsidR="00DD1A14" w:rsidRDefault="00947188">
      <w:pPr>
        <w:spacing w:after="28"/>
        <w:ind w:left="10" w:right="3" w:hanging="10"/>
        <w:jc w:val="right"/>
      </w:pPr>
      <w:r>
        <w:rPr>
          <w:rFonts w:ascii="Trebuchet MS" w:eastAsia="Trebuchet MS" w:hAnsi="Trebuchet MS" w:cs="Trebuchet MS"/>
          <w:sz w:val="20"/>
        </w:rPr>
        <w:t xml:space="preserve">distribution boards for the other contractors’ own localised lighting, and </w:t>
      </w:r>
      <w:proofErr w:type="gramStart"/>
      <w:r>
        <w:rPr>
          <w:rFonts w:ascii="Trebuchet MS" w:eastAsia="Trebuchet MS" w:hAnsi="Trebuchet MS" w:cs="Trebuchet MS"/>
          <w:sz w:val="20"/>
        </w:rPr>
        <w:t>providing</w:t>
      </w:r>
      <w:proofErr w:type="gramEnd"/>
      <w:r>
        <w:rPr>
          <w:rFonts w:ascii="Trebuchet MS" w:eastAsia="Trebuchet MS" w:hAnsi="Trebuchet MS" w:cs="Trebuchet MS"/>
          <w:sz w:val="20"/>
        </w:rPr>
        <w:t xml:space="preserve"> </w:t>
      </w:r>
    </w:p>
    <w:p w14:paraId="62D8EF29" w14:textId="77777777" w:rsidR="00DD1A14" w:rsidRDefault="00947188">
      <w:pPr>
        <w:tabs>
          <w:tab w:val="right" w:pos="9360"/>
        </w:tabs>
        <w:spacing w:after="17"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the necessary watching and lighting (provided that these facilities are normally </w:t>
      </w:r>
    </w:p>
    <w:p w14:paraId="375BD542" w14:textId="77777777" w:rsidR="00DD1A14" w:rsidRDefault="00947188">
      <w:pPr>
        <w:spacing w:after="4"/>
        <w:ind w:left="10" w:right="3" w:hanging="10"/>
        <w:jc w:val="right"/>
      </w:pPr>
      <w:r>
        <w:rPr>
          <w:rFonts w:ascii="Trebuchet MS" w:eastAsia="Trebuchet MS" w:hAnsi="Trebuchet MS" w:cs="Trebuchet MS"/>
          <w:sz w:val="20"/>
        </w:rPr>
        <w:t xml:space="preserve">available on site at the time) and allowing such persons to deliver plant, goods and </w:t>
      </w:r>
    </w:p>
    <w:p w14:paraId="591104E4" w14:textId="77777777" w:rsidR="00DD1A14" w:rsidRDefault="00947188">
      <w:pPr>
        <w:tabs>
          <w:tab w:val="center" w:pos="4640"/>
        </w:tabs>
        <w:spacing w:after="370"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materials to relevant parts of the site at times to be agreed."</w:t>
      </w:r>
      <w:r>
        <w:rPr>
          <w:rFonts w:ascii="Trebuchet MS" w:eastAsia="Trebuchet MS" w:hAnsi="Trebuchet MS" w:cs="Trebuchet MS"/>
          <w:b/>
          <w:sz w:val="20"/>
        </w:rPr>
        <w:t xml:space="preserve"> </w:t>
      </w:r>
    </w:p>
    <w:p w14:paraId="7CF57657" w14:textId="77777777" w:rsidR="00DD1A14" w:rsidRDefault="00947188">
      <w:pPr>
        <w:spacing w:after="268"/>
      </w:pPr>
      <w:r>
        <w:rPr>
          <w:rFonts w:ascii="Trebuchet MS" w:eastAsia="Trebuchet MS" w:hAnsi="Trebuchet MS" w:cs="Trebuchet MS"/>
          <w:b/>
          <w:sz w:val="20"/>
        </w:rPr>
        <w:t xml:space="preserve"> </w:t>
      </w:r>
      <w:r>
        <w:rPr>
          <w:rFonts w:ascii="Trebuchet MS" w:eastAsia="Trebuchet MS" w:hAnsi="Trebuchet MS" w:cs="Trebuchet MS"/>
          <w:b/>
          <w:sz w:val="20"/>
        </w:rPr>
        <w:tab/>
        <w:t xml:space="preserve"> </w:t>
      </w:r>
    </w:p>
    <w:p w14:paraId="6FC9EDCD" w14:textId="77777777" w:rsidR="00DD1A14" w:rsidRDefault="00947188">
      <w:pPr>
        <w:pStyle w:val="Heading5"/>
        <w:tabs>
          <w:tab w:val="center" w:pos="2735"/>
        </w:tabs>
        <w:spacing w:after="330"/>
        <w:ind w:left="-15" w:firstLine="0"/>
      </w:pPr>
      <w:r>
        <w:t xml:space="preserve">2.8 </w:t>
      </w:r>
      <w:r>
        <w:tab/>
        <w:t xml:space="preserve">Construction information </w:t>
      </w:r>
    </w:p>
    <w:p w14:paraId="30B4B79A" w14:textId="77777777" w:rsidR="00DD1A14" w:rsidRDefault="00947188">
      <w:pPr>
        <w:spacing w:after="258" w:line="248" w:lineRule="auto"/>
        <w:ind w:left="1545" w:right="47" w:hanging="1560"/>
        <w:jc w:val="both"/>
      </w:pPr>
      <w:r>
        <w:rPr>
          <w:rFonts w:ascii="Trebuchet MS" w:eastAsia="Trebuchet MS" w:hAnsi="Trebuchet MS" w:cs="Trebuchet MS"/>
          <w:sz w:val="20"/>
        </w:rPr>
        <w:t xml:space="preserve"> </w:t>
      </w:r>
      <w:r>
        <w:rPr>
          <w:rFonts w:ascii="Trebuchet MS" w:eastAsia="Trebuchet MS" w:hAnsi="Trebuchet MS" w:cs="Trebuchet MS"/>
          <w:b/>
          <w:sz w:val="20"/>
        </w:rPr>
        <w:t xml:space="preserve">Replace </w:t>
      </w:r>
      <w:r>
        <w:rPr>
          <w:rFonts w:ascii="Trebuchet MS" w:eastAsia="Trebuchet MS" w:hAnsi="Trebuchet MS" w:cs="Trebuchet MS"/>
          <w:sz w:val="20"/>
        </w:rPr>
        <w:t>“Save for any Contractor’s Design Documents contained in the Contractor’s Proposals, the” with “</w:t>
      </w:r>
      <w:proofErr w:type="gramStart"/>
      <w:r>
        <w:rPr>
          <w:rFonts w:ascii="Trebuchet MS" w:eastAsia="Trebuchet MS" w:hAnsi="Trebuchet MS" w:cs="Trebuchet MS"/>
          <w:sz w:val="20"/>
        </w:rPr>
        <w:t>The”</w:t>
      </w:r>
      <w:proofErr w:type="gramEnd"/>
      <w:r>
        <w:rPr>
          <w:rFonts w:ascii="Trebuchet MS" w:eastAsia="Trebuchet MS" w:hAnsi="Trebuchet MS" w:cs="Trebuchet MS"/>
          <w:b/>
          <w:sz w:val="20"/>
        </w:rPr>
        <w:t xml:space="preserve"> </w:t>
      </w:r>
    </w:p>
    <w:p w14:paraId="1FF4589A" w14:textId="77777777" w:rsidR="00DD1A14" w:rsidRDefault="00947188">
      <w:pPr>
        <w:pStyle w:val="Heading4"/>
        <w:tabs>
          <w:tab w:val="center" w:pos="3141"/>
        </w:tabs>
        <w:spacing w:after="230" w:line="248" w:lineRule="auto"/>
        <w:ind w:left="-15" w:firstLine="0"/>
      </w:pPr>
      <w:r>
        <w:t xml:space="preserve"> </w:t>
      </w:r>
      <w:r>
        <w:tab/>
      </w:r>
      <w:r>
        <w:rPr>
          <w:sz w:val="22"/>
        </w:rPr>
        <w:t xml:space="preserve">Discrepancies and Divergences </w:t>
      </w:r>
    </w:p>
    <w:p w14:paraId="7BF7D49F" w14:textId="77777777" w:rsidR="00DD1A14" w:rsidRDefault="00947188">
      <w:pPr>
        <w:pStyle w:val="Heading5"/>
        <w:tabs>
          <w:tab w:val="center" w:pos="3465"/>
        </w:tabs>
        <w:ind w:left="-15" w:firstLine="0"/>
      </w:pPr>
      <w:r>
        <w:t xml:space="preserve">2.11 </w:t>
      </w:r>
      <w:r>
        <w:tab/>
        <w:t xml:space="preserve">Preparation of Employer’s Requirements </w:t>
      </w:r>
    </w:p>
    <w:p w14:paraId="6DA4DF4E" w14:textId="77777777" w:rsidR="00DD1A14" w:rsidRDefault="00947188">
      <w:pPr>
        <w:tabs>
          <w:tab w:val="center" w:pos="3552"/>
        </w:tabs>
        <w:spacing w:after="229" w:line="248" w:lineRule="auto"/>
        <w:ind w:left="-15"/>
      </w:pPr>
      <w:r>
        <w:rPr>
          <w:rFonts w:ascii="Trebuchet MS" w:eastAsia="Trebuchet MS" w:hAnsi="Trebuchet MS" w:cs="Trebuchet MS"/>
          <w:sz w:val="20"/>
        </w:rPr>
        <w:t xml:space="preserve">2.11 </w:t>
      </w:r>
      <w:r>
        <w:rPr>
          <w:rFonts w:ascii="Trebuchet MS" w:eastAsia="Trebuchet MS" w:hAnsi="Trebuchet MS" w:cs="Trebuchet MS"/>
          <w:sz w:val="20"/>
        </w:rPr>
        <w:tab/>
      </w:r>
      <w:r>
        <w:rPr>
          <w:rFonts w:ascii="Trebuchet MS" w:eastAsia="Trebuchet MS" w:hAnsi="Trebuchet MS" w:cs="Trebuchet MS"/>
          <w:b/>
          <w:sz w:val="20"/>
        </w:rPr>
        <w:t>Delete</w:t>
      </w:r>
      <w:r>
        <w:rPr>
          <w:rFonts w:ascii="Trebuchet MS" w:eastAsia="Trebuchet MS" w:hAnsi="Trebuchet MS" w:cs="Trebuchet MS"/>
          <w:sz w:val="20"/>
        </w:rPr>
        <w:t xml:space="preserve"> clause 2.11 and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6917A3CD"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“The Contractor accepts entire responsibility for the contents of the Employer’s Requirements including the adequacy of any design contained within them.” </w:t>
      </w:r>
    </w:p>
    <w:p w14:paraId="4AF3E20A" w14:textId="77777777" w:rsidR="00DD1A14" w:rsidRDefault="00947188">
      <w:pPr>
        <w:pStyle w:val="Heading5"/>
        <w:tabs>
          <w:tab w:val="center" w:pos="3389"/>
        </w:tabs>
        <w:ind w:left="-15" w:firstLine="0"/>
      </w:pPr>
      <w:r>
        <w:t xml:space="preserve">2.12 </w:t>
      </w:r>
      <w:r>
        <w:tab/>
        <w:t xml:space="preserve">Employer’s Requirements – Inadequacy </w:t>
      </w:r>
    </w:p>
    <w:p w14:paraId="0933690F"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2.12.1 </w:t>
      </w:r>
      <w:r>
        <w:rPr>
          <w:rFonts w:ascii="Trebuchet MS" w:eastAsia="Trebuchet MS" w:hAnsi="Trebuchet MS" w:cs="Trebuchet MS"/>
          <w:sz w:val="20"/>
        </w:rPr>
        <w:tab/>
      </w:r>
      <w:r>
        <w:rPr>
          <w:rFonts w:ascii="Trebuchet MS" w:eastAsia="Trebuchet MS" w:hAnsi="Trebuchet MS" w:cs="Trebuchet MS"/>
          <w:b/>
          <w:sz w:val="20"/>
        </w:rPr>
        <w:t>Delete</w:t>
      </w:r>
      <w:r>
        <w:rPr>
          <w:rFonts w:ascii="Trebuchet MS" w:eastAsia="Trebuchet MS" w:hAnsi="Trebuchet MS" w:cs="Trebuchet MS"/>
          <w:sz w:val="20"/>
        </w:rPr>
        <w:t xml:space="preserve"> “and the Contractor under clause 2.11 is not responsible for verifying its </w:t>
      </w:r>
      <w:proofErr w:type="gramStart"/>
      <w:r>
        <w:rPr>
          <w:rFonts w:ascii="Trebuchet MS" w:eastAsia="Trebuchet MS" w:hAnsi="Trebuchet MS" w:cs="Trebuchet MS"/>
          <w:sz w:val="20"/>
        </w:rPr>
        <w:t>adequacy”</w:t>
      </w:r>
      <w:proofErr w:type="gramEnd"/>
      <w:r>
        <w:rPr>
          <w:rFonts w:ascii="Trebuchet MS" w:eastAsia="Trebuchet MS" w:hAnsi="Trebuchet MS" w:cs="Trebuchet MS"/>
          <w:sz w:val="20"/>
        </w:rPr>
        <w:t xml:space="preserve"> </w:t>
      </w:r>
    </w:p>
    <w:p w14:paraId="14522C9C" w14:textId="77777777" w:rsidR="00DD1A14" w:rsidRDefault="00947188">
      <w:pPr>
        <w:tabs>
          <w:tab w:val="center" w:pos="2489"/>
        </w:tabs>
        <w:spacing w:after="229" w:line="248" w:lineRule="auto"/>
        <w:ind w:left="-15"/>
      </w:pPr>
      <w:r>
        <w:rPr>
          <w:rFonts w:ascii="Trebuchet MS" w:eastAsia="Trebuchet MS" w:hAnsi="Trebuchet MS" w:cs="Trebuchet MS"/>
          <w:sz w:val="20"/>
        </w:rPr>
        <w:t xml:space="preserve">2.12.2 </w:t>
      </w:r>
      <w:r>
        <w:rPr>
          <w:rFonts w:ascii="Trebuchet MS" w:eastAsia="Trebuchet MS" w:hAnsi="Trebuchet MS" w:cs="Trebuchet MS"/>
          <w:sz w:val="20"/>
        </w:rPr>
        <w:tab/>
      </w:r>
      <w:r>
        <w:rPr>
          <w:rFonts w:ascii="Trebuchet MS" w:eastAsia="Trebuchet MS" w:hAnsi="Trebuchet MS" w:cs="Trebuchet MS"/>
          <w:b/>
          <w:sz w:val="20"/>
        </w:rPr>
        <w:t>Delete</w:t>
      </w:r>
      <w:r>
        <w:rPr>
          <w:rFonts w:ascii="Trebuchet MS" w:eastAsia="Trebuchet MS" w:hAnsi="Trebuchet MS" w:cs="Trebuchet MS"/>
          <w:sz w:val="20"/>
        </w:rPr>
        <w:t xml:space="preserve"> clause </w:t>
      </w:r>
      <w:proofErr w:type="gramStart"/>
      <w:r>
        <w:rPr>
          <w:rFonts w:ascii="Trebuchet MS" w:eastAsia="Trebuchet MS" w:hAnsi="Trebuchet MS" w:cs="Trebuchet MS"/>
          <w:sz w:val="20"/>
        </w:rPr>
        <w:t>2.12.2</w:t>
      </w:r>
      <w:proofErr w:type="gramEnd"/>
      <w:r>
        <w:rPr>
          <w:rFonts w:ascii="Trebuchet MS" w:eastAsia="Trebuchet MS" w:hAnsi="Trebuchet MS" w:cs="Trebuchet MS"/>
          <w:b/>
          <w:sz w:val="20"/>
        </w:rPr>
        <w:t xml:space="preserve"> </w:t>
      </w:r>
    </w:p>
    <w:p w14:paraId="2F860D14" w14:textId="77777777" w:rsidR="00DD1A14" w:rsidRDefault="00947188">
      <w:pPr>
        <w:tabs>
          <w:tab w:val="center" w:pos="3117"/>
        </w:tabs>
        <w:spacing w:after="231" w:line="250" w:lineRule="auto"/>
        <w:ind w:left="-15"/>
      </w:pPr>
      <w:r>
        <w:rPr>
          <w:rFonts w:ascii="Trebuchet MS" w:eastAsia="Trebuchet MS" w:hAnsi="Trebuchet MS" w:cs="Trebuchet MS"/>
          <w:b/>
          <w:sz w:val="20"/>
        </w:rPr>
        <w:t xml:space="preserve">2.13 </w:t>
      </w:r>
      <w:r>
        <w:rPr>
          <w:rFonts w:ascii="Trebuchet MS" w:eastAsia="Trebuchet MS" w:hAnsi="Trebuchet MS" w:cs="Trebuchet MS"/>
          <w:b/>
          <w:sz w:val="20"/>
        </w:rPr>
        <w:tab/>
        <w:t xml:space="preserve">Notification of Discrepancies etc. </w:t>
      </w:r>
    </w:p>
    <w:p w14:paraId="44B078C7"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2.13 </w:t>
      </w:r>
      <w:r>
        <w:rPr>
          <w:rFonts w:ascii="Trebuchet MS" w:eastAsia="Trebuchet MS" w:hAnsi="Trebuchet MS" w:cs="Trebuchet MS"/>
          <w:sz w:val="20"/>
        </w:rPr>
        <w:tab/>
      </w:r>
      <w:r>
        <w:rPr>
          <w:rFonts w:ascii="Trebuchet MS" w:eastAsia="Trebuchet MS" w:hAnsi="Trebuchet MS" w:cs="Trebuchet MS"/>
          <w:b/>
          <w:sz w:val="20"/>
        </w:rPr>
        <w:t>Renumber</w:t>
      </w:r>
      <w:r>
        <w:rPr>
          <w:rFonts w:ascii="Trebuchet MS" w:eastAsia="Trebuchet MS" w:hAnsi="Trebuchet MS" w:cs="Trebuchet MS"/>
          <w:sz w:val="20"/>
        </w:rPr>
        <w:t xml:space="preserve"> “2.13” as “2.13.1”, “2.13.1” as “2.13.1.1” and replicate for “2.13.2” and “</w:t>
      </w:r>
      <w:proofErr w:type="gramStart"/>
      <w:r>
        <w:rPr>
          <w:rFonts w:ascii="Trebuchet MS" w:eastAsia="Trebuchet MS" w:hAnsi="Trebuchet MS" w:cs="Trebuchet MS"/>
          <w:sz w:val="20"/>
        </w:rPr>
        <w:t>12.3.3”</w:t>
      </w:r>
      <w:proofErr w:type="gramEnd"/>
      <w:r>
        <w:rPr>
          <w:rFonts w:ascii="Trebuchet MS" w:eastAsia="Trebuchet MS" w:hAnsi="Trebuchet MS" w:cs="Trebuchet MS"/>
          <w:sz w:val="20"/>
        </w:rPr>
        <w:t xml:space="preserve"> </w:t>
      </w:r>
    </w:p>
    <w:p w14:paraId="41165331" w14:textId="77777777" w:rsidR="00DD1A14" w:rsidRDefault="00947188">
      <w:pPr>
        <w:tabs>
          <w:tab w:val="center" w:pos="3529"/>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2.13.2: </w:t>
      </w:r>
      <w:r>
        <w:rPr>
          <w:rFonts w:ascii="Trebuchet MS" w:eastAsia="Trebuchet MS" w:hAnsi="Trebuchet MS" w:cs="Trebuchet MS"/>
          <w:b/>
          <w:sz w:val="20"/>
        </w:rPr>
        <w:t xml:space="preserve"> </w:t>
      </w:r>
    </w:p>
    <w:p w14:paraId="10826408"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“2.13.2 The Contractor shall not have or make any claim for loss and/or expense under clause 4.19 and clause 2.25 shall not have effect, where and to the extent that the cause of the progress of the Works (having been delayed, affected or suspended) is: </w:t>
      </w:r>
    </w:p>
    <w:p w14:paraId="75444997" w14:textId="77777777" w:rsidR="00DD1A14" w:rsidRDefault="00947188">
      <w:pPr>
        <w:tabs>
          <w:tab w:val="center" w:pos="1932"/>
          <w:tab w:val="right" w:pos="9360"/>
        </w:tabs>
        <w:spacing w:after="229" w:line="248" w:lineRule="auto"/>
      </w:pPr>
      <w:r>
        <w:tab/>
      </w:r>
      <w:r>
        <w:rPr>
          <w:rFonts w:ascii="Trebuchet MS" w:eastAsia="Trebuchet MS" w:hAnsi="Trebuchet MS" w:cs="Trebuchet MS"/>
          <w:sz w:val="20"/>
        </w:rPr>
        <w:t xml:space="preserve">2.13.2.1 </w:t>
      </w:r>
      <w:r>
        <w:rPr>
          <w:rFonts w:ascii="Trebuchet MS" w:eastAsia="Trebuchet MS" w:hAnsi="Trebuchet MS" w:cs="Trebuchet MS"/>
          <w:sz w:val="20"/>
        </w:rPr>
        <w:tab/>
        <w:t xml:space="preserve">any such discrepancy or divergence as is referred to in clause 2.13; or  </w:t>
      </w:r>
    </w:p>
    <w:p w14:paraId="57C81905"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2.13.2.2 any failure by the Contractor to provide necessary drawings, documents or other information in due time and/or in accordance with the Conditions.   </w:t>
      </w:r>
    </w:p>
    <w:p w14:paraId="3274B5B3"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The Contractor shall not be entitled to any adjustment of the Contract Sum in respect of any instructions issued by the Employer in order to correct any such discrepancy or divergence as is referred to in this clause 2.13.” </w:t>
      </w:r>
      <w:r>
        <w:rPr>
          <w:rFonts w:ascii="Trebuchet MS" w:eastAsia="Trebuchet MS" w:hAnsi="Trebuchet MS" w:cs="Trebuchet MS"/>
          <w:b/>
          <w:sz w:val="20"/>
        </w:rPr>
        <w:t xml:space="preserve"> </w:t>
      </w:r>
    </w:p>
    <w:p w14:paraId="426B688C" w14:textId="77777777" w:rsidR="00DD1A14" w:rsidRDefault="00947188">
      <w:pPr>
        <w:pStyle w:val="Heading5"/>
        <w:tabs>
          <w:tab w:val="center" w:pos="2864"/>
        </w:tabs>
        <w:ind w:left="-15" w:firstLine="0"/>
      </w:pPr>
      <w:r>
        <w:t xml:space="preserve">2.14 </w:t>
      </w:r>
      <w:r>
        <w:tab/>
        <w:t xml:space="preserve">Discrepancies in Documents </w:t>
      </w:r>
    </w:p>
    <w:p w14:paraId="2D969881" w14:textId="77777777" w:rsidR="00DD1A14" w:rsidRDefault="00947188">
      <w:pPr>
        <w:spacing w:after="0" w:line="248" w:lineRule="auto"/>
        <w:ind w:left="1545" w:right="47" w:hanging="1560"/>
        <w:jc w:val="both"/>
      </w:pPr>
      <w:r>
        <w:rPr>
          <w:rFonts w:ascii="Trebuchet MS" w:eastAsia="Trebuchet MS" w:hAnsi="Trebuchet MS" w:cs="Trebuchet MS"/>
          <w:sz w:val="20"/>
        </w:rPr>
        <w:t xml:space="preserve">2.14.2 </w:t>
      </w:r>
      <w:r>
        <w:rPr>
          <w:rFonts w:ascii="Trebuchet MS" w:eastAsia="Trebuchet MS" w:hAnsi="Trebuchet MS" w:cs="Trebuchet MS"/>
          <w:b/>
          <w:sz w:val="20"/>
        </w:rPr>
        <w:t>Delete</w:t>
      </w:r>
      <w:r>
        <w:rPr>
          <w:rFonts w:ascii="Trebuchet MS" w:eastAsia="Trebuchet MS" w:hAnsi="Trebuchet MS" w:cs="Trebuchet MS"/>
          <w:sz w:val="20"/>
        </w:rPr>
        <w:t xml:space="preserve"> “and treated as a Change” at the end of the clause and </w:t>
      </w:r>
      <w:r>
        <w:rPr>
          <w:rFonts w:ascii="Trebuchet MS" w:eastAsia="Trebuchet MS" w:hAnsi="Trebuchet MS" w:cs="Trebuchet MS"/>
          <w:b/>
          <w:sz w:val="20"/>
        </w:rPr>
        <w:t>insert</w:t>
      </w:r>
      <w:r>
        <w:rPr>
          <w:rFonts w:ascii="Trebuchet MS" w:eastAsia="Trebuchet MS" w:hAnsi="Trebuchet MS" w:cs="Trebuchet MS"/>
          <w:sz w:val="20"/>
        </w:rPr>
        <w:t xml:space="preserve"> “and the Contractor shall be obliged to comply with the decision or acceptance by the Employer without affecting </w:t>
      </w:r>
      <w:r>
        <w:rPr>
          <w:rFonts w:ascii="Trebuchet MS" w:eastAsia="Trebuchet MS" w:hAnsi="Trebuchet MS" w:cs="Trebuchet MS"/>
          <w:sz w:val="20"/>
        </w:rPr>
        <w:lastRenderedPageBreak/>
        <w:t>in any way or to any degree the responsibility of the Contractor under this Contract and without any adjustment to the Contract Sum (whether under clause</w:t>
      </w:r>
    </w:p>
    <w:p w14:paraId="056557F2"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4.19 or otherwise) nor shall there be any extension to the Completion Date.” </w:t>
      </w:r>
    </w:p>
    <w:p w14:paraId="1BEB928B" w14:textId="77777777" w:rsidR="00DD1A14" w:rsidRDefault="00947188">
      <w:pPr>
        <w:pStyle w:val="Heading5"/>
        <w:tabs>
          <w:tab w:val="center" w:pos="3521"/>
        </w:tabs>
        <w:ind w:left="-15" w:firstLine="0"/>
      </w:pPr>
      <w:r>
        <w:t xml:space="preserve">2.15 </w:t>
      </w:r>
      <w:r>
        <w:tab/>
        <w:t xml:space="preserve">Divergences from Statutory Requirements </w:t>
      </w:r>
    </w:p>
    <w:p w14:paraId="376197BE" w14:textId="77777777" w:rsidR="00DD1A14" w:rsidRDefault="00947188">
      <w:pPr>
        <w:tabs>
          <w:tab w:val="center" w:pos="4016"/>
        </w:tabs>
        <w:spacing w:after="250" w:line="248" w:lineRule="auto"/>
        <w:ind w:left="-15"/>
      </w:pPr>
      <w:r>
        <w:rPr>
          <w:rFonts w:ascii="Trebuchet MS" w:eastAsia="Trebuchet MS" w:hAnsi="Trebuchet MS" w:cs="Trebuchet MS"/>
          <w:sz w:val="20"/>
        </w:rPr>
        <w:t xml:space="preserve">2.15.1 </w:t>
      </w:r>
      <w:r>
        <w:rPr>
          <w:rFonts w:ascii="Trebuchet MS" w:eastAsia="Trebuchet MS" w:hAnsi="Trebuchet MS" w:cs="Trebuchet MS"/>
          <w:sz w:val="20"/>
        </w:rPr>
        <w:tab/>
        <w:t xml:space="preserve">In line 7 after “clause 2.15.2,” </w:t>
      </w:r>
      <w:r>
        <w:rPr>
          <w:rFonts w:ascii="Trebuchet MS" w:eastAsia="Trebuchet MS" w:hAnsi="Trebuchet MS" w:cs="Trebuchet MS"/>
          <w:b/>
          <w:sz w:val="20"/>
        </w:rPr>
        <w:t>insert</w:t>
      </w:r>
      <w:r>
        <w:rPr>
          <w:rFonts w:ascii="Trebuchet MS" w:eastAsia="Trebuchet MS" w:hAnsi="Trebuchet MS" w:cs="Trebuchet MS"/>
          <w:sz w:val="20"/>
        </w:rPr>
        <w:t xml:space="preserve"> “carry out and”. </w:t>
      </w:r>
    </w:p>
    <w:p w14:paraId="3607252C" w14:textId="77777777" w:rsidR="00DD1A14" w:rsidRDefault="00947188">
      <w:pPr>
        <w:tabs>
          <w:tab w:val="center" w:pos="4332"/>
        </w:tabs>
        <w:spacing w:after="229" w:line="248" w:lineRule="auto"/>
        <w:ind w:left="-15"/>
      </w:pPr>
      <w:r>
        <w:rPr>
          <w:rFonts w:ascii="Trebuchet MS" w:eastAsia="Trebuchet MS" w:hAnsi="Trebuchet MS" w:cs="Trebuchet MS"/>
          <w:sz w:val="20"/>
        </w:rPr>
        <w:t xml:space="preserve">2.15.2.1 </w:t>
      </w:r>
      <w:r>
        <w:rPr>
          <w:rFonts w:ascii="Trebuchet MS" w:eastAsia="Trebuchet MS" w:hAnsi="Trebuchet MS" w:cs="Trebuchet MS"/>
          <w:sz w:val="20"/>
        </w:rPr>
        <w:tab/>
        <w:t xml:space="preserve">In line 1 after “Statutory Requirements”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4B29D7F5"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“(which was not foreseen by the Contractor at the Base </w:t>
      </w:r>
      <w:proofErr w:type="gramStart"/>
      <w:r>
        <w:rPr>
          <w:rFonts w:ascii="Trebuchet MS" w:eastAsia="Trebuchet MS" w:hAnsi="Trebuchet MS" w:cs="Trebuchet MS"/>
          <w:sz w:val="20"/>
        </w:rPr>
        <w:t>Date</w:t>
      </w:r>
      <w:proofErr w:type="gramEnd"/>
      <w:r>
        <w:rPr>
          <w:rFonts w:ascii="Trebuchet MS" w:eastAsia="Trebuchet MS" w:hAnsi="Trebuchet MS" w:cs="Trebuchet MS"/>
          <w:sz w:val="20"/>
        </w:rPr>
        <w:t xml:space="preserve"> and which could not have been reasonably foreseen by an experienced and competent design and build contractor)”. </w:t>
      </w:r>
    </w:p>
    <w:p w14:paraId="1F4EBD14" w14:textId="77777777" w:rsidR="00DD1A14" w:rsidRDefault="00947188">
      <w:pPr>
        <w:tabs>
          <w:tab w:val="center" w:pos="4803"/>
        </w:tabs>
        <w:spacing w:after="229" w:line="248" w:lineRule="auto"/>
        <w:ind w:left="-15"/>
      </w:pPr>
      <w:r>
        <w:rPr>
          <w:rFonts w:ascii="Trebuchet MS" w:eastAsia="Trebuchet MS" w:hAnsi="Trebuchet MS" w:cs="Trebuchet MS"/>
          <w:sz w:val="20"/>
        </w:rPr>
        <w:t xml:space="preserve">2.15.2.2 </w:t>
      </w:r>
      <w:r>
        <w:rPr>
          <w:rFonts w:ascii="Trebuchet MS" w:eastAsia="Trebuchet MS" w:hAnsi="Trebuchet MS" w:cs="Trebuchet MS"/>
          <w:sz w:val="20"/>
        </w:rPr>
        <w:tab/>
        <w:t xml:space="preserve">At the end of clause 2.15.2.2, before the full stop,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2AB87166" w14:textId="77777777" w:rsidR="00DD1A14" w:rsidRDefault="00947188">
      <w:pPr>
        <w:spacing w:after="259" w:line="248" w:lineRule="auto"/>
        <w:ind w:left="1570" w:right="47" w:hanging="10"/>
        <w:jc w:val="both"/>
      </w:pPr>
      <w:r>
        <w:rPr>
          <w:rFonts w:ascii="Trebuchet MS" w:eastAsia="Trebuchet MS" w:hAnsi="Trebuchet MS" w:cs="Trebuchet MS"/>
          <w:sz w:val="20"/>
        </w:rPr>
        <w:t>“</w:t>
      </w:r>
      <w:proofErr w:type="gramStart"/>
      <w:r>
        <w:rPr>
          <w:rFonts w:ascii="Trebuchet MS" w:eastAsia="Trebuchet MS" w:hAnsi="Trebuchet MS" w:cs="Trebuchet MS"/>
          <w:sz w:val="20"/>
        </w:rPr>
        <w:t>and</w:t>
      </w:r>
      <w:proofErr w:type="gramEnd"/>
      <w:r>
        <w:rPr>
          <w:rFonts w:ascii="Trebuchet MS" w:eastAsia="Trebuchet MS" w:hAnsi="Trebuchet MS" w:cs="Trebuchet MS"/>
          <w:sz w:val="20"/>
        </w:rPr>
        <w:t xml:space="preserve"> has not been caused by the Contractor’s breach of this Contract (to include without limitation, the Contractor’s default, omission and/or negligence in the provision of the Contractor’s planning services to procure the Development Control Requirements) other than an amount that is recoverable by the Employer under a policy of insurance maintained in accordance with Insurance C, if applicable.” </w:t>
      </w:r>
    </w:p>
    <w:p w14:paraId="00E31453" w14:textId="77777777" w:rsidR="00DD1A14" w:rsidRDefault="00947188">
      <w:pPr>
        <w:pStyle w:val="Heading4"/>
        <w:tabs>
          <w:tab w:val="center" w:pos="3526"/>
        </w:tabs>
        <w:spacing w:after="230" w:line="248" w:lineRule="auto"/>
        <w:ind w:left="-15" w:firstLine="0"/>
      </w:pPr>
      <w:r>
        <w:t xml:space="preserve"> </w:t>
      </w:r>
      <w:r>
        <w:tab/>
      </w:r>
      <w:r>
        <w:rPr>
          <w:sz w:val="22"/>
        </w:rPr>
        <w:t xml:space="preserve">Design Work - liabilities and </w:t>
      </w:r>
      <w:proofErr w:type="gramStart"/>
      <w:r>
        <w:rPr>
          <w:sz w:val="22"/>
        </w:rPr>
        <w:t>limitation</w:t>
      </w:r>
      <w:proofErr w:type="gramEnd"/>
      <w:r>
        <w:rPr>
          <w:sz w:val="22"/>
        </w:rPr>
        <w:t xml:space="preserve"> </w:t>
      </w:r>
    </w:p>
    <w:p w14:paraId="228F6575" w14:textId="77777777" w:rsidR="00DD1A14" w:rsidRDefault="00947188">
      <w:pPr>
        <w:spacing w:after="229" w:line="248" w:lineRule="auto"/>
        <w:ind w:left="1570" w:right="47" w:hanging="10"/>
        <w:jc w:val="both"/>
      </w:pPr>
      <w:r>
        <w:rPr>
          <w:rFonts w:ascii="Trebuchet MS" w:eastAsia="Trebuchet MS" w:hAnsi="Trebuchet MS" w:cs="Trebuchet MS"/>
          <w:b/>
          <w:sz w:val="20"/>
        </w:rPr>
        <w:t>Delete</w:t>
      </w:r>
      <w:r>
        <w:rPr>
          <w:rFonts w:ascii="Trebuchet MS" w:eastAsia="Trebuchet MS" w:hAnsi="Trebuchet MS" w:cs="Trebuchet MS"/>
          <w:sz w:val="20"/>
        </w:rPr>
        <w:t xml:space="preserve"> clause 2.17 and </w:t>
      </w:r>
      <w:r>
        <w:rPr>
          <w:rFonts w:ascii="Trebuchet MS" w:eastAsia="Trebuchet MS" w:hAnsi="Trebuchet MS" w:cs="Trebuchet MS"/>
          <w:b/>
          <w:sz w:val="20"/>
        </w:rPr>
        <w:t>insert</w:t>
      </w:r>
      <w:r>
        <w:rPr>
          <w:rFonts w:ascii="Trebuchet MS" w:eastAsia="Trebuchet MS" w:hAnsi="Trebuchet MS" w:cs="Trebuchet MS"/>
          <w:sz w:val="20"/>
        </w:rPr>
        <w:t xml:space="preserve"> the following:</w:t>
      </w:r>
      <w:r>
        <w:rPr>
          <w:rFonts w:ascii="Trebuchet MS" w:eastAsia="Trebuchet MS" w:hAnsi="Trebuchet MS" w:cs="Trebuchet MS"/>
          <w:b/>
          <w:sz w:val="20"/>
        </w:rPr>
        <w:t xml:space="preserve"> </w:t>
      </w:r>
    </w:p>
    <w:p w14:paraId="723400E9"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“2.17.1 The Contractor shall be solely responsible in all respects for the design of the Works (including any design contained in a Change and any performance specification) and shall adopt and take full responsibility and liability for any error, mistake, inaccuracy or discrepancy in the design of the Works including any design contained in the Employer’s Requirements and/or the Contractor’s Proposals and/or other Contractor’s Design Documents, whether or not carried out before or after the date of this Contract and whether or not by any Contractor’s Person. Without prejudice to the foregoing </w:t>
      </w:r>
    </w:p>
    <w:p w14:paraId="5013D3F5"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generality, the Contractor undertakes and warrants to the Employer that: </w:t>
      </w:r>
    </w:p>
    <w:p w14:paraId="23B7300D"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2.17.1.1 he has exercised and will continue to exercise in the performance of his design services, the reasonable skill, care and diligence expected of competent and properly qualified persons of the relevant disciplines who are experienced in carrying out such design services in relation to works of a similar size, scope and nature to the Works. </w:t>
      </w:r>
    </w:p>
    <w:p w14:paraId="45BB3897" w14:textId="77777777" w:rsidR="00DD1A14" w:rsidRDefault="00947188">
      <w:pPr>
        <w:tabs>
          <w:tab w:val="center" w:pos="1932"/>
          <w:tab w:val="right" w:pos="9360"/>
        </w:tabs>
        <w:spacing w:after="4"/>
      </w:pPr>
      <w:r>
        <w:tab/>
      </w:r>
      <w:r>
        <w:rPr>
          <w:rFonts w:ascii="Trebuchet MS" w:eastAsia="Trebuchet MS" w:hAnsi="Trebuchet MS" w:cs="Trebuchet MS"/>
          <w:sz w:val="20"/>
        </w:rPr>
        <w:t xml:space="preserve">2.17.1.2 </w:t>
      </w:r>
      <w:r>
        <w:rPr>
          <w:rFonts w:ascii="Trebuchet MS" w:eastAsia="Trebuchet MS" w:hAnsi="Trebuchet MS" w:cs="Trebuchet MS"/>
          <w:sz w:val="20"/>
        </w:rPr>
        <w:tab/>
        <w:t xml:space="preserve">subject to the standard of reasonable skill and care required by </w:t>
      </w:r>
      <w:proofErr w:type="gramStart"/>
      <w:r>
        <w:rPr>
          <w:rFonts w:ascii="Trebuchet MS" w:eastAsia="Trebuchet MS" w:hAnsi="Trebuchet MS" w:cs="Trebuchet MS"/>
          <w:sz w:val="20"/>
        </w:rPr>
        <w:t>clause</w:t>
      </w:r>
      <w:proofErr w:type="gramEnd"/>
      <w:r>
        <w:rPr>
          <w:rFonts w:ascii="Trebuchet MS" w:eastAsia="Trebuchet MS" w:hAnsi="Trebuchet MS" w:cs="Trebuchet MS"/>
          <w:sz w:val="20"/>
        </w:rPr>
        <w:t xml:space="preserve"> </w:t>
      </w:r>
    </w:p>
    <w:p w14:paraId="3A76D8D7" w14:textId="77777777" w:rsidR="00DD1A14" w:rsidRDefault="00947188">
      <w:pPr>
        <w:spacing w:after="229" w:line="248" w:lineRule="auto"/>
        <w:ind w:left="2989" w:right="47" w:hanging="10"/>
        <w:jc w:val="both"/>
      </w:pPr>
      <w:r>
        <w:rPr>
          <w:rFonts w:ascii="Trebuchet MS" w:eastAsia="Trebuchet MS" w:hAnsi="Trebuchet MS" w:cs="Trebuchet MS"/>
          <w:sz w:val="20"/>
        </w:rPr>
        <w:t xml:space="preserve">2.17.1.1, when completed the Works will comply with: </w:t>
      </w:r>
    </w:p>
    <w:p w14:paraId="7C697DBA" w14:textId="77777777" w:rsidR="00DD1A14" w:rsidRDefault="00947188">
      <w:pPr>
        <w:spacing w:after="229" w:line="248" w:lineRule="auto"/>
        <w:ind w:left="4398" w:right="47" w:hanging="1419"/>
        <w:jc w:val="both"/>
      </w:pPr>
      <w:r>
        <w:rPr>
          <w:rFonts w:ascii="Trebuchet MS" w:eastAsia="Trebuchet MS" w:hAnsi="Trebuchet MS" w:cs="Trebuchet MS"/>
          <w:sz w:val="20"/>
        </w:rPr>
        <w:t xml:space="preserve">2.17.1.2.1 any performance specification or requirement included or referred to in the Employer’s Requirements and/or the Contractor’s Proposals including in any Changes issued pursuant to section 5 of these Conditions; and </w:t>
      </w:r>
    </w:p>
    <w:p w14:paraId="76094FAA" w14:textId="77777777" w:rsidR="00DD1A14" w:rsidRDefault="00947188">
      <w:pPr>
        <w:spacing w:after="229" w:line="248" w:lineRule="auto"/>
        <w:ind w:left="4398" w:right="47" w:hanging="1419"/>
        <w:jc w:val="both"/>
      </w:pPr>
      <w:r>
        <w:rPr>
          <w:rFonts w:ascii="Trebuchet MS" w:eastAsia="Trebuchet MS" w:hAnsi="Trebuchet MS" w:cs="Trebuchet MS"/>
          <w:sz w:val="20"/>
        </w:rPr>
        <w:t xml:space="preserve">2.17.1.2.2 all appropriate requirements of any Local or Public Authority, Consents and any relevant Statutory Requirements. </w:t>
      </w:r>
    </w:p>
    <w:p w14:paraId="5E4219C7"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2.17.2 The Contractor warrants and undertakes to the Employer that it shall not use or specify for use or permit to be used by or on behalf of the Contractor in relation to the Works anything which, at the time of specification or use, is Deleterious.  </w:t>
      </w:r>
    </w:p>
    <w:p w14:paraId="28E3CC39"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2.17.3 The Contractor shall be deemed to have inspected the physical and other conditions of or affecting the site, its surroundings and access to the site and shall be deemed to have fully acquainted and satisfied itself with the same and to have obtained all necessary information as to any risks, contingencies, restrictions and all other circumstances in relation thereto which may influence or affect the execution of the Works. The </w:t>
      </w:r>
      <w:r>
        <w:rPr>
          <w:rFonts w:ascii="Trebuchet MS" w:eastAsia="Trebuchet MS" w:hAnsi="Trebuchet MS" w:cs="Trebuchet MS"/>
          <w:sz w:val="20"/>
        </w:rPr>
        <w:lastRenderedPageBreak/>
        <w:t xml:space="preserve">Contractor shall be responsible for satisfying himself as to the restrictions on access to the site and the restrictions on parking around the site. </w:t>
      </w:r>
    </w:p>
    <w:p w14:paraId="461E73E2"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2.17.4  No failure on the part of the Contractor to discover or foresee any such condition, risk, contingency or circumstance, whether or not the same ought reasonably to have been discovered or foreseen by a competent and careful contractor, shall entitle the Contractor to make any claim for an extension of time under clause 2.25 or for loss and/or expense under clause 4.19 (or otherwise) or to any adjustment of the Contract Sum. </w:t>
      </w:r>
    </w:p>
    <w:p w14:paraId="19508264"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2.17.5 The Employer makes no representation or warranty as to the accuracy or completeness of any survey, report or document provided by the Employer or included in or forming part of the Employer’s Requirements regarding any matter, including without limitation any matter referred to in this clause 2.17.  The Employer shall have no liability arising out of or in relation to any such survey, report or document or their contents including any representation or statement, whether made negligently or otherwise. </w:t>
      </w:r>
    </w:p>
    <w:p w14:paraId="40A6EF46"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2.17.6 The Contractor shall be responsible for satisfying itself as to the location and nature of the power and utility services and mains which may affect the Works, including the excavation of trial holes if appropriate.  All protection to such services and mains deemed necessary by the relevant authority, Statutory Provider or public utility organisation as a consequence of executing the Works are to be agreed between the Contractor and that party and advised to the Employer’s Agent and carried out or procured by the Contractor. The costs of all such location and protection works, including any charges or fees levied by that authority, Statutory Provider or public utility are the responsibility of the Contractor. </w:t>
      </w:r>
    </w:p>
    <w:p w14:paraId="5F362C11"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 2.17.7 The Contractor shall make, and be deemed to have made, at his own cost due allowance for any service installations and diversions on or through the site and also for restricted access to the Works and restrictions on parking and for the works of any statutory </w:t>
      </w:r>
    </w:p>
    <w:p w14:paraId="3C4567A3"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bodies, authorities, Statutory Providers or public utilities insofar as these may affect the carrying out of the Works. </w:t>
      </w:r>
    </w:p>
    <w:p w14:paraId="4DA59B6D"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 2.17.8 Without prejudice to the provisions of clauses 2.17.6 and 2.17.7, the Contractor shall comply with any special requirements that any Statutory Providers may require at its own cost without any entitlement to an adjustment to the Contract Sum or to an adjustment of the Completion Date under clause 2.25 or to loss and/or expense under clause 4.19 (or otherwise). </w:t>
      </w:r>
    </w:p>
    <w:p w14:paraId="65487BD0"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 2.17.9 The Contractor shall be responsible for making all necessary applications for services and utilities connections required for the purposes of the Works to the relevant service and utilities providers and/or Statutory Providers or other relevant body as the case may be and the Contractor shall be responsible for lodging all necessary documentation including all drawings and specifications. The Contractor shall be responsible for procuring the installation or diversion of such services and utilities connections.  It is agreed that the Contract Sum is inclusive of all fees and other sums payable to the service and utilities providers or other body in order to achieve the necessary service and utilities connections in respect of all sums due by way of standing charges and consumption charges which are referable for the period up to and including the date of practical completion.” </w:t>
      </w:r>
    </w:p>
    <w:p w14:paraId="28C2C4E3"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2.17.10 Without affecting any other limitation in this Contract, the Contractor’s liability under or in connection with this Contract shall be limited to the sum stated in the Contract Particulars. This limit shall apply however that liability arises including a liability arising by breach of contract, arising by tort (including the tort of negligence) or arising by breach of statutory duty, provided that this clause shall not exclude or limit the Contractor’s liability for: </w:t>
      </w:r>
    </w:p>
    <w:p w14:paraId="530808A3" w14:textId="77777777" w:rsidR="00DD1A14" w:rsidRDefault="00947188">
      <w:pPr>
        <w:tabs>
          <w:tab w:val="center" w:pos="1983"/>
          <w:tab w:val="center" w:pos="4727"/>
        </w:tabs>
        <w:spacing w:after="250" w:line="248" w:lineRule="auto"/>
      </w:pPr>
      <w:r>
        <w:tab/>
      </w:r>
      <w:r>
        <w:rPr>
          <w:rFonts w:ascii="Trebuchet MS" w:eastAsia="Trebuchet MS" w:hAnsi="Trebuchet MS" w:cs="Trebuchet MS"/>
          <w:sz w:val="20"/>
        </w:rPr>
        <w:t xml:space="preserve">2.17.10.1 </w:t>
      </w:r>
      <w:r>
        <w:rPr>
          <w:rFonts w:ascii="Trebuchet MS" w:eastAsia="Trebuchet MS" w:hAnsi="Trebuchet MS" w:cs="Trebuchet MS"/>
          <w:sz w:val="20"/>
        </w:rPr>
        <w:tab/>
        <w:t xml:space="preserve">any indemnities listed in this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76403CB0" w14:textId="77777777" w:rsidR="00DD1A14" w:rsidRDefault="00947188">
      <w:pPr>
        <w:tabs>
          <w:tab w:val="center" w:pos="1983"/>
          <w:tab w:val="center" w:pos="4719"/>
        </w:tabs>
        <w:spacing w:after="250" w:line="248" w:lineRule="auto"/>
      </w:pPr>
      <w:r>
        <w:tab/>
      </w:r>
      <w:r>
        <w:rPr>
          <w:rFonts w:ascii="Trebuchet MS" w:eastAsia="Trebuchet MS" w:hAnsi="Trebuchet MS" w:cs="Trebuchet MS"/>
          <w:sz w:val="20"/>
        </w:rPr>
        <w:t xml:space="preserve">2.17.10.2 </w:t>
      </w:r>
      <w:r>
        <w:rPr>
          <w:rFonts w:ascii="Trebuchet MS" w:eastAsia="Trebuchet MS" w:hAnsi="Trebuchet MS" w:cs="Trebuchet MS"/>
          <w:sz w:val="20"/>
        </w:rPr>
        <w:tab/>
        <w:t xml:space="preserve">fraud or fraudulent </w:t>
      </w:r>
      <w:proofErr w:type="gramStart"/>
      <w:r>
        <w:rPr>
          <w:rFonts w:ascii="Trebuchet MS" w:eastAsia="Trebuchet MS" w:hAnsi="Trebuchet MS" w:cs="Trebuchet MS"/>
          <w:sz w:val="20"/>
        </w:rPr>
        <w:t>misrepresentation;</w:t>
      </w:r>
      <w:proofErr w:type="gramEnd"/>
      <w:r>
        <w:rPr>
          <w:rFonts w:ascii="Trebuchet MS" w:eastAsia="Trebuchet MS" w:hAnsi="Trebuchet MS" w:cs="Trebuchet MS"/>
          <w:sz w:val="20"/>
        </w:rPr>
        <w:t xml:space="preserve"> </w:t>
      </w:r>
    </w:p>
    <w:p w14:paraId="19652639" w14:textId="77777777" w:rsidR="00DD1A14" w:rsidRDefault="00947188">
      <w:pPr>
        <w:tabs>
          <w:tab w:val="center" w:pos="1983"/>
          <w:tab w:val="center" w:pos="5919"/>
        </w:tabs>
        <w:spacing w:after="250" w:line="248" w:lineRule="auto"/>
      </w:pPr>
      <w:r>
        <w:lastRenderedPageBreak/>
        <w:tab/>
      </w:r>
      <w:r>
        <w:rPr>
          <w:rFonts w:ascii="Trebuchet MS" w:eastAsia="Trebuchet MS" w:hAnsi="Trebuchet MS" w:cs="Trebuchet MS"/>
          <w:sz w:val="20"/>
        </w:rPr>
        <w:t xml:space="preserve">2.17.10.3 </w:t>
      </w:r>
      <w:r>
        <w:rPr>
          <w:rFonts w:ascii="Trebuchet MS" w:eastAsia="Trebuchet MS" w:hAnsi="Trebuchet MS" w:cs="Trebuchet MS"/>
          <w:sz w:val="20"/>
        </w:rPr>
        <w:tab/>
        <w:t xml:space="preserve">breach by the Contractor of clauses 2.38 or 3.16 of this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58781CF7" w14:textId="77777777" w:rsidR="00DD1A14" w:rsidRDefault="00947188">
      <w:pPr>
        <w:tabs>
          <w:tab w:val="center" w:pos="1983"/>
          <w:tab w:val="right" w:pos="9360"/>
        </w:tabs>
        <w:spacing w:after="229" w:line="248" w:lineRule="auto"/>
      </w:pPr>
      <w:r>
        <w:tab/>
      </w:r>
      <w:r>
        <w:rPr>
          <w:rFonts w:ascii="Trebuchet MS" w:eastAsia="Trebuchet MS" w:hAnsi="Trebuchet MS" w:cs="Trebuchet MS"/>
          <w:sz w:val="20"/>
        </w:rPr>
        <w:t xml:space="preserve">2.17.10.4 </w:t>
      </w:r>
      <w:r>
        <w:rPr>
          <w:rFonts w:ascii="Trebuchet MS" w:eastAsia="Trebuchet MS" w:hAnsi="Trebuchet MS" w:cs="Trebuchet MS"/>
          <w:sz w:val="20"/>
        </w:rPr>
        <w:tab/>
        <w:t xml:space="preserve">any data protection breaches pursuant to the terms of Schedule 9; or </w:t>
      </w:r>
    </w:p>
    <w:p w14:paraId="12FC1BC8" w14:textId="77777777" w:rsidR="00DD1A14" w:rsidRDefault="00947188">
      <w:pPr>
        <w:spacing w:after="229" w:line="248" w:lineRule="auto"/>
        <w:ind w:left="1606" w:right="47" w:hanging="10"/>
        <w:jc w:val="both"/>
      </w:pPr>
      <w:r>
        <w:rPr>
          <w:rFonts w:ascii="Trebuchet MS" w:eastAsia="Trebuchet MS" w:hAnsi="Trebuchet MS" w:cs="Trebuchet MS"/>
          <w:sz w:val="20"/>
        </w:rPr>
        <w:t xml:space="preserve">2.17.10.5         termination pursuant to clauses 8.4 to 8.6 of this Contract.” </w:t>
      </w:r>
    </w:p>
    <w:p w14:paraId="6CC27848"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2.17.11 Save where otherwise stated in the Employer’s Requirements, the Contractor shall be responsible for making all necessary applications for the Consents required for the purposes of the Works to the relevant Statutory Providers or other relevant body as the case may be and the Contractor shall be responsible for lodging all necessary documentation including all drawings and specifications. The Contractor shall be responsible for obtaining and/or discharging those Consents.  It is agreed that the Contract Sum is inclusive of all fees and other sums payable to any other body in order to obtain and discharge the necessary Consents. </w:t>
      </w:r>
    </w:p>
    <w:p w14:paraId="7B8D5DEF" w14:textId="77777777" w:rsidR="00DD1A14" w:rsidRDefault="00947188">
      <w:pPr>
        <w:spacing w:after="255" w:line="248" w:lineRule="auto"/>
        <w:ind w:left="1545" w:right="47" w:hanging="1560"/>
        <w:jc w:val="both"/>
      </w:pPr>
      <w:r>
        <w:rPr>
          <w:rFonts w:ascii="Trebuchet MS" w:eastAsia="Trebuchet MS" w:hAnsi="Trebuchet MS" w:cs="Trebuchet MS"/>
          <w:sz w:val="20"/>
        </w:rPr>
        <w:t xml:space="preserve">2.17.12 Acceptance by the Employer of any models, information and/or data as per the BIM Protocol shall not amount to confirmation that such models, information and/or data are compliant with the requirements and terms of this Contract. Any such acceptance shall not constitute or imply or be evidence of the Employer’s approval or acceptance of any design, work, materials or equipment forming part of the Works nor shall it in any way lessen or otherwise affect the Contractor’s responsibilities and liabilities under this Contract." </w:t>
      </w:r>
    </w:p>
    <w:p w14:paraId="79599CB9" w14:textId="77777777" w:rsidR="00DD1A14" w:rsidRDefault="00947188">
      <w:pPr>
        <w:pStyle w:val="Heading4"/>
        <w:tabs>
          <w:tab w:val="center" w:pos="3182"/>
        </w:tabs>
        <w:spacing w:after="230" w:line="248" w:lineRule="auto"/>
        <w:ind w:left="-15" w:firstLine="0"/>
      </w:pPr>
      <w:r>
        <w:rPr>
          <w:b w:val="0"/>
        </w:rPr>
        <w:t xml:space="preserve"> </w:t>
      </w:r>
      <w:r>
        <w:rPr>
          <w:b w:val="0"/>
        </w:rPr>
        <w:tab/>
      </w:r>
      <w:r>
        <w:rPr>
          <w:sz w:val="22"/>
        </w:rPr>
        <w:t xml:space="preserve">Adjustment of Completion Date </w:t>
      </w:r>
    </w:p>
    <w:p w14:paraId="7DDE4BA1" w14:textId="77777777" w:rsidR="00DD1A14" w:rsidRDefault="00947188">
      <w:pPr>
        <w:pStyle w:val="Heading5"/>
        <w:tabs>
          <w:tab w:val="center" w:pos="3490"/>
        </w:tabs>
        <w:ind w:left="-15" w:firstLine="0"/>
      </w:pPr>
      <w:r>
        <w:t xml:space="preserve">2.24 </w:t>
      </w:r>
      <w:r>
        <w:tab/>
        <w:t xml:space="preserve">Notice by Contractor of delay to progress </w:t>
      </w:r>
    </w:p>
    <w:p w14:paraId="54086B61"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2.24.1 After the word “forthwith” insert “(and in any event not later than 14 days after it becomes reasonably apparent that the progress of the Works or any Section is being or is likely to be delayed)” </w:t>
      </w:r>
    </w:p>
    <w:p w14:paraId="620C46DF"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At the end of clause 2.24.1 </w:t>
      </w:r>
      <w:r>
        <w:rPr>
          <w:rFonts w:ascii="Trebuchet MS" w:eastAsia="Trebuchet MS" w:hAnsi="Trebuchet MS" w:cs="Trebuchet MS"/>
          <w:b/>
          <w:sz w:val="20"/>
        </w:rPr>
        <w:t xml:space="preserve">insert </w:t>
      </w:r>
      <w:r>
        <w:rPr>
          <w:rFonts w:ascii="Trebuchet MS" w:eastAsia="Trebuchet MS" w:hAnsi="Trebuchet MS" w:cs="Trebuchet MS"/>
          <w:sz w:val="20"/>
        </w:rPr>
        <w:t xml:space="preserve">“and provide a revised version of the Works Programme to illustrate the nature of the delay.”  </w:t>
      </w:r>
    </w:p>
    <w:p w14:paraId="0C07C2AA" w14:textId="77777777" w:rsidR="00DD1A14" w:rsidRDefault="00947188">
      <w:pPr>
        <w:spacing w:after="0" w:line="248" w:lineRule="auto"/>
        <w:ind w:left="1545" w:right="47" w:hanging="1560"/>
        <w:jc w:val="both"/>
      </w:pPr>
      <w:r>
        <w:rPr>
          <w:rFonts w:ascii="Trebuchet MS" w:eastAsia="Trebuchet MS" w:hAnsi="Trebuchet MS" w:cs="Trebuchet MS"/>
          <w:b/>
          <w:sz w:val="20"/>
        </w:rPr>
        <w:t xml:space="preserve">2.24.4 </w:t>
      </w:r>
      <w:r>
        <w:rPr>
          <w:rFonts w:ascii="Trebuchet MS" w:eastAsia="Trebuchet MS" w:hAnsi="Trebuchet MS" w:cs="Trebuchet MS"/>
          <w:sz w:val="20"/>
        </w:rPr>
        <w:t xml:space="preserve">In line 4 after "notification" </w:t>
      </w:r>
      <w:r>
        <w:rPr>
          <w:rFonts w:ascii="Trebuchet MS" w:eastAsia="Trebuchet MS" w:hAnsi="Trebuchet MS" w:cs="Trebuchet MS"/>
          <w:b/>
          <w:sz w:val="20"/>
        </w:rPr>
        <w:t>insert</w:t>
      </w:r>
      <w:r>
        <w:rPr>
          <w:rFonts w:ascii="Trebuchet MS" w:eastAsia="Trebuchet MS" w:hAnsi="Trebuchet MS" w:cs="Trebuchet MS"/>
          <w:sz w:val="20"/>
        </w:rPr>
        <w:t xml:space="preserve"> "(or such longer period as is agreed by the Parties, each acting reasonably)" </w:t>
      </w:r>
    </w:p>
    <w:p w14:paraId="20C3AB95" w14:textId="77777777" w:rsidR="00DD1A14" w:rsidRDefault="00947188">
      <w:pPr>
        <w:spacing w:after="0"/>
      </w:pPr>
      <w:r>
        <w:rPr>
          <w:rFonts w:ascii="Trebuchet MS" w:eastAsia="Trebuchet MS" w:hAnsi="Trebuchet MS" w:cs="Trebuchet MS"/>
          <w:b/>
          <w:sz w:val="20"/>
        </w:rPr>
        <w:t xml:space="preserve"> </w:t>
      </w:r>
    </w:p>
    <w:p w14:paraId="0D9A32F9" w14:textId="77777777" w:rsidR="00DD1A14" w:rsidRDefault="00947188">
      <w:pPr>
        <w:pStyle w:val="Heading5"/>
        <w:spacing w:after="8"/>
        <w:ind w:left="1570"/>
      </w:pPr>
      <w:r>
        <w:t xml:space="preserve">Fixing Completion Date </w:t>
      </w:r>
    </w:p>
    <w:p w14:paraId="6FA224A4" w14:textId="77777777" w:rsidR="00DD1A14" w:rsidRDefault="00947188">
      <w:pPr>
        <w:pStyle w:val="Heading6"/>
        <w:ind w:left="-5"/>
      </w:pPr>
      <w:r>
        <w:t xml:space="preserve">2.25 </w:t>
      </w:r>
    </w:p>
    <w:p w14:paraId="3A648B88" w14:textId="77777777" w:rsidR="00DD1A14" w:rsidRDefault="00947188">
      <w:pPr>
        <w:tabs>
          <w:tab w:val="center" w:pos="4810"/>
        </w:tabs>
        <w:spacing w:after="250" w:line="248" w:lineRule="auto"/>
        <w:ind w:left="-15"/>
      </w:pPr>
      <w:r>
        <w:rPr>
          <w:rFonts w:ascii="Trebuchet MS" w:eastAsia="Trebuchet MS" w:hAnsi="Trebuchet MS" w:cs="Trebuchet MS"/>
          <w:sz w:val="20"/>
        </w:rPr>
        <w:t xml:space="preserve">2.25.2 </w:t>
      </w:r>
      <w:r>
        <w:rPr>
          <w:rFonts w:ascii="Trebuchet MS" w:eastAsia="Trebuchet MS" w:hAnsi="Trebuchet MS" w:cs="Trebuchet MS"/>
          <w:sz w:val="20"/>
        </w:rPr>
        <w:tab/>
        <w:t xml:space="preserve">In line 4 and the second last line delete "8 weeks" and insert "12 weeks". </w:t>
      </w:r>
    </w:p>
    <w:p w14:paraId="3E49C63C" w14:textId="77777777" w:rsidR="00DD1A14" w:rsidRDefault="00947188">
      <w:pPr>
        <w:tabs>
          <w:tab w:val="right" w:pos="9360"/>
        </w:tabs>
        <w:spacing w:after="9" w:line="248" w:lineRule="auto"/>
        <w:ind w:left="-15"/>
      </w:pPr>
      <w:r>
        <w:rPr>
          <w:rFonts w:ascii="Trebuchet MS" w:eastAsia="Trebuchet MS" w:hAnsi="Trebuchet MS" w:cs="Trebuchet MS"/>
          <w:sz w:val="20"/>
        </w:rPr>
        <w:t xml:space="preserve">2.25.5 </w:t>
      </w:r>
      <w:r>
        <w:rPr>
          <w:rFonts w:ascii="Trebuchet MS" w:eastAsia="Trebuchet MS" w:hAnsi="Trebuchet MS" w:cs="Trebuchet MS"/>
          <w:sz w:val="20"/>
        </w:rPr>
        <w:tab/>
        <w:t>After “2.25.3”</w:t>
      </w:r>
      <w:r>
        <w:rPr>
          <w:rFonts w:ascii="Trebuchet MS" w:eastAsia="Trebuchet MS" w:hAnsi="Trebuchet MS" w:cs="Trebuchet MS"/>
          <w:b/>
          <w:sz w:val="20"/>
        </w:rPr>
        <w:t xml:space="preserve"> insert </w:t>
      </w:r>
      <w:r>
        <w:rPr>
          <w:rFonts w:ascii="Trebuchet MS" w:eastAsia="Trebuchet MS" w:hAnsi="Trebuchet MS" w:cs="Trebuchet MS"/>
          <w:sz w:val="20"/>
        </w:rPr>
        <w:t xml:space="preserve">“provided always that the Contractor has complied with </w:t>
      </w:r>
      <w:proofErr w:type="gramStart"/>
      <w:r>
        <w:rPr>
          <w:rFonts w:ascii="Trebuchet MS" w:eastAsia="Trebuchet MS" w:hAnsi="Trebuchet MS" w:cs="Trebuchet MS"/>
          <w:sz w:val="20"/>
        </w:rPr>
        <w:t>clause</w:t>
      </w:r>
      <w:proofErr w:type="gramEnd"/>
      <w:r>
        <w:rPr>
          <w:rFonts w:ascii="Trebuchet MS" w:eastAsia="Trebuchet MS" w:hAnsi="Trebuchet MS" w:cs="Trebuchet MS"/>
          <w:sz w:val="20"/>
        </w:rPr>
        <w:t xml:space="preserve"> </w:t>
      </w:r>
    </w:p>
    <w:p w14:paraId="2F46BFDE" w14:textId="77777777" w:rsidR="00DD1A14" w:rsidRDefault="00947188">
      <w:pPr>
        <w:spacing w:after="229" w:line="248" w:lineRule="auto"/>
        <w:ind w:left="1570" w:right="47" w:hanging="10"/>
        <w:jc w:val="both"/>
      </w:pPr>
      <w:r>
        <w:rPr>
          <w:rFonts w:ascii="Trebuchet MS" w:eastAsia="Trebuchet MS" w:hAnsi="Trebuchet MS" w:cs="Trebuchet MS"/>
          <w:sz w:val="20"/>
        </w:rPr>
        <w:t>2.24.1.”</w:t>
      </w:r>
      <w:r>
        <w:rPr>
          <w:rFonts w:ascii="Trebuchet MS" w:eastAsia="Trebuchet MS" w:hAnsi="Trebuchet MS" w:cs="Trebuchet MS"/>
          <w:b/>
          <w:sz w:val="20"/>
        </w:rPr>
        <w:t xml:space="preserve"> </w:t>
      </w:r>
    </w:p>
    <w:p w14:paraId="483B79D8" w14:textId="77777777" w:rsidR="00DD1A14" w:rsidRDefault="00947188">
      <w:pPr>
        <w:tabs>
          <w:tab w:val="right" w:pos="9360"/>
        </w:tabs>
        <w:spacing w:after="9" w:line="248" w:lineRule="auto"/>
        <w:ind w:left="-15"/>
      </w:pPr>
      <w:r>
        <w:rPr>
          <w:rFonts w:ascii="Trebuchet MS" w:eastAsia="Trebuchet MS" w:hAnsi="Trebuchet MS" w:cs="Trebuchet MS"/>
          <w:sz w:val="20"/>
        </w:rPr>
        <w:t xml:space="preserve">2.25.5.1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“and whether or not the Relevant Event has been specifically notified by the </w:t>
      </w:r>
    </w:p>
    <w:p w14:paraId="2CBE3746" w14:textId="77777777" w:rsidR="00DD1A14" w:rsidRDefault="00947188">
      <w:pPr>
        <w:spacing w:after="229" w:line="248" w:lineRule="auto"/>
        <w:ind w:left="1570" w:right="47" w:hanging="10"/>
        <w:jc w:val="both"/>
      </w:pPr>
      <w:r>
        <w:rPr>
          <w:rFonts w:ascii="Trebuchet MS" w:eastAsia="Trebuchet MS" w:hAnsi="Trebuchet MS" w:cs="Trebuchet MS"/>
          <w:sz w:val="20"/>
        </w:rPr>
        <w:t>Contractor under clause 2.24.1.”</w:t>
      </w:r>
      <w:r>
        <w:rPr>
          <w:rFonts w:ascii="Trebuchet MS" w:eastAsia="Trebuchet MS" w:hAnsi="Trebuchet MS" w:cs="Trebuchet MS"/>
          <w:b/>
          <w:sz w:val="20"/>
        </w:rPr>
        <w:t xml:space="preserve"> </w:t>
      </w:r>
    </w:p>
    <w:p w14:paraId="185B502C" w14:textId="77777777" w:rsidR="00DD1A14" w:rsidRDefault="00947188">
      <w:pPr>
        <w:pStyle w:val="Heading6"/>
        <w:tabs>
          <w:tab w:val="center" w:pos="2308"/>
        </w:tabs>
        <w:ind w:left="-15" w:firstLine="0"/>
      </w:pPr>
      <w:r>
        <w:t xml:space="preserve">2.26 </w:t>
      </w:r>
      <w:r>
        <w:tab/>
        <w:t xml:space="preserve">Relevant events </w:t>
      </w:r>
    </w:p>
    <w:p w14:paraId="021F765D" w14:textId="77777777" w:rsidR="00DD1A14" w:rsidRDefault="00947188">
      <w:pPr>
        <w:tabs>
          <w:tab w:val="center" w:pos="4433"/>
        </w:tabs>
        <w:spacing w:after="229" w:line="248" w:lineRule="auto"/>
        <w:ind w:left="-15"/>
      </w:pPr>
      <w:r>
        <w:rPr>
          <w:rFonts w:ascii="Trebuchet MS" w:eastAsia="Trebuchet MS" w:hAnsi="Trebuchet MS" w:cs="Trebuchet MS"/>
          <w:sz w:val="20"/>
        </w:rPr>
        <w:t xml:space="preserve">2.26.1 </w:t>
      </w:r>
      <w:r>
        <w:rPr>
          <w:rFonts w:ascii="Trebuchet MS" w:eastAsia="Trebuchet MS" w:hAnsi="Trebuchet MS" w:cs="Trebuchet MS"/>
          <w:sz w:val="20"/>
        </w:rPr>
        <w:tab/>
        <w:t xml:space="preserve">At the start of this clause insert “Subject always to clause 5.8,” </w:t>
      </w:r>
    </w:p>
    <w:p w14:paraId="0C0C811D" w14:textId="77777777" w:rsidR="00DD1A14" w:rsidRDefault="00947188">
      <w:pPr>
        <w:tabs>
          <w:tab w:val="center" w:pos="2370"/>
        </w:tabs>
        <w:spacing w:after="250" w:line="248" w:lineRule="auto"/>
        <w:ind w:left="-15"/>
      </w:pPr>
      <w:r>
        <w:rPr>
          <w:rFonts w:ascii="Trebuchet MS" w:eastAsia="Trebuchet MS" w:hAnsi="Trebuchet MS" w:cs="Trebuchet MS"/>
          <w:sz w:val="20"/>
        </w:rPr>
        <w:t xml:space="preserve">2.26.2.1 </w:t>
      </w:r>
      <w:r>
        <w:rPr>
          <w:rFonts w:ascii="Trebuchet MS" w:eastAsia="Trebuchet MS" w:hAnsi="Trebuchet MS" w:cs="Trebuchet MS"/>
          <w:sz w:val="20"/>
        </w:rPr>
        <w:tab/>
      </w:r>
      <w:r>
        <w:rPr>
          <w:rFonts w:ascii="Trebuchet MS" w:eastAsia="Trebuchet MS" w:hAnsi="Trebuchet MS" w:cs="Trebuchet MS"/>
          <w:b/>
          <w:sz w:val="20"/>
        </w:rPr>
        <w:t>Delete</w:t>
      </w:r>
      <w:r>
        <w:rPr>
          <w:rFonts w:ascii="Trebuchet MS" w:eastAsia="Trebuchet MS" w:hAnsi="Trebuchet MS" w:cs="Trebuchet MS"/>
          <w:sz w:val="20"/>
        </w:rPr>
        <w:t xml:space="preserve"> this </w:t>
      </w:r>
      <w:proofErr w:type="gramStart"/>
      <w:r>
        <w:rPr>
          <w:rFonts w:ascii="Trebuchet MS" w:eastAsia="Trebuchet MS" w:hAnsi="Trebuchet MS" w:cs="Trebuchet MS"/>
          <w:sz w:val="20"/>
        </w:rPr>
        <w:t>clause</w:t>
      </w:r>
      <w:proofErr w:type="gramEnd"/>
      <w:r>
        <w:rPr>
          <w:rFonts w:ascii="Trebuchet MS" w:eastAsia="Trebuchet MS" w:hAnsi="Trebuchet MS" w:cs="Trebuchet MS"/>
          <w:sz w:val="20"/>
        </w:rPr>
        <w:t xml:space="preserve"> </w:t>
      </w:r>
    </w:p>
    <w:p w14:paraId="56C1F946" w14:textId="77777777" w:rsidR="00DD1A14" w:rsidRDefault="00947188">
      <w:pPr>
        <w:tabs>
          <w:tab w:val="center" w:pos="4754"/>
        </w:tabs>
        <w:spacing w:after="229" w:line="248" w:lineRule="auto"/>
        <w:ind w:left="-15"/>
      </w:pPr>
      <w:r>
        <w:rPr>
          <w:rFonts w:ascii="Trebuchet MS" w:eastAsia="Trebuchet MS" w:hAnsi="Trebuchet MS" w:cs="Trebuchet MS"/>
          <w:sz w:val="20"/>
        </w:rPr>
        <w:t>2.26.6</w:t>
      </w: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At the end of clause 2.26.6 </w:t>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before the semi-colon: </w:t>
      </w:r>
    </w:p>
    <w:p w14:paraId="6A84C4B0" w14:textId="77777777" w:rsidR="00DD1A14" w:rsidRDefault="00947188">
      <w:pPr>
        <w:spacing w:after="0" w:line="248" w:lineRule="auto"/>
        <w:ind w:left="1570" w:right="47" w:hanging="10"/>
        <w:jc w:val="both"/>
      </w:pPr>
      <w:r>
        <w:rPr>
          <w:rFonts w:ascii="Trebuchet MS" w:eastAsia="Trebuchet MS" w:hAnsi="Trebuchet MS" w:cs="Trebuchet MS"/>
          <w:sz w:val="20"/>
        </w:rPr>
        <w:t>“</w:t>
      </w:r>
      <w:proofErr w:type="gramStart"/>
      <w:r>
        <w:rPr>
          <w:rFonts w:ascii="Trebuchet MS" w:eastAsia="Trebuchet MS" w:hAnsi="Trebuchet MS" w:cs="Trebuchet MS"/>
          <w:sz w:val="20"/>
        </w:rPr>
        <w:t>or</w:t>
      </w:r>
      <w:proofErr w:type="gramEnd"/>
      <w:r>
        <w:rPr>
          <w:rFonts w:ascii="Trebuchet MS" w:eastAsia="Trebuchet MS" w:hAnsi="Trebuchet MS" w:cs="Trebuchet MS"/>
          <w:sz w:val="20"/>
        </w:rPr>
        <w:t xml:space="preserve"> in the case of any impediment or prevention, save to the extent that the same is the consequence of the reasonable exercise of the rights of the Employer under this Contract”  </w:t>
      </w:r>
    </w:p>
    <w:p w14:paraId="027A95CB" w14:textId="77777777" w:rsidR="00DD1A14" w:rsidRDefault="00947188">
      <w:pPr>
        <w:spacing w:after="0"/>
        <w:ind w:left="1560"/>
      </w:pPr>
      <w:r>
        <w:rPr>
          <w:rFonts w:ascii="Trebuchet MS" w:eastAsia="Trebuchet MS" w:hAnsi="Trebuchet MS" w:cs="Trebuchet MS"/>
          <w:sz w:val="20"/>
        </w:rPr>
        <w:t xml:space="preserve"> </w:t>
      </w:r>
    </w:p>
    <w:p w14:paraId="33D137E8" w14:textId="77777777" w:rsidR="00DD1A14" w:rsidRDefault="00947188">
      <w:pPr>
        <w:tabs>
          <w:tab w:val="center" w:pos="3736"/>
        </w:tabs>
        <w:spacing w:after="250" w:line="248" w:lineRule="auto"/>
        <w:ind w:left="-15"/>
      </w:pPr>
      <w:r>
        <w:rPr>
          <w:rFonts w:ascii="Trebuchet MS" w:eastAsia="Trebuchet MS" w:hAnsi="Trebuchet MS" w:cs="Trebuchet MS"/>
          <w:sz w:val="20"/>
        </w:rPr>
        <w:t xml:space="preserve">2.26.9 </w:t>
      </w:r>
      <w:r>
        <w:rPr>
          <w:rFonts w:ascii="Trebuchet MS" w:eastAsia="Trebuchet MS" w:hAnsi="Trebuchet MS" w:cs="Trebuchet MS"/>
          <w:sz w:val="20"/>
        </w:rPr>
        <w:tab/>
        <w:t>At the end of clause 2.26.9</w:t>
      </w:r>
      <w:r>
        <w:rPr>
          <w:rFonts w:ascii="Trebuchet MS" w:eastAsia="Trebuchet MS" w:hAnsi="Trebuchet MS" w:cs="Trebuchet MS"/>
          <w:b/>
          <w:sz w:val="20"/>
        </w:rPr>
        <w:t xml:space="preserve"> insert </w:t>
      </w:r>
      <w:r>
        <w:rPr>
          <w:rFonts w:ascii="Trebuchet MS" w:eastAsia="Trebuchet MS" w:hAnsi="Trebuchet MS" w:cs="Trebuchet MS"/>
          <w:sz w:val="20"/>
        </w:rPr>
        <w:t xml:space="preserve">the following: </w:t>
      </w:r>
    </w:p>
    <w:p w14:paraId="7C5A8ABC" w14:textId="77777777" w:rsidR="00DD1A14" w:rsidRDefault="00947188">
      <w:pPr>
        <w:tabs>
          <w:tab w:val="center" w:pos="3863"/>
        </w:tabs>
        <w:spacing w:after="250" w:line="248" w:lineRule="auto"/>
        <w:ind w:left="-15"/>
      </w:pPr>
      <w:r>
        <w:rPr>
          <w:rFonts w:ascii="Trebuchet MS" w:eastAsia="Trebuchet MS" w:hAnsi="Trebuchet MS" w:cs="Trebuchet MS"/>
          <w:sz w:val="20"/>
        </w:rPr>
        <w:lastRenderedPageBreak/>
        <w:t xml:space="preserve"> </w:t>
      </w:r>
      <w:r>
        <w:rPr>
          <w:rFonts w:ascii="Trebuchet MS" w:eastAsia="Trebuchet MS" w:hAnsi="Trebuchet MS" w:cs="Trebuchet MS"/>
          <w:sz w:val="20"/>
        </w:rPr>
        <w:tab/>
        <w:t>“, but always subject to clauses 2.17.7 and 2.17.8”</w:t>
      </w:r>
      <w:r>
        <w:rPr>
          <w:rFonts w:ascii="Trebuchet MS" w:eastAsia="Trebuchet MS" w:hAnsi="Trebuchet MS" w:cs="Trebuchet MS"/>
          <w:b/>
          <w:sz w:val="20"/>
        </w:rPr>
        <w:t xml:space="preserve"> </w:t>
      </w:r>
    </w:p>
    <w:p w14:paraId="38893BC5" w14:textId="77777777" w:rsidR="00DD1A14" w:rsidRDefault="00947188">
      <w:pPr>
        <w:tabs>
          <w:tab w:val="center" w:pos="4287"/>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2.26A after clause 2.26: </w:t>
      </w:r>
    </w:p>
    <w:p w14:paraId="03C6B695" w14:textId="77777777" w:rsidR="00DD1A14" w:rsidRDefault="00947188">
      <w:pPr>
        <w:spacing w:after="257" w:line="248" w:lineRule="auto"/>
        <w:ind w:left="1545" w:right="47" w:hanging="1560"/>
        <w:jc w:val="both"/>
      </w:pPr>
      <w:r>
        <w:rPr>
          <w:rFonts w:ascii="Trebuchet MS" w:eastAsia="Trebuchet MS" w:hAnsi="Trebuchet MS" w:cs="Trebuchet MS"/>
          <w:sz w:val="20"/>
        </w:rPr>
        <w:t>“2.26A Save where the Relevant Event is as defined in clause 2.26.11 the Contractor shall not become entitled to any extension of time on account of any circumstances arising by reason of any error, omission, negligence or default of the Contractor or the Contractor’s Persons.”</w:t>
      </w:r>
      <w:r>
        <w:rPr>
          <w:rFonts w:ascii="Trebuchet MS" w:eastAsia="Trebuchet MS" w:hAnsi="Trebuchet MS" w:cs="Trebuchet MS"/>
          <w:b/>
          <w:sz w:val="20"/>
        </w:rPr>
        <w:t xml:space="preserve"> </w:t>
      </w:r>
    </w:p>
    <w:p w14:paraId="79572693" w14:textId="77777777" w:rsidR="00DD1A14" w:rsidRDefault="00947188">
      <w:pPr>
        <w:pStyle w:val="Heading4"/>
        <w:tabs>
          <w:tab w:val="center" w:pos="4439"/>
        </w:tabs>
        <w:spacing w:after="230" w:line="248" w:lineRule="auto"/>
        <w:ind w:left="-15" w:firstLine="0"/>
      </w:pPr>
      <w:r>
        <w:rPr>
          <w:b w:val="0"/>
        </w:rPr>
        <w:t xml:space="preserve"> </w:t>
      </w:r>
      <w:r>
        <w:rPr>
          <w:b w:val="0"/>
        </w:rPr>
        <w:tab/>
      </w:r>
      <w:r>
        <w:rPr>
          <w:sz w:val="22"/>
        </w:rPr>
        <w:t>Practical Completion, Lateness and Liquidated Damages</w:t>
      </w:r>
      <w:r>
        <w:t xml:space="preserve"> </w:t>
      </w:r>
    </w:p>
    <w:p w14:paraId="1F6FDB4D" w14:textId="77777777" w:rsidR="00DD1A14" w:rsidRDefault="00947188">
      <w:pPr>
        <w:pStyle w:val="Heading5"/>
        <w:tabs>
          <w:tab w:val="center" w:pos="2522"/>
        </w:tabs>
        <w:ind w:left="-15" w:firstLine="0"/>
      </w:pPr>
      <w:r>
        <w:t xml:space="preserve">2.27 </w:t>
      </w:r>
      <w:r>
        <w:tab/>
        <w:t xml:space="preserve">Practical completion </w:t>
      </w:r>
    </w:p>
    <w:p w14:paraId="213CE33B" w14:textId="77777777" w:rsidR="00DD1A14" w:rsidRDefault="00947188">
      <w:pPr>
        <w:tabs>
          <w:tab w:val="center" w:pos="5304"/>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Renumber</w:t>
      </w:r>
      <w:r>
        <w:rPr>
          <w:rFonts w:ascii="Trebuchet MS" w:eastAsia="Trebuchet MS" w:hAnsi="Trebuchet MS" w:cs="Trebuchet MS"/>
          <w:sz w:val="20"/>
        </w:rPr>
        <w:t xml:space="preserve"> “2.27” as “2.27.1”, “2.27.1” as “2.27.1.1” and “2.27.2” and “2.27.</w:t>
      </w:r>
      <w:proofErr w:type="gramStart"/>
      <w:r>
        <w:rPr>
          <w:rFonts w:ascii="Trebuchet MS" w:eastAsia="Trebuchet MS" w:hAnsi="Trebuchet MS" w:cs="Trebuchet MS"/>
          <w:sz w:val="20"/>
        </w:rPr>
        <w:t>1.2”</w:t>
      </w:r>
      <w:proofErr w:type="gramEnd"/>
      <w:r>
        <w:rPr>
          <w:rFonts w:ascii="Trebuchet MS" w:eastAsia="Trebuchet MS" w:hAnsi="Trebuchet MS" w:cs="Trebuchet MS"/>
          <w:sz w:val="20"/>
        </w:rPr>
        <w:t xml:space="preserve">  </w:t>
      </w:r>
    </w:p>
    <w:p w14:paraId="37E60223" w14:textId="77777777" w:rsidR="00DD1A14" w:rsidRDefault="00947188">
      <w:pPr>
        <w:spacing w:after="229" w:line="248" w:lineRule="auto"/>
        <w:ind w:left="1570" w:right="47" w:hanging="10"/>
        <w:jc w:val="both"/>
      </w:pPr>
      <w:r>
        <w:rPr>
          <w:rFonts w:ascii="Trebuchet MS" w:eastAsia="Trebuchet MS" w:hAnsi="Trebuchet MS" w:cs="Trebuchet MS"/>
          <w:b/>
          <w:sz w:val="20"/>
        </w:rPr>
        <w:t xml:space="preserve">Delete </w:t>
      </w:r>
      <w:r>
        <w:rPr>
          <w:rFonts w:ascii="Trebuchet MS" w:eastAsia="Trebuchet MS" w:hAnsi="Trebuchet MS" w:cs="Trebuchet MS"/>
          <w:sz w:val="20"/>
        </w:rPr>
        <w:t>the</w:t>
      </w:r>
      <w:r>
        <w:rPr>
          <w:rFonts w:ascii="Trebuchet MS" w:eastAsia="Trebuchet MS" w:hAnsi="Trebuchet MS" w:cs="Trebuchet MS"/>
          <w:b/>
          <w:sz w:val="20"/>
        </w:rPr>
        <w:t xml:space="preserve"> </w:t>
      </w:r>
      <w:r>
        <w:rPr>
          <w:rFonts w:ascii="Trebuchet MS" w:eastAsia="Trebuchet MS" w:hAnsi="Trebuchet MS" w:cs="Trebuchet MS"/>
          <w:sz w:val="20"/>
        </w:rPr>
        <w:t xml:space="preserve">opening paragraph and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0DECB8EF"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“The Contractor shall provide the Employer with not less 7 days’ notice in writing of the date when the Contractor anticipates that the Works or any Section will reach practical completion. Provided that the Contractor has provided sufficient prior notice and that practical completion of the </w:t>
      </w:r>
      <w:proofErr w:type="gramStart"/>
      <w:r>
        <w:rPr>
          <w:rFonts w:ascii="Trebuchet MS" w:eastAsia="Trebuchet MS" w:hAnsi="Trebuchet MS" w:cs="Trebuchet MS"/>
          <w:sz w:val="20"/>
        </w:rPr>
        <w:t>Works</w:t>
      </w:r>
      <w:proofErr w:type="gramEnd"/>
      <w:r>
        <w:rPr>
          <w:rFonts w:ascii="Trebuchet MS" w:eastAsia="Trebuchet MS" w:hAnsi="Trebuchet MS" w:cs="Trebuchet MS"/>
          <w:sz w:val="20"/>
        </w:rPr>
        <w:t xml:space="preserve"> or a Section is achieved and the Contractor has complied sufficiently with this clause 2.27 and clauses 2.37 and 3.16 in respect of the supply of documents and information, then:”</w:t>
      </w:r>
      <w:r>
        <w:rPr>
          <w:rFonts w:ascii="Trebuchet MS" w:eastAsia="Trebuchet MS" w:hAnsi="Trebuchet MS" w:cs="Trebuchet MS"/>
          <w:b/>
          <w:sz w:val="20"/>
        </w:rPr>
        <w:t xml:space="preserve"> </w:t>
      </w:r>
    </w:p>
    <w:p w14:paraId="4D7F4F7D" w14:textId="77777777" w:rsidR="00DD1A14" w:rsidRDefault="00947188">
      <w:pPr>
        <w:tabs>
          <w:tab w:val="center" w:pos="4625"/>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At the end of clause 2.27.1, </w:t>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sentence:</w:t>
      </w:r>
      <w:r>
        <w:rPr>
          <w:rFonts w:ascii="Trebuchet MS" w:eastAsia="Trebuchet MS" w:hAnsi="Trebuchet MS" w:cs="Trebuchet MS"/>
          <w:b/>
          <w:sz w:val="20"/>
        </w:rPr>
        <w:t xml:space="preserve"> </w:t>
      </w:r>
    </w:p>
    <w:p w14:paraId="28193DC3" w14:textId="77777777" w:rsidR="00DD1A14" w:rsidRDefault="00947188">
      <w:pPr>
        <w:spacing w:after="229" w:line="248" w:lineRule="auto"/>
        <w:ind w:left="1545" w:right="47" w:hanging="156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“If the Employer does not consider that practical completion of the Works or a Section has been achieved then the process in clause 2.27.1 shall be repeated and the Contractor shall be obliged to provide the Employer with further notice of the date when the Contractor anticipates that practical completion of the Works or a Section will be achieved.” </w:t>
      </w:r>
    </w:p>
    <w:p w14:paraId="6B632306" w14:textId="77777777" w:rsidR="00DD1A14" w:rsidRDefault="00947188">
      <w:pPr>
        <w:tabs>
          <w:tab w:val="center" w:pos="4681"/>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 xml:space="preserve">Insert </w:t>
      </w:r>
      <w:r>
        <w:rPr>
          <w:rFonts w:ascii="Trebuchet MS" w:eastAsia="Trebuchet MS" w:hAnsi="Trebuchet MS" w:cs="Trebuchet MS"/>
          <w:sz w:val="20"/>
        </w:rPr>
        <w:t>the following new clauses 2.27.2 to 2.27.4 after clause 2.27.1:</w:t>
      </w:r>
      <w:r>
        <w:rPr>
          <w:rFonts w:ascii="Trebuchet MS" w:eastAsia="Trebuchet MS" w:hAnsi="Trebuchet MS" w:cs="Trebuchet MS"/>
          <w:b/>
          <w:sz w:val="20"/>
        </w:rPr>
        <w:t xml:space="preserve"> </w:t>
      </w:r>
    </w:p>
    <w:p w14:paraId="55439E6E"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“2.27.2 For the purposes of this clause 2.27, ‘practical completion’ means the state in which the Works are (or any Section is) complete in all respects and free from any apparent defects, save for any minor items of any incomplete works or minor defects the existence, completion, rectification of which will not prevent or interfere with the use and enjoyment (or the fitting out for use) of the Works or Section, provided that where it is expressly stated in any provisions of the Contract Documents that the testing, commissioning, regulation or adjustment of any mechanical or electrical services is to be completed before practical completion of the Works or any Section, the Works or Section shall not be considered practically completed until the same is done as the Contract Documents require. </w:t>
      </w:r>
    </w:p>
    <w:p w14:paraId="1E21C88A"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2.27.3 The Practical Completion Statement or Section Completion Certificate (as the case may be) may have appended to it a snagging list setting out minor, incomplete or defective works and the timescale within which such works are to be made good by the Contractor.  Should the Contractor fail to make good the works set out on any snagging list within the time set out on that list or such other reasonable period as the Employer’s Agent may instruct, the Employer shall be entitled to complete or make good those items and deduct those sums from the Contract Sum or recover those costs from the Contractor as a debt. </w:t>
      </w:r>
    </w:p>
    <w:p w14:paraId="1117232A" w14:textId="77777777" w:rsidR="00DD1A14" w:rsidRDefault="00947188">
      <w:pPr>
        <w:spacing w:after="235" w:line="240" w:lineRule="auto"/>
        <w:ind w:left="1560" w:hanging="1560"/>
      </w:pPr>
      <w:r>
        <w:rPr>
          <w:rFonts w:ascii="Trebuchet MS" w:eastAsia="Trebuchet MS" w:hAnsi="Trebuchet MS" w:cs="Trebuchet MS"/>
          <w:sz w:val="20"/>
        </w:rPr>
        <w:t xml:space="preserve">2.27.4 </w:t>
      </w:r>
      <w:r>
        <w:rPr>
          <w:rFonts w:ascii="Trebuchet MS" w:eastAsia="Trebuchet MS" w:hAnsi="Trebuchet MS" w:cs="Trebuchet MS"/>
          <w:sz w:val="20"/>
        </w:rPr>
        <w:tab/>
        <w:t xml:space="preserve">The Employer’s Agent shall not be obliged to issue the Practical Completion Statement or Section Completion Certificate (as the case may be) unless all items required by the Employer’s Agent have been provided to the Employer including but not limited to: </w:t>
      </w:r>
    </w:p>
    <w:p w14:paraId="3FACAB3E"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2.27.4.1 two complete sets of copies of test certificates and commissioning reports, full maintenance and operation manuals for the mechanical and electrical installation (if any) and any other plant and material installed at the </w:t>
      </w:r>
      <w:proofErr w:type="gramStart"/>
      <w:r>
        <w:rPr>
          <w:rFonts w:ascii="Trebuchet MS" w:eastAsia="Trebuchet MS" w:hAnsi="Trebuchet MS" w:cs="Trebuchet MS"/>
          <w:sz w:val="20"/>
        </w:rPr>
        <w:t>Works;</w:t>
      </w:r>
      <w:proofErr w:type="gramEnd"/>
      <w:r>
        <w:rPr>
          <w:rFonts w:ascii="Trebuchet MS" w:eastAsia="Trebuchet MS" w:hAnsi="Trebuchet MS" w:cs="Trebuchet MS"/>
          <w:sz w:val="20"/>
        </w:rPr>
        <w:t xml:space="preserve"> </w:t>
      </w:r>
    </w:p>
    <w:p w14:paraId="5E325113" w14:textId="77777777" w:rsidR="00DD1A14" w:rsidRDefault="00947188">
      <w:pPr>
        <w:spacing w:after="229" w:line="248" w:lineRule="auto"/>
        <w:ind w:left="2979" w:right="47" w:hanging="1419"/>
        <w:jc w:val="both"/>
      </w:pPr>
      <w:r>
        <w:rPr>
          <w:rFonts w:ascii="Trebuchet MS" w:eastAsia="Trebuchet MS" w:hAnsi="Trebuchet MS" w:cs="Trebuchet MS"/>
          <w:sz w:val="20"/>
        </w:rPr>
        <w:lastRenderedPageBreak/>
        <w:t xml:space="preserve">2.27.4.2 one hard copy and one electronic copy of the health and safety file maintained in relation to the Works pursuant to the Contractor’s obligations under the CDM </w:t>
      </w:r>
      <w:proofErr w:type="gramStart"/>
      <w:r>
        <w:rPr>
          <w:rFonts w:ascii="Trebuchet MS" w:eastAsia="Trebuchet MS" w:hAnsi="Trebuchet MS" w:cs="Trebuchet MS"/>
          <w:sz w:val="20"/>
        </w:rPr>
        <w:t>Regulations;</w:t>
      </w:r>
      <w:proofErr w:type="gramEnd"/>
      <w:r>
        <w:rPr>
          <w:rFonts w:ascii="Trebuchet MS" w:eastAsia="Trebuchet MS" w:hAnsi="Trebuchet MS" w:cs="Trebuchet MS"/>
          <w:sz w:val="20"/>
        </w:rPr>
        <w:t xml:space="preserve"> </w:t>
      </w:r>
    </w:p>
    <w:p w14:paraId="4B5D20CA"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2.27.4.3 copies of all manufacturers’ guarantees and/or warranties which are available or should be available in respect of the </w:t>
      </w:r>
      <w:proofErr w:type="gramStart"/>
      <w:r>
        <w:rPr>
          <w:rFonts w:ascii="Trebuchet MS" w:eastAsia="Trebuchet MS" w:hAnsi="Trebuchet MS" w:cs="Trebuchet MS"/>
          <w:sz w:val="20"/>
        </w:rPr>
        <w:t>Works;</w:t>
      </w:r>
      <w:proofErr w:type="gramEnd"/>
      <w:r>
        <w:rPr>
          <w:rFonts w:ascii="Trebuchet MS" w:eastAsia="Trebuchet MS" w:hAnsi="Trebuchet MS" w:cs="Trebuchet MS"/>
          <w:sz w:val="20"/>
        </w:rPr>
        <w:t xml:space="preserve"> </w:t>
      </w:r>
    </w:p>
    <w:p w14:paraId="4EBFCBE2"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2.27.4.4 the collateral warranties and certified copy sub-contracts and design appointments required by this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2EFD8986"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2.27.4.5 completion certificates from the Local or Public Authority or, where applicable, a building </w:t>
      </w:r>
      <w:proofErr w:type="gramStart"/>
      <w:r>
        <w:rPr>
          <w:rFonts w:ascii="Trebuchet MS" w:eastAsia="Trebuchet MS" w:hAnsi="Trebuchet MS" w:cs="Trebuchet MS"/>
          <w:sz w:val="20"/>
        </w:rPr>
        <w:t>inspector;</w:t>
      </w:r>
      <w:proofErr w:type="gramEnd"/>
      <w:r>
        <w:rPr>
          <w:rFonts w:ascii="Trebuchet MS" w:eastAsia="Trebuchet MS" w:hAnsi="Trebuchet MS" w:cs="Trebuchet MS"/>
          <w:sz w:val="20"/>
        </w:rPr>
        <w:t xml:space="preserve"> </w:t>
      </w:r>
    </w:p>
    <w:p w14:paraId="4F91AD26" w14:textId="77777777" w:rsidR="00DD1A14" w:rsidRDefault="00947188">
      <w:pPr>
        <w:tabs>
          <w:tab w:val="center" w:pos="1932"/>
          <w:tab w:val="center" w:pos="5689"/>
        </w:tabs>
        <w:spacing w:after="229" w:line="248" w:lineRule="auto"/>
      </w:pPr>
      <w:r>
        <w:tab/>
      </w:r>
      <w:r>
        <w:rPr>
          <w:rFonts w:ascii="Trebuchet MS" w:eastAsia="Trebuchet MS" w:hAnsi="Trebuchet MS" w:cs="Trebuchet MS"/>
          <w:sz w:val="20"/>
        </w:rPr>
        <w:t xml:space="preserve">2.27.4.6 </w:t>
      </w:r>
      <w:r>
        <w:rPr>
          <w:rFonts w:ascii="Trebuchet MS" w:eastAsia="Trebuchet MS" w:hAnsi="Trebuchet MS" w:cs="Trebuchet MS"/>
          <w:sz w:val="20"/>
        </w:rPr>
        <w:tab/>
        <w:t xml:space="preserve">two copies of the fire, gas safety and electrical </w:t>
      </w:r>
      <w:proofErr w:type="gramStart"/>
      <w:r>
        <w:rPr>
          <w:rFonts w:ascii="Trebuchet MS" w:eastAsia="Trebuchet MS" w:hAnsi="Trebuchet MS" w:cs="Trebuchet MS"/>
          <w:sz w:val="20"/>
        </w:rPr>
        <w:t>certificates;</w:t>
      </w:r>
      <w:proofErr w:type="gramEnd"/>
      <w:r>
        <w:rPr>
          <w:rFonts w:ascii="Trebuchet MS" w:eastAsia="Trebuchet MS" w:hAnsi="Trebuchet MS" w:cs="Trebuchet MS"/>
          <w:sz w:val="20"/>
        </w:rPr>
        <w:t xml:space="preserve"> </w:t>
      </w:r>
    </w:p>
    <w:p w14:paraId="22AC71FC"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2.27.4.7 keys for all locks at the site, individually labelled indicating their location; and </w:t>
      </w:r>
    </w:p>
    <w:p w14:paraId="4C9D8898" w14:textId="77777777" w:rsidR="00DD1A14" w:rsidRDefault="00947188">
      <w:pPr>
        <w:tabs>
          <w:tab w:val="center" w:pos="1932"/>
          <w:tab w:val="right" w:pos="9360"/>
        </w:tabs>
        <w:spacing w:after="229" w:line="248" w:lineRule="auto"/>
      </w:pPr>
      <w:r>
        <w:tab/>
      </w:r>
      <w:r>
        <w:rPr>
          <w:rFonts w:ascii="Trebuchet MS" w:eastAsia="Trebuchet MS" w:hAnsi="Trebuchet MS" w:cs="Trebuchet MS"/>
          <w:sz w:val="20"/>
        </w:rPr>
        <w:t xml:space="preserve">2.27.4.8 </w:t>
      </w:r>
      <w:r>
        <w:rPr>
          <w:rFonts w:ascii="Trebuchet MS" w:eastAsia="Trebuchet MS" w:hAnsi="Trebuchet MS" w:cs="Trebuchet MS"/>
          <w:sz w:val="20"/>
        </w:rPr>
        <w:tab/>
        <w:t xml:space="preserve">all Models, Materials or Specific Models as required by the BIM Protocol." </w:t>
      </w:r>
    </w:p>
    <w:p w14:paraId="528E03F6" w14:textId="77777777" w:rsidR="00DD1A14" w:rsidRDefault="00947188">
      <w:pPr>
        <w:pStyle w:val="Heading5"/>
        <w:tabs>
          <w:tab w:val="center" w:pos="3864"/>
        </w:tabs>
        <w:spacing w:after="230" w:line="248" w:lineRule="auto"/>
        <w:ind w:left="-15" w:firstLine="0"/>
      </w:pPr>
      <w:r>
        <w:t xml:space="preserve">2.29 </w:t>
      </w:r>
      <w:r>
        <w:tab/>
      </w:r>
      <w:r>
        <w:rPr>
          <w:sz w:val="22"/>
        </w:rPr>
        <w:t xml:space="preserve">Payment or allowance of liquidated damages </w:t>
      </w:r>
    </w:p>
    <w:p w14:paraId="2D3ADEEB" w14:textId="77777777" w:rsidR="00DD1A14" w:rsidRDefault="00947188">
      <w:pPr>
        <w:spacing w:after="211" w:line="248" w:lineRule="auto"/>
        <w:ind w:left="1570" w:right="6" w:hanging="10"/>
        <w:jc w:val="both"/>
      </w:pPr>
      <w:r>
        <w:rPr>
          <w:rFonts w:ascii="Trebuchet MS" w:eastAsia="Trebuchet MS" w:hAnsi="Trebuchet MS" w:cs="Trebuchet MS"/>
        </w:rPr>
        <w:t xml:space="preserve">Insert the following as a new cause 2.29A </w:t>
      </w:r>
    </w:p>
    <w:p w14:paraId="46869C16" w14:textId="77777777" w:rsidR="00DD1A14" w:rsidRDefault="00947188">
      <w:pPr>
        <w:spacing w:after="250" w:line="248" w:lineRule="auto"/>
        <w:ind w:left="1570" w:right="47" w:hanging="10"/>
        <w:jc w:val="both"/>
      </w:pPr>
      <w:r>
        <w:rPr>
          <w:rFonts w:ascii="Trebuchet MS" w:eastAsia="Trebuchet MS" w:hAnsi="Trebuchet MS" w:cs="Trebuchet MS"/>
          <w:sz w:val="20"/>
        </w:rPr>
        <w:t xml:space="preserve">The Contractor shall provide all reasonable assistance required by the Employer to facilitate the deduction of liquidated damages, including but not limited to revising invoices to reflect the deducted amount.  The Contractor shall, at the request of the Employer, provide all reasonable assistance to the Employer should it exercise its right under clause 2.29.1 including, but not limited to, producing, amending, or receipting any invoices at the request of the Employer, and/or otherwise assisting the Employer in taking steps to withhold or deduct such sums and in ensuring the correct tax treatment. </w:t>
      </w:r>
    </w:p>
    <w:p w14:paraId="351ED31B" w14:textId="77777777" w:rsidR="00DD1A14" w:rsidRDefault="00947188">
      <w:pPr>
        <w:pStyle w:val="Heading4"/>
        <w:spacing w:after="230" w:line="248" w:lineRule="auto"/>
        <w:ind w:left="1570"/>
        <w:jc w:val="both"/>
      </w:pPr>
      <w:r>
        <w:rPr>
          <w:sz w:val="22"/>
        </w:rPr>
        <w:t>Partial Possession by Employer</w:t>
      </w:r>
      <w:r>
        <w:t xml:space="preserve"> </w:t>
      </w:r>
    </w:p>
    <w:p w14:paraId="7A9587D9" w14:textId="77777777" w:rsidR="00DD1A14" w:rsidRDefault="00947188">
      <w:pPr>
        <w:pStyle w:val="Heading5"/>
        <w:tabs>
          <w:tab w:val="center" w:pos="2536"/>
        </w:tabs>
        <w:ind w:left="-15" w:firstLine="0"/>
      </w:pPr>
      <w:r>
        <w:t xml:space="preserve">2.30 </w:t>
      </w:r>
      <w:r>
        <w:tab/>
        <w:t xml:space="preserve">Contractor’s consent </w:t>
      </w:r>
    </w:p>
    <w:p w14:paraId="55899641" w14:textId="77777777" w:rsidR="00DD1A14" w:rsidRDefault="00947188">
      <w:pPr>
        <w:spacing w:after="259" w:line="248" w:lineRule="auto"/>
        <w:ind w:left="1545" w:right="47" w:hanging="1560"/>
        <w:jc w:val="both"/>
      </w:pPr>
      <w:r>
        <w:rPr>
          <w:rFonts w:ascii="Trebuchet MS" w:eastAsia="Trebuchet MS" w:hAnsi="Trebuchet MS" w:cs="Trebuchet MS"/>
          <w:sz w:val="20"/>
        </w:rPr>
        <w:t xml:space="preserve"> In the third line, after “obtained” </w:t>
      </w:r>
      <w:r>
        <w:rPr>
          <w:rFonts w:ascii="Trebuchet MS" w:eastAsia="Trebuchet MS" w:hAnsi="Trebuchet MS" w:cs="Trebuchet MS"/>
          <w:b/>
          <w:sz w:val="20"/>
        </w:rPr>
        <w:t xml:space="preserve">insert </w:t>
      </w:r>
      <w:r>
        <w:rPr>
          <w:rFonts w:ascii="Trebuchet MS" w:eastAsia="Trebuchet MS" w:hAnsi="Trebuchet MS" w:cs="Trebuchet MS"/>
          <w:sz w:val="20"/>
        </w:rPr>
        <w:t xml:space="preserve">“(which consent shall not be unreasonably delayed or withheld)” </w:t>
      </w:r>
    </w:p>
    <w:p w14:paraId="1A56105C" w14:textId="77777777" w:rsidR="00DD1A14" w:rsidRDefault="00947188">
      <w:pPr>
        <w:pStyle w:val="Heading4"/>
        <w:tabs>
          <w:tab w:val="center" w:pos="1946"/>
        </w:tabs>
        <w:spacing w:after="230" w:line="248" w:lineRule="auto"/>
        <w:ind w:left="-15" w:firstLine="0"/>
      </w:pPr>
      <w:r>
        <w:rPr>
          <w:b w:val="0"/>
        </w:rPr>
        <w:t xml:space="preserve"> </w:t>
      </w:r>
      <w:r>
        <w:rPr>
          <w:b w:val="0"/>
        </w:rPr>
        <w:tab/>
      </w:r>
      <w:r>
        <w:rPr>
          <w:sz w:val="22"/>
        </w:rPr>
        <w:t>Defects</w:t>
      </w:r>
      <w:r>
        <w:rPr>
          <w:b w:val="0"/>
        </w:rPr>
        <w:t xml:space="preserve"> </w:t>
      </w:r>
    </w:p>
    <w:p w14:paraId="72BE5D9B" w14:textId="77777777" w:rsidR="00DD1A14" w:rsidRDefault="00947188">
      <w:pPr>
        <w:pStyle w:val="Heading5"/>
        <w:tabs>
          <w:tab w:val="center" w:pos="3304"/>
        </w:tabs>
        <w:ind w:left="-15" w:firstLine="0"/>
      </w:pPr>
      <w:r>
        <w:t xml:space="preserve">2.35 </w:t>
      </w:r>
      <w:r>
        <w:tab/>
        <w:t xml:space="preserve">Schedules of defects and instructions </w:t>
      </w:r>
    </w:p>
    <w:p w14:paraId="0C19E864" w14:textId="77777777" w:rsidR="00DD1A14" w:rsidRDefault="00947188">
      <w:pPr>
        <w:spacing w:after="229" w:line="248" w:lineRule="auto"/>
        <w:ind w:left="1570" w:right="47" w:hanging="10"/>
        <w:jc w:val="both"/>
      </w:pP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2.35A after clause 2.35: </w:t>
      </w:r>
    </w:p>
    <w:p w14:paraId="58F4F927" w14:textId="77777777" w:rsidR="00DD1A14" w:rsidRDefault="00947188">
      <w:pPr>
        <w:spacing w:after="229" w:line="248" w:lineRule="auto"/>
        <w:ind w:left="1545" w:right="47" w:hanging="1560"/>
        <w:jc w:val="both"/>
      </w:pPr>
      <w:r>
        <w:rPr>
          <w:rFonts w:ascii="Trebuchet MS" w:eastAsia="Trebuchet MS" w:hAnsi="Trebuchet MS" w:cs="Trebuchet MS"/>
          <w:sz w:val="20"/>
        </w:rPr>
        <w:t>2.35A.1 As soon as reasonably practicable after the date of the Practical Completion Statement (or date of the Section Completion Statement where appropriate) the Contractor shall remedy or cause to be remedied any omission imperfection defect or other fault specified in the Snagging List annexed to the Practical Completion Statement at no cost to the Employer.  The Contractor shall at its own cost and to the Employer’s reasonable satisfaction procure the remedy of any defects in the Works which appear in the Snagging List referred to above.</w:t>
      </w:r>
      <w:r>
        <w:rPr>
          <w:rFonts w:ascii="Trebuchet MS" w:eastAsia="Trebuchet MS" w:hAnsi="Trebuchet MS" w:cs="Trebuchet MS"/>
          <w:b/>
          <w:sz w:val="20"/>
        </w:rPr>
        <w:t xml:space="preserve"> </w:t>
      </w:r>
    </w:p>
    <w:p w14:paraId="4907292E" w14:textId="77777777" w:rsidR="00DD1A14" w:rsidRDefault="00947188">
      <w:pPr>
        <w:spacing w:after="229" w:line="248" w:lineRule="auto"/>
        <w:ind w:left="1545" w:right="428" w:hanging="1560"/>
        <w:jc w:val="both"/>
      </w:pPr>
      <w:r>
        <w:rPr>
          <w:rFonts w:ascii="Trebuchet MS" w:eastAsia="Trebuchet MS" w:hAnsi="Trebuchet MS" w:cs="Trebuchet MS"/>
          <w:sz w:val="20"/>
        </w:rPr>
        <w:t>2.35A.2</w:t>
      </w:r>
      <w:r>
        <w:rPr>
          <w:rFonts w:ascii="Trebuchet MS" w:eastAsia="Trebuchet MS" w:hAnsi="Trebuchet MS" w:cs="Trebuchet MS"/>
          <w:b/>
          <w:color w:val="FF0000"/>
          <w:sz w:val="20"/>
        </w:rPr>
        <w:t xml:space="preserve"> </w:t>
      </w:r>
      <w:r>
        <w:rPr>
          <w:rFonts w:ascii="Trebuchet MS" w:eastAsia="Trebuchet MS" w:hAnsi="Trebuchet MS" w:cs="Trebuchet MS"/>
          <w:sz w:val="20"/>
        </w:rPr>
        <w:t>Following receipt of any schedule or instructions referred to in 2.35, the defects shrinkages or other faults specified therein shall, subject to clause 2.35A.3, at no cost to the Employer, be made good by the Contractor:</w:t>
      </w:r>
      <w:r>
        <w:rPr>
          <w:rFonts w:ascii="Trebuchet MS" w:eastAsia="Trebuchet MS" w:hAnsi="Trebuchet MS" w:cs="Trebuchet MS"/>
          <w:b/>
          <w:color w:val="FF0000"/>
          <w:sz w:val="20"/>
        </w:rPr>
        <w:t xml:space="preserve"> </w:t>
      </w:r>
    </w:p>
    <w:p w14:paraId="32C3A5A6" w14:textId="77777777" w:rsidR="00DD1A14" w:rsidRDefault="00947188">
      <w:pPr>
        <w:spacing w:after="229" w:line="248" w:lineRule="auto"/>
        <w:ind w:left="2964" w:right="431" w:hanging="2979"/>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3.35A.3.1 if specified by the Employer as ‘Emergency Works’ within 24 hours of receipt of such schedule or instruction but made safe within 4 hours of receipt of such schedule or instruction (or, if it is not practicable to carry out such works of making good within 24 hours, within such period </w:t>
      </w:r>
      <w:r>
        <w:rPr>
          <w:rFonts w:ascii="Trebuchet MS" w:eastAsia="Trebuchet MS" w:hAnsi="Trebuchet MS" w:cs="Trebuchet MS"/>
          <w:sz w:val="20"/>
        </w:rPr>
        <w:lastRenderedPageBreak/>
        <w:t xml:space="preserve">agreed in writing by the Employer as may be reasonable in the circumstances); </w:t>
      </w:r>
    </w:p>
    <w:p w14:paraId="16B6A647" w14:textId="77777777" w:rsidR="00DD1A14" w:rsidRDefault="00947188">
      <w:pPr>
        <w:spacing w:after="229" w:line="248" w:lineRule="auto"/>
        <w:ind w:left="2979" w:right="431" w:hanging="1419"/>
        <w:jc w:val="both"/>
      </w:pPr>
      <w:r>
        <w:rPr>
          <w:rFonts w:ascii="Trebuchet MS" w:eastAsia="Trebuchet MS" w:hAnsi="Trebuchet MS" w:cs="Trebuchet MS"/>
          <w:sz w:val="20"/>
        </w:rPr>
        <w:t>3.35A.3</w:t>
      </w:r>
      <w:r>
        <w:rPr>
          <w:rFonts w:ascii="Trebuchet MS" w:eastAsia="Trebuchet MS" w:hAnsi="Trebuchet MS" w:cs="Trebuchet MS"/>
          <w:color w:val="008000"/>
          <w:sz w:val="20"/>
        </w:rPr>
        <w:t>.</w:t>
      </w:r>
      <w:r>
        <w:rPr>
          <w:rFonts w:ascii="Trebuchet MS" w:eastAsia="Trebuchet MS" w:hAnsi="Trebuchet MS" w:cs="Trebuchet MS"/>
          <w:sz w:val="20"/>
        </w:rPr>
        <w:t>2 if specified by the Employer as ‘Essential Works’ within 48 hours of receipt of such schedule or instruction (or, if it is not practicable to carry out such works within 48 hours, within such period agreed in writing by the Employer as may be reasonable in the circumstances</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7815A484" w14:textId="77777777" w:rsidR="00DD1A14" w:rsidRDefault="00947188">
      <w:pPr>
        <w:spacing w:after="235" w:line="240" w:lineRule="auto"/>
        <w:ind w:left="2979" w:right="192" w:hanging="1419"/>
      </w:pPr>
      <w:r>
        <w:rPr>
          <w:rFonts w:ascii="Trebuchet MS" w:eastAsia="Trebuchet MS" w:hAnsi="Trebuchet MS" w:cs="Trebuchet MS"/>
          <w:sz w:val="20"/>
        </w:rPr>
        <w:t xml:space="preserve">3.35A.3.3 </w:t>
      </w:r>
      <w:r>
        <w:rPr>
          <w:rFonts w:ascii="Trebuchet MS" w:eastAsia="Trebuchet MS" w:hAnsi="Trebuchet MS" w:cs="Trebuchet MS"/>
          <w:sz w:val="20"/>
        </w:rPr>
        <w:tab/>
        <w:t>if specified by the Employer as ‘Urgent Works’ within 7 days of receipt of such schedule or instruction (or, if it is not practicable to carry out such works within 7 days, within such period agreed in writing by the Employer as may be reasonable in the circumstances</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71555B07" w14:textId="77777777" w:rsidR="00DD1A14" w:rsidRDefault="00947188">
      <w:pPr>
        <w:spacing w:after="229" w:line="248" w:lineRule="auto"/>
        <w:ind w:left="2979" w:right="47" w:hanging="1419"/>
        <w:jc w:val="both"/>
      </w:pPr>
      <w:r>
        <w:rPr>
          <w:rFonts w:ascii="Trebuchet MS" w:eastAsia="Trebuchet MS" w:hAnsi="Trebuchet MS" w:cs="Trebuchet MS"/>
          <w:sz w:val="20"/>
        </w:rPr>
        <w:t xml:space="preserve">3.35A.3.4 if specified by the Employer as ‘Normal Works’ within 28 days of receipt of such schedule or instruction (or, if it is not practicable </w:t>
      </w:r>
    </w:p>
    <w:p w14:paraId="72921E24" w14:textId="77777777" w:rsidR="00DD1A14" w:rsidRDefault="00947188">
      <w:pPr>
        <w:spacing w:after="229" w:line="248" w:lineRule="auto"/>
        <w:ind w:left="2989" w:right="430" w:hanging="10"/>
        <w:jc w:val="both"/>
      </w:pPr>
      <w:r>
        <w:rPr>
          <w:rFonts w:ascii="Trebuchet MS" w:eastAsia="Trebuchet MS" w:hAnsi="Trebuchet MS" w:cs="Trebuchet MS"/>
          <w:sz w:val="20"/>
        </w:rPr>
        <w:t>to carry out such works within 28 days, within such period agreed in writing by the Employer as may be reasonable in the circumstances</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6A9B3BFE" w14:textId="77777777" w:rsidR="00DD1A14" w:rsidRDefault="00947188">
      <w:pPr>
        <w:spacing w:after="229" w:line="248" w:lineRule="auto"/>
        <w:ind w:left="1570" w:right="47" w:hanging="10"/>
        <w:jc w:val="both"/>
      </w:pPr>
      <w:r>
        <w:rPr>
          <w:rFonts w:ascii="Trebuchet MS" w:eastAsia="Trebuchet MS" w:hAnsi="Trebuchet MS" w:cs="Trebuchet MS"/>
          <w:sz w:val="20"/>
        </w:rPr>
        <w:t>unless the Employer shall otherwise instruct.</w:t>
      </w:r>
      <w:r>
        <w:rPr>
          <w:rFonts w:ascii="Trebuchet MS" w:eastAsia="Trebuchet MS" w:hAnsi="Trebuchet MS" w:cs="Trebuchet MS"/>
          <w:b/>
          <w:sz w:val="20"/>
        </w:rPr>
        <w:t xml:space="preserve"> </w:t>
      </w:r>
    </w:p>
    <w:p w14:paraId="60597549" w14:textId="77777777" w:rsidR="00DD1A14" w:rsidRDefault="00947188">
      <w:pPr>
        <w:spacing w:after="229" w:line="248" w:lineRule="auto"/>
        <w:ind w:left="1545" w:right="431" w:hanging="1560"/>
        <w:jc w:val="both"/>
      </w:pPr>
      <w:r>
        <w:rPr>
          <w:rFonts w:ascii="Trebuchet MS" w:eastAsia="Trebuchet MS" w:hAnsi="Trebuchet MS" w:cs="Trebuchet MS"/>
          <w:sz w:val="20"/>
        </w:rPr>
        <w:t>2.35A.3</w:t>
      </w:r>
      <w:r>
        <w:rPr>
          <w:rFonts w:ascii="Trebuchet MS" w:eastAsia="Trebuchet MS" w:hAnsi="Trebuchet MS" w:cs="Trebuchet MS"/>
          <w:b/>
          <w:sz w:val="20"/>
        </w:rPr>
        <w:t xml:space="preserve"> </w:t>
      </w:r>
      <w:r>
        <w:rPr>
          <w:rFonts w:ascii="Trebuchet MS" w:eastAsia="Trebuchet MS" w:hAnsi="Trebuchet MS" w:cs="Trebuchet MS"/>
          <w:sz w:val="20"/>
        </w:rPr>
        <w:t>The Employer may elect to instruct the Contractor not to remedy any defects deficiencies snagging items shrinkages or other faults.  If he does so instruct the Contractor, an appropriate deduction shall be made from the Contract Sum in respect of the defects deficiencies snagging items shrinkages or other faults not made good.  The amount of any deduction shall be determined by the Employer’s Agent acting reasonably and shall be final and binding on the Parties.</w:t>
      </w:r>
      <w:r>
        <w:rPr>
          <w:rFonts w:ascii="Trebuchet MS" w:eastAsia="Trebuchet MS" w:hAnsi="Trebuchet MS" w:cs="Trebuchet MS"/>
          <w:b/>
          <w:sz w:val="20"/>
        </w:rPr>
        <w:t xml:space="preserve"> </w:t>
      </w:r>
    </w:p>
    <w:p w14:paraId="62F54E94" w14:textId="77777777" w:rsidR="00DD1A14" w:rsidRDefault="00947188">
      <w:pPr>
        <w:tabs>
          <w:tab w:val="center" w:pos="3482"/>
        </w:tabs>
        <w:spacing w:after="229" w:line="248" w:lineRule="auto"/>
        <w:ind w:left="-15"/>
      </w:pPr>
      <w:r>
        <w:rPr>
          <w:rFonts w:ascii="Trebuchet MS" w:eastAsia="Trebuchet MS" w:hAnsi="Trebuchet MS" w:cs="Trebuchet MS"/>
          <w:sz w:val="20"/>
        </w:rPr>
        <w:t xml:space="preserve">2.35B </w:t>
      </w:r>
      <w:r>
        <w:rPr>
          <w:rFonts w:ascii="Trebuchet MS" w:eastAsia="Trebuchet MS" w:hAnsi="Trebuchet MS" w:cs="Trebuchet MS"/>
          <w:sz w:val="20"/>
        </w:rPr>
        <w:tab/>
        <w:t xml:space="preserve">Insert the following as a new clause 2.35B: </w:t>
      </w:r>
    </w:p>
    <w:p w14:paraId="77D47488" w14:textId="77777777" w:rsidR="00DD1A14" w:rsidRDefault="00947188">
      <w:pPr>
        <w:spacing w:after="229" w:line="248" w:lineRule="auto"/>
        <w:ind w:left="1545" w:right="428" w:hanging="1560"/>
        <w:jc w:val="both"/>
      </w:pPr>
      <w:r>
        <w:rPr>
          <w:rFonts w:ascii="Trebuchet MS" w:eastAsia="Trebuchet MS" w:hAnsi="Trebuchet MS" w:cs="Trebuchet MS"/>
          <w:b/>
          <w:sz w:val="20"/>
        </w:rPr>
        <w:t xml:space="preserve"> </w:t>
      </w:r>
      <w:r>
        <w:rPr>
          <w:rFonts w:ascii="Trebuchet MS" w:eastAsia="Trebuchet MS" w:hAnsi="Trebuchet MS" w:cs="Trebuchet MS"/>
          <w:sz w:val="20"/>
        </w:rPr>
        <w:t xml:space="preserve">The timing and method of all remedial and other works pursuant to clauses 2.35 and 2.35A shall be approved by the Employer in advance.  All such works shall be carried out during such hours as the Employer may reasonably request (which, for the avoidance of doubt, may include working outside normal working or trading hours) and shall be executed to the reasonable satisfaction of the Employer.  The Contractor shall ensure that in making good such defects deficiencies snagging items shrinkages or other faults it shall keep to a minimum any inconvenience and interruption to the Employer, to any party occupying the Works or to any other neighbouring occupiers and shall cause as little damage to the Works, the site or neighbouring property as in each case is reasonably practicable and the Contractor shall ensure that any such damage is made good as soon as reasonably practicable to the Employer’s reasonable satisfaction and all costs and any related costs shall be met by the Contractor." </w:t>
      </w:r>
    </w:p>
    <w:p w14:paraId="2C876D69" w14:textId="77777777" w:rsidR="00DD1A14" w:rsidRDefault="00947188">
      <w:pPr>
        <w:pStyle w:val="Heading5"/>
        <w:ind w:left="1570"/>
      </w:pPr>
      <w:r>
        <w:t xml:space="preserve">Contractor's Design Documents </w:t>
      </w:r>
    </w:p>
    <w:p w14:paraId="627D0D1D" w14:textId="77777777" w:rsidR="00DD1A14" w:rsidRDefault="00947188">
      <w:pPr>
        <w:pStyle w:val="Heading6"/>
        <w:tabs>
          <w:tab w:val="center" w:pos="2399"/>
        </w:tabs>
        <w:ind w:left="-15" w:firstLine="0"/>
      </w:pPr>
      <w:r>
        <w:rPr>
          <w:b w:val="0"/>
        </w:rPr>
        <w:t xml:space="preserve">2.38 </w:t>
      </w:r>
      <w:r>
        <w:rPr>
          <w:b w:val="0"/>
        </w:rPr>
        <w:tab/>
      </w:r>
      <w:r>
        <w:t xml:space="preserve">Copyright and use </w:t>
      </w:r>
    </w:p>
    <w:p w14:paraId="726D05AC" w14:textId="77777777" w:rsidR="00DD1A14" w:rsidRDefault="00947188">
      <w:pPr>
        <w:tabs>
          <w:tab w:val="center" w:pos="4469"/>
        </w:tabs>
        <w:spacing w:after="250" w:line="248" w:lineRule="auto"/>
        <w:ind w:left="-15"/>
      </w:pPr>
      <w:r>
        <w:rPr>
          <w:rFonts w:ascii="Trebuchet MS" w:eastAsia="Trebuchet MS" w:hAnsi="Trebuchet MS" w:cs="Trebuchet MS"/>
          <w:sz w:val="20"/>
        </w:rPr>
        <w:t xml:space="preserve">2.38.1 </w:t>
      </w:r>
      <w:r>
        <w:rPr>
          <w:rFonts w:ascii="Trebuchet MS" w:eastAsia="Trebuchet MS" w:hAnsi="Trebuchet MS" w:cs="Trebuchet MS"/>
          <w:sz w:val="20"/>
        </w:rPr>
        <w:tab/>
        <w:t xml:space="preserve">In line 3 </w:t>
      </w:r>
      <w:r>
        <w:rPr>
          <w:rFonts w:ascii="Trebuchet MS" w:eastAsia="Trebuchet MS" w:hAnsi="Trebuchet MS" w:cs="Trebuchet MS"/>
          <w:b/>
          <w:sz w:val="20"/>
        </w:rPr>
        <w:t>replace</w:t>
      </w:r>
      <w:r>
        <w:rPr>
          <w:rFonts w:ascii="Trebuchet MS" w:eastAsia="Trebuchet MS" w:hAnsi="Trebuchet MS" w:cs="Trebuchet MS"/>
          <w:sz w:val="20"/>
        </w:rPr>
        <w:t xml:space="preserve"> "Contractor's Design Documents" with "</w:t>
      </w:r>
      <w:proofErr w:type="gramStart"/>
      <w:r>
        <w:rPr>
          <w:rFonts w:ascii="Trebuchet MS" w:eastAsia="Trebuchet MS" w:hAnsi="Trebuchet MS" w:cs="Trebuchet MS"/>
          <w:sz w:val="20"/>
        </w:rPr>
        <w:t>Material</w:t>
      </w:r>
      <w:r>
        <w:rPr>
          <w:rFonts w:ascii="Trebuchet MS" w:eastAsia="Trebuchet MS" w:hAnsi="Trebuchet MS" w:cs="Trebuchet MS"/>
          <w:b/>
          <w:sz w:val="20"/>
        </w:rPr>
        <w:t>"</w:t>
      </w:r>
      <w:proofErr w:type="gramEnd"/>
      <w:r>
        <w:rPr>
          <w:rFonts w:ascii="Trebuchet MS" w:eastAsia="Trebuchet MS" w:hAnsi="Trebuchet MS" w:cs="Trebuchet MS"/>
          <w:b/>
          <w:sz w:val="20"/>
        </w:rPr>
        <w:t xml:space="preserve"> </w:t>
      </w:r>
    </w:p>
    <w:p w14:paraId="5B7F8627" w14:textId="77777777" w:rsidR="00DD1A14" w:rsidRDefault="00947188">
      <w:pPr>
        <w:tabs>
          <w:tab w:val="center" w:pos="4176"/>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t xml:space="preserve">Delete clauses 2.38.2 and 2.38.3 and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464A6AF2" w14:textId="77777777" w:rsidR="00DD1A14" w:rsidRDefault="00947188">
      <w:pPr>
        <w:spacing w:after="229" w:line="248" w:lineRule="auto"/>
        <w:ind w:left="1545" w:right="426" w:hanging="1560"/>
        <w:jc w:val="both"/>
      </w:pPr>
      <w:r>
        <w:rPr>
          <w:rFonts w:ascii="Trebuchet MS" w:eastAsia="Trebuchet MS" w:hAnsi="Trebuchet MS" w:cs="Trebuchet MS"/>
          <w:sz w:val="20"/>
        </w:rPr>
        <w:t xml:space="preserve">2.38.2  </w:t>
      </w:r>
      <w:r>
        <w:rPr>
          <w:rFonts w:ascii="Trebuchet MS" w:eastAsia="Trebuchet MS" w:hAnsi="Trebuchet MS" w:cs="Trebuchet MS"/>
          <w:b/>
          <w:sz w:val="20"/>
        </w:rPr>
        <w:t xml:space="preserve"> </w:t>
      </w:r>
      <w:r>
        <w:rPr>
          <w:rFonts w:ascii="Trebuchet MS" w:eastAsia="Trebuchet MS" w:hAnsi="Trebuchet MS" w:cs="Trebuchet MS"/>
          <w:sz w:val="20"/>
        </w:rPr>
        <w:t xml:space="preserve">"Notwithstanding clause 2.38.1, the Contractor grants to the Employer and its nominees (and if it cannot grant such a licence at the date of this Contract then the Contractor shall procure its ability to grant such licence and shall then grant on the same terms when it is able to do so) with full title guarantee a non-exclusive irrevocable, non-terminable, fully paid up and royalty free licence to copy and use the Material prepared by or on behalf of the Contractor for and to reproduce the designs contained in them and to do so in built form for any purpose relating to the Works (and completed Works) including any of the Permitted Uses. </w:t>
      </w:r>
    </w:p>
    <w:p w14:paraId="2FF5AB85" w14:textId="77777777" w:rsidR="00DD1A14" w:rsidRDefault="00947188">
      <w:pPr>
        <w:spacing w:after="229" w:line="248" w:lineRule="auto"/>
        <w:ind w:left="1545" w:right="47" w:hanging="1560"/>
        <w:jc w:val="both"/>
      </w:pPr>
      <w:r>
        <w:rPr>
          <w:rFonts w:ascii="Trebuchet MS" w:eastAsia="Trebuchet MS" w:hAnsi="Trebuchet MS" w:cs="Trebuchet MS"/>
          <w:sz w:val="20"/>
        </w:rPr>
        <w:lastRenderedPageBreak/>
        <w:t xml:space="preserve">2.38.3 The licence carries the right to grant sub-licences and is transferable to third parties without the Contractor’s consent.” </w:t>
      </w:r>
    </w:p>
    <w:p w14:paraId="7EC1CC7A" w14:textId="77777777" w:rsidR="00DD1A14" w:rsidRDefault="00947188">
      <w:pPr>
        <w:tabs>
          <w:tab w:val="center" w:pos="4607"/>
        </w:tabs>
        <w:spacing w:after="250" w:line="248" w:lineRule="auto"/>
        <w:ind w:left="-15"/>
      </w:pPr>
      <w:r>
        <w:rPr>
          <w:rFonts w:ascii="Trebuchet MS" w:eastAsia="Trebuchet MS" w:hAnsi="Trebuchet MS" w:cs="Trebuchet MS"/>
          <w:sz w:val="20"/>
        </w:rPr>
        <w:t xml:space="preserve">2.38.4 </w:t>
      </w:r>
      <w:r>
        <w:rPr>
          <w:rFonts w:ascii="Trebuchet MS" w:eastAsia="Trebuchet MS" w:hAnsi="Trebuchet MS" w:cs="Trebuchet MS"/>
          <w:sz w:val="20"/>
        </w:rPr>
        <w:tab/>
        <w:t>Replace the word “Contractor’s Design Documents” with “</w:t>
      </w:r>
      <w:proofErr w:type="gramStart"/>
      <w:r>
        <w:rPr>
          <w:rFonts w:ascii="Trebuchet MS" w:eastAsia="Trebuchet MS" w:hAnsi="Trebuchet MS" w:cs="Trebuchet MS"/>
          <w:sz w:val="20"/>
        </w:rPr>
        <w:t>Material”</w:t>
      </w:r>
      <w:proofErr w:type="gramEnd"/>
      <w:r>
        <w:rPr>
          <w:rFonts w:ascii="Trebuchet MS" w:eastAsia="Trebuchet MS" w:hAnsi="Trebuchet MS" w:cs="Trebuchet MS"/>
          <w:sz w:val="20"/>
        </w:rPr>
        <w:t xml:space="preserve"> </w:t>
      </w:r>
    </w:p>
    <w:p w14:paraId="6BCE693E" w14:textId="77777777" w:rsidR="00DD1A14" w:rsidRDefault="00947188">
      <w:pPr>
        <w:tabs>
          <w:tab w:val="center" w:pos="3747"/>
        </w:tabs>
        <w:spacing w:after="257"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Insert</w:t>
      </w:r>
      <w:r>
        <w:rPr>
          <w:rFonts w:ascii="Trebuchet MS" w:eastAsia="Trebuchet MS" w:hAnsi="Trebuchet MS" w:cs="Trebuchet MS"/>
          <w:sz w:val="20"/>
        </w:rPr>
        <w:t xml:space="preserve"> the following as new clauses 2.39 to 2.41: </w:t>
      </w:r>
    </w:p>
    <w:p w14:paraId="68A8525A" w14:textId="77777777" w:rsidR="00DD1A14" w:rsidRDefault="00947188">
      <w:pPr>
        <w:pStyle w:val="Heading4"/>
        <w:tabs>
          <w:tab w:val="center" w:pos="2638"/>
        </w:tabs>
        <w:spacing w:after="230" w:line="248" w:lineRule="auto"/>
        <w:ind w:left="-15" w:firstLine="0"/>
      </w:pPr>
      <w:r>
        <w:t xml:space="preserve"> </w:t>
      </w:r>
      <w:r>
        <w:tab/>
      </w:r>
      <w:r>
        <w:rPr>
          <w:sz w:val="22"/>
        </w:rPr>
        <w:t>Additional Provisions</w:t>
      </w:r>
      <w:r>
        <w:t xml:space="preserve"> </w:t>
      </w:r>
    </w:p>
    <w:p w14:paraId="1C6C3704" w14:textId="77777777" w:rsidR="00DD1A14" w:rsidRDefault="00947188">
      <w:pPr>
        <w:pStyle w:val="Heading5"/>
        <w:tabs>
          <w:tab w:val="center" w:pos="1978"/>
        </w:tabs>
        <w:ind w:left="-15" w:firstLine="0"/>
      </w:pPr>
      <w:r>
        <w:rPr>
          <w:b w:val="0"/>
        </w:rPr>
        <w:t>“</w:t>
      </w:r>
      <w:r>
        <w:t>2.39</w:t>
      </w:r>
      <w:r>
        <w:rPr>
          <w:b w:val="0"/>
        </w:rPr>
        <w:t xml:space="preserve"> </w:t>
      </w:r>
      <w:r>
        <w:rPr>
          <w:b w:val="0"/>
        </w:rPr>
        <w:tab/>
      </w:r>
      <w:r>
        <w:t xml:space="preserve">Nuisance  </w:t>
      </w:r>
    </w:p>
    <w:p w14:paraId="7E8752A4"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 The Contractor shall at all times prevent any nuisance (including but without limitation any noisy working operations or obstruction or damage of the roadways </w:t>
      </w:r>
    </w:p>
    <w:p w14:paraId="287A54A4" w14:textId="77777777" w:rsidR="00DD1A14" w:rsidRDefault="00947188">
      <w:pPr>
        <w:spacing w:after="229" w:line="248" w:lineRule="auto"/>
        <w:ind w:left="1570" w:right="429" w:hanging="10"/>
        <w:jc w:val="both"/>
      </w:pPr>
      <w:r>
        <w:rPr>
          <w:rFonts w:ascii="Trebuchet MS" w:eastAsia="Trebuchet MS" w:hAnsi="Trebuchet MS" w:cs="Trebuchet MS"/>
          <w:sz w:val="20"/>
        </w:rPr>
        <w:t xml:space="preserve">or common areas) or other interference with the rights of the Employer (in respect of land not forming part of the site) and any adjoining </w:t>
      </w:r>
      <w:proofErr w:type="gramStart"/>
      <w:r>
        <w:rPr>
          <w:rFonts w:ascii="Trebuchet MS" w:eastAsia="Trebuchet MS" w:hAnsi="Trebuchet MS" w:cs="Trebuchet MS"/>
          <w:sz w:val="20"/>
        </w:rPr>
        <w:t>land-owner</w:t>
      </w:r>
      <w:proofErr w:type="gramEnd"/>
      <w:r>
        <w:rPr>
          <w:rFonts w:ascii="Trebuchet MS" w:eastAsia="Trebuchet MS" w:hAnsi="Trebuchet MS" w:cs="Trebuchet MS"/>
          <w:sz w:val="20"/>
        </w:rPr>
        <w:t>, tenant or occupier or any Statutory Provider arising out of the carrying out of the Works and the Contractor shall assist the Employer in defending any action or proceedings which may be instigated in relation thereto. Without prejudice to the generality of the foregoing, the Contractor shall indemnify the Employer, on demand and as a debt, against any and all expenses, liabilities, losses, claims and proceedings whatsoever (including the entire legal fees and internal management time incurred by the Employer in defending and/or managing any such expenses, liabilities, losses, claims and proceedings whether or not such legal fees and internal management time are reasonably incurred) resulting from any failure by the Contractor to comply with this clause 2.39.</w:t>
      </w:r>
      <w:r>
        <w:rPr>
          <w:rFonts w:ascii="Trebuchet MS" w:eastAsia="Trebuchet MS" w:hAnsi="Trebuchet MS" w:cs="Trebuchet MS"/>
          <w:b/>
          <w:sz w:val="20"/>
        </w:rPr>
        <w:t xml:space="preserve"> </w:t>
      </w:r>
    </w:p>
    <w:p w14:paraId="780DE32D" w14:textId="77777777" w:rsidR="00DD1A14" w:rsidRDefault="00947188">
      <w:pPr>
        <w:pStyle w:val="Heading6"/>
        <w:tabs>
          <w:tab w:val="center" w:pos="1960"/>
        </w:tabs>
        <w:ind w:left="-15" w:firstLine="0"/>
      </w:pPr>
      <w:r>
        <w:t xml:space="preserve">2.40 </w:t>
      </w:r>
      <w:r>
        <w:tab/>
        <w:t xml:space="preserve">Trespass </w:t>
      </w:r>
    </w:p>
    <w:p w14:paraId="47D1401D" w14:textId="77777777" w:rsidR="00DD1A14" w:rsidRDefault="00947188">
      <w:pPr>
        <w:spacing w:after="229" w:line="248" w:lineRule="auto"/>
        <w:ind w:left="1545" w:right="427" w:hanging="1560"/>
        <w:jc w:val="both"/>
      </w:pPr>
      <w:r>
        <w:rPr>
          <w:rFonts w:ascii="Trebuchet MS" w:eastAsia="Trebuchet MS" w:hAnsi="Trebuchet MS" w:cs="Trebuchet MS"/>
          <w:b/>
          <w:sz w:val="20"/>
        </w:rPr>
        <w:t xml:space="preserve"> </w:t>
      </w:r>
      <w:r>
        <w:rPr>
          <w:rFonts w:ascii="Trebuchet MS" w:eastAsia="Trebuchet MS" w:hAnsi="Trebuchet MS" w:cs="Trebuchet MS"/>
          <w:sz w:val="20"/>
        </w:rPr>
        <w:t>Without prejudice to any other provision of this Contract, the Contractor shall ensure that there is no trespass by the Contractor or the Contractor's Persons (including the oversailing of a tower crane jib or the erection of scaffolding or hoarding) on or over any nearby property arising out of the Works and shall take all reasonable safety and other measures to prevent damage or injury to any persons including the occupiers of nearby property and members of the public. If carrying out the Works or any obligation pursuant to clauses 2.35 and/or 2.35A would otherwise be an act of trespass, the Contractor shall, at no cost to the Employer, obtain the prior written agreement of the owners or occupiers of any nearby property to that act. That agreement shall be subject to the Employer's approval before its completion. The Contractor shall comply with any condition or obligation contained in that agreement, at no cost to the Employer, but shall be entitled to an</w:t>
      </w:r>
      <w:r>
        <w:rPr>
          <w:rFonts w:ascii="Trebuchet MS" w:eastAsia="Trebuchet MS" w:hAnsi="Trebuchet MS" w:cs="Trebuchet MS"/>
          <w:sz w:val="20"/>
          <w:u w:val="double" w:color="000000"/>
        </w:rPr>
        <w:t xml:space="preserve"> </w:t>
      </w:r>
      <w:r>
        <w:rPr>
          <w:rFonts w:ascii="Trebuchet MS" w:eastAsia="Trebuchet MS" w:hAnsi="Trebuchet MS" w:cs="Trebuchet MS"/>
          <w:sz w:val="20"/>
        </w:rPr>
        <w:t>extension of time as a result of any condition or obligation contained in that agreement.</w:t>
      </w:r>
      <w:r>
        <w:rPr>
          <w:rFonts w:ascii="Trebuchet MS" w:eastAsia="Trebuchet MS" w:hAnsi="Trebuchet MS" w:cs="Trebuchet MS"/>
          <w:b/>
          <w:sz w:val="20"/>
        </w:rPr>
        <w:t xml:space="preserve"> </w:t>
      </w:r>
    </w:p>
    <w:p w14:paraId="419581A9" w14:textId="77777777" w:rsidR="00DD1A14" w:rsidRDefault="00947188">
      <w:pPr>
        <w:pStyle w:val="Heading6"/>
        <w:tabs>
          <w:tab w:val="center" w:pos="2673"/>
        </w:tabs>
        <w:ind w:left="-15" w:firstLine="0"/>
      </w:pPr>
      <w:r>
        <w:t xml:space="preserve">2.41 </w:t>
      </w:r>
      <w:r>
        <w:tab/>
        <w:t xml:space="preserve">Third Party Agreements </w:t>
      </w:r>
    </w:p>
    <w:p w14:paraId="1F9C042B" w14:textId="77777777" w:rsidR="00DD1A14" w:rsidRDefault="00947188">
      <w:pPr>
        <w:spacing w:after="229" w:line="248" w:lineRule="auto"/>
        <w:ind w:left="1545" w:right="435" w:hanging="1560"/>
        <w:jc w:val="both"/>
      </w:pPr>
      <w:r>
        <w:rPr>
          <w:rFonts w:ascii="Trebuchet MS" w:eastAsia="Trebuchet MS" w:hAnsi="Trebuchet MS" w:cs="Trebuchet MS"/>
          <w:sz w:val="20"/>
        </w:rPr>
        <w:t xml:space="preserve">2.41.1 The Contractor shall be deemed to have read the </w:t>
      </w:r>
      <w:proofErr w:type="gramStart"/>
      <w:r>
        <w:rPr>
          <w:rFonts w:ascii="Trebuchet MS" w:eastAsia="Trebuchet MS" w:hAnsi="Trebuchet MS" w:cs="Trebuchet MS"/>
          <w:sz w:val="20"/>
        </w:rPr>
        <w:t>Third Party</w:t>
      </w:r>
      <w:proofErr w:type="gramEnd"/>
      <w:r>
        <w:rPr>
          <w:rFonts w:ascii="Trebuchet MS" w:eastAsia="Trebuchet MS" w:hAnsi="Trebuchet MS" w:cs="Trebuchet MS"/>
          <w:sz w:val="20"/>
        </w:rPr>
        <w:t xml:space="preserve"> Agreements and to be fully aware of the obligations, risks and liabilities assumed by the Employer under them. </w:t>
      </w:r>
    </w:p>
    <w:p w14:paraId="3F589BF2" w14:textId="77777777" w:rsidR="00DD1A14" w:rsidRDefault="00947188">
      <w:pPr>
        <w:tabs>
          <w:tab w:val="center" w:pos="5246"/>
        </w:tabs>
        <w:spacing w:after="9" w:line="248" w:lineRule="auto"/>
        <w:ind w:left="-15"/>
      </w:pPr>
      <w:r>
        <w:rPr>
          <w:rFonts w:ascii="Trebuchet MS" w:eastAsia="Trebuchet MS" w:hAnsi="Trebuchet MS" w:cs="Trebuchet MS"/>
          <w:sz w:val="20"/>
        </w:rPr>
        <w:t xml:space="preserve">2.41.2 </w:t>
      </w:r>
      <w:r>
        <w:rPr>
          <w:rFonts w:ascii="Trebuchet MS" w:eastAsia="Trebuchet MS" w:hAnsi="Trebuchet MS" w:cs="Trebuchet MS"/>
          <w:sz w:val="20"/>
        </w:rPr>
        <w:tab/>
        <w:t xml:space="preserve">The Contractor shall perform and assume, as part of his obligations under this </w:t>
      </w:r>
    </w:p>
    <w:p w14:paraId="456360D7" w14:textId="77777777" w:rsidR="00DD1A14" w:rsidRDefault="00947188">
      <w:pPr>
        <w:spacing w:after="229" w:line="248" w:lineRule="auto"/>
        <w:ind w:left="1570" w:right="434" w:hanging="10"/>
        <w:jc w:val="both"/>
      </w:pPr>
      <w:r>
        <w:rPr>
          <w:rFonts w:ascii="Trebuchet MS" w:eastAsia="Trebuchet MS" w:hAnsi="Trebuchet MS" w:cs="Trebuchet MS"/>
          <w:sz w:val="20"/>
        </w:rPr>
        <w:t xml:space="preserve">Contract, the Employer's obligations, liabilities and risks contained within the </w:t>
      </w:r>
      <w:proofErr w:type="gramStart"/>
      <w:r>
        <w:rPr>
          <w:rFonts w:ascii="Trebuchet MS" w:eastAsia="Trebuchet MS" w:hAnsi="Trebuchet MS" w:cs="Trebuchet MS"/>
          <w:sz w:val="20"/>
        </w:rPr>
        <w:t>Third Party</w:t>
      </w:r>
      <w:proofErr w:type="gramEnd"/>
      <w:r>
        <w:rPr>
          <w:rFonts w:ascii="Trebuchet MS" w:eastAsia="Trebuchet MS" w:hAnsi="Trebuchet MS" w:cs="Trebuchet MS"/>
          <w:sz w:val="20"/>
        </w:rPr>
        <w:t xml:space="preserve"> Agreements that relate to the carrying out of the Works as if they were expressly referred to in this Contract as obligations, liabilities and risks of the Contractor, all other things being equal. </w:t>
      </w:r>
    </w:p>
    <w:p w14:paraId="1086EE5A" w14:textId="77777777" w:rsidR="00DD1A14" w:rsidRDefault="00947188">
      <w:pPr>
        <w:spacing w:after="268" w:line="248" w:lineRule="auto"/>
        <w:ind w:left="1545" w:right="428" w:hanging="1560"/>
        <w:jc w:val="both"/>
      </w:pPr>
      <w:r>
        <w:rPr>
          <w:rFonts w:ascii="Trebuchet MS" w:eastAsia="Trebuchet MS" w:hAnsi="Trebuchet MS" w:cs="Trebuchet MS"/>
          <w:sz w:val="20"/>
        </w:rPr>
        <w:t xml:space="preserve">2.41.3 The Contractor shall ensure that no act or default or omission on its part or on the part of any of the Contractor's Persons in relation to the performance by the Contractor of its obligations under this Contract shall cause, contribute or otherwise give rise to any breach by the Employer of any of its obligations under the </w:t>
      </w:r>
      <w:proofErr w:type="gramStart"/>
      <w:r>
        <w:rPr>
          <w:rFonts w:ascii="Trebuchet MS" w:eastAsia="Trebuchet MS" w:hAnsi="Trebuchet MS" w:cs="Trebuchet MS"/>
          <w:sz w:val="20"/>
        </w:rPr>
        <w:t>Third Party</w:t>
      </w:r>
      <w:proofErr w:type="gramEnd"/>
      <w:r>
        <w:rPr>
          <w:rFonts w:ascii="Trebuchet MS" w:eastAsia="Trebuchet MS" w:hAnsi="Trebuchet MS" w:cs="Trebuchet MS"/>
          <w:sz w:val="20"/>
        </w:rPr>
        <w:t xml:space="preserve"> Agreements.” </w:t>
      </w:r>
    </w:p>
    <w:p w14:paraId="2372A8CC" w14:textId="77777777" w:rsidR="00DD1A14" w:rsidRDefault="00947188">
      <w:pPr>
        <w:tabs>
          <w:tab w:val="center" w:pos="3179"/>
        </w:tabs>
        <w:spacing w:after="230" w:line="248" w:lineRule="auto"/>
        <w:ind w:left="-15"/>
      </w:pPr>
      <w:r>
        <w:rPr>
          <w:rFonts w:ascii="Trebuchet MS" w:eastAsia="Trebuchet MS" w:hAnsi="Trebuchet MS" w:cs="Trebuchet MS"/>
          <w:b/>
        </w:rPr>
        <w:t xml:space="preserve">CONDITIONS </w:t>
      </w:r>
      <w:r>
        <w:rPr>
          <w:rFonts w:ascii="Trebuchet MS" w:eastAsia="Trebuchet MS" w:hAnsi="Trebuchet MS" w:cs="Trebuchet MS"/>
          <w:b/>
        </w:rPr>
        <w:tab/>
        <w:t xml:space="preserve">Section 3: Control of the Works </w:t>
      </w:r>
    </w:p>
    <w:p w14:paraId="00C25322" w14:textId="77777777" w:rsidR="00DD1A14" w:rsidRDefault="00947188">
      <w:pPr>
        <w:pStyle w:val="Heading4"/>
        <w:tabs>
          <w:tab w:val="center" w:pos="2382"/>
        </w:tabs>
        <w:spacing w:after="230" w:line="248" w:lineRule="auto"/>
        <w:ind w:left="-15" w:firstLine="0"/>
      </w:pPr>
      <w:r>
        <w:rPr>
          <w:b w:val="0"/>
        </w:rPr>
        <w:lastRenderedPageBreak/>
        <w:t xml:space="preserve"> </w:t>
      </w:r>
      <w:r>
        <w:rPr>
          <w:b w:val="0"/>
        </w:rPr>
        <w:tab/>
      </w:r>
      <w:r>
        <w:rPr>
          <w:sz w:val="22"/>
        </w:rPr>
        <w:t>Sub-Contracting</w:t>
      </w:r>
      <w:r>
        <w:rPr>
          <w:b w:val="0"/>
        </w:rPr>
        <w:t xml:space="preserve"> </w:t>
      </w:r>
    </w:p>
    <w:p w14:paraId="39FBFB98" w14:textId="77777777" w:rsidR="00DD1A14" w:rsidRDefault="00947188">
      <w:pPr>
        <w:pStyle w:val="Heading5"/>
        <w:tabs>
          <w:tab w:val="center" w:pos="2822"/>
        </w:tabs>
        <w:ind w:left="-15" w:firstLine="0"/>
      </w:pPr>
      <w:r>
        <w:t xml:space="preserve">3.3 </w:t>
      </w:r>
      <w:r>
        <w:tab/>
        <w:t xml:space="preserve">Consent to sub-contracting </w:t>
      </w:r>
    </w:p>
    <w:p w14:paraId="12EFD190" w14:textId="77777777" w:rsidR="00DD1A14" w:rsidRDefault="00947188">
      <w:pPr>
        <w:tabs>
          <w:tab w:val="center" w:pos="3574"/>
        </w:tabs>
        <w:spacing w:after="229" w:line="248" w:lineRule="auto"/>
        <w:ind w:left="-15"/>
      </w:pPr>
      <w:r>
        <w:rPr>
          <w:rFonts w:ascii="Trebuchet MS" w:eastAsia="Trebuchet MS" w:hAnsi="Trebuchet MS" w:cs="Trebuchet MS"/>
          <w:sz w:val="20"/>
        </w:rPr>
        <w:t>3.3.1.1</w:t>
      </w: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sz w:val="20"/>
        </w:rPr>
        <w:t xml:space="preserve">In line 2, after “Works”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15472A00" w14:textId="77777777" w:rsidR="00DD1A14" w:rsidRDefault="00947188">
      <w:pPr>
        <w:spacing w:after="229" w:line="248" w:lineRule="auto"/>
        <w:ind w:left="1570" w:right="47" w:hanging="10"/>
        <w:jc w:val="both"/>
      </w:pPr>
      <w:r>
        <w:rPr>
          <w:rFonts w:ascii="Trebuchet MS" w:eastAsia="Trebuchet MS" w:hAnsi="Trebuchet MS" w:cs="Trebuchet MS"/>
          <w:sz w:val="20"/>
        </w:rPr>
        <w:t>“(save that the Contractor shall not sub-contract the whole of the Works under one contract or to one sub-contractor)”</w:t>
      </w:r>
      <w:r>
        <w:rPr>
          <w:rFonts w:ascii="Trebuchet MS" w:eastAsia="Trebuchet MS" w:hAnsi="Trebuchet MS" w:cs="Trebuchet MS"/>
          <w:b/>
          <w:sz w:val="20"/>
        </w:rPr>
        <w:t xml:space="preserve"> </w:t>
      </w:r>
    </w:p>
    <w:p w14:paraId="66230DAD" w14:textId="77777777" w:rsidR="00DD1A14" w:rsidRDefault="00947188">
      <w:pPr>
        <w:tabs>
          <w:tab w:val="center" w:pos="4661"/>
        </w:tabs>
        <w:spacing w:after="229" w:line="248" w:lineRule="auto"/>
        <w:ind w:left="-15"/>
      </w:pPr>
      <w:r>
        <w:rPr>
          <w:rFonts w:ascii="Trebuchet MS" w:eastAsia="Trebuchet MS" w:hAnsi="Trebuchet MS" w:cs="Trebuchet MS"/>
          <w:sz w:val="20"/>
        </w:rPr>
        <w:t xml:space="preserve">3.3.1.2 </w:t>
      </w:r>
      <w:r>
        <w:rPr>
          <w:rFonts w:ascii="Trebuchet MS" w:eastAsia="Trebuchet MS" w:hAnsi="Trebuchet MS" w:cs="Trebuchet MS"/>
          <w:sz w:val="20"/>
        </w:rPr>
        <w:tab/>
        <w:t xml:space="preserve">At the end of clause 3.3.1.2, </w:t>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sentence: </w:t>
      </w:r>
    </w:p>
    <w:p w14:paraId="69D09138" w14:textId="77777777" w:rsidR="00DD1A14" w:rsidRDefault="00947188">
      <w:pPr>
        <w:spacing w:after="229" w:line="248" w:lineRule="auto"/>
        <w:ind w:left="1545" w:right="429" w:hanging="1560"/>
        <w:jc w:val="both"/>
      </w:pPr>
      <w:r>
        <w:rPr>
          <w:rFonts w:ascii="Trebuchet MS" w:eastAsia="Trebuchet MS" w:hAnsi="Trebuchet MS" w:cs="Trebuchet MS"/>
          <w:sz w:val="20"/>
        </w:rPr>
        <w:t xml:space="preserve"> “The Contractor shall appoint any Design Consultants under an appointment that is executed as a </w:t>
      </w:r>
      <w:proofErr w:type="gramStart"/>
      <w:r>
        <w:rPr>
          <w:rFonts w:ascii="Trebuchet MS" w:eastAsia="Trebuchet MS" w:hAnsi="Trebuchet MS" w:cs="Trebuchet MS"/>
          <w:sz w:val="20"/>
        </w:rPr>
        <w:t>deed</w:t>
      </w:r>
      <w:proofErr w:type="gramEnd"/>
      <w:r>
        <w:rPr>
          <w:rFonts w:ascii="Trebuchet MS" w:eastAsia="Trebuchet MS" w:hAnsi="Trebuchet MS" w:cs="Trebuchet MS"/>
          <w:sz w:val="20"/>
        </w:rPr>
        <w:t xml:space="preserve"> and which contains no limitations on liability which are of a lesser amount on an any one claim basis than the respective Design Consultant’s level of professional indemnity insurance cover (subject to a minimum level of cover set out in clause 6.15.6.1). In addition, such appointment of any Design Consultant shall contain terms, in respect of the design of the Works and the provision of collateral warranties that are no less onerous than those terms imposed on the Contractor under this Contract.” </w:t>
      </w:r>
    </w:p>
    <w:p w14:paraId="015FF65A" w14:textId="77777777" w:rsidR="00DD1A14" w:rsidRDefault="00947188">
      <w:pPr>
        <w:pStyle w:val="Heading5"/>
        <w:tabs>
          <w:tab w:val="center" w:pos="2936"/>
        </w:tabs>
        <w:ind w:left="-15" w:firstLine="0"/>
      </w:pPr>
      <w:r>
        <w:t xml:space="preserve">3.4 </w:t>
      </w:r>
      <w:r>
        <w:tab/>
        <w:t xml:space="preserve">Conditions of sub-contracting </w:t>
      </w:r>
    </w:p>
    <w:p w14:paraId="597A887A" w14:textId="77777777" w:rsidR="00DD1A14" w:rsidRDefault="00947188">
      <w:pPr>
        <w:tabs>
          <w:tab w:val="center" w:pos="3192"/>
        </w:tabs>
        <w:spacing w:after="229" w:line="248" w:lineRule="auto"/>
        <w:ind w:left="-15"/>
      </w:pPr>
      <w:r>
        <w:rPr>
          <w:rFonts w:ascii="Trebuchet MS" w:eastAsia="Trebuchet MS" w:hAnsi="Trebuchet MS" w:cs="Trebuchet MS"/>
          <w:sz w:val="20"/>
        </w:rPr>
        <w:t xml:space="preserve">3.4.2.5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this clause and replace with: </w:t>
      </w:r>
    </w:p>
    <w:p w14:paraId="4CD2897C" w14:textId="77777777" w:rsidR="00DD1A14" w:rsidRDefault="00947188">
      <w:pPr>
        <w:spacing w:after="229" w:line="248" w:lineRule="auto"/>
        <w:ind w:left="2979" w:right="433" w:hanging="1419"/>
        <w:jc w:val="both"/>
      </w:pPr>
      <w:r>
        <w:rPr>
          <w:rFonts w:ascii="Trebuchet MS" w:eastAsia="Trebuchet MS" w:hAnsi="Trebuchet MS" w:cs="Trebuchet MS"/>
          <w:sz w:val="20"/>
        </w:rPr>
        <w:t xml:space="preserve">“3.4.2.5.1 that each Key Sub-Contractor or Design Consultant must execute and deliver </w:t>
      </w:r>
      <w:r>
        <w:rPr>
          <w:rFonts w:ascii="Trebuchet MS" w:eastAsia="Trebuchet MS" w:hAnsi="Trebuchet MS" w:cs="Trebuchet MS"/>
          <w:u w:val="double" w:color="000000"/>
        </w:rPr>
        <w:t>collateral</w:t>
      </w:r>
      <w:r>
        <w:rPr>
          <w:rFonts w:ascii="Trebuchet MS" w:eastAsia="Trebuchet MS" w:hAnsi="Trebuchet MS" w:cs="Trebuchet MS"/>
          <w:sz w:val="20"/>
        </w:rPr>
        <w:t xml:space="preserve"> warranties in favour of the Employer and/or any Beneficiary in the relevant form annexed to this Contract. </w:t>
      </w:r>
    </w:p>
    <w:p w14:paraId="43F14532" w14:textId="77777777" w:rsidR="00DD1A14" w:rsidRDefault="00947188">
      <w:pPr>
        <w:tabs>
          <w:tab w:val="center" w:pos="1967"/>
          <w:tab w:val="center" w:pos="5954"/>
        </w:tabs>
        <w:spacing w:after="9" w:line="248" w:lineRule="auto"/>
      </w:pPr>
      <w:r>
        <w:tab/>
      </w:r>
      <w:r>
        <w:rPr>
          <w:rFonts w:ascii="Trebuchet MS" w:eastAsia="Trebuchet MS" w:hAnsi="Trebuchet MS" w:cs="Trebuchet MS"/>
          <w:sz w:val="20"/>
        </w:rPr>
        <w:t xml:space="preserve">3.4.2.5.2 </w:t>
      </w:r>
      <w:r>
        <w:rPr>
          <w:rFonts w:ascii="Trebuchet MS" w:eastAsia="Trebuchet MS" w:hAnsi="Trebuchet MS" w:cs="Trebuchet MS"/>
          <w:sz w:val="20"/>
        </w:rPr>
        <w:tab/>
        <w:t xml:space="preserve">that each Key Sub-Contractor or Design Consultant carried out and </w:t>
      </w:r>
    </w:p>
    <w:p w14:paraId="19F85F44" w14:textId="77777777" w:rsidR="00DD1A14" w:rsidRDefault="00947188">
      <w:pPr>
        <w:spacing w:after="229" w:line="248" w:lineRule="auto"/>
        <w:ind w:left="2989" w:right="47" w:hanging="10"/>
        <w:jc w:val="both"/>
      </w:pPr>
      <w:r>
        <w:rPr>
          <w:rFonts w:ascii="Trebuchet MS" w:eastAsia="Trebuchet MS" w:hAnsi="Trebuchet MS" w:cs="Trebuchet MS"/>
          <w:sz w:val="20"/>
        </w:rPr>
        <w:t xml:space="preserve">maintains professional indemnity insurance for an amount of not less than that required by clause 6.15.6.2 of this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686B6DD8" w14:textId="77777777" w:rsidR="00DD1A14" w:rsidRDefault="00947188">
      <w:pPr>
        <w:tabs>
          <w:tab w:val="center" w:pos="3479"/>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Insert</w:t>
      </w:r>
      <w:r>
        <w:rPr>
          <w:rFonts w:ascii="Trebuchet MS" w:eastAsia="Trebuchet MS" w:hAnsi="Trebuchet MS" w:cs="Trebuchet MS"/>
          <w:sz w:val="20"/>
        </w:rPr>
        <w:t xml:space="preserve"> the following as a new clause 3.4.4:</w:t>
      </w:r>
      <w:r>
        <w:rPr>
          <w:rFonts w:ascii="Trebuchet MS" w:eastAsia="Trebuchet MS" w:hAnsi="Trebuchet MS" w:cs="Trebuchet MS"/>
          <w:b/>
          <w:sz w:val="20"/>
        </w:rPr>
        <w:t xml:space="preserve"> </w:t>
      </w:r>
    </w:p>
    <w:p w14:paraId="7C61F5DF" w14:textId="77777777" w:rsidR="00DD1A14" w:rsidRDefault="00947188">
      <w:pPr>
        <w:spacing w:after="229" w:line="248" w:lineRule="auto"/>
        <w:ind w:left="1545" w:right="429" w:hanging="1560"/>
        <w:jc w:val="both"/>
      </w:pPr>
      <w:r>
        <w:rPr>
          <w:rFonts w:ascii="Trebuchet MS" w:eastAsia="Trebuchet MS" w:hAnsi="Trebuchet MS" w:cs="Trebuchet MS"/>
          <w:sz w:val="20"/>
        </w:rPr>
        <w:t>“</w:t>
      </w:r>
      <w:proofErr w:type="gramStart"/>
      <w:r>
        <w:rPr>
          <w:rFonts w:ascii="Trebuchet MS" w:eastAsia="Trebuchet MS" w:hAnsi="Trebuchet MS" w:cs="Trebuchet MS"/>
          <w:sz w:val="20"/>
        </w:rPr>
        <w:t xml:space="preserve">3.4.4 </w:t>
      </w:r>
      <w:r>
        <w:rPr>
          <w:rFonts w:ascii="Trebuchet MS" w:eastAsia="Trebuchet MS" w:hAnsi="Trebuchet MS" w:cs="Trebuchet MS"/>
          <w:b/>
          <w:sz w:val="20"/>
        </w:rPr>
        <w:t xml:space="preserve"> </w:t>
      </w:r>
      <w:r>
        <w:rPr>
          <w:rFonts w:ascii="Trebuchet MS" w:eastAsia="Trebuchet MS" w:hAnsi="Trebuchet MS" w:cs="Trebuchet MS"/>
          <w:sz w:val="20"/>
        </w:rPr>
        <w:t>the</w:t>
      </w:r>
      <w:proofErr w:type="gramEnd"/>
      <w:r>
        <w:rPr>
          <w:rFonts w:ascii="Trebuchet MS" w:eastAsia="Trebuchet MS" w:hAnsi="Trebuchet MS" w:cs="Trebuchet MS"/>
          <w:sz w:val="20"/>
        </w:rPr>
        <w:t xml:space="preserve"> sub-contract for Key Sub-Contractors shall contain such amendments as are necessary to render it consistent with the Contract Documents and be executed as a deed." </w:t>
      </w:r>
    </w:p>
    <w:p w14:paraId="55225642" w14:textId="77777777" w:rsidR="00DD1A14" w:rsidRDefault="00947188">
      <w:pPr>
        <w:tabs>
          <w:tab w:val="center" w:pos="3477"/>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3.4.5: </w:t>
      </w:r>
    </w:p>
    <w:p w14:paraId="215411B2" w14:textId="77777777" w:rsidR="00DD1A14" w:rsidRDefault="00947188">
      <w:pPr>
        <w:spacing w:after="229" w:line="248" w:lineRule="auto"/>
        <w:ind w:left="1545" w:right="429" w:hanging="1560"/>
        <w:jc w:val="both"/>
      </w:pPr>
      <w:r>
        <w:rPr>
          <w:rFonts w:ascii="Trebuchet MS" w:eastAsia="Trebuchet MS" w:hAnsi="Trebuchet MS" w:cs="Trebuchet MS"/>
          <w:sz w:val="20"/>
        </w:rPr>
        <w:t xml:space="preserve">“3.4.5 the Contractor shall ensure that it complies with the government’s Prompt Payment Policy and that it pays any sums due to its sub-contractor within 30 days of the final date for payment.” </w:t>
      </w:r>
    </w:p>
    <w:p w14:paraId="3137ACD6" w14:textId="77777777" w:rsidR="00DD1A14" w:rsidRDefault="00947188">
      <w:pPr>
        <w:tabs>
          <w:tab w:val="center" w:pos="3449"/>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3.4A: </w:t>
      </w:r>
    </w:p>
    <w:p w14:paraId="3FEE590C" w14:textId="77777777" w:rsidR="00DD1A14" w:rsidRDefault="00947188">
      <w:pPr>
        <w:pStyle w:val="Heading5"/>
        <w:ind w:left="1545" w:hanging="1560"/>
      </w:pPr>
      <w:r>
        <w:t xml:space="preserve">“3.4A </w:t>
      </w:r>
      <w:r>
        <w:tab/>
        <w:t xml:space="preserve">Additional conditions of Key Sub-Contractor’s sub-contract and Design Consultant’s appointment </w:t>
      </w:r>
    </w:p>
    <w:p w14:paraId="35DAE9E4" w14:textId="77777777" w:rsidR="00DD1A14" w:rsidRDefault="00947188">
      <w:pPr>
        <w:tabs>
          <w:tab w:val="center" w:pos="2510"/>
        </w:tabs>
        <w:spacing w:after="229" w:line="248" w:lineRule="auto"/>
        <w:ind w:left="-15"/>
      </w:pPr>
      <w:r>
        <w:rPr>
          <w:rFonts w:ascii="Trebuchet MS" w:eastAsia="Trebuchet MS" w:hAnsi="Trebuchet MS" w:cs="Trebuchet MS"/>
          <w:sz w:val="20"/>
        </w:rPr>
        <w:t xml:space="preserve">3.4A.1 </w:t>
      </w:r>
      <w:r>
        <w:rPr>
          <w:rFonts w:ascii="Trebuchet MS" w:eastAsia="Trebuchet MS" w:hAnsi="Trebuchet MS" w:cs="Trebuchet MS"/>
          <w:sz w:val="20"/>
        </w:rPr>
        <w:tab/>
        <w:t xml:space="preserve">The Contractor shall: </w:t>
      </w:r>
    </w:p>
    <w:p w14:paraId="2A4BA313" w14:textId="77777777" w:rsidR="00DD1A14" w:rsidRDefault="00947188">
      <w:pPr>
        <w:spacing w:after="229" w:line="248" w:lineRule="auto"/>
        <w:ind w:left="2979" w:right="428" w:hanging="1419"/>
        <w:jc w:val="both"/>
      </w:pPr>
      <w:r>
        <w:rPr>
          <w:rFonts w:ascii="Trebuchet MS" w:eastAsia="Trebuchet MS" w:hAnsi="Trebuchet MS" w:cs="Trebuchet MS"/>
          <w:sz w:val="20"/>
        </w:rPr>
        <w:t xml:space="preserve">3.4A.1.1 within 7 days of the execution of each Design Consultant’s </w:t>
      </w:r>
      <w:proofErr w:type="gramStart"/>
      <w:r>
        <w:rPr>
          <w:rFonts w:ascii="Trebuchet MS" w:eastAsia="Trebuchet MS" w:hAnsi="Trebuchet MS" w:cs="Trebuchet MS"/>
          <w:sz w:val="20"/>
        </w:rPr>
        <w:t>appointment  and</w:t>
      </w:r>
      <w:proofErr w:type="gramEnd"/>
      <w:r>
        <w:rPr>
          <w:rFonts w:ascii="Trebuchet MS" w:eastAsia="Trebuchet MS" w:hAnsi="Trebuchet MS" w:cs="Trebuchet MS"/>
          <w:sz w:val="20"/>
        </w:rPr>
        <w:t xml:space="preserve"> each Key Sub-Contractor’s sub-contract, deliver to the Employer a certified copy of the relevant sub-contract or appointment;   </w:t>
      </w:r>
    </w:p>
    <w:p w14:paraId="32BBE22D" w14:textId="77777777" w:rsidR="00DD1A14" w:rsidRDefault="00947188">
      <w:pPr>
        <w:tabs>
          <w:tab w:val="center" w:pos="1937"/>
          <w:tab w:val="center" w:pos="5955"/>
        </w:tabs>
        <w:spacing w:after="9" w:line="248" w:lineRule="auto"/>
      </w:pPr>
      <w:r>
        <w:tab/>
      </w:r>
      <w:r>
        <w:rPr>
          <w:rFonts w:ascii="Trebuchet MS" w:eastAsia="Trebuchet MS" w:hAnsi="Trebuchet MS" w:cs="Trebuchet MS"/>
          <w:sz w:val="20"/>
        </w:rPr>
        <w:t xml:space="preserve">3.4A.1.2 </w:t>
      </w:r>
      <w:r>
        <w:rPr>
          <w:rFonts w:ascii="Trebuchet MS" w:eastAsia="Trebuchet MS" w:hAnsi="Trebuchet MS" w:cs="Trebuchet MS"/>
          <w:sz w:val="20"/>
        </w:rPr>
        <w:tab/>
        <w:t xml:space="preserve">not vary, waive, release or dismiss any Key Sub-Contractor or </w:t>
      </w:r>
    </w:p>
    <w:p w14:paraId="6CE09CC1" w14:textId="77777777" w:rsidR="00DD1A14" w:rsidRDefault="00947188">
      <w:pPr>
        <w:spacing w:after="229" w:line="248" w:lineRule="auto"/>
        <w:ind w:left="2989" w:right="47" w:hanging="10"/>
        <w:jc w:val="both"/>
      </w:pPr>
      <w:r>
        <w:rPr>
          <w:rFonts w:ascii="Trebuchet MS" w:eastAsia="Trebuchet MS" w:hAnsi="Trebuchet MS" w:cs="Trebuchet MS"/>
          <w:sz w:val="20"/>
        </w:rPr>
        <w:t>Design Consultant without the written approval of the Employer (such approval not to be unreasonably withheld or delayed</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7FEA9218" w14:textId="77777777" w:rsidR="00DD1A14" w:rsidRDefault="00947188">
      <w:pPr>
        <w:spacing w:after="229" w:line="248" w:lineRule="auto"/>
        <w:ind w:left="2979" w:right="432" w:hanging="1419"/>
        <w:jc w:val="both"/>
      </w:pPr>
      <w:r>
        <w:rPr>
          <w:rFonts w:ascii="Trebuchet MS" w:eastAsia="Trebuchet MS" w:hAnsi="Trebuchet MS" w:cs="Trebuchet MS"/>
          <w:sz w:val="20"/>
        </w:rPr>
        <w:t xml:space="preserve">3.4A.1.3 not do anything that would entitle any of the Design Consultants or Key Sub-Contractors to regard its employment under its appointment or sub-contract as </w:t>
      </w:r>
      <w:proofErr w:type="gramStart"/>
      <w:r>
        <w:rPr>
          <w:rFonts w:ascii="Trebuchet MS" w:eastAsia="Trebuchet MS" w:hAnsi="Trebuchet MS" w:cs="Trebuchet MS"/>
          <w:sz w:val="20"/>
        </w:rPr>
        <w:t>terminated;</w:t>
      </w:r>
      <w:proofErr w:type="gramEnd"/>
      <w:r>
        <w:rPr>
          <w:rFonts w:ascii="Trebuchet MS" w:eastAsia="Trebuchet MS" w:hAnsi="Trebuchet MS" w:cs="Trebuchet MS"/>
          <w:sz w:val="20"/>
        </w:rPr>
        <w:t xml:space="preserve">  </w:t>
      </w:r>
    </w:p>
    <w:p w14:paraId="64F397D4" w14:textId="77777777" w:rsidR="00DD1A14" w:rsidRDefault="00947188">
      <w:pPr>
        <w:spacing w:after="229" w:line="248" w:lineRule="auto"/>
        <w:ind w:left="2979" w:right="432" w:hanging="1419"/>
        <w:jc w:val="both"/>
      </w:pPr>
      <w:r>
        <w:rPr>
          <w:rFonts w:ascii="Trebuchet MS" w:eastAsia="Trebuchet MS" w:hAnsi="Trebuchet MS" w:cs="Trebuchet MS"/>
          <w:sz w:val="20"/>
        </w:rPr>
        <w:lastRenderedPageBreak/>
        <w:t>3.4A.1.4 immediately inform the Employer if the Contractor believes that any Design Consultant or Key Sub-Contractor may be intending to rescind or terminate its appointment or sub-</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tbl>
      <w:tblPr>
        <w:tblStyle w:val="TableGrid"/>
        <w:tblW w:w="7432" w:type="dxa"/>
        <w:tblInd w:w="1560" w:type="dxa"/>
        <w:tblLook w:val="04A0" w:firstRow="1" w:lastRow="0" w:firstColumn="1" w:lastColumn="0" w:noHBand="0" w:noVBand="1"/>
      </w:tblPr>
      <w:tblGrid>
        <w:gridCol w:w="1419"/>
        <w:gridCol w:w="6013"/>
      </w:tblGrid>
      <w:tr w:rsidR="00DD1A14" w14:paraId="04E3D63F" w14:textId="77777777">
        <w:trPr>
          <w:trHeight w:val="564"/>
        </w:trPr>
        <w:tc>
          <w:tcPr>
            <w:tcW w:w="1419" w:type="dxa"/>
            <w:tcBorders>
              <w:top w:val="nil"/>
              <w:left w:val="nil"/>
              <w:bottom w:val="nil"/>
              <w:right w:val="nil"/>
            </w:tcBorders>
          </w:tcPr>
          <w:p w14:paraId="70149C9E" w14:textId="77777777" w:rsidR="00DD1A14" w:rsidRDefault="00947188">
            <w:r>
              <w:rPr>
                <w:rFonts w:ascii="Trebuchet MS" w:eastAsia="Trebuchet MS" w:hAnsi="Trebuchet MS" w:cs="Trebuchet MS"/>
                <w:sz w:val="20"/>
              </w:rPr>
              <w:t xml:space="preserve">3.4A.1.5 </w:t>
            </w:r>
          </w:p>
        </w:tc>
        <w:tc>
          <w:tcPr>
            <w:tcW w:w="6013" w:type="dxa"/>
            <w:tcBorders>
              <w:top w:val="nil"/>
              <w:left w:val="nil"/>
              <w:bottom w:val="nil"/>
              <w:right w:val="nil"/>
            </w:tcBorders>
          </w:tcPr>
          <w:p w14:paraId="61C95C39" w14:textId="77777777" w:rsidR="00DD1A14" w:rsidRDefault="00947188">
            <w:pPr>
              <w:jc w:val="both"/>
            </w:pPr>
            <w:r>
              <w:rPr>
                <w:rFonts w:ascii="Trebuchet MS" w:eastAsia="Trebuchet MS" w:hAnsi="Trebuchet MS" w:cs="Trebuchet MS"/>
                <w:sz w:val="20"/>
              </w:rPr>
              <w:t xml:space="preserve">ensure that each Design Consultant or Key Sub-Contractor is contractually required to adopt open book contracting; and </w:t>
            </w:r>
          </w:p>
        </w:tc>
      </w:tr>
      <w:tr w:rsidR="00DD1A14" w14:paraId="57997DBE" w14:textId="77777777">
        <w:trPr>
          <w:trHeight w:val="564"/>
        </w:trPr>
        <w:tc>
          <w:tcPr>
            <w:tcW w:w="1419" w:type="dxa"/>
            <w:tcBorders>
              <w:top w:val="nil"/>
              <w:left w:val="nil"/>
              <w:bottom w:val="nil"/>
              <w:right w:val="nil"/>
            </w:tcBorders>
            <w:vAlign w:val="center"/>
          </w:tcPr>
          <w:p w14:paraId="339ED2B4" w14:textId="77777777" w:rsidR="00DD1A14" w:rsidRDefault="00947188">
            <w:r>
              <w:rPr>
                <w:rFonts w:ascii="Trebuchet MS" w:eastAsia="Trebuchet MS" w:hAnsi="Trebuchet MS" w:cs="Trebuchet MS"/>
                <w:sz w:val="20"/>
              </w:rPr>
              <w:t xml:space="preserve">3.4A.1.6 </w:t>
            </w:r>
          </w:p>
        </w:tc>
        <w:tc>
          <w:tcPr>
            <w:tcW w:w="6013" w:type="dxa"/>
            <w:tcBorders>
              <w:top w:val="nil"/>
              <w:left w:val="nil"/>
              <w:bottom w:val="nil"/>
              <w:right w:val="nil"/>
            </w:tcBorders>
            <w:vAlign w:val="bottom"/>
          </w:tcPr>
          <w:p w14:paraId="6F06167C" w14:textId="77777777" w:rsidR="00DD1A14" w:rsidRDefault="00947188">
            <w:pPr>
              <w:jc w:val="both"/>
            </w:pPr>
            <w:r>
              <w:rPr>
                <w:rFonts w:ascii="Trebuchet MS" w:eastAsia="Trebuchet MS" w:hAnsi="Trebuchet MS" w:cs="Trebuchet MS"/>
                <w:sz w:val="20"/>
              </w:rPr>
              <w:t>insofar as it is relevant to the Works, ensure that each Design Consultant and Key Sub-Contractor complies with the BIM Protocol.</w:t>
            </w:r>
            <w:r>
              <w:rPr>
                <w:rFonts w:ascii="Trebuchet MS" w:eastAsia="Trebuchet MS" w:hAnsi="Trebuchet MS" w:cs="Trebuchet MS"/>
                <w:color w:val="FF0000"/>
                <w:sz w:val="20"/>
              </w:rPr>
              <w:t xml:space="preserve"> </w:t>
            </w:r>
          </w:p>
        </w:tc>
      </w:tr>
    </w:tbl>
    <w:p w14:paraId="3679D50A" w14:textId="77777777" w:rsidR="00DD1A14" w:rsidRDefault="00947188">
      <w:pPr>
        <w:spacing w:after="229" w:line="248" w:lineRule="auto"/>
        <w:ind w:left="1545" w:right="426" w:hanging="1560"/>
        <w:jc w:val="both"/>
      </w:pPr>
      <w:r>
        <w:rPr>
          <w:rFonts w:ascii="Trebuchet MS" w:eastAsia="Trebuchet MS" w:hAnsi="Trebuchet MS" w:cs="Trebuchet MS"/>
          <w:sz w:val="20"/>
        </w:rPr>
        <w:t xml:space="preserve">3.4A.2  If the employment of any Key Sub-Contractor or any Design Consultant is terminated before the completion of the sub-contract works or design allocated to such Key Sub-Contractor or Design Consultant (as the case may be), the Contractor shall, as soon as is practicable but on 7 days’ prior written notice to the Employer, appoint another sub-contractor or designer (subject to the Employer’s consent) to complete those sub-contract or design works (save for any sub-contractor or designer which the Employer makes reasonable objection to in writing). The foregoing provisions of this clause 3.4A shall apply to such replacement subcontractor or designer. </w:t>
      </w:r>
    </w:p>
    <w:p w14:paraId="7AEEB380" w14:textId="77777777" w:rsidR="00DD1A14" w:rsidRDefault="00947188">
      <w:pPr>
        <w:spacing w:after="265" w:line="248" w:lineRule="auto"/>
        <w:ind w:left="1545" w:right="152" w:hanging="1560"/>
        <w:jc w:val="both"/>
      </w:pPr>
      <w:proofErr w:type="gramStart"/>
      <w:r>
        <w:rPr>
          <w:rFonts w:ascii="Trebuchet MS" w:eastAsia="Trebuchet MS" w:hAnsi="Trebuchet MS" w:cs="Trebuchet MS"/>
          <w:sz w:val="20"/>
        </w:rPr>
        <w:t>3.4A.3  If</w:t>
      </w:r>
      <w:proofErr w:type="gramEnd"/>
      <w:r>
        <w:rPr>
          <w:rFonts w:ascii="Trebuchet MS" w:eastAsia="Trebuchet MS" w:hAnsi="Trebuchet MS" w:cs="Trebuchet MS"/>
          <w:sz w:val="20"/>
        </w:rPr>
        <w:t xml:space="preserve"> the Contractor breaches any provision of clause 3.4 or this clause 3.4A, it shall be a deemed failure to comply with its obligations pursuant to clause 8.4.2.” </w:t>
      </w:r>
    </w:p>
    <w:p w14:paraId="326931A8" w14:textId="77777777" w:rsidR="00DD1A14" w:rsidRDefault="00947188">
      <w:pPr>
        <w:tabs>
          <w:tab w:val="center" w:pos="2560"/>
        </w:tabs>
        <w:spacing w:after="230" w:line="248" w:lineRule="auto"/>
        <w:ind w:left="-15"/>
      </w:pPr>
      <w:r>
        <w:rPr>
          <w:rFonts w:ascii="Trebuchet MS" w:eastAsia="Trebuchet MS" w:hAnsi="Trebuchet MS" w:cs="Trebuchet MS"/>
          <w:b/>
        </w:rPr>
        <w:t xml:space="preserve">CONDITIONS </w:t>
      </w:r>
      <w:r>
        <w:rPr>
          <w:rFonts w:ascii="Trebuchet MS" w:eastAsia="Trebuchet MS" w:hAnsi="Trebuchet MS" w:cs="Trebuchet MS"/>
          <w:b/>
        </w:rPr>
        <w:tab/>
        <w:t xml:space="preserve">Section 4: Payment </w:t>
      </w:r>
    </w:p>
    <w:p w14:paraId="08A2D320" w14:textId="77777777" w:rsidR="00DD1A14" w:rsidRDefault="00947188">
      <w:pPr>
        <w:pStyle w:val="Heading4"/>
        <w:tabs>
          <w:tab w:val="center" w:pos="3733"/>
        </w:tabs>
        <w:spacing w:after="230" w:line="248" w:lineRule="auto"/>
        <w:ind w:left="-15" w:firstLine="0"/>
      </w:pPr>
      <w:r>
        <w:rPr>
          <w:sz w:val="22"/>
        </w:rPr>
        <w:t xml:space="preserve"> </w:t>
      </w:r>
      <w:r>
        <w:rPr>
          <w:sz w:val="22"/>
        </w:rPr>
        <w:tab/>
        <w:t xml:space="preserve">Payments and Notices – general provisions </w:t>
      </w:r>
    </w:p>
    <w:p w14:paraId="698A24F9" w14:textId="77777777" w:rsidR="00DD1A14" w:rsidRDefault="00947188">
      <w:pPr>
        <w:pStyle w:val="Heading5"/>
        <w:ind w:left="1545" w:hanging="1560"/>
      </w:pPr>
      <w:r>
        <w:t xml:space="preserve">4.7 Interim Payments – Contractor’s Interim Payment Applications, due dates and Payment Notices </w:t>
      </w:r>
    </w:p>
    <w:p w14:paraId="73B9670E"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4.7.1 </w:t>
      </w:r>
      <w:r>
        <w:rPr>
          <w:rFonts w:ascii="Trebuchet MS" w:eastAsia="Trebuchet MS" w:hAnsi="Trebuchet MS" w:cs="Trebuchet MS"/>
          <w:sz w:val="20"/>
        </w:rPr>
        <w:tab/>
      </w:r>
      <w:r>
        <w:rPr>
          <w:rFonts w:ascii="Trebuchet MS" w:eastAsia="Trebuchet MS" w:hAnsi="Trebuchet MS" w:cs="Trebuchet MS"/>
          <w:b/>
          <w:sz w:val="20"/>
        </w:rPr>
        <w:t>After</w:t>
      </w:r>
      <w:r>
        <w:rPr>
          <w:rFonts w:ascii="Trebuchet MS" w:eastAsia="Trebuchet MS" w:hAnsi="Trebuchet MS" w:cs="Trebuchet MS"/>
          <w:sz w:val="20"/>
        </w:rPr>
        <w:t xml:space="preserve"> “by the Employer to the Contractor” </w:t>
      </w:r>
      <w:r>
        <w:rPr>
          <w:rFonts w:ascii="Trebuchet MS" w:eastAsia="Trebuchet MS" w:hAnsi="Trebuchet MS" w:cs="Trebuchet MS"/>
          <w:b/>
          <w:sz w:val="20"/>
        </w:rPr>
        <w:t>insert</w:t>
      </w:r>
      <w:r>
        <w:rPr>
          <w:rFonts w:ascii="Trebuchet MS" w:eastAsia="Trebuchet MS" w:hAnsi="Trebuchet MS" w:cs="Trebuchet MS"/>
          <w:sz w:val="20"/>
        </w:rPr>
        <w:t xml:space="preserve"> “or the Contractor to the </w:t>
      </w:r>
      <w:proofErr w:type="gramStart"/>
      <w:r>
        <w:rPr>
          <w:rFonts w:ascii="Trebuchet MS" w:eastAsia="Trebuchet MS" w:hAnsi="Trebuchet MS" w:cs="Trebuchet MS"/>
          <w:sz w:val="20"/>
        </w:rPr>
        <w:t>Employer”</w:t>
      </w:r>
      <w:proofErr w:type="gramEnd"/>
      <w:r>
        <w:rPr>
          <w:rFonts w:ascii="Trebuchet MS" w:eastAsia="Trebuchet MS" w:hAnsi="Trebuchet MS" w:cs="Trebuchet MS"/>
          <w:sz w:val="20"/>
        </w:rPr>
        <w:t xml:space="preserve"> </w:t>
      </w:r>
    </w:p>
    <w:p w14:paraId="2AB374EE" w14:textId="77777777" w:rsidR="00DD1A14" w:rsidRDefault="00947188">
      <w:pPr>
        <w:tabs>
          <w:tab w:val="center" w:pos="3118"/>
        </w:tabs>
        <w:spacing w:after="250" w:line="248" w:lineRule="auto"/>
        <w:ind w:left="-15"/>
      </w:pPr>
      <w:r>
        <w:rPr>
          <w:rFonts w:ascii="Trebuchet MS" w:eastAsia="Trebuchet MS" w:hAnsi="Trebuchet MS" w:cs="Trebuchet MS"/>
          <w:sz w:val="20"/>
        </w:rPr>
        <w:t xml:space="preserve">4.7.2 </w:t>
      </w:r>
      <w:r>
        <w:rPr>
          <w:rFonts w:ascii="Trebuchet MS" w:eastAsia="Trebuchet MS" w:hAnsi="Trebuchet MS" w:cs="Trebuchet MS"/>
          <w:sz w:val="20"/>
        </w:rPr>
        <w:tab/>
        <w:t>In line 2</w:t>
      </w:r>
      <w:r>
        <w:rPr>
          <w:rFonts w:ascii="Trebuchet MS" w:eastAsia="Trebuchet MS" w:hAnsi="Trebuchet MS" w:cs="Trebuchet MS"/>
          <w:b/>
          <w:sz w:val="20"/>
        </w:rPr>
        <w:t xml:space="preserve"> delete </w:t>
      </w:r>
      <w:r>
        <w:rPr>
          <w:rFonts w:ascii="Trebuchet MS" w:eastAsia="Trebuchet MS" w:hAnsi="Trebuchet MS" w:cs="Trebuchet MS"/>
          <w:sz w:val="20"/>
        </w:rPr>
        <w:t xml:space="preserve">“by the </w:t>
      </w:r>
      <w:proofErr w:type="gramStart"/>
      <w:r>
        <w:rPr>
          <w:rFonts w:ascii="Trebuchet MS" w:eastAsia="Trebuchet MS" w:hAnsi="Trebuchet MS" w:cs="Trebuchet MS"/>
          <w:sz w:val="20"/>
        </w:rPr>
        <w:t>Employer”</w:t>
      </w:r>
      <w:proofErr w:type="gramEnd"/>
      <w:r>
        <w:rPr>
          <w:rFonts w:ascii="Trebuchet MS" w:eastAsia="Trebuchet MS" w:hAnsi="Trebuchet MS" w:cs="Trebuchet MS"/>
          <w:b/>
          <w:sz w:val="20"/>
        </w:rPr>
        <w:t xml:space="preserve"> </w:t>
      </w:r>
    </w:p>
    <w:p w14:paraId="41999737" w14:textId="77777777" w:rsidR="00DD1A14" w:rsidRDefault="00947188">
      <w:pPr>
        <w:tabs>
          <w:tab w:val="center" w:pos="3637"/>
        </w:tabs>
        <w:spacing w:after="229" w:line="248" w:lineRule="auto"/>
        <w:ind w:left="-15"/>
      </w:pPr>
      <w:r>
        <w:rPr>
          <w:rFonts w:ascii="Trebuchet MS" w:eastAsia="Trebuchet MS" w:hAnsi="Trebuchet MS" w:cs="Trebuchet MS"/>
          <w:sz w:val="20"/>
        </w:rPr>
        <w:t xml:space="preserve">4.7.3 </w:t>
      </w:r>
      <w:r>
        <w:rPr>
          <w:rFonts w:ascii="Trebuchet MS" w:eastAsia="Trebuchet MS" w:hAnsi="Trebuchet MS" w:cs="Trebuchet MS"/>
          <w:sz w:val="20"/>
        </w:rPr>
        <w:tab/>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to the end of clause </w:t>
      </w:r>
      <w:proofErr w:type="gramStart"/>
      <w:r>
        <w:rPr>
          <w:rFonts w:ascii="Trebuchet MS" w:eastAsia="Trebuchet MS" w:hAnsi="Trebuchet MS" w:cs="Trebuchet MS"/>
          <w:sz w:val="20"/>
        </w:rPr>
        <w:t>4.7.3</w:t>
      </w:r>
      <w:proofErr w:type="gramEnd"/>
      <w:r>
        <w:rPr>
          <w:rFonts w:ascii="Trebuchet MS" w:eastAsia="Trebuchet MS" w:hAnsi="Trebuchet MS" w:cs="Trebuchet MS"/>
          <w:b/>
          <w:sz w:val="20"/>
        </w:rPr>
        <w:t xml:space="preserve"> </w:t>
      </w:r>
      <w:r>
        <w:rPr>
          <w:rFonts w:ascii="Trebuchet MS" w:eastAsia="Trebuchet MS" w:hAnsi="Trebuchet MS" w:cs="Trebuchet MS"/>
          <w:sz w:val="20"/>
        </w:rPr>
        <w:t xml:space="preserve"> </w:t>
      </w:r>
    </w:p>
    <w:p w14:paraId="3C4B0122" w14:textId="77777777" w:rsidR="00DD1A14" w:rsidRDefault="00947188">
      <w:pPr>
        <w:spacing w:after="229" w:line="248" w:lineRule="auto"/>
        <w:ind w:left="1545" w:right="432" w:hanging="1560"/>
        <w:jc w:val="both"/>
      </w:pPr>
      <w:r>
        <w:rPr>
          <w:rFonts w:ascii="Trebuchet MS" w:eastAsia="Trebuchet MS" w:hAnsi="Trebuchet MS" w:cs="Trebuchet MS"/>
          <w:sz w:val="20"/>
        </w:rPr>
        <w:t xml:space="preserve"> “The sum due in an Interim Payment Application shall be calculated in accordance with clause 4.14 (Sums due as Interim Payments). Where an Interim Payment is not calculated in accordance with clause 4.14 (Sums due as Interim Payments) the sum stated as due in the Interim Payment Application shall be deemed to be £nil.”</w:t>
      </w:r>
      <w:r>
        <w:rPr>
          <w:rFonts w:ascii="Trebuchet MS" w:eastAsia="Trebuchet MS" w:hAnsi="Trebuchet MS" w:cs="Trebuchet MS"/>
          <w:b/>
          <w:sz w:val="20"/>
        </w:rPr>
        <w:t xml:space="preserve"> </w:t>
      </w:r>
    </w:p>
    <w:p w14:paraId="24773B43" w14:textId="77777777" w:rsidR="00DD1A14" w:rsidRDefault="00947188">
      <w:pPr>
        <w:tabs>
          <w:tab w:val="center" w:pos="3477"/>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4.7.6: </w:t>
      </w:r>
    </w:p>
    <w:p w14:paraId="0D293EE0" w14:textId="77777777" w:rsidR="00DD1A14" w:rsidRDefault="00947188">
      <w:pPr>
        <w:spacing w:after="135" w:line="364" w:lineRule="auto"/>
        <w:ind w:left="-5" w:right="436" w:hanging="10"/>
        <w:jc w:val="both"/>
      </w:pPr>
      <w:r>
        <w:rPr>
          <w:rFonts w:ascii="Trebuchet MS" w:eastAsia="Trebuchet MS" w:hAnsi="Trebuchet MS" w:cs="Trebuchet MS"/>
          <w:sz w:val="20"/>
        </w:rPr>
        <w:t xml:space="preserve">“4.7.6 The Contractor warrants the sum claimed in its Interim Payment Application is calculated in accordance with clause 4.14 (Sums due as Interim Payments).” </w:t>
      </w:r>
      <w:r>
        <w:rPr>
          <w:rFonts w:ascii="Trebuchet MS" w:eastAsia="Trebuchet MS" w:hAnsi="Trebuchet MS" w:cs="Trebuchet MS"/>
          <w:b/>
          <w:sz w:val="20"/>
        </w:rPr>
        <w:t xml:space="preserve">4.9 Interim and final payments – final date and </w:t>
      </w:r>
      <w:proofErr w:type="gramStart"/>
      <w:r>
        <w:rPr>
          <w:rFonts w:ascii="Trebuchet MS" w:eastAsia="Trebuchet MS" w:hAnsi="Trebuchet MS" w:cs="Trebuchet MS"/>
          <w:b/>
          <w:sz w:val="20"/>
        </w:rPr>
        <w:t>amount</w:t>
      </w:r>
      <w:proofErr w:type="gramEnd"/>
      <w:r>
        <w:rPr>
          <w:rFonts w:ascii="Trebuchet MS" w:eastAsia="Trebuchet MS" w:hAnsi="Trebuchet MS" w:cs="Trebuchet MS"/>
          <w:b/>
          <w:sz w:val="20"/>
        </w:rPr>
        <w:t xml:space="preserve"> </w:t>
      </w:r>
    </w:p>
    <w:p w14:paraId="025DE06F" w14:textId="77777777" w:rsidR="00DD1A14" w:rsidRDefault="00947188">
      <w:pPr>
        <w:tabs>
          <w:tab w:val="center" w:pos="3334"/>
        </w:tabs>
        <w:spacing w:after="250" w:line="248" w:lineRule="auto"/>
        <w:ind w:left="-15"/>
      </w:pPr>
      <w:r>
        <w:rPr>
          <w:rFonts w:ascii="Trebuchet MS" w:eastAsia="Trebuchet MS" w:hAnsi="Trebuchet MS" w:cs="Trebuchet MS"/>
          <w:sz w:val="20"/>
        </w:rPr>
        <w:t xml:space="preserve">4.9.1 </w:t>
      </w:r>
      <w:r>
        <w:rPr>
          <w:rFonts w:ascii="Trebuchet MS" w:eastAsia="Trebuchet MS" w:hAnsi="Trebuchet MS" w:cs="Trebuchet MS"/>
          <w:sz w:val="20"/>
        </w:rPr>
        <w:tab/>
      </w:r>
      <w:r>
        <w:rPr>
          <w:rFonts w:ascii="Trebuchet MS" w:eastAsia="Trebuchet MS" w:hAnsi="Trebuchet MS" w:cs="Trebuchet MS"/>
          <w:b/>
          <w:sz w:val="20"/>
        </w:rPr>
        <w:t>Delete</w:t>
      </w:r>
      <w:r>
        <w:rPr>
          <w:rFonts w:ascii="Trebuchet MS" w:eastAsia="Trebuchet MS" w:hAnsi="Trebuchet MS" w:cs="Trebuchet MS"/>
          <w:sz w:val="20"/>
        </w:rPr>
        <w:t xml:space="preserve"> “14 days” and </w:t>
      </w:r>
      <w:r>
        <w:rPr>
          <w:rFonts w:ascii="Trebuchet MS" w:eastAsia="Trebuchet MS" w:hAnsi="Trebuchet MS" w:cs="Trebuchet MS"/>
          <w:b/>
          <w:sz w:val="20"/>
        </w:rPr>
        <w:t>insert</w:t>
      </w:r>
      <w:r>
        <w:rPr>
          <w:rFonts w:ascii="Trebuchet MS" w:eastAsia="Trebuchet MS" w:hAnsi="Trebuchet MS" w:cs="Trebuchet MS"/>
          <w:sz w:val="20"/>
        </w:rPr>
        <w:t xml:space="preserve"> “28 days”. </w:t>
      </w:r>
    </w:p>
    <w:p w14:paraId="6677B99F" w14:textId="77777777" w:rsidR="00DD1A14" w:rsidRDefault="00947188">
      <w:pPr>
        <w:tabs>
          <w:tab w:val="center" w:pos="3477"/>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4.9.8: </w:t>
      </w:r>
    </w:p>
    <w:p w14:paraId="1A18E48E" w14:textId="77777777" w:rsidR="00DD1A14" w:rsidRDefault="00947188">
      <w:pPr>
        <w:spacing w:after="229" w:line="248" w:lineRule="auto"/>
        <w:ind w:left="1545" w:right="430" w:hanging="1560"/>
        <w:jc w:val="both"/>
      </w:pPr>
      <w:r>
        <w:rPr>
          <w:rFonts w:ascii="Trebuchet MS" w:eastAsia="Trebuchet MS" w:hAnsi="Trebuchet MS" w:cs="Trebuchet MS"/>
          <w:sz w:val="20"/>
        </w:rPr>
        <w:t>“</w:t>
      </w:r>
      <w:proofErr w:type="gramStart"/>
      <w:r>
        <w:rPr>
          <w:rFonts w:ascii="Trebuchet MS" w:eastAsia="Trebuchet MS" w:hAnsi="Trebuchet MS" w:cs="Trebuchet MS"/>
          <w:sz w:val="20"/>
        </w:rPr>
        <w:t>4.9.8  In</w:t>
      </w:r>
      <w:proofErr w:type="gramEnd"/>
      <w:r>
        <w:rPr>
          <w:rFonts w:ascii="Trebuchet MS" w:eastAsia="Trebuchet MS" w:hAnsi="Trebuchet MS" w:cs="Trebuchet MS"/>
          <w:sz w:val="20"/>
        </w:rPr>
        <w:t xml:space="preserve"> the event that the sum specified in a Payment Notice is a negative figure showing a balance due to the Employer to be paid by the Contractor, the Contractor shall, subject to any Pay Less Notice given under clause 4.9.5, pay the sum specified in the Employer’s Payment Notice to the Employer by the final date for payment. Where a Pay Less Notice is given by the Contractor to the Employer, the payment to be made to the Employer on or before the final date for payment shall not be less that the amount stated as due in the Pay Less Notice.” </w:t>
      </w:r>
    </w:p>
    <w:p w14:paraId="4804D342" w14:textId="77777777" w:rsidR="00DD1A14" w:rsidRDefault="00947188">
      <w:pPr>
        <w:pStyle w:val="Heading5"/>
        <w:tabs>
          <w:tab w:val="center" w:pos="3695"/>
        </w:tabs>
        <w:ind w:left="-15" w:firstLine="0"/>
      </w:pPr>
      <w:r>
        <w:t xml:space="preserve">4.10 </w:t>
      </w:r>
      <w:r>
        <w:tab/>
        <w:t xml:space="preserve">Pay Less Notices and other general </w:t>
      </w:r>
      <w:proofErr w:type="gramStart"/>
      <w:r>
        <w:t>provisions</w:t>
      </w:r>
      <w:proofErr w:type="gramEnd"/>
      <w:r>
        <w:t xml:space="preserve"> </w:t>
      </w:r>
    </w:p>
    <w:p w14:paraId="7C29633D" w14:textId="77777777" w:rsidR="00DD1A14" w:rsidRDefault="00947188">
      <w:pPr>
        <w:spacing w:after="258" w:line="248" w:lineRule="auto"/>
        <w:ind w:left="1545" w:right="47" w:hanging="1560"/>
        <w:jc w:val="both"/>
      </w:pPr>
      <w:r>
        <w:rPr>
          <w:rFonts w:ascii="Trebuchet MS" w:eastAsia="Trebuchet MS" w:hAnsi="Trebuchet MS" w:cs="Trebuchet MS"/>
          <w:sz w:val="20"/>
        </w:rPr>
        <w:t xml:space="preserve">“4.10.4 </w:t>
      </w:r>
      <w:r>
        <w:rPr>
          <w:rFonts w:ascii="Trebuchet MS" w:eastAsia="Trebuchet MS" w:hAnsi="Trebuchet MS" w:cs="Trebuchet MS"/>
          <w:b/>
          <w:sz w:val="20"/>
        </w:rPr>
        <w:t xml:space="preserve">Replace </w:t>
      </w:r>
      <w:r>
        <w:rPr>
          <w:rFonts w:ascii="Trebuchet MS" w:eastAsia="Trebuchet MS" w:hAnsi="Trebuchet MS" w:cs="Trebuchet MS"/>
          <w:sz w:val="20"/>
        </w:rPr>
        <w:t xml:space="preserve">“The Employer’s fiduciary interest… prevent the Employer from exercising” with “The Employer may </w:t>
      </w:r>
      <w:proofErr w:type="gramStart"/>
      <w:r>
        <w:rPr>
          <w:rFonts w:ascii="Trebuchet MS" w:eastAsia="Trebuchet MS" w:hAnsi="Trebuchet MS" w:cs="Trebuchet MS"/>
          <w:sz w:val="20"/>
        </w:rPr>
        <w:t>exercise”</w:t>
      </w:r>
      <w:proofErr w:type="gramEnd"/>
      <w:r>
        <w:rPr>
          <w:rFonts w:ascii="Trebuchet MS" w:eastAsia="Trebuchet MS" w:hAnsi="Trebuchet MS" w:cs="Trebuchet MS"/>
          <w:sz w:val="20"/>
        </w:rPr>
        <w:t xml:space="preserve"> </w:t>
      </w:r>
    </w:p>
    <w:p w14:paraId="5AD11A50" w14:textId="77777777" w:rsidR="00DD1A14" w:rsidRDefault="00947188">
      <w:pPr>
        <w:pStyle w:val="Heading4"/>
        <w:tabs>
          <w:tab w:val="center" w:pos="2184"/>
        </w:tabs>
        <w:spacing w:after="230" w:line="248" w:lineRule="auto"/>
        <w:ind w:left="-15" w:firstLine="0"/>
      </w:pPr>
      <w:r>
        <w:rPr>
          <w:b w:val="0"/>
        </w:rPr>
        <w:lastRenderedPageBreak/>
        <w:t xml:space="preserve"> </w:t>
      </w:r>
      <w:r>
        <w:rPr>
          <w:b w:val="0"/>
        </w:rPr>
        <w:tab/>
      </w:r>
      <w:r>
        <w:rPr>
          <w:sz w:val="22"/>
        </w:rPr>
        <w:t xml:space="preserve">Listed Items </w:t>
      </w:r>
    </w:p>
    <w:p w14:paraId="22EB5258" w14:textId="77777777" w:rsidR="00DD1A14" w:rsidRDefault="00947188">
      <w:pPr>
        <w:tabs>
          <w:tab w:val="center" w:pos="2972"/>
        </w:tabs>
        <w:spacing w:after="229" w:line="248" w:lineRule="auto"/>
        <w:ind w:left="-15"/>
      </w:pPr>
      <w:r>
        <w:rPr>
          <w:rFonts w:ascii="Trebuchet MS" w:eastAsia="Trebuchet MS" w:hAnsi="Trebuchet MS" w:cs="Trebuchet MS"/>
          <w:sz w:val="20"/>
        </w:rPr>
        <w:t xml:space="preserve">4.15.2.1 </w:t>
      </w:r>
      <w:r>
        <w:rPr>
          <w:rFonts w:ascii="Trebuchet MS" w:eastAsia="Trebuchet MS" w:hAnsi="Trebuchet MS" w:cs="Trebuchet MS"/>
          <w:sz w:val="20"/>
        </w:rPr>
        <w:tab/>
      </w:r>
      <w:r>
        <w:rPr>
          <w:rFonts w:ascii="Trebuchet MS" w:eastAsia="Trebuchet MS" w:hAnsi="Trebuchet MS" w:cs="Trebuchet MS"/>
          <w:b/>
          <w:sz w:val="20"/>
        </w:rPr>
        <w:t xml:space="preserve">Insert </w:t>
      </w:r>
      <w:r>
        <w:rPr>
          <w:rFonts w:ascii="Trebuchet MS" w:eastAsia="Trebuchet MS" w:hAnsi="Trebuchet MS" w:cs="Trebuchet MS"/>
          <w:sz w:val="20"/>
        </w:rPr>
        <w:t xml:space="preserve">at the end of the clause: </w:t>
      </w:r>
    </w:p>
    <w:p w14:paraId="38C2C74C" w14:textId="77777777" w:rsidR="00DD1A14" w:rsidRDefault="00947188">
      <w:pPr>
        <w:spacing w:after="229" w:line="248" w:lineRule="auto"/>
        <w:ind w:left="1570" w:right="195" w:hanging="10"/>
        <w:jc w:val="both"/>
      </w:pPr>
      <w:r>
        <w:rPr>
          <w:rFonts w:ascii="Trebuchet MS" w:eastAsia="Trebuchet MS" w:hAnsi="Trebuchet MS" w:cs="Trebuchet MS"/>
          <w:sz w:val="20"/>
        </w:rPr>
        <w:t>"</w:t>
      </w:r>
      <w:proofErr w:type="gramStart"/>
      <w:r>
        <w:rPr>
          <w:rFonts w:ascii="Trebuchet MS" w:eastAsia="Trebuchet MS" w:hAnsi="Trebuchet MS" w:cs="Trebuchet MS"/>
          <w:sz w:val="20"/>
        </w:rPr>
        <w:t>and</w:t>
      </w:r>
      <w:proofErr w:type="gramEnd"/>
      <w:r>
        <w:rPr>
          <w:rFonts w:ascii="Trebuchet MS" w:eastAsia="Trebuchet MS" w:hAnsi="Trebuchet MS" w:cs="Trebuchet MS"/>
          <w:sz w:val="20"/>
        </w:rPr>
        <w:t>, where requested by the Employer, has provided evidence of such in the form of a vesting certificate as provided or approved by the Employer."</w:t>
      </w:r>
      <w:r>
        <w:rPr>
          <w:rFonts w:ascii="Trebuchet MS" w:eastAsia="Trebuchet MS" w:hAnsi="Trebuchet MS" w:cs="Trebuchet MS"/>
          <w:b/>
        </w:rPr>
        <w:t xml:space="preserve"> </w:t>
      </w:r>
    </w:p>
    <w:p w14:paraId="23647378" w14:textId="77777777" w:rsidR="00DD1A14" w:rsidRDefault="00947188">
      <w:pPr>
        <w:pStyle w:val="Heading4"/>
        <w:spacing w:after="230" w:line="248" w:lineRule="auto"/>
        <w:ind w:left="1570"/>
        <w:jc w:val="both"/>
      </w:pPr>
      <w:r>
        <w:rPr>
          <w:sz w:val="22"/>
        </w:rPr>
        <w:t xml:space="preserve">Retention </w:t>
      </w:r>
    </w:p>
    <w:p w14:paraId="5FAE99A9" w14:textId="77777777" w:rsidR="00DD1A14" w:rsidRDefault="00947188">
      <w:pPr>
        <w:pStyle w:val="Heading5"/>
        <w:tabs>
          <w:tab w:val="center" w:pos="3073"/>
        </w:tabs>
        <w:ind w:left="-15" w:firstLine="0"/>
      </w:pPr>
      <w:r>
        <w:t xml:space="preserve">4.16 </w:t>
      </w:r>
      <w:r>
        <w:tab/>
        <w:t xml:space="preserve">Rules on treatment of Retention  </w:t>
      </w:r>
    </w:p>
    <w:p w14:paraId="4849C4C8" w14:textId="77777777" w:rsidR="00DD1A14" w:rsidRDefault="00947188">
      <w:pPr>
        <w:spacing w:after="229" w:line="248" w:lineRule="auto"/>
        <w:ind w:left="1570" w:right="47" w:hanging="10"/>
        <w:jc w:val="both"/>
      </w:pPr>
      <w:r>
        <w:rPr>
          <w:rFonts w:ascii="Trebuchet MS" w:eastAsia="Trebuchet MS" w:hAnsi="Trebuchet MS" w:cs="Trebuchet MS"/>
          <w:b/>
          <w:sz w:val="20"/>
        </w:rPr>
        <w:t>Delete</w:t>
      </w:r>
      <w:r>
        <w:rPr>
          <w:rFonts w:ascii="Trebuchet MS" w:eastAsia="Trebuchet MS" w:hAnsi="Trebuchet MS" w:cs="Trebuchet MS"/>
          <w:sz w:val="20"/>
        </w:rPr>
        <w:t xml:space="preserve"> the existing clause and </w:t>
      </w:r>
      <w:r>
        <w:rPr>
          <w:rFonts w:ascii="Trebuchet MS" w:eastAsia="Trebuchet MS" w:hAnsi="Trebuchet MS" w:cs="Trebuchet MS"/>
          <w:b/>
          <w:sz w:val="20"/>
        </w:rPr>
        <w:t>insert</w:t>
      </w:r>
      <w:r>
        <w:rPr>
          <w:rFonts w:ascii="Trebuchet MS" w:eastAsia="Trebuchet MS" w:hAnsi="Trebuchet MS" w:cs="Trebuchet MS"/>
          <w:sz w:val="20"/>
        </w:rPr>
        <w:t xml:space="preserve"> the following:</w:t>
      </w:r>
      <w:r>
        <w:rPr>
          <w:rFonts w:ascii="Trebuchet MS" w:eastAsia="Trebuchet MS" w:hAnsi="Trebuchet MS" w:cs="Trebuchet MS"/>
          <w:b/>
          <w:sz w:val="20"/>
        </w:rPr>
        <w:t xml:space="preserve"> </w:t>
      </w:r>
    </w:p>
    <w:p w14:paraId="510F0512" w14:textId="77777777" w:rsidR="00DD1A14" w:rsidRDefault="00947188">
      <w:pPr>
        <w:spacing w:after="229" w:line="248" w:lineRule="auto"/>
        <w:ind w:left="1545" w:right="436" w:hanging="1560"/>
        <w:jc w:val="both"/>
      </w:pPr>
      <w:r>
        <w:rPr>
          <w:rFonts w:ascii="Trebuchet MS" w:eastAsia="Trebuchet MS" w:hAnsi="Trebuchet MS" w:cs="Trebuchet MS"/>
          <w:sz w:val="20"/>
        </w:rPr>
        <w:t xml:space="preserve">“4.16.1 The Employer will be under no obligation to set aside in a separate account any amount representing the Retention and will be under no fiduciary obligation with regard to it. </w:t>
      </w:r>
    </w:p>
    <w:p w14:paraId="48426A44" w14:textId="77777777" w:rsidR="00DD1A14" w:rsidRDefault="00947188">
      <w:pPr>
        <w:spacing w:after="258" w:line="248" w:lineRule="auto"/>
        <w:ind w:left="1545" w:right="437" w:hanging="1560"/>
        <w:jc w:val="both"/>
      </w:pPr>
      <w:proofErr w:type="gramStart"/>
      <w:r>
        <w:rPr>
          <w:rFonts w:ascii="Trebuchet MS" w:eastAsia="Trebuchet MS" w:hAnsi="Trebuchet MS" w:cs="Trebuchet MS"/>
          <w:sz w:val="20"/>
        </w:rPr>
        <w:t>4.16.2  Any</w:t>
      </w:r>
      <w:proofErr w:type="gramEnd"/>
      <w:r>
        <w:rPr>
          <w:rFonts w:ascii="Trebuchet MS" w:eastAsia="Trebuchet MS" w:hAnsi="Trebuchet MS" w:cs="Trebuchet MS"/>
          <w:sz w:val="20"/>
        </w:rPr>
        <w:t xml:space="preserve"> right of the Employer to deduct or set off any amount (whether arising under any term of this Contract or under any rule of law or in equity) shall be exercisable against any monies due or to become due to the Contractor, whether or not such monies included or consist of any Retention.” </w:t>
      </w:r>
    </w:p>
    <w:p w14:paraId="36F38DAB" w14:textId="77777777" w:rsidR="00DD1A14" w:rsidRDefault="00947188">
      <w:pPr>
        <w:pStyle w:val="Heading4"/>
        <w:tabs>
          <w:tab w:val="center" w:pos="2458"/>
        </w:tabs>
        <w:spacing w:after="230" w:line="248" w:lineRule="auto"/>
        <w:ind w:left="-15" w:firstLine="0"/>
      </w:pPr>
      <w:r>
        <w:rPr>
          <w:b w:val="0"/>
        </w:rPr>
        <w:t xml:space="preserve"> </w:t>
      </w:r>
      <w:r>
        <w:rPr>
          <w:b w:val="0"/>
        </w:rPr>
        <w:tab/>
      </w:r>
      <w:r>
        <w:rPr>
          <w:sz w:val="22"/>
        </w:rPr>
        <w:t xml:space="preserve">Loss and Expense </w:t>
      </w:r>
    </w:p>
    <w:p w14:paraId="388EA03B" w14:textId="77777777" w:rsidR="00DD1A14" w:rsidRDefault="00947188">
      <w:pPr>
        <w:pStyle w:val="Heading5"/>
        <w:tabs>
          <w:tab w:val="center" w:pos="3646"/>
        </w:tabs>
        <w:ind w:left="-15" w:firstLine="0"/>
      </w:pPr>
      <w:r>
        <w:t xml:space="preserve">4.19 </w:t>
      </w:r>
      <w:r>
        <w:tab/>
        <w:t xml:space="preserve">Matters materially affecting regular </w:t>
      </w:r>
      <w:proofErr w:type="gramStart"/>
      <w:r>
        <w:t>progress</w:t>
      </w:r>
      <w:proofErr w:type="gramEnd"/>
      <w:r>
        <w:t xml:space="preserve"> </w:t>
      </w:r>
    </w:p>
    <w:p w14:paraId="52A5B95F"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4.19.1 In line 4 after "subject to" </w:t>
      </w:r>
      <w:r>
        <w:rPr>
          <w:rFonts w:ascii="Trebuchet MS" w:eastAsia="Trebuchet MS" w:hAnsi="Trebuchet MS" w:cs="Trebuchet MS"/>
          <w:b/>
          <w:sz w:val="20"/>
        </w:rPr>
        <w:t>delete</w:t>
      </w:r>
      <w:r>
        <w:rPr>
          <w:rFonts w:ascii="Trebuchet MS" w:eastAsia="Trebuchet MS" w:hAnsi="Trebuchet MS" w:cs="Trebuchet MS"/>
          <w:sz w:val="20"/>
        </w:rPr>
        <w:t xml:space="preserve"> "4.10.2" and </w:t>
      </w:r>
      <w:r>
        <w:rPr>
          <w:rFonts w:ascii="Trebuchet MS" w:eastAsia="Trebuchet MS" w:hAnsi="Trebuchet MS" w:cs="Trebuchet MS"/>
          <w:b/>
          <w:sz w:val="20"/>
        </w:rPr>
        <w:t>insert</w:t>
      </w:r>
      <w:r>
        <w:rPr>
          <w:rFonts w:ascii="Trebuchet MS" w:eastAsia="Trebuchet MS" w:hAnsi="Trebuchet MS" w:cs="Trebuchet MS"/>
          <w:sz w:val="20"/>
        </w:rPr>
        <w:t xml:space="preserve"> "this clause 4.19.1, clause 4.19.2 and clause 4.19.3" and </w:t>
      </w:r>
      <w:r>
        <w:rPr>
          <w:rFonts w:ascii="Trebuchet MS" w:eastAsia="Trebuchet MS" w:hAnsi="Trebuchet MS" w:cs="Trebuchet MS"/>
          <w:b/>
          <w:sz w:val="20"/>
        </w:rPr>
        <w:t>insert</w:t>
      </w:r>
      <w:r>
        <w:rPr>
          <w:rFonts w:ascii="Trebuchet MS" w:eastAsia="Trebuchet MS" w:hAnsi="Trebuchet MS" w:cs="Trebuchet MS"/>
          <w:sz w:val="20"/>
        </w:rPr>
        <w:t xml:space="preserve"> the following at the end of this clause: </w:t>
      </w:r>
    </w:p>
    <w:p w14:paraId="3AC5455B" w14:textId="77777777" w:rsidR="00DD1A14" w:rsidRDefault="00947188">
      <w:pPr>
        <w:spacing w:after="229" w:line="248" w:lineRule="auto"/>
        <w:ind w:left="1570" w:right="426" w:hanging="10"/>
        <w:jc w:val="both"/>
      </w:pPr>
      <w:r>
        <w:rPr>
          <w:rFonts w:ascii="Trebuchet MS" w:eastAsia="Trebuchet MS" w:hAnsi="Trebuchet MS" w:cs="Trebuchet MS"/>
          <w:sz w:val="20"/>
        </w:rPr>
        <w:t xml:space="preserve">"In relation to the Relevant Matters set out in clauses 4.21.6 and 4.21.7, the Contractor shall only be entitled to the reimbursement of 50% of the direct loss and/or expense which it would otherwise be entitled to under the provisions of this clause 4.19. In complying with the requirements of clause 4.20, the Contractor shall provide information to the Employer enable the full loss and/or expense incurred to be assessed to facilitate calculation of the entitlement to reimbursement of 50% of such loss and/or expense." </w:t>
      </w:r>
    </w:p>
    <w:p w14:paraId="3D0297B7" w14:textId="77777777" w:rsidR="00DD1A14" w:rsidRDefault="00947188">
      <w:pPr>
        <w:spacing w:after="229" w:line="248" w:lineRule="auto"/>
        <w:ind w:left="1570" w:right="47" w:hanging="10"/>
        <w:jc w:val="both"/>
      </w:pPr>
      <w:r>
        <w:rPr>
          <w:rFonts w:ascii="Trebuchet MS" w:eastAsia="Trebuchet MS" w:hAnsi="Trebuchet MS" w:cs="Trebuchet MS"/>
          <w:b/>
          <w:sz w:val="20"/>
        </w:rPr>
        <w:t xml:space="preserve">Insert </w:t>
      </w:r>
      <w:r>
        <w:rPr>
          <w:rFonts w:ascii="Trebuchet MS" w:eastAsia="Trebuchet MS" w:hAnsi="Trebuchet MS" w:cs="Trebuchet MS"/>
          <w:sz w:val="20"/>
        </w:rPr>
        <w:t xml:space="preserve">new sub-clause 4.19.3: </w:t>
      </w:r>
    </w:p>
    <w:p w14:paraId="27831149" w14:textId="77777777" w:rsidR="00DD1A14" w:rsidRDefault="00947188">
      <w:pPr>
        <w:spacing w:after="229" w:line="248" w:lineRule="auto"/>
        <w:ind w:left="1545" w:right="429" w:hanging="1560"/>
        <w:jc w:val="both"/>
      </w:pPr>
      <w:r>
        <w:rPr>
          <w:rFonts w:ascii="Trebuchet MS" w:eastAsia="Trebuchet MS" w:hAnsi="Trebuchet MS" w:cs="Trebuchet MS"/>
          <w:b/>
          <w:sz w:val="20"/>
        </w:rPr>
        <w:t xml:space="preserve"> </w:t>
      </w:r>
      <w:r>
        <w:rPr>
          <w:rFonts w:ascii="Trebuchet MS" w:eastAsia="Trebuchet MS" w:hAnsi="Trebuchet MS" w:cs="Trebuchet MS"/>
          <w:sz w:val="20"/>
        </w:rPr>
        <w:t>"Notwithstanding any other provision, the Contractor shall not become entitled to the addition of any amount to the Contract Sum nor to any other financial adjustment under this Contract in respect of any cost, loss or expense incurred by reason of any error, omission, negligence or default of the Contractor or any Contractor’s Person, or any of their respective agents servants or sub-contractors (other than an amount that is recoverable by the Employer under a policy of insurance maintained in accordance with Insurance Option B or Insurance Option C, if applicable).”</w:t>
      </w:r>
      <w:r>
        <w:rPr>
          <w:rFonts w:ascii="Trebuchet MS" w:eastAsia="Trebuchet MS" w:hAnsi="Trebuchet MS" w:cs="Trebuchet MS"/>
          <w:b/>
          <w:sz w:val="20"/>
        </w:rPr>
        <w:t xml:space="preserve"> </w:t>
      </w:r>
    </w:p>
    <w:p w14:paraId="6A3AF422" w14:textId="77777777" w:rsidR="00DD1A14" w:rsidRDefault="00947188">
      <w:pPr>
        <w:pStyle w:val="Heading5"/>
        <w:tabs>
          <w:tab w:val="center" w:pos="3009"/>
        </w:tabs>
        <w:ind w:left="-15" w:firstLine="0"/>
      </w:pPr>
      <w:r>
        <w:t xml:space="preserve">4.20 </w:t>
      </w:r>
      <w:r>
        <w:tab/>
        <w:t xml:space="preserve">Notification and ascertainment </w:t>
      </w:r>
    </w:p>
    <w:p w14:paraId="72B4BBA7" w14:textId="77777777" w:rsidR="00DD1A14" w:rsidRDefault="00947188">
      <w:pPr>
        <w:spacing w:after="229" w:line="248" w:lineRule="auto"/>
        <w:ind w:left="1545" w:right="47" w:hanging="1560"/>
        <w:jc w:val="both"/>
      </w:pPr>
      <w:r>
        <w:rPr>
          <w:rFonts w:ascii="Trebuchet MS" w:eastAsia="Trebuchet MS" w:hAnsi="Trebuchet MS" w:cs="Trebuchet MS"/>
          <w:sz w:val="20"/>
        </w:rPr>
        <w:t xml:space="preserve">4.20.1 </w:t>
      </w:r>
      <w:r>
        <w:rPr>
          <w:rFonts w:ascii="Trebuchet MS" w:eastAsia="Trebuchet MS" w:hAnsi="Trebuchet MS" w:cs="Trebuchet MS"/>
          <w:sz w:val="20"/>
        </w:rPr>
        <w:tab/>
        <w:t>After the words “as soon as”</w:t>
      </w:r>
      <w:r>
        <w:rPr>
          <w:rFonts w:ascii="Trebuchet MS" w:eastAsia="Trebuchet MS" w:hAnsi="Trebuchet MS" w:cs="Trebuchet MS"/>
          <w:b/>
          <w:sz w:val="20"/>
        </w:rPr>
        <w:t xml:space="preserve"> insert </w:t>
      </w:r>
      <w:r>
        <w:rPr>
          <w:rFonts w:ascii="Trebuchet MS" w:eastAsia="Trebuchet MS" w:hAnsi="Trebuchet MS" w:cs="Trebuchet MS"/>
          <w:sz w:val="20"/>
        </w:rPr>
        <w:t>“(and in any event not later than 14 days after)”</w:t>
      </w:r>
      <w:r>
        <w:rPr>
          <w:rFonts w:ascii="Trebuchet MS" w:eastAsia="Trebuchet MS" w:hAnsi="Trebuchet MS" w:cs="Trebuchet MS"/>
          <w:b/>
          <w:sz w:val="20"/>
        </w:rPr>
        <w:t xml:space="preserve"> </w:t>
      </w:r>
    </w:p>
    <w:p w14:paraId="1A8FE6D0" w14:textId="77777777" w:rsidR="00DD1A14" w:rsidRDefault="00947188">
      <w:pPr>
        <w:tabs>
          <w:tab w:val="center" w:pos="2348"/>
        </w:tabs>
        <w:spacing w:after="231" w:line="250" w:lineRule="auto"/>
        <w:ind w:left="-15"/>
      </w:pPr>
      <w:r>
        <w:rPr>
          <w:rFonts w:ascii="Trebuchet MS" w:eastAsia="Trebuchet MS" w:hAnsi="Trebuchet MS" w:cs="Trebuchet MS"/>
          <w:b/>
          <w:sz w:val="20"/>
        </w:rPr>
        <w:t xml:space="preserve">4.21 </w:t>
      </w:r>
      <w:r>
        <w:rPr>
          <w:rFonts w:ascii="Trebuchet MS" w:eastAsia="Trebuchet MS" w:hAnsi="Trebuchet MS" w:cs="Trebuchet MS"/>
          <w:b/>
          <w:sz w:val="20"/>
        </w:rPr>
        <w:tab/>
        <w:t xml:space="preserve">Relevant Matters </w:t>
      </w:r>
    </w:p>
    <w:p w14:paraId="1D9677D5" w14:textId="77777777" w:rsidR="00DD1A14" w:rsidRDefault="00947188">
      <w:pPr>
        <w:tabs>
          <w:tab w:val="center" w:pos="4497"/>
        </w:tabs>
        <w:spacing w:after="269" w:line="248" w:lineRule="auto"/>
        <w:ind w:left="-15"/>
      </w:pPr>
      <w:r>
        <w:rPr>
          <w:rFonts w:ascii="Trebuchet MS" w:eastAsia="Trebuchet MS" w:hAnsi="Trebuchet MS" w:cs="Trebuchet MS"/>
          <w:sz w:val="20"/>
        </w:rPr>
        <w:t xml:space="preserve">4.21.1 </w:t>
      </w:r>
      <w:r>
        <w:rPr>
          <w:rFonts w:ascii="Trebuchet MS" w:eastAsia="Trebuchet MS" w:hAnsi="Trebuchet MS" w:cs="Trebuchet MS"/>
          <w:sz w:val="20"/>
        </w:rPr>
        <w:tab/>
        <w:t xml:space="preserve">At the start of this clause, </w:t>
      </w:r>
      <w:r>
        <w:rPr>
          <w:rFonts w:ascii="Trebuchet MS" w:eastAsia="Trebuchet MS" w:hAnsi="Trebuchet MS" w:cs="Trebuchet MS"/>
          <w:b/>
          <w:sz w:val="20"/>
        </w:rPr>
        <w:t xml:space="preserve">insert </w:t>
      </w:r>
      <w:r>
        <w:rPr>
          <w:rFonts w:ascii="Trebuchet MS" w:eastAsia="Trebuchet MS" w:hAnsi="Trebuchet MS" w:cs="Trebuchet MS"/>
          <w:sz w:val="20"/>
        </w:rPr>
        <w:t xml:space="preserve">“Subject always to clause 5.8, " </w:t>
      </w:r>
    </w:p>
    <w:p w14:paraId="307FD7AF" w14:textId="77777777" w:rsidR="00DD1A14" w:rsidRDefault="00947188">
      <w:pPr>
        <w:tabs>
          <w:tab w:val="center" w:pos="2532"/>
        </w:tabs>
        <w:spacing w:after="230" w:line="248" w:lineRule="auto"/>
        <w:ind w:left="-15"/>
      </w:pPr>
      <w:r>
        <w:rPr>
          <w:rFonts w:ascii="Trebuchet MS" w:eastAsia="Trebuchet MS" w:hAnsi="Trebuchet MS" w:cs="Trebuchet MS"/>
          <w:b/>
        </w:rPr>
        <w:t xml:space="preserve">CONDITIONS </w:t>
      </w:r>
      <w:r>
        <w:rPr>
          <w:rFonts w:ascii="Trebuchet MS" w:eastAsia="Trebuchet MS" w:hAnsi="Trebuchet MS" w:cs="Trebuchet MS"/>
          <w:b/>
        </w:rPr>
        <w:tab/>
        <w:t xml:space="preserve">Section 5: Changes </w:t>
      </w:r>
    </w:p>
    <w:p w14:paraId="33821BFB" w14:textId="77777777" w:rsidR="00DD1A14" w:rsidRDefault="00947188">
      <w:pPr>
        <w:pStyle w:val="Heading4"/>
        <w:tabs>
          <w:tab w:val="center" w:pos="1965"/>
        </w:tabs>
        <w:spacing w:after="230" w:line="248" w:lineRule="auto"/>
        <w:ind w:left="-15" w:firstLine="0"/>
      </w:pPr>
      <w:r>
        <w:rPr>
          <w:sz w:val="22"/>
        </w:rPr>
        <w:t xml:space="preserve"> </w:t>
      </w:r>
      <w:r>
        <w:rPr>
          <w:sz w:val="22"/>
        </w:rPr>
        <w:tab/>
        <w:t xml:space="preserve">General </w:t>
      </w:r>
    </w:p>
    <w:p w14:paraId="217849FF" w14:textId="77777777" w:rsidR="00DD1A14" w:rsidRDefault="00947188">
      <w:pPr>
        <w:pStyle w:val="Heading5"/>
        <w:tabs>
          <w:tab w:val="center" w:pos="2558"/>
        </w:tabs>
        <w:ind w:left="-15" w:firstLine="0"/>
      </w:pPr>
      <w:r>
        <w:t xml:space="preserve">5.1 </w:t>
      </w:r>
      <w:r>
        <w:tab/>
        <w:t xml:space="preserve">Definition of Changes </w:t>
      </w:r>
    </w:p>
    <w:p w14:paraId="1EBB7F00" w14:textId="77777777" w:rsidR="00DD1A14" w:rsidRDefault="00947188">
      <w:pPr>
        <w:spacing w:after="229" w:line="248" w:lineRule="auto"/>
        <w:ind w:left="1570" w:right="47" w:hanging="10"/>
        <w:jc w:val="both"/>
      </w:pPr>
      <w:r>
        <w:rPr>
          <w:rFonts w:ascii="Trebuchet MS" w:eastAsia="Trebuchet MS" w:hAnsi="Trebuchet MS" w:cs="Trebuchet MS"/>
          <w:b/>
          <w:sz w:val="20"/>
        </w:rPr>
        <w:t>Replace</w:t>
      </w:r>
      <w:r>
        <w:rPr>
          <w:rFonts w:ascii="Trebuchet MS" w:eastAsia="Trebuchet MS" w:hAnsi="Trebuchet MS" w:cs="Trebuchet MS"/>
          <w:sz w:val="20"/>
        </w:rPr>
        <w:t xml:space="preserve"> the full stop at the end of clause 5.1.2.4 with a semi-colon and </w:t>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 5.1.3: </w:t>
      </w:r>
    </w:p>
    <w:p w14:paraId="1A03E1CB" w14:textId="77777777" w:rsidR="00DD1A14" w:rsidRDefault="00947188">
      <w:pPr>
        <w:spacing w:after="265" w:line="248" w:lineRule="auto"/>
        <w:ind w:left="1545" w:right="47" w:hanging="1560"/>
        <w:jc w:val="both"/>
      </w:pPr>
      <w:r>
        <w:rPr>
          <w:rFonts w:ascii="Trebuchet MS" w:eastAsia="Trebuchet MS" w:hAnsi="Trebuchet MS" w:cs="Trebuchet MS"/>
          <w:sz w:val="20"/>
        </w:rPr>
        <w:lastRenderedPageBreak/>
        <w:t xml:space="preserve">“5.1.3 without prejudice to the rest of this clause 5.1, an instruction from the Employer supplementing or amending the </w:t>
      </w:r>
      <w:proofErr w:type="gramStart"/>
      <w:r>
        <w:rPr>
          <w:rFonts w:ascii="Trebuchet MS" w:eastAsia="Trebuchet MS" w:hAnsi="Trebuchet MS" w:cs="Trebuchet MS"/>
          <w:sz w:val="20"/>
        </w:rPr>
        <w:t>Third Party</w:t>
      </w:r>
      <w:proofErr w:type="gramEnd"/>
      <w:r>
        <w:rPr>
          <w:rFonts w:ascii="Trebuchet MS" w:eastAsia="Trebuchet MS" w:hAnsi="Trebuchet MS" w:cs="Trebuchet MS"/>
          <w:sz w:val="20"/>
        </w:rPr>
        <w:t xml:space="preserve"> Agreements.” </w:t>
      </w:r>
    </w:p>
    <w:p w14:paraId="21F9E477" w14:textId="77777777" w:rsidR="00DD1A14" w:rsidRDefault="00947188">
      <w:pPr>
        <w:pStyle w:val="Heading4"/>
        <w:tabs>
          <w:tab w:val="center" w:pos="2584"/>
        </w:tabs>
        <w:spacing w:after="230" w:line="248" w:lineRule="auto"/>
        <w:ind w:left="-15" w:firstLine="0"/>
      </w:pPr>
      <w:r>
        <w:rPr>
          <w:b w:val="0"/>
          <w:sz w:val="22"/>
        </w:rPr>
        <w:t xml:space="preserve"> </w:t>
      </w:r>
      <w:r>
        <w:rPr>
          <w:b w:val="0"/>
          <w:sz w:val="22"/>
        </w:rPr>
        <w:tab/>
      </w:r>
      <w:r>
        <w:rPr>
          <w:sz w:val="22"/>
        </w:rPr>
        <w:t>The Valuation Rules</w:t>
      </w:r>
      <w:r>
        <w:t xml:space="preserve"> </w:t>
      </w:r>
    </w:p>
    <w:p w14:paraId="0ABE7A28" w14:textId="77777777" w:rsidR="00DD1A14" w:rsidRDefault="00947188">
      <w:pPr>
        <w:pStyle w:val="Heading5"/>
        <w:tabs>
          <w:tab w:val="center" w:pos="3250"/>
        </w:tabs>
        <w:spacing w:after="256"/>
        <w:ind w:left="-15" w:firstLine="0"/>
      </w:pPr>
      <w:r>
        <w:t xml:space="preserve">5.6 </w:t>
      </w:r>
      <w:r>
        <w:tab/>
        <w:t xml:space="preserve">Change of conditions for other work </w:t>
      </w:r>
    </w:p>
    <w:p w14:paraId="48610A9A" w14:textId="77777777" w:rsidR="00DD1A14" w:rsidRDefault="00947188">
      <w:pPr>
        <w:tabs>
          <w:tab w:val="center" w:pos="3639"/>
        </w:tabs>
        <w:spacing w:after="229" w:line="248" w:lineRule="auto"/>
        <w:ind w:left="-15"/>
      </w:pPr>
      <w:r>
        <w:rPr>
          <w:rFonts w:ascii="Trebuchet MS" w:eastAsia="Trebuchet MS" w:hAnsi="Trebuchet MS" w:cs="Trebuchet MS"/>
        </w:rPr>
        <w:t xml:space="preserve"> </w:t>
      </w:r>
      <w:r>
        <w:rPr>
          <w:rFonts w:ascii="Trebuchet MS" w:eastAsia="Trebuchet MS" w:hAnsi="Trebuchet MS" w:cs="Trebuchet MS"/>
        </w:rPr>
        <w:tab/>
      </w:r>
      <w:r>
        <w:rPr>
          <w:rFonts w:ascii="Trebuchet MS" w:eastAsia="Trebuchet MS" w:hAnsi="Trebuchet MS" w:cs="Trebuchet MS"/>
          <w:sz w:val="20"/>
        </w:rPr>
        <w:t xml:space="preserve">At the end of the clause, </w:t>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w:t>
      </w:r>
    </w:p>
    <w:p w14:paraId="4DE08704" w14:textId="77777777" w:rsidR="00DD1A14" w:rsidRDefault="00947188">
      <w:pPr>
        <w:spacing w:after="254" w:line="248" w:lineRule="auto"/>
        <w:ind w:left="1545" w:right="436" w:hanging="1560"/>
        <w:jc w:val="both"/>
      </w:pPr>
      <w:r>
        <w:rPr>
          <w:rFonts w:ascii="Trebuchet MS" w:eastAsia="Trebuchet MS" w:hAnsi="Trebuchet MS" w:cs="Trebuchet MS"/>
        </w:rPr>
        <w:t xml:space="preserve"> </w:t>
      </w:r>
      <w:r>
        <w:rPr>
          <w:rFonts w:ascii="Trebuchet MS" w:eastAsia="Trebuchet MS" w:hAnsi="Trebuchet MS" w:cs="Trebuchet MS"/>
          <w:sz w:val="20"/>
        </w:rPr>
        <w:t>“</w:t>
      </w:r>
      <w:proofErr w:type="gramStart"/>
      <w:r>
        <w:rPr>
          <w:rFonts w:ascii="Trebuchet MS" w:eastAsia="Trebuchet MS" w:hAnsi="Trebuchet MS" w:cs="Trebuchet MS"/>
          <w:sz w:val="20"/>
        </w:rPr>
        <w:t>provided</w:t>
      </w:r>
      <w:proofErr w:type="gramEnd"/>
      <w:r>
        <w:rPr>
          <w:rFonts w:ascii="Trebuchet MS" w:eastAsia="Trebuchet MS" w:hAnsi="Trebuchet MS" w:cs="Trebuchet MS"/>
          <w:sz w:val="20"/>
        </w:rPr>
        <w:t xml:space="preserve"> always that the substantial change in the conditions does not arise by reason of any error, omission, negligence or default of the Contractor or the Contractor’s Persons.” </w:t>
      </w:r>
    </w:p>
    <w:p w14:paraId="39A892D3" w14:textId="77777777" w:rsidR="00DD1A14" w:rsidRDefault="00947188">
      <w:pPr>
        <w:tabs>
          <w:tab w:val="center" w:pos="2645"/>
        </w:tabs>
        <w:spacing w:after="229" w:line="248" w:lineRule="auto"/>
        <w:ind w:left="-15"/>
      </w:pPr>
      <w:r>
        <w:rPr>
          <w:rFonts w:ascii="Trebuchet MS" w:eastAsia="Trebuchet MS" w:hAnsi="Trebuchet MS" w:cs="Trebuchet MS"/>
        </w:rPr>
        <w:t xml:space="preserve"> </w:t>
      </w:r>
      <w:r>
        <w:rPr>
          <w:rFonts w:ascii="Trebuchet MS" w:eastAsia="Trebuchet MS" w:hAnsi="Trebuchet MS" w:cs="Trebuchet MS"/>
        </w:rPr>
        <w:tab/>
      </w:r>
      <w:r>
        <w:rPr>
          <w:rFonts w:ascii="Trebuchet MS" w:eastAsia="Trebuchet MS" w:hAnsi="Trebuchet MS" w:cs="Trebuchet MS"/>
          <w:b/>
          <w:sz w:val="20"/>
        </w:rPr>
        <w:t>Insert</w:t>
      </w:r>
      <w:r>
        <w:rPr>
          <w:rFonts w:ascii="Trebuchet MS" w:eastAsia="Trebuchet MS" w:hAnsi="Trebuchet MS" w:cs="Trebuchet MS"/>
          <w:sz w:val="20"/>
        </w:rPr>
        <w:t xml:space="preserve"> a new clause 5.8: </w:t>
      </w:r>
    </w:p>
    <w:p w14:paraId="1315717C" w14:textId="77777777" w:rsidR="00DD1A14" w:rsidRDefault="00947188">
      <w:pPr>
        <w:pStyle w:val="Heading5"/>
        <w:tabs>
          <w:tab w:val="center" w:pos="5245"/>
        </w:tabs>
        <w:ind w:left="-15" w:firstLine="0"/>
      </w:pPr>
      <w:r>
        <w:rPr>
          <w:b w:val="0"/>
        </w:rPr>
        <w:t>“</w:t>
      </w:r>
      <w:r>
        <w:t xml:space="preserve">5.8 </w:t>
      </w:r>
      <w:r>
        <w:tab/>
        <w:t xml:space="preserve">Employer’s instruction affecting the Contract Sum and/or the Completion Date </w:t>
      </w:r>
    </w:p>
    <w:p w14:paraId="38AF6ACE" w14:textId="77777777" w:rsidR="00DD1A14" w:rsidRDefault="00947188">
      <w:pPr>
        <w:spacing w:after="229" w:line="248" w:lineRule="auto"/>
        <w:ind w:left="1545" w:right="426" w:hanging="1560"/>
        <w:jc w:val="both"/>
      </w:pPr>
      <w:r>
        <w:rPr>
          <w:rFonts w:ascii="Trebuchet MS" w:eastAsia="Trebuchet MS" w:hAnsi="Trebuchet MS" w:cs="Trebuchet MS"/>
          <w:sz w:val="20"/>
        </w:rPr>
        <w:t xml:space="preserve">5.8.1 Where in the opinion of the Contractor any instructions issued by the Employer to the Contractor under this Contract may require an adjustment to the Contract Sum and/or the Completion Date, before complying with that instruction the Contractor shall provide to the Employer as soon as practicable (and in any event within 10 Business Days of the date of the Employer’s instruction) with details of all necessary design details including Material associated with that instruction, along with details of the value of the adjustment to the Contract Sum (providing the Employer with all necessary supporting calculations by reference to the values contained in the Contract Sum Analysis) and the length of any extension of time to the Completion Date which the Contractor considers he may be entitled to if he complies with that instruction. </w:t>
      </w:r>
      <w:r>
        <w:rPr>
          <w:rFonts w:ascii="Trebuchet MS" w:eastAsia="Trebuchet MS" w:hAnsi="Trebuchet MS" w:cs="Trebuchet MS"/>
          <w:b/>
          <w:sz w:val="20"/>
        </w:rPr>
        <w:t xml:space="preserve"> </w:t>
      </w:r>
    </w:p>
    <w:p w14:paraId="3CA122A0" w14:textId="77777777" w:rsidR="00DD1A14" w:rsidRDefault="00947188">
      <w:pPr>
        <w:tabs>
          <w:tab w:val="center" w:pos="5241"/>
        </w:tabs>
        <w:spacing w:after="9" w:line="248" w:lineRule="auto"/>
        <w:ind w:left="-15"/>
      </w:pPr>
      <w:r>
        <w:rPr>
          <w:rFonts w:ascii="Trebuchet MS" w:eastAsia="Trebuchet MS" w:hAnsi="Trebuchet MS" w:cs="Trebuchet MS"/>
          <w:sz w:val="20"/>
        </w:rPr>
        <w:t xml:space="preserve">5.8.2 </w:t>
      </w:r>
      <w:r>
        <w:rPr>
          <w:rFonts w:ascii="Trebuchet MS" w:eastAsia="Trebuchet MS" w:hAnsi="Trebuchet MS" w:cs="Trebuchet MS"/>
          <w:sz w:val="20"/>
        </w:rPr>
        <w:tab/>
        <w:t xml:space="preserve">The Employer shall either confirm or revoke that instruction in writing. The </w:t>
      </w:r>
    </w:p>
    <w:p w14:paraId="0CBA1A09" w14:textId="77777777" w:rsidR="00DD1A14" w:rsidRDefault="00947188">
      <w:pPr>
        <w:spacing w:after="267" w:line="248" w:lineRule="auto"/>
        <w:ind w:left="1570" w:right="432" w:hanging="10"/>
        <w:jc w:val="both"/>
      </w:pPr>
      <w:r>
        <w:rPr>
          <w:rFonts w:ascii="Trebuchet MS" w:eastAsia="Trebuchet MS" w:hAnsi="Trebuchet MS" w:cs="Trebuchet MS"/>
          <w:sz w:val="20"/>
        </w:rPr>
        <w:t xml:space="preserve">Contractor shall not be entitled to any adjustment to the Contract Sum or the Completion Date in respect of any Change under this Contract unless and until he is in receipt of an Employer’s written instruction pursuant to this clause 5.8.2.”  </w:t>
      </w:r>
    </w:p>
    <w:p w14:paraId="5A8590CD" w14:textId="77777777" w:rsidR="00DD1A14" w:rsidRDefault="00947188">
      <w:pPr>
        <w:pStyle w:val="Heading4"/>
        <w:tabs>
          <w:tab w:val="center" w:pos="3603"/>
        </w:tabs>
        <w:spacing w:after="230" w:line="248" w:lineRule="auto"/>
        <w:ind w:left="-15" w:firstLine="0"/>
      </w:pPr>
      <w:r>
        <w:rPr>
          <w:sz w:val="22"/>
        </w:rPr>
        <w:t xml:space="preserve">CONDITIONS </w:t>
      </w:r>
      <w:r>
        <w:rPr>
          <w:sz w:val="22"/>
        </w:rPr>
        <w:tab/>
        <w:t xml:space="preserve">Section 6: Injury Damage and Insurance </w:t>
      </w:r>
    </w:p>
    <w:p w14:paraId="5110F7E4" w14:textId="77777777" w:rsidR="00DD1A14" w:rsidRDefault="00947188">
      <w:pPr>
        <w:pStyle w:val="Heading5"/>
        <w:tabs>
          <w:tab w:val="center" w:pos="4044"/>
        </w:tabs>
        <w:ind w:left="-15" w:firstLine="0"/>
      </w:pPr>
      <w:r>
        <w:t xml:space="preserve">6.13 </w:t>
      </w:r>
      <w:r>
        <w:tab/>
        <w:t xml:space="preserve">Loss or damage – insurance claims and reinstatement </w:t>
      </w:r>
    </w:p>
    <w:p w14:paraId="1302C37E" w14:textId="77777777" w:rsidR="00DD1A14" w:rsidRDefault="00947188">
      <w:pPr>
        <w:spacing w:after="256" w:line="248" w:lineRule="auto"/>
        <w:ind w:left="1545" w:right="47" w:hanging="1560"/>
        <w:jc w:val="both"/>
      </w:pPr>
      <w:r>
        <w:rPr>
          <w:rFonts w:ascii="Trebuchet MS" w:eastAsia="Trebuchet MS" w:hAnsi="Trebuchet MS" w:cs="Trebuchet MS"/>
          <w:b/>
          <w:sz w:val="20"/>
        </w:rPr>
        <w:t xml:space="preserve">6.13.3 Delete </w:t>
      </w:r>
      <w:r>
        <w:rPr>
          <w:rFonts w:ascii="Trebuchet MS" w:eastAsia="Trebuchet MS" w:hAnsi="Trebuchet MS" w:cs="Trebuchet MS"/>
          <w:sz w:val="20"/>
        </w:rPr>
        <w:t xml:space="preserve">“and from any policies covering Existing Structures or their contents that are </w:t>
      </w:r>
      <w:proofErr w:type="gramStart"/>
      <w:r>
        <w:rPr>
          <w:rFonts w:ascii="Trebuchet MS" w:eastAsia="Trebuchet MS" w:hAnsi="Trebuchet MS" w:cs="Trebuchet MS"/>
          <w:sz w:val="20"/>
        </w:rPr>
        <w:t>effected</w:t>
      </w:r>
      <w:proofErr w:type="gramEnd"/>
      <w:r>
        <w:rPr>
          <w:rFonts w:ascii="Trebuchet MS" w:eastAsia="Trebuchet MS" w:hAnsi="Trebuchet MS" w:cs="Trebuchet MS"/>
          <w:sz w:val="20"/>
        </w:rPr>
        <w:t xml:space="preserve"> by the Employer”</w:t>
      </w:r>
      <w:r>
        <w:rPr>
          <w:rFonts w:ascii="Trebuchet MS" w:eastAsia="Trebuchet MS" w:hAnsi="Trebuchet MS" w:cs="Trebuchet MS"/>
          <w:b/>
          <w:sz w:val="20"/>
        </w:rPr>
        <w:t xml:space="preserve"> </w:t>
      </w:r>
    </w:p>
    <w:p w14:paraId="6C126E32" w14:textId="77777777" w:rsidR="00DD1A14" w:rsidRDefault="00947188">
      <w:pPr>
        <w:pStyle w:val="Heading4"/>
        <w:tabs>
          <w:tab w:val="center" w:pos="3266"/>
        </w:tabs>
        <w:spacing w:after="230" w:line="248" w:lineRule="auto"/>
        <w:ind w:left="-15" w:firstLine="0"/>
      </w:pPr>
      <w:r>
        <w:t xml:space="preserve"> </w:t>
      </w:r>
      <w:r>
        <w:tab/>
      </w:r>
      <w:r>
        <w:rPr>
          <w:sz w:val="22"/>
        </w:rPr>
        <w:t>Professional Indemnity Insurance</w:t>
      </w:r>
      <w:r>
        <w:t xml:space="preserve"> </w:t>
      </w:r>
    </w:p>
    <w:p w14:paraId="1A1A6190" w14:textId="77777777" w:rsidR="00DD1A14" w:rsidRDefault="00947188">
      <w:pPr>
        <w:pStyle w:val="Heading5"/>
        <w:tabs>
          <w:tab w:val="center" w:pos="2482"/>
        </w:tabs>
        <w:ind w:left="-15" w:firstLine="0"/>
      </w:pPr>
      <w:r>
        <w:t xml:space="preserve">6.15 </w:t>
      </w:r>
      <w:r>
        <w:tab/>
        <w:t xml:space="preserve">Obligation to </w:t>
      </w:r>
      <w:proofErr w:type="gramStart"/>
      <w:r>
        <w:t>insure</w:t>
      </w:r>
      <w:proofErr w:type="gramEnd"/>
      <w:r>
        <w:rPr>
          <w:sz w:val="22"/>
        </w:rPr>
        <w:t xml:space="preserve"> </w:t>
      </w:r>
    </w:p>
    <w:p w14:paraId="011D8C49" w14:textId="77777777" w:rsidR="00DD1A14" w:rsidRDefault="00947188">
      <w:pPr>
        <w:tabs>
          <w:tab w:val="center" w:pos="3641"/>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Delete</w:t>
      </w:r>
      <w:r>
        <w:rPr>
          <w:rFonts w:ascii="Trebuchet MS" w:eastAsia="Trebuchet MS" w:hAnsi="Trebuchet MS" w:cs="Trebuchet MS"/>
          <w:sz w:val="20"/>
        </w:rPr>
        <w:t xml:space="preserve"> clause 6.15.2 and </w:t>
      </w:r>
      <w:r>
        <w:rPr>
          <w:rFonts w:ascii="Trebuchet MS" w:eastAsia="Trebuchet MS" w:hAnsi="Trebuchet MS" w:cs="Trebuchet MS"/>
          <w:b/>
          <w:sz w:val="20"/>
        </w:rPr>
        <w:t>insert</w:t>
      </w:r>
      <w:r>
        <w:rPr>
          <w:rFonts w:ascii="Trebuchet MS" w:eastAsia="Trebuchet MS" w:hAnsi="Trebuchet MS" w:cs="Trebuchet MS"/>
          <w:sz w:val="20"/>
        </w:rPr>
        <w:t xml:space="preserve"> the following:</w:t>
      </w:r>
      <w:r>
        <w:rPr>
          <w:rFonts w:ascii="Trebuchet MS" w:eastAsia="Trebuchet MS" w:hAnsi="Trebuchet MS" w:cs="Trebuchet MS"/>
          <w:b/>
          <w:sz w:val="20"/>
        </w:rPr>
        <w:t xml:space="preserve"> </w:t>
      </w:r>
    </w:p>
    <w:p w14:paraId="659B7E1F" w14:textId="77777777" w:rsidR="00DD1A14" w:rsidRDefault="00947188">
      <w:pPr>
        <w:spacing w:after="229" w:line="248" w:lineRule="auto"/>
        <w:ind w:left="1545" w:right="427" w:hanging="1560"/>
        <w:jc w:val="both"/>
      </w:pPr>
      <w:r>
        <w:rPr>
          <w:rFonts w:ascii="Trebuchet MS" w:eastAsia="Trebuchet MS" w:hAnsi="Trebuchet MS" w:cs="Trebuchet MS"/>
          <w:sz w:val="20"/>
        </w:rPr>
        <w:t>“6.15.2</w:t>
      </w:r>
      <w:r>
        <w:rPr>
          <w:rFonts w:ascii="Trebuchet MS" w:eastAsia="Trebuchet MS" w:hAnsi="Trebuchet MS" w:cs="Trebuchet MS"/>
          <w:b/>
          <w:sz w:val="20"/>
        </w:rPr>
        <w:t xml:space="preserve"> </w:t>
      </w:r>
      <w:r>
        <w:rPr>
          <w:rFonts w:ascii="Trebuchet MS" w:eastAsia="Trebuchet MS" w:hAnsi="Trebuchet MS" w:cs="Trebuchet MS"/>
          <w:sz w:val="20"/>
        </w:rPr>
        <w:t>thereafter, provided it is available at commercially affordable rates and on terms which are such that on a reasonable view such insurance is worth effecting (“</w:t>
      </w:r>
      <w:r>
        <w:rPr>
          <w:rFonts w:ascii="Trebuchet MS" w:eastAsia="Trebuchet MS" w:hAnsi="Trebuchet MS" w:cs="Trebuchet MS"/>
          <w:b/>
          <w:sz w:val="20"/>
        </w:rPr>
        <w:t>Viable Rates and Terms</w:t>
      </w:r>
      <w:r>
        <w:rPr>
          <w:rFonts w:ascii="Trebuchet MS" w:eastAsia="Trebuchet MS" w:hAnsi="Trebuchet MS" w:cs="Trebuchet MS"/>
          <w:sz w:val="20"/>
        </w:rPr>
        <w:t xml:space="preserve">”), the Contractor shall maintain such insurance until the expiry of the period stated in the Contract Particulars from the date of practical completion of the Works. Any increased or additional premium required by insurers by reason of the Contractor’s own claims record or other acts, omissions, matters or things particular to the Contractor shall be deemed to be within Viable Rates and Terms;” </w:t>
      </w:r>
    </w:p>
    <w:p w14:paraId="19424E8C" w14:textId="77777777" w:rsidR="00DD1A14" w:rsidRDefault="00947188">
      <w:pPr>
        <w:tabs>
          <w:tab w:val="center" w:pos="4610"/>
        </w:tabs>
        <w:spacing w:after="250" w:line="248" w:lineRule="auto"/>
        <w:ind w:left="-15"/>
      </w:pPr>
      <w:r>
        <w:rPr>
          <w:rFonts w:ascii="Trebuchet MS" w:eastAsia="Trebuchet MS" w:hAnsi="Trebuchet MS" w:cs="Trebuchet MS"/>
          <w:sz w:val="20"/>
        </w:rPr>
        <w:t xml:space="preserve">6.15.3 </w:t>
      </w:r>
      <w:r>
        <w:rPr>
          <w:rFonts w:ascii="Trebuchet MS" w:eastAsia="Trebuchet MS" w:hAnsi="Trebuchet MS" w:cs="Trebuchet MS"/>
          <w:sz w:val="20"/>
        </w:rPr>
        <w:tab/>
      </w:r>
      <w:r>
        <w:rPr>
          <w:rFonts w:ascii="Trebuchet MS" w:eastAsia="Trebuchet MS" w:hAnsi="Trebuchet MS" w:cs="Trebuchet MS"/>
          <w:b/>
          <w:sz w:val="20"/>
        </w:rPr>
        <w:t>Replace</w:t>
      </w:r>
      <w:r>
        <w:rPr>
          <w:rFonts w:ascii="Trebuchet MS" w:eastAsia="Trebuchet MS" w:hAnsi="Trebuchet MS" w:cs="Trebuchet MS"/>
          <w:sz w:val="20"/>
        </w:rPr>
        <w:t xml:space="preserve"> the full stop at the end of clause 6.15.3 with a semi-colon. </w:t>
      </w:r>
    </w:p>
    <w:p w14:paraId="1FCC034A" w14:textId="77777777" w:rsidR="00DD1A14" w:rsidRDefault="00947188">
      <w:pPr>
        <w:tabs>
          <w:tab w:val="center" w:pos="3925"/>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new clauses 6.15.4 to 6.15.6: </w:t>
      </w:r>
    </w:p>
    <w:p w14:paraId="70A6EAB9" w14:textId="77777777" w:rsidR="00DD1A14" w:rsidRDefault="00947188">
      <w:pPr>
        <w:spacing w:after="229" w:line="248" w:lineRule="auto"/>
        <w:ind w:left="1545" w:right="428" w:hanging="1560"/>
        <w:jc w:val="both"/>
      </w:pPr>
      <w:r>
        <w:rPr>
          <w:rFonts w:ascii="Trebuchet MS" w:eastAsia="Trebuchet MS" w:hAnsi="Trebuchet MS" w:cs="Trebuchet MS"/>
          <w:sz w:val="20"/>
        </w:rPr>
        <w:t xml:space="preserve">6.15.4 immediately inform the Employer if such insurance ceases to be available at Viable Rates and Terms so the Contractor and the Employer can discuss the means of best protecting their respective positions in respect of the Works in the absence of such insurance. If the professional indemnity insurance cover ceases to be available by reason of </w:t>
      </w:r>
      <w:r>
        <w:rPr>
          <w:rFonts w:ascii="Trebuchet MS" w:eastAsia="Trebuchet MS" w:hAnsi="Trebuchet MS" w:cs="Trebuchet MS"/>
          <w:sz w:val="20"/>
        </w:rPr>
        <w:lastRenderedPageBreak/>
        <w:t xml:space="preserve">the Contractor’s acts, defaults or omissions and/or due to the Contractor’s claims record such cover shall nevertheless be deemed to be available at Viable Rates and </w:t>
      </w:r>
      <w:proofErr w:type="gramStart"/>
      <w:r>
        <w:rPr>
          <w:rFonts w:ascii="Trebuchet MS" w:eastAsia="Trebuchet MS" w:hAnsi="Trebuchet MS" w:cs="Trebuchet MS"/>
          <w:sz w:val="20"/>
        </w:rPr>
        <w:t>Terms;</w:t>
      </w:r>
      <w:proofErr w:type="gramEnd"/>
      <w:r>
        <w:rPr>
          <w:rFonts w:ascii="Trebuchet MS" w:eastAsia="Trebuchet MS" w:hAnsi="Trebuchet MS" w:cs="Trebuchet MS"/>
          <w:sz w:val="20"/>
        </w:rPr>
        <w:t xml:space="preserve"> </w:t>
      </w:r>
    </w:p>
    <w:p w14:paraId="4E87A7ED" w14:textId="77777777" w:rsidR="00DD1A14" w:rsidRDefault="00947188">
      <w:pPr>
        <w:spacing w:after="229" w:line="248" w:lineRule="auto"/>
        <w:ind w:left="1545" w:right="436" w:hanging="1560"/>
        <w:jc w:val="both"/>
      </w:pPr>
      <w:r>
        <w:rPr>
          <w:rFonts w:ascii="Trebuchet MS" w:eastAsia="Trebuchet MS" w:hAnsi="Trebuchet MS" w:cs="Trebuchet MS"/>
          <w:sz w:val="20"/>
        </w:rPr>
        <w:t xml:space="preserve">6.15.5 fully co-operate with any measures reasonably required by the Employer, including (without limitation) completing any proposals for insurance and associated documents, maintaining such insurance at rates above Viable Rates and Terms if the Employer undertakes in writing to reimburse the Contractor in respect of the net cost of such insurance to the Contractor above Viable Rates and Terms; and </w:t>
      </w:r>
    </w:p>
    <w:p w14:paraId="45421E84" w14:textId="77777777" w:rsidR="00DD1A14" w:rsidRDefault="00947188">
      <w:pPr>
        <w:tabs>
          <w:tab w:val="center" w:pos="2158"/>
        </w:tabs>
        <w:spacing w:after="229" w:line="248" w:lineRule="auto"/>
        <w:ind w:left="-15"/>
      </w:pPr>
      <w:r>
        <w:rPr>
          <w:rFonts w:ascii="Trebuchet MS" w:eastAsia="Trebuchet MS" w:hAnsi="Trebuchet MS" w:cs="Trebuchet MS"/>
          <w:sz w:val="20"/>
        </w:rPr>
        <w:t xml:space="preserve">6.15.6 </w:t>
      </w:r>
      <w:r>
        <w:rPr>
          <w:rFonts w:ascii="Trebuchet MS" w:eastAsia="Trebuchet MS" w:hAnsi="Trebuchet MS" w:cs="Trebuchet MS"/>
          <w:sz w:val="20"/>
        </w:rPr>
        <w:tab/>
        <w:t xml:space="preserve">procure that: </w:t>
      </w:r>
    </w:p>
    <w:p w14:paraId="14998B9E" w14:textId="77777777" w:rsidR="00DD1A14" w:rsidRDefault="00947188">
      <w:pPr>
        <w:spacing w:after="229" w:line="248" w:lineRule="auto"/>
        <w:ind w:left="2979" w:right="431" w:hanging="1419"/>
        <w:jc w:val="both"/>
      </w:pPr>
      <w:r>
        <w:rPr>
          <w:rFonts w:ascii="Trebuchet MS" w:eastAsia="Trebuchet MS" w:hAnsi="Trebuchet MS" w:cs="Trebuchet MS"/>
          <w:sz w:val="20"/>
        </w:rPr>
        <w:t>6.15.6.1 each Design Consultant maintains professional indemnity insurance of not less than £10,000,000</w:t>
      </w:r>
      <w:r>
        <w:rPr>
          <w:rFonts w:ascii="Trebuchet MS" w:eastAsia="Trebuchet MS" w:hAnsi="Trebuchet MS" w:cs="Trebuchet MS"/>
          <w:strike/>
          <w:sz w:val="20"/>
        </w:rPr>
        <w:t xml:space="preserve"> </w:t>
      </w:r>
      <w:r>
        <w:rPr>
          <w:rFonts w:ascii="Trebuchet MS" w:eastAsia="Trebuchet MS" w:hAnsi="Trebuchet MS" w:cs="Trebuchet MS"/>
          <w:sz w:val="20"/>
        </w:rPr>
        <w:t xml:space="preserve">(ten million pounds) for any one claim or series of claims arising out of any one event; and </w:t>
      </w:r>
    </w:p>
    <w:p w14:paraId="618DE1D2" w14:textId="77777777" w:rsidR="00DD1A14" w:rsidRDefault="00947188">
      <w:pPr>
        <w:spacing w:after="235" w:line="240" w:lineRule="auto"/>
        <w:ind w:left="2979" w:hanging="1419"/>
      </w:pPr>
      <w:r>
        <w:rPr>
          <w:rFonts w:ascii="Trebuchet MS" w:eastAsia="Trebuchet MS" w:hAnsi="Trebuchet MS" w:cs="Trebuchet MS"/>
          <w:sz w:val="20"/>
        </w:rPr>
        <w:t xml:space="preserve">6.15.6.2 </w:t>
      </w:r>
      <w:r>
        <w:rPr>
          <w:rFonts w:ascii="Trebuchet MS" w:eastAsia="Trebuchet MS" w:hAnsi="Trebuchet MS" w:cs="Trebuchet MS"/>
          <w:sz w:val="20"/>
        </w:rPr>
        <w:tab/>
        <w:t>each Key Sub-Contractor maintains professional indemnity insurance of not less than £5,000,000</w:t>
      </w:r>
      <w:r>
        <w:rPr>
          <w:rFonts w:ascii="Trebuchet MS" w:eastAsia="Trebuchet MS" w:hAnsi="Trebuchet MS" w:cs="Trebuchet MS"/>
          <w:strike/>
          <w:sz w:val="20"/>
        </w:rPr>
        <w:t xml:space="preserve"> </w:t>
      </w:r>
      <w:r>
        <w:rPr>
          <w:rFonts w:ascii="Trebuchet MS" w:eastAsia="Trebuchet MS" w:hAnsi="Trebuchet MS" w:cs="Trebuchet MS"/>
          <w:sz w:val="20"/>
        </w:rPr>
        <w:t xml:space="preserve">(five million pounds) for any one claim or series of claims arising out of any one event save for the Key Sub-Contractor(s) providing mechanical and electrical services who shall maintain professional indemnity insurance of not less than £10,000,000 (ten million pounds) in the annual aggregate, </w:t>
      </w:r>
    </w:p>
    <w:p w14:paraId="1B1D22B0"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for a period of 12 years from the date of practical completion of the Works.” </w:t>
      </w:r>
    </w:p>
    <w:p w14:paraId="47C874E8" w14:textId="77777777" w:rsidR="00DD1A14" w:rsidRDefault="00947188">
      <w:pPr>
        <w:spacing w:after="18" w:line="507" w:lineRule="auto"/>
        <w:ind w:left="-5" w:right="645" w:hanging="10"/>
      </w:pPr>
      <w:r>
        <w:rPr>
          <w:rFonts w:ascii="Trebuchet MS" w:eastAsia="Trebuchet MS" w:hAnsi="Trebuchet MS" w:cs="Trebuchet MS"/>
          <w:b/>
          <w:sz w:val="20"/>
        </w:rPr>
        <w:t xml:space="preserve">6.16 </w:t>
      </w:r>
      <w:r>
        <w:rPr>
          <w:rFonts w:ascii="Trebuchet MS" w:eastAsia="Trebuchet MS" w:hAnsi="Trebuchet MS" w:cs="Trebuchet MS"/>
          <w:b/>
          <w:sz w:val="20"/>
        </w:rPr>
        <w:tab/>
        <w:t>Professional Indemnity Insurance: Increased cost and non-</w:t>
      </w:r>
      <w:proofErr w:type="gramStart"/>
      <w:r>
        <w:rPr>
          <w:rFonts w:ascii="Trebuchet MS" w:eastAsia="Trebuchet MS" w:hAnsi="Trebuchet MS" w:cs="Trebuchet MS"/>
          <w:b/>
          <w:sz w:val="20"/>
        </w:rPr>
        <w:t xml:space="preserve">availability  </w:t>
      </w:r>
      <w:r>
        <w:rPr>
          <w:rFonts w:ascii="Trebuchet MS" w:eastAsia="Trebuchet MS" w:hAnsi="Trebuchet MS" w:cs="Trebuchet MS"/>
          <w:b/>
          <w:sz w:val="20"/>
        </w:rPr>
        <w:tab/>
      </w:r>
      <w:proofErr w:type="gramEnd"/>
      <w:r>
        <w:rPr>
          <w:rFonts w:ascii="Trebuchet MS" w:eastAsia="Trebuchet MS" w:hAnsi="Trebuchet MS" w:cs="Trebuchet MS"/>
          <w:b/>
          <w:sz w:val="20"/>
        </w:rPr>
        <w:t>Delete</w:t>
      </w:r>
      <w:r>
        <w:rPr>
          <w:rFonts w:ascii="Trebuchet MS" w:eastAsia="Trebuchet MS" w:hAnsi="Trebuchet MS" w:cs="Trebuchet MS"/>
          <w:sz w:val="20"/>
        </w:rPr>
        <w:t xml:space="preserve"> the existing clause 6.16 and </w:t>
      </w:r>
      <w:r>
        <w:rPr>
          <w:rFonts w:ascii="Trebuchet MS" w:eastAsia="Trebuchet MS" w:hAnsi="Trebuchet MS" w:cs="Trebuchet MS"/>
          <w:b/>
          <w:sz w:val="20"/>
        </w:rPr>
        <w:t xml:space="preserve">insert </w:t>
      </w:r>
      <w:r>
        <w:rPr>
          <w:rFonts w:ascii="Trebuchet MS" w:eastAsia="Trebuchet MS" w:hAnsi="Trebuchet MS" w:cs="Trebuchet MS"/>
          <w:sz w:val="20"/>
        </w:rPr>
        <w:t>“Not used.”</w:t>
      </w:r>
      <w:r>
        <w:rPr>
          <w:rFonts w:ascii="Trebuchet MS" w:eastAsia="Trebuchet MS" w:hAnsi="Trebuchet MS" w:cs="Trebuchet MS"/>
          <w:b/>
          <w:sz w:val="20"/>
        </w:rPr>
        <w:t xml:space="preserve"> </w:t>
      </w:r>
    </w:p>
    <w:p w14:paraId="7039C03F" w14:textId="77777777" w:rsidR="00DD1A14" w:rsidRDefault="00947188">
      <w:pPr>
        <w:tabs>
          <w:tab w:val="center" w:pos="5038"/>
        </w:tabs>
        <w:spacing w:after="230" w:line="248" w:lineRule="auto"/>
        <w:ind w:left="-15"/>
      </w:pPr>
      <w:r>
        <w:rPr>
          <w:rFonts w:ascii="Trebuchet MS" w:eastAsia="Trebuchet MS" w:hAnsi="Trebuchet MS" w:cs="Trebuchet MS"/>
          <w:b/>
        </w:rPr>
        <w:t xml:space="preserve">CONDITIONS </w:t>
      </w:r>
      <w:r>
        <w:rPr>
          <w:rFonts w:ascii="Trebuchet MS" w:eastAsia="Trebuchet MS" w:hAnsi="Trebuchet MS" w:cs="Trebuchet MS"/>
          <w:b/>
        </w:rPr>
        <w:tab/>
        <w:t xml:space="preserve">Section 7: Assignment, Third Party Rights and Collateral Warranties </w:t>
      </w:r>
    </w:p>
    <w:p w14:paraId="7291142A" w14:textId="77777777" w:rsidR="00DD1A14" w:rsidRDefault="00947188">
      <w:pPr>
        <w:pStyle w:val="Heading4"/>
        <w:tabs>
          <w:tab w:val="center" w:pos="2145"/>
        </w:tabs>
        <w:spacing w:after="230" w:line="248" w:lineRule="auto"/>
        <w:ind w:left="-15" w:firstLine="0"/>
      </w:pPr>
      <w:r>
        <w:rPr>
          <w:sz w:val="22"/>
        </w:rPr>
        <w:t xml:space="preserve"> </w:t>
      </w:r>
      <w:r>
        <w:rPr>
          <w:sz w:val="22"/>
        </w:rPr>
        <w:tab/>
        <w:t xml:space="preserve">Assignment </w:t>
      </w:r>
    </w:p>
    <w:p w14:paraId="42BF8306" w14:textId="77777777" w:rsidR="00DD1A14" w:rsidRDefault="00947188">
      <w:pPr>
        <w:pStyle w:val="Heading5"/>
        <w:tabs>
          <w:tab w:val="center" w:pos="1926"/>
        </w:tabs>
        <w:ind w:left="-15" w:firstLine="0"/>
      </w:pPr>
      <w:r>
        <w:t xml:space="preserve">7.1 </w:t>
      </w:r>
      <w:r>
        <w:tab/>
        <w:t xml:space="preserve">General </w:t>
      </w:r>
    </w:p>
    <w:p w14:paraId="48124915" w14:textId="77777777" w:rsidR="00DD1A14" w:rsidRDefault="00947188">
      <w:pPr>
        <w:tabs>
          <w:tab w:val="center" w:pos="3500"/>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Delete</w:t>
      </w:r>
      <w:r>
        <w:rPr>
          <w:rFonts w:ascii="Trebuchet MS" w:eastAsia="Trebuchet MS" w:hAnsi="Trebuchet MS" w:cs="Trebuchet MS"/>
          <w:sz w:val="20"/>
        </w:rPr>
        <w:t xml:space="preserve"> clause 7.1 and </w:t>
      </w:r>
      <w:r>
        <w:rPr>
          <w:rFonts w:ascii="Trebuchet MS" w:eastAsia="Trebuchet MS" w:hAnsi="Trebuchet MS" w:cs="Trebuchet MS"/>
          <w:b/>
          <w:sz w:val="20"/>
        </w:rPr>
        <w:t>insert</w:t>
      </w:r>
      <w:r>
        <w:rPr>
          <w:rFonts w:ascii="Trebuchet MS" w:eastAsia="Trebuchet MS" w:hAnsi="Trebuchet MS" w:cs="Trebuchet MS"/>
          <w:sz w:val="20"/>
        </w:rPr>
        <w:t xml:space="preserve"> the following:</w:t>
      </w:r>
      <w:r>
        <w:rPr>
          <w:rFonts w:ascii="Trebuchet MS" w:eastAsia="Trebuchet MS" w:hAnsi="Trebuchet MS" w:cs="Trebuchet MS"/>
          <w:b/>
          <w:sz w:val="20"/>
        </w:rPr>
        <w:t xml:space="preserve"> </w:t>
      </w:r>
    </w:p>
    <w:p w14:paraId="008A848C" w14:textId="77777777" w:rsidR="00DD1A14" w:rsidRDefault="00947188">
      <w:pPr>
        <w:spacing w:after="229" w:line="248" w:lineRule="auto"/>
        <w:ind w:left="1545" w:right="430" w:hanging="1560"/>
        <w:jc w:val="both"/>
      </w:pPr>
      <w:r>
        <w:rPr>
          <w:rFonts w:ascii="Trebuchet MS" w:eastAsia="Trebuchet MS" w:hAnsi="Trebuchet MS" w:cs="Trebuchet MS"/>
          <w:sz w:val="20"/>
        </w:rPr>
        <w:t>“7.1</w:t>
      </w:r>
      <w:r>
        <w:rPr>
          <w:rFonts w:ascii="Trebuchet MS" w:eastAsia="Trebuchet MS" w:hAnsi="Trebuchet MS" w:cs="Trebuchet MS"/>
          <w:b/>
          <w:sz w:val="20"/>
        </w:rPr>
        <w:t xml:space="preserve"> </w:t>
      </w:r>
      <w:r>
        <w:rPr>
          <w:rFonts w:ascii="Trebuchet MS" w:eastAsia="Trebuchet MS" w:hAnsi="Trebuchet MS" w:cs="Trebuchet MS"/>
          <w:sz w:val="20"/>
        </w:rPr>
        <w:t xml:space="preserve">The Employer may assign its entire rights and benefits under this Contract to any person having or acquiring an interest in the Works and such rights and benefits shall be capable of one further assignment by the assignee. In addition, the Employer’s rights and benefits may be charged and/or assigned by way of security and by way of reassignment on redemption without the Contractor’s consent and </w:t>
      </w:r>
    </w:p>
    <w:p w14:paraId="5D0BA123" w14:textId="77777777" w:rsidR="00DD1A14" w:rsidRDefault="00947188">
      <w:pPr>
        <w:spacing w:after="256" w:line="248" w:lineRule="auto"/>
        <w:ind w:left="1570" w:right="429" w:hanging="10"/>
        <w:jc w:val="both"/>
      </w:pPr>
      <w:r>
        <w:rPr>
          <w:rFonts w:ascii="Trebuchet MS" w:eastAsia="Trebuchet MS" w:hAnsi="Trebuchet MS" w:cs="Trebuchet MS"/>
          <w:sz w:val="20"/>
        </w:rPr>
        <w:t xml:space="preserve">without the same counting against the permitted number of assignments. Also, assignment to a Crown Body (or a body other than a Crown Body (including any private sector body) which performs any of the functions that previously have been performed by the Employer) shall be permitted and shall not count against the permitted number of two assignments.   The Contractor may not assign the benefit of this Contract without the prior written consent of the Employer (such consent not to be unreasonably withheld or delayed).” </w:t>
      </w:r>
    </w:p>
    <w:p w14:paraId="223190FD" w14:textId="77777777" w:rsidR="00DD1A14" w:rsidRDefault="00947188">
      <w:pPr>
        <w:pStyle w:val="Heading4"/>
        <w:tabs>
          <w:tab w:val="center" w:pos="3399"/>
        </w:tabs>
        <w:spacing w:after="230" w:line="248" w:lineRule="auto"/>
        <w:ind w:left="-15" w:firstLine="0"/>
      </w:pPr>
      <w:r>
        <w:rPr>
          <w:b w:val="0"/>
        </w:rPr>
        <w:t xml:space="preserve"> </w:t>
      </w:r>
      <w:r>
        <w:rPr>
          <w:b w:val="0"/>
        </w:rPr>
        <w:tab/>
      </w:r>
      <w:r>
        <w:rPr>
          <w:sz w:val="22"/>
        </w:rPr>
        <w:t>Performance Bonds and Guarantees</w:t>
      </w:r>
      <w:r>
        <w:rPr>
          <w:b w:val="0"/>
        </w:rPr>
        <w:t xml:space="preserve"> </w:t>
      </w:r>
    </w:p>
    <w:p w14:paraId="6293ED9C" w14:textId="77777777" w:rsidR="00DD1A14" w:rsidRDefault="00947188">
      <w:pPr>
        <w:tabs>
          <w:tab w:val="center" w:pos="3500"/>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Delete</w:t>
      </w:r>
      <w:r>
        <w:rPr>
          <w:rFonts w:ascii="Trebuchet MS" w:eastAsia="Trebuchet MS" w:hAnsi="Trebuchet MS" w:cs="Trebuchet MS"/>
          <w:sz w:val="20"/>
        </w:rPr>
        <w:t xml:space="preserve"> clause 7.3 and </w:t>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w:t>
      </w:r>
    </w:p>
    <w:p w14:paraId="600F603F" w14:textId="77777777" w:rsidR="00DD1A14" w:rsidRDefault="00947188">
      <w:pPr>
        <w:spacing w:after="0" w:line="248" w:lineRule="auto"/>
        <w:ind w:left="1545" w:right="431" w:hanging="1560"/>
        <w:jc w:val="both"/>
      </w:pPr>
      <w:r>
        <w:rPr>
          <w:rFonts w:ascii="Trebuchet MS" w:eastAsia="Trebuchet MS" w:hAnsi="Trebuchet MS" w:cs="Trebuchet MS"/>
          <w:sz w:val="20"/>
        </w:rPr>
        <w:t>“</w:t>
      </w:r>
      <w:proofErr w:type="gramStart"/>
      <w:r>
        <w:rPr>
          <w:rFonts w:ascii="Trebuchet MS" w:eastAsia="Trebuchet MS" w:hAnsi="Trebuchet MS" w:cs="Trebuchet MS"/>
          <w:sz w:val="20"/>
        </w:rPr>
        <w:t>7.3.1  Where</w:t>
      </w:r>
      <w:proofErr w:type="gramEnd"/>
      <w:r>
        <w:rPr>
          <w:rFonts w:ascii="Trebuchet MS" w:eastAsia="Trebuchet MS" w:hAnsi="Trebuchet MS" w:cs="Trebuchet MS"/>
          <w:sz w:val="20"/>
        </w:rPr>
        <w:t xml:space="preserve"> it is stated in the Contract Particulars that a parent company guarantee is required, the Contractor shall, no later than the date of this Contract, procure the execution and delivery of a parent company guarantee in favour of the Employer in the form attached at </w:t>
      </w:r>
      <w:r>
        <w:rPr>
          <w:rFonts w:ascii="Trebuchet MS" w:eastAsia="Trebuchet MS" w:hAnsi="Trebuchet MS" w:cs="Trebuchet MS"/>
          <w:b/>
          <w:sz w:val="20"/>
        </w:rPr>
        <w:t>Appendix 4</w:t>
      </w:r>
      <w:r>
        <w:rPr>
          <w:rFonts w:ascii="Trebuchet MS" w:eastAsia="Trebuchet MS" w:hAnsi="Trebuchet MS" w:cs="Trebuchet MS"/>
          <w:sz w:val="20"/>
        </w:rPr>
        <w:t xml:space="preserve"> to the Schedule of Amendments. The parent company guarantee shall be executed and delivered by the Contractor’s Parent Company. If the Contractor does not procure execution and delivery of the parent company guarantee, then, notwithstanding any other term of this Contract, the </w:t>
      </w:r>
    </w:p>
    <w:p w14:paraId="48EC4447" w14:textId="77777777" w:rsidR="00DD1A14" w:rsidRDefault="00947188">
      <w:pPr>
        <w:spacing w:after="229" w:line="248" w:lineRule="auto"/>
        <w:ind w:left="1570" w:right="47" w:hanging="10"/>
        <w:jc w:val="both"/>
      </w:pPr>
      <w:r>
        <w:rPr>
          <w:rFonts w:ascii="Trebuchet MS" w:eastAsia="Trebuchet MS" w:hAnsi="Trebuchet MS" w:cs="Trebuchet MS"/>
          <w:sz w:val="20"/>
        </w:rPr>
        <w:lastRenderedPageBreak/>
        <w:t xml:space="preserve">Employer shall not be liable to make any payment to the Contractor under this Contract until the Contractor has procured such execution and delivery.” </w:t>
      </w:r>
    </w:p>
    <w:p w14:paraId="2B042725" w14:textId="77777777" w:rsidR="00DD1A14" w:rsidRDefault="00947188">
      <w:pPr>
        <w:spacing w:after="278" w:line="248" w:lineRule="auto"/>
        <w:ind w:left="1545" w:right="435" w:hanging="1560"/>
        <w:jc w:val="both"/>
      </w:pPr>
      <w:proofErr w:type="gramStart"/>
      <w:r>
        <w:rPr>
          <w:rFonts w:ascii="Trebuchet MS" w:eastAsia="Trebuchet MS" w:hAnsi="Trebuchet MS" w:cs="Trebuchet MS"/>
          <w:sz w:val="20"/>
        </w:rPr>
        <w:t>7.3.2  Where</w:t>
      </w:r>
      <w:proofErr w:type="gramEnd"/>
      <w:r>
        <w:rPr>
          <w:rFonts w:ascii="Trebuchet MS" w:eastAsia="Trebuchet MS" w:hAnsi="Trebuchet MS" w:cs="Trebuchet MS"/>
          <w:sz w:val="20"/>
        </w:rPr>
        <w:t xml:space="preserve"> it is stated in the Contract Particulars that a performance bond is required, the Contractor shall, no later than the date of this Contract, procure the execution and delivery of a performance bond in favour of the Employer in the form attached at </w:t>
      </w:r>
      <w:r>
        <w:rPr>
          <w:rFonts w:ascii="Trebuchet MS" w:eastAsia="Trebuchet MS" w:hAnsi="Trebuchet MS" w:cs="Trebuchet MS"/>
          <w:b/>
          <w:sz w:val="20"/>
        </w:rPr>
        <w:t>Appendix 5</w:t>
      </w:r>
      <w:r>
        <w:rPr>
          <w:rFonts w:ascii="Trebuchet MS" w:eastAsia="Trebuchet MS" w:hAnsi="Trebuchet MS" w:cs="Trebuchet MS"/>
          <w:sz w:val="20"/>
        </w:rPr>
        <w:t xml:space="preserve"> to the Schedule of Amendments. The bond shall: </w:t>
      </w:r>
    </w:p>
    <w:p w14:paraId="595E77A1" w14:textId="6724402D" w:rsidR="00DD1A14" w:rsidRDefault="00947188">
      <w:pPr>
        <w:tabs>
          <w:tab w:val="center" w:pos="1913"/>
          <w:tab w:val="center" w:pos="5437"/>
        </w:tabs>
        <w:spacing w:after="250" w:line="248" w:lineRule="auto"/>
      </w:pPr>
      <w:r>
        <w:tab/>
      </w:r>
      <w:r>
        <w:rPr>
          <w:rFonts w:ascii="Trebuchet MS" w:eastAsia="Trebuchet MS" w:hAnsi="Trebuchet MS" w:cs="Trebuchet MS"/>
        </w:rPr>
        <w:t xml:space="preserve">7.3.2.1 </w:t>
      </w:r>
      <w:r>
        <w:rPr>
          <w:rFonts w:ascii="Trebuchet MS" w:eastAsia="Trebuchet MS" w:hAnsi="Trebuchet MS" w:cs="Trebuchet MS"/>
        </w:rPr>
        <w:tab/>
      </w:r>
      <w:r>
        <w:rPr>
          <w:rFonts w:ascii="Trebuchet MS" w:eastAsia="Trebuchet MS" w:hAnsi="Trebuchet MS" w:cs="Trebuchet MS"/>
          <w:sz w:val="20"/>
        </w:rPr>
        <w:t xml:space="preserve">be in an amount no less than </w:t>
      </w:r>
      <w:r w:rsidR="005107D0" w:rsidRPr="005107D0">
        <w:rPr>
          <w:rFonts w:ascii="Trebuchet MS" w:eastAsia="Trebuchet MS" w:hAnsi="Trebuchet MS" w:cs="Trebuchet MS"/>
          <w:sz w:val="20"/>
          <w:highlight w:val="black"/>
        </w:rPr>
        <w:t>xx</w:t>
      </w:r>
      <w:r>
        <w:rPr>
          <w:rFonts w:ascii="Trebuchet MS" w:eastAsia="Trebuchet MS" w:hAnsi="Trebuchet MS" w:cs="Trebuchet MS"/>
          <w:sz w:val="20"/>
        </w:rPr>
        <w:t xml:space="preserve">% of the Contract </w:t>
      </w:r>
      <w:proofErr w:type="gramStart"/>
      <w:r>
        <w:rPr>
          <w:rFonts w:ascii="Trebuchet MS" w:eastAsia="Trebuchet MS" w:hAnsi="Trebuchet MS" w:cs="Trebuchet MS"/>
          <w:sz w:val="20"/>
        </w:rPr>
        <w:t>Sum;</w:t>
      </w:r>
      <w:proofErr w:type="gramEnd"/>
      <w:r>
        <w:rPr>
          <w:rFonts w:ascii="Trebuchet MS" w:eastAsia="Trebuchet MS" w:hAnsi="Trebuchet MS" w:cs="Trebuchet MS"/>
          <w:sz w:val="20"/>
        </w:rPr>
        <w:t xml:space="preserve"> </w:t>
      </w:r>
    </w:p>
    <w:p w14:paraId="18203661" w14:textId="77777777" w:rsidR="00DD1A14" w:rsidRDefault="00947188">
      <w:pPr>
        <w:spacing w:after="263" w:line="248" w:lineRule="auto"/>
        <w:ind w:left="2979" w:right="47" w:hanging="1419"/>
        <w:jc w:val="both"/>
      </w:pPr>
      <w:r>
        <w:rPr>
          <w:rFonts w:ascii="Trebuchet MS" w:eastAsia="Trebuchet MS" w:hAnsi="Trebuchet MS" w:cs="Trebuchet MS"/>
        </w:rPr>
        <w:t>7.3.2</w:t>
      </w:r>
      <w:r>
        <w:rPr>
          <w:rFonts w:ascii="Trebuchet MS" w:eastAsia="Trebuchet MS" w:hAnsi="Trebuchet MS" w:cs="Trebuchet MS"/>
          <w:sz w:val="20"/>
        </w:rPr>
        <w:t xml:space="preserve">.2 have an expiry date no earlier than three months after the issue of the Notice of Completion of Making Good; and </w:t>
      </w:r>
    </w:p>
    <w:p w14:paraId="26D2E761" w14:textId="77777777" w:rsidR="00DD1A14" w:rsidRDefault="00947188">
      <w:pPr>
        <w:spacing w:after="229" w:line="248" w:lineRule="auto"/>
        <w:ind w:left="2979" w:right="47" w:hanging="1419"/>
        <w:jc w:val="both"/>
      </w:pPr>
      <w:r>
        <w:rPr>
          <w:rFonts w:ascii="Trebuchet MS" w:eastAsia="Trebuchet MS" w:hAnsi="Trebuchet MS" w:cs="Trebuchet MS"/>
        </w:rPr>
        <w:t>7.3.2</w:t>
      </w:r>
      <w:r>
        <w:rPr>
          <w:rFonts w:ascii="Trebuchet MS" w:eastAsia="Trebuchet MS" w:hAnsi="Trebuchet MS" w:cs="Trebuchet MS"/>
          <w:sz w:val="20"/>
        </w:rPr>
        <w:t xml:space="preserve">.3 </w:t>
      </w:r>
      <w:r>
        <w:rPr>
          <w:rFonts w:ascii="Trebuchet MS" w:eastAsia="Trebuchet MS" w:hAnsi="Trebuchet MS" w:cs="Trebuchet MS"/>
          <w:sz w:val="20"/>
        </w:rPr>
        <w:tab/>
        <w:t xml:space="preserve">be executed and delivered by a surety approved by the Employer, acting reasonably.  </w:t>
      </w:r>
    </w:p>
    <w:p w14:paraId="04033A4D" w14:textId="77777777" w:rsidR="00DD1A14" w:rsidRDefault="00947188">
      <w:pPr>
        <w:spacing w:after="261" w:line="248" w:lineRule="auto"/>
        <w:ind w:left="1570" w:right="434" w:hanging="10"/>
        <w:jc w:val="both"/>
      </w:pPr>
      <w:r>
        <w:rPr>
          <w:rFonts w:ascii="Trebuchet MS" w:eastAsia="Trebuchet MS" w:hAnsi="Trebuchet MS" w:cs="Trebuchet MS"/>
          <w:sz w:val="20"/>
        </w:rPr>
        <w:t xml:space="preserve">If the Contractor does not procure execution and delivery of the bond then, notwithstanding any other term of this Contract, the Employer shall not be liable to make any payment to the Contractor under this Contract until the Contractor has procured such execution and delivery.” </w:t>
      </w:r>
    </w:p>
    <w:p w14:paraId="0AE04915" w14:textId="77777777" w:rsidR="00DD1A14" w:rsidRDefault="00947188">
      <w:pPr>
        <w:tabs>
          <w:tab w:val="center" w:pos="3254"/>
        </w:tabs>
        <w:spacing w:after="230"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rPr>
        <w:t>Clauses 7.7 to 7.11 – Preliminary</w:t>
      </w:r>
      <w:r>
        <w:rPr>
          <w:rFonts w:ascii="Trebuchet MS" w:eastAsia="Trebuchet MS" w:hAnsi="Trebuchet MS" w:cs="Trebuchet MS"/>
          <w:sz w:val="20"/>
        </w:rPr>
        <w:t xml:space="preserve"> </w:t>
      </w:r>
    </w:p>
    <w:p w14:paraId="59606B71" w14:textId="77777777" w:rsidR="00DD1A14" w:rsidRDefault="00947188">
      <w:pPr>
        <w:tabs>
          <w:tab w:val="center" w:pos="2682"/>
        </w:tabs>
        <w:spacing w:after="257"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clauses 7.4 to </w:t>
      </w:r>
      <w:proofErr w:type="gramStart"/>
      <w:r>
        <w:rPr>
          <w:rFonts w:ascii="Trebuchet MS" w:eastAsia="Trebuchet MS" w:hAnsi="Trebuchet MS" w:cs="Trebuchet MS"/>
          <w:sz w:val="20"/>
        </w:rPr>
        <w:t>7.6</w:t>
      </w:r>
      <w:proofErr w:type="gramEnd"/>
      <w:r>
        <w:rPr>
          <w:rFonts w:ascii="Trebuchet MS" w:eastAsia="Trebuchet MS" w:hAnsi="Trebuchet MS" w:cs="Trebuchet MS"/>
          <w:sz w:val="20"/>
        </w:rPr>
        <w:t xml:space="preserve"> </w:t>
      </w:r>
    </w:p>
    <w:p w14:paraId="6306AC75" w14:textId="77777777" w:rsidR="00DD1A14" w:rsidRDefault="00947188">
      <w:pPr>
        <w:pStyle w:val="Heading4"/>
        <w:tabs>
          <w:tab w:val="center" w:pos="3349"/>
        </w:tabs>
        <w:spacing w:after="230" w:line="248" w:lineRule="auto"/>
        <w:ind w:left="-15" w:firstLine="0"/>
      </w:pPr>
      <w:r>
        <w:rPr>
          <w:b w:val="0"/>
        </w:rPr>
        <w:t xml:space="preserve"> </w:t>
      </w:r>
      <w:r>
        <w:rPr>
          <w:b w:val="0"/>
        </w:rPr>
        <w:tab/>
      </w:r>
      <w:r>
        <w:rPr>
          <w:sz w:val="22"/>
        </w:rPr>
        <w:t xml:space="preserve">Third Party Rights from Contractor  </w:t>
      </w:r>
    </w:p>
    <w:p w14:paraId="1212FF9D" w14:textId="77777777" w:rsidR="00DD1A14" w:rsidRDefault="00947188">
      <w:pPr>
        <w:spacing w:after="229" w:line="248" w:lineRule="auto"/>
        <w:ind w:left="1570" w:right="47" w:hanging="10"/>
        <w:jc w:val="both"/>
      </w:pPr>
      <w:r>
        <w:rPr>
          <w:rFonts w:ascii="Trebuchet MS" w:eastAsia="Trebuchet MS" w:hAnsi="Trebuchet MS" w:cs="Trebuchet MS"/>
          <w:b/>
          <w:sz w:val="20"/>
        </w:rPr>
        <w:t>Delete</w:t>
      </w:r>
      <w:r>
        <w:rPr>
          <w:rFonts w:ascii="Trebuchet MS" w:eastAsia="Trebuchet MS" w:hAnsi="Trebuchet MS" w:cs="Trebuchet MS"/>
          <w:sz w:val="20"/>
        </w:rPr>
        <w:t xml:space="preserve"> existing clauses 7A to 7E and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7DE4EE37" w14:textId="77777777" w:rsidR="00DD1A14" w:rsidRDefault="00947188">
      <w:pPr>
        <w:pStyle w:val="Heading5"/>
        <w:tabs>
          <w:tab w:val="center" w:pos="3493"/>
        </w:tabs>
        <w:ind w:left="-15" w:firstLine="0"/>
      </w:pPr>
      <w:r>
        <w:rPr>
          <w:b w:val="0"/>
        </w:rPr>
        <w:t>“</w:t>
      </w:r>
      <w:r>
        <w:t>7.7</w:t>
      </w:r>
      <w:r>
        <w:rPr>
          <w:b w:val="0"/>
        </w:rPr>
        <w:t xml:space="preserve"> </w:t>
      </w:r>
      <w:r>
        <w:rPr>
          <w:b w:val="0"/>
        </w:rPr>
        <w:tab/>
      </w:r>
      <w:r>
        <w:t xml:space="preserve">Contractor’s warranties – any Beneficiary </w:t>
      </w:r>
    </w:p>
    <w:p w14:paraId="5293BF6C" w14:textId="77777777" w:rsidR="00DD1A14" w:rsidRDefault="00947188">
      <w:pPr>
        <w:spacing w:after="229" w:line="248" w:lineRule="auto"/>
        <w:ind w:left="1570" w:right="433" w:hanging="10"/>
        <w:jc w:val="both"/>
      </w:pPr>
      <w:r>
        <w:rPr>
          <w:rFonts w:ascii="Trebuchet MS" w:eastAsia="Trebuchet MS" w:hAnsi="Trebuchet MS" w:cs="Trebuchet MS"/>
          <w:sz w:val="20"/>
        </w:rPr>
        <w:t xml:space="preserve">The Contractor shall, within 14 days of receiving a written request from the Employer, deliver to the Employer duly executed deeds of collateral warranty in the relevant form set out in </w:t>
      </w:r>
      <w:r>
        <w:rPr>
          <w:rFonts w:ascii="Trebuchet MS" w:eastAsia="Trebuchet MS" w:hAnsi="Trebuchet MS" w:cs="Trebuchet MS"/>
          <w:b/>
          <w:sz w:val="20"/>
        </w:rPr>
        <w:t>Appendix 1</w:t>
      </w:r>
      <w:r>
        <w:rPr>
          <w:rFonts w:ascii="Trebuchet MS" w:eastAsia="Trebuchet MS" w:hAnsi="Trebuchet MS" w:cs="Trebuchet MS"/>
          <w:sz w:val="20"/>
        </w:rPr>
        <w:t xml:space="preserve"> in favour of any Beneficiary.  </w:t>
      </w:r>
    </w:p>
    <w:p w14:paraId="09236D6D" w14:textId="77777777" w:rsidR="00DD1A14" w:rsidRDefault="00947188">
      <w:pPr>
        <w:pStyle w:val="Heading6"/>
        <w:tabs>
          <w:tab w:val="center" w:pos="4497"/>
        </w:tabs>
        <w:ind w:left="-15" w:firstLine="0"/>
      </w:pPr>
      <w:r>
        <w:t xml:space="preserve">7.8 </w:t>
      </w:r>
      <w:r>
        <w:tab/>
        <w:t xml:space="preserve">Design Consultants’ warranties – Employer and any Beneficiary </w:t>
      </w:r>
    </w:p>
    <w:p w14:paraId="2F29A43F"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The Contractor shall, within 14 days of receiving a written request from the Employer (whether before or after completion of the Works), procure and deliver to the Employer duly executed deeds of collateral warranty in the form set out in </w:t>
      </w:r>
      <w:r>
        <w:rPr>
          <w:rFonts w:ascii="Trebuchet MS" w:eastAsia="Trebuchet MS" w:hAnsi="Trebuchet MS" w:cs="Trebuchet MS"/>
          <w:b/>
          <w:sz w:val="20"/>
        </w:rPr>
        <w:t>Appendix 2</w:t>
      </w:r>
      <w:r>
        <w:rPr>
          <w:rFonts w:ascii="Trebuchet MS" w:eastAsia="Trebuchet MS" w:hAnsi="Trebuchet MS" w:cs="Trebuchet MS"/>
          <w:sz w:val="20"/>
        </w:rPr>
        <w:t xml:space="preserve"> from each Design Consultant in favour of the Employer and any Beneficiary.   </w:t>
      </w:r>
    </w:p>
    <w:p w14:paraId="6B8EE0D2" w14:textId="77777777" w:rsidR="00DD1A14" w:rsidRDefault="00947188">
      <w:pPr>
        <w:pStyle w:val="Heading6"/>
        <w:tabs>
          <w:tab w:val="center" w:pos="4574"/>
        </w:tabs>
        <w:ind w:left="-15" w:firstLine="0"/>
      </w:pPr>
      <w:r>
        <w:t xml:space="preserve">7.9 </w:t>
      </w:r>
      <w:r>
        <w:tab/>
        <w:t xml:space="preserve">Key Sub-Contractors’ warranties – Employer and any Beneficiary </w:t>
      </w:r>
    </w:p>
    <w:p w14:paraId="6353D39F" w14:textId="77777777" w:rsidR="00DD1A14" w:rsidRDefault="00947188">
      <w:pPr>
        <w:spacing w:after="229" w:line="248" w:lineRule="auto"/>
        <w:ind w:left="1570" w:right="434" w:hanging="10"/>
        <w:jc w:val="both"/>
      </w:pPr>
      <w:r>
        <w:rPr>
          <w:rFonts w:ascii="Trebuchet MS" w:eastAsia="Trebuchet MS" w:hAnsi="Trebuchet MS" w:cs="Trebuchet MS"/>
          <w:sz w:val="20"/>
        </w:rPr>
        <w:t xml:space="preserve">The Contractor shall, within 28 days of receiving a written request from the Employer (whether before or after completion of the Works), procure and deliver to the Employer duly executed deeds of collateral warranty in the form set out in </w:t>
      </w:r>
      <w:r>
        <w:rPr>
          <w:rFonts w:ascii="Trebuchet MS" w:eastAsia="Trebuchet MS" w:hAnsi="Trebuchet MS" w:cs="Trebuchet MS"/>
          <w:b/>
          <w:sz w:val="20"/>
        </w:rPr>
        <w:t>Appendix 3</w:t>
      </w:r>
      <w:r>
        <w:rPr>
          <w:rFonts w:ascii="Trebuchet MS" w:eastAsia="Trebuchet MS" w:hAnsi="Trebuchet MS" w:cs="Trebuchet MS"/>
          <w:sz w:val="20"/>
        </w:rPr>
        <w:t xml:space="preserve"> from each Key Sub-Contractor in favour of the Employer and any Beneficiary.</w:t>
      </w:r>
      <w:r>
        <w:rPr>
          <w:rFonts w:ascii="Trebuchet MS" w:eastAsia="Trebuchet MS" w:hAnsi="Trebuchet MS" w:cs="Trebuchet MS"/>
          <w:b/>
          <w:sz w:val="20"/>
        </w:rPr>
        <w:t xml:space="preserve"> </w:t>
      </w:r>
    </w:p>
    <w:p w14:paraId="21EA5401" w14:textId="77777777" w:rsidR="00DD1A14" w:rsidRDefault="00947188">
      <w:pPr>
        <w:spacing w:after="229" w:line="248" w:lineRule="auto"/>
        <w:ind w:left="1545" w:right="430" w:hanging="1560"/>
        <w:jc w:val="both"/>
      </w:pPr>
      <w:r>
        <w:rPr>
          <w:rFonts w:ascii="Trebuchet MS" w:eastAsia="Trebuchet MS" w:hAnsi="Trebuchet MS" w:cs="Trebuchet MS"/>
          <w:b/>
          <w:sz w:val="20"/>
        </w:rPr>
        <w:t xml:space="preserve">7.10 </w:t>
      </w:r>
      <w:r>
        <w:rPr>
          <w:rFonts w:ascii="Trebuchet MS" w:eastAsia="Trebuchet MS" w:hAnsi="Trebuchet MS" w:cs="Trebuchet MS"/>
          <w:sz w:val="20"/>
        </w:rPr>
        <w:t xml:space="preserve">Notwithstanding clauses 7B and 7C, minor changes sought by Key Sub-Contractors and Design Consultants to the collateral warranty template will be considered by the Employer but the Employer will not be required to consider or to agree to material changes such as clauses limiting or excluding liability or which are net contributions clauses or clauses which materially lessen the obligations owed by the sub-contractor or design consultant to the beneficiary under the collateral warranty. </w:t>
      </w:r>
    </w:p>
    <w:p w14:paraId="35A56AA7" w14:textId="77777777" w:rsidR="00DD1A14" w:rsidRDefault="00947188">
      <w:pPr>
        <w:pStyle w:val="Heading6"/>
        <w:tabs>
          <w:tab w:val="center" w:pos="2481"/>
        </w:tabs>
        <w:ind w:left="-15" w:firstLine="0"/>
      </w:pPr>
      <w:r>
        <w:t xml:space="preserve">7.11 </w:t>
      </w:r>
      <w:r>
        <w:tab/>
        <w:t xml:space="preserve">Warranty Retention </w:t>
      </w:r>
    </w:p>
    <w:p w14:paraId="25F95CAA" w14:textId="77777777" w:rsidR="00DD1A14" w:rsidRDefault="00947188">
      <w:pPr>
        <w:spacing w:after="229" w:line="248" w:lineRule="auto"/>
        <w:ind w:left="1570" w:right="427" w:hanging="10"/>
        <w:jc w:val="both"/>
      </w:pPr>
      <w:r>
        <w:rPr>
          <w:rFonts w:ascii="Trebuchet MS" w:eastAsia="Trebuchet MS" w:hAnsi="Trebuchet MS" w:cs="Trebuchet MS"/>
          <w:sz w:val="20"/>
        </w:rPr>
        <w:t xml:space="preserve">If the Contractor fails to deliver to the </w:t>
      </w:r>
      <w:proofErr w:type="gramStart"/>
      <w:r>
        <w:rPr>
          <w:rFonts w:ascii="Trebuchet MS" w:eastAsia="Trebuchet MS" w:hAnsi="Trebuchet MS" w:cs="Trebuchet MS"/>
          <w:sz w:val="20"/>
        </w:rPr>
        <w:t>Employer</w:t>
      </w:r>
      <w:proofErr w:type="gramEnd"/>
      <w:r>
        <w:rPr>
          <w:rFonts w:ascii="Trebuchet MS" w:eastAsia="Trebuchet MS" w:hAnsi="Trebuchet MS" w:cs="Trebuchet MS"/>
          <w:sz w:val="20"/>
        </w:rPr>
        <w:t xml:space="preserve"> the executed deed or deeds of warranty within 14 days of the Employer’s written request the Employer may withhold the sum of £10,000 in respect of each such deed which has not been </w:t>
      </w:r>
      <w:r>
        <w:rPr>
          <w:rFonts w:ascii="Trebuchet MS" w:eastAsia="Trebuchet MS" w:hAnsi="Trebuchet MS" w:cs="Trebuchet MS"/>
          <w:sz w:val="20"/>
        </w:rPr>
        <w:lastRenderedPageBreak/>
        <w:t xml:space="preserve">executed and delivered from any payment that would otherwise be due to the Contractor under the Contract until such deed or deeds of warranty have been satisfactorily executed and delivered to the Employer. </w:t>
      </w:r>
    </w:p>
    <w:p w14:paraId="6A64B0FC" w14:textId="40006450" w:rsidR="00DD1A14" w:rsidRDefault="00947188">
      <w:pPr>
        <w:spacing w:after="229" w:line="248" w:lineRule="auto"/>
        <w:ind w:left="1545" w:right="430" w:hanging="1560"/>
        <w:jc w:val="both"/>
      </w:pPr>
      <w:r>
        <w:rPr>
          <w:rFonts w:ascii="Trebuchet MS" w:eastAsia="Trebuchet MS" w:hAnsi="Trebuchet MS" w:cs="Trebuchet MS"/>
          <w:sz w:val="20"/>
        </w:rPr>
        <w:t xml:space="preserve"> If the Contractor fails to deliver to the Employer the Design Consultant’s or Key Sub-Contractor’s executed deed or deeds of warranty and their associated documents (being a certified copy of each Design Consultant’s appointment and each Sub-Contractor’s sub-contract) within 14 days of the Employer’s written request the Employer may withhold the sum of £</w:t>
      </w:r>
      <w:r w:rsidR="008F1B2D" w:rsidRPr="008F1B2D">
        <w:rPr>
          <w:rFonts w:ascii="Trebuchet MS" w:eastAsia="Trebuchet MS" w:hAnsi="Trebuchet MS" w:cs="Trebuchet MS"/>
          <w:sz w:val="20"/>
          <w:highlight w:val="black"/>
        </w:rPr>
        <w:t>xxx</w:t>
      </w:r>
      <w:r w:rsidR="008F1B2D">
        <w:rPr>
          <w:rFonts w:ascii="Trebuchet MS" w:eastAsia="Trebuchet MS" w:hAnsi="Trebuchet MS" w:cs="Trebuchet MS"/>
          <w:sz w:val="20"/>
        </w:rPr>
        <w:t xml:space="preserve"> </w:t>
      </w:r>
      <w:r>
        <w:rPr>
          <w:rFonts w:ascii="Trebuchet MS" w:eastAsia="Trebuchet MS" w:hAnsi="Trebuchet MS" w:cs="Trebuchet MS"/>
          <w:sz w:val="20"/>
        </w:rPr>
        <w:t xml:space="preserve">in respect of each such deed and associated documents which have not been executed or delivered from any payment that would otherwise be due to the Contractor under the Contract until such deed or deeds of warranty and their associated documents have been satisfactorily executed and delivered to the Employer with its or their associated documents. </w:t>
      </w:r>
    </w:p>
    <w:p w14:paraId="33E69B79" w14:textId="77777777" w:rsidR="00DD1A14" w:rsidRDefault="00947188">
      <w:pPr>
        <w:pStyle w:val="Heading6"/>
        <w:tabs>
          <w:tab w:val="center" w:pos="2574"/>
        </w:tabs>
        <w:ind w:left="-15" w:firstLine="0"/>
      </w:pPr>
      <w:r>
        <w:t xml:space="preserve">8.4 </w:t>
      </w:r>
      <w:r>
        <w:tab/>
        <w:t xml:space="preserve">Default by Contractor </w:t>
      </w:r>
    </w:p>
    <w:p w14:paraId="30E74853" w14:textId="77777777" w:rsidR="00DD1A14" w:rsidRDefault="00947188">
      <w:pPr>
        <w:tabs>
          <w:tab w:val="center" w:pos="3500"/>
        </w:tabs>
        <w:spacing w:after="250" w:line="248" w:lineRule="auto"/>
        <w:ind w:left="-15"/>
      </w:pPr>
      <w:r>
        <w:rPr>
          <w:rFonts w:ascii="Trebuchet MS" w:eastAsia="Trebuchet MS" w:hAnsi="Trebuchet MS" w:cs="Trebuchet MS"/>
          <w:sz w:val="20"/>
        </w:rPr>
        <w:t xml:space="preserve">8.4.1.3 </w:t>
      </w:r>
      <w:r>
        <w:rPr>
          <w:rFonts w:ascii="Trebuchet MS" w:eastAsia="Trebuchet MS" w:hAnsi="Trebuchet MS" w:cs="Trebuchet MS"/>
          <w:sz w:val="20"/>
        </w:rPr>
        <w:tab/>
        <w:t xml:space="preserve">In line 2 after “remove” </w:t>
      </w:r>
      <w:r>
        <w:rPr>
          <w:rFonts w:ascii="Trebuchet MS" w:eastAsia="Trebuchet MS" w:hAnsi="Trebuchet MS" w:cs="Trebuchet MS"/>
          <w:b/>
          <w:sz w:val="20"/>
        </w:rPr>
        <w:t xml:space="preserve">insert </w:t>
      </w:r>
      <w:r>
        <w:rPr>
          <w:rFonts w:ascii="Trebuchet MS" w:eastAsia="Trebuchet MS" w:hAnsi="Trebuchet MS" w:cs="Trebuchet MS"/>
          <w:sz w:val="20"/>
        </w:rPr>
        <w:t xml:space="preserve">“or </w:t>
      </w:r>
      <w:proofErr w:type="gramStart"/>
      <w:r>
        <w:rPr>
          <w:rFonts w:ascii="Trebuchet MS" w:eastAsia="Trebuchet MS" w:hAnsi="Trebuchet MS" w:cs="Trebuchet MS"/>
          <w:sz w:val="20"/>
        </w:rPr>
        <w:t>rectify”</w:t>
      </w:r>
      <w:proofErr w:type="gramEnd"/>
      <w:r>
        <w:rPr>
          <w:rFonts w:ascii="Trebuchet MS" w:eastAsia="Trebuchet MS" w:hAnsi="Trebuchet MS" w:cs="Trebuchet MS"/>
          <w:sz w:val="20"/>
        </w:rPr>
        <w:t xml:space="preserve"> </w:t>
      </w:r>
    </w:p>
    <w:p w14:paraId="33CE6A0D" w14:textId="77777777" w:rsidR="00DD1A14" w:rsidRDefault="00947188">
      <w:pPr>
        <w:tabs>
          <w:tab w:val="center" w:pos="3210"/>
        </w:tabs>
        <w:spacing w:after="229" w:line="248" w:lineRule="auto"/>
        <w:ind w:left="-15"/>
      </w:pPr>
      <w:r>
        <w:rPr>
          <w:rFonts w:ascii="Trebuchet MS" w:eastAsia="Trebuchet MS" w:hAnsi="Trebuchet MS" w:cs="Trebuchet MS"/>
          <w:sz w:val="20"/>
        </w:rPr>
        <w:t xml:space="preserve">8.4.1.5 </w:t>
      </w:r>
      <w:r>
        <w:rPr>
          <w:rFonts w:ascii="Trebuchet MS" w:eastAsia="Trebuchet MS" w:hAnsi="Trebuchet MS" w:cs="Trebuchet MS"/>
          <w:sz w:val="20"/>
        </w:rPr>
        <w:tab/>
        <w:t xml:space="preserve">At the end of the clause, </w:t>
      </w:r>
      <w:r>
        <w:rPr>
          <w:rFonts w:ascii="Trebuchet MS" w:eastAsia="Trebuchet MS" w:hAnsi="Trebuchet MS" w:cs="Trebuchet MS"/>
          <w:b/>
          <w:sz w:val="20"/>
        </w:rPr>
        <w:t xml:space="preserve">insert </w:t>
      </w:r>
      <w:r>
        <w:rPr>
          <w:rFonts w:ascii="Trebuchet MS" w:eastAsia="Trebuchet MS" w:hAnsi="Trebuchet MS" w:cs="Trebuchet MS"/>
          <w:sz w:val="20"/>
        </w:rPr>
        <w:t xml:space="preserve">“or” </w:t>
      </w:r>
    </w:p>
    <w:p w14:paraId="10C73CA8" w14:textId="77777777" w:rsidR="00DD1A14" w:rsidRDefault="00947188">
      <w:pPr>
        <w:tabs>
          <w:tab w:val="center" w:pos="2823"/>
        </w:tabs>
        <w:spacing w:after="229"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t>Insert</w:t>
      </w:r>
      <w:r>
        <w:rPr>
          <w:rFonts w:ascii="Trebuchet MS" w:eastAsia="Trebuchet MS" w:hAnsi="Trebuchet MS" w:cs="Trebuchet MS"/>
          <w:sz w:val="20"/>
        </w:rPr>
        <w:t xml:space="preserve"> a new clause 8.4.1.6: </w:t>
      </w:r>
    </w:p>
    <w:p w14:paraId="466EBAE5" w14:textId="77777777" w:rsidR="00DD1A14" w:rsidRDefault="00947188">
      <w:pPr>
        <w:spacing w:after="229" w:line="248" w:lineRule="auto"/>
        <w:ind w:left="1545" w:right="47" w:hanging="1560"/>
        <w:jc w:val="both"/>
      </w:pPr>
      <w:r>
        <w:rPr>
          <w:rFonts w:ascii="Trebuchet MS" w:eastAsia="Trebuchet MS" w:hAnsi="Trebuchet MS" w:cs="Trebuchet MS"/>
          <w:sz w:val="20"/>
        </w:rPr>
        <w:t>8.4.1.6 “fails to comply with any other requirement in this Contract which is listed as a Contractor default event</w:t>
      </w:r>
      <w:proofErr w:type="gramStart"/>
      <w:r>
        <w:rPr>
          <w:rFonts w:ascii="Trebuchet MS" w:eastAsia="Trebuchet MS" w:hAnsi="Trebuchet MS" w:cs="Trebuchet MS"/>
          <w:sz w:val="20"/>
        </w:rPr>
        <w:t>, ”</w:t>
      </w:r>
      <w:proofErr w:type="gramEnd"/>
      <w:r>
        <w:rPr>
          <w:rFonts w:ascii="Trebuchet MS" w:eastAsia="Trebuchet MS" w:hAnsi="Trebuchet MS" w:cs="Trebuchet MS"/>
          <w:sz w:val="20"/>
        </w:rPr>
        <w:t xml:space="preserve">  </w:t>
      </w:r>
    </w:p>
    <w:p w14:paraId="2104B012" w14:textId="77777777" w:rsidR="00DD1A14" w:rsidRDefault="00947188">
      <w:pPr>
        <w:pStyle w:val="Heading6"/>
        <w:tabs>
          <w:tab w:val="center" w:pos="2705"/>
        </w:tabs>
        <w:ind w:left="-15" w:firstLine="0"/>
      </w:pPr>
      <w:r>
        <w:t xml:space="preserve">8.5 </w:t>
      </w:r>
      <w:r>
        <w:tab/>
        <w:t xml:space="preserve">Insolvency of Contractor </w:t>
      </w:r>
    </w:p>
    <w:p w14:paraId="4BE363F3" w14:textId="77777777" w:rsidR="00DD1A14" w:rsidRDefault="00947188">
      <w:pPr>
        <w:tabs>
          <w:tab w:val="center" w:pos="3965"/>
        </w:tabs>
        <w:spacing w:after="250" w:line="248" w:lineRule="auto"/>
        <w:ind w:left="-15"/>
      </w:pPr>
      <w:r>
        <w:rPr>
          <w:rFonts w:ascii="Trebuchet MS" w:eastAsia="Trebuchet MS" w:hAnsi="Trebuchet MS" w:cs="Trebuchet MS"/>
          <w:sz w:val="20"/>
        </w:rPr>
        <w:t xml:space="preserve">8.5.1 </w:t>
      </w:r>
      <w:r>
        <w:rPr>
          <w:rFonts w:ascii="Trebuchet MS" w:eastAsia="Trebuchet MS" w:hAnsi="Trebuchet MS" w:cs="Trebuchet MS"/>
          <w:sz w:val="20"/>
        </w:rPr>
        <w:tab/>
        <w:t xml:space="preserve">In clause 8.5.1 after “Insolvent” </w:t>
      </w:r>
      <w:r>
        <w:rPr>
          <w:rFonts w:ascii="Trebuchet MS" w:eastAsia="Trebuchet MS" w:hAnsi="Trebuchet MS" w:cs="Trebuchet MS"/>
          <w:b/>
          <w:sz w:val="20"/>
        </w:rPr>
        <w:t xml:space="preserve">insert </w:t>
      </w:r>
      <w:r>
        <w:rPr>
          <w:rFonts w:ascii="Trebuchet MS" w:eastAsia="Trebuchet MS" w:hAnsi="Trebuchet MS" w:cs="Trebuchet MS"/>
          <w:sz w:val="20"/>
        </w:rPr>
        <w:t>the following:</w:t>
      </w:r>
      <w:r>
        <w:rPr>
          <w:rFonts w:ascii="Trebuchet MS" w:eastAsia="Trebuchet MS" w:hAnsi="Trebuchet MS" w:cs="Trebuchet MS"/>
          <w:b/>
          <w:sz w:val="20"/>
        </w:rPr>
        <w:t xml:space="preserve"> </w:t>
      </w:r>
    </w:p>
    <w:p w14:paraId="6D7E5111" w14:textId="77777777" w:rsidR="00DD1A14" w:rsidRDefault="00947188">
      <w:pPr>
        <w:tabs>
          <w:tab w:val="center" w:pos="4401"/>
        </w:tabs>
        <w:spacing w:after="250"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t>“or files a notice of its intention to appoint an administrator</w:t>
      </w:r>
      <w:proofErr w:type="gramStart"/>
      <w:r>
        <w:rPr>
          <w:rFonts w:ascii="Trebuchet MS" w:eastAsia="Trebuchet MS" w:hAnsi="Trebuchet MS" w:cs="Trebuchet MS"/>
          <w:sz w:val="20"/>
        </w:rPr>
        <w:t>: ”</w:t>
      </w:r>
      <w:proofErr w:type="gramEnd"/>
      <w:r>
        <w:rPr>
          <w:rFonts w:ascii="Trebuchet MS" w:eastAsia="Trebuchet MS" w:hAnsi="Trebuchet MS" w:cs="Trebuchet MS"/>
          <w:b/>
          <w:sz w:val="20"/>
        </w:rPr>
        <w:t xml:space="preserve"> </w:t>
      </w:r>
    </w:p>
    <w:p w14:paraId="21F8F9AE" w14:textId="77777777" w:rsidR="00DD1A14" w:rsidRDefault="00947188">
      <w:pPr>
        <w:spacing w:after="229" w:line="248" w:lineRule="auto"/>
        <w:ind w:left="-5" w:right="47" w:hanging="10"/>
        <w:jc w:val="both"/>
      </w:pPr>
      <w:r>
        <w:rPr>
          <w:rFonts w:ascii="Trebuchet MS" w:eastAsia="Trebuchet MS" w:hAnsi="Trebuchet MS" w:cs="Trebuchet MS"/>
          <w:sz w:val="20"/>
        </w:rPr>
        <w:t xml:space="preserve"> </w:t>
      </w:r>
      <w:r>
        <w:rPr>
          <w:rFonts w:ascii="Trebuchet MS" w:eastAsia="Trebuchet MS" w:hAnsi="Trebuchet MS" w:cs="Trebuchet MS"/>
          <w:sz w:val="20"/>
        </w:rPr>
        <w:tab/>
        <w:t xml:space="preserve">In clause 8.5.1, </w:t>
      </w:r>
      <w:r>
        <w:rPr>
          <w:rFonts w:ascii="Trebuchet MS" w:eastAsia="Trebuchet MS" w:hAnsi="Trebuchet MS" w:cs="Trebuchet MS"/>
          <w:b/>
          <w:sz w:val="20"/>
        </w:rPr>
        <w:t>transfer</w:t>
      </w:r>
      <w:r>
        <w:rPr>
          <w:rFonts w:ascii="Trebuchet MS" w:eastAsia="Trebuchet MS" w:hAnsi="Trebuchet MS" w:cs="Trebuchet MS"/>
          <w:sz w:val="20"/>
        </w:rPr>
        <w:t xml:space="preserve"> “the Employer may…” until the </w:t>
      </w:r>
      <w:proofErr w:type="gramStart"/>
      <w:r>
        <w:rPr>
          <w:rFonts w:ascii="Trebuchet MS" w:eastAsia="Trebuchet MS" w:hAnsi="Trebuchet MS" w:cs="Trebuchet MS"/>
          <w:sz w:val="20"/>
        </w:rPr>
        <w:t>end  of</w:t>
      </w:r>
      <w:proofErr w:type="gramEnd"/>
      <w:r>
        <w:rPr>
          <w:rFonts w:ascii="Trebuchet MS" w:eastAsia="Trebuchet MS" w:hAnsi="Trebuchet MS" w:cs="Trebuchet MS"/>
          <w:sz w:val="20"/>
        </w:rPr>
        <w:t xml:space="preserve"> the clause to a new clause 8.5.1.1. </w:t>
      </w:r>
      <w:r>
        <w:rPr>
          <w:rFonts w:ascii="Trebuchet MS" w:eastAsia="Trebuchet MS" w:hAnsi="Trebuchet MS" w:cs="Trebuchet MS"/>
          <w:b/>
          <w:sz w:val="20"/>
        </w:rPr>
        <w:t xml:space="preserve"> </w:t>
      </w:r>
    </w:p>
    <w:p w14:paraId="678F4F77" w14:textId="77777777" w:rsidR="00DD1A14" w:rsidRDefault="00947188">
      <w:pPr>
        <w:spacing w:after="229" w:line="248" w:lineRule="auto"/>
        <w:ind w:left="1570" w:right="47" w:hanging="10"/>
        <w:jc w:val="both"/>
      </w:pPr>
      <w:r>
        <w:rPr>
          <w:rFonts w:ascii="Trebuchet MS" w:eastAsia="Trebuchet MS" w:hAnsi="Trebuchet MS" w:cs="Trebuchet MS"/>
          <w:sz w:val="20"/>
        </w:rPr>
        <w:t xml:space="preserve">At the end of new clause 8.5.1.1, </w:t>
      </w:r>
      <w:r>
        <w:rPr>
          <w:rFonts w:ascii="Trebuchet MS" w:eastAsia="Trebuchet MS" w:hAnsi="Trebuchet MS" w:cs="Trebuchet MS"/>
          <w:b/>
          <w:sz w:val="20"/>
        </w:rPr>
        <w:t>insert</w:t>
      </w:r>
      <w:r>
        <w:rPr>
          <w:rFonts w:ascii="Trebuchet MS" w:eastAsia="Trebuchet MS" w:hAnsi="Trebuchet MS" w:cs="Trebuchet MS"/>
          <w:sz w:val="20"/>
        </w:rPr>
        <w:t xml:space="preserve"> “; and”. </w:t>
      </w:r>
    </w:p>
    <w:p w14:paraId="7FE87E77" w14:textId="77777777" w:rsidR="00DD1A14" w:rsidRDefault="00947188">
      <w:pPr>
        <w:tabs>
          <w:tab w:val="center" w:pos="3567"/>
        </w:tabs>
        <w:spacing w:after="229"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Insert</w:t>
      </w:r>
      <w:r>
        <w:rPr>
          <w:rFonts w:ascii="Trebuchet MS" w:eastAsia="Trebuchet MS" w:hAnsi="Trebuchet MS" w:cs="Trebuchet MS"/>
          <w:sz w:val="20"/>
        </w:rPr>
        <w:t xml:space="preserve"> the following as a new clause</w:t>
      </w:r>
      <w:r>
        <w:rPr>
          <w:rFonts w:ascii="Trebuchet MS" w:eastAsia="Trebuchet MS" w:hAnsi="Trebuchet MS" w:cs="Trebuchet MS"/>
          <w:b/>
          <w:sz w:val="20"/>
        </w:rPr>
        <w:t xml:space="preserve"> </w:t>
      </w:r>
      <w:r>
        <w:rPr>
          <w:rFonts w:ascii="Trebuchet MS" w:eastAsia="Trebuchet MS" w:hAnsi="Trebuchet MS" w:cs="Trebuchet MS"/>
          <w:sz w:val="20"/>
        </w:rPr>
        <w:t xml:space="preserve">8.5.1.2: </w:t>
      </w:r>
    </w:p>
    <w:p w14:paraId="15488D33" w14:textId="77777777" w:rsidR="00DD1A14" w:rsidRDefault="00947188">
      <w:pPr>
        <w:tabs>
          <w:tab w:val="center" w:pos="5021"/>
        </w:tabs>
        <w:spacing w:after="250" w:line="248" w:lineRule="auto"/>
        <w:ind w:left="-15"/>
      </w:pPr>
      <w:r>
        <w:rPr>
          <w:rFonts w:ascii="Trebuchet MS" w:eastAsia="Trebuchet MS" w:hAnsi="Trebuchet MS" w:cs="Trebuchet MS"/>
          <w:sz w:val="20"/>
        </w:rPr>
        <w:t xml:space="preserve">“8.5.1.2 </w:t>
      </w:r>
      <w:r>
        <w:rPr>
          <w:rFonts w:ascii="Trebuchet MS" w:eastAsia="Trebuchet MS" w:hAnsi="Trebuchet MS" w:cs="Trebuchet MS"/>
          <w:sz w:val="20"/>
        </w:rPr>
        <w:tab/>
        <w:t xml:space="preserve">The event of Insolvency is deemed to be a material breach of this Contract.” </w:t>
      </w:r>
    </w:p>
    <w:p w14:paraId="1B5D9BA5" w14:textId="77777777" w:rsidR="00DD1A14" w:rsidRDefault="00947188">
      <w:pPr>
        <w:tabs>
          <w:tab w:val="center" w:pos="4491"/>
        </w:tabs>
        <w:spacing w:after="250" w:line="248" w:lineRule="auto"/>
        <w:ind w:left="-15"/>
      </w:pPr>
      <w:r>
        <w:rPr>
          <w:rFonts w:ascii="Trebuchet MS" w:eastAsia="Trebuchet MS" w:hAnsi="Trebuchet MS" w:cs="Trebuchet MS"/>
          <w:sz w:val="20"/>
        </w:rPr>
        <w:t xml:space="preserve">8.5.3.3 </w:t>
      </w:r>
      <w:r>
        <w:rPr>
          <w:rFonts w:ascii="Trebuchet MS" w:eastAsia="Trebuchet MS" w:hAnsi="Trebuchet MS" w:cs="Trebuchet MS"/>
          <w:sz w:val="20"/>
        </w:rPr>
        <w:tab/>
        <w:t xml:space="preserve">After “the Employer may” </w:t>
      </w:r>
      <w:r>
        <w:rPr>
          <w:rFonts w:ascii="Trebuchet MS" w:eastAsia="Trebuchet MS" w:hAnsi="Trebuchet MS" w:cs="Trebuchet MS"/>
          <w:b/>
          <w:sz w:val="20"/>
        </w:rPr>
        <w:t xml:space="preserve">insert </w:t>
      </w:r>
      <w:r>
        <w:rPr>
          <w:rFonts w:ascii="Trebuchet MS" w:eastAsia="Trebuchet MS" w:hAnsi="Trebuchet MS" w:cs="Trebuchet MS"/>
          <w:sz w:val="20"/>
        </w:rPr>
        <w:t>“at the Contractor’s expense</w:t>
      </w:r>
      <w:proofErr w:type="gramStart"/>
      <w:r>
        <w:rPr>
          <w:rFonts w:ascii="Trebuchet MS" w:eastAsia="Trebuchet MS" w:hAnsi="Trebuchet MS" w:cs="Trebuchet MS"/>
          <w:sz w:val="20"/>
        </w:rPr>
        <w:t>, ”</w:t>
      </w:r>
      <w:proofErr w:type="gramEnd"/>
      <w:r>
        <w:rPr>
          <w:rFonts w:ascii="Trebuchet MS" w:eastAsia="Trebuchet MS" w:hAnsi="Trebuchet MS" w:cs="Trebuchet MS"/>
          <w:sz w:val="20"/>
        </w:rPr>
        <w:t xml:space="preserve"> </w:t>
      </w:r>
    </w:p>
    <w:p w14:paraId="7128D2AB" w14:textId="77777777" w:rsidR="00DD1A14" w:rsidRDefault="00947188">
      <w:pPr>
        <w:tabs>
          <w:tab w:val="center" w:pos="3590"/>
        </w:tabs>
        <w:spacing w:after="229" w:line="248" w:lineRule="auto"/>
        <w:ind w:left="-15"/>
      </w:pPr>
      <w:r>
        <w:rPr>
          <w:rFonts w:ascii="Trebuchet MS" w:eastAsia="Trebuchet MS" w:hAnsi="Trebuchet MS" w:cs="Trebuchet MS"/>
          <w:sz w:val="20"/>
        </w:rPr>
        <w:t xml:space="preserve">8.9.3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clause 8.9.3 and </w:t>
      </w:r>
      <w:r>
        <w:rPr>
          <w:rFonts w:ascii="Trebuchet MS" w:eastAsia="Trebuchet MS" w:hAnsi="Trebuchet MS" w:cs="Trebuchet MS"/>
          <w:b/>
          <w:sz w:val="20"/>
        </w:rPr>
        <w:t xml:space="preserve">insert </w:t>
      </w:r>
      <w:r>
        <w:rPr>
          <w:rFonts w:ascii="Trebuchet MS" w:eastAsia="Trebuchet MS" w:hAnsi="Trebuchet MS" w:cs="Trebuchet MS"/>
          <w:sz w:val="20"/>
        </w:rPr>
        <w:t xml:space="preserve">the following: </w:t>
      </w:r>
    </w:p>
    <w:p w14:paraId="4626E022" w14:textId="77777777" w:rsidR="00DD1A14" w:rsidRDefault="00947188">
      <w:pPr>
        <w:spacing w:after="0" w:line="248" w:lineRule="auto"/>
        <w:ind w:left="1545" w:right="47" w:hanging="1560"/>
        <w:jc w:val="both"/>
      </w:pPr>
      <w:r>
        <w:rPr>
          <w:rFonts w:ascii="Trebuchet MS" w:eastAsia="Trebuchet MS" w:hAnsi="Trebuchet MS" w:cs="Trebuchet MS"/>
          <w:sz w:val="20"/>
        </w:rPr>
        <w:t xml:space="preserve"> </w:t>
      </w:r>
      <w:r>
        <w:rPr>
          <w:rFonts w:ascii="Trebuchet MS" w:eastAsia="Trebuchet MS" w:hAnsi="Trebuchet MS" w:cs="Trebuchet MS"/>
          <w:b/>
          <w:sz w:val="20"/>
        </w:rPr>
        <w:t>"</w:t>
      </w:r>
      <w:r>
        <w:rPr>
          <w:rFonts w:ascii="Trebuchet MS" w:eastAsia="Trebuchet MS" w:hAnsi="Trebuchet MS" w:cs="Trebuchet MS"/>
          <w:sz w:val="20"/>
        </w:rPr>
        <w:t xml:space="preserve">If a specified default or a specified suspension event continues for 28 days from the receipt of notice under clause 8.9.1 or 8.9.2, the Contractor may not less than </w:t>
      </w:r>
    </w:p>
    <w:p w14:paraId="5C71557C" w14:textId="77777777" w:rsidR="00DD1A14" w:rsidRDefault="00947188">
      <w:pPr>
        <w:spacing w:after="0" w:line="248" w:lineRule="auto"/>
        <w:ind w:left="1545" w:right="184" w:hanging="1560"/>
        <w:jc w:val="both"/>
      </w:pPr>
      <w:r>
        <w:rPr>
          <w:rFonts w:ascii="Trebuchet MS" w:eastAsia="Trebuchet MS" w:hAnsi="Trebuchet MS" w:cs="Trebuchet MS"/>
          <w:sz w:val="20"/>
        </w:rPr>
        <w:t xml:space="preserve"> 28 days but no more than 35 days after service of the notice, by a further notice to the Employer terminate the Contractor's employment under this Contract. If the </w:t>
      </w:r>
    </w:p>
    <w:p w14:paraId="02E96DC9" w14:textId="77777777" w:rsidR="00DD1A14" w:rsidRDefault="00947188">
      <w:pPr>
        <w:spacing w:after="4" w:line="248" w:lineRule="auto"/>
        <w:ind w:left="1545" w:right="47" w:hanging="1560"/>
        <w:jc w:val="both"/>
      </w:pPr>
      <w:r>
        <w:rPr>
          <w:rFonts w:ascii="Trebuchet MS" w:eastAsia="Trebuchet MS" w:hAnsi="Trebuchet MS" w:cs="Trebuchet MS"/>
          <w:sz w:val="20"/>
        </w:rPr>
        <w:t xml:space="preserve"> Employer ends the specified default or the specified suspension event</w:t>
      </w:r>
      <w:r>
        <w:rPr>
          <w:rFonts w:ascii="Trebuchet MS" w:eastAsia="Trebuchet MS" w:hAnsi="Trebuchet MS" w:cs="Trebuchet MS"/>
          <w:color w:val="FF0000"/>
          <w:sz w:val="20"/>
        </w:rPr>
        <w:t xml:space="preserve"> </w:t>
      </w:r>
      <w:r>
        <w:rPr>
          <w:rFonts w:ascii="Trebuchet MS" w:eastAsia="Trebuchet MS" w:hAnsi="Trebuchet MS" w:cs="Trebuchet MS"/>
          <w:sz w:val="20"/>
        </w:rPr>
        <w:t>ceases within 28 days of</w:t>
      </w:r>
      <w:r>
        <w:rPr>
          <w:rFonts w:ascii="Trebuchet MS" w:eastAsia="Trebuchet MS" w:hAnsi="Trebuchet MS" w:cs="Trebuchet MS"/>
          <w:color w:val="FF0000"/>
          <w:sz w:val="20"/>
        </w:rPr>
        <w:t xml:space="preserve"> </w:t>
      </w:r>
      <w:r>
        <w:rPr>
          <w:rFonts w:ascii="Trebuchet MS" w:eastAsia="Trebuchet MS" w:hAnsi="Trebuchet MS" w:cs="Trebuchet MS"/>
          <w:sz w:val="20"/>
        </w:rPr>
        <w:t xml:space="preserve">service of notice under clause 8.9.1 or 8.9.2, the Contractor </w:t>
      </w:r>
      <w:proofErr w:type="gramStart"/>
      <w:r>
        <w:rPr>
          <w:rFonts w:ascii="Trebuchet MS" w:eastAsia="Trebuchet MS" w:hAnsi="Trebuchet MS" w:cs="Trebuchet MS"/>
          <w:sz w:val="20"/>
        </w:rPr>
        <w:t>may</w:t>
      </w:r>
      <w:proofErr w:type="gramEnd"/>
      <w:r>
        <w:rPr>
          <w:rFonts w:ascii="Trebuchet MS" w:eastAsia="Trebuchet MS" w:hAnsi="Trebuchet MS" w:cs="Trebuchet MS"/>
          <w:sz w:val="20"/>
        </w:rPr>
        <w:t xml:space="preserve"> </w:t>
      </w:r>
    </w:p>
    <w:p w14:paraId="50257589" w14:textId="77777777" w:rsidR="00DD1A14" w:rsidRDefault="00947188">
      <w:pPr>
        <w:tabs>
          <w:tab w:val="center" w:pos="2828"/>
        </w:tabs>
        <w:spacing w:after="267"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t>not give the further notice."</w:t>
      </w:r>
      <w:r>
        <w:rPr>
          <w:rFonts w:ascii="Trebuchet MS" w:eastAsia="Trebuchet MS" w:hAnsi="Trebuchet MS" w:cs="Trebuchet MS"/>
          <w:b/>
          <w:sz w:val="20"/>
        </w:rPr>
        <w:t xml:space="preserve"> </w:t>
      </w:r>
    </w:p>
    <w:p w14:paraId="481AE77B" w14:textId="77777777" w:rsidR="00DD1A14" w:rsidRDefault="00947188">
      <w:pPr>
        <w:tabs>
          <w:tab w:val="center" w:pos="2407"/>
        </w:tabs>
        <w:spacing w:after="254" w:line="248" w:lineRule="auto"/>
        <w:ind w:left="-15"/>
      </w:pPr>
      <w:r>
        <w:rPr>
          <w:rFonts w:ascii="Trebuchet MS" w:eastAsia="Trebuchet MS" w:hAnsi="Trebuchet MS" w:cs="Trebuchet MS"/>
          <w:sz w:val="20"/>
        </w:rPr>
        <w:t xml:space="preserve">8.9.4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this clause</w:t>
      </w:r>
      <w:r>
        <w:rPr>
          <w:rFonts w:ascii="Trebuchet MS" w:eastAsia="Trebuchet MS" w:hAnsi="Trebuchet MS" w:cs="Trebuchet MS"/>
          <w:b/>
          <w:sz w:val="20"/>
        </w:rPr>
        <w:t xml:space="preserve">. </w:t>
      </w:r>
    </w:p>
    <w:p w14:paraId="4B2F3AF1" w14:textId="77777777" w:rsidR="00DD1A14" w:rsidRDefault="00947188">
      <w:pPr>
        <w:spacing w:after="229" w:line="248" w:lineRule="auto"/>
        <w:ind w:left="1545" w:right="194" w:hanging="1560"/>
        <w:jc w:val="both"/>
      </w:pPr>
      <w:r>
        <w:rPr>
          <w:rFonts w:ascii="Trebuchet MS" w:eastAsia="Trebuchet MS" w:hAnsi="Trebuchet MS" w:cs="Trebuchet MS"/>
          <w:sz w:val="20"/>
        </w:rPr>
        <w:t xml:space="preserve">8.11A </w:t>
      </w:r>
      <w:r>
        <w:rPr>
          <w:rFonts w:ascii="Trebuchet MS" w:eastAsia="Trebuchet MS" w:hAnsi="Trebuchet MS" w:cs="Trebuchet MS"/>
          <w:b/>
          <w:sz w:val="20"/>
        </w:rPr>
        <w:t>Insert</w:t>
      </w:r>
      <w:r>
        <w:rPr>
          <w:rFonts w:ascii="Trebuchet MS" w:eastAsia="Trebuchet MS" w:hAnsi="Trebuchet MS" w:cs="Trebuchet MS"/>
          <w:sz w:val="20"/>
        </w:rPr>
        <w:t xml:space="preserve"> a new clause 8.11A “The Employer may voluntarily terminate this Contract at any stage by written notice.” </w:t>
      </w:r>
    </w:p>
    <w:p w14:paraId="6DF5008C" w14:textId="77777777" w:rsidR="00DD1A14" w:rsidRDefault="00947188">
      <w:pPr>
        <w:spacing w:after="259" w:line="248" w:lineRule="auto"/>
        <w:ind w:left="1545" w:right="47" w:hanging="1560"/>
        <w:jc w:val="both"/>
      </w:pPr>
      <w:r>
        <w:rPr>
          <w:rFonts w:ascii="Trebuchet MS" w:eastAsia="Trebuchet MS" w:hAnsi="Trebuchet MS" w:cs="Trebuchet MS"/>
          <w:sz w:val="20"/>
        </w:rPr>
        <w:t xml:space="preserve">8.12 At the start of clause 8.12 and in clause 8.12.3 after “clauses 8.9 to 8.11” </w:t>
      </w:r>
      <w:r>
        <w:rPr>
          <w:rFonts w:ascii="Trebuchet MS" w:eastAsia="Trebuchet MS" w:hAnsi="Trebuchet MS" w:cs="Trebuchet MS"/>
          <w:b/>
          <w:sz w:val="20"/>
        </w:rPr>
        <w:t>insert</w:t>
      </w:r>
      <w:r>
        <w:rPr>
          <w:rFonts w:ascii="Trebuchet MS" w:eastAsia="Trebuchet MS" w:hAnsi="Trebuchet MS" w:cs="Trebuchet MS"/>
          <w:sz w:val="20"/>
        </w:rPr>
        <w:t xml:space="preserve"> “or clause 8.</w:t>
      </w:r>
      <w:proofErr w:type="gramStart"/>
      <w:r>
        <w:rPr>
          <w:rFonts w:ascii="Trebuchet MS" w:eastAsia="Trebuchet MS" w:hAnsi="Trebuchet MS" w:cs="Trebuchet MS"/>
          <w:sz w:val="20"/>
        </w:rPr>
        <w:t>11A”</w:t>
      </w:r>
      <w:proofErr w:type="gramEnd"/>
      <w:r>
        <w:rPr>
          <w:rFonts w:ascii="Trebuchet MS" w:eastAsia="Trebuchet MS" w:hAnsi="Trebuchet MS" w:cs="Trebuchet MS"/>
          <w:sz w:val="20"/>
        </w:rPr>
        <w:t xml:space="preserve"> </w:t>
      </w:r>
    </w:p>
    <w:p w14:paraId="6B22E242" w14:textId="77777777" w:rsidR="00DD1A14" w:rsidRDefault="00947188">
      <w:pPr>
        <w:tabs>
          <w:tab w:val="center" w:pos="2147"/>
        </w:tabs>
        <w:spacing w:after="230" w:line="248" w:lineRule="auto"/>
        <w:ind w:left="-15"/>
      </w:pPr>
      <w:r>
        <w:rPr>
          <w:rFonts w:ascii="Trebuchet MS" w:eastAsia="Trebuchet MS" w:hAnsi="Trebuchet MS" w:cs="Trebuchet MS"/>
          <w:b/>
          <w:sz w:val="20"/>
        </w:rPr>
        <w:t xml:space="preserve"> </w:t>
      </w:r>
      <w:r>
        <w:rPr>
          <w:rFonts w:ascii="Trebuchet MS" w:eastAsia="Trebuchet MS" w:hAnsi="Trebuchet MS" w:cs="Trebuchet MS"/>
          <w:b/>
          <w:sz w:val="20"/>
        </w:rPr>
        <w:tab/>
      </w:r>
      <w:r>
        <w:rPr>
          <w:rFonts w:ascii="Trebuchet MS" w:eastAsia="Trebuchet MS" w:hAnsi="Trebuchet MS" w:cs="Trebuchet MS"/>
          <w:b/>
        </w:rPr>
        <w:t>SCHEDULES</w:t>
      </w:r>
      <w:r>
        <w:rPr>
          <w:rFonts w:ascii="Trebuchet MS" w:eastAsia="Trebuchet MS" w:hAnsi="Trebuchet MS" w:cs="Trebuchet MS"/>
          <w:b/>
          <w:sz w:val="20"/>
        </w:rPr>
        <w:t xml:space="preserve"> </w:t>
      </w:r>
    </w:p>
    <w:p w14:paraId="344EF14B" w14:textId="77777777" w:rsidR="00DD1A14" w:rsidRDefault="00947188">
      <w:pPr>
        <w:spacing w:after="241"/>
      </w:pPr>
      <w:r>
        <w:rPr>
          <w:rFonts w:ascii="Trebuchet MS" w:eastAsia="Trebuchet MS" w:hAnsi="Trebuchet MS" w:cs="Trebuchet MS"/>
          <w:b/>
          <w:color w:val="FF0000"/>
          <w:sz w:val="20"/>
        </w:rPr>
        <w:t xml:space="preserve"> </w:t>
      </w:r>
      <w:r>
        <w:rPr>
          <w:rFonts w:ascii="Trebuchet MS" w:eastAsia="Trebuchet MS" w:hAnsi="Trebuchet MS" w:cs="Trebuchet MS"/>
          <w:b/>
          <w:color w:val="FF0000"/>
          <w:sz w:val="20"/>
        </w:rPr>
        <w:tab/>
      </w:r>
      <w:r>
        <w:rPr>
          <w:rFonts w:ascii="Trebuchet MS" w:eastAsia="Trebuchet MS" w:hAnsi="Trebuchet MS" w:cs="Trebuchet MS"/>
          <w:color w:val="FF0000"/>
          <w:sz w:val="20"/>
        </w:rPr>
        <w:t xml:space="preserve"> </w:t>
      </w:r>
    </w:p>
    <w:p w14:paraId="538B92B3" w14:textId="77777777" w:rsidR="00DD1A14" w:rsidRDefault="00947188">
      <w:pPr>
        <w:tabs>
          <w:tab w:val="center" w:pos="2517"/>
        </w:tabs>
        <w:spacing w:after="231" w:line="250" w:lineRule="auto"/>
        <w:ind w:left="-15"/>
      </w:pPr>
      <w:r>
        <w:rPr>
          <w:rFonts w:ascii="Trebuchet MS" w:eastAsia="Trebuchet MS" w:hAnsi="Trebuchet MS" w:cs="Trebuchet MS"/>
          <w:b/>
          <w:sz w:val="20"/>
        </w:rPr>
        <w:lastRenderedPageBreak/>
        <w:t xml:space="preserve">SCHEDULE 3 </w:t>
      </w:r>
      <w:r>
        <w:rPr>
          <w:rFonts w:ascii="Trebuchet MS" w:eastAsia="Trebuchet MS" w:hAnsi="Trebuchet MS" w:cs="Trebuchet MS"/>
          <w:b/>
          <w:sz w:val="20"/>
        </w:rPr>
        <w:tab/>
        <w:t xml:space="preserve">INSURANCE OPTIONS  </w:t>
      </w:r>
    </w:p>
    <w:p w14:paraId="2C87CFAB" w14:textId="77777777" w:rsidR="00DD1A14" w:rsidRDefault="00947188">
      <w:pPr>
        <w:pStyle w:val="Heading4"/>
        <w:tabs>
          <w:tab w:val="center" w:pos="2447"/>
        </w:tabs>
        <w:spacing w:after="254"/>
        <w:ind w:left="-15" w:firstLine="0"/>
      </w:pPr>
      <w:r>
        <w:t xml:space="preserve"> </w:t>
      </w:r>
      <w:r>
        <w:tab/>
        <w:t xml:space="preserve">Insurance Option C </w:t>
      </w:r>
    </w:p>
    <w:p w14:paraId="7136A983" w14:textId="77777777" w:rsidR="00DD1A14" w:rsidRDefault="00947188">
      <w:pPr>
        <w:tabs>
          <w:tab w:val="center" w:pos="4043"/>
        </w:tabs>
        <w:spacing w:after="229" w:line="248" w:lineRule="auto"/>
        <w:ind w:left="-15"/>
      </w:pPr>
      <w:r>
        <w:rPr>
          <w:rFonts w:ascii="Trebuchet MS" w:eastAsia="Trebuchet MS" w:hAnsi="Trebuchet MS" w:cs="Trebuchet MS"/>
          <w:b/>
        </w:rPr>
        <w:t xml:space="preserve">C.2 </w:t>
      </w:r>
      <w:r>
        <w:rPr>
          <w:rFonts w:ascii="Trebuchet MS" w:eastAsia="Trebuchet MS" w:hAnsi="Trebuchet MS" w:cs="Trebuchet MS"/>
          <w:b/>
        </w:rPr>
        <w:tab/>
      </w:r>
      <w:r>
        <w:rPr>
          <w:rFonts w:ascii="Trebuchet MS" w:eastAsia="Trebuchet MS" w:hAnsi="Trebuchet MS" w:cs="Trebuchet MS"/>
          <w:sz w:val="20"/>
        </w:rPr>
        <w:t xml:space="preserve">Delete the existing paragraph and </w:t>
      </w:r>
      <w:r>
        <w:rPr>
          <w:rFonts w:ascii="Trebuchet MS" w:eastAsia="Trebuchet MS" w:hAnsi="Trebuchet MS" w:cs="Trebuchet MS"/>
          <w:b/>
          <w:sz w:val="20"/>
        </w:rPr>
        <w:t>insert</w:t>
      </w:r>
      <w:r>
        <w:rPr>
          <w:rFonts w:ascii="Trebuchet MS" w:eastAsia="Trebuchet MS" w:hAnsi="Trebuchet MS" w:cs="Trebuchet MS"/>
          <w:sz w:val="20"/>
        </w:rPr>
        <w:t xml:space="preserve"> the following: </w:t>
      </w:r>
    </w:p>
    <w:p w14:paraId="5911F0FD" w14:textId="77777777" w:rsidR="00DD1A14" w:rsidRDefault="00947188">
      <w:pPr>
        <w:spacing w:after="4"/>
        <w:ind w:left="10" w:right="440" w:hanging="10"/>
        <w:jc w:val="right"/>
      </w:pPr>
      <w:r>
        <w:rPr>
          <w:rFonts w:ascii="Trebuchet MS" w:eastAsia="Trebuchet MS" w:hAnsi="Trebuchet MS" w:cs="Trebuchet MS"/>
          <w:sz w:val="20"/>
        </w:rPr>
        <w:t xml:space="preserve">The Contractor will </w:t>
      </w:r>
      <w:proofErr w:type="gramStart"/>
      <w:r>
        <w:rPr>
          <w:rFonts w:ascii="Trebuchet MS" w:eastAsia="Trebuchet MS" w:hAnsi="Trebuchet MS" w:cs="Trebuchet MS"/>
          <w:sz w:val="20"/>
        </w:rPr>
        <w:t>effect</w:t>
      </w:r>
      <w:proofErr w:type="gramEnd"/>
      <w:r>
        <w:rPr>
          <w:rFonts w:ascii="Trebuchet MS" w:eastAsia="Trebuchet MS" w:hAnsi="Trebuchet MS" w:cs="Trebuchet MS"/>
          <w:sz w:val="20"/>
        </w:rPr>
        <w:t xml:space="preserve"> and for the period specified in clause 6.7.2 maintain a </w:t>
      </w:r>
    </w:p>
    <w:p w14:paraId="2056F10E" w14:textId="77777777" w:rsidR="00DD1A14" w:rsidRDefault="00947188">
      <w:pPr>
        <w:spacing w:after="267" w:line="248" w:lineRule="auto"/>
        <w:ind w:left="1570" w:right="431" w:hanging="10"/>
        <w:jc w:val="both"/>
      </w:pPr>
      <w:r>
        <w:rPr>
          <w:rFonts w:ascii="Trebuchet MS" w:eastAsia="Trebuchet MS" w:hAnsi="Trebuchet MS" w:cs="Trebuchet MS"/>
          <w:sz w:val="20"/>
        </w:rPr>
        <w:t xml:space="preserve">Joint Names Policy for All Risks Insurance for the full reinstatement value of the Works (or where applicable, Sections) plus any percentage stated in the Contract Particulars to cover professional fees. </w:t>
      </w:r>
    </w:p>
    <w:p w14:paraId="426A6314" w14:textId="77777777" w:rsidR="00DD1A14" w:rsidRDefault="00947188">
      <w:pPr>
        <w:tabs>
          <w:tab w:val="center" w:pos="2645"/>
        </w:tabs>
        <w:spacing w:after="230" w:line="248" w:lineRule="auto"/>
        <w:ind w:left="-15"/>
      </w:pPr>
      <w:r>
        <w:rPr>
          <w:rFonts w:ascii="Trebuchet MS" w:eastAsia="Trebuchet MS" w:hAnsi="Trebuchet MS" w:cs="Trebuchet MS"/>
          <w:b/>
        </w:rPr>
        <w:t xml:space="preserve">SCHEDULE 5 </w:t>
      </w:r>
      <w:r>
        <w:rPr>
          <w:rFonts w:ascii="Trebuchet MS" w:eastAsia="Trebuchet MS" w:hAnsi="Trebuchet MS" w:cs="Trebuchet MS"/>
          <w:b/>
        </w:rPr>
        <w:tab/>
        <w:t xml:space="preserve">THIRD PARTY RIGHTS </w:t>
      </w:r>
    </w:p>
    <w:p w14:paraId="0667CA90" w14:textId="77777777" w:rsidR="00DD1A14" w:rsidRDefault="00947188">
      <w:pPr>
        <w:tabs>
          <w:tab w:val="center" w:pos="4209"/>
        </w:tabs>
        <w:spacing w:after="266" w:line="248" w:lineRule="auto"/>
        <w:ind w:left="-15"/>
      </w:pPr>
      <w:r>
        <w:rPr>
          <w:rFonts w:ascii="Trebuchet MS" w:eastAsia="Trebuchet MS" w:hAnsi="Trebuchet MS" w:cs="Trebuchet MS"/>
          <w:sz w:val="20"/>
        </w:rPr>
        <w:t xml:space="preserve"> </w:t>
      </w:r>
      <w:r>
        <w:rPr>
          <w:rFonts w:ascii="Trebuchet MS" w:eastAsia="Trebuchet MS" w:hAnsi="Trebuchet MS" w:cs="Trebuchet MS"/>
          <w:sz w:val="20"/>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the existing schedule and </w:t>
      </w:r>
      <w:r>
        <w:rPr>
          <w:rFonts w:ascii="Trebuchet MS" w:eastAsia="Trebuchet MS" w:hAnsi="Trebuchet MS" w:cs="Trebuchet MS"/>
          <w:b/>
          <w:sz w:val="20"/>
        </w:rPr>
        <w:t xml:space="preserve">replace </w:t>
      </w:r>
      <w:r>
        <w:rPr>
          <w:rFonts w:ascii="Trebuchet MS" w:eastAsia="Trebuchet MS" w:hAnsi="Trebuchet MS" w:cs="Trebuchet MS"/>
          <w:sz w:val="20"/>
        </w:rPr>
        <w:t xml:space="preserve">with “Not used”.  </w:t>
      </w:r>
    </w:p>
    <w:p w14:paraId="56D2B70D" w14:textId="77777777" w:rsidR="00DD1A14" w:rsidRDefault="00947188">
      <w:pPr>
        <w:tabs>
          <w:tab w:val="center" w:pos="3040"/>
        </w:tabs>
        <w:spacing w:after="230" w:line="248" w:lineRule="auto"/>
        <w:ind w:left="-15"/>
      </w:pPr>
      <w:r>
        <w:rPr>
          <w:rFonts w:ascii="Trebuchet MS" w:eastAsia="Trebuchet MS" w:hAnsi="Trebuchet MS" w:cs="Trebuchet MS"/>
          <w:b/>
        </w:rPr>
        <w:t xml:space="preserve">SCHEDULE 7 </w:t>
      </w:r>
      <w:r>
        <w:rPr>
          <w:rFonts w:ascii="Trebuchet MS" w:eastAsia="Trebuchet MS" w:hAnsi="Trebuchet MS" w:cs="Trebuchet MS"/>
          <w:b/>
        </w:rPr>
        <w:tab/>
        <w:t xml:space="preserve">JCT FLUCTUATION OPTION A </w:t>
      </w:r>
    </w:p>
    <w:p w14:paraId="6CC54529" w14:textId="77777777" w:rsidR="00DD1A14" w:rsidRDefault="00947188">
      <w:pPr>
        <w:tabs>
          <w:tab w:val="center" w:pos="4208"/>
        </w:tabs>
        <w:spacing w:after="229" w:line="248" w:lineRule="auto"/>
        <w:ind w:left="-15"/>
      </w:pPr>
      <w:r>
        <w:rPr>
          <w:rFonts w:ascii="Trebuchet MS" w:eastAsia="Trebuchet MS" w:hAnsi="Trebuchet MS" w:cs="Trebuchet MS"/>
          <w:b/>
        </w:rPr>
        <w:t xml:space="preserve"> </w:t>
      </w:r>
      <w:r>
        <w:rPr>
          <w:rFonts w:ascii="Trebuchet MS" w:eastAsia="Trebuchet MS" w:hAnsi="Trebuchet MS" w:cs="Trebuchet MS"/>
          <w:b/>
        </w:rPr>
        <w:tab/>
      </w:r>
      <w:r>
        <w:rPr>
          <w:rFonts w:ascii="Trebuchet MS" w:eastAsia="Trebuchet MS" w:hAnsi="Trebuchet MS" w:cs="Trebuchet MS"/>
          <w:b/>
          <w:sz w:val="20"/>
        </w:rPr>
        <w:t xml:space="preserve">Delete </w:t>
      </w:r>
      <w:r>
        <w:rPr>
          <w:rFonts w:ascii="Trebuchet MS" w:eastAsia="Trebuchet MS" w:hAnsi="Trebuchet MS" w:cs="Trebuchet MS"/>
          <w:sz w:val="20"/>
        </w:rPr>
        <w:t xml:space="preserve">the existing schedule and </w:t>
      </w:r>
      <w:r>
        <w:rPr>
          <w:rFonts w:ascii="Trebuchet MS" w:eastAsia="Trebuchet MS" w:hAnsi="Trebuchet MS" w:cs="Trebuchet MS"/>
          <w:b/>
          <w:sz w:val="20"/>
        </w:rPr>
        <w:t xml:space="preserve">replace </w:t>
      </w:r>
      <w:r>
        <w:rPr>
          <w:rFonts w:ascii="Trebuchet MS" w:eastAsia="Trebuchet MS" w:hAnsi="Trebuchet MS" w:cs="Trebuchet MS"/>
          <w:sz w:val="20"/>
        </w:rPr>
        <w:t>with “Not used.”</w:t>
      </w:r>
      <w:r>
        <w:rPr>
          <w:rFonts w:ascii="Trebuchet MS" w:eastAsia="Trebuchet MS" w:hAnsi="Trebuchet MS" w:cs="Trebuchet MS"/>
          <w:b/>
        </w:rPr>
        <w:t xml:space="preserve"> </w:t>
      </w:r>
    </w:p>
    <w:p w14:paraId="66FB351F" w14:textId="77777777" w:rsidR="00DD1A14" w:rsidRDefault="00947188">
      <w:pPr>
        <w:tabs>
          <w:tab w:val="center" w:pos="4172"/>
          <w:tab w:val="center" w:pos="5593"/>
        </w:tabs>
        <w:spacing w:after="157"/>
      </w:pPr>
      <w:r>
        <w:tab/>
      </w:r>
      <w:r>
        <w:rPr>
          <w:rFonts w:ascii="Trebuchet MS" w:eastAsia="Trebuchet MS" w:hAnsi="Trebuchet MS" w:cs="Trebuchet MS"/>
          <w:b/>
          <w:sz w:val="28"/>
        </w:rPr>
        <w:t>Appendix 1</w:t>
      </w:r>
      <w:r>
        <w:rPr>
          <w:rFonts w:ascii="Arial" w:eastAsia="Arial" w:hAnsi="Arial" w:cs="Arial"/>
          <w:b/>
          <w:sz w:val="28"/>
        </w:rPr>
        <w:t xml:space="preserve"> </w:t>
      </w:r>
      <w:r>
        <w:rPr>
          <w:rFonts w:ascii="Trebuchet MS" w:eastAsia="Trebuchet MS" w:hAnsi="Trebuchet MS" w:cs="Trebuchet MS"/>
          <w:b/>
          <w:sz w:val="28"/>
        </w:rPr>
        <w:t xml:space="preserve"> </w:t>
      </w:r>
      <w:r>
        <w:rPr>
          <w:rFonts w:ascii="Trebuchet MS" w:eastAsia="Trebuchet MS" w:hAnsi="Trebuchet MS" w:cs="Trebuchet MS"/>
          <w:b/>
          <w:sz w:val="28"/>
        </w:rPr>
        <w:tab/>
        <w:t xml:space="preserve"> </w:t>
      </w:r>
    </w:p>
    <w:p w14:paraId="4E31D096" w14:textId="77777777" w:rsidR="00DD1A14" w:rsidRDefault="00947188">
      <w:pPr>
        <w:spacing w:after="200"/>
        <w:ind w:left="10" w:right="335" w:hanging="10"/>
        <w:jc w:val="center"/>
      </w:pPr>
      <w:r>
        <w:rPr>
          <w:rFonts w:ascii="Trebuchet MS" w:eastAsia="Trebuchet MS" w:hAnsi="Trebuchet MS" w:cs="Trebuchet MS"/>
          <w:b/>
        </w:rPr>
        <w:t xml:space="preserve">CONTRACTOR’S COLLATERAL WARRANTY </w:t>
      </w:r>
    </w:p>
    <w:p w14:paraId="681BDAAA" w14:textId="77777777" w:rsidR="00DD1A14" w:rsidRDefault="00947188">
      <w:pPr>
        <w:spacing w:after="229" w:line="249" w:lineRule="auto"/>
        <w:ind w:left="251" w:right="513" w:hanging="10"/>
        <w:jc w:val="center"/>
      </w:pPr>
      <w:r>
        <w:rPr>
          <w:rFonts w:ascii="Trebuchet MS" w:eastAsia="Trebuchet MS" w:hAnsi="Trebuchet MS" w:cs="Trebuchet MS"/>
          <w:sz w:val="20"/>
        </w:rPr>
        <w:t xml:space="preserve">Template Deed of Collateral Warranty to be provided by the Contractor in favour of a </w:t>
      </w:r>
      <w:r>
        <w:rPr>
          <w:rFonts w:ascii="Trebuchet MS" w:eastAsia="Trebuchet MS" w:hAnsi="Trebuchet MS" w:cs="Trebuchet MS"/>
          <w:b/>
          <w:sz w:val="20"/>
        </w:rPr>
        <w:t xml:space="preserve">Landlord / Purchaser/ Tenant </w:t>
      </w:r>
    </w:p>
    <w:p w14:paraId="0FA0933D" w14:textId="77777777" w:rsidR="00DD1A14" w:rsidRDefault="00947188">
      <w:pPr>
        <w:spacing w:after="221"/>
        <w:ind w:right="274"/>
        <w:jc w:val="center"/>
      </w:pPr>
      <w:r>
        <w:rPr>
          <w:rFonts w:ascii="Trebuchet MS" w:eastAsia="Trebuchet MS" w:hAnsi="Trebuchet MS" w:cs="Trebuchet MS"/>
          <w:b/>
          <w:sz w:val="20"/>
        </w:rPr>
        <w:t xml:space="preserve"> </w:t>
      </w:r>
    </w:p>
    <w:p w14:paraId="1E3D38B8" w14:textId="77777777" w:rsidR="00DD1A14" w:rsidRDefault="00947188">
      <w:pPr>
        <w:spacing w:after="231" w:line="250" w:lineRule="auto"/>
        <w:ind w:left="1772" w:hanging="10"/>
      </w:pPr>
      <w:r>
        <w:rPr>
          <w:rFonts w:ascii="Trebuchet MS" w:eastAsia="Trebuchet MS" w:hAnsi="Trebuchet MS" w:cs="Trebuchet MS"/>
          <w:b/>
          <w:sz w:val="20"/>
        </w:rPr>
        <w:t xml:space="preserve">To be provided within 1 week of signing the PCSA contract </w:t>
      </w:r>
    </w:p>
    <w:p w14:paraId="2DB5AF1B" w14:textId="77777777" w:rsidR="00DD1A14" w:rsidRDefault="00947188">
      <w:pPr>
        <w:spacing w:after="0"/>
      </w:pPr>
      <w:r>
        <w:rPr>
          <w:rFonts w:ascii="Trebuchet MS" w:eastAsia="Trebuchet MS" w:hAnsi="Trebuchet MS" w:cs="Trebuchet MS"/>
          <w:sz w:val="20"/>
        </w:rPr>
        <w:t xml:space="preserve"> </w:t>
      </w:r>
    </w:p>
    <w:p w14:paraId="2E0B647E" w14:textId="77777777" w:rsidR="00DD1A14" w:rsidRDefault="00DD1A14">
      <w:pPr>
        <w:sectPr w:rsidR="00DD1A14">
          <w:headerReference w:type="even" r:id="rId22"/>
          <w:headerReference w:type="default" r:id="rId23"/>
          <w:footerReference w:type="even" r:id="rId24"/>
          <w:footerReference w:type="default" r:id="rId25"/>
          <w:headerReference w:type="first" r:id="rId26"/>
          <w:footerReference w:type="first" r:id="rId27"/>
          <w:pgSz w:w="11906" w:h="16838"/>
          <w:pgMar w:top="740" w:right="1106" w:bottom="709" w:left="1440" w:header="203" w:footer="297" w:gutter="0"/>
          <w:cols w:space="720"/>
          <w:titlePg/>
        </w:sectPr>
      </w:pPr>
    </w:p>
    <w:p w14:paraId="061B0CC5" w14:textId="77777777" w:rsidR="00DD1A14" w:rsidRDefault="00947188">
      <w:pPr>
        <w:spacing w:after="200"/>
        <w:ind w:left="10" w:right="1" w:hanging="10"/>
        <w:jc w:val="center"/>
      </w:pPr>
      <w:r>
        <w:rPr>
          <w:rFonts w:ascii="Trebuchet MS" w:eastAsia="Trebuchet MS" w:hAnsi="Trebuchet MS" w:cs="Trebuchet MS"/>
          <w:b/>
        </w:rPr>
        <w:lastRenderedPageBreak/>
        <w:t xml:space="preserve">DESIGN CONSULTANT COLLATERAL WARRANTY </w:t>
      </w:r>
    </w:p>
    <w:p w14:paraId="56C5909F" w14:textId="77777777" w:rsidR="00DD1A14" w:rsidRDefault="00947188">
      <w:pPr>
        <w:spacing w:after="4" w:line="249" w:lineRule="auto"/>
        <w:ind w:left="853" w:right="725" w:hanging="10"/>
        <w:jc w:val="center"/>
      </w:pPr>
      <w:r>
        <w:rPr>
          <w:rFonts w:ascii="Trebuchet MS" w:eastAsia="Trebuchet MS" w:hAnsi="Trebuchet MS" w:cs="Trebuchet MS"/>
          <w:sz w:val="20"/>
        </w:rPr>
        <w:t xml:space="preserve">Template Deed of Collateral Warranty to be provided by the Design </w:t>
      </w:r>
      <w:proofErr w:type="gramStart"/>
      <w:r>
        <w:rPr>
          <w:rFonts w:ascii="Trebuchet MS" w:eastAsia="Trebuchet MS" w:hAnsi="Trebuchet MS" w:cs="Trebuchet MS"/>
          <w:sz w:val="20"/>
        </w:rPr>
        <w:t>Consultants  in</w:t>
      </w:r>
      <w:proofErr w:type="gramEnd"/>
      <w:r>
        <w:rPr>
          <w:rFonts w:ascii="Trebuchet MS" w:eastAsia="Trebuchet MS" w:hAnsi="Trebuchet MS" w:cs="Trebuchet MS"/>
          <w:sz w:val="20"/>
        </w:rPr>
        <w:t xml:space="preserve"> favour of the </w:t>
      </w:r>
    </w:p>
    <w:p w14:paraId="744A004C" w14:textId="77777777" w:rsidR="00DD1A14" w:rsidRDefault="00947188">
      <w:pPr>
        <w:spacing w:after="220"/>
        <w:ind w:left="357" w:right="355" w:hanging="10"/>
        <w:jc w:val="center"/>
      </w:pPr>
      <w:r>
        <w:rPr>
          <w:rFonts w:ascii="Trebuchet MS" w:eastAsia="Trebuchet MS" w:hAnsi="Trebuchet MS" w:cs="Trebuchet MS"/>
          <w:b/>
          <w:sz w:val="20"/>
        </w:rPr>
        <w:t xml:space="preserve">Employer and Landlord/ Purchaser/ Tenant </w:t>
      </w:r>
    </w:p>
    <w:p w14:paraId="55FA49F6" w14:textId="77777777" w:rsidR="00DD1A14" w:rsidRDefault="00947188">
      <w:pPr>
        <w:spacing w:after="221"/>
        <w:ind w:left="56"/>
        <w:jc w:val="center"/>
      </w:pPr>
      <w:r>
        <w:rPr>
          <w:rFonts w:ascii="Trebuchet MS" w:eastAsia="Trebuchet MS" w:hAnsi="Trebuchet MS" w:cs="Trebuchet MS"/>
          <w:b/>
          <w:sz w:val="20"/>
        </w:rPr>
        <w:t xml:space="preserve"> </w:t>
      </w:r>
    </w:p>
    <w:p w14:paraId="7DF44100" w14:textId="77777777" w:rsidR="00DD1A14" w:rsidRDefault="00947188">
      <w:pPr>
        <w:spacing w:after="220"/>
        <w:ind w:left="357" w:right="355" w:hanging="10"/>
        <w:jc w:val="center"/>
      </w:pPr>
      <w:r>
        <w:rPr>
          <w:rFonts w:ascii="Trebuchet MS" w:eastAsia="Trebuchet MS" w:hAnsi="Trebuchet MS" w:cs="Trebuchet MS"/>
          <w:b/>
          <w:sz w:val="20"/>
        </w:rPr>
        <w:t xml:space="preserve">To be provided within 28 days of signing the PCSA contract </w:t>
      </w:r>
    </w:p>
    <w:p w14:paraId="1E6E86A7" w14:textId="77777777" w:rsidR="00DD1A14" w:rsidRDefault="00947188">
      <w:pPr>
        <w:spacing w:after="221"/>
        <w:ind w:left="56"/>
        <w:jc w:val="center"/>
      </w:pPr>
      <w:r>
        <w:rPr>
          <w:rFonts w:ascii="Trebuchet MS" w:eastAsia="Trebuchet MS" w:hAnsi="Trebuchet MS" w:cs="Trebuchet MS"/>
          <w:b/>
          <w:sz w:val="20"/>
        </w:rPr>
        <w:t xml:space="preserve"> </w:t>
      </w:r>
    </w:p>
    <w:p w14:paraId="11306CA5" w14:textId="77777777" w:rsidR="00DD1A14" w:rsidRDefault="00947188">
      <w:pPr>
        <w:spacing w:after="10826"/>
      </w:pPr>
      <w:r>
        <w:rPr>
          <w:rFonts w:ascii="Trebuchet MS" w:eastAsia="Trebuchet MS" w:hAnsi="Trebuchet MS" w:cs="Trebuchet MS"/>
          <w:sz w:val="20"/>
        </w:rPr>
        <w:t xml:space="preserve"> </w:t>
      </w:r>
    </w:p>
    <w:p w14:paraId="09C49D5B" w14:textId="77777777" w:rsidR="00DD1A14" w:rsidRDefault="00947188">
      <w:pPr>
        <w:spacing w:after="355"/>
        <w:ind w:left="10" w:right="-15" w:hanging="10"/>
        <w:jc w:val="right"/>
      </w:pPr>
      <w:r>
        <w:rPr>
          <w:rFonts w:ascii="Arial" w:eastAsia="Arial" w:hAnsi="Arial" w:cs="Arial"/>
          <w:color w:val="808080"/>
          <w:sz w:val="18"/>
        </w:rPr>
        <w:lastRenderedPageBreak/>
        <w:t>28</w:t>
      </w:r>
    </w:p>
    <w:p w14:paraId="56D5745D" w14:textId="77777777" w:rsidR="00DD1A14" w:rsidRDefault="00947188">
      <w:pPr>
        <w:spacing w:after="200"/>
        <w:ind w:left="10" w:right="2" w:hanging="10"/>
        <w:jc w:val="center"/>
      </w:pPr>
      <w:r>
        <w:rPr>
          <w:rFonts w:ascii="Trebuchet MS" w:eastAsia="Trebuchet MS" w:hAnsi="Trebuchet MS" w:cs="Trebuchet MS"/>
          <w:b/>
        </w:rPr>
        <w:t xml:space="preserve">KEY SUB-CONTRACTOR COLLATERAL WARRANTY </w:t>
      </w:r>
    </w:p>
    <w:p w14:paraId="55DDF87D" w14:textId="77777777" w:rsidR="00DD1A14" w:rsidRDefault="00947188">
      <w:pPr>
        <w:spacing w:after="4" w:line="249" w:lineRule="auto"/>
        <w:ind w:left="251" w:right="244" w:hanging="10"/>
        <w:jc w:val="center"/>
      </w:pPr>
      <w:r>
        <w:rPr>
          <w:rFonts w:ascii="Trebuchet MS" w:eastAsia="Trebuchet MS" w:hAnsi="Trebuchet MS" w:cs="Trebuchet MS"/>
          <w:sz w:val="20"/>
        </w:rPr>
        <w:t xml:space="preserve">Template Deed of Collateral Warranty to be provided by a Key Sub-Contractor in favour of the </w:t>
      </w:r>
    </w:p>
    <w:p w14:paraId="3F92B20C" w14:textId="77777777" w:rsidR="00DD1A14" w:rsidRDefault="00947188">
      <w:pPr>
        <w:spacing w:after="0"/>
        <w:ind w:left="357" w:right="358" w:hanging="10"/>
        <w:jc w:val="center"/>
      </w:pPr>
      <w:r>
        <w:rPr>
          <w:rFonts w:ascii="Trebuchet MS" w:eastAsia="Trebuchet MS" w:hAnsi="Trebuchet MS" w:cs="Trebuchet MS"/>
          <w:sz w:val="20"/>
        </w:rPr>
        <w:t xml:space="preserve"> </w:t>
      </w:r>
      <w:r>
        <w:rPr>
          <w:rFonts w:ascii="Trebuchet MS" w:eastAsia="Trebuchet MS" w:hAnsi="Trebuchet MS" w:cs="Trebuchet MS"/>
          <w:b/>
          <w:sz w:val="20"/>
        </w:rPr>
        <w:t xml:space="preserve">Employer and Landlord/ Purchaser/ Tenant </w:t>
      </w:r>
    </w:p>
    <w:p w14:paraId="79C539A4" w14:textId="77777777" w:rsidR="00DD1A14" w:rsidRDefault="00947188">
      <w:pPr>
        <w:spacing w:after="0"/>
        <w:ind w:left="56"/>
        <w:jc w:val="center"/>
      </w:pPr>
      <w:r>
        <w:rPr>
          <w:rFonts w:ascii="Trebuchet MS" w:eastAsia="Trebuchet MS" w:hAnsi="Trebuchet MS" w:cs="Trebuchet MS"/>
          <w:b/>
          <w:sz w:val="20"/>
        </w:rPr>
        <w:t xml:space="preserve"> </w:t>
      </w:r>
    </w:p>
    <w:p w14:paraId="1E414D21" w14:textId="77777777" w:rsidR="00DD1A14" w:rsidRDefault="00947188">
      <w:pPr>
        <w:spacing w:after="0"/>
        <w:ind w:left="56"/>
        <w:jc w:val="center"/>
      </w:pPr>
      <w:r>
        <w:rPr>
          <w:rFonts w:ascii="Trebuchet MS" w:eastAsia="Trebuchet MS" w:hAnsi="Trebuchet MS" w:cs="Trebuchet MS"/>
          <w:b/>
          <w:sz w:val="20"/>
        </w:rPr>
        <w:t xml:space="preserve"> </w:t>
      </w:r>
    </w:p>
    <w:p w14:paraId="4A38AAE7" w14:textId="77777777" w:rsidR="00DD1A14" w:rsidRDefault="00947188">
      <w:pPr>
        <w:spacing w:after="0"/>
        <w:ind w:left="357" w:right="361" w:hanging="10"/>
        <w:jc w:val="center"/>
      </w:pPr>
      <w:r>
        <w:rPr>
          <w:rFonts w:ascii="Trebuchet MS" w:eastAsia="Trebuchet MS" w:hAnsi="Trebuchet MS" w:cs="Trebuchet MS"/>
          <w:b/>
          <w:sz w:val="20"/>
        </w:rPr>
        <w:t xml:space="preserve">To be provided in advance of the executed JCT Design and Build Contract </w:t>
      </w:r>
    </w:p>
    <w:p w14:paraId="7B01376E" w14:textId="77777777" w:rsidR="00DD1A14" w:rsidRDefault="00947188">
      <w:pPr>
        <w:spacing w:after="12018"/>
      </w:pPr>
      <w:r>
        <w:rPr>
          <w:rFonts w:ascii="Trebuchet MS" w:eastAsia="Trebuchet MS" w:hAnsi="Trebuchet MS" w:cs="Trebuchet MS"/>
          <w:sz w:val="20"/>
        </w:rPr>
        <w:t xml:space="preserve"> </w:t>
      </w:r>
    </w:p>
    <w:p w14:paraId="78B87D28" w14:textId="77777777" w:rsidR="00DD1A14" w:rsidRDefault="00947188">
      <w:pPr>
        <w:spacing w:after="355"/>
        <w:ind w:left="10" w:right="-15" w:hanging="10"/>
        <w:jc w:val="right"/>
      </w:pPr>
      <w:r>
        <w:rPr>
          <w:rFonts w:ascii="Arial" w:eastAsia="Arial" w:hAnsi="Arial" w:cs="Arial"/>
          <w:color w:val="808080"/>
          <w:sz w:val="18"/>
        </w:rPr>
        <w:lastRenderedPageBreak/>
        <w:t>29</w:t>
      </w:r>
    </w:p>
    <w:p w14:paraId="58A64DA8" w14:textId="77777777" w:rsidR="00DD1A14" w:rsidRDefault="00947188">
      <w:pPr>
        <w:spacing w:after="12921" w:line="459" w:lineRule="auto"/>
        <w:ind w:left="-15" w:right="2510" w:firstLine="2919"/>
        <w:jc w:val="both"/>
      </w:pPr>
      <w:r>
        <w:rPr>
          <w:rFonts w:ascii="Trebuchet MS" w:eastAsia="Trebuchet MS" w:hAnsi="Trebuchet MS" w:cs="Trebuchet MS"/>
          <w:b/>
        </w:rPr>
        <w:t xml:space="preserve">PARENT COMPANY GUARANTEE </w:t>
      </w:r>
      <w:r>
        <w:rPr>
          <w:rFonts w:ascii="Trebuchet MS" w:eastAsia="Trebuchet MS" w:hAnsi="Trebuchet MS" w:cs="Trebuchet MS"/>
        </w:rPr>
        <w:t>Not Used</w:t>
      </w:r>
    </w:p>
    <w:p w14:paraId="7EFE160C" w14:textId="77777777" w:rsidR="00DD1A14" w:rsidRDefault="00947188">
      <w:pPr>
        <w:spacing w:after="355"/>
        <w:ind w:left="10" w:right="-15" w:hanging="10"/>
        <w:jc w:val="right"/>
      </w:pPr>
      <w:r>
        <w:rPr>
          <w:rFonts w:ascii="Arial" w:eastAsia="Arial" w:hAnsi="Arial" w:cs="Arial"/>
          <w:color w:val="808080"/>
          <w:sz w:val="18"/>
        </w:rPr>
        <w:lastRenderedPageBreak/>
        <w:t>30</w:t>
      </w:r>
    </w:p>
    <w:p w14:paraId="74A0B966" w14:textId="77777777" w:rsidR="00DD1A14" w:rsidRDefault="00947188">
      <w:pPr>
        <w:spacing w:after="12921" w:line="459" w:lineRule="auto"/>
        <w:ind w:left="-15" w:right="3027" w:firstLine="3435"/>
        <w:jc w:val="both"/>
      </w:pPr>
      <w:r>
        <w:rPr>
          <w:rFonts w:ascii="Trebuchet MS" w:eastAsia="Trebuchet MS" w:hAnsi="Trebuchet MS" w:cs="Trebuchet MS"/>
          <w:b/>
        </w:rPr>
        <w:t xml:space="preserve">PERFORMANCE BOND </w:t>
      </w:r>
      <w:r>
        <w:rPr>
          <w:rFonts w:ascii="Trebuchet MS" w:eastAsia="Trebuchet MS" w:hAnsi="Trebuchet MS" w:cs="Trebuchet MS"/>
        </w:rPr>
        <w:t>Not Used</w:t>
      </w:r>
    </w:p>
    <w:p w14:paraId="54F585C0" w14:textId="77777777" w:rsidR="00DD1A14" w:rsidRDefault="00947188">
      <w:pPr>
        <w:spacing w:after="355"/>
        <w:ind w:left="10" w:right="-15" w:hanging="10"/>
        <w:jc w:val="right"/>
      </w:pPr>
      <w:r>
        <w:rPr>
          <w:rFonts w:ascii="Arial" w:eastAsia="Arial" w:hAnsi="Arial" w:cs="Arial"/>
          <w:color w:val="808080"/>
          <w:sz w:val="18"/>
        </w:rPr>
        <w:lastRenderedPageBreak/>
        <w:t>31</w:t>
      </w:r>
    </w:p>
    <w:p w14:paraId="6A18EECA" w14:textId="77777777" w:rsidR="00DD1A14" w:rsidRDefault="00947188">
      <w:pPr>
        <w:spacing w:after="154"/>
        <w:ind w:left="1338"/>
        <w:jc w:val="center"/>
      </w:pPr>
      <w:r>
        <w:rPr>
          <w:rFonts w:ascii="Trebuchet MS" w:eastAsia="Trebuchet MS" w:hAnsi="Trebuchet MS" w:cs="Trebuchet MS"/>
          <w:b/>
          <w:sz w:val="28"/>
        </w:rPr>
        <w:t xml:space="preserve"> </w:t>
      </w:r>
    </w:p>
    <w:p w14:paraId="598DA5A1" w14:textId="77777777" w:rsidR="00DD1A14" w:rsidRDefault="00947188">
      <w:pPr>
        <w:spacing w:after="200"/>
        <w:ind w:left="10" w:right="3" w:hanging="10"/>
        <w:jc w:val="center"/>
      </w:pPr>
      <w:r>
        <w:rPr>
          <w:rFonts w:ascii="Trebuchet MS" w:eastAsia="Trebuchet MS" w:hAnsi="Trebuchet MS" w:cs="Trebuchet MS"/>
          <w:b/>
        </w:rPr>
        <w:t xml:space="preserve">THIRD PARTY AGREEMENTS </w:t>
      </w:r>
    </w:p>
    <w:p w14:paraId="2A18010F" w14:textId="77777777" w:rsidR="00DD1A14" w:rsidRDefault="00947188">
      <w:pPr>
        <w:spacing w:after="219"/>
      </w:pPr>
      <w:r>
        <w:rPr>
          <w:rFonts w:ascii="Trebuchet MS" w:eastAsia="Trebuchet MS" w:hAnsi="Trebuchet MS" w:cs="Trebuchet MS"/>
          <w:sz w:val="20"/>
        </w:rPr>
        <w:t xml:space="preserve"> </w:t>
      </w:r>
    </w:p>
    <w:p w14:paraId="75ED61AE" w14:textId="77777777" w:rsidR="00DD1A14" w:rsidRDefault="00947188">
      <w:pPr>
        <w:spacing w:after="229" w:line="248" w:lineRule="auto"/>
        <w:ind w:left="-5" w:right="47" w:hanging="10"/>
        <w:jc w:val="both"/>
      </w:pPr>
      <w:r>
        <w:rPr>
          <w:rFonts w:ascii="Trebuchet MS" w:eastAsia="Trebuchet MS" w:hAnsi="Trebuchet MS" w:cs="Trebuchet MS"/>
          <w:sz w:val="20"/>
        </w:rPr>
        <w:t xml:space="preserve">Extract from agreement for lease between the Secretary of State for Housing Communities and Local Government and Reuben Brothers (Newcastle) Limited in respect of Pilgrim's Quarter: </w:t>
      </w:r>
    </w:p>
    <w:p w14:paraId="2EC94A1F" w14:textId="77777777" w:rsidR="00DD1A14" w:rsidRDefault="00947188">
      <w:pPr>
        <w:spacing w:after="237"/>
      </w:pPr>
      <w:r>
        <w:rPr>
          <w:rFonts w:ascii="Trebuchet MS" w:eastAsia="Trebuchet MS" w:hAnsi="Trebuchet MS" w:cs="Trebuchet MS"/>
          <w:sz w:val="20"/>
        </w:rPr>
        <w:t xml:space="preserve"> </w:t>
      </w:r>
    </w:p>
    <w:p w14:paraId="7B2D4F1D" w14:textId="77777777" w:rsidR="00DD1A14" w:rsidRDefault="00947188">
      <w:pPr>
        <w:pStyle w:val="Heading4"/>
        <w:tabs>
          <w:tab w:val="center" w:pos="1670"/>
        </w:tabs>
        <w:ind w:left="-15" w:firstLine="0"/>
      </w:pPr>
      <w:r>
        <w:rPr>
          <w:b w:val="0"/>
        </w:rPr>
        <w:t xml:space="preserve">11. </w:t>
      </w:r>
      <w:r>
        <w:rPr>
          <w:b w:val="0"/>
        </w:rPr>
        <w:tab/>
      </w:r>
      <w:r>
        <w:t>LANDLORD’S WORKS</w:t>
      </w:r>
      <w:r>
        <w:rPr>
          <w:b w:val="0"/>
        </w:rPr>
        <w:t xml:space="preserve"> </w:t>
      </w:r>
    </w:p>
    <w:p w14:paraId="14411329" w14:textId="77777777" w:rsidR="00DD1A14" w:rsidRDefault="00947188">
      <w:pPr>
        <w:spacing w:after="229" w:line="248" w:lineRule="auto"/>
        <w:ind w:left="705" w:right="47" w:hanging="720"/>
        <w:jc w:val="both"/>
      </w:pPr>
      <w:r>
        <w:rPr>
          <w:rFonts w:ascii="Trebuchet MS" w:eastAsia="Trebuchet MS" w:hAnsi="Trebuchet MS" w:cs="Trebuchet MS"/>
          <w:sz w:val="20"/>
        </w:rPr>
        <w:t xml:space="preserve">11.9.7 The Landlord shall during the course of the Landlord’s Works (but not the CAT B Works where the Landlord serves notice under clause 11.16 requiring the Tenant to carry out the CAT B Works)  until the Practical Completion Date permit the Tenant, the Tenant's Representative and the Clerk of Works and all others properly acting on behalf of the Tenant to have access to view the Landlord’s Works at least once a week (as the minimum) but unfettered six (6) months prior to the Practical Completion Date, strictly subject to the following conditions: </w:t>
      </w:r>
    </w:p>
    <w:p w14:paraId="1F88B6AE" w14:textId="77777777" w:rsidR="00DD1A14" w:rsidRDefault="00947188">
      <w:pPr>
        <w:spacing w:after="229" w:line="248" w:lineRule="auto"/>
        <w:ind w:left="1425" w:right="47" w:hanging="1440"/>
        <w:jc w:val="both"/>
      </w:pPr>
      <w:r>
        <w:rPr>
          <w:rFonts w:ascii="Trebuchet MS" w:eastAsia="Trebuchet MS" w:hAnsi="Trebuchet MS" w:cs="Trebuchet MS"/>
          <w:sz w:val="20"/>
        </w:rPr>
        <w:t>11.9.7.1 the Tenant shall make prior arrangement with the Landlord (which the Landlord shall not unreasonably withhold or delay</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5AD5002F" w14:textId="77777777" w:rsidR="00DD1A14" w:rsidRDefault="00947188">
      <w:pPr>
        <w:spacing w:after="229" w:line="248" w:lineRule="auto"/>
        <w:ind w:left="1425" w:right="47" w:hanging="1440"/>
        <w:jc w:val="both"/>
      </w:pPr>
      <w:r>
        <w:rPr>
          <w:rFonts w:ascii="Trebuchet MS" w:eastAsia="Trebuchet MS" w:hAnsi="Trebuchet MS" w:cs="Trebuchet MS"/>
          <w:sz w:val="20"/>
        </w:rPr>
        <w:t xml:space="preserve">11.9.7.2 the Tenant and all persons accessing the CAT A Works on behalf of the Tenant shall do so entirely at their own </w:t>
      </w:r>
      <w:proofErr w:type="gramStart"/>
      <w:r>
        <w:rPr>
          <w:rFonts w:ascii="Trebuchet MS" w:eastAsia="Trebuchet MS" w:hAnsi="Trebuchet MS" w:cs="Trebuchet MS"/>
          <w:sz w:val="20"/>
        </w:rPr>
        <w:t>risk;</w:t>
      </w:r>
      <w:proofErr w:type="gramEnd"/>
      <w:r>
        <w:rPr>
          <w:rFonts w:ascii="Trebuchet MS" w:eastAsia="Trebuchet MS" w:hAnsi="Trebuchet MS" w:cs="Trebuchet MS"/>
          <w:sz w:val="20"/>
        </w:rPr>
        <w:t xml:space="preserve"> </w:t>
      </w:r>
    </w:p>
    <w:p w14:paraId="3874F626" w14:textId="77777777" w:rsidR="00DD1A14" w:rsidRDefault="00947188">
      <w:pPr>
        <w:spacing w:after="229" w:line="248" w:lineRule="auto"/>
        <w:ind w:left="1425" w:right="47" w:hanging="1440"/>
        <w:jc w:val="both"/>
      </w:pPr>
      <w:r>
        <w:rPr>
          <w:rFonts w:ascii="Trebuchet MS" w:eastAsia="Trebuchet MS" w:hAnsi="Trebuchet MS" w:cs="Trebuchet MS"/>
          <w:sz w:val="20"/>
        </w:rPr>
        <w:t xml:space="preserve">11.9.7.3 the Tenant shall procure that all persons accessing the CAT A Works on behalf of the Tenant shall report to the Contractor on arrival and comply with all health and safety and security </w:t>
      </w:r>
      <w:proofErr w:type="gramStart"/>
      <w:r>
        <w:rPr>
          <w:rFonts w:ascii="Trebuchet MS" w:eastAsia="Trebuchet MS" w:hAnsi="Trebuchet MS" w:cs="Trebuchet MS"/>
          <w:sz w:val="20"/>
        </w:rPr>
        <w:t>requirements;</w:t>
      </w:r>
      <w:proofErr w:type="gramEnd"/>
      <w:r>
        <w:rPr>
          <w:rFonts w:ascii="Trebuchet MS" w:eastAsia="Trebuchet MS" w:hAnsi="Trebuchet MS" w:cs="Trebuchet MS"/>
          <w:sz w:val="20"/>
        </w:rPr>
        <w:t xml:space="preserve"> </w:t>
      </w:r>
    </w:p>
    <w:p w14:paraId="7A13D8EE" w14:textId="77777777" w:rsidR="00DD1A14" w:rsidRDefault="00947188">
      <w:pPr>
        <w:spacing w:after="229" w:line="248" w:lineRule="auto"/>
        <w:ind w:left="1425" w:right="47" w:hanging="1440"/>
        <w:jc w:val="both"/>
      </w:pPr>
      <w:r>
        <w:rPr>
          <w:rFonts w:ascii="Trebuchet MS" w:eastAsia="Trebuchet MS" w:hAnsi="Trebuchet MS" w:cs="Trebuchet MS"/>
          <w:sz w:val="20"/>
        </w:rPr>
        <w:t xml:space="preserve">11.9.7.4 the Tenant shall procure that all persons accessing the CAT A Works on behalf of the Tenant shall neither make any comment or representation to nor purport to instruct the Contractor on any matter relating to the CAT A Works and shall not interfere with or hinder the Contractor in the carrying out of the CAT A Works (but, for the avoidance of doubt, if a health and safety issue is noticed the Tenant or the Tenant’s Representative may notify the Clerk of Works at the time); </w:t>
      </w:r>
    </w:p>
    <w:p w14:paraId="66762D73" w14:textId="77777777" w:rsidR="00DD1A14" w:rsidRDefault="00947188">
      <w:pPr>
        <w:spacing w:after="229" w:line="248" w:lineRule="auto"/>
        <w:ind w:left="1425" w:right="47" w:hanging="1440"/>
        <w:jc w:val="both"/>
      </w:pPr>
      <w:r>
        <w:rPr>
          <w:rFonts w:ascii="Trebuchet MS" w:eastAsia="Trebuchet MS" w:hAnsi="Trebuchet MS" w:cs="Trebuchet MS"/>
          <w:sz w:val="20"/>
        </w:rPr>
        <w:t xml:space="preserve">11.9.7.5 if </w:t>
      </w:r>
      <w:proofErr w:type="gramStart"/>
      <w:r>
        <w:rPr>
          <w:rFonts w:ascii="Trebuchet MS" w:eastAsia="Trebuchet MS" w:hAnsi="Trebuchet MS" w:cs="Trebuchet MS"/>
          <w:sz w:val="20"/>
        </w:rPr>
        <w:t>so</w:t>
      </w:r>
      <w:proofErr w:type="gramEnd"/>
      <w:r>
        <w:rPr>
          <w:rFonts w:ascii="Trebuchet MS" w:eastAsia="Trebuchet MS" w:hAnsi="Trebuchet MS" w:cs="Trebuchet MS"/>
          <w:sz w:val="20"/>
        </w:rPr>
        <w:t xml:space="preserve"> required by the Landlord the persons accessing the CAT A Works on behalf of the Tenant shall be accompanied by the Landlord or his representative. </w:t>
      </w:r>
    </w:p>
    <w:p w14:paraId="5EBA92E1" w14:textId="77777777" w:rsidR="00DD1A14" w:rsidRDefault="00947188">
      <w:pPr>
        <w:spacing w:after="229" w:line="248" w:lineRule="auto"/>
        <w:ind w:left="705" w:right="47" w:hanging="720"/>
        <w:jc w:val="both"/>
      </w:pPr>
      <w:r>
        <w:rPr>
          <w:rFonts w:ascii="Trebuchet MS" w:eastAsia="Trebuchet MS" w:hAnsi="Trebuchet MS" w:cs="Trebuchet MS"/>
          <w:sz w:val="20"/>
        </w:rPr>
        <w:t xml:space="preserve">11.10 Without prejudice to the generality of clause 11.9.7, the Landlord shall at all reasonable times on request from the Tenant provide the Tenant with access to the construction facilities on the Property, including (without limitation) the provision of a meeting room of sufficient size to accommodate up to ten (10) people. </w:t>
      </w:r>
    </w:p>
    <w:p w14:paraId="36A1B67A" w14:textId="77777777" w:rsidR="00DD1A14" w:rsidRDefault="00947188">
      <w:pPr>
        <w:spacing w:after="229" w:line="248" w:lineRule="auto"/>
        <w:ind w:left="705" w:right="47" w:hanging="720"/>
        <w:jc w:val="both"/>
      </w:pPr>
      <w:r>
        <w:rPr>
          <w:rFonts w:ascii="Trebuchet MS" w:eastAsia="Trebuchet MS" w:hAnsi="Trebuchet MS" w:cs="Trebuchet MS"/>
          <w:sz w:val="20"/>
        </w:rPr>
        <w:t xml:space="preserve">11.11 The Tenant shall procure that all persons accessing the Property </w:t>
      </w:r>
      <w:proofErr w:type="gramStart"/>
      <w:r>
        <w:rPr>
          <w:rFonts w:ascii="Trebuchet MS" w:eastAsia="Trebuchet MS" w:hAnsi="Trebuchet MS" w:cs="Trebuchet MS"/>
          <w:sz w:val="20"/>
        </w:rPr>
        <w:t>on</w:t>
      </w:r>
      <w:proofErr w:type="gramEnd"/>
      <w:r>
        <w:rPr>
          <w:rFonts w:ascii="Trebuchet MS" w:eastAsia="Trebuchet MS" w:hAnsi="Trebuchet MS" w:cs="Trebuchet MS"/>
          <w:sz w:val="20"/>
        </w:rPr>
        <w:t xml:space="preserve"> or behalf of the Tenant shall report to the Contractor on arrival and shall comply with all health and safety security requirements notified to them in writing. </w:t>
      </w:r>
    </w:p>
    <w:p w14:paraId="74E24002" w14:textId="77777777" w:rsidR="00DD1A14" w:rsidRDefault="00947188">
      <w:pPr>
        <w:spacing w:after="771" w:line="248" w:lineRule="auto"/>
        <w:ind w:left="705" w:right="47" w:hanging="720"/>
        <w:jc w:val="both"/>
      </w:pPr>
      <w:r>
        <w:rPr>
          <w:rFonts w:ascii="Trebuchet MS" w:eastAsia="Trebuchet MS" w:hAnsi="Trebuchet MS" w:cs="Trebuchet MS"/>
          <w:sz w:val="20"/>
        </w:rPr>
        <w:t xml:space="preserve">11.12 Any comments which the Tenant or the Tenant's Representative desires to make concerning the Landlord’s </w:t>
      </w:r>
      <w:proofErr w:type="gramStart"/>
      <w:r>
        <w:rPr>
          <w:rFonts w:ascii="Trebuchet MS" w:eastAsia="Trebuchet MS" w:hAnsi="Trebuchet MS" w:cs="Trebuchet MS"/>
          <w:sz w:val="20"/>
        </w:rPr>
        <w:t>Works  (</w:t>
      </w:r>
      <w:proofErr w:type="gramEnd"/>
      <w:r>
        <w:rPr>
          <w:rFonts w:ascii="Trebuchet MS" w:eastAsia="Trebuchet MS" w:hAnsi="Trebuchet MS" w:cs="Trebuchet MS"/>
          <w:sz w:val="20"/>
        </w:rPr>
        <w:t xml:space="preserve">but not the CAT B Works where the Landlord serves notice under clause 11.16 requiring the Tenant to carry out the Cat B Works) shall be made to the Landlord or the Landlord’s representative directly and not to the Contractor or any of the Professional Team. The Landlord shall give due regard and take appropriate action in respect of any comments made by or on behalf of the Tenant during any such visit and the Landlord shall </w:t>
      </w:r>
      <w:r>
        <w:rPr>
          <w:rFonts w:ascii="Trebuchet MS" w:eastAsia="Trebuchet MS" w:hAnsi="Trebuchet MS" w:cs="Trebuchet MS"/>
          <w:sz w:val="20"/>
        </w:rPr>
        <w:lastRenderedPageBreak/>
        <w:t xml:space="preserve">maintain a formal record of all such representations made by or on behalf of the Tenant or the Tenant’s Representative as well as a formal record of all actions that the Landlord is proposing to take in relation to those representations. </w:t>
      </w:r>
    </w:p>
    <w:p w14:paraId="26BE76D4" w14:textId="77777777" w:rsidR="00DD1A14" w:rsidRDefault="00947188">
      <w:pPr>
        <w:spacing w:after="355"/>
        <w:ind w:left="10" w:right="-15" w:hanging="10"/>
        <w:jc w:val="right"/>
      </w:pPr>
      <w:r>
        <w:rPr>
          <w:rFonts w:ascii="Arial" w:eastAsia="Arial" w:hAnsi="Arial" w:cs="Arial"/>
          <w:color w:val="808080"/>
          <w:sz w:val="18"/>
        </w:rPr>
        <w:t>32</w:t>
      </w:r>
    </w:p>
    <w:p w14:paraId="73E15E48" w14:textId="77777777" w:rsidR="00DD1A14" w:rsidRDefault="00DD1A14">
      <w:pPr>
        <w:sectPr w:rsidR="00DD1A14">
          <w:headerReference w:type="even" r:id="rId28"/>
          <w:headerReference w:type="default" r:id="rId29"/>
          <w:footerReference w:type="even" r:id="rId30"/>
          <w:footerReference w:type="default" r:id="rId31"/>
          <w:headerReference w:type="first" r:id="rId32"/>
          <w:footerReference w:type="first" r:id="rId33"/>
          <w:pgSz w:w="11906" w:h="16838"/>
          <w:pgMar w:top="1483" w:right="1436" w:bottom="709" w:left="1440" w:header="203" w:footer="297" w:gutter="0"/>
          <w:pgNumType w:start="2"/>
          <w:cols w:space="720"/>
        </w:sectPr>
      </w:pPr>
    </w:p>
    <w:p w14:paraId="27EAE3FF" w14:textId="77777777" w:rsidR="00DD1A14" w:rsidRDefault="00947188">
      <w:pPr>
        <w:spacing w:after="229" w:line="248" w:lineRule="auto"/>
        <w:ind w:left="1116" w:right="47" w:hanging="720"/>
        <w:jc w:val="both"/>
      </w:pPr>
      <w:r>
        <w:rPr>
          <w:rFonts w:ascii="Trebuchet MS" w:eastAsia="Trebuchet MS" w:hAnsi="Trebuchet MS" w:cs="Trebuchet MS"/>
          <w:sz w:val="20"/>
        </w:rPr>
        <w:lastRenderedPageBreak/>
        <w:t xml:space="preserve">11.13 The Landlord shall deliver to the Tenant not later than eight (8) weeks before the Practical Completion Date a draft set of maintenance and operation manuals in respect of the Landlord’s Works (but not the CAT B Works where the Landlord serves notice under clause 11.16 requiring the Tenant to carry out the Cat B Works)  (to allow the Tenant a four week review window) and as soon as reasonable possible and in any event within four (4) weeks after the Practical Completion Date (except where a different period is specifically referred to below):  </w:t>
      </w:r>
    </w:p>
    <w:p w14:paraId="79398094"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11.13.1 one set of as-built drawings for the Landlord’s Works (but not the CAT B Works where the Landlord serves notice under clause 11.16 requiring the Tenant to carry out the Cat B Works) which shall include: </w:t>
      </w:r>
    </w:p>
    <w:p w14:paraId="2E06B0E4"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11.13.1.1 as-built architectural record drawings, including all plumbing, sanitary and mechanical and electrical </w:t>
      </w:r>
      <w:proofErr w:type="gramStart"/>
      <w:r>
        <w:rPr>
          <w:rFonts w:ascii="Trebuchet MS" w:eastAsia="Trebuchet MS" w:hAnsi="Trebuchet MS" w:cs="Trebuchet MS"/>
          <w:sz w:val="20"/>
        </w:rPr>
        <w:t>installations;</w:t>
      </w:r>
      <w:proofErr w:type="gramEnd"/>
      <w:r>
        <w:rPr>
          <w:rFonts w:ascii="Trebuchet MS" w:eastAsia="Trebuchet MS" w:hAnsi="Trebuchet MS" w:cs="Trebuchet MS"/>
          <w:sz w:val="20"/>
        </w:rPr>
        <w:t xml:space="preserve"> </w:t>
      </w:r>
    </w:p>
    <w:p w14:paraId="51BCEFDF" w14:textId="77777777" w:rsidR="00DD1A14" w:rsidRDefault="00947188">
      <w:pPr>
        <w:tabs>
          <w:tab w:val="center" w:pos="1540"/>
          <w:tab w:val="center" w:pos="4587"/>
        </w:tabs>
        <w:spacing w:after="251" w:line="248" w:lineRule="auto"/>
      </w:pPr>
      <w:r>
        <w:tab/>
      </w:r>
      <w:r>
        <w:rPr>
          <w:rFonts w:ascii="Trebuchet MS" w:eastAsia="Trebuchet MS" w:hAnsi="Trebuchet MS" w:cs="Trebuchet MS"/>
          <w:sz w:val="20"/>
        </w:rPr>
        <w:t xml:space="preserve">11.13.1.2 </w:t>
      </w:r>
      <w:r>
        <w:rPr>
          <w:rFonts w:ascii="Trebuchet MS" w:eastAsia="Trebuchet MS" w:hAnsi="Trebuchet MS" w:cs="Trebuchet MS"/>
          <w:sz w:val="20"/>
        </w:rPr>
        <w:tab/>
        <w:t xml:space="preserve">as-built structural engineer/record </w:t>
      </w:r>
      <w:proofErr w:type="gramStart"/>
      <w:r>
        <w:rPr>
          <w:rFonts w:ascii="Trebuchet MS" w:eastAsia="Trebuchet MS" w:hAnsi="Trebuchet MS" w:cs="Trebuchet MS"/>
          <w:sz w:val="20"/>
        </w:rPr>
        <w:t>drawings;</w:t>
      </w:r>
      <w:proofErr w:type="gramEnd"/>
      <w:r>
        <w:rPr>
          <w:rFonts w:ascii="Trebuchet MS" w:eastAsia="Trebuchet MS" w:hAnsi="Trebuchet MS" w:cs="Trebuchet MS"/>
          <w:sz w:val="20"/>
        </w:rPr>
        <w:t xml:space="preserve"> </w:t>
      </w:r>
    </w:p>
    <w:p w14:paraId="584B1E12" w14:textId="77777777" w:rsidR="00DD1A14" w:rsidRDefault="00947188">
      <w:pPr>
        <w:tabs>
          <w:tab w:val="center" w:pos="1540"/>
          <w:tab w:val="center" w:pos="5274"/>
        </w:tabs>
        <w:spacing w:after="229" w:line="248" w:lineRule="auto"/>
      </w:pPr>
      <w:r>
        <w:tab/>
      </w:r>
      <w:r>
        <w:rPr>
          <w:rFonts w:ascii="Trebuchet MS" w:eastAsia="Trebuchet MS" w:hAnsi="Trebuchet MS" w:cs="Trebuchet MS"/>
          <w:sz w:val="20"/>
        </w:rPr>
        <w:t xml:space="preserve">11.13.1.3 </w:t>
      </w:r>
      <w:r>
        <w:rPr>
          <w:rFonts w:ascii="Trebuchet MS" w:eastAsia="Trebuchet MS" w:hAnsi="Trebuchet MS" w:cs="Trebuchet MS"/>
          <w:sz w:val="20"/>
        </w:rPr>
        <w:tab/>
        <w:t xml:space="preserve">as-built mechanical and electrical services/record </w:t>
      </w:r>
      <w:proofErr w:type="gramStart"/>
      <w:r>
        <w:rPr>
          <w:rFonts w:ascii="Trebuchet MS" w:eastAsia="Trebuchet MS" w:hAnsi="Trebuchet MS" w:cs="Trebuchet MS"/>
          <w:sz w:val="20"/>
        </w:rPr>
        <w:t>drawings;</w:t>
      </w:r>
      <w:proofErr w:type="gramEnd"/>
      <w:r>
        <w:rPr>
          <w:rFonts w:ascii="Trebuchet MS" w:eastAsia="Trebuchet MS" w:hAnsi="Trebuchet MS" w:cs="Trebuchet MS"/>
          <w:sz w:val="20"/>
        </w:rPr>
        <w:t xml:space="preserve"> </w:t>
      </w:r>
    </w:p>
    <w:p w14:paraId="54CD6D22" w14:textId="77777777" w:rsidR="00DD1A14" w:rsidRDefault="00947188">
      <w:pPr>
        <w:spacing w:after="229" w:line="248" w:lineRule="auto"/>
        <w:ind w:left="2557" w:right="47" w:hanging="1441"/>
        <w:jc w:val="both"/>
      </w:pPr>
      <w:r>
        <w:rPr>
          <w:rFonts w:ascii="Trebuchet MS" w:eastAsia="Trebuchet MS" w:hAnsi="Trebuchet MS" w:cs="Trebuchet MS"/>
          <w:sz w:val="20"/>
        </w:rPr>
        <w:t xml:space="preserve">11.13.1.4 a BIM Level 2 fully federated model in accordance with BIM EIR requirements including COBie </w:t>
      </w:r>
      <w:proofErr w:type="gramStart"/>
      <w:r>
        <w:rPr>
          <w:rFonts w:ascii="Trebuchet MS" w:eastAsia="Trebuchet MS" w:hAnsi="Trebuchet MS" w:cs="Trebuchet MS"/>
          <w:sz w:val="20"/>
        </w:rPr>
        <w:t>Data;</w:t>
      </w:r>
      <w:proofErr w:type="gramEnd"/>
      <w:r>
        <w:rPr>
          <w:rFonts w:ascii="Trebuchet MS" w:eastAsia="Trebuchet MS" w:hAnsi="Trebuchet MS" w:cs="Trebuchet MS"/>
          <w:sz w:val="20"/>
        </w:rPr>
        <w:t xml:space="preserve"> </w:t>
      </w:r>
    </w:p>
    <w:p w14:paraId="67E08DF6" w14:textId="77777777" w:rsidR="00DD1A14" w:rsidRDefault="00947188">
      <w:pPr>
        <w:spacing w:after="229" w:line="248" w:lineRule="auto"/>
        <w:ind w:left="406" w:right="47" w:hanging="10"/>
        <w:jc w:val="both"/>
      </w:pPr>
      <w:r>
        <w:rPr>
          <w:rFonts w:ascii="Trebuchet MS" w:eastAsia="Trebuchet MS" w:hAnsi="Trebuchet MS" w:cs="Trebuchet MS"/>
          <w:sz w:val="20"/>
        </w:rPr>
        <w:t xml:space="preserve">in each case in CAD form, and the Landlord shall grant or procure the grant to the Tenant an irrevocable royalty-free non-exclusive copyright licence with an ability to grant sub-licences to copy and use the drawings and documents in this clause 11.13.1. </w:t>
      </w:r>
    </w:p>
    <w:p w14:paraId="2CB303B0"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11.13.2 one set of maintenance and operation manuals and a copy of the health and safety file in respect of the CAT A </w:t>
      </w:r>
      <w:proofErr w:type="gramStart"/>
      <w:r>
        <w:rPr>
          <w:rFonts w:ascii="Trebuchet MS" w:eastAsia="Trebuchet MS" w:hAnsi="Trebuchet MS" w:cs="Trebuchet MS"/>
          <w:sz w:val="20"/>
        </w:rPr>
        <w:t>Works;</w:t>
      </w:r>
      <w:proofErr w:type="gramEnd"/>
      <w:r>
        <w:rPr>
          <w:rFonts w:ascii="Trebuchet MS" w:eastAsia="Trebuchet MS" w:hAnsi="Trebuchet MS" w:cs="Trebuchet MS"/>
          <w:sz w:val="20"/>
        </w:rPr>
        <w:t xml:space="preserve"> </w:t>
      </w:r>
    </w:p>
    <w:p w14:paraId="6AA1514C" w14:textId="77777777" w:rsidR="00DD1A14" w:rsidRDefault="00947188">
      <w:pPr>
        <w:spacing w:after="229" w:line="248" w:lineRule="auto"/>
        <w:ind w:left="1836" w:right="47" w:hanging="1440"/>
        <w:jc w:val="both"/>
      </w:pPr>
      <w:r>
        <w:rPr>
          <w:rFonts w:ascii="Trebuchet MS" w:eastAsia="Trebuchet MS" w:hAnsi="Trebuchet MS" w:cs="Trebuchet MS"/>
          <w:sz w:val="20"/>
        </w:rPr>
        <w:t>11.13.3 all testing and commissioning certificates and data in respect of plant and machinery installed as part of the Landlord’s Works (but not the CAT B Works where the Landlord serves notice under clause 11.16 requiring the Tenant to carry out the Cat B Works</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49B8D30F" w14:textId="77777777" w:rsidR="00DD1A14" w:rsidRDefault="00947188">
      <w:pPr>
        <w:spacing w:after="229" w:line="248" w:lineRule="auto"/>
        <w:ind w:left="1836" w:right="47" w:hanging="1440"/>
        <w:jc w:val="both"/>
      </w:pPr>
      <w:r>
        <w:rPr>
          <w:rFonts w:ascii="Trebuchet MS" w:eastAsia="Trebuchet MS" w:hAnsi="Trebuchet MS" w:cs="Trebuchet MS"/>
          <w:sz w:val="20"/>
        </w:rPr>
        <w:t>11.13.4 a provisional copy of the Energy Performance Certificate and BREEAM ‘Excellent’ Certificate (with final certificates to be issued within five (5) Working Days of receipt and by no later than the Completion Date</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5285C95B" w14:textId="77777777" w:rsidR="00DD1A14" w:rsidRDefault="00947188">
      <w:pPr>
        <w:spacing w:after="229" w:line="248" w:lineRule="auto"/>
        <w:ind w:left="406" w:right="47" w:hanging="10"/>
        <w:jc w:val="both"/>
      </w:pPr>
      <w:r>
        <w:rPr>
          <w:rFonts w:ascii="Trebuchet MS" w:eastAsia="Trebuchet MS" w:hAnsi="Trebuchet MS" w:cs="Trebuchet MS"/>
          <w:sz w:val="20"/>
        </w:rPr>
        <w:t xml:space="preserve">11.14 The Landlord will use all reasonable endeavours to procure that: </w:t>
      </w:r>
    </w:p>
    <w:p w14:paraId="718A78E7"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11.14.1 it holds monthly site meetings with the Contractor and the Tenant and/or the Tenant's Representative provided such meetings will be held fortnightly during the period one month prior to the Target Practical Completion </w:t>
      </w:r>
      <w:proofErr w:type="gramStart"/>
      <w:r>
        <w:rPr>
          <w:rFonts w:ascii="Trebuchet MS" w:eastAsia="Trebuchet MS" w:hAnsi="Trebuchet MS" w:cs="Trebuchet MS"/>
          <w:sz w:val="20"/>
        </w:rPr>
        <w:t>Date;</w:t>
      </w:r>
      <w:proofErr w:type="gramEnd"/>
      <w:r>
        <w:rPr>
          <w:rFonts w:ascii="Trebuchet MS" w:eastAsia="Trebuchet MS" w:hAnsi="Trebuchet MS" w:cs="Trebuchet MS"/>
          <w:sz w:val="20"/>
        </w:rPr>
        <w:t xml:space="preserve"> </w:t>
      </w:r>
    </w:p>
    <w:p w14:paraId="684D35BE"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11.14.2 a copy of the minutes of every site meeting are supplied to the Tenant as soon as reasonably practicable and in any event within 48 </w:t>
      </w:r>
      <w:proofErr w:type="gramStart"/>
      <w:r>
        <w:rPr>
          <w:rFonts w:ascii="Trebuchet MS" w:eastAsia="Trebuchet MS" w:hAnsi="Trebuchet MS" w:cs="Trebuchet MS"/>
          <w:sz w:val="20"/>
        </w:rPr>
        <w:t>hours;</w:t>
      </w:r>
      <w:proofErr w:type="gramEnd"/>
      <w:r>
        <w:rPr>
          <w:rFonts w:ascii="Trebuchet MS" w:eastAsia="Trebuchet MS" w:hAnsi="Trebuchet MS" w:cs="Trebuchet MS"/>
          <w:sz w:val="20"/>
        </w:rPr>
        <w:t xml:space="preserve"> </w:t>
      </w:r>
    </w:p>
    <w:p w14:paraId="7513B5BA" w14:textId="77777777" w:rsidR="00DD1A14" w:rsidRDefault="00947188">
      <w:pPr>
        <w:spacing w:after="229" w:line="248" w:lineRule="auto"/>
        <w:ind w:left="406" w:right="47" w:hanging="10"/>
        <w:jc w:val="both"/>
      </w:pPr>
      <w:r>
        <w:rPr>
          <w:rFonts w:ascii="Trebuchet MS" w:eastAsia="Trebuchet MS" w:hAnsi="Trebuchet MS" w:cs="Trebuchet MS"/>
          <w:sz w:val="20"/>
        </w:rPr>
        <w:t xml:space="preserve">11.15 Without prejudice to clause 11.14, the Landlord will: </w:t>
      </w:r>
    </w:p>
    <w:p w14:paraId="102F9C81" w14:textId="77777777" w:rsidR="00DD1A14" w:rsidRDefault="00947188">
      <w:pPr>
        <w:tabs>
          <w:tab w:val="center" w:pos="731"/>
          <w:tab w:val="right" w:pos="9473"/>
        </w:tabs>
        <w:spacing w:after="9" w:line="248" w:lineRule="auto"/>
      </w:pPr>
      <w:r>
        <w:tab/>
      </w:r>
      <w:r>
        <w:rPr>
          <w:rFonts w:ascii="Trebuchet MS" w:eastAsia="Trebuchet MS" w:hAnsi="Trebuchet MS" w:cs="Trebuchet MS"/>
          <w:sz w:val="20"/>
        </w:rPr>
        <w:t xml:space="preserve">11.15.1 </w:t>
      </w:r>
      <w:r>
        <w:rPr>
          <w:rFonts w:ascii="Trebuchet MS" w:eastAsia="Trebuchet MS" w:hAnsi="Trebuchet MS" w:cs="Trebuchet MS"/>
          <w:sz w:val="20"/>
        </w:rPr>
        <w:tab/>
        <w:t xml:space="preserve">keep the Tenant and the Clerk of Works informed on a monthly basis (or sooner in </w:t>
      </w:r>
    </w:p>
    <w:p w14:paraId="0D93C520" w14:textId="77777777" w:rsidR="00DD1A14" w:rsidRDefault="00947188">
      <w:pPr>
        <w:spacing w:after="229" w:line="248" w:lineRule="auto"/>
        <w:ind w:left="1846" w:right="47" w:hanging="10"/>
        <w:jc w:val="both"/>
      </w:pPr>
      <w:r>
        <w:rPr>
          <w:rFonts w:ascii="Trebuchet MS" w:eastAsia="Trebuchet MS" w:hAnsi="Trebuchet MS" w:cs="Trebuchet MS"/>
          <w:sz w:val="20"/>
        </w:rPr>
        <w:t xml:space="preserve">the case of emergency) of material measures taken and stages reached by the Landlord in performing its obligations; and </w:t>
      </w:r>
    </w:p>
    <w:p w14:paraId="78FE224E" w14:textId="77777777" w:rsidR="00DD1A14" w:rsidRDefault="00947188">
      <w:pPr>
        <w:spacing w:after="229" w:line="248" w:lineRule="auto"/>
        <w:ind w:left="1836" w:right="47" w:hanging="1440"/>
        <w:jc w:val="both"/>
      </w:pPr>
      <w:r>
        <w:rPr>
          <w:rFonts w:ascii="Trebuchet MS" w:eastAsia="Trebuchet MS" w:hAnsi="Trebuchet MS" w:cs="Trebuchet MS"/>
          <w:sz w:val="20"/>
        </w:rPr>
        <w:t>11.15.2 advise the Tenant (and its professional advisers) and the Clerk of Works promptly after such issues are brought to its attention of any problems or delays affecting the Landlord’s Works (but not the CAT B Works where the Landlord serves notice under clause 11.16 requiring the Tenant to carry out the Cat B Works</w:t>
      </w:r>
      <w:proofErr w:type="gramStart"/>
      <w:r>
        <w:rPr>
          <w:rFonts w:ascii="Trebuchet MS" w:eastAsia="Trebuchet MS" w:hAnsi="Trebuchet MS" w:cs="Trebuchet MS"/>
          <w:sz w:val="20"/>
        </w:rPr>
        <w:t>) ;</w:t>
      </w:r>
      <w:proofErr w:type="gramEnd"/>
      <w:r>
        <w:rPr>
          <w:rFonts w:ascii="Trebuchet MS" w:eastAsia="Trebuchet MS" w:hAnsi="Trebuchet MS" w:cs="Trebuchet MS"/>
          <w:sz w:val="20"/>
        </w:rPr>
        <w:t xml:space="preserve"> and </w:t>
      </w:r>
    </w:p>
    <w:p w14:paraId="487707B1" w14:textId="77777777" w:rsidR="00DD1A14" w:rsidRDefault="00947188">
      <w:pPr>
        <w:tabs>
          <w:tab w:val="center" w:pos="731"/>
          <w:tab w:val="center" w:pos="4771"/>
        </w:tabs>
        <w:spacing w:after="229" w:line="248" w:lineRule="auto"/>
      </w:pPr>
      <w:r>
        <w:tab/>
      </w:r>
      <w:proofErr w:type="gramStart"/>
      <w:r>
        <w:rPr>
          <w:rFonts w:ascii="Trebuchet MS" w:eastAsia="Trebuchet MS" w:hAnsi="Trebuchet MS" w:cs="Trebuchet MS"/>
          <w:sz w:val="20"/>
        </w:rPr>
        <w:t xml:space="preserve">11.15.3  </w:t>
      </w:r>
      <w:r>
        <w:rPr>
          <w:rFonts w:ascii="Trebuchet MS" w:eastAsia="Trebuchet MS" w:hAnsi="Trebuchet MS" w:cs="Trebuchet MS"/>
          <w:sz w:val="20"/>
        </w:rPr>
        <w:tab/>
      </w:r>
      <w:proofErr w:type="gramEnd"/>
      <w:r>
        <w:rPr>
          <w:rFonts w:ascii="Trebuchet MS" w:eastAsia="Trebuchet MS" w:hAnsi="Trebuchet MS" w:cs="Trebuchet MS"/>
          <w:sz w:val="20"/>
        </w:rPr>
        <w:t xml:space="preserve">provide to the Tenant and the Clerk of Works on a monthly basis: </w:t>
      </w:r>
    </w:p>
    <w:p w14:paraId="196EE6CC" w14:textId="77777777" w:rsidR="00DD1A14" w:rsidRDefault="00947188">
      <w:pPr>
        <w:tabs>
          <w:tab w:val="center" w:pos="1540"/>
          <w:tab w:val="center" w:pos="5287"/>
        </w:tabs>
        <w:spacing w:after="229" w:line="248" w:lineRule="auto"/>
      </w:pPr>
      <w:r>
        <w:lastRenderedPageBreak/>
        <w:tab/>
      </w:r>
      <w:r>
        <w:rPr>
          <w:rFonts w:ascii="Trebuchet MS" w:eastAsia="Trebuchet MS" w:hAnsi="Trebuchet MS" w:cs="Trebuchet MS"/>
          <w:sz w:val="20"/>
        </w:rPr>
        <w:t xml:space="preserve">11.15.3.1 </w:t>
      </w:r>
      <w:r>
        <w:rPr>
          <w:rFonts w:ascii="Trebuchet MS" w:eastAsia="Trebuchet MS" w:hAnsi="Trebuchet MS" w:cs="Trebuchet MS"/>
          <w:sz w:val="20"/>
        </w:rPr>
        <w:tab/>
        <w:t xml:space="preserve">evidence of senior management site health and safety </w:t>
      </w:r>
      <w:proofErr w:type="gramStart"/>
      <w:r>
        <w:rPr>
          <w:rFonts w:ascii="Trebuchet MS" w:eastAsia="Trebuchet MS" w:hAnsi="Trebuchet MS" w:cs="Trebuchet MS"/>
          <w:sz w:val="20"/>
        </w:rPr>
        <w:t>tours;</w:t>
      </w:r>
      <w:proofErr w:type="gramEnd"/>
      <w:r>
        <w:rPr>
          <w:rFonts w:ascii="Trebuchet MS" w:eastAsia="Trebuchet MS" w:hAnsi="Trebuchet MS" w:cs="Trebuchet MS"/>
          <w:sz w:val="20"/>
        </w:rPr>
        <w:t xml:space="preserve"> </w:t>
      </w:r>
    </w:p>
    <w:p w14:paraId="4E98DD40" w14:textId="77777777" w:rsidR="00DD1A14" w:rsidRDefault="00947188">
      <w:pPr>
        <w:spacing w:after="229" w:line="248" w:lineRule="auto"/>
        <w:ind w:left="2557" w:right="47" w:hanging="1441"/>
        <w:jc w:val="both"/>
      </w:pPr>
      <w:r>
        <w:rPr>
          <w:rFonts w:ascii="Trebuchet MS" w:eastAsia="Trebuchet MS" w:hAnsi="Trebuchet MS" w:cs="Trebuchet MS"/>
          <w:sz w:val="20"/>
        </w:rPr>
        <w:t xml:space="preserve">11.15.3.2          copies of any reports published by the Landlord, including any    health and safety issues, RIDDOR occurrences and any ‘near </w:t>
      </w:r>
      <w:proofErr w:type="spellStart"/>
      <w:r>
        <w:rPr>
          <w:rFonts w:ascii="Trebuchet MS" w:eastAsia="Trebuchet MS" w:hAnsi="Trebuchet MS" w:cs="Trebuchet MS"/>
          <w:sz w:val="20"/>
        </w:rPr>
        <w:t>miss’</w:t>
      </w:r>
      <w:proofErr w:type="spellEnd"/>
      <w:r>
        <w:rPr>
          <w:rFonts w:ascii="Trebuchet MS" w:eastAsia="Trebuchet MS" w:hAnsi="Trebuchet MS" w:cs="Trebuchet MS"/>
          <w:sz w:val="20"/>
        </w:rPr>
        <w:t xml:space="preserve"> </w:t>
      </w:r>
      <w:proofErr w:type="gramStart"/>
      <w:r>
        <w:rPr>
          <w:rFonts w:ascii="Trebuchet MS" w:eastAsia="Trebuchet MS" w:hAnsi="Trebuchet MS" w:cs="Trebuchet MS"/>
          <w:sz w:val="20"/>
        </w:rPr>
        <w:t>events;</w:t>
      </w:r>
      <w:proofErr w:type="gramEnd"/>
      <w:r>
        <w:rPr>
          <w:rFonts w:ascii="Trebuchet MS" w:eastAsia="Trebuchet MS" w:hAnsi="Trebuchet MS" w:cs="Trebuchet MS"/>
          <w:sz w:val="20"/>
        </w:rPr>
        <w:t xml:space="preserve"> </w:t>
      </w:r>
    </w:p>
    <w:p w14:paraId="596CC27B" w14:textId="77777777" w:rsidR="00DD1A14" w:rsidRDefault="00947188">
      <w:pPr>
        <w:spacing w:after="229" w:line="248" w:lineRule="auto"/>
        <w:ind w:left="2557" w:right="47" w:hanging="1441"/>
        <w:jc w:val="both"/>
      </w:pPr>
      <w:r>
        <w:rPr>
          <w:rFonts w:ascii="Trebuchet MS" w:eastAsia="Trebuchet MS" w:hAnsi="Trebuchet MS" w:cs="Trebuchet MS"/>
          <w:sz w:val="20"/>
        </w:rPr>
        <w:t xml:space="preserve">11.15.3.3 evidence of client monitoring of appointees' duties as required by the Construction (Design and Management) Regulations </w:t>
      </w:r>
      <w:proofErr w:type="gramStart"/>
      <w:r>
        <w:rPr>
          <w:rFonts w:ascii="Trebuchet MS" w:eastAsia="Trebuchet MS" w:hAnsi="Trebuchet MS" w:cs="Trebuchet MS"/>
          <w:sz w:val="20"/>
        </w:rPr>
        <w:t>2015;</w:t>
      </w:r>
      <w:proofErr w:type="gramEnd"/>
      <w:r>
        <w:rPr>
          <w:rFonts w:ascii="Trebuchet MS" w:eastAsia="Trebuchet MS" w:hAnsi="Trebuchet MS" w:cs="Trebuchet MS"/>
          <w:sz w:val="20"/>
        </w:rPr>
        <w:t xml:space="preserve"> </w:t>
      </w:r>
    </w:p>
    <w:p w14:paraId="3C6DC78B" w14:textId="77777777" w:rsidR="00DD1A14" w:rsidRDefault="00947188">
      <w:pPr>
        <w:tabs>
          <w:tab w:val="center" w:pos="1540"/>
          <w:tab w:val="center" w:pos="5202"/>
        </w:tabs>
        <w:spacing w:after="229" w:line="248" w:lineRule="auto"/>
      </w:pPr>
      <w:r>
        <w:tab/>
      </w:r>
      <w:r>
        <w:rPr>
          <w:rFonts w:ascii="Trebuchet MS" w:eastAsia="Trebuchet MS" w:hAnsi="Trebuchet MS" w:cs="Trebuchet MS"/>
          <w:sz w:val="20"/>
        </w:rPr>
        <w:t xml:space="preserve">11.15.3.4 </w:t>
      </w:r>
      <w:r>
        <w:rPr>
          <w:rFonts w:ascii="Trebuchet MS" w:eastAsia="Trebuchet MS" w:hAnsi="Trebuchet MS" w:cs="Trebuchet MS"/>
          <w:sz w:val="20"/>
        </w:rPr>
        <w:tab/>
        <w:t xml:space="preserve">evidence of the Contractor's health and safety </w:t>
      </w:r>
      <w:proofErr w:type="gramStart"/>
      <w:r>
        <w:rPr>
          <w:rFonts w:ascii="Trebuchet MS" w:eastAsia="Trebuchet MS" w:hAnsi="Trebuchet MS" w:cs="Trebuchet MS"/>
          <w:sz w:val="20"/>
        </w:rPr>
        <w:t>inspections;</w:t>
      </w:r>
      <w:proofErr w:type="gramEnd"/>
      <w:r>
        <w:rPr>
          <w:rFonts w:ascii="Trebuchet MS" w:eastAsia="Trebuchet MS" w:hAnsi="Trebuchet MS" w:cs="Trebuchet MS"/>
          <w:sz w:val="20"/>
        </w:rPr>
        <w:t xml:space="preserve"> </w:t>
      </w:r>
    </w:p>
    <w:p w14:paraId="5A8CF7AF" w14:textId="77777777" w:rsidR="00DD1A14" w:rsidRDefault="00947188">
      <w:pPr>
        <w:spacing w:after="229" w:line="248" w:lineRule="auto"/>
        <w:ind w:left="2557" w:right="47" w:hanging="1441"/>
        <w:jc w:val="both"/>
      </w:pPr>
      <w:r>
        <w:rPr>
          <w:rFonts w:ascii="Trebuchet MS" w:eastAsia="Trebuchet MS" w:hAnsi="Trebuchet MS" w:cs="Trebuchet MS"/>
          <w:sz w:val="20"/>
        </w:rPr>
        <w:t xml:space="preserve">11.15.3.5 evidence of the Contractor's occupational health monitoring measures as applicable and progress towards health, safety and wellbeing goals for the project; and </w:t>
      </w:r>
    </w:p>
    <w:p w14:paraId="6D06ECC2" w14:textId="77777777" w:rsidR="00DD1A14" w:rsidRDefault="00947188">
      <w:pPr>
        <w:tabs>
          <w:tab w:val="center" w:pos="1540"/>
          <w:tab w:val="center" w:pos="5505"/>
        </w:tabs>
        <w:spacing w:after="229" w:line="248" w:lineRule="auto"/>
      </w:pPr>
      <w:r>
        <w:tab/>
      </w:r>
      <w:r>
        <w:rPr>
          <w:rFonts w:ascii="Trebuchet MS" w:eastAsia="Trebuchet MS" w:hAnsi="Trebuchet MS" w:cs="Trebuchet MS"/>
          <w:sz w:val="20"/>
        </w:rPr>
        <w:t xml:space="preserve">11.15.3.6 </w:t>
      </w:r>
      <w:r>
        <w:rPr>
          <w:rFonts w:ascii="Trebuchet MS" w:eastAsia="Trebuchet MS" w:hAnsi="Trebuchet MS" w:cs="Trebuchet MS"/>
          <w:sz w:val="20"/>
        </w:rPr>
        <w:tab/>
        <w:t xml:space="preserve">details of accidents, incidents and near misses and actions taken. </w:t>
      </w:r>
    </w:p>
    <w:p w14:paraId="3DB5B5CE" w14:textId="77777777" w:rsidR="00DD1A14" w:rsidRDefault="00947188">
      <w:pPr>
        <w:spacing w:after="235"/>
        <w:ind w:left="396"/>
      </w:pPr>
      <w:r>
        <w:rPr>
          <w:rFonts w:ascii="Trebuchet MS" w:eastAsia="Trebuchet MS" w:hAnsi="Trebuchet MS" w:cs="Trebuchet MS"/>
          <w:sz w:val="20"/>
        </w:rPr>
        <w:t xml:space="preserve"> </w:t>
      </w:r>
    </w:p>
    <w:p w14:paraId="7F0C65E4" w14:textId="77777777" w:rsidR="00DD1A14" w:rsidRDefault="00947188">
      <w:pPr>
        <w:pStyle w:val="Heading4"/>
        <w:tabs>
          <w:tab w:val="center" w:pos="514"/>
          <w:tab w:val="center" w:pos="1706"/>
        </w:tabs>
        <w:ind w:left="0" w:firstLine="0"/>
      </w:pPr>
      <w:r>
        <w:rPr>
          <w:rFonts w:ascii="Calibri" w:eastAsia="Calibri" w:hAnsi="Calibri" w:cs="Calibri"/>
          <w:b w:val="0"/>
          <w:sz w:val="22"/>
        </w:rPr>
        <w:tab/>
      </w:r>
      <w:r>
        <w:t xml:space="preserve">12 </w:t>
      </w:r>
      <w:r>
        <w:tab/>
        <w:t xml:space="preserve">CAT B Works </w:t>
      </w:r>
    </w:p>
    <w:p w14:paraId="19ADD5AA"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12.1 In the event the Landlord gives notice to the Tenant in accordance with clause 11.16 to carry out the CAT B Works then the Landlord’s obligations pursuant to this Agreement to achieve the Practical Completion Date by the Target Date shall not apply in respect of the CAT B Works and the Tenant shall proceed to carry out and complete the CAT B Works in accordance with the following provisions of this clause 12 of this Agreement; In the event the Landlord gives notice to the Tenant in accordance with clause 11.16 to carry out the CAT B Works the Tenant shall: </w:t>
      </w:r>
    </w:p>
    <w:p w14:paraId="3CEA9BB9"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12.1.1 obtain all Necessary Consents in respect of the CAT B Works and shall give all notices required by any Laws and shall supply the Landlord and the Landlord with all copies of such Necessary Consents and </w:t>
      </w:r>
      <w:proofErr w:type="gramStart"/>
      <w:r>
        <w:rPr>
          <w:rFonts w:ascii="Trebuchet MS" w:eastAsia="Trebuchet MS" w:hAnsi="Trebuchet MS" w:cs="Trebuchet MS"/>
          <w:sz w:val="20"/>
        </w:rPr>
        <w:t>notices;</w:t>
      </w:r>
      <w:proofErr w:type="gramEnd"/>
      <w:r>
        <w:rPr>
          <w:rFonts w:ascii="Trebuchet MS" w:eastAsia="Trebuchet MS" w:hAnsi="Trebuchet MS" w:cs="Trebuchet MS"/>
          <w:sz w:val="20"/>
        </w:rPr>
        <w:t xml:space="preserve"> </w:t>
      </w:r>
    </w:p>
    <w:p w14:paraId="0F64CE31"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12.1.2 be bound by the same covenants contained in the Lease relating to planning permissions statutory approvals and alterations insofar as they relate to the CAT B </w:t>
      </w:r>
      <w:proofErr w:type="gramStart"/>
      <w:r>
        <w:rPr>
          <w:rFonts w:ascii="Trebuchet MS" w:eastAsia="Trebuchet MS" w:hAnsi="Trebuchet MS" w:cs="Trebuchet MS"/>
          <w:sz w:val="20"/>
        </w:rPr>
        <w:t>Works;</w:t>
      </w:r>
      <w:proofErr w:type="gramEnd"/>
      <w:r>
        <w:rPr>
          <w:rFonts w:ascii="Trebuchet MS" w:eastAsia="Trebuchet MS" w:hAnsi="Trebuchet MS" w:cs="Trebuchet MS"/>
          <w:sz w:val="20"/>
        </w:rPr>
        <w:t xml:space="preserve"> </w:t>
      </w:r>
    </w:p>
    <w:p w14:paraId="2946FA4E" w14:textId="77777777" w:rsidR="00DD1A14" w:rsidRDefault="00947188">
      <w:pPr>
        <w:spacing w:after="235" w:line="240" w:lineRule="auto"/>
        <w:ind w:left="1821" w:hanging="1440"/>
      </w:pPr>
      <w:r>
        <w:rPr>
          <w:rFonts w:ascii="Trebuchet MS" w:eastAsia="Trebuchet MS" w:hAnsi="Trebuchet MS" w:cs="Trebuchet MS"/>
          <w:sz w:val="20"/>
        </w:rPr>
        <w:t xml:space="preserve">12.1.3 </w:t>
      </w:r>
      <w:r>
        <w:rPr>
          <w:rFonts w:ascii="Trebuchet MS" w:eastAsia="Trebuchet MS" w:hAnsi="Trebuchet MS" w:cs="Trebuchet MS"/>
          <w:sz w:val="20"/>
        </w:rPr>
        <w:tab/>
        <w:t xml:space="preserve">use all reasonable endeavours to carry out any works so that a BREEAM 'Excellent' rating is achieved (subject to the Landlord complying with its obligation in clause 11.1.3). </w:t>
      </w:r>
    </w:p>
    <w:p w14:paraId="22FD4746"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12.2 In the event the Landlord gives notice to the Tenant in accordance with clause 11.16 to carry out the CAT B Works the Tenant shall as soon as practicable after the date of this Agreement and in any event no less than thirty (30) Working Days prior to the Access Date: </w:t>
      </w:r>
    </w:p>
    <w:p w14:paraId="69A40019"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12.2.1 at its own expense submit to the Landlord the Tenant’s Plans in triplicate together with such other information as the Landlord may reasonably require; and </w:t>
      </w:r>
    </w:p>
    <w:p w14:paraId="53A4BDB6"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12.2.2 make an application to the Landlord for approval of the Tenant’s Plans which shall be dealt with in accordance with the provisions as to alterations in the Lease.  </w:t>
      </w:r>
    </w:p>
    <w:p w14:paraId="720EC7E8"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12.3 In the event the Landlord gives notice to the Tenant in accordance with clause 11.16 to carry out the CAT B Works after all approvals and consents required by this clause 12 have been obtained, the Tenant shall as from the Access Date proceed to carry out and complete the CAT B Works without delay and in any event by the CAT B Longstop Date. </w:t>
      </w:r>
    </w:p>
    <w:p w14:paraId="3C17F27D"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12.4 In the event the Landlord gives notice to the Tenant in accordance with clause 11.16 to carry out the CAT B Works as between the Landlord and the Tenant the Landlord shall be released from all of its obligations under this Agreement that relate to CAT B Works (other than the payment of the CAT B Payment to the Tenant) on the date of the Landlord’s notice under clause 11.16. </w:t>
      </w:r>
    </w:p>
    <w:p w14:paraId="7DBE6BC4" w14:textId="77777777" w:rsidR="00DD1A14" w:rsidRDefault="00947188">
      <w:pPr>
        <w:spacing w:after="229" w:line="248" w:lineRule="auto"/>
        <w:ind w:left="1116" w:right="47" w:hanging="720"/>
        <w:jc w:val="both"/>
      </w:pPr>
      <w:r>
        <w:rPr>
          <w:rFonts w:ascii="Trebuchet MS" w:eastAsia="Trebuchet MS" w:hAnsi="Trebuchet MS" w:cs="Trebuchet MS"/>
          <w:sz w:val="20"/>
        </w:rPr>
        <w:lastRenderedPageBreak/>
        <w:t xml:space="preserve">12.5 In the event the Landlord gives notice to the Tenant in accordance with clause 11.16 to carry out the CAT B Works the CAT B Works shall be carried out and completed in accordance with the Tenant's Plans (and any variations subsequently approved by the Landlord) and in compliance with the provisions of the Licence for Alterations (as if it were then in existence) and all applicable Laws. </w:t>
      </w:r>
    </w:p>
    <w:p w14:paraId="0D392D8D"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12.6 If the Tenant's Plans have not been approved by the Completion Date, the Parties shall enter into the Licence for Alterations within ten (10) Working Days after approval of the Tenant's Plans. </w:t>
      </w:r>
    </w:p>
    <w:p w14:paraId="65952AB3"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12.7 In the event the Landlord gives notice to the Tenant in accordance with clause 11.16 the Tenant shall exercise all reasonable skill and care to ensure that no substances or materials are used in the CAT B Works which at the time of their specification are in the context of their intended use (whether by themselves or in a particular situation or in combination with other substances or materials) known to be deleterious or to pose a threat to health and safety or the durability of the CAT B Works of the Premises and not using Prohibited Materials. </w:t>
      </w:r>
    </w:p>
    <w:p w14:paraId="269402E0"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12.8 </w:t>
      </w:r>
      <w:r>
        <w:rPr>
          <w:rFonts w:ascii="Trebuchet MS" w:eastAsia="Trebuchet MS" w:hAnsi="Trebuchet MS" w:cs="Trebuchet MS"/>
          <w:sz w:val="20"/>
        </w:rPr>
        <w:tab/>
        <w:t xml:space="preserve">In the event the Landlord gives notice to the Tenant in accordance with clause 11.16 for the purposes of the CDM </w:t>
      </w:r>
      <w:proofErr w:type="gramStart"/>
      <w:r>
        <w:rPr>
          <w:rFonts w:ascii="Trebuchet MS" w:eastAsia="Trebuchet MS" w:hAnsi="Trebuchet MS" w:cs="Trebuchet MS"/>
          <w:sz w:val="20"/>
        </w:rPr>
        <w:t>Regulations;</w:t>
      </w:r>
      <w:proofErr w:type="gramEnd"/>
      <w:r>
        <w:rPr>
          <w:rFonts w:ascii="Trebuchet MS" w:eastAsia="Trebuchet MS" w:hAnsi="Trebuchet MS" w:cs="Trebuchet MS"/>
          <w:sz w:val="20"/>
        </w:rPr>
        <w:t xml:space="preserve"> </w:t>
      </w:r>
    </w:p>
    <w:p w14:paraId="173F09CB"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12.8.1 The Tenant elects to be the sole "Client" pursuant to Regulation 8 of the CDM Regulations for the purposes of the CAT B Works and the Landlord agrees with such election and the Tenant shall comply with its obligations under the CDM </w:t>
      </w:r>
      <w:proofErr w:type="gramStart"/>
      <w:r>
        <w:rPr>
          <w:rFonts w:ascii="Trebuchet MS" w:eastAsia="Trebuchet MS" w:hAnsi="Trebuchet MS" w:cs="Trebuchet MS"/>
          <w:sz w:val="20"/>
        </w:rPr>
        <w:t>Regulations;</w:t>
      </w:r>
      <w:proofErr w:type="gramEnd"/>
      <w:r>
        <w:rPr>
          <w:rFonts w:ascii="Trebuchet MS" w:eastAsia="Trebuchet MS" w:hAnsi="Trebuchet MS" w:cs="Trebuchet MS"/>
          <w:sz w:val="20"/>
        </w:rPr>
        <w:t xml:space="preserve"> </w:t>
      </w:r>
    </w:p>
    <w:p w14:paraId="68676FFC" w14:textId="77777777" w:rsidR="00DD1A14" w:rsidRDefault="00947188">
      <w:pPr>
        <w:spacing w:after="235" w:line="240" w:lineRule="auto"/>
        <w:ind w:left="1821" w:hanging="1440"/>
      </w:pPr>
      <w:r>
        <w:rPr>
          <w:rFonts w:ascii="Trebuchet MS" w:eastAsia="Trebuchet MS" w:hAnsi="Trebuchet MS" w:cs="Trebuchet MS"/>
          <w:sz w:val="20"/>
        </w:rPr>
        <w:t xml:space="preserve">12.8.2 </w:t>
      </w:r>
      <w:r>
        <w:rPr>
          <w:rFonts w:ascii="Trebuchet MS" w:eastAsia="Trebuchet MS" w:hAnsi="Trebuchet MS" w:cs="Trebuchet MS"/>
          <w:sz w:val="20"/>
        </w:rPr>
        <w:tab/>
        <w:t xml:space="preserve">The Tenant will supply the Landlord with a copy of its health and safety file relating to the CAT B Works no later than two calendar months after practical completion of such </w:t>
      </w:r>
      <w:proofErr w:type="gramStart"/>
      <w:r>
        <w:rPr>
          <w:rFonts w:ascii="Trebuchet MS" w:eastAsia="Trebuchet MS" w:hAnsi="Trebuchet MS" w:cs="Trebuchet MS"/>
          <w:sz w:val="20"/>
        </w:rPr>
        <w:t>works;</w:t>
      </w:r>
      <w:proofErr w:type="gramEnd"/>
      <w:r>
        <w:rPr>
          <w:rFonts w:ascii="Trebuchet MS" w:eastAsia="Trebuchet MS" w:hAnsi="Trebuchet MS" w:cs="Trebuchet MS"/>
          <w:sz w:val="20"/>
        </w:rPr>
        <w:t xml:space="preserve"> </w:t>
      </w:r>
    </w:p>
    <w:p w14:paraId="633FFC13"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12.8.3 The Tenant shall use all reasonable endeavours to ensure that the Tenant's appointed principal designer co-operates and liaises with the Principal Designer. </w:t>
      </w:r>
    </w:p>
    <w:p w14:paraId="28B64377"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12.9 In the event the Landlord gives notice to the Tenant in accordance with clause 11.16 the Tenant shall permit the Landlord and all persons authorised by the Landlord to have access to the CAT B Works at all reasonable times for the purpose of inspecting the CAT B Works but strictly subject to the following conditions: </w:t>
      </w:r>
    </w:p>
    <w:p w14:paraId="7346E88C" w14:textId="77777777" w:rsidR="00DD1A14" w:rsidRDefault="00947188">
      <w:pPr>
        <w:spacing w:after="229" w:line="248" w:lineRule="auto"/>
        <w:ind w:left="1836" w:right="47" w:hanging="1440"/>
        <w:jc w:val="both"/>
      </w:pPr>
      <w:r>
        <w:rPr>
          <w:rFonts w:ascii="Trebuchet MS" w:eastAsia="Trebuchet MS" w:hAnsi="Trebuchet MS" w:cs="Trebuchet MS"/>
          <w:sz w:val="20"/>
        </w:rPr>
        <w:t>12.9.1 the Landlord shall make prior arrangement with the Tenant (which the Tenant shall not unreasonably withhold or delay</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0254252B"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12.9.2 the Landlord and all persons accessing the CAT B Works on behalf of the Tenant shall do so entirely at their own </w:t>
      </w:r>
      <w:proofErr w:type="gramStart"/>
      <w:r>
        <w:rPr>
          <w:rFonts w:ascii="Trebuchet MS" w:eastAsia="Trebuchet MS" w:hAnsi="Trebuchet MS" w:cs="Trebuchet MS"/>
          <w:sz w:val="20"/>
        </w:rPr>
        <w:t>risk;</w:t>
      </w:r>
      <w:proofErr w:type="gramEnd"/>
      <w:r>
        <w:rPr>
          <w:rFonts w:ascii="Trebuchet MS" w:eastAsia="Trebuchet MS" w:hAnsi="Trebuchet MS" w:cs="Trebuchet MS"/>
          <w:sz w:val="20"/>
        </w:rPr>
        <w:t xml:space="preserve"> </w:t>
      </w:r>
    </w:p>
    <w:p w14:paraId="7122A215"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12.9.3 the Landlord shall and shall procure that all persons accessing the CAT B Works on behalf of the Landlord shall report to the CAT B Contractor on arrival and comply with all health and safety and security </w:t>
      </w:r>
      <w:proofErr w:type="gramStart"/>
      <w:r>
        <w:rPr>
          <w:rFonts w:ascii="Trebuchet MS" w:eastAsia="Trebuchet MS" w:hAnsi="Trebuchet MS" w:cs="Trebuchet MS"/>
          <w:sz w:val="20"/>
        </w:rPr>
        <w:t>requirements;</w:t>
      </w:r>
      <w:proofErr w:type="gramEnd"/>
      <w:r>
        <w:rPr>
          <w:rFonts w:ascii="Trebuchet MS" w:eastAsia="Trebuchet MS" w:hAnsi="Trebuchet MS" w:cs="Trebuchet MS"/>
          <w:sz w:val="20"/>
        </w:rPr>
        <w:t xml:space="preserve"> </w:t>
      </w:r>
    </w:p>
    <w:p w14:paraId="58B0FA10"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12.9.4 the Landlord shall procure that all persons accessing the CAT B Works on behalf of the Landlord shall neither make any comment or representation to nor purport to instruct the CAT B Contractor on any matter relating to the CAT B Works and shall not interfere with or hinder the CAT B Contractor in the carrying out of the CAT B Works (but, for the avoidance of doubt, if a health and safety issue is noticed the Landlord may notify the Clerk of Works at the time); </w:t>
      </w:r>
    </w:p>
    <w:p w14:paraId="18762117"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12.9.5 if </w:t>
      </w:r>
      <w:proofErr w:type="gramStart"/>
      <w:r>
        <w:rPr>
          <w:rFonts w:ascii="Trebuchet MS" w:eastAsia="Trebuchet MS" w:hAnsi="Trebuchet MS" w:cs="Trebuchet MS"/>
          <w:sz w:val="20"/>
        </w:rPr>
        <w:t>so</w:t>
      </w:r>
      <w:proofErr w:type="gramEnd"/>
      <w:r>
        <w:rPr>
          <w:rFonts w:ascii="Trebuchet MS" w:eastAsia="Trebuchet MS" w:hAnsi="Trebuchet MS" w:cs="Trebuchet MS"/>
          <w:sz w:val="20"/>
        </w:rPr>
        <w:t xml:space="preserve"> required by the Tenant the persons accessing the CAT B Works on behalf of the Landlord shall be accompanied by the Tenant or his representative. </w:t>
      </w:r>
    </w:p>
    <w:p w14:paraId="06E02AB4"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12.10 The Landlord and the Tenant shall procure that the Contractor, the CAT B Contractor and the Clerk of Works liaise with each other with a view to settling a detailed programme setting </w:t>
      </w:r>
      <w:r>
        <w:rPr>
          <w:rFonts w:ascii="Trebuchet MS" w:eastAsia="Trebuchet MS" w:hAnsi="Trebuchet MS" w:cs="Trebuchet MS"/>
          <w:sz w:val="20"/>
        </w:rPr>
        <w:lastRenderedPageBreak/>
        <w:t xml:space="preserve">out the timing and programme of each part of the CAT B Works and the Landlord and the Tenant shall use reasonable endeavours to procure that such contractors comply with such programme and generally co-operate with each other to reduce, so far as reasonably practicable, any delay caused to the balance of the CAT A Works. </w:t>
      </w:r>
    </w:p>
    <w:p w14:paraId="60D2E978"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12.11 The Tenant shall pay to and fully indemnify the Landlord for all losses claims expenses demands proceedings or damage caused or incurred by or brought against the Landlord which arise either directly or indirectly from the carrying out of (or failure to carry out either properly or at all) the CAT B Works or from the breach of any of the Tenant's obligations under this Agreement provided always that the Landlord shall: </w:t>
      </w:r>
    </w:p>
    <w:p w14:paraId="165395A2" w14:textId="77777777" w:rsidR="00DD1A14" w:rsidRDefault="00947188">
      <w:pPr>
        <w:tabs>
          <w:tab w:val="center" w:pos="732"/>
          <w:tab w:val="center" w:pos="4366"/>
        </w:tabs>
        <w:spacing w:after="229" w:line="248" w:lineRule="auto"/>
      </w:pPr>
      <w:r>
        <w:tab/>
      </w:r>
      <w:proofErr w:type="gramStart"/>
      <w:r>
        <w:rPr>
          <w:rFonts w:ascii="Trebuchet MS" w:eastAsia="Trebuchet MS" w:hAnsi="Trebuchet MS" w:cs="Trebuchet MS"/>
          <w:sz w:val="20"/>
        </w:rPr>
        <w:t xml:space="preserve">12.11.1  </w:t>
      </w:r>
      <w:r>
        <w:rPr>
          <w:rFonts w:ascii="Trebuchet MS" w:eastAsia="Trebuchet MS" w:hAnsi="Trebuchet MS" w:cs="Trebuchet MS"/>
          <w:sz w:val="20"/>
        </w:rPr>
        <w:tab/>
      </w:r>
      <w:proofErr w:type="gramEnd"/>
      <w:r>
        <w:rPr>
          <w:rFonts w:ascii="Trebuchet MS" w:eastAsia="Trebuchet MS" w:hAnsi="Trebuchet MS" w:cs="Trebuchet MS"/>
          <w:sz w:val="20"/>
        </w:rPr>
        <w:t xml:space="preserve">use its reasonable endeavours to mitigate its losses; and </w:t>
      </w:r>
    </w:p>
    <w:p w14:paraId="1FA0370E" w14:textId="77777777" w:rsidR="00DD1A14" w:rsidRDefault="00947188">
      <w:pPr>
        <w:spacing w:after="229" w:line="248" w:lineRule="auto"/>
        <w:ind w:left="1836" w:right="47" w:hanging="1440"/>
        <w:jc w:val="both"/>
      </w:pPr>
      <w:r>
        <w:rPr>
          <w:rFonts w:ascii="Trebuchet MS" w:eastAsia="Trebuchet MS" w:hAnsi="Trebuchet MS" w:cs="Trebuchet MS"/>
          <w:sz w:val="20"/>
        </w:rPr>
        <w:t>12.11.2 use its reasonable endeavours to recover any part of such losses from any third party responsible (in whole or part) for such losses being incurred and in the event of monies being so recovered to pay those monies (to the extent the Tenant has previously paid such monies to the Landlord pursuant to this clause 12.11) to the Tenant in cleared funds within ten (10</w:t>
      </w:r>
      <w:proofErr w:type="gramStart"/>
      <w:r>
        <w:rPr>
          <w:rFonts w:ascii="Trebuchet MS" w:eastAsia="Trebuchet MS" w:hAnsi="Trebuchet MS" w:cs="Trebuchet MS"/>
          <w:sz w:val="20"/>
        </w:rPr>
        <w:t>)  Working</w:t>
      </w:r>
      <w:proofErr w:type="gramEnd"/>
      <w:r>
        <w:rPr>
          <w:rFonts w:ascii="Trebuchet MS" w:eastAsia="Trebuchet MS" w:hAnsi="Trebuchet MS" w:cs="Trebuchet MS"/>
          <w:sz w:val="20"/>
        </w:rPr>
        <w:t xml:space="preserve"> Days of receipt.  </w:t>
      </w:r>
    </w:p>
    <w:p w14:paraId="606CC756"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12.12 In the event that the Landlord gives notice to the Tenant in accordance with clause 11.16 following receipt of a reasonable request from the Tenant and at the Tenant's cost the Landlord shall co-operate with the Tenant by providing technical information and input so as to enable the implementation of the Government Soft Landings Plan (provided that the Approved Documents and the provisions of this Agreement shall take precedence over the Government Soft Landings Plan where there is a conflict). </w:t>
      </w:r>
    </w:p>
    <w:p w14:paraId="4828115F"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12.13 The Tenant shall allow the Landlord, the Contractor and the Professional Team and any </w:t>
      </w:r>
      <w:proofErr w:type="spellStart"/>
      <w:r>
        <w:rPr>
          <w:rFonts w:ascii="Trebuchet MS" w:eastAsia="Trebuchet MS" w:hAnsi="Trebuchet MS" w:cs="Trebuchet MS"/>
          <w:sz w:val="20"/>
        </w:rPr>
        <w:t>SubContractors</w:t>
      </w:r>
      <w:proofErr w:type="spellEnd"/>
      <w:r>
        <w:rPr>
          <w:rFonts w:ascii="Trebuchet MS" w:eastAsia="Trebuchet MS" w:hAnsi="Trebuchet MS" w:cs="Trebuchet MS"/>
          <w:sz w:val="20"/>
        </w:rPr>
        <w:t xml:space="preserve"> access to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to undertake any snagging works and any defects rectification works immediately upon request subject to compliance with the Defects Protocol.  </w:t>
      </w:r>
    </w:p>
    <w:p w14:paraId="442F4F44" w14:textId="77777777" w:rsidR="00DD1A14" w:rsidRDefault="00947188">
      <w:pPr>
        <w:pStyle w:val="Heading4"/>
        <w:tabs>
          <w:tab w:val="center" w:pos="514"/>
          <w:tab w:val="center" w:pos="2480"/>
        </w:tabs>
        <w:ind w:left="0" w:firstLine="0"/>
      </w:pPr>
      <w:r>
        <w:rPr>
          <w:rFonts w:ascii="Calibri" w:eastAsia="Calibri" w:hAnsi="Calibri" w:cs="Calibri"/>
          <w:b w:val="0"/>
          <w:sz w:val="22"/>
        </w:rPr>
        <w:tab/>
      </w:r>
      <w:r>
        <w:t xml:space="preserve">13 </w:t>
      </w:r>
      <w:r>
        <w:tab/>
        <w:t xml:space="preserve">MEETINGS AND INFORMATION </w:t>
      </w:r>
    </w:p>
    <w:p w14:paraId="6600B0CD"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13.1 The Landlord shall permit the Tenant and its advisers and all others properly acting on behalf of the Tenant at such intervals as may from time to time be reasonable (which may include daily visits during snagging and commissioning periods) on reasonable prior written notice and subject to the proper safety requirements imposed by the Landlord or the Contractor or any other responsible person (accompanied by a representative of the Landlord if the Landlord shall so require in which event the Landlord shall use reasonable endeavours to procure a representative is made available) to enter the Building to view the progress and state of the Landlord's Works and the materials used or intended to be used. </w:t>
      </w:r>
    </w:p>
    <w:p w14:paraId="438BA527"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13.2 The persons so entering shall not interfere with the Landlord's Works or the progress of the Landlord's Works or give any instruction to the Contractor or to any member of the Professional Team. </w:t>
      </w:r>
    </w:p>
    <w:p w14:paraId="5F4BAC99"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13.3 The Landlord shall give not less than ten (10) Working Days’ prior written notice to the Tenant and the Clerk of Works of the time, date and place of progress meetings relating to the Landlord Works arranged for that purpose with the Contractor and the Tenant and its advisers shall be entitled to attend as observers at all such progress meetings. </w:t>
      </w:r>
    </w:p>
    <w:p w14:paraId="752944D7"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13.4 The Landlord shall give not less than ten (10) Working Days’ prior written notice to the Tenant of the time, date and place of any meetings of the Landlord’s design team, and the Tenant and its advisers shall be entitled to attend as observers at all such progress meetings. </w:t>
      </w:r>
    </w:p>
    <w:p w14:paraId="4B42F573"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13.5 The Tenant and the Clerk of Works may make representations to the Landlord in connection with the CAT A Works and it is agreed as follows:  </w:t>
      </w:r>
    </w:p>
    <w:p w14:paraId="62CF14AB" w14:textId="77777777" w:rsidR="00DD1A14" w:rsidRDefault="00947188">
      <w:pPr>
        <w:tabs>
          <w:tab w:val="center" w:pos="679"/>
          <w:tab w:val="center" w:pos="4698"/>
        </w:tabs>
        <w:spacing w:after="250" w:line="248" w:lineRule="auto"/>
      </w:pPr>
      <w:r>
        <w:lastRenderedPageBreak/>
        <w:tab/>
      </w:r>
      <w:proofErr w:type="gramStart"/>
      <w:r>
        <w:rPr>
          <w:rFonts w:ascii="Trebuchet MS" w:eastAsia="Trebuchet MS" w:hAnsi="Trebuchet MS" w:cs="Trebuchet MS"/>
          <w:sz w:val="20"/>
        </w:rPr>
        <w:t xml:space="preserve">13.5.1  </w:t>
      </w:r>
      <w:r>
        <w:rPr>
          <w:rFonts w:ascii="Trebuchet MS" w:eastAsia="Trebuchet MS" w:hAnsi="Trebuchet MS" w:cs="Trebuchet MS"/>
          <w:sz w:val="20"/>
        </w:rPr>
        <w:tab/>
      </w:r>
      <w:proofErr w:type="gramEnd"/>
      <w:r>
        <w:rPr>
          <w:rFonts w:ascii="Trebuchet MS" w:eastAsia="Trebuchet MS" w:hAnsi="Trebuchet MS" w:cs="Trebuchet MS"/>
          <w:sz w:val="20"/>
        </w:rPr>
        <w:t xml:space="preserve">the Landlord shall take proper account of such representations; </w:t>
      </w:r>
    </w:p>
    <w:p w14:paraId="3D58C06F" w14:textId="77777777" w:rsidR="00DD1A14" w:rsidRDefault="00947188">
      <w:pPr>
        <w:tabs>
          <w:tab w:val="center" w:pos="679"/>
          <w:tab w:val="right" w:pos="9473"/>
        </w:tabs>
        <w:spacing w:after="9" w:line="248" w:lineRule="auto"/>
      </w:pPr>
      <w:r>
        <w:tab/>
      </w:r>
      <w:r>
        <w:rPr>
          <w:rFonts w:ascii="Trebuchet MS" w:eastAsia="Trebuchet MS" w:hAnsi="Trebuchet MS" w:cs="Trebuchet MS"/>
          <w:sz w:val="20"/>
        </w:rPr>
        <w:t xml:space="preserve">13.5.2 </w:t>
      </w:r>
      <w:r>
        <w:rPr>
          <w:rFonts w:ascii="Trebuchet MS" w:eastAsia="Trebuchet MS" w:hAnsi="Trebuchet MS" w:cs="Trebuchet MS"/>
          <w:sz w:val="20"/>
        </w:rPr>
        <w:tab/>
        <w:t xml:space="preserve">any representations made by on behalf of the Tenant shall be made in writing </w:t>
      </w:r>
      <w:proofErr w:type="gramStart"/>
      <w:r>
        <w:rPr>
          <w:rFonts w:ascii="Trebuchet MS" w:eastAsia="Trebuchet MS" w:hAnsi="Trebuchet MS" w:cs="Trebuchet MS"/>
          <w:sz w:val="20"/>
        </w:rPr>
        <w:t>direct</w:t>
      </w:r>
      <w:proofErr w:type="gramEnd"/>
      <w:r>
        <w:rPr>
          <w:rFonts w:ascii="Trebuchet MS" w:eastAsia="Trebuchet MS" w:hAnsi="Trebuchet MS" w:cs="Trebuchet MS"/>
          <w:sz w:val="20"/>
        </w:rPr>
        <w:t xml:space="preserve"> </w:t>
      </w:r>
    </w:p>
    <w:p w14:paraId="10DB33C6" w14:textId="77777777" w:rsidR="00DD1A14" w:rsidRDefault="00947188">
      <w:pPr>
        <w:spacing w:after="229" w:line="248" w:lineRule="auto"/>
        <w:ind w:left="1846" w:right="47" w:hanging="10"/>
        <w:jc w:val="both"/>
      </w:pPr>
      <w:r>
        <w:rPr>
          <w:rFonts w:ascii="Trebuchet MS" w:eastAsia="Trebuchet MS" w:hAnsi="Trebuchet MS" w:cs="Trebuchet MS"/>
          <w:sz w:val="20"/>
        </w:rPr>
        <w:t xml:space="preserve">to the Landlord or the Landlord’s Representative and as soon as reasonably practicable after any relevant progress </w:t>
      </w:r>
      <w:proofErr w:type="gramStart"/>
      <w:r>
        <w:rPr>
          <w:rFonts w:ascii="Trebuchet MS" w:eastAsia="Trebuchet MS" w:hAnsi="Trebuchet MS" w:cs="Trebuchet MS"/>
          <w:sz w:val="20"/>
        </w:rPr>
        <w:t>meeting;</w:t>
      </w:r>
      <w:proofErr w:type="gramEnd"/>
      <w:r>
        <w:rPr>
          <w:rFonts w:ascii="Trebuchet MS" w:eastAsia="Trebuchet MS" w:hAnsi="Trebuchet MS" w:cs="Trebuchet MS"/>
          <w:sz w:val="20"/>
        </w:rPr>
        <w:t xml:space="preserve"> </w:t>
      </w:r>
    </w:p>
    <w:p w14:paraId="445DF76A" w14:textId="77777777" w:rsidR="00DD1A14" w:rsidRDefault="00947188">
      <w:pPr>
        <w:tabs>
          <w:tab w:val="center" w:pos="679"/>
          <w:tab w:val="right" w:pos="9473"/>
        </w:tabs>
        <w:spacing w:after="9" w:line="248" w:lineRule="auto"/>
      </w:pPr>
      <w:r>
        <w:tab/>
      </w:r>
      <w:r>
        <w:rPr>
          <w:rFonts w:ascii="Trebuchet MS" w:eastAsia="Trebuchet MS" w:hAnsi="Trebuchet MS" w:cs="Trebuchet MS"/>
          <w:sz w:val="20"/>
        </w:rPr>
        <w:t xml:space="preserve">13.5.3 </w:t>
      </w:r>
      <w:r>
        <w:rPr>
          <w:rFonts w:ascii="Trebuchet MS" w:eastAsia="Trebuchet MS" w:hAnsi="Trebuchet MS" w:cs="Trebuchet MS"/>
          <w:sz w:val="20"/>
        </w:rPr>
        <w:tab/>
        <w:t xml:space="preserve">no representation shall be made to the Contractor or any member of the Professional </w:t>
      </w:r>
    </w:p>
    <w:p w14:paraId="63E97818" w14:textId="77777777" w:rsidR="00DD1A14" w:rsidRDefault="00947188">
      <w:pPr>
        <w:spacing w:after="229" w:line="248" w:lineRule="auto"/>
        <w:ind w:left="1846" w:right="47" w:hanging="10"/>
        <w:jc w:val="both"/>
      </w:pPr>
      <w:r>
        <w:rPr>
          <w:rFonts w:ascii="Trebuchet MS" w:eastAsia="Trebuchet MS" w:hAnsi="Trebuchet MS" w:cs="Trebuchet MS"/>
          <w:sz w:val="20"/>
        </w:rPr>
        <w:t xml:space="preserve">Team or to any other party involved in the designing or carrying out of the CAT A Works; and </w:t>
      </w:r>
    </w:p>
    <w:p w14:paraId="0EB121B7"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13.5.4 Nothing in this Agreement shall interfere in any way with the obligations of the ‘employer' under the Building Contract or the Appointments. </w:t>
      </w:r>
    </w:p>
    <w:p w14:paraId="3C6719A9"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13.6 The Landlord and the Tenant will fortnightly after the date of this Agreement progress the Design Process and attend design team meetings with a view to reviewing and settling the relevant designs, plans, specifications and programmes for the carrying out of the CAT A Works, both parties acting reasonably and on a collaborative basis to settle such documentation and information.  The Landlord shall share the CAT A BIM model with the Tenant and provide updated versions at design team meetings as soon as such versions become available. </w:t>
      </w:r>
    </w:p>
    <w:p w14:paraId="5A503A5D"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13.7 The Landlord will keep the Tenant informed on a monthly basis (or sooner in the case of emergency) of any measures taken and stages reach by the Landlord in performing its obligations and will notify the Tenant promptly in writing of any material changes to the programme for carrying out of the CAT A Works and of any problems which may become apparent to the Landlord which would have a material effect on the completion of the CAT A Works. </w:t>
      </w:r>
    </w:p>
    <w:p w14:paraId="52DBF70C"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13.8 The Landlord and the Tenant will comply with their obligations set out in paragraph 3 of Schedule 3 regarding the convening and attendance at BIM progress meetings. </w:t>
      </w:r>
    </w:p>
    <w:p w14:paraId="5BA16B76"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13.9 The Landlord and the Tenant shall no later than the date which is three (3) calendar months following the date of this Agreement and from time to time thereafter acting reasonably and in good faith agree any required variations to the Works Programme and use reasonable endeavours to agree accelerated dates if progress against the Works Programme justifies them as being reasonable and practical and/or changes to the Works Programme to facilitate occupation pursuant to the Works Programme (including any such accelerate dates as have been agreed) as soon as far as reasonably possible. </w:t>
      </w:r>
    </w:p>
    <w:p w14:paraId="5AA4817B"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13.10 The Landlord in relation to the CAT A Works and the Tenant in relation to the CAT B Works will each use reasonable endeavours in cooperation with the other to procure that: </w:t>
      </w:r>
    </w:p>
    <w:p w14:paraId="74082FEF" w14:textId="77777777" w:rsidR="00DD1A14" w:rsidRDefault="00947188">
      <w:pPr>
        <w:tabs>
          <w:tab w:val="center" w:pos="731"/>
          <w:tab w:val="center" w:pos="4748"/>
        </w:tabs>
        <w:spacing w:after="229" w:line="248" w:lineRule="auto"/>
      </w:pPr>
      <w:r>
        <w:tab/>
      </w:r>
      <w:proofErr w:type="gramStart"/>
      <w:r>
        <w:rPr>
          <w:rFonts w:ascii="Trebuchet MS" w:eastAsia="Trebuchet MS" w:hAnsi="Trebuchet MS" w:cs="Trebuchet MS"/>
          <w:sz w:val="20"/>
        </w:rPr>
        <w:t xml:space="preserve">13.10.1  </w:t>
      </w:r>
      <w:r>
        <w:rPr>
          <w:rFonts w:ascii="Trebuchet MS" w:eastAsia="Trebuchet MS" w:hAnsi="Trebuchet MS" w:cs="Trebuchet MS"/>
          <w:sz w:val="20"/>
        </w:rPr>
        <w:tab/>
      </w:r>
      <w:proofErr w:type="gramEnd"/>
      <w:r>
        <w:rPr>
          <w:rFonts w:ascii="Trebuchet MS" w:eastAsia="Trebuchet MS" w:hAnsi="Trebuchet MS" w:cs="Trebuchet MS"/>
          <w:sz w:val="20"/>
        </w:rPr>
        <w:t xml:space="preserve">the terms of the Works Programme are observed and performed;  </w:t>
      </w:r>
    </w:p>
    <w:p w14:paraId="7923E55F"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13.10.2 the CAT A Works are progressed so as to achieve the Practical Completion Date by the Target Practical Completion </w:t>
      </w:r>
      <w:proofErr w:type="gramStart"/>
      <w:r>
        <w:rPr>
          <w:rFonts w:ascii="Trebuchet MS" w:eastAsia="Trebuchet MS" w:hAnsi="Trebuchet MS" w:cs="Trebuchet MS"/>
          <w:sz w:val="20"/>
        </w:rPr>
        <w:t>Date;</w:t>
      </w:r>
      <w:proofErr w:type="gramEnd"/>
      <w:r>
        <w:rPr>
          <w:rFonts w:ascii="Trebuchet MS" w:eastAsia="Trebuchet MS" w:hAnsi="Trebuchet MS" w:cs="Trebuchet MS"/>
          <w:sz w:val="20"/>
        </w:rPr>
        <w:t xml:space="preserve">  </w:t>
      </w:r>
    </w:p>
    <w:p w14:paraId="71236FF6"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13.10.3 the CAT B Works are progressed so as to achieve the CAT B Practical Completion Date by the CAT B Longstop Date; and  </w:t>
      </w:r>
    </w:p>
    <w:p w14:paraId="778B1358"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13.10.4 measurement of the Property can take place in accordance with clause 22 of this Agreement by the Practical Completion Date.  </w:t>
      </w:r>
    </w:p>
    <w:p w14:paraId="2D721539" w14:textId="77777777" w:rsidR="00DD1A14" w:rsidRDefault="00947188">
      <w:pPr>
        <w:pStyle w:val="Heading4"/>
        <w:tabs>
          <w:tab w:val="center" w:pos="514"/>
          <w:tab w:val="center" w:pos="1933"/>
        </w:tabs>
        <w:ind w:left="0" w:firstLine="0"/>
      </w:pPr>
      <w:r>
        <w:rPr>
          <w:rFonts w:ascii="Calibri" w:eastAsia="Calibri" w:hAnsi="Calibri" w:cs="Calibri"/>
          <w:b w:val="0"/>
          <w:sz w:val="22"/>
        </w:rPr>
        <w:tab/>
      </w:r>
      <w:r>
        <w:t xml:space="preserve">14 </w:t>
      </w:r>
      <w:r>
        <w:tab/>
      </w:r>
      <w:proofErr w:type="gramStart"/>
      <w:r>
        <w:t>CLERK</w:t>
      </w:r>
      <w:proofErr w:type="gramEnd"/>
      <w:r>
        <w:t xml:space="preserve"> OF WORKS  </w:t>
      </w:r>
    </w:p>
    <w:p w14:paraId="0CA50819"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14.1 The Landlord and the Tenant shall jointly appoint the Clerk of Works by an Appointment to monitor the quality of the workmanship in respect of the CAT A Works and the CAT B Works and ensure the compatibility between the Landlord’s Works and the CAT B Works. The Landlord and the Tenant shall procure that the Clerk of Works has due regard to any </w:t>
      </w:r>
      <w:r>
        <w:rPr>
          <w:rFonts w:ascii="Trebuchet MS" w:eastAsia="Trebuchet MS" w:hAnsi="Trebuchet MS" w:cs="Trebuchet MS"/>
          <w:sz w:val="20"/>
        </w:rPr>
        <w:lastRenderedPageBreak/>
        <w:t xml:space="preserve">representations made by the Tenant in relation to the quality of the workmanship in respect of the CAT A Works and the CAT B Works and shall report on any matters which would have an adverse effect on the completion of the Landlord’s Works and/or the CAT B Works.  </w:t>
      </w:r>
    </w:p>
    <w:p w14:paraId="32345923"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14.2 The Landlord and the Tenant shall permit the Clerk of Works to have access to the CAT A Works and the CAT B Works at all reasonable times for the purpose of:  </w:t>
      </w:r>
    </w:p>
    <w:p w14:paraId="1D4C5415" w14:textId="77777777" w:rsidR="00DD1A14" w:rsidRDefault="00947188">
      <w:pPr>
        <w:numPr>
          <w:ilvl w:val="0"/>
          <w:numId w:val="26"/>
        </w:numPr>
        <w:spacing w:after="229" w:line="248" w:lineRule="auto"/>
        <w:ind w:right="47" w:hanging="720"/>
        <w:jc w:val="both"/>
      </w:pPr>
      <w:r>
        <w:rPr>
          <w:rFonts w:ascii="Trebuchet MS" w:eastAsia="Trebuchet MS" w:hAnsi="Trebuchet MS" w:cs="Trebuchet MS"/>
          <w:sz w:val="20"/>
        </w:rPr>
        <w:t xml:space="preserve">monitoring the quality of the workmanship in respect of the CAT A Works and the CAT B Works and materials used and installed as part of the CAT A Works and the CAT B Works; and  </w:t>
      </w:r>
    </w:p>
    <w:p w14:paraId="14425E3B" w14:textId="77777777" w:rsidR="00DD1A14" w:rsidRDefault="00947188">
      <w:pPr>
        <w:numPr>
          <w:ilvl w:val="0"/>
          <w:numId w:val="26"/>
        </w:numPr>
        <w:spacing w:after="229" w:line="248" w:lineRule="auto"/>
        <w:ind w:right="47" w:hanging="720"/>
        <w:jc w:val="both"/>
      </w:pPr>
      <w:r>
        <w:rPr>
          <w:rFonts w:ascii="Trebuchet MS" w:eastAsia="Trebuchet MS" w:hAnsi="Trebuchet MS" w:cs="Trebuchet MS"/>
          <w:sz w:val="20"/>
        </w:rPr>
        <w:t xml:space="preserve">monitoring progress towards the achievement of the objectives set out above in clause </w:t>
      </w:r>
      <w:proofErr w:type="gramStart"/>
      <w:r>
        <w:rPr>
          <w:rFonts w:ascii="Trebuchet MS" w:eastAsia="Trebuchet MS" w:hAnsi="Trebuchet MS" w:cs="Trebuchet MS"/>
          <w:sz w:val="20"/>
        </w:rPr>
        <w:t>14  and</w:t>
      </w:r>
      <w:proofErr w:type="gramEnd"/>
      <w:r>
        <w:rPr>
          <w:rFonts w:ascii="Trebuchet MS" w:eastAsia="Trebuchet MS" w:hAnsi="Trebuchet MS" w:cs="Trebuchet MS"/>
          <w:sz w:val="20"/>
        </w:rPr>
        <w:t xml:space="preserve"> making recommendations as to how best to achieve them. </w:t>
      </w:r>
    </w:p>
    <w:p w14:paraId="5125C48A" w14:textId="77777777" w:rsidR="00DD1A14" w:rsidRDefault="00947188">
      <w:pPr>
        <w:numPr>
          <w:ilvl w:val="1"/>
          <w:numId w:val="27"/>
        </w:numPr>
        <w:spacing w:after="229" w:line="248" w:lineRule="auto"/>
        <w:ind w:right="47" w:hanging="720"/>
        <w:jc w:val="both"/>
      </w:pPr>
      <w:r>
        <w:rPr>
          <w:rFonts w:ascii="Trebuchet MS" w:eastAsia="Trebuchet MS" w:hAnsi="Trebuchet MS" w:cs="Trebuchet MS"/>
          <w:sz w:val="20"/>
        </w:rPr>
        <w:t xml:space="preserve">Any rights granted to the Landlord or to the Tenant and its advisors to attend meetings, receive minutes or reports and make representations shall extend to the Clerk of Works.  </w:t>
      </w:r>
    </w:p>
    <w:p w14:paraId="30F1CA6F" w14:textId="77777777" w:rsidR="00DD1A14" w:rsidRDefault="00947188">
      <w:pPr>
        <w:numPr>
          <w:ilvl w:val="1"/>
          <w:numId w:val="27"/>
        </w:numPr>
        <w:spacing w:after="229" w:line="248" w:lineRule="auto"/>
        <w:ind w:right="47" w:hanging="720"/>
        <w:jc w:val="both"/>
      </w:pPr>
      <w:r>
        <w:rPr>
          <w:rFonts w:ascii="Trebuchet MS" w:eastAsia="Trebuchet MS" w:hAnsi="Trebuchet MS" w:cs="Trebuchet MS"/>
          <w:sz w:val="20"/>
        </w:rPr>
        <w:t xml:space="preserve">The Landlord shall bear the costs and all fees associated with the appointment of the Clerk of Works and the Commissioning Manager.  </w:t>
      </w:r>
    </w:p>
    <w:p w14:paraId="46EFD82B" w14:textId="77777777" w:rsidR="00DD1A14" w:rsidRDefault="00947188">
      <w:pPr>
        <w:pStyle w:val="Heading4"/>
        <w:tabs>
          <w:tab w:val="center" w:pos="514"/>
          <w:tab w:val="center" w:pos="2335"/>
        </w:tabs>
        <w:ind w:left="0" w:firstLine="0"/>
      </w:pPr>
      <w:r>
        <w:rPr>
          <w:rFonts w:ascii="Calibri" w:eastAsia="Calibri" w:hAnsi="Calibri" w:cs="Calibri"/>
          <w:b w:val="0"/>
          <w:sz w:val="22"/>
        </w:rPr>
        <w:tab/>
      </w:r>
      <w:r>
        <w:t xml:space="preserve">15 </w:t>
      </w:r>
      <w:r>
        <w:tab/>
        <w:t xml:space="preserve">COMMISSIONING MANAGER </w:t>
      </w:r>
    </w:p>
    <w:p w14:paraId="7A44CD46"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15.1 The Landlord and Tenant shall appoint a Commissioning Manager to oversee and report on the commissioning of the public health systems and mechanical and electrical systems and installation so as to ensure that these are available for the beneficial use by the Tenant on the Practical Completion Date or if earlier, the date on which the Tenant is allowed in to occupation of the Property to commence the CAT B Works.  </w:t>
      </w:r>
    </w:p>
    <w:p w14:paraId="3C83E699" w14:textId="77777777" w:rsidR="00DD1A14" w:rsidRDefault="00947188">
      <w:pPr>
        <w:tabs>
          <w:tab w:val="center" w:pos="590"/>
          <w:tab w:val="right" w:pos="9473"/>
        </w:tabs>
        <w:spacing w:after="250" w:line="248" w:lineRule="auto"/>
      </w:pPr>
      <w:r>
        <w:tab/>
      </w:r>
      <w:r>
        <w:rPr>
          <w:rFonts w:ascii="Trebuchet MS" w:eastAsia="Trebuchet MS" w:hAnsi="Trebuchet MS" w:cs="Trebuchet MS"/>
          <w:sz w:val="20"/>
        </w:rPr>
        <w:t xml:space="preserve">15.2 </w:t>
      </w:r>
      <w:r>
        <w:rPr>
          <w:rFonts w:ascii="Trebuchet MS" w:eastAsia="Trebuchet MS" w:hAnsi="Trebuchet MS" w:cs="Trebuchet MS"/>
          <w:sz w:val="20"/>
        </w:rPr>
        <w:tab/>
        <w:t xml:space="preserve">The Landlord and Tenant shall bear the costs and fees of the Commissioning Manager equally.  </w:t>
      </w:r>
    </w:p>
    <w:p w14:paraId="2B325247" w14:textId="77777777" w:rsidR="00DD1A14" w:rsidRDefault="00947188">
      <w:pPr>
        <w:pStyle w:val="Heading4"/>
        <w:tabs>
          <w:tab w:val="center" w:pos="551"/>
          <w:tab w:val="center" w:pos="2531"/>
        </w:tabs>
        <w:ind w:left="0" w:firstLine="0"/>
      </w:pPr>
      <w:r>
        <w:rPr>
          <w:rFonts w:ascii="Calibri" w:eastAsia="Calibri" w:hAnsi="Calibri" w:cs="Calibri"/>
          <w:b w:val="0"/>
          <w:sz w:val="22"/>
        </w:rPr>
        <w:tab/>
      </w:r>
      <w:r>
        <w:t xml:space="preserve">17. </w:t>
      </w:r>
      <w:r>
        <w:tab/>
        <w:t xml:space="preserve">ACCESS PENDING COMPLETION </w:t>
      </w:r>
    </w:p>
    <w:p w14:paraId="448B2757"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17.1 The Tenant will be allowed access to the Premises from and including the Access Date by way of licence for period of eighteen (18) months in accordance with the following provisions of this clause 17. No licence fee will be payable by the Tenant.  </w:t>
      </w:r>
    </w:p>
    <w:p w14:paraId="2970FB44"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17.2 The Tenant will be entitled to access the Premises only for the purpose of carrying out the Tenant’s Works in accordance with the terms of this Agreement. </w:t>
      </w:r>
    </w:p>
    <w:p w14:paraId="6E641E31"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17.3 This Agreement does not operate to demise the Premises to the Tenant and no relationship of landlord and tenant will exist between the Landlord and the Tenant until the grant of the Lease. </w:t>
      </w:r>
    </w:p>
    <w:p w14:paraId="11E72A60" w14:textId="77777777" w:rsidR="00DD1A14" w:rsidRDefault="00947188">
      <w:pPr>
        <w:tabs>
          <w:tab w:val="center" w:pos="590"/>
          <w:tab w:val="center" w:pos="3737"/>
        </w:tabs>
        <w:spacing w:after="229" w:line="248" w:lineRule="auto"/>
      </w:pPr>
      <w:r>
        <w:tab/>
      </w:r>
      <w:r>
        <w:rPr>
          <w:rFonts w:ascii="Trebuchet MS" w:eastAsia="Trebuchet MS" w:hAnsi="Trebuchet MS" w:cs="Trebuchet MS"/>
          <w:sz w:val="20"/>
        </w:rPr>
        <w:t xml:space="preserve">17.4 </w:t>
      </w:r>
      <w:r>
        <w:rPr>
          <w:rFonts w:ascii="Trebuchet MS" w:eastAsia="Trebuchet MS" w:hAnsi="Trebuchet MS" w:cs="Trebuchet MS"/>
          <w:sz w:val="20"/>
        </w:rPr>
        <w:tab/>
        <w:t xml:space="preserve">The access by the Tenant is at the sole risk of the Tenant.   </w:t>
      </w:r>
    </w:p>
    <w:p w14:paraId="6C515FFE"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17.5 Save as varied by this clause 17, the licence incorporates all of the covenants and other obligations of the Tenant in the Lease as if granted on the Access Date and the Tenant agrees to observe and perform them. </w:t>
      </w:r>
    </w:p>
    <w:p w14:paraId="08DC792E"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17.6 The Landlord shall be entitled to all remedies by action or otherwise (including taking control of goods) for recovering any monies or for breach of obligation on the part of the Tenant as if the Lease had then been granted. </w:t>
      </w:r>
    </w:p>
    <w:p w14:paraId="0D218E64"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17.7 </w:t>
      </w:r>
      <w:r>
        <w:rPr>
          <w:rFonts w:ascii="Trebuchet MS" w:eastAsia="Trebuchet MS" w:hAnsi="Trebuchet MS" w:cs="Trebuchet MS"/>
          <w:sz w:val="20"/>
        </w:rPr>
        <w:tab/>
        <w:t xml:space="preserve">The licence is personal to the Tenant and the Tenant may not assign it or allow anyone else to access the Premises. </w:t>
      </w:r>
    </w:p>
    <w:p w14:paraId="5B603A0A"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17.8 The Tenant shall quit the Premises immediately the licence ends and deliver them with vacant possession to the Landlord. </w:t>
      </w:r>
    </w:p>
    <w:p w14:paraId="159F75D1" w14:textId="77777777" w:rsidR="00DD1A14" w:rsidRDefault="00947188">
      <w:pPr>
        <w:tabs>
          <w:tab w:val="center" w:pos="590"/>
          <w:tab w:val="center" w:pos="4074"/>
        </w:tabs>
        <w:spacing w:after="250" w:line="248" w:lineRule="auto"/>
      </w:pPr>
      <w:r>
        <w:lastRenderedPageBreak/>
        <w:tab/>
      </w:r>
      <w:r>
        <w:rPr>
          <w:rFonts w:ascii="Trebuchet MS" w:eastAsia="Trebuchet MS" w:hAnsi="Trebuchet MS" w:cs="Trebuchet MS"/>
          <w:sz w:val="20"/>
        </w:rPr>
        <w:t xml:space="preserve">17.9 </w:t>
      </w:r>
      <w:r>
        <w:rPr>
          <w:rFonts w:ascii="Trebuchet MS" w:eastAsia="Trebuchet MS" w:hAnsi="Trebuchet MS" w:cs="Trebuchet MS"/>
          <w:sz w:val="20"/>
        </w:rPr>
        <w:tab/>
        <w:t xml:space="preserve">The licence will end immediately on the earliest of the following: </w:t>
      </w:r>
    </w:p>
    <w:p w14:paraId="217780C9" w14:textId="77777777" w:rsidR="00DD1A14" w:rsidRDefault="00947188">
      <w:pPr>
        <w:tabs>
          <w:tab w:val="center" w:pos="679"/>
          <w:tab w:val="center" w:pos="2869"/>
        </w:tabs>
        <w:spacing w:after="250" w:line="248" w:lineRule="auto"/>
      </w:pPr>
      <w:r>
        <w:tab/>
      </w:r>
      <w:proofErr w:type="gramStart"/>
      <w:r>
        <w:rPr>
          <w:rFonts w:ascii="Trebuchet MS" w:eastAsia="Trebuchet MS" w:hAnsi="Trebuchet MS" w:cs="Trebuchet MS"/>
          <w:sz w:val="20"/>
        </w:rPr>
        <w:t xml:space="preserve">17.9.1  </w:t>
      </w:r>
      <w:r>
        <w:rPr>
          <w:rFonts w:ascii="Trebuchet MS" w:eastAsia="Trebuchet MS" w:hAnsi="Trebuchet MS" w:cs="Trebuchet MS"/>
          <w:sz w:val="20"/>
        </w:rPr>
        <w:tab/>
      </w:r>
      <w:proofErr w:type="gramEnd"/>
      <w:r>
        <w:rPr>
          <w:rFonts w:ascii="Trebuchet MS" w:eastAsia="Trebuchet MS" w:hAnsi="Trebuchet MS" w:cs="Trebuchet MS"/>
          <w:sz w:val="20"/>
        </w:rPr>
        <w:t xml:space="preserve">the grant of the Lease; </w:t>
      </w:r>
    </w:p>
    <w:p w14:paraId="009458CB" w14:textId="77777777" w:rsidR="00DD1A14" w:rsidRDefault="00947188">
      <w:pPr>
        <w:tabs>
          <w:tab w:val="center" w:pos="679"/>
          <w:tab w:val="center" w:pos="3814"/>
        </w:tabs>
        <w:spacing w:after="229" w:line="248" w:lineRule="auto"/>
      </w:pPr>
      <w:r>
        <w:tab/>
      </w:r>
      <w:proofErr w:type="gramStart"/>
      <w:r>
        <w:rPr>
          <w:rFonts w:ascii="Trebuchet MS" w:eastAsia="Trebuchet MS" w:hAnsi="Trebuchet MS" w:cs="Trebuchet MS"/>
          <w:sz w:val="20"/>
        </w:rPr>
        <w:t xml:space="preserve">17.9.2  </w:t>
      </w:r>
      <w:r>
        <w:rPr>
          <w:rFonts w:ascii="Trebuchet MS" w:eastAsia="Trebuchet MS" w:hAnsi="Trebuchet MS" w:cs="Trebuchet MS"/>
          <w:sz w:val="20"/>
        </w:rPr>
        <w:tab/>
      </w:r>
      <w:proofErr w:type="gramEnd"/>
      <w:r>
        <w:rPr>
          <w:rFonts w:ascii="Trebuchet MS" w:eastAsia="Trebuchet MS" w:hAnsi="Trebuchet MS" w:cs="Trebuchet MS"/>
          <w:sz w:val="20"/>
        </w:rPr>
        <w:t xml:space="preserve">rescission or termination of this Agreement; </w:t>
      </w:r>
    </w:p>
    <w:p w14:paraId="561F18F2" w14:textId="77777777" w:rsidR="00DD1A14" w:rsidRDefault="00947188">
      <w:pPr>
        <w:tabs>
          <w:tab w:val="center" w:pos="679"/>
          <w:tab w:val="center" w:pos="3894"/>
        </w:tabs>
        <w:spacing w:after="229" w:line="248" w:lineRule="auto"/>
      </w:pPr>
      <w:r>
        <w:tab/>
      </w:r>
      <w:proofErr w:type="gramStart"/>
      <w:r>
        <w:rPr>
          <w:rFonts w:ascii="Trebuchet MS" w:eastAsia="Trebuchet MS" w:hAnsi="Trebuchet MS" w:cs="Trebuchet MS"/>
          <w:sz w:val="20"/>
        </w:rPr>
        <w:t xml:space="preserve">17.9.3  </w:t>
      </w:r>
      <w:r>
        <w:rPr>
          <w:rFonts w:ascii="Trebuchet MS" w:eastAsia="Trebuchet MS" w:hAnsi="Trebuchet MS" w:cs="Trebuchet MS"/>
          <w:sz w:val="20"/>
        </w:rPr>
        <w:tab/>
      </w:r>
      <w:proofErr w:type="gramEnd"/>
      <w:r>
        <w:rPr>
          <w:rFonts w:ascii="Trebuchet MS" w:eastAsia="Trebuchet MS" w:hAnsi="Trebuchet MS" w:cs="Trebuchet MS"/>
          <w:sz w:val="20"/>
        </w:rPr>
        <w:t xml:space="preserve">written notice by the Landlord to the Tenant: </w:t>
      </w:r>
    </w:p>
    <w:p w14:paraId="020CD469"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17.9.3.1 on the occurrence of any event which would allow the Landlord to re-enter the Premises under the Lease had it already been granted; or </w:t>
      </w:r>
    </w:p>
    <w:p w14:paraId="413D6C94"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17.9.3.2 of a Tenant's Default which the Tenant has failed to remedy within five (5) working days after receipt of a written notice from the Landlord requiring the same to be remedied. </w:t>
      </w:r>
    </w:p>
    <w:p w14:paraId="6C7B3897"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17.10 If the Tenant does not quit the Premises after the licence ends, in addition to any other remedies of the Landlord, the Tenant shall pay to the Landlord compensation consisting of an amount equal to the licence fee which would have been payable under this clause had the licence not ended.  </w:t>
      </w:r>
    </w:p>
    <w:p w14:paraId="4E36ECFE" w14:textId="77777777" w:rsidR="00DD1A14" w:rsidRDefault="00947188">
      <w:pPr>
        <w:pStyle w:val="Heading4"/>
        <w:tabs>
          <w:tab w:val="center" w:pos="551"/>
          <w:tab w:val="center" w:pos="2261"/>
        </w:tabs>
        <w:ind w:left="0" w:firstLine="0"/>
      </w:pPr>
      <w:r>
        <w:rPr>
          <w:rFonts w:ascii="Calibri" w:eastAsia="Calibri" w:hAnsi="Calibri" w:cs="Calibri"/>
          <w:b w:val="0"/>
          <w:sz w:val="22"/>
        </w:rPr>
        <w:tab/>
      </w:r>
      <w:r>
        <w:t xml:space="preserve">20. </w:t>
      </w:r>
      <w:r>
        <w:tab/>
        <w:t xml:space="preserve">PRACTICAL COMPLETION </w:t>
      </w:r>
    </w:p>
    <w:p w14:paraId="2C2EBB18"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20.1 Not less than three (3) months prior to the anticipated Practical Completion Date the Landlord and the Tenant shall engage in relation to handover of the Property and the Landlord shall provide to the Tenant full details of the Contractors aftercare procedures a summary of any necessary service level agreements and shall procure such workshops, meetings, inspections, and briefings as the Tenant shall reasonably require in order to be informed about the Property and the embedded systems. The Landlord shall procure that the Professional Team and the Building Contractor make suitable personnel available at no cost to the Tenant in relation to such handover.  </w:t>
      </w:r>
    </w:p>
    <w:p w14:paraId="17CC5400"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20.2 The Landlord will give the Tenant not less than six (6) weeks’ written notice of the anticipated Practical Completion Date together with a reportable countdown requirement, with which the Landlord will comply. </w:t>
      </w:r>
    </w:p>
    <w:p w14:paraId="14BF3408"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20.3 Not less than eight (8) weeks prior to the anticipated Practical Completion Date, the Landlord shall upload to the Tenant’s common data environment platform specified in paragraph 2 of Schedule 3 the </w:t>
      </w:r>
      <w:proofErr w:type="gramStart"/>
      <w:r>
        <w:rPr>
          <w:rFonts w:ascii="Trebuchet MS" w:eastAsia="Trebuchet MS" w:hAnsi="Trebuchet MS" w:cs="Trebuchet MS"/>
          <w:sz w:val="20"/>
        </w:rPr>
        <w:t>up to date</w:t>
      </w:r>
      <w:proofErr w:type="gramEnd"/>
      <w:r>
        <w:rPr>
          <w:rFonts w:ascii="Trebuchet MS" w:eastAsia="Trebuchet MS" w:hAnsi="Trebuchet MS" w:cs="Trebuchet MS"/>
          <w:sz w:val="20"/>
        </w:rPr>
        <w:t xml:space="preserve"> drafts of all operation and health and safety manuals. </w:t>
      </w:r>
    </w:p>
    <w:p w14:paraId="063BDAF2" w14:textId="77777777" w:rsidR="00DD1A14" w:rsidRDefault="00947188">
      <w:pPr>
        <w:spacing w:after="221"/>
        <w:ind w:left="396"/>
      </w:pPr>
      <w:r>
        <w:rPr>
          <w:rFonts w:ascii="Trebuchet MS" w:eastAsia="Trebuchet MS" w:hAnsi="Trebuchet MS" w:cs="Trebuchet MS"/>
          <w:sz w:val="20"/>
        </w:rPr>
        <w:t xml:space="preserve"> </w:t>
      </w:r>
    </w:p>
    <w:p w14:paraId="414B26B1"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20.4 The Landlord shall give not less than ten (10) Working Days’ notice to the Tenant of the date of inspection after which it is the Landlord’s Representative’s intention to issue the Practical Completion Certificate so that the Tenant and its professional advisers may inspect the Landlord’s Works and consider whether the Landlord’s Works have been practically completed. </w:t>
      </w:r>
    </w:p>
    <w:p w14:paraId="7B1837A7"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20.5 The Tenant may make representations to the Landlord’s Representative as to whether the Practical Completion Certificate should be issued at a particular time or what qualification should be made to it and the Landlord shall procure that the Landlord’s Representative has due regard to (but shall not be bound by) any representations made by the Tenant prior to the issue of the Practical Completion Certificate. </w:t>
      </w:r>
    </w:p>
    <w:p w14:paraId="6B1BFC53"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20.6 If the Landlord’s Representative decides that the Practical Completion Certificate should not be issued then the Landlord shall give not less than five (5) Working Days’ notice to the Tenant of the next date upon which the Landlord’s Representative intends to inspect the Landlord’s Works with a view to issuing the Practical Completion Certificate and such procedure will be repeated as often as may be necessary. </w:t>
      </w:r>
    </w:p>
    <w:p w14:paraId="2BABE355" w14:textId="77777777" w:rsidR="00DD1A14" w:rsidRDefault="00947188">
      <w:pPr>
        <w:spacing w:after="229" w:line="248" w:lineRule="auto"/>
        <w:ind w:left="1116" w:right="47" w:hanging="720"/>
        <w:jc w:val="both"/>
      </w:pPr>
      <w:r>
        <w:rPr>
          <w:rFonts w:ascii="Trebuchet MS" w:eastAsia="Trebuchet MS" w:hAnsi="Trebuchet MS" w:cs="Trebuchet MS"/>
          <w:sz w:val="20"/>
        </w:rPr>
        <w:lastRenderedPageBreak/>
        <w:t xml:space="preserve">20.7 The Landlord shall procure that a copy of the Practical Completion Certificate together with any inspection reports issued to the Landlord are delivered to the Tenant within ten (10) Working Days of their issue. </w:t>
      </w:r>
    </w:p>
    <w:p w14:paraId="7C3CEBFF"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20.8 For the avoidance of doubt the Landlord's Representative shall not be prevented from issuing the Practical Completion Certificate as a result of either: </w:t>
      </w:r>
    </w:p>
    <w:p w14:paraId="483697B6" w14:textId="77777777" w:rsidR="00DD1A14" w:rsidRDefault="00947188">
      <w:pPr>
        <w:tabs>
          <w:tab w:val="center" w:pos="679"/>
          <w:tab w:val="center" w:pos="2935"/>
        </w:tabs>
        <w:spacing w:after="229" w:line="248" w:lineRule="auto"/>
      </w:pPr>
      <w:r>
        <w:tab/>
      </w:r>
      <w:proofErr w:type="gramStart"/>
      <w:r>
        <w:rPr>
          <w:rFonts w:ascii="Trebuchet MS" w:eastAsia="Trebuchet MS" w:hAnsi="Trebuchet MS" w:cs="Trebuchet MS"/>
          <w:sz w:val="20"/>
        </w:rPr>
        <w:t xml:space="preserve">20.8.1  </w:t>
      </w:r>
      <w:r>
        <w:rPr>
          <w:rFonts w:ascii="Trebuchet MS" w:eastAsia="Trebuchet MS" w:hAnsi="Trebuchet MS" w:cs="Trebuchet MS"/>
          <w:sz w:val="20"/>
        </w:rPr>
        <w:tab/>
      </w:r>
      <w:proofErr w:type="gramEnd"/>
      <w:r>
        <w:rPr>
          <w:rFonts w:ascii="Trebuchet MS" w:eastAsia="Trebuchet MS" w:hAnsi="Trebuchet MS" w:cs="Trebuchet MS"/>
          <w:sz w:val="20"/>
        </w:rPr>
        <w:t xml:space="preserve">Minor Snagging Items; or </w:t>
      </w:r>
    </w:p>
    <w:p w14:paraId="7167078B"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20.8.2 matters which either cannot be carried out until a later planting </w:t>
      </w:r>
      <w:proofErr w:type="gramStart"/>
      <w:r>
        <w:rPr>
          <w:rFonts w:ascii="Trebuchet MS" w:eastAsia="Trebuchet MS" w:hAnsi="Trebuchet MS" w:cs="Trebuchet MS"/>
          <w:sz w:val="20"/>
        </w:rPr>
        <w:t>season</w:t>
      </w:r>
      <w:proofErr w:type="gramEnd"/>
      <w:r>
        <w:rPr>
          <w:rFonts w:ascii="Trebuchet MS" w:eastAsia="Trebuchet MS" w:hAnsi="Trebuchet MS" w:cs="Trebuchet MS"/>
          <w:sz w:val="20"/>
        </w:rPr>
        <w:t xml:space="preserve"> or which need not be carried out until a later date in accordance with a timetable approved by a relevant statutory authority. </w:t>
      </w:r>
    </w:p>
    <w:p w14:paraId="189944F4" w14:textId="77777777" w:rsidR="00DD1A14" w:rsidRDefault="00947188">
      <w:pPr>
        <w:pStyle w:val="Heading4"/>
        <w:tabs>
          <w:tab w:val="center" w:pos="514"/>
          <w:tab w:val="center" w:pos="1994"/>
        </w:tabs>
        <w:ind w:left="0" w:firstLine="0"/>
      </w:pPr>
      <w:r>
        <w:rPr>
          <w:rFonts w:ascii="Calibri" w:eastAsia="Calibri" w:hAnsi="Calibri" w:cs="Calibri"/>
          <w:b w:val="0"/>
          <w:sz w:val="22"/>
        </w:rPr>
        <w:tab/>
      </w:r>
      <w:r>
        <w:t xml:space="preserve">21 </w:t>
      </w:r>
      <w:r>
        <w:tab/>
        <w:t xml:space="preserve">DEFECTS LIABILITY </w:t>
      </w:r>
    </w:p>
    <w:p w14:paraId="4AF6F605"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21.1 The Landlord shall during the Rectification Period take reasonable steps to enforce the defects liability provisions in the Building Contract in relation to the CAT A Works.  The Tenant shall not in any way interfere with or fetter the Landlord's obligations contained in this clause 21. </w:t>
      </w:r>
    </w:p>
    <w:p w14:paraId="7F48EC30" w14:textId="77777777" w:rsidR="00DD1A14" w:rsidRDefault="00947188">
      <w:pPr>
        <w:tabs>
          <w:tab w:val="center" w:pos="590"/>
          <w:tab w:val="center" w:pos="4086"/>
        </w:tabs>
        <w:spacing w:after="229" w:line="248" w:lineRule="auto"/>
      </w:pPr>
      <w:r>
        <w:tab/>
      </w:r>
      <w:r>
        <w:rPr>
          <w:rFonts w:ascii="Trebuchet MS" w:eastAsia="Trebuchet MS" w:hAnsi="Trebuchet MS" w:cs="Trebuchet MS"/>
          <w:sz w:val="20"/>
        </w:rPr>
        <w:t xml:space="preserve">21.2 </w:t>
      </w:r>
      <w:r>
        <w:rPr>
          <w:rFonts w:ascii="Trebuchet MS" w:eastAsia="Trebuchet MS" w:hAnsi="Trebuchet MS" w:cs="Trebuchet MS"/>
          <w:sz w:val="20"/>
        </w:rPr>
        <w:tab/>
        <w:t xml:space="preserve">In complying with its obligations in clause 21.1 the Landlord shall: </w:t>
      </w:r>
    </w:p>
    <w:p w14:paraId="2B99ED7E"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21.2.1 inspect the Premises and prepare a schedule (the “Schedule of Defects”) itemising defects, shrinkages and other faults due to materials or workmanship not in accordance with the Building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4B38BE95"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21.2.2 deliver a draft of the Schedule of Defects as soon as reasonably practicable to the Tenant, who may make representations on it, and to which the Landlord shall have regard and take into account and incorporate in the Schedule of Defects such additions as have been notified by the Tenant to the </w:t>
      </w:r>
      <w:proofErr w:type="gramStart"/>
      <w:r>
        <w:rPr>
          <w:rFonts w:ascii="Trebuchet MS" w:eastAsia="Trebuchet MS" w:hAnsi="Trebuchet MS" w:cs="Trebuchet MS"/>
          <w:sz w:val="20"/>
        </w:rPr>
        <w:t>Landlord;</w:t>
      </w:r>
      <w:proofErr w:type="gramEnd"/>
      <w:r>
        <w:rPr>
          <w:rFonts w:ascii="Trebuchet MS" w:eastAsia="Trebuchet MS" w:hAnsi="Trebuchet MS" w:cs="Trebuchet MS"/>
          <w:sz w:val="20"/>
        </w:rPr>
        <w:t xml:space="preserve"> </w:t>
      </w:r>
    </w:p>
    <w:p w14:paraId="5AF442BA" w14:textId="77777777" w:rsidR="00DD1A14" w:rsidRDefault="00947188">
      <w:pPr>
        <w:spacing w:after="229" w:line="248" w:lineRule="auto"/>
        <w:ind w:left="1836" w:right="47" w:hanging="1440"/>
        <w:jc w:val="both"/>
      </w:pPr>
      <w:r>
        <w:rPr>
          <w:rFonts w:ascii="Trebuchet MS" w:eastAsia="Trebuchet MS" w:hAnsi="Trebuchet MS" w:cs="Trebuchet MS"/>
          <w:sz w:val="20"/>
        </w:rPr>
        <w:t xml:space="preserve">21.2.3 </w:t>
      </w:r>
      <w:r>
        <w:rPr>
          <w:rFonts w:ascii="Trebuchet MS" w:eastAsia="Trebuchet MS" w:hAnsi="Trebuchet MS" w:cs="Trebuchet MS"/>
          <w:sz w:val="20"/>
        </w:rPr>
        <w:tab/>
        <w:t xml:space="preserve">deliver to the Contractor the Schedule of Defects within the appropriate time limits for doing so under the Building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67B0C949" w14:textId="77777777" w:rsidR="00DD1A14" w:rsidRDefault="00947188">
      <w:pPr>
        <w:tabs>
          <w:tab w:val="center" w:pos="679"/>
          <w:tab w:val="center" w:pos="3372"/>
        </w:tabs>
        <w:spacing w:after="229" w:line="248" w:lineRule="auto"/>
      </w:pPr>
      <w:r>
        <w:tab/>
      </w:r>
      <w:proofErr w:type="gramStart"/>
      <w:r>
        <w:rPr>
          <w:rFonts w:ascii="Trebuchet MS" w:eastAsia="Trebuchet MS" w:hAnsi="Trebuchet MS" w:cs="Trebuchet MS"/>
          <w:sz w:val="20"/>
        </w:rPr>
        <w:t xml:space="preserve">21.2.4  </w:t>
      </w:r>
      <w:r>
        <w:rPr>
          <w:rFonts w:ascii="Trebuchet MS" w:eastAsia="Trebuchet MS" w:hAnsi="Trebuchet MS" w:cs="Trebuchet MS"/>
          <w:sz w:val="20"/>
        </w:rPr>
        <w:tab/>
      </w:r>
      <w:proofErr w:type="gramEnd"/>
      <w:r>
        <w:rPr>
          <w:rFonts w:ascii="Trebuchet MS" w:eastAsia="Trebuchet MS" w:hAnsi="Trebuchet MS" w:cs="Trebuchet MS"/>
          <w:sz w:val="20"/>
        </w:rPr>
        <w:t xml:space="preserve">comply with the Defects Protocol. </w:t>
      </w:r>
    </w:p>
    <w:p w14:paraId="0426EF0F"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21.3 The Tenant shall provide all assistance that the Landlord reasonably requires to enable the Schedule of Defects to be prepared. </w:t>
      </w:r>
    </w:p>
    <w:p w14:paraId="64ADB763" w14:textId="77777777" w:rsidR="00DD1A14" w:rsidRDefault="00947188">
      <w:pPr>
        <w:spacing w:after="235" w:line="240" w:lineRule="auto"/>
        <w:ind w:left="1101" w:hanging="720"/>
      </w:pPr>
      <w:r>
        <w:rPr>
          <w:rFonts w:ascii="Trebuchet MS" w:eastAsia="Trebuchet MS" w:hAnsi="Trebuchet MS" w:cs="Trebuchet MS"/>
          <w:sz w:val="20"/>
        </w:rPr>
        <w:t xml:space="preserve">21.4 </w:t>
      </w:r>
      <w:r>
        <w:rPr>
          <w:rFonts w:ascii="Trebuchet MS" w:eastAsia="Trebuchet MS" w:hAnsi="Trebuchet MS" w:cs="Trebuchet MS"/>
          <w:sz w:val="20"/>
        </w:rPr>
        <w:tab/>
        <w:t xml:space="preserve">If the Landlord complies with the provisions of clause 21.2 the Tenant will not be entitled to complain that any item omitted from the Schedule of Defects has not been dealt with under the defects liability provisions in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w:t>
      </w:r>
    </w:p>
    <w:p w14:paraId="77613FDB" w14:textId="77777777" w:rsidR="00DD1A14" w:rsidRDefault="00947188">
      <w:pPr>
        <w:spacing w:after="219"/>
        <w:ind w:left="396"/>
      </w:pPr>
      <w:r>
        <w:rPr>
          <w:rFonts w:ascii="Trebuchet MS" w:eastAsia="Trebuchet MS" w:hAnsi="Trebuchet MS" w:cs="Trebuchet MS"/>
          <w:sz w:val="20"/>
        </w:rPr>
        <w:t xml:space="preserve"> </w:t>
      </w:r>
    </w:p>
    <w:p w14:paraId="68DBAE2A"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21.5 In the event that the Landlord fails to rectify defects in accordance with the Defects Protocol the Tenant shall following service of ten (10) Working Days’ notice on the Landlord specifying the steps to be taken to rectify such defect failing which the Tenant may itself complete such defect and claim the costs of doing so from the Landlord as a debt payable on demand. </w:t>
      </w:r>
    </w:p>
    <w:p w14:paraId="4EB579F7" w14:textId="77777777" w:rsidR="00DD1A14" w:rsidRDefault="00947188">
      <w:pPr>
        <w:spacing w:after="234"/>
        <w:ind w:left="396"/>
      </w:pPr>
      <w:r>
        <w:rPr>
          <w:rFonts w:ascii="Trebuchet MS" w:eastAsia="Trebuchet MS" w:hAnsi="Trebuchet MS" w:cs="Trebuchet MS"/>
          <w:sz w:val="20"/>
        </w:rPr>
        <w:t xml:space="preserve"> </w:t>
      </w:r>
    </w:p>
    <w:p w14:paraId="2314EA79" w14:textId="77777777" w:rsidR="00DD1A14" w:rsidRDefault="00947188">
      <w:pPr>
        <w:pStyle w:val="Heading4"/>
        <w:tabs>
          <w:tab w:val="center" w:pos="514"/>
          <w:tab w:val="center" w:pos="2838"/>
        </w:tabs>
        <w:ind w:left="0" w:firstLine="0"/>
      </w:pPr>
      <w:r>
        <w:rPr>
          <w:rFonts w:ascii="Calibri" w:eastAsia="Calibri" w:hAnsi="Calibri" w:cs="Calibri"/>
          <w:b w:val="0"/>
          <w:sz w:val="22"/>
        </w:rPr>
        <w:tab/>
      </w:r>
      <w:r>
        <w:t xml:space="preserve">22 </w:t>
      </w:r>
      <w:r>
        <w:tab/>
        <w:t xml:space="preserve">SECURITY AND OBJECTIONABLE USES </w:t>
      </w:r>
    </w:p>
    <w:p w14:paraId="7473F374"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22.1 From the Access Date the Landlord will have due regard to any reasonable representation made by the Tenant as to the security measures affecting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w:t>
      </w:r>
    </w:p>
    <w:p w14:paraId="1F4F9EA1"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22.2 From the Access Date the Landlord must, when seeking to enter the Property for the purpose of inspecting the CAT B Works under this Agreement: </w:t>
      </w:r>
    </w:p>
    <w:p w14:paraId="4C855922" w14:textId="77777777" w:rsidR="00DD1A14" w:rsidRDefault="00947188">
      <w:pPr>
        <w:spacing w:after="229" w:line="248" w:lineRule="auto"/>
        <w:ind w:left="1836" w:right="47" w:hanging="1440"/>
        <w:jc w:val="both"/>
      </w:pPr>
      <w:r>
        <w:rPr>
          <w:rFonts w:ascii="Trebuchet MS" w:eastAsia="Trebuchet MS" w:hAnsi="Trebuchet MS" w:cs="Trebuchet MS"/>
          <w:sz w:val="20"/>
        </w:rPr>
        <w:lastRenderedPageBreak/>
        <w:t xml:space="preserve">23.1.1 provide such details as the Tenant may require as to the identity of the persons requiring entry to the Premises (and have regard to any requirements of the Tenant). </w:t>
      </w:r>
    </w:p>
    <w:p w14:paraId="32B9549B" w14:textId="77777777" w:rsidR="00DD1A14" w:rsidRDefault="00947188">
      <w:pPr>
        <w:spacing w:after="229" w:line="248" w:lineRule="auto"/>
        <w:ind w:left="1836" w:right="47" w:hanging="1440"/>
        <w:jc w:val="both"/>
      </w:pPr>
      <w:r>
        <w:rPr>
          <w:rFonts w:ascii="Trebuchet MS" w:eastAsia="Trebuchet MS" w:hAnsi="Trebuchet MS" w:cs="Trebuchet MS"/>
          <w:sz w:val="20"/>
        </w:rPr>
        <w:t>23.1.2 if the Tenant so requires, be accompanied by the Tenant’s representative (subject to the Tenant making a representative available</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0AEF7D54" w14:textId="77777777" w:rsidR="00DD1A14" w:rsidRDefault="00947188">
      <w:pPr>
        <w:spacing w:after="229" w:line="248" w:lineRule="auto"/>
        <w:ind w:left="406" w:right="47" w:hanging="10"/>
        <w:jc w:val="both"/>
      </w:pPr>
      <w:r>
        <w:rPr>
          <w:rFonts w:ascii="Trebuchet MS" w:eastAsia="Trebuchet MS" w:hAnsi="Trebuchet MS" w:cs="Trebuchet MS"/>
          <w:sz w:val="20"/>
        </w:rPr>
        <w:t xml:space="preserve">23.1.3 observe the Tenant’s reasonably security </w:t>
      </w:r>
      <w:proofErr w:type="gramStart"/>
      <w:r>
        <w:rPr>
          <w:rFonts w:ascii="Trebuchet MS" w:eastAsia="Trebuchet MS" w:hAnsi="Trebuchet MS" w:cs="Trebuchet MS"/>
          <w:sz w:val="20"/>
        </w:rPr>
        <w:t>requirements;</w:t>
      </w:r>
      <w:proofErr w:type="gramEnd"/>
      <w:r>
        <w:rPr>
          <w:rFonts w:ascii="Trebuchet MS" w:eastAsia="Trebuchet MS" w:hAnsi="Trebuchet MS" w:cs="Trebuchet MS"/>
          <w:sz w:val="20"/>
        </w:rPr>
        <w:t xml:space="preserve"> </w:t>
      </w:r>
    </w:p>
    <w:p w14:paraId="20A7A9C7" w14:textId="77777777" w:rsidR="00DD1A14" w:rsidRDefault="00947188">
      <w:pPr>
        <w:spacing w:after="229" w:line="248" w:lineRule="auto"/>
        <w:ind w:left="406" w:right="47" w:hanging="10"/>
        <w:jc w:val="both"/>
      </w:pPr>
      <w:r>
        <w:rPr>
          <w:rFonts w:ascii="Trebuchet MS" w:eastAsia="Trebuchet MS" w:hAnsi="Trebuchet MS" w:cs="Trebuchet MS"/>
          <w:sz w:val="20"/>
        </w:rPr>
        <w:t xml:space="preserve">23.1.4 observe any specific conditions to the Landlord’s entry set out in the Lease. </w:t>
      </w:r>
    </w:p>
    <w:p w14:paraId="5B28FBDA" w14:textId="77777777" w:rsidR="00DD1A14" w:rsidRDefault="00947188">
      <w:pPr>
        <w:spacing w:after="219"/>
        <w:ind w:left="396"/>
      </w:pPr>
      <w:r>
        <w:rPr>
          <w:rFonts w:ascii="Trebuchet MS" w:eastAsia="Trebuchet MS" w:hAnsi="Trebuchet MS" w:cs="Trebuchet MS"/>
          <w:sz w:val="20"/>
        </w:rPr>
        <w:t xml:space="preserve"> </w:t>
      </w:r>
    </w:p>
    <w:p w14:paraId="4E52BBC0" w14:textId="77777777" w:rsidR="00DD1A14" w:rsidRDefault="00947188">
      <w:pPr>
        <w:pStyle w:val="Heading4"/>
        <w:spacing w:after="38"/>
        <w:ind w:left="406"/>
      </w:pPr>
      <w:r>
        <w:t xml:space="preserve">DEFINITIONS </w:t>
      </w:r>
    </w:p>
    <w:tbl>
      <w:tblPr>
        <w:tblStyle w:val="TableGrid"/>
        <w:tblW w:w="9085" w:type="dxa"/>
        <w:tblInd w:w="396" w:type="dxa"/>
        <w:tblLook w:val="04A0" w:firstRow="1" w:lastRow="0" w:firstColumn="1" w:lastColumn="0" w:noHBand="0" w:noVBand="1"/>
      </w:tblPr>
      <w:tblGrid>
        <w:gridCol w:w="2881"/>
        <w:gridCol w:w="6204"/>
      </w:tblGrid>
      <w:tr w:rsidR="00DD1A14" w14:paraId="646628B3" w14:textId="77777777">
        <w:trPr>
          <w:trHeight w:val="2437"/>
        </w:trPr>
        <w:tc>
          <w:tcPr>
            <w:tcW w:w="2881" w:type="dxa"/>
            <w:tcBorders>
              <w:top w:val="nil"/>
              <w:left w:val="nil"/>
              <w:bottom w:val="nil"/>
              <w:right w:val="nil"/>
            </w:tcBorders>
          </w:tcPr>
          <w:p w14:paraId="56F9A19F" w14:textId="77777777" w:rsidR="00DD1A14" w:rsidRDefault="00947188">
            <w:r>
              <w:rPr>
                <w:rFonts w:ascii="Trebuchet MS" w:eastAsia="Trebuchet MS" w:hAnsi="Trebuchet MS" w:cs="Trebuchet MS"/>
                <w:b/>
                <w:sz w:val="20"/>
              </w:rPr>
              <w:t>Access Date</w:t>
            </w:r>
            <w:r>
              <w:rPr>
                <w:rFonts w:ascii="Trebuchet MS" w:eastAsia="Trebuchet MS" w:hAnsi="Trebuchet MS" w:cs="Trebuchet MS"/>
                <w:sz w:val="20"/>
              </w:rPr>
              <w:t xml:space="preserve"> </w:t>
            </w:r>
          </w:p>
        </w:tc>
        <w:tc>
          <w:tcPr>
            <w:tcW w:w="6205" w:type="dxa"/>
            <w:tcBorders>
              <w:top w:val="nil"/>
              <w:left w:val="nil"/>
              <w:bottom w:val="nil"/>
              <w:right w:val="nil"/>
            </w:tcBorders>
          </w:tcPr>
          <w:p w14:paraId="41BA27AE" w14:textId="77777777" w:rsidR="00DD1A14" w:rsidRDefault="00947188">
            <w:pPr>
              <w:spacing w:after="240" w:line="239" w:lineRule="auto"/>
              <w:ind w:right="66"/>
              <w:jc w:val="both"/>
            </w:pPr>
            <w:r>
              <w:rPr>
                <w:rFonts w:ascii="Trebuchet MS" w:eastAsia="Trebuchet MS" w:hAnsi="Trebuchet MS" w:cs="Trebuchet MS"/>
                <w:sz w:val="20"/>
              </w:rPr>
              <w:t xml:space="preserve">the date on which the Landlord’s Representative notifies the Tenant that the Landlord’s Works have been sufficiently completed so that the Tenant may have access to the Premises for the purpose of carrying out the CAT B Works provided that no notification will be given –  </w:t>
            </w:r>
          </w:p>
          <w:p w14:paraId="1D910CAA" w14:textId="77777777" w:rsidR="00DD1A14" w:rsidRDefault="00947188">
            <w:pPr>
              <w:numPr>
                <w:ilvl w:val="0"/>
                <w:numId w:val="78"/>
              </w:numPr>
              <w:spacing w:after="219"/>
            </w:pPr>
            <w:r>
              <w:rPr>
                <w:rFonts w:ascii="Trebuchet MS" w:eastAsia="Trebuchet MS" w:hAnsi="Trebuchet MS" w:cs="Trebuchet MS"/>
                <w:sz w:val="20"/>
              </w:rPr>
              <w:t xml:space="preserve">until the Access Conditions have been </w:t>
            </w:r>
            <w:proofErr w:type="gramStart"/>
            <w:r>
              <w:rPr>
                <w:rFonts w:ascii="Trebuchet MS" w:eastAsia="Trebuchet MS" w:hAnsi="Trebuchet MS" w:cs="Trebuchet MS"/>
                <w:sz w:val="20"/>
              </w:rPr>
              <w:t>satisfied;</w:t>
            </w:r>
            <w:proofErr w:type="gramEnd"/>
            <w:r>
              <w:rPr>
                <w:rFonts w:ascii="Trebuchet MS" w:eastAsia="Trebuchet MS" w:hAnsi="Trebuchet MS" w:cs="Trebuchet MS"/>
                <w:sz w:val="20"/>
              </w:rPr>
              <w:t xml:space="preserve">  </w:t>
            </w:r>
          </w:p>
          <w:p w14:paraId="609F900D" w14:textId="77777777" w:rsidR="00DD1A14" w:rsidRDefault="00947188">
            <w:pPr>
              <w:numPr>
                <w:ilvl w:val="0"/>
                <w:numId w:val="78"/>
              </w:numPr>
            </w:pPr>
            <w:r>
              <w:rPr>
                <w:rFonts w:ascii="Trebuchet MS" w:eastAsia="Trebuchet MS" w:hAnsi="Trebuchet MS" w:cs="Trebuchet MS"/>
                <w:sz w:val="20"/>
              </w:rPr>
              <w:t xml:space="preserve">prior to the date six (6) weeks prior to the Practical Completion Date; </w:t>
            </w:r>
          </w:p>
        </w:tc>
      </w:tr>
      <w:tr w:rsidR="00DD1A14" w14:paraId="73770B42" w14:textId="77777777">
        <w:trPr>
          <w:trHeight w:val="704"/>
        </w:trPr>
        <w:tc>
          <w:tcPr>
            <w:tcW w:w="2881" w:type="dxa"/>
            <w:tcBorders>
              <w:top w:val="nil"/>
              <w:left w:val="nil"/>
              <w:bottom w:val="nil"/>
              <w:right w:val="nil"/>
            </w:tcBorders>
          </w:tcPr>
          <w:p w14:paraId="3E343D09" w14:textId="77777777" w:rsidR="00DD1A14" w:rsidRDefault="00947188">
            <w:r>
              <w:rPr>
                <w:rFonts w:ascii="Trebuchet MS" w:eastAsia="Trebuchet MS" w:hAnsi="Trebuchet MS" w:cs="Trebuchet MS"/>
                <w:b/>
                <w:sz w:val="20"/>
              </w:rPr>
              <w:t>Building</w:t>
            </w:r>
            <w:r>
              <w:rPr>
                <w:rFonts w:ascii="Trebuchet MS" w:eastAsia="Trebuchet MS" w:hAnsi="Trebuchet MS" w:cs="Trebuchet MS"/>
                <w:sz w:val="20"/>
              </w:rPr>
              <w:t xml:space="preserve"> </w:t>
            </w:r>
          </w:p>
        </w:tc>
        <w:tc>
          <w:tcPr>
            <w:tcW w:w="6205" w:type="dxa"/>
            <w:tcBorders>
              <w:top w:val="nil"/>
              <w:left w:val="nil"/>
              <w:bottom w:val="nil"/>
              <w:right w:val="nil"/>
            </w:tcBorders>
            <w:vAlign w:val="center"/>
          </w:tcPr>
          <w:p w14:paraId="75164C39" w14:textId="77777777" w:rsidR="00DD1A14" w:rsidRDefault="00947188">
            <w:pPr>
              <w:jc w:val="both"/>
            </w:pPr>
            <w:r>
              <w:rPr>
                <w:rFonts w:ascii="Trebuchet MS" w:eastAsia="Trebuchet MS" w:hAnsi="Trebuchet MS" w:cs="Trebuchet MS"/>
                <w:sz w:val="20"/>
              </w:rPr>
              <w:t xml:space="preserve">the building to be constructed on the Property by the Landlord and forming part of the Landlord's Works;  </w:t>
            </w:r>
          </w:p>
        </w:tc>
      </w:tr>
      <w:tr w:rsidR="00DD1A14" w14:paraId="47821EFB" w14:textId="77777777">
        <w:trPr>
          <w:trHeight w:val="3260"/>
        </w:trPr>
        <w:tc>
          <w:tcPr>
            <w:tcW w:w="2881" w:type="dxa"/>
            <w:tcBorders>
              <w:top w:val="nil"/>
              <w:left w:val="nil"/>
              <w:bottom w:val="nil"/>
              <w:right w:val="nil"/>
            </w:tcBorders>
          </w:tcPr>
          <w:p w14:paraId="38F7DA30" w14:textId="77777777" w:rsidR="00DD1A14" w:rsidRDefault="00947188">
            <w:r>
              <w:rPr>
                <w:rFonts w:ascii="Trebuchet MS" w:eastAsia="Trebuchet MS" w:hAnsi="Trebuchet MS" w:cs="Trebuchet MS"/>
                <w:b/>
                <w:sz w:val="20"/>
              </w:rPr>
              <w:t>Building Contract</w:t>
            </w:r>
            <w:r>
              <w:rPr>
                <w:rFonts w:ascii="Trebuchet MS" w:eastAsia="Trebuchet MS" w:hAnsi="Trebuchet MS" w:cs="Trebuchet MS"/>
                <w:sz w:val="20"/>
              </w:rPr>
              <w:t xml:space="preserve"> </w:t>
            </w:r>
          </w:p>
        </w:tc>
        <w:tc>
          <w:tcPr>
            <w:tcW w:w="6205" w:type="dxa"/>
            <w:tcBorders>
              <w:top w:val="nil"/>
              <w:left w:val="nil"/>
              <w:bottom w:val="nil"/>
              <w:right w:val="nil"/>
            </w:tcBorders>
            <w:vAlign w:val="center"/>
          </w:tcPr>
          <w:p w14:paraId="177A3CFB" w14:textId="77777777" w:rsidR="00DD1A14" w:rsidRDefault="00947188">
            <w:pPr>
              <w:ind w:right="62"/>
              <w:jc w:val="both"/>
            </w:pPr>
            <w:r>
              <w:rPr>
                <w:rFonts w:ascii="Trebuchet MS" w:eastAsia="Trebuchet MS" w:hAnsi="Trebuchet MS" w:cs="Trebuchet MS"/>
                <w:sz w:val="20"/>
              </w:rPr>
              <w:t xml:space="preserve">the building contract for the carrying out of the Landlord's Works but not the CAT B Works where the Landlord serves notice under clause 11.16 requiring the Tenant to carry out the CAT B Works to be entered into between the Landlord (1) and the Contractor (2) in relation to the Landlord's Works excluding the CAT B Works in the event the Landlord serves notice under clause 11.16 requiring the Tenant to carry out the CAT B Works substantially in the form of the JCT Design &amp; Build 2016 Edition with such amendments as are set out in Annexure 8 (and incorporating a term that the Practical Completion Certificate will not be issued until the Practical Completion Criteria have been met) and such further amendments as may be approved by the Tenant (such approval not to be unreasonably withheld or delayed); </w:t>
            </w:r>
          </w:p>
        </w:tc>
      </w:tr>
      <w:tr w:rsidR="00DD1A14" w14:paraId="44C53E58" w14:textId="77777777">
        <w:trPr>
          <w:trHeight w:val="4102"/>
        </w:trPr>
        <w:tc>
          <w:tcPr>
            <w:tcW w:w="2881" w:type="dxa"/>
            <w:tcBorders>
              <w:top w:val="nil"/>
              <w:left w:val="nil"/>
              <w:bottom w:val="nil"/>
              <w:right w:val="nil"/>
            </w:tcBorders>
          </w:tcPr>
          <w:p w14:paraId="65EB6D0E" w14:textId="77777777" w:rsidR="00DD1A14" w:rsidRDefault="00947188">
            <w:r>
              <w:rPr>
                <w:rFonts w:ascii="Trebuchet MS" w:eastAsia="Trebuchet MS" w:hAnsi="Trebuchet MS" w:cs="Trebuchet MS"/>
                <w:b/>
                <w:sz w:val="20"/>
              </w:rPr>
              <w:t>CAT A Works</w:t>
            </w:r>
            <w:r>
              <w:rPr>
                <w:rFonts w:ascii="Trebuchet MS" w:eastAsia="Trebuchet MS" w:hAnsi="Trebuchet MS" w:cs="Trebuchet MS"/>
                <w:sz w:val="20"/>
              </w:rPr>
              <w:t xml:space="preserve"> </w:t>
            </w:r>
          </w:p>
        </w:tc>
        <w:tc>
          <w:tcPr>
            <w:tcW w:w="6205" w:type="dxa"/>
            <w:tcBorders>
              <w:top w:val="nil"/>
              <w:left w:val="nil"/>
              <w:bottom w:val="nil"/>
              <w:right w:val="nil"/>
            </w:tcBorders>
            <w:vAlign w:val="bottom"/>
          </w:tcPr>
          <w:p w14:paraId="13C3A52E" w14:textId="77777777" w:rsidR="00DD1A14" w:rsidRDefault="00947188">
            <w:pPr>
              <w:spacing w:after="256"/>
              <w:jc w:val="both"/>
            </w:pPr>
            <w:r>
              <w:rPr>
                <w:rFonts w:ascii="Trebuchet MS" w:eastAsia="Trebuchet MS" w:hAnsi="Trebuchet MS" w:cs="Trebuchet MS"/>
                <w:sz w:val="20"/>
              </w:rPr>
              <w:t xml:space="preserve"> those parts of the Landlord's Works comprising 'Category A Works' and including:  </w:t>
            </w:r>
          </w:p>
          <w:p w14:paraId="53A48930" w14:textId="77777777" w:rsidR="00DD1A14" w:rsidRDefault="00947188">
            <w:pPr>
              <w:numPr>
                <w:ilvl w:val="0"/>
                <w:numId w:val="79"/>
              </w:numPr>
              <w:spacing w:after="241"/>
              <w:ind w:hanging="720"/>
            </w:pPr>
            <w:r>
              <w:rPr>
                <w:rFonts w:ascii="Trebuchet MS" w:eastAsia="Trebuchet MS" w:hAnsi="Trebuchet MS" w:cs="Trebuchet MS"/>
                <w:sz w:val="20"/>
              </w:rPr>
              <w:t xml:space="preserve">lighting heating ventilation and cooling </w:t>
            </w:r>
            <w:proofErr w:type="gramStart"/>
            <w:r>
              <w:rPr>
                <w:rFonts w:ascii="Trebuchet MS" w:eastAsia="Trebuchet MS" w:hAnsi="Trebuchet MS" w:cs="Trebuchet MS"/>
                <w:sz w:val="20"/>
              </w:rPr>
              <w:t>controls;</w:t>
            </w:r>
            <w:proofErr w:type="gramEnd"/>
            <w:r>
              <w:rPr>
                <w:rFonts w:ascii="Trebuchet MS" w:eastAsia="Trebuchet MS" w:hAnsi="Trebuchet MS" w:cs="Trebuchet MS"/>
                <w:sz w:val="20"/>
              </w:rPr>
              <w:t xml:space="preserve"> </w:t>
            </w:r>
          </w:p>
          <w:p w14:paraId="6A2FC81B" w14:textId="77777777" w:rsidR="00DD1A14" w:rsidRDefault="00947188">
            <w:pPr>
              <w:numPr>
                <w:ilvl w:val="0"/>
                <w:numId w:val="79"/>
              </w:numPr>
              <w:spacing w:after="249" w:line="244" w:lineRule="auto"/>
              <w:ind w:hanging="720"/>
            </w:pPr>
            <w:r>
              <w:rPr>
                <w:rFonts w:ascii="Trebuchet MS" w:eastAsia="Trebuchet MS" w:hAnsi="Trebuchet MS" w:cs="Trebuchet MS"/>
                <w:sz w:val="20"/>
              </w:rPr>
              <w:t xml:space="preserve">chilled water, LTHW heating, fresh air ventilation </w:t>
            </w:r>
            <w:proofErr w:type="gramStart"/>
            <w:r>
              <w:rPr>
                <w:rFonts w:ascii="Trebuchet MS" w:eastAsia="Trebuchet MS" w:hAnsi="Trebuchet MS" w:cs="Trebuchet MS"/>
                <w:sz w:val="20"/>
              </w:rPr>
              <w:t>commissioning;</w:t>
            </w:r>
            <w:proofErr w:type="gramEnd"/>
            <w:r>
              <w:rPr>
                <w:rFonts w:ascii="Trebuchet MS" w:eastAsia="Trebuchet MS" w:hAnsi="Trebuchet MS" w:cs="Trebuchet MS"/>
                <w:sz w:val="20"/>
              </w:rPr>
              <w:t xml:space="preserve">  </w:t>
            </w:r>
          </w:p>
          <w:p w14:paraId="461CB390" w14:textId="77777777" w:rsidR="00DD1A14" w:rsidRDefault="00947188">
            <w:pPr>
              <w:numPr>
                <w:ilvl w:val="0"/>
                <w:numId w:val="79"/>
              </w:numPr>
              <w:spacing w:after="241"/>
              <w:ind w:hanging="720"/>
            </w:pPr>
            <w:r>
              <w:rPr>
                <w:rFonts w:ascii="Trebuchet MS" w:eastAsia="Trebuchet MS" w:hAnsi="Trebuchet MS" w:cs="Trebuchet MS"/>
                <w:sz w:val="20"/>
              </w:rPr>
              <w:t>lighting (including emergency lighting</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56216989" w14:textId="77777777" w:rsidR="00DD1A14" w:rsidRDefault="00947188">
            <w:pPr>
              <w:numPr>
                <w:ilvl w:val="0"/>
                <w:numId w:val="79"/>
              </w:numPr>
              <w:spacing w:after="241"/>
              <w:ind w:hanging="720"/>
            </w:pPr>
            <w:r>
              <w:rPr>
                <w:rFonts w:ascii="Trebuchet MS" w:eastAsia="Trebuchet MS" w:hAnsi="Trebuchet MS" w:cs="Trebuchet MS"/>
                <w:sz w:val="20"/>
              </w:rPr>
              <w:t xml:space="preserve">fire alarm </w:t>
            </w:r>
            <w:proofErr w:type="gramStart"/>
            <w:r>
              <w:rPr>
                <w:rFonts w:ascii="Trebuchet MS" w:eastAsia="Trebuchet MS" w:hAnsi="Trebuchet MS" w:cs="Trebuchet MS"/>
                <w:sz w:val="20"/>
              </w:rPr>
              <w:t>system;</w:t>
            </w:r>
            <w:proofErr w:type="gramEnd"/>
            <w:r>
              <w:rPr>
                <w:rFonts w:ascii="Trebuchet MS" w:eastAsia="Trebuchet MS" w:hAnsi="Trebuchet MS" w:cs="Trebuchet MS"/>
                <w:sz w:val="20"/>
              </w:rPr>
              <w:t xml:space="preserve"> </w:t>
            </w:r>
          </w:p>
          <w:p w14:paraId="5ADA9EE2" w14:textId="77777777" w:rsidR="00DD1A14" w:rsidRDefault="00947188">
            <w:pPr>
              <w:numPr>
                <w:ilvl w:val="0"/>
                <w:numId w:val="79"/>
              </w:numPr>
              <w:spacing w:after="241"/>
              <w:ind w:hanging="720"/>
            </w:pPr>
            <w:r>
              <w:rPr>
                <w:rFonts w:ascii="Trebuchet MS" w:eastAsia="Trebuchet MS" w:hAnsi="Trebuchet MS" w:cs="Trebuchet MS"/>
                <w:sz w:val="20"/>
              </w:rPr>
              <w:t xml:space="preserve">on floor sprinklers, fire alarms and basic safety </w:t>
            </w:r>
            <w:proofErr w:type="gramStart"/>
            <w:r>
              <w:rPr>
                <w:rFonts w:ascii="Trebuchet MS" w:eastAsia="Trebuchet MS" w:hAnsi="Trebuchet MS" w:cs="Trebuchet MS"/>
                <w:sz w:val="20"/>
              </w:rPr>
              <w:t>signs;</w:t>
            </w:r>
            <w:proofErr w:type="gramEnd"/>
            <w:r>
              <w:rPr>
                <w:rFonts w:ascii="Trebuchet MS" w:eastAsia="Trebuchet MS" w:hAnsi="Trebuchet MS" w:cs="Trebuchet MS"/>
                <w:sz w:val="20"/>
              </w:rPr>
              <w:t xml:space="preserve">  </w:t>
            </w:r>
          </w:p>
          <w:p w14:paraId="100E3672" w14:textId="77777777" w:rsidR="00DD1A14" w:rsidRDefault="00947188">
            <w:pPr>
              <w:numPr>
                <w:ilvl w:val="0"/>
                <w:numId w:val="79"/>
              </w:numPr>
              <w:spacing w:after="238"/>
              <w:ind w:hanging="720"/>
            </w:pPr>
            <w:r>
              <w:rPr>
                <w:rFonts w:ascii="Trebuchet MS" w:eastAsia="Trebuchet MS" w:hAnsi="Trebuchet MS" w:cs="Trebuchet MS"/>
                <w:sz w:val="20"/>
              </w:rPr>
              <w:t xml:space="preserve">raised </w:t>
            </w:r>
            <w:proofErr w:type="gramStart"/>
            <w:r>
              <w:rPr>
                <w:rFonts w:ascii="Trebuchet MS" w:eastAsia="Trebuchet MS" w:hAnsi="Trebuchet MS" w:cs="Trebuchet MS"/>
                <w:sz w:val="20"/>
              </w:rPr>
              <w:t>floors;</w:t>
            </w:r>
            <w:proofErr w:type="gramEnd"/>
            <w:r>
              <w:rPr>
                <w:rFonts w:ascii="Trebuchet MS" w:eastAsia="Trebuchet MS" w:hAnsi="Trebuchet MS" w:cs="Trebuchet MS"/>
                <w:sz w:val="20"/>
              </w:rPr>
              <w:t xml:space="preserve">  </w:t>
            </w:r>
          </w:p>
          <w:p w14:paraId="0C4B6DF0" w14:textId="77777777" w:rsidR="00DD1A14" w:rsidRDefault="00947188">
            <w:pPr>
              <w:numPr>
                <w:ilvl w:val="0"/>
                <w:numId w:val="79"/>
              </w:numPr>
              <w:ind w:hanging="720"/>
            </w:pPr>
            <w:r>
              <w:rPr>
                <w:rFonts w:ascii="Trebuchet MS" w:eastAsia="Trebuchet MS" w:hAnsi="Trebuchet MS" w:cs="Trebuchet MS"/>
                <w:sz w:val="20"/>
              </w:rPr>
              <w:t xml:space="preserve">suspending ceilings;  </w:t>
            </w:r>
          </w:p>
        </w:tc>
      </w:tr>
    </w:tbl>
    <w:p w14:paraId="5DF58B9C" w14:textId="77777777" w:rsidR="00DD1A14" w:rsidRDefault="00DD1A14">
      <w:pPr>
        <w:spacing w:after="0"/>
        <w:ind w:left="-1044" w:right="10517"/>
      </w:pPr>
    </w:p>
    <w:tbl>
      <w:tblPr>
        <w:tblStyle w:val="TableGrid"/>
        <w:tblW w:w="9088" w:type="dxa"/>
        <w:tblInd w:w="396" w:type="dxa"/>
        <w:tblLook w:val="04A0" w:firstRow="1" w:lastRow="0" w:firstColumn="1" w:lastColumn="0" w:noHBand="0" w:noVBand="1"/>
      </w:tblPr>
      <w:tblGrid>
        <w:gridCol w:w="2161"/>
        <w:gridCol w:w="720"/>
        <w:gridCol w:w="6207"/>
      </w:tblGrid>
      <w:tr w:rsidR="00DD1A14" w14:paraId="53CDDA01" w14:textId="77777777">
        <w:trPr>
          <w:trHeight w:val="2926"/>
        </w:trPr>
        <w:tc>
          <w:tcPr>
            <w:tcW w:w="2161" w:type="dxa"/>
            <w:tcBorders>
              <w:top w:val="nil"/>
              <w:left w:val="nil"/>
              <w:bottom w:val="nil"/>
              <w:right w:val="nil"/>
            </w:tcBorders>
          </w:tcPr>
          <w:p w14:paraId="2FF9D11D" w14:textId="77777777" w:rsidR="00DD1A14" w:rsidRDefault="00DD1A14"/>
        </w:tc>
        <w:tc>
          <w:tcPr>
            <w:tcW w:w="720" w:type="dxa"/>
            <w:tcBorders>
              <w:top w:val="nil"/>
              <w:left w:val="nil"/>
              <w:bottom w:val="nil"/>
              <w:right w:val="nil"/>
            </w:tcBorders>
          </w:tcPr>
          <w:p w14:paraId="1DD81F87" w14:textId="77777777" w:rsidR="00DD1A14" w:rsidRDefault="00DD1A14"/>
        </w:tc>
        <w:tc>
          <w:tcPr>
            <w:tcW w:w="6207" w:type="dxa"/>
            <w:tcBorders>
              <w:top w:val="nil"/>
              <w:left w:val="nil"/>
              <w:bottom w:val="nil"/>
              <w:right w:val="nil"/>
            </w:tcBorders>
          </w:tcPr>
          <w:p w14:paraId="073E374B" w14:textId="77777777" w:rsidR="00DD1A14" w:rsidRDefault="00947188">
            <w:pPr>
              <w:numPr>
                <w:ilvl w:val="0"/>
                <w:numId w:val="80"/>
              </w:numPr>
              <w:spacing w:after="241"/>
              <w:ind w:hanging="720"/>
            </w:pPr>
            <w:r>
              <w:rPr>
                <w:rFonts w:ascii="Trebuchet MS" w:eastAsia="Trebuchet MS" w:hAnsi="Trebuchet MS" w:cs="Trebuchet MS"/>
                <w:sz w:val="20"/>
              </w:rPr>
              <w:t xml:space="preserve">finishes to the internal face of external core </w:t>
            </w:r>
            <w:proofErr w:type="gramStart"/>
            <w:r>
              <w:rPr>
                <w:rFonts w:ascii="Trebuchet MS" w:eastAsia="Trebuchet MS" w:hAnsi="Trebuchet MS" w:cs="Trebuchet MS"/>
                <w:sz w:val="20"/>
              </w:rPr>
              <w:t>walls;</w:t>
            </w:r>
            <w:proofErr w:type="gramEnd"/>
            <w:r>
              <w:rPr>
                <w:rFonts w:ascii="Trebuchet MS" w:eastAsia="Trebuchet MS" w:hAnsi="Trebuchet MS" w:cs="Trebuchet MS"/>
                <w:sz w:val="20"/>
              </w:rPr>
              <w:t xml:space="preserve"> </w:t>
            </w:r>
          </w:p>
          <w:p w14:paraId="78DBE307" w14:textId="77777777" w:rsidR="00DD1A14" w:rsidRDefault="00947188">
            <w:pPr>
              <w:numPr>
                <w:ilvl w:val="0"/>
                <w:numId w:val="80"/>
              </w:numPr>
              <w:spacing w:after="241"/>
              <w:ind w:hanging="720"/>
            </w:pPr>
            <w:r>
              <w:rPr>
                <w:rFonts w:ascii="Trebuchet MS" w:eastAsia="Trebuchet MS" w:hAnsi="Trebuchet MS" w:cs="Trebuchet MS"/>
                <w:sz w:val="20"/>
              </w:rPr>
              <w:t xml:space="preserve">blind </w:t>
            </w:r>
            <w:proofErr w:type="gramStart"/>
            <w:r>
              <w:rPr>
                <w:rFonts w:ascii="Trebuchet MS" w:eastAsia="Trebuchet MS" w:hAnsi="Trebuchet MS" w:cs="Trebuchet MS"/>
                <w:sz w:val="20"/>
              </w:rPr>
              <w:t>boxes;</w:t>
            </w:r>
            <w:proofErr w:type="gramEnd"/>
            <w:r>
              <w:rPr>
                <w:rFonts w:ascii="Trebuchet MS" w:eastAsia="Trebuchet MS" w:hAnsi="Trebuchet MS" w:cs="Trebuchet MS"/>
                <w:sz w:val="20"/>
              </w:rPr>
              <w:t xml:space="preserve">  </w:t>
            </w:r>
          </w:p>
          <w:p w14:paraId="26A178E2" w14:textId="77777777" w:rsidR="00DD1A14" w:rsidRDefault="00947188">
            <w:pPr>
              <w:numPr>
                <w:ilvl w:val="0"/>
                <w:numId w:val="80"/>
              </w:numPr>
              <w:spacing w:after="238"/>
              <w:ind w:hanging="720"/>
            </w:pPr>
            <w:r>
              <w:rPr>
                <w:rFonts w:ascii="Trebuchet MS" w:eastAsia="Trebuchet MS" w:hAnsi="Trebuchet MS" w:cs="Trebuchet MS"/>
                <w:sz w:val="20"/>
              </w:rPr>
              <w:t xml:space="preserve">finishes to cores and </w:t>
            </w:r>
            <w:proofErr w:type="gramStart"/>
            <w:r>
              <w:rPr>
                <w:rFonts w:ascii="Trebuchet MS" w:eastAsia="Trebuchet MS" w:hAnsi="Trebuchet MS" w:cs="Trebuchet MS"/>
                <w:sz w:val="20"/>
              </w:rPr>
              <w:t>columns;</w:t>
            </w:r>
            <w:proofErr w:type="gramEnd"/>
            <w:r>
              <w:rPr>
                <w:rFonts w:ascii="Trebuchet MS" w:eastAsia="Trebuchet MS" w:hAnsi="Trebuchet MS" w:cs="Trebuchet MS"/>
                <w:sz w:val="20"/>
              </w:rPr>
              <w:t xml:space="preserve"> </w:t>
            </w:r>
          </w:p>
          <w:p w14:paraId="1BA73AF7" w14:textId="77777777" w:rsidR="00DD1A14" w:rsidRDefault="00947188">
            <w:pPr>
              <w:numPr>
                <w:ilvl w:val="0"/>
                <w:numId w:val="80"/>
              </w:numPr>
              <w:spacing w:after="241"/>
              <w:ind w:hanging="720"/>
            </w:pPr>
            <w:r>
              <w:rPr>
                <w:rFonts w:ascii="Trebuchet MS" w:eastAsia="Trebuchet MS" w:hAnsi="Trebuchet MS" w:cs="Trebuchet MS"/>
                <w:sz w:val="20"/>
              </w:rPr>
              <w:t xml:space="preserve">glazing; and  </w:t>
            </w:r>
          </w:p>
          <w:p w14:paraId="798DC66E" w14:textId="77777777" w:rsidR="00DD1A14" w:rsidRDefault="00947188">
            <w:pPr>
              <w:numPr>
                <w:ilvl w:val="0"/>
                <w:numId w:val="80"/>
              </w:numPr>
              <w:spacing w:after="225"/>
              <w:ind w:hanging="720"/>
            </w:pPr>
            <w:r>
              <w:rPr>
                <w:rFonts w:ascii="Trebuchet MS" w:eastAsia="Trebuchet MS" w:hAnsi="Trebuchet MS" w:cs="Trebuchet MS"/>
                <w:sz w:val="20"/>
              </w:rPr>
              <w:t xml:space="preserve">domestic water and drainage </w:t>
            </w:r>
          </w:p>
          <w:p w14:paraId="4F026CB6" w14:textId="77777777" w:rsidR="00DD1A14" w:rsidRDefault="00947188">
            <w:pPr>
              <w:jc w:val="both"/>
            </w:pPr>
            <w:r>
              <w:rPr>
                <w:rFonts w:ascii="Trebuchet MS" w:eastAsia="Trebuchet MS" w:hAnsi="Trebuchet MS" w:cs="Trebuchet MS"/>
                <w:sz w:val="20"/>
              </w:rPr>
              <w:t xml:space="preserve">as shown in the Approved Documents and including any CAT A </w:t>
            </w:r>
          </w:p>
          <w:p w14:paraId="2B115A9C" w14:textId="77777777" w:rsidR="00DD1A14" w:rsidRDefault="00947188">
            <w:r>
              <w:rPr>
                <w:rFonts w:ascii="Trebuchet MS" w:eastAsia="Trebuchet MS" w:hAnsi="Trebuchet MS" w:cs="Trebuchet MS"/>
                <w:sz w:val="20"/>
              </w:rPr>
              <w:t xml:space="preserve">Additions but excluding any CAT A Deletions;  </w:t>
            </w:r>
          </w:p>
        </w:tc>
      </w:tr>
      <w:tr w:rsidR="00DD1A14" w14:paraId="1A4B4E82" w14:textId="77777777">
        <w:trPr>
          <w:trHeight w:val="704"/>
        </w:trPr>
        <w:tc>
          <w:tcPr>
            <w:tcW w:w="2161" w:type="dxa"/>
            <w:tcBorders>
              <w:top w:val="nil"/>
              <w:left w:val="nil"/>
              <w:bottom w:val="nil"/>
              <w:right w:val="nil"/>
            </w:tcBorders>
          </w:tcPr>
          <w:p w14:paraId="1B312F35" w14:textId="77777777" w:rsidR="00DD1A14" w:rsidRDefault="00947188">
            <w:r>
              <w:rPr>
                <w:rFonts w:ascii="Trebuchet MS" w:eastAsia="Trebuchet MS" w:hAnsi="Trebuchet MS" w:cs="Trebuchet MS"/>
                <w:b/>
                <w:sz w:val="20"/>
              </w:rPr>
              <w:t>CAT B Contractor</w:t>
            </w:r>
            <w:r>
              <w:rPr>
                <w:rFonts w:ascii="Trebuchet MS" w:eastAsia="Trebuchet MS" w:hAnsi="Trebuchet MS" w:cs="Trebuchet MS"/>
                <w:sz w:val="20"/>
              </w:rPr>
              <w:t xml:space="preserve"> </w:t>
            </w:r>
          </w:p>
        </w:tc>
        <w:tc>
          <w:tcPr>
            <w:tcW w:w="720" w:type="dxa"/>
            <w:tcBorders>
              <w:top w:val="nil"/>
              <w:left w:val="nil"/>
              <w:bottom w:val="nil"/>
              <w:right w:val="nil"/>
            </w:tcBorders>
          </w:tcPr>
          <w:p w14:paraId="48ECCBBC" w14:textId="77777777" w:rsidR="00DD1A14" w:rsidRDefault="00DD1A14"/>
        </w:tc>
        <w:tc>
          <w:tcPr>
            <w:tcW w:w="6207" w:type="dxa"/>
            <w:tcBorders>
              <w:top w:val="nil"/>
              <w:left w:val="nil"/>
              <w:bottom w:val="nil"/>
              <w:right w:val="nil"/>
            </w:tcBorders>
            <w:vAlign w:val="center"/>
          </w:tcPr>
          <w:p w14:paraId="3F50D013" w14:textId="77777777" w:rsidR="00DD1A14" w:rsidRDefault="00947188">
            <w:pPr>
              <w:jc w:val="both"/>
            </w:pPr>
            <w:r>
              <w:rPr>
                <w:rFonts w:ascii="Trebuchet MS" w:eastAsia="Trebuchet MS" w:hAnsi="Trebuchet MS" w:cs="Trebuchet MS"/>
                <w:sz w:val="20"/>
              </w:rPr>
              <w:t xml:space="preserve">such contractor appointed by the Tenant to design and construct the CAT B Works and notified to the Landlord; </w:t>
            </w:r>
          </w:p>
        </w:tc>
      </w:tr>
      <w:tr w:rsidR="00DD1A14" w14:paraId="7BE74F36" w14:textId="77777777">
        <w:trPr>
          <w:trHeight w:val="1409"/>
        </w:trPr>
        <w:tc>
          <w:tcPr>
            <w:tcW w:w="2161" w:type="dxa"/>
            <w:tcBorders>
              <w:top w:val="nil"/>
              <w:left w:val="nil"/>
              <w:bottom w:val="nil"/>
              <w:right w:val="nil"/>
            </w:tcBorders>
            <w:vAlign w:val="center"/>
          </w:tcPr>
          <w:p w14:paraId="560F9064" w14:textId="77777777" w:rsidR="00DD1A14" w:rsidRDefault="00947188">
            <w:pPr>
              <w:spacing w:after="685"/>
            </w:pPr>
            <w:r>
              <w:rPr>
                <w:rFonts w:ascii="Trebuchet MS" w:eastAsia="Trebuchet MS" w:hAnsi="Trebuchet MS" w:cs="Trebuchet MS"/>
                <w:b/>
                <w:sz w:val="20"/>
              </w:rPr>
              <w:t>CAT B Longstop Date</w:t>
            </w:r>
            <w:r>
              <w:rPr>
                <w:rFonts w:ascii="Trebuchet MS" w:eastAsia="Trebuchet MS" w:hAnsi="Trebuchet MS" w:cs="Trebuchet MS"/>
                <w:sz w:val="20"/>
              </w:rPr>
              <w:t xml:space="preserve"> </w:t>
            </w:r>
          </w:p>
          <w:p w14:paraId="2E232AE4" w14:textId="77777777" w:rsidR="00DD1A14" w:rsidRDefault="00947188">
            <w:r>
              <w:rPr>
                <w:rFonts w:ascii="Trebuchet MS" w:eastAsia="Trebuchet MS" w:hAnsi="Trebuchet MS" w:cs="Trebuchet MS"/>
                <w:b/>
                <w:sz w:val="20"/>
              </w:rPr>
              <w:t xml:space="preserve">CAT B Practical  </w:t>
            </w:r>
          </w:p>
        </w:tc>
        <w:tc>
          <w:tcPr>
            <w:tcW w:w="720" w:type="dxa"/>
            <w:tcBorders>
              <w:top w:val="nil"/>
              <w:left w:val="nil"/>
              <w:bottom w:val="nil"/>
              <w:right w:val="nil"/>
            </w:tcBorders>
          </w:tcPr>
          <w:p w14:paraId="16312926" w14:textId="77777777" w:rsidR="00DD1A14" w:rsidRDefault="00DD1A14"/>
        </w:tc>
        <w:tc>
          <w:tcPr>
            <w:tcW w:w="6207" w:type="dxa"/>
            <w:tcBorders>
              <w:top w:val="nil"/>
              <w:left w:val="nil"/>
              <w:bottom w:val="nil"/>
              <w:right w:val="nil"/>
            </w:tcBorders>
          </w:tcPr>
          <w:p w14:paraId="770452BF" w14:textId="77777777" w:rsidR="00DD1A14" w:rsidRDefault="00947188">
            <w:pPr>
              <w:ind w:right="69"/>
              <w:jc w:val="both"/>
            </w:pPr>
            <w:r>
              <w:rPr>
                <w:rFonts w:ascii="Trebuchet MS" w:eastAsia="Trebuchet MS" w:hAnsi="Trebuchet MS" w:cs="Trebuchet MS"/>
                <w:sz w:val="20"/>
              </w:rPr>
              <w:t xml:space="preserve">(if applicable) the date being eighteen (18) calendar months from and including the Practical Completion Date extended (if applicable) under clause 11.7  </w:t>
            </w:r>
          </w:p>
        </w:tc>
      </w:tr>
      <w:tr w:rsidR="00DD1A14" w14:paraId="5E8ABC0D" w14:textId="77777777">
        <w:trPr>
          <w:trHeight w:val="936"/>
        </w:trPr>
        <w:tc>
          <w:tcPr>
            <w:tcW w:w="2161" w:type="dxa"/>
            <w:tcBorders>
              <w:top w:val="nil"/>
              <w:left w:val="nil"/>
              <w:bottom w:val="nil"/>
              <w:right w:val="nil"/>
            </w:tcBorders>
          </w:tcPr>
          <w:p w14:paraId="73D6C51F" w14:textId="77777777" w:rsidR="00DD1A14" w:rsidRDefault="00947188">
            <w:r>
              <w:rPr>
                <w:rFonts w:ascii="Trebuchet MS" w:eastAsia="Trebuchet MS" w:hAnsi="Trebuchet MS" w:cs="Trebuchet MS"/>
                <w:b/>
                <w:sz w:val="20"/>
              </w:rPr>
              <w:t>Completion Date</w:t>
            </w:r>
            <w:r>
              <w:rPr>
                <w:rFonts w:ascii="Trebuchet MS" w:eastAsia="Trebuchet MS" w:hAnsi="Trebuchet MS" w:cs="Trebuchet MS"/>
                <w:sz w:val="20"/>
              </w:rPr>
              <w:t xml:space="preserve">  </w:t>
            </w:r>
          </w:p>
        </w:tc>
        <w:tc>
          <w:tcPr>
            <w:tcW w:w="720" w:type="dxa"/>
            <w:tcBorders>
              <w:top w:val="nil"/>
              <w:left w:val="nil"/>
              <w:bottom w:val="nil"/>
              <w:right w:val="nil"/>
            </w:tcBorders>
          </w:tcPr>
          <w:p w14:paraId="115535DE" w14:textId="77777777" w:rsidR="00DD1A14" w:rsidRDefault="00DD1A14"/>
        </w:tc>
        <w:tc>
          <w:tcPr>
            <w:tcW w:w="6207" w:type="dxa"/>
            <w:tcBorders>
              <w:top w:val="nil"/>
              <w:left w:val="nil"/>
              <w:bottom w:val="nil"/>
              <w:right w:val="nil"/>
            </w:tcBorders>
            <w:vAlign w:val="center"/>
          </w:tcPr>
          <w:p w14:paraId="0D004604" w14:textId="77777777" w:rsidR="00DD1A14" w:rsidRDefault="00947188">
            <w:pPr>
              <w:ind w:right="68"/>
              <w:jc w:val="both"/>
            </w:pPr>
            <w:r>
              <w:rPr>
                <w:rFonts w:ascii="Trebuchet MS" w:eastAsia="Trebuchet MS" w:hAnsi="Trebuchet MS" w:cs="Trebuchet MS"/>
                <w:sz w:val="20"/>
              </w:rPr>
              <w:t xml:space="preserve">the date specified in the CAT B Practical Completion Certificate as the practical completion date of the CAT B Works where the Landlord has served a notice pursuant to clause 11.16 of this Agreement; </w:t>
            </w:r>
          </w:p>
        </w:tc>
      </w:tr>
      <w:tr w:rsidR="00DD1A14" w14:paraId="28F94B8A" w14:textId="77777777">
        <w:trPr>
          <w:trHeight w:val="1635"/>
        </w:trPr>
        <w:tc>
          <w:tcPr>
            <w:tcW w:w="2161" w:type="dxa"/>
            <w:tcBorders>
              <w:top w:val="nil"/>
              <w:left w:val="nil"/>
              <w:bottom w:val="nil"/>
              <w:right w:val="nil"/>
            </w:tcBorders>
          </w:tcPr>
          <w:p w14:paraId="0B5D2C32" w14:textId="77777777" w:rsidR="00DD1A14" w:rsidRDefault="00947188">
            <w:r>
              <w:rPr>
                <w:rFonts w:ascii="Trebuchet MS" w:eastAsia="Trebuchet MS" w:hAnsi="Trebuchet MS" w:cs="Trebuchet MS"/>
                <w:b/>
                <w:sz w:val="20"/>
              </w:rPr>
              <w:t>CAT B Works</w:t>
            </w:r>
            <w:r>
              <w:rPr>
                <w:rFonts w:ascii="Trebuchet MS" w:eastAsia="Trebuchet MS" w:hAnsi="Trebuchet MS" w:cs="Trebuchet MS"/>
                <w:sz w:val="20"/>
              </w:rPr>
              <w:t xml:space="preserve"> </w:t>
            </w:r>
          </w:p>
        </w:tc>
        <w:tc>
          <w:tcPr>
            <w:tcW w:w="720" w:type="dxa"/>
            <w:tcBorders>
              <w:top w:val="nil"/>
              <w:left w:val="nil"/>
              <w:bottom w:val="nil"/>
              <w:right w:val="nil"/>
            </w:tcBorders>
          </w:tcPr>
          <w:p w14:paraId="10753C1B" w14:textId="77777777" w:rsidR="00DD1A14" w:rsidRDefault="00DD1A14"/>
        </w:tc>
        <w:tc>
          <w:tcPr>
            <w:tcW w:w="6207" w:type="dxa"/>
            <w:tcBorders>
              <w:top w:val="nil"/>
              <w:left w:val="nil"/>
              <w:bottom w:val="nil"/>
              <w:right w:val="nil"/>
            </w:tcBorders>
            <w:vAlign w:val="center"/>
          </w:tcPr>
          <w:p w14:paraId="7C8F8549" w14:textId="77777777" w:rsidR="00DD1A14" w:rsidRDefault="00947188">
            <w:pPr>
              <w:ind w:right="62"/>
              <w:jc w:val="both"/>
            </w:pPr>
            <w:r>
              <w:rPr>
                <w:rFonts w:ascii="Trebuchet MS" w:eastAsia="Trebuchet MS" w:hAnsi="Trebuchet MS" w:cs="Trebuchet MS"/>
                <w:sz w:val="20"/>
              </w:rPr>
              <w:t xml:space="preserve">all of the Tenant's fitting out works as shown in the Approved Documents or as set out in such specification as may be approved pursuant to </w:t>
            </w:r>
            <w:proofErr w:type="gramStart"/>
            <w:r>
              <w:rPr>
                <w:rFonts w:ascii="Trebuchet MS" w:eastAsia="Trebuchet MS" w:hAnsi="Trebuchet MS" w:cs="Trebuchet MS"/>
                <w:sz w:val="20"/>
              </w:rPr>
              <w:t>clause  12.3.1</w:t>
            </w:r>
            <w:proofErr w:type="gramEnd"/>
            <w:r>
              <w:rPr>
                <w:rFonts w:ascii="Trebuchet MS" w:eastAsia="Trebuchet MS" w:hAnsi="Trebuchet MS" w:cs="Trebuchet MS"/>
                <w:sz w:val="20"/>
              </w:rPr>
              <w:t xml:space="preserve"> including the plans and drawings referred to therein and any addendum document annexed thereto as developed and as may be amended or varied in accordance with the provision of this Agreement; </w:t>
            </w:r>
          </w:p>
        </w:tc>
      </w:tr>
      <w:tr w:rsidR="00DD1A14" w14:paraId="33D0FB38" w14:textId="77777777">
        <w:trPr>
          <w:trHeight w:val="472"/>
        </w:trPr>
        <w:tc>
          <w:tcPr>
            <w:tcW w:w="2161" w:type="dxa"/>
            <w:tcBorders>
              <w:top w:val="nil"/>
              <w:left w:val="nil"/>
              <w:bottom w:val="nil"/>
              <w:right w:val="nil"/>
            </w:tcBorders>
            <w:vAlign w:val="center"/>
          </w:tcPr>
          <w:p w14:paraId="7ED3B715" w14:textId="77777777" w:rsidR="00DD1A14" w:rsidRDefault="00947188">
            <w:r>
              <w:rPr>
                <w:rFonts w:ascii="Trebuchet MS" w:eastAsia="Trebuchet MS" w:hAnsi="Trebuchet MS" w:cs="Trebuchet MS"/>
                <w:b/>
                <w:sz w:val="20"/>
              </w:rPr>
              <w:t>CDM Regulations</w:t>
            </w:r>
            <w:r>
              <w:rPr>
                <w:rFonts w:ascii="Trebuchet MS" w:eastAsia="Trebuchet MS" w:hAnsi="Trebuchet MS" w:cs="Trebuchet MS"/>
                <w:sz w:val="20"/>
              </w:rPr>
              <w:t xml:space="preserve"> </w:t>
            </w:r>
          </w:p>
        </w:tc>
        <w:tc>
          <w:tcPr>
            <w:tcW w:w="720" w:type="dxa"/>
            <w:tcBorders>
              <w:top w:val="nil"/>
              <w:left w:val="nil"/>
              <w:bottom w:val="nil"/>
              <w:right w:val="nil"/>
            </w:tcBorders>
            <w:vAlign w:val="center"/>
          </w:tcPr>
          <w:p w14:paraId="1B23AB8C" w14:textId="77777777" w:rsidR="00DD1A14" w:rsidRDefault="00947188">
            <w:r>
              <w:rPr>
                <w:rFonts w:ascii="Trebuchet MS" w:eastAsia="Trebuchet MS" w:hAnsi="Trebuchet MS" w:cs="Trebuchet MS"/>
                <w:sz w:val="20"/>
              </w:rPr>
              <w:t xml:space="preserve"> </w:t>
            </w:r>
          </w:p>
        </w:tc>
        <w:tc>
          <w:tcPr>
            <w:tcW w:w="6207" w:type="dxa"/>
            <w:tcBorders>
              <w:top w:val="nil"/>
              <w:left w:val="nil"/>
              <w:bottom w:val="nil"/>
              <w:right w:val="nil"/>
            </w:tcBorders>
            <w:vAlign w:val="center"/>
          </w:tcPr>
          <w:p w14:paraId="4278EAB5" w14:textId="77777777" w:rsidR="00DD1A14" w:rsidRDefault="00947188">
            <w:r>
              <w:rPr>
                <w:rFonts w:ascii="Trebuchet MS" w:eastAsia="Trebuchet MS" w:hAnsi="Trebuchet MS" w:cs="Trebuchet MS"/>
                <w:sz w:val="20"/>
              </w:rPr>
              <w:t xml:space="preserve">the Construction (Design and Management) Regulations 2015; </w:t>
            </w:r>
          </w:p>
        </w:tc>
      </w:tr>
      <w:tr w:rsidR="00DD1A14" w14:paraId="3EC8C21B" w14:textId="77777777">
        <w:trPr>
          <w:trHeight w:val="4909"/>
        </w:trPr>
        <w:tc>
          <w:tcPr>
            <w:tcW w:w="2161" w:type="dxa"/>
            <w:tcBorders>
              <w:top w:val="nil"/>
              <w:left w:val="nil"/>
              <w:bottom w:val="nil"/>
              <w:right w:val="nil"/>
            </w:tcBorders>
          </w:tcPr>
          <w:p w14:paraId="73426889" w14:textId="77777777" w:rsidR="00DD1A14" w:rsidRDefault="00947188">
            <w:r>
              <w:rPr>
                <w:rFonts w:ascii="Trebuchet MS" w:eastAsia="Trebuchet MS" w:hAnsi="Trebuchet MS" w:cs="Trebuchet MS"/>
                <w:b/>
                <w:sz w:val="20"/>
              </w:rPr>
              <w:t>Clerk of Works</w:t>
            </w:r>
            <w:r>
              <w:rPr>
                <w:rFonts w:ascii="Trebuchet MS" w:eastAsia="Trebuchet MS" w:hAnsi="Trebuchet MS" w:cs="Trebuchet MS"/>
                <w:sz w:val="20"/>
              </w:rPr>
              <w:t xml:space="preserve"> </w:t>
            </w:r>
          </w:p>
        </w:tc>
        <w:tc>
          <w:tcPr>
            <w:tcW w:w="720" w:type="dxa"/>
            <w:tcBorders>
              <w:top w:val="nil"/>
              <w:left w:val="nil"/>
              <w:bottom w:val="nil"/>
              <w:right w:val="nil"/>
            </w:tcBorders>
          </w:tcPr>
          <w:p w14:paraId="55B13DC3" w14:textId="77777777" w:rsidR="00DD1A14" w:rsidRDefault="00DD1A14"/>
        </w:tc>
        <w:tc>
          <w:tcPr>
            <w:tcW w:w="6207" w:type="dxa"/>
            <w:tcBorders>
              <w:top w:val="nil"/>
              <w:left w:val="nil"/>
              <w:bottom w:val="nil"/>
              <w:right w:val="nil"/>
            </w:tcBorders>
            <w:vAlign w:val="center"/>
          </w:tcPr>
          <w:p w14:paraId="0B9B548F" w14:textId="77777777" w:rsidR="00DD1A14" w:rsidRDefault="00947188">
            <w:pPr>
              <w:spacing w:after="238"/>
              <w:ind w:right="71"/>
              <w:jc w:val="both"/>
            </w:pPr>
            <w:r>
              <w:rPr>
                <w:rFonts w:ascii="Trebuchet MS" w:eastAsia="Trebuchet MS" w:hAnsi="Trebuchet MS" w:cs="Trebuchet MS"/>
                <w:sz w:val="20"/>
              </w:rPr>
              <w:t xml:space="preserve">such suitable qualified, independent, experienced and competent firm of surveyors jointly appointed by the Landlord and the Tenant from time to time (but at the cost of the Landlord) to act as a clerk of works for the purposes of: </w:t>
            </w:r>
          </w:p>
          <w:p w14:paraId="6107A8F2" w14:textId="77777777" w:rsidR="00DD1A14" w:rsidRDefault="00947188">
            <w:pPr>
              <w:numPr>
                <w:ilvl w:val="0"/>
                <w:numId w:val="81"/>
              </w:numPr>
              <w:spacing w:after="253"/>
              <w:ind w:right="64" w:hanging="720"/>
              <w:jc w:val="both"/>
            </w:pPr>
            <w:r>
              <w:rPr>
                <w:rFonts w:ascii="Trebuchet MS" w:eastAsia="Trebuchet MS" w:hAnsi="Trebuchet MS" w:cs="Trebuchet MS"/>
                <w:sz w:val="20"/>
              </w:rPr>
              <w:t xml:space="preserve">monitoring the quality of the workmanship in respect of the CAT A Works and the CAT B Works and materials used and installed as part of the CAT A Works and the CAT B Works; and </w:t>
            </w:r>
          </w:p>
          <w:p w14:paraId="7DE93230" w14:textId="77777777" w:rsidR="00DD1A14" w:rsidRDefault="00947188">
            <w:pPr>
              <w:numPr>
                <w:ilvl w:val="0"/>
                <w:numId w:val="81"/>
              </w:numPr>
              <w:ind w:right="64" w:hanging="720"/>
              <w:jc w:val="both"/>
            </w:pPr>
            <w:r>
              <w:rPr>
                <w:rFonts w:ascii="Trebuchet MS" w:eastAsia="Trebuchet MS" w:hAnsi="Trebuchet MS" w:cs="Trebuchet MS"/>
                <w:sz w:val="20"/>
              </w:rPr>
              <w:t xml:space="preserve">monitoring progress towards the achievement of the </w:t>
            </w:r>
          </w:p>
          <w:p w14:paraId="76375950" w14:textId="77777777" w:rsidR="00DD1A14" w:rsidRDefault="00947188">
            <w:pPr>
              <w:spacing w:after="241"/>
              <w:ind w:left="720"/>
              <w:jc w:val="both"/>
            </w:pPr>
            <w:r>
              <w:rPr>
                <w:rFonts w:ascii="Trebuchet MS" w:eastAsia="Trebuchet MS" w:hAnsi="Trebuchet MS" w:cs="Trebuchet MS"/>
                <w:sz w:val="20"/>
              </w:rPr>
              <w:t xml:space="preserve">objectives set out in clauses 8 and 9 and making recommendations as to how to best achieve </w:t>
            </w:r>
            <w:proofErr w:type="gramStart"/>
            <w:r>
              <w:rPr>
                <w:rFonts w:ascii="Trebuchet MS" w:eastAsia="Trebuchet MS" w:hAnsi="Trebuchet MS" w:cs="Trebuchet MS"/>
                <w:sz w:val="20"/>
              </w:rPr>
              <w:t>them;</w:t>
            </w:r>
            <w:proofErr w:type="gramEnd"/>
            <w:r>
              <w:rPr>
                <w:rFonts w:ascii="Trebuchet MS" w:eastAsia="Trebuchet MS" w:hAnsi="Trebuchet MS" w:cs="Trebuchet MS"/>
                <w:sz w:val="20"/>
              </w:rPr>
              <w:t xml:space="preserve"> </w:t>
            </w:r>
          </w:p>
          <w:p w14:paraId="446A5842" w14:textId="77777777" w:rsidR="00DD1A14" w:rsidRDefault="00947188">
            <w:pPr>
              <w:numPr>
                <w:ilvl w:val="0"/>
                <w:numId w:val="81"/>
              </w:numPr>
              <w:ind w:right="64" w:hanging="720"/>
              <w:jc w:val="both"/>
            </w:pPr>
            <w:r>
              <w:rPr>
                <w:rFonts w:ascii="Trebuchet MS" w:eastAsia="Trebuchet MS" w:hAnsi="Trebuchet MS" w:cs="Trebuchet MS"/>
                <w:sz w:val="20"/>
              </w:rPr>
              <w:t xml:space="preserve">providing a report to the Landlord and the Tenant in accordance with a resource schedule to be agreed between the parties as to the progress of the CAT A Works and providing recommendations regarding the streamlining of the CAT A Works and the CAT B Works to minimise wasted time and costs;  </w:t>
            </w:r>
          </w:p>
        </w:tc>
      </w:tr>
      <w:tr w:rsidR="00DD1A14" w14:paraId="224A71F0" w14:textId="77777777">
        <w:trPr>
          <w:trHeight w:val="563"/>
        </w:trPr>
        <w:tc>
          <w:tcPr>
            <w:tcW w:w="2881" w:type="dxa"/>
            <w:gridSpan w:val="2"/>
            <w:tcBorders>
              <w:top w:val="nil"/>
              <w:left w:val="nil"/>
              <w:bottom w:val="nil"/>
              <w:right w:val="nil"/>
            </w:tcBorders>
            <w:vAlign w:val="center"/>
          </w:tcPr>
          <w:p w14:paraId="36CB4F64" w14:textId="77777777" w:rsidR="00DD1A14" w:rsidRDefault="00947188">
            <w:r>
              <w:rPr>
                <w:rFonts w:ascii="Trebuchet MS" w:eastAsia="Trebuchet MS" w:hAnsi="Trebuchet MS" w:cs="Trebuchet MS"/>
                <w:b/>
                <w:sz w:val="20"/>
              </w:rPr>
              <w:t>Commissioning Manager</w:t>
            </w:r>
            <w:r>
              <w:rPr>
                <w:rFonts w:ascii="Trebuchet MS" w:eastAsia="Trebuchet MS" w:hAnsi="Trebuchet MS" w:cs="Trebuchet MS"/>
                <w:sz w:val="20"/>
              </w:rPr>
              <w:t xml:space="preserve">  </w:t>
            </w:r>
          </w:p>
        </w:tc>
        <w:tc>
          <w:tcPr>
            <w:tcW w:w="6207" w:type="dxa"/>
            <w:tcBorders>
              <w:top w:val="nil"/>
              <w:left w:val="nil"/>
              <w:bottom w:val="nil"/>
              <w:right w:val="nil"/>
            </w:tcBorders>
            <w:vAlign w:val="bottom"/>
          </w:tcPr>
          <w:p w14:paraId="30B1710B" w14:textId="77777777" w:rsidR="00DD1A14" w:rsidRDefault="00947188">
            <w:pPr>
              <w:jc w:val="both"/>
            </w:pPr>
            <w:r>
              <w:rPr>
                <w:rFonts w:ascii="Trebuchet MS" w:eastAsia="Trebuchet MS" w:hAnsi="Trebuchet MS" w:cs="Trebuchet MS"/>
                <w:sz w:val="20"/>
              </w:rPr>
              <w:t xml:space="preserve">such commissioning manager as shall be jointly appointed by the Landlord and Tenant; </w:t>
            </w:r>
          </w:p>
        </w:tc>
      </w:tr>
    </w:tbl>
    <w:p w14:paraId="1D01CDD8" w14:textId="77777777" w:rsidR="00DD1A14" w:rsidRDefault="00DD1A14">
      <w:pPr>
        <w:spacing w:after="0"/>
        <w:ind w:left="-1044" w:right="10517"/>
      </w:pPr>
    </w:p>
    <w:tbl>
      <w:tblPr>
        <w:tblStyle w:val="TableGrid"/>
        <w:tblW w:w="9088" w:type="dxa"/>
        <w:tblInd w:w="396" w:type="dxa"/>
        <w:tblLook w:val="04A0" w:firstRow="1" w:lastRow="0" w:firstColumn="1" w:lastColumn="0" w:noHBand="0" w:noVBand="1"/>
      </w:tblPr>
      <w:tblGrid>
        <w:gridCol w:w="2161"/>
        <w:gridCol w:w="720"/>
        <w:gridCol w:w="6207"/>
      </w:tblGrid>
      <w:tr w:rsidR="00DD1A14" w14:paraId="3A9A6A7F" w14:textId="77777777">
        <w:trPr>
          <w:trHeight w:val="3614"/>
        </w:trPr>
        <w:tc>
          <w:tcPr>
            <w:tcW w:w="2881" w:type="dxa"/>
            <w:gridSpan w:val="2"/>
            <w:tcBorders>
              <w:top w:val="nil"/>
              <w:left w:val="nil"/>
              <w:bottom w:val="nil"/>
              <w:right w:val="nil"/>
            </w:tcBorders>
          </w:tcPr>
          <w:p w14:paraId="6942A026" w14:textId="77777777" w:rsidR="00DD1A14" w:rsidRDefault="00947188">
            <w:r>
              <w:rPr>
                <w:rFonts w:ascii="Trebuchet MS" w:eastAsia="Trebuchet MS" w:hAnsi="Trebuchet MS" w:cs="Trebuchet MS"/>
                <w:b/>
                <w:sz w:val="20"/>
              </w:rPr>
              <w:lastRenderedPageBreak/>
              <w:t>Completion Date</w:t>
            </w:r>
            <w:r>
              <w:rPr>
                <w:rFonts w:ascii="Trebuchet MS" w:eastAsia="Trebuchet MS" w:hAnsi="Trebuchet MS" w:cs="Trebuchet MS"/>
                <w:sz w:val="20"/>
              </w:rPr>
              <w:t xml:space="preserve"> </w:t>
            </w:r>
          </w:p>
        </w:tc>
        <w:tc>
          <w:tcPr>
            <w:tcW w:w="6208" w:type="dxa"/>
            <w:tcBorders>
              <w:top w:val="nil"/>
              <w:left w:val="nil"/>
              <w:bottom w:val="nil"/>
              <w:right w:val="nil"/>
            </w:tcBorders>
          </w:tcPr>
          <w:p w14:paraId="3C06B2FD" w14:textId="77777777" w:rsidR="00DD1A14" w:rsidRDefault="00947188">
            <w:pPr>
              <w:spacing w:after="253"/>
              <w:ind w:right="64"/>
              <w:jc w:val="both"/>
            </w:pPr>
            <w:r>
              <w:rPr>
                <w:rFonts w:ascii="Trebuchet MS" w:eastAsia="Trebuchet MS" w:hAnsi="Trebuchet MS" w:cs="Trebuchet MS"/>
                <w:sz w:val="20"/>
              </w:rPr>
              <w:t xml:space="preserve">where the Landlord has not served notice under clause 11.16 requiring the Tenant to carry out the CAT B Works the date twenty (20) Working Days from and including the latest of the following: </w:t>
            </w:r>
          </w:p>
          <w:p w14:paraId="680D5DF0" w14:textId="77777777" w:rsidR="00DD1A14" w:rsidRDefault="00947188">
            <w:pPr>
              <w:numPr>
                <w:ilvl w:val="0"/>
                <w:numId w:val="82"/>
              </w:numPr>
              <w:spacing w:after="225"/>
              <w:ind w:hanging="720"/>
              <w:jc w:val="both"/>
            </w:pPr>
            <w:r>
              <w:rPr>
                <w:rFonts w:ascii="Trebuchet MS" w:eastAsia="Trebuchet MS" w:hAnsi="Trebuchet MS" w:cs="Trebuchet MS"/>
                <w:sz w:val="20"/>
              </w:rPr>
              <w:t xml:space="preserve">the Practical Completion </w:t>
            </w:r>
            <w:proofErr w:type="gramStart"/>
            <w:r>
              <w:rPr>
                <w:rFonts w:ascii="Trebuchet MS" w:eastAsia="Trebuchet MS" w:hAnsi="Trebuchet MS" w:cs="Trebuchet MS"/>
                <w:sz w:val="20"/>
              </w:rPr>
              <w:t>Date;</w:t>
            </w:r>
            <w:proofErr w:type="gramEnd"/>
            <w:r>
              <w:rPr>
                <w:rFonts w:ascii="Trebuchet MS" w:eastAsia="Trebuchet MS" w:hAnsi="Trebuchet MS" w:cs="Trebuchet MS"/>
                <w:sz w:val="20"/>
              </w:rPr>
              <w:t xml:space="preserve"> </w:t>
            </w:r>
          </w:p>
          <w:p w14:paraId="63D9ABB5" w14:textId="77777777" w:rsidR="00DD1A14" w:rsidRDefault="00947188">
            <w:pPr>
              <w:numPr>
                <w:ilvl w:val="0"/>
                <w:numId w:val="82"/>
              </w:numPr>
              <w:spacing w:after="238"/>
              <w:ind w:hanging="720"/>
              <w:jc w:val="both"/>
            </w:pPr>
            <w:r>
              <w:rPr>
                <w:rFonts w:ascii="Trebuchet MS" w:eastAsia="Trebuchet MS" w:hAnsi="Trebuchet MS" w:cs="Trebuchet MS"/>
                <w:sz w:val="20"/>
              </w:rPr>
              <w:t xml:space="preserve">the delivery of an engrossment of the counterpart of the Lease to the Tenant’s Conveyancer; and </w:t>
            </w:r>
          </w:p>
          <w:p w14:paraId="309D31B2" w14:textId="77777777" w:rsidR="00DD1A14" w:rsidRDefault="00947188">
            <w:pPr>
              <w:numPr>
                <w:ilvl w:val="0"/>
                <w:numId w:val="82"/>
              </w:numPr>
              <w:spacing w:after="240"/>
              <w:ind w:hanging="720"/>
              <w:jc w:val="both"/>
            </w:pPr>
            <w:r>
              <w:rPr>
                <w:rFonts w:ascii="Trebuchet MS" w:eastAsia="Trebuchet MS" w:hAnsi="Trebuchet MS" w:cs="Trebuchet MS"/>
                <w:sz w:val="20"/>
              </w:rPr>
              <w:t xml:space="preserve">the agreement or determination of the Net Internal Areas pursuant to clause </w:t>
            </w:r>
            <w:proofErr w:type="gramStart"/>
            <w:r>
              <w:rPr>
                <w:rFonts w:ascii="Trebuchet MS" w:eastAsia="Trebuchet MS" w:hAnsi="Trebuchet MS" w:cs="Trebuchet MS"/>
                <w:sz w:val="20"/>
              </w:rPr>
              <w:t>22;</w:t>
            </w:r>
            <w:proofErr w:type="gramEnd"/>
            <w:r>
              <w:rPr>
                <w:rFonts w:ascii="Trebuchet MS" w:eastAsia="Trebuchet MS" w:hAnsi="Trebuchet MS" w:cs="Trebuchet MS"/>
                <w:sz w:val="20"/>
              </w:rPr>
              <w:t xml:space="preserve"> </w:t>
            </w:r>
          </w:p>
          <w:p w14:paraId="19884592" w14:textId="77777777" w:rsidR="00DD1A14" w:rsidRDefault="00947188">
            <w:pPr>
              <w:jc w:val="both"/>
            </w:pPr>
            <w:r>
              <w:rPr>
                <w:rFonts w:ascii="Trebuchet MS" w:eastAsia="Trebuchet MS" w:hAnsi="Trebuchet MS" w:cs="Trebuchet MS"/>
                <w:sz w:val="20"/>
              </w:rPr>
              <w:t xml:space="preserve">and where the Landlord serves notice under clause 11.16 requiring the Tenant to carry out the CAT B Works the earlier of the CAT B </w:t>
            </w:r>
          </w:p>
          <w:p w14:paraId="1BE1A598" w14:textId="77777777" w:rsidR="00DD1A14" w:rsidRDefault="00947188">
            <w:r>
              <w:rPr>
                <w:rFonts w:ascii="Trebuchet MS" w:eastAsia="Trebuchet MS" w:hAnsi="Trebuchet MS" w:cs="Trebuchet MS"/>
                <w:sz w:val="20"/>
              </w:rPr>
              <w:t xml:space="preserve">Practical Completion Date and the CAT B Longstop Date; </w:t>
            </w:r>
          </w:p>
        </w:tc>
      </w:tr>
      <w:tr w:rsidR="00DD1A14" w14:paraId="064562D6" w14:textId="77777777">
        <w:trPr>
          <w:trHeight w:val="2330"/>
        </w:trPr>
        <w:tc>
          <w:tcPr>
            <w:tcW w:w="2881" w:type="dxa"/>
            <w:gridSpan w:val="2"/>
            <w:tcBorders>
              <w:top w:val="nil"/>
              <w:left w:val="nil"/>
              <w:bottom w:val="nil"/>
              <w:right w:val="nil"/>
            </w:tcBorders>
          </w:tcPr>
          <w:p w14:paraId="50F45F68" w14:textId="77777777" w:rsidR="00DD1A14" w:rsidRDefault="00947188">
            <w:r>
              <w:rPr>
                <w:rFonts w:ascii="Trebuchet MS" w:eastAsia="Trebuchet MS" w:hAnsi="Trebuchet MS" w:cs="Trebuchet MS"/>
                <w:b/>
                <w:sz w:val="20"/>
              </w:rPr>
              <w:t>Contractor</w:t>
            </w:r>
            <w:r>
              <w:rPr>
                <w:rFonts w:ascii="Trebuchet MS" w:eastAsia="Trebuchet MS" w:hAnsi="Trebuchet MS" w:cs="Trebuchet MS"/>
                <w:sz w:val="20"/>
              </w:rPr>
              <w:t xml:space="preserve"> </w:t>
            </w:r>
          </w:p>
        </w:tc>
        <w:tc>
          <w:tcPr>
            <w:tcW w:w="6208" w:type="dxa"/>
            <w:tcBorders>
              <w:top w:val="nil"/>
              <w:left w:val="nil"/>
              <w:bottom w:val="nil"/>
              <w:right w:val="nil"/>
            </w:tcBorders>
            <w:vAlign w:val="center"/>
          </w:tcPr>
          <w:p w14:paraId="49FCE761" w14:textId="77777777" w:rsidR="00DD1A14" w:rsidRDefault="00947188">
            <w:pPr>
              <w:ind w:right="59"/>
              <w:jc w:val="both"/>
            </w:pPr>
            <w:r>
              <w:rPr>
                <w:rFonts w:ascii="Trebuchet MS" w:eastAsia="Trebuchet MS" w:hAnsi="Trebuchet MS" w:cs="Trebuchet MS"/>
                <w:sz w:val="20"/>
              </w:rPr>
              <w:t xml:space="preserve">Bowmer &amp; Kirkland Ltd of High Edge Court, Church St, Heage, Belper DE56 2BW or such other reputable and experienced building contractor or contractors as the Landlord may employ to act as the building contractor to carry out the Landlord’s Works (but not the CAT B Works where the Landlord serves notice under clause 11.16 requiring the Tenant to carry out the Cat B Works) whose appointment the Tenant has approved in accordance with the terms of this Agreement (such approval not to be unreasonably withheld or delayed) and who, in each case has entered into a Building Contract; </w:t>
            </w:r>
          </w:p>
        </w:tc>
      </w:tr>
      <w:tr w:rsidR="00DD1A14" w14:paraId="76962A27" w14:textId="77777777">
        <w:trPr>
          <w:trHeight w:val="1170"/>
        </w:trPr>
        <w:tc>
          <w:tcPr>
            <w:tcW w:w="2881" w:type="dxa"/>
            <w:gridSpan w:val="2"/>
            <w:tcBorders>
              <w:top w:val="nil"/>
              <w:left w:val="nil"/>
              <w:bottom w:val="nil"/>
              <w:right w:val="nil"/>
            </w:tcBorders>
          </w:tcPr>
          <w:p w14:paraId="2EED631E" w14:textId="77777777" w:rsidR="00DD1A14" w:rsidRDefault="00947188">
            <w:r>
              <w:rPr>
                <w:rFonts w:ascii="Trebuchet MS" w:eastAsia="Trebuchet MS" w:hAnsi="Trebuchet MS" w:cs="Trebuchet MS"/>
                <w:b/>
                <w:sz w:val="20"/>
              </w:rPr>
              <w:t>Landlord’s Representative</w:t>
            </w:r>
            <w:r>
              <w:rPr>
                <w:rFonts w:ascii="Trebuchet MS" w:eastAsia="Trebuchet MS" w:hAnsi="Trebuchet MS" w:cs="Trebuchet MS"/>
                <w:sz w:val="20"/>
              </w:rPr>
              <w:t xml:space="preserve"> </w:t>
            </w:r>
          </w:p>
        </w:tc>
        <w:tc>
          <w:tcPr>
            <w:tcW w:w="6208" w:type="dxa"/>
            <w:tcBorders>
              <w:top w:val="nil"/>
              <w:left w:val="nil"/>
              <w:bottom w:val="nil"/>
              <w:right w:val="nil"/>
            </w:tcBorders>
            <w:vAlign w:val="center"/>
          </w:tcPr>
          <w:p w14:paraId="6400324A" w14:textId="77777777" w:rsidR="00DD1A14" w:rsidRDefault="00947188">
            <w:pPr>
              <w:ind w:right="68"/>
              <w:jc w:val="both"/>
            </w:pPr>
            <w:r>
              <w:rPr>
                <w:rFonts w:ascii="Trebuchet MS" w:eastAsia="Trebuchet MS" w:hAnsi="Trebuchet MS" w:cs="Trebuchet MS"/>
                <w:sz w:val="20"/>
              </w:rPr>
              <w:t xml:space="preserve">Avison Young of 3 Brindley Place, Birmingham, B1 2JB or such other project manager and employer’s agent as shall be appointed from time to time in that person’s place and which has entered into an Appointment; </w:t>
            </w:r>
          </w:p>
        </w:tc>
      </w:tr>
      <w:tr w:rsidR="00DD1A14" w14:paraId="3540CEE5" w14:textId="77777777">
        <w:trPr>
          <w:trHeight w:val="1865"/>
        </w:trPr>
        <w:tc>
          <w:tcPr>
            <w:tcW w:w="2161" w:type="dxa"/>
            <w:tcBorders>
              <w:top w:val="nil"/>
              <w:left w:val="nil"/>
              <w:bottom w:val="nil"/>
              <w:right w:val="nil"/>
            </w:tcBorders>
          </w:tcPr>
          <w:p w14:paraId="79DC223C" w14:textId="77777777" w:rsidR="00DD1A14" w:rsidRDefault="00947188">
            <w:r>
              <w:rPr>
                <w:rFonts w:ascii="Trebuchet MS" w:eastAsia="Trebuchet MS" w:hAnsi="Trebuchet MS" w:cs="Trebuchet MS"/>
                <w:b/>
                <w:sz w:val="20"/>
              </w:rPr>
              <w:t>Landlord’s Works</w:t>
            </w:r>
            <w:r>
              <w:rPr>
                <w:rFonts w:ascii="Trebuchet MS" w:eastAsia="Trebuchet MS" w:hAnsi="Trebuchet MS" w:cs="Trebuchet MS"/>
                <w:sz w:val="20"/>
              </w:rPr>
              <w:t xml:space="preserve"> </w:t>
            </w:r>
          </w:p>
        </w:tc>
        <w:tc>
          <w:tcPr>
            <w:tcW w:w="720" w:type="dxa"/>
            <w:tcBorders>
              <w:top w:val="nil"/>
              <w:left w:val="nil"/>
              <w:bottom w:val="nil"/>
              <w:right w:val="nil"/>
            </w:tcBorders>
          </w:tcPr>
          <w:p w14:paraId="0D1A529C" w14:textId="77777777" w:rsidR="00DD1A14" w:rsidRDefault="00DD1A14"/>
        </w:tc>
        <w:tc>
          <w:tcPr>
            <w:tcW w:w="6208" w:type="dxa"/>
            <w:tcBorders>
              <w:top w:val="nil"/>
              <w:left w:val="nil"/>
              <w:bottom w:val="nil"/>
              <w:right w:val="nil"/>
            </w:tcBorders>
            <w:vAlign w:val="center"/>
          </w:tcPr>
          <w:p w14:paraId="45DFD30F" w14:textId="77777777" w:rsidR="00DD1A14" w:rsidRDefault="00947188">
            <w:pPr>
              <w:jc w:val="both"/>
            </w:pPr>
            <w:r>
              <w:rPr>
                <w:rFonts w:ascii="Trebuchet MS" w:eastAsia="Trebuchet MS" w:hAnsi="Trebuchet MS" w:cs="Trebuchet MS"/>
                <w:sz w:val="20"/>
              </w:rPr>
              <w:t xml:space="preserve">the works to be carried out and completed by the Landlord at the Property including (without limitation) the construction of the </w:t>
            </w:r>
          </w:p>
          <w:p w14:paraId="36B0BC9E" w14:textId="77777777" w:rsidR="00DD1A14" w:rsidRDefault="00947188">
            <w:pPr>
              <w:ind w:right="63"/>
              <w:jc w:val="both"/>
            </w:pPr>
            <w:r>
              <w:rPr>
                <w:rFonts w:ascii="Trebuchet MS" w:eastAsia="Trebuchet MS" w:hAnsi="Trebuchet MS" w:cs="Trebuchet MS"/>
                <w:sz w:val="20"/>
              </w:rPr>
              <w:t xml:space="preserve">Building and the Premises by way of shell and core works and the CAT A Works and the CAT B Works (unless the Landlord has served a notice under clause 11.16) together with such other works as are shown in the Landlord’s Plans from time to time in so far as they relate to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w:t>
            </w:r>
          </w:p>
        </w:tc>
      </w:tr>
      <w:tr w:rsidR="00DD1A14" w14:paraId="6CED8318" w14:textId="77777777">
        <w:trPr>
          <w:trHeight w:val="937"/>
        </w:trPr>
        <w:tc>
          <w:tcPr>
            <w:tcW w:w="2161" w:type="dxa"/>
            <w:tcBorders>
              <w:top w:val="nil"/>
              <w:left w:val="nil"/>
              <w:bottom w:val="nil"/>
              <w:right w:val="nil"/>
            </w:tcBorders>
          </w:tcPr>
          <w:p w14:paraId="124DE456" w14:textId="77777777" w:rsidR="00DD1A14" w:rsidRDefault="00947188">
            <w:r>
              <w:rPr>
                <w:rFonts w:ascii="Trebuchet MS" w:eastAsia="Trebuchet MS" w:hAnsi="Trebuchet MS" w:cs="Trebuchet MS"/>
                <w:b/>
                <w:sz w:val="20"/>
              </w:rPr>
              <w:t>Laws</w:t>
            </w:r>
            <w:r>
              <w:rPr>
                <w:rFonts w:ascii="Trebuchet MS" w:eastAsia="Trebuchet MS" w:hAnsi="Trebuchet MS" w:cs="Trebuchet MS"/>
                <w:sz w:val="20"/>
              </w:rPr>
              <w:t xml:space="preserve"> </w:t>
            </w:r>
          </w:p>
        </w:tc>
        <w:tc>
          <w:tcPr>
            <w:tcW w:w="720" w:type="dxa"/>
            <w:tcBorders>
              <w:top w:val="nil"/>
              <w:left w:val="nil"/>
              <w:bottom w:val="nil"/>
              <w:right w:val="nil"/>
            </w:tcBorders>
          </w:tcPr>
          <w:p w14:paraId="513D731C" w14:textId="77777777" w:rsidR="00DD1A14" w:rsidRDefault="00DD1A14"/>
        </w:tc>
        <w:tc>
          <w:tcPr>
            <w:tcW w:w="6208" w:type="dxa"/>
            <w:tcBorders>
              <w:top w:val="nil"/>
              <w:left w:val="nil"/>
              <w:bottom w:val="nil"/>
              <w:right w:val="nil"/>
            </w:tcBorders>
            <w:vAlign w:val="center"/>
          </w:tcPr>
          <w:p w14:paraId="3D75D808" w14:textId="77777777" w:rsidR="00DD1A14" w:rsidRDefault="00947188">
            <w:pPr>
              <w:ind w:right="68"/>
              <w:jc w:val="both"/>
            </w:pPr>
            <w:r>
              <w:rPr>
                <w:rFonts w:ascii="Trebuchet MS" w:eastAsia="Trebuchet MS" w:hAnsi="Trebuchet MS" w:cs="Trebuchet MS"/>
                <w:sz w:val="20"/>
              </w:rPr>
              <w:t xml:space="preserve">statutes, statutory instruments, EC directives, codes of practice, regulations, orders, notices, directions or requirements of any Competent Authority or under common law; </w:t>
            </w:r>
          </w:p>
        </w:tc>
      </w:tr>
      <w:tr w:rsidR="00DD1A14" w14:paraId="5D9BF991" w14:textId="77777777">
        <w:trPr>
          <w:trHeight w:val="2585"/>
        </w:trPr>
        <w:tc>
          <w:tcPr>
            <w:tcW w:w="2161" w:type="dxa"/>
            <w:tcBorders>
              <w:top w:val="nil"/>
              <w:left w:val="nil"/>
              <w:bottom w:val="nil"/>
              <w:right w:val="nil"/>
            </w:tcBorders>
          </w:tcPr>
          <w:p w14:paraId="6ECB27E7" w14:textId="77777777" w:rsidR="00DD1A14" w:rsidRDefault="00947188">
            <w:r>
              <w:rPr>
                <w:rFonts w:ascii="Trebuchet MS" w:eastAsia="Trebuchet MS" w:hAnsi="Trebuchet MS" w:cs="Trebuchet MS"/>
                <w:b/>
                <w:sz w:val="20"/>
              </w:rPr>
              <w:t>Minor Snagging Items</w:t>
            </w:r>
            <w:r>
              <w:rPr>
                <w:rFonts w:ascii="Trebuchet MS" w:eastAsia="Trebuchet MS" w:hAnsi="Trebuchet MS" w:cs="Trebuchet MS"/>
                <w:sz w:val="20"/>
              </w:rPr>
              <w:t xml:space="preserve"> </w:t>
            </w:r>
          </w:p>
        </w:tc>
        <w:tc>
          <w:tcPr>
            <w:tcW w:w="720" w:type="dxa"/>
            <w:tcBorders>
              <w:top w:val="nil"/>
              <w:left w:val="nil"/>
              <w:bottom w:val="nil"/>
              <w:right w:val="nil"/>
            </w:tcBorders>
          </w:tcPr>
          <w:p w14:paraId="02C6B040" w14:textId="77777777" w:rsidR="00DD1A14" w:rsidRDefault="00947188">
            <w:r>
              <w:rPr>
                <w:rFonts w:ascii="Trebuchet MS" w:eastAsia="Trebuchet MS" w:hAnsi="Trebuchet MS" w:cs="Trebuchet MS"/>
                <w:sz w:val="20"/>
              </w:rPr>
              <w:t xml:space="preserve"> </w:t>
            </w:r>
          </w:p>
        </w:tc>
        <w:tc>
          <w:tcPr>
            <w:tcW w:w="6208" w:type="dxa"/>
            <w:tcBorders>
              <w:top w:val="nil"/>
              <w:left w:val="nil"/>
              <w:bottom w:val="nil"/>
              <w:right w:val="nil"/>
            </w:tcBorders>
            <w:vAlign w:val="center"/>
          </w:tcPr>
          <w:p w14:paraId="1B6426F2" w14:textId="77777777" w:rsidR="00DD1A14" w:rsidRDefault="00947188">
            <w:pPr>
              <w:spacing w:after="219"/>
            </w:pPr>
            <w:r>
              <w:rPr>
                <w:rFonts w:ascii="Trebuchet MS" w:eastAsia="Trebuchet MS" w:hAnsi="Trebuchet MS" w:cs="Trebuchet MS"/>
                <w:sz w:val="20"/>
              </w:rPr>
              <w:t xml:space="preserve">means any outstanding items of the Landlord’s Works which: </w:t>
            </w:r>
          </w:p>
          <w:p w14:paraId="6C36E562" w14:textId="77777777" w:rsidR="00DD1A14" w:rsidRDefault="00947188">
            <w:pPr>
              <w:numPr>
                <w:ilvl w:val="0"/>
                <w:numId w:val="83"/>
              </w:numPr>
              <w:spacing w:after="255"/>
              <w:ind w:hanging="720"/>
            </w:pPr>
            <w:r>
              <w:rPr>
                <w:rFonts w:ascii="Trebuchet MS" w:eastAsia="Trebuchet MS" w:hAnsi="Trebuchet MS" w:cs="Trebuchet MS"/>
                <w:sz w:val="20"/>
              </w:rPr>
              <w:t xml:space="preserve">can be completed or remedied without unduly interfering with, prejudicing or delaying the commencement, carrying out and completion of the CAT B Works or the contract </w:t>
            </w:r>
            <w:proofErr w:type="gramStart"/>
            <w:r>
              <w:rPr>
                <w:rFonts w:ascii="Trebuchet MS" w:eastAsia="Trebuchet MS" w:hAnsi="Trebuchet MS" w:cs="Trebuchet MS"/>
                <w:sz w:val="20"/>
              </w:rPr>
              <w:t>period;</w:t>
            </w:r>
            <w:proofErr w:type="gramEnd"/>
            <w:r>
              <w:rPr>
                <w:rFonts w:ascii="Trebuchet MS" w:eastAsia="Trebuchet MS" w:hAnsi="Trebuchet MS" w:cs="Trebuchet MS"/>
                <w:sz w:val="20"/>
              </w:rPr>
              <w:t xml:space="preserve">  </w:t>
            </w:r>
          </w:p>
          <w:p w14:paraId="110ADEC9" w14:textId="77777777" w:rsidR="00DD1A14" w:rsidRDefault="00947188">
            <w:pPr>
              <w:numPr>
                <w:ilvl w:val="0"/>
                <w:numId w:val="83"/>
              </w:numPr>
              <w:spacing w:after="238"/>
              <w:ind w:hanging="720"/>
            </w:pPr>
            <w:r>
              <w:rPr>
                <w:rFonts w:ascii="Trebuchet MS" w:eastAsia="Trebuchet MS" w:hAnsi="Trebuchet MS" w:cs="Trebuchet MS"/>
                <w:sz w:val="20"/>
              </w:rPr>
              <w:t xml:space="preserve">do not increase the cost of the CAT B Works; and </w:t>
            </w:r>
          </w:p>
          <w:p w14:paraId="691173FF" w14:textId="77777777" w:rsidR="00DD1A14" w:rsidRDefault="00947188">
            <w:pPr>
              <w:numPr>
                <w:ilvl w:val="0"/>
                <w:numId w:val="83"/>
              </w:numPr>
              <w:ind w:hanging="720"/>
            </w:pPr>
            <w:r>
              <w:rPr>
                <w:rFonts w:ascii="Trebuchet MS" w:eastAsia="Trebuchet MS" w:hAnsi="Trebuchet MS" w:cs="Trebuchet MS"/>
                <w:sz w:val="20"/>
              </w:rPr>
              <w:t xml:space="preserve">may be carried out within fifteen (15) Working Days; </w:t>
            </w:r>
          </w:p>
        </w:tc>
      </w:tr>
      <w:tr w:rsidR="00DD1A14" w14:paraId="158CF362" w14:textId="77777777">
        <w:trPr>
          <w:trHeight w:val="1028"/>
        </w:trPr>
        <w:tc>
          <w:tcPr>
            <w:tcW w:w="2161" w:type="dxa"/>
            <w:tcBorders>
              <w:top w:val="nil"/>
              <w:left w:val="nil"/>
              <w:bottom w:val="nil"/>
              <w:right w:val="nil"/>
            </w:tcBorders>
          </w:tcPr>
          <w:p w14:paraId="43C21A26" w14:textId="77777777" w:rsidR="00DD1A14" w:rsidRDefault="00947188">
            <w:r>
              <w:rPr>
                <w:rFonts w:ascii="Trebuchet MS" w:eastAsia="Trebuchet MS" w:hAnsi="Trebuchet MS" w:cs="Trebuchet MS"/>
                <w:b/>
                <w:sz w:val="20"/>
              </w:rPr>
              <w:t>Necessary Consents</w:t>
            </w:r>
            <w:r>
              <w:rPr>
                <w:rFonts w:ascii="Trebuchet MS" w:eastAsia="Trebuchet MS" w:hAnsi="Trebuchet MS" w:cs="Trebuchet MS"/>
                <w:sz w:val="20"/>
              </w:rPr>
              <w:t xml:space="preserve"> </w:t>
            </w:r>
          </w:p>
        </w:tc>
        <w:tc>
          <w:tcPr>
            <w:tcW w:w="720" w:type="dxa"/>
            <w:tcBorders>
              <w:top w:val="nil"/>
              <w:left w:val="nil"/>
              <w:bottom w:val="nil"/>
              <w:right w:val="nil"/>
            </w:tcBorders>
          </w:tcPr>
          <w:p w14:paraId="087201EB" w14:textId="77777777" w:rsidR="00DD1A14" w:rsidRDefault="00DD1A14"/>
        </w:tc>
        <w:tc>
          <w:tcPr>
            <w:tcW w:w="6208" w:type="dxa"/>
            <w:tcBorders>
              <w:top w:val="nil"/>
              <w:left w:val="nil"/>
              <w:bottom w:val="nil"/>
              <w:right w:val="nil"/>
            </w:tcBorders>
            <w:vAlign w:val="bottom"/>
          </w:tcPr>
          <w:p w14:paraId="18C04D3F" w14:textId="77777777" w:rsidR="00DD1A14" w:rsidRDefault="00947188">
            <w:pPr>
              <w:spacing w:after="1" w:line="238" w:lineRule="auto"/>
              <w:ind w:right="66"/>
              <w:jc w:val="both"/>
            </w:pPr>
            <w:r>
              <w:rPr>
                <w:rFonts w:ascii="Trebuchet MS" w:eastAsia="Trebuchet MS" w:hAnsi="Trebuchet MS" w:cs="Trebuchet MS"/>
                <w:sz w:val="20"/>
              </w:rPr>
              <w:t xml:space="preserve">all permissions, consents, approvals, licences and authorisations whether of a public or private nature as may be necessary from time to time to enable either the Landlord’s Works or in the event the </w:t>
            </w:r>
          </w:p>
          <w:p w14:paraId="24601832" w14:textId="77777777" w:rsidR="00DD1A14" w:rsidRDefault="00947188">
            <w:pPr>
              <w:jc w:val="both"/>
            </w:pPr>
            <w:r>
              <w:rPr>
                <w:rFonts w:ascii="Trebuchet MS" w:eastAsia="Trebuchet MS" w:hAnsi="Trebuchet MS" w:cs="Trebuchet MS"/>
                <w:sz w:val="20"/>
              </w:rPr>
              <w:t xml:space="preserve">Landlord has not served notice on the Tenant in accordance with </w:t>
            </w:r>
          </w:p>
        </w:tc>
      </w:tr>
    </w:tbl>
    <w:p w14:paraId="5B61B970" w14:textId="77777777" w:rsidR="00DD1A14" w:rsidRDefault="00947188">
      <w:pPr>
        <w:spacing w:after="39" w:line="248" w:lineRule="auto"/>
        <w:ind w:left="3287" w:right="47" w:hanging="10"/>
        <w:jc w:val="both"/>
      </w:pPr>
      <w:r>
        <w:rPr>
          <w:rFonts w:ascii="Trebuchet MS" w:eastAsia="Trebuchet MS" w:hAnsi="Trebuchet MS" w:cs="Trebuchet MS"/>
          <w:sz w:val="20"/>
        </w:rPr>
        <w:lastRenderedPageBreak/>
        <w:t xml:space="preserve">clause 11.6 the CAT B Works (as the case may be) to be carried out and </w:t>
      </w:r>
      <w:proofErr w:type="gramStart"/>
      <w:r>
        <w:rPr>
          <w:rFonts w:ascii="Trebuchet MS" w:eastAsia="Trebuchet MS" w:hAnsi="Trebuchet MS" w:cs="Trebuchet MS"/>
          <w:sz w:val="20"/>
        </w:rPr>
        <w:t>completed;</w:t>
      </w:r>
      <w:proofErr w:type="gramEnd"/>
      <w:r>
        <w:rPr>
          <w:rFonts w:ascii="Trebuchet MS" w:eastAsia="Trebuchet MS" w:hAnsi="Trebuchet MS" w:cs="Trebuchet MS"/>
          <w:sz w:val="20"/>
        </w:rPr>
        <w:t xml:space="preserve"> </w:t>
      </w:r>
    </w:p>
    <w:tbl>
      <w:tblPr>
        <w:tblStyle w:val="TableGrid"/>
        <w:tblW w:w="9088" w:type="dxa"/>
        <w:tblInd w:w="396" w:type="dxa"/>
        <w:tblLook w:val="04A0" w:firstRow="1" w:lastRow="0" w:firstColumn="1" w:lastColumn="0" w:noHBand="0" w:noVBand="1"/>
      </w:tblPr>
      <w:tblGrid>
        <w:gridCol w:w="2161"/>
        <w:gridCol w:w="720"/>
        <w:gridCol w:w="720"/>
        <w:gridCol w:w="5487"/>
      </w:tblGrid>
      <w:tr w:rsidR="00DD1A14" w14:paraId="01CAABAD" w14:textId="77777777">
        <w:trPr>
          <w:trHeight w:val="470"/>
        </w:trPr>
        <w:tc>
          <w:tcPr>
            <w:tcW w:w="2161" w:type="dxa"/>
            <w:vMerge w:val="restart"/>
            <w:tcBorders>
              <w:top w:val="nil"/>
              <w:left w:val="nil"/>
              <w:bottom w:val="nil"/>
              <w:right w:val="nil"/>
            </w:tcBorders>
          </w:tcPr>
          <w:p w14:paraId="4F13D86D" w14:textId="77777777" w:rsidR="00DD1A14" w:rsidRDefault="00947188">
            <w:r>
              <w:rPr>
                <w:rFonts w:ascii="Trebuchet MS" w:eastAsia="Trebuchet MS" w:hAnsi="Trebuchet MS" w:cs="Trebuchet MS"/>
                <w:b/>
                <w:sz w:val="20"/>
              </w:rPr>
              <w:t>Permitted Delay</w:t>
            </w:r>
            <w:r>
              <w:rPr>
                <w:rFonts w:ascii="Trebuchet MS" w:eastAsia="Trebuchet MS" w:hAnsi="Trebuchet MS" w:cs="Trebuchet MS"/>
                <w:sz w:val="20"/>
              </w:rPr>
              <w:t xml:space="preserve"> </w:t>
            </w:r>
          </w:p>
        </w:tc>
        <w:tc>
          <w:tcPr>
            <w:tcW w:w="720" w:type="dxa"/>
            <w:vMerge w:val="restart"/>
            <w:tcBorders>
              <w:top w:val="nil"/>
              <w:left w:val="nil"/>
              <w:bottom w:val="nil"/>
              <w:right w:val="nil"/>
            </w:tcBorders>
          </w:tcPr>
          <w:p w14:paraId="4762A62A" w14:textId="77777777" w:rsidR="00DD1A14" w:rsidRDefault="00947188">
            <w:r>
              <w:rPr>
                <w:rFonts w:ascii="Trebuchet MS" w:eastAsia="Trebuchet MS" w:hAnsi="Trebuchet MS" w:cs="Trebuchet MS"/>
                <w:sz w:val="20"/>
              </w:rPr>
              <w:t xml:space="preserve"> </w:t>
            </w:r>
          </w:p>
        </w:tc>
        <w:tc>
          <w:tcPr>
            <w:tcW w:w="6207" w:type="dxa"/>
            <w:gridSpan w:val="2"/>
            <w:tcBorders>
              <w:top w:val="nil"/>
              <w:left w:val="nil"/>
              <w:bottom w:val="nil"/>
              <w:right w:val="nil"/>
            </w:tcBorders>
          </w:tcPr>
          <w:p w14:paraId="2E8D678F" w14:textId="77777777" w:rsidR="00DD1A14" w:rsidRDefault="00947188">
            <w:r>
              <w:rPr>
                <w:rFonts w:ascii="Trebuchet MS" w:eastAsia="Trebuchet MS" w:hAnsi="Trebuchet MS" w:cs="Trebuchet MS"/>
                <w:sz w:val="20"/>
              </w:rPr>
              <w:t xml:space="preserve">extensions of time: </w:t>
            </w:r>
          </w:p>
        </w:tc>
      </w:tr>
      <w:tr w:rsidR="00DD1A14" w14:paraId="1119FA56" w14:textId="77777777">
        <w:trPr>
          <w:trHeight w:val="1029"/>
        </w:trPr>
        <w:tc>
          <w:tcPr>
            <w:tcW w:w="0" w:type="auto"/>
            <w:vMerge/>
            <w:tcBorders>
              <w:top w:val="nil"/>
              <w:left w:val="nil"/>
              <w:bottom w:val="nil"/>
              <w:right w:val="nil"/>
            </w:tcBorders>
          </w:tcPr>
          <w:p w14:paraId="5728AD57" w14:textId="77777777" w:rsidR="00DD1A14" w:rsidRDefault="00DD1A14"/>
        </w:tc>
        <w:tc>
          <w:tcPr>
            <w:tcW w:w="0" w:type="auto"/>
            <w:vMerge/>
            <w:tcBorders>
              <w:top w:val="nil"/>
              <w:left w:val="nil"/>
              <w:bottom w:val="nil"/>
              <w:right w:val="nil"/>
            </w:tcBorders>
          </w:tcPr>
          <w:p w14:paraId="4E8EC3DD" w14:textId="77777777" w:rsidR="00DD1A14" w:rsidRDefault="00DD1A14"/>
        </w:tc>
        <w:tc>
          <w:tcPr>
            <w:tcW w:w="720" w:type="dxa"/>
            <w:tcBorders>
              <w:top w:val="nil"/>
              <w:left w:val="nil"/>
              <w:bottom w:val="nil"/>
              <w:right w:val="nil"/>
            </w:tcBorders>
          </w:tcPr>
          <w:p w14:paraId="55FCDD49" w14:textId="77777777" w:rsidR="00DD1A14" w:rsidRDefault="00947188">
            <w:r>
              <w:rPr>
                <w:rFonts w:ascii="Trebuchet MS" w:eastAsia="Trebuchet MS" w:hAnsi="Trebuchet MS" w:cs="Trebuchet MS"/>
                <w:sz w:val="20"/>
              </w:rPr>
              <w:t xml:space="preserve">(a)  </w:t>
            </w:r>
          </w:p>
        </w:tc>
        <w:tc>
          <w:tcPr>
            <w:tcW w:w="5487" w:type="dxa"/>
            <w:tcBorders>
              <w:top w:val="nil"/>
              <w:left w:val="nil"/>
              <w:bottom w:val="nil"/>
              <w:right w:val="nil"/>
            </w:tcBorders>
          </w:tcPr>
          <w:p w14:paraId="60C217DA" w14:textId="77777777" w:rsidR="00DD1A14" w:rsidRDefault="00947188">
            <w:pPr>
              <w:ind w:right="65"/>
              <w:jc w:val="both"/>
            </w:pPr>
            <w:r>
              <w:rPr>
                <w:rFonts w:ascii="Trebuchet MS" w:eastAsia="Trebuchet MS" w:hAnsi="Trebuchet MS" w:cs="Trebuchet MS"/>
                <w:sz w:val="20"/>
              </w:rPr>
              <w:t xml:space="preserve">allowed under the terms of the Building Contract (excluding delays caused due to any failure, act or omission by the Landlord in relation to any aspect of the Landlord’s Works); and/ or </w:t>
            </w:r>
          </w:p>
        </w:tc>
      </w:tr>
      <w:tr w:rsidR="00DD1A14" w14:paraId="062AB5A7" w14:textId="77777777">
        <w:trPr>
          <w:trHeight w:val="936"/>
        </w:trPr>
        <w:tc>
          <w:tcPr>
            <w:tcW w:w="2161" w:type="dxa"/>
            <w:tcBorders>
              <w:top w:val="nil"/>
              <w:left w:val="nil"/>
              <w:bottom w:val="nil"/>
              <w:right w:val="nil"/>
            </w:tcBorders>
          </w:tcPr>
          <w:p w14:paraId="2CA57D8D" w14:textId="77777777" w:rsidR="00DD1A14" w:rsidRDefault="00DD1A14"/>
        </w:tc>
        <w:tc>
          <w:tcPr>
            <w:tcW w:w="720" w:type="dxa"/>
            <w:tcBorders>
              <w:top w:val="nil"/>
              <w:left w:val="nil"/>
              <w:bottom w:val="nil"/>
              <w:right w:val="nil"/>
            </w:tcBorders>
          </w:tcPr>
          <w:p w14:paraId="63CE4890" w14:textId="77777777" w:rsidR="00DD1A14" w:rsidRDefault="00DD1A14"/>
        </w:tc>
        <w:tc>
          <w:tcPr>
            <w:tcW w:w="720" w:type="dxa"/>
            <w:tcBorders>
              <w:top w:val="nil"/>
              <w:left w:val="nil"/>
              <w:bottom w:val="nil"/>
              <w:right w:val="nil"/>
            </w:tcBorders>
          </w:tcPr>
          <w:p w14:paraId="7BC29AF2" w14:textId="77777777" w:rsidR="00DD1A14" w:rsidRDefault="00947188">
            <w:r>
              <w:rPr>
                <w:rFonts w:ascii="Trebuchet MS" w:eastAsia="Trebuchet MS" w:hAnsi="Trebuchet MS" w:cs="Trebuchet MS"/>
                <w:sz w:val="20"/>
              </w:rPr>
              <w:t xml:space="preserve">(b) </w:t>
            </w:r>
          </w:p>
        </w:tc>
        <w:tc>
          <w:tcPr>
            <w:tcW w:w="5487" w:type="dxa"/>
            <w:tcBorders>
              <w:top w:val="nil"/>
              <w:left w:val="nil"/>
              <w:bottom w:val="nil"/>
              <w:right w:val="nil"/>
            </w:tcBorders>
            <w:vAlign w:val="center"/>
          </w:tcPr>
          <w:p w14:paraId="73BF1F8F" w14:textId="77777777" w:rsidR="00DD1A14" w:rsidRDefault="00947188">
            <w:pPr>
              <w:ind w:right="63"/>
              <w:jc w:val="both"/>
            </w:pPr>
            <w:r>
              <w:rPr>
                <w:rFonts w:ascii="Trebuchet MS" w:eastAsia="Trebuchet MS" w:hAnsi="Trebuchet MS" w:cs="Trebuchet MS"/>
                <w:sz w:val="20"/>
              </w:rPr>
              <w:t xml:space="preserve">caused by any local or central government mandate prohibiting or limiting work at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due to a pandemic or health crisis including COVID-19; </w:t>
            </w:r>
          </w:p>
        </w:tc>
      </w:tr>
      <w:tr w:rsidR="00DD1A14" w14:paraId="3B17FFBD" w14:textId="77777777">
        <w:trPr>
          <w:trHeight w:val="1169"/>
        </w:trPr>
        <w:tc>
          <w:tcPr>
            <w:tcW w:w="2161" w:type="dxa"/>
            <w:tcBorders>
              <w:top w:val="nil"/>
              <w:left w:val="nil"/>
              <w:bottom w:val="nil"/>
              <w:right w:val="nil"/>
            </w:tcBorders>
          </w:tcPr>
          <w:p w14:paraId="2F876F28" w14:textId="77777777" w:rsidR="00DD1A14" w:rsidRDefault="00DD1A14"/>
        </w:tc>
        <w:tc>
          <w:tcPr>
            <w:tcW w:w="720" w:type="dxa"/>
            <w:tcBorders>
              <w:top w:val="nil"/>
              <w:left w:val="nil"/>
              <w:bottom w:val="nil"/>
              <w:right w:val="nil"/>
            </w:tcBorders>
          </w:tcPr>
          <w:p w14:paraId="79C020CD" w14:textId="77777777" w:rsidR="00DD1A14" w:rsidRDefault="00DD1A14"/>
        </w:tc>
        <w:tc>
          <w:tcPr>
            <w:tcW w:w="720" w:type="dxa"/>
            <w:tcBorders>
              <w:top w:val="nil"/>
              <w:left w:val="nil"/>
              <w:bottom w:val="nil"/>
              <w:right w:val="nil"/>
            </w:tcBorders>
          </w:tcPr>
          <w:p w14:paraId="5AB75F6B" w14:textId="77777777" w:rsidR="00DD1A14" w:rsidRDefault="00947188">
            <w:r>
              <w:rPr>
                <w:rFonts w:ascii="Trebuchet MS" w:eastAsia="Trebuchet MS" w:hAnsi="Trebuchet MS" w:cs="Trebuchet MS"/>
                <w:sz w:val="20"/>
              </w:rPr>
              <w:t xml:space="preserve">(c) </w:t>
            </w:r>
          </w:p>
        </w:tc>
        <w:tc>
          <w:tcPr>
            <w:tcW w:w="5487" w:type="dxa"/>
            <w:tcBorders>
              <w:top w:val="nil"/>
              <w:left w:val="nil"/>
              <w:bottom w:val="nil"/>
              <w:right w:val="nil"/>
            </w:tcBorders>
            <w:vAlign w:val="center"/>
          </w:tcPr>
          <w:p w14:paraId="47D46AF4" w14:textId="77777777" w:rsidR="00DD1A14" w:rsidRDefault="00947188">
            <w:pPr>
              <w:ind w:right="65"/>
              <w:jc w:val="both"/>
            </w:pPr>
            <w:r>
              <w:rPr>
                <w:rFonts w:ascii="Trebuchet MS" w:eastAsia="Trebuchet MS" w:hAnsi="Trebuchet MS" w:cs="Trebuchet MS"/>
                <w:sz w:val="20"/>
              </w:rPr>
              <w:t xml:space="preserve">that are fair and reasonable having regard to the delay in question, where completion of the Landlord’s Works is delayed due to an event or </w:t>
            </w:r>
            <w:proofErr w:type="gramStart"/>
            <w:r>
              <w:rPr>
                <w:rFonts w:ascii="Trebuchet MS" w:eastAsia="Trebuchet MS" w:hAnsi="Trebuchet MS" w:cs="Trebuchet MS"/>
                <w:sz w:val="20"/>
              </w:rPr>
              <w:t>cause</w:t>
            </w:r>
            <w:proofErr w:type="gramEnd"/>
            <w:r>
              <w:rPr>
                <w:rFonts w:ascii="Trebuchet MS" w:eastAsia="Trebuchet MS" w:hAnsi="Trebuchet MS" w:cs="Trebuchet MS"/>
                <w:sz w:val="20"/>
              </w:rPr>
              <w:t xml:space="preserve"> that is caused by Force Majeure; and/ or </w:t>
            </w:r>
          </w:p>
        </w:tc>
      </w:tr>
      <w:tr w:rsidR="00DD1A14" w14:paraId="497241B4" w14:textId="77777777">
        <w:trPr>
          <w:trHeight w:val="1402"/>
        </w:trPr>
        <w:tc>
          <w:tcPr>
            <w:tcW w:w="2161" w:type="dxa"/>
            <w:tcBorders>
              <w:top w:val="nil"/>
              <w:left w:val="nil"/>
              <w:bottom w:val="nil"/>
              <w:right w:val="nil"/>
            </w:tcBorders>
          </w:tcPr>
          <w:p w14:paraId="22BABB1F" w14:textId="77777777" w:rsidR="00DD1A14" w:rsidRDefault="00DD1A14"/>
        </w:tc>
        <w:tc>
          <w:tcPr>
            <w:tcW w:w="720" w:type="dxa"/>
            <w:tcBorders>
              <w:top w:val="nil"/>
              <w:left w:val="nil"/>
              <w:bottom w:val="nil"/>
              <w:right w:val="nil"/>
            </w:tcBorders>
          </w:tcPr>
          <w:p w14:paraId="70A95659" w14:textId="77777777" w:rsidR="00DD1A14" w:rsidRDefault="00DD1A14"/>
        </w:tc>
        <w:tc>
          <w:tcPr>
            <w:tcW w:w="720" w:type="dxa"/>
            <w:tcBorders>
              <w:top w:val="nil"/>
              <w:left w:val="nil"/>
              <w:bottom w:val="nil"/>
              <w:right w:val="nil"/>
            </w:tcBorders>
          </w:tcPr>
          <w:p w14:paraId="2B62761D" w14:textId="77777777" w:rsidR="00DD1A14" w:rsidRDefault="00947188">
            <w:r>
              <w:rPr>
                <w:rFonts w:ascii="Trebuchet MS" w:eastAsia="Trebuchet MS" w:hAnsi="Trebuchet MS" w:cs="Trebuchet MS"/>
                <w:sz w:val="20"/>
              </w:rPr>
              <w:t xml:space="preserve">(d)  </w:t>
            </w:r>
          </w:p>
        </w:tc>
        <w:tc>
          <w:tcPr>
            <w:tcW w:w="5487" w:type="dxa"/>
            <w:tcBorders>
              <w:top w:val="nil"/>
              <w:left w:val="nil"/>
              <w:bottom w:val="nil"/>
              <w:right w:val="nil"/>
            </w:tcBorders>
            <w:vAlign w:val="center"/>
          </w:tcPr>
          <w:p w14:paraId="7B5A1205" w14:textId="77777777" w:rsidR="00DD1A14" w:rsidRDefault="00947188">
            <w:pPr>
              <w:ind w:right="67"/>
              <w:jc w:val="both"/>
            </w:pPr>
            <w:r>
              <w:rPr>
                <w:rFonts w:ascii="Trebuchet MS" w:eastAsia="Trebuchet MS" w:hAnsi="Trebuchet MS" w:cs="Trebuchet MS"/>
                <w:sz w:val="20"/>
              </w:rPr>
              <w:t xml:space="preserve">caused by any Tenant’s Variations or other variations requested by the Tenant and agreed to by the Landlord (whether or not such variations can be requested under this Agreement) unless such variations result in a net reduction of time necessary to undertake the Landlord’s Works; </w:t>
            </w:r>
          </w:p>
        </w:tc>
      </w:tr>
      <w:tr w:rsidR="00DD1A14" w14:paraId="46BA01AA" w14:textId="77777777">
        <w:trPr>
          <w:trHeight w:val="937"/>
        </w:trPr>
        <w:tc>
          <w:tcPr>
            <w:tcW w:w="2161" w:type="dxa"/>
            <w:tcBorders>
              <w:top w:val="nil"/>
              <w:left w:val="nil"/>
              <w:bottom w:val="nil"/>
              <w:right w:val="nil"/>
            </w:tcBorders>
          </w:tcPr>
          <w:p w14:paraId="3F4F61D8" w14:textId="77777777" w:rsidR="00DD1A14" w:rsidRDefault="00DD1A14"/>
        </w:tc>
        <w:tc>
          <w:tcPr>
            <w:tcW w:w="720" w:type="dxa"/>
            <w:tcBorders>
              <w:top w:val="nil"/>
              <w:left w:val="nil"/>
              <w:bottom w:val="nil"/>
              <w:right w:val="nil"/>
            </w:tcBorders>
          </w:tcPr>
          <w:p w14:paraId="636971EF" w14:textId="77777777" w:rsidR="00DD1A14" w:rsidRDefault="00DD1A14"/>
        </w:tc>
        <w:tc>
          <w:tcPr>
            <w:tcW w:w="720" w:type="dxa"/>
            <w:tcBorders>
              <w:top w:val="nil"/>
              <w:left w:val="nil"/>
              <w:bottom w:val="nil"/>
              <w:right w:val="nil"/>
            </w:tcBorders>
          </w:tcPr>
          <w:p w14:paraId="5F44CF30" w14:textId="77777777" w:rsidR="00DD1A14" w:rsidRDefault="00947188">
            <w:r>
              <w:rPr>
                <w:rFonts w:ascii="Trebuchet MS" w:eastAsia="Trebuchet MS" w:hAnsi="Trebuchet MS" w:cs="Trebuchet MS"/>
                <w:sz w:val="20"/>
              </w:rPr>
              <w:t xml:space="preserve">(e) </w:t>
            </w:r>
          </w:p>
        </w:tc>
        <w:tc>
          <w:tcPr>
            <w:tcW w:w="5487" w:type="dxa"/>
            <w:tcBorders>
              <w:top w:val="nil"/>
              <w:left w:val="nil"/>
              <w:bottom w:val="nil"/>
              <w:right w:val="nil"/>
            </w:tcBorders>
            <w:vAlign w:val="center"/>
          </w:tcPr>
          <w:p w14:paraId="6DCD5DD2" w14:textId="77777777" w:rsidR="00DD1A14" w:rsidRDefault="00947188">
            <w:pPr>
              <w:jc w:val="both"/>
            </w:pPr>
            <w:r>
              <w:rPr>
                <w:rFonts w:ascii="Trebuchet MS" w:eastAsia="Trebuchet MS" w:hAnsi="Trebuchet MS" w:cs="Trebuchet MS"/>
                <w:sz w:val="20"/>
              </w:rPr>
              <w:t xml:space="preserve">caused by the carrying out of the CAT B Works where the Landlord serves notice under clause 11.16 requiring the </w:t>
            </w:r>
          </w:p>
          <w:p w14:paraId="7A952504" w14:textId="77777777" w:rsidR="00DD1A14" w:rsidRDefault="00947188">
            <w:r>
              <w:rPr>
                <w:rFonts w:ascii="Trebuchet MS" w:eastAsia="Trebuchet MS" w:hAnsi="Trebuchet MS" w:cs="Trebuchet MS"/>
                <w:sz w:val="20"/>
              </w:rPr>
              <w:t xml:space="preserve">Tenant to carry out the CAT B Works; </w:t>
            </w:r>
          </w:p>
        </w:tc>
      </w:tr>
      <w:tr w:rsidR="00DD1A14" w14:paraId="0967F5C8" w14:textId="77777777">
        <w:trPr>
          <w:trHeight w:val="1957"/>
        </w:trPr>
        <w:tc>
          <w:tcPr>
            <w:tcW w:w="2161" w:type="dxa"/>
            <w:tcBorders>
              <w:top w:val="nil"/>
              <w:left w:val="nil"/>
              <w:bottom w:val="nil"/>
              <w:right w:val="nil"/>
            </w:tcBorders>
          </w:tcPr>
          <w:p w14:paraId="68DEB04C" w14:textId="77777777" w:rsidR="00DD1A14" w:rsidRDefault="00947188">
            <w:r>
              <w:rPr>
                <w:rFonts w:ascii="Trebuchet MS" w:eastAsia="Trebuchet MS" w:hAnsi="Trebuchet MS" w:cs="Trebuchet MS"/>
                <w:b/>
                <w:sz w:val="20"/>
              </w:rPr>
              <w:t>Practical Completion</w:t>
            </w:r>
            <w:r>
              <w:rPr>
                <w:rFonts w:ascii="Trebuchet MS" w:eastAsia="Trebuchet MS" w:hAnsi="Trebuchet MS" w:cs="Trebuchet MS"/>
                <w:sz w:val="20"/>
              </w:rPr>
              <w:t xml:space="preserve"> </w:t>
            </w:r>
          </w:p>
        </w:tc>
        <w:tc>
          <w:tcPr>
            <w:tcW w:w="720" w:type="dxa"/>
            <w:tcBorders>
              <w:top w:val="nil"/>
              <w:left w:val="nil"/>
              <w:bottom w:val="nil"/>
              <w:right w:val="nil"/>
            </w:tcBorders>
          </w:tcPr>
          <w:p w14:paraId="421E2FC5" w14:textId="77777777" w:rsidR="00DD1A14" w:rsidRDefault="00DD1A14"/>
        </w:tc>
        <w:tc>
          <w:tcPr>
            <w:tcW w:w="6207" w:type="dxa"/>
            <w:gridSpan w:val="2"/>
            <w:vMerge w:val="restart"/>
            <w:tcBorders>
              <w:top w:val="nil"/>
              <w:left w:val="nil"/>
              <w:bottom w:val="nil"/>
              <w:right w:val="nil"/>
            </w:tcBorders>
          </w:tcPr>
          <w:p w14:paraId="1B1B8271" w14:textId="77777777" w:rsidR="00DD1A14" w:rsidRDefault="00947188">
            <w:pPr>
              <w:ind w:right="62"/>
              <w:jc w:val="both"/>
            </w:pPr>
            <w:r>
              <w:rPr>
                <w:rFonts w:ascii="Trebuchet MS" w:eastAsia="Trebuchet MS" w:hAnsi="Trebuchet MS" w:cs="Trebuchet MS"/>
                <w:sz w:val="20"/>
              </w:rPr>
              <w:t xml:space="preserve">practical completion of the Landlord’s Works (but not including the CAT B Works where the Landlord serves notice under clause 11.16 requiring the Tenant to carry out the CAT B Works) in accordance with the Building Contract and the expression practically completed shall be construed accordingly and for the avoidance of doubt securing a completion certificate under the Building Regulations 2010 in connection with the Landlord’s Works shall not of itself constitute practical completion; </w:t>
            </w:r>
          </w:p>
        </w:tc>
      </w:tr>
      <w:tr w:rsidR="00DD1A14" w14:paraId="183896B9" w14:textId="77777777">
        <w:trPr>
          <w:trHeight w:val="612"/>
        </w:trPr>
        <w:tc>
          <w:tcPr>
            <w:tcW w:w="2881" w:type="dxa"/>
            <w:gridSpan w:val="2"/>
            <w:tcBorders>
              <w:top w:val="nil"/>
              <w:left w:val="nil"/>
              <w:bottom w:val="nil"/>
              <w:right w:val="nil"/>
            </w:tcBorders>
            <w:vAlign w:val="bottom"/>
          </w:tcPr>
          <w:p w14:paraId="744CAD21" w14:textId="77777777" w:rsidR="00DD1A14" w:rsidRDefault="00947188">
            <w:r>
              <w:rPr>
                <w:rFonts w:ascii="Trebuchet MS" w:eastAsia="Trebuchet MS" w:hAnsi="Trebuchet MS" w:cs="Trebuchet MS"/>
                <w:b/>
                <w:sz w:val="20"/>
              </w:rPr>
              <w:t xml:space="preserve">Practical Completion  </w:t>
            </w:r>
          </w:p>
        </w:tc>
        <w:tc>
          <w:tcPr>
            <w:tcW w:w="0" w:type="auto"/>
            <w:gridSpan w:val="2"/>
            <w:vMerge/>
            <w:tcBorders>
              <w:top w:val="nil"/>
              <w:left w:val="nil"/>
              <w:bottom w:val="nil"/>
              <w:right w:val="nil"/>
            </w:tcBorders>
          </w:tcPr>
          <w:p w14:paraId="3C9AC306" w14:textId="77777777" w:rsidR="00DD1A14" w:rsidRDefault="00DD1A14"/>
        </w:tc>
      </w:tr>
      <w:tr w:rsidR="00DD1A14" w14:paraId="2D31D5E3" w14:textId="77777777">
        <w:trPr>
          <w:trHeight w:val="1633"/>
        </w:trPr>
        <w:tc>
          <w:tcPr>
            <w:tcW w:w="2881" w:type="dxa"/>
            <w:gridSpan w:val="2"/>
            <w:tcBorders>
              <w:top w:val="nil"/>
              <w:left w:val="nil"/>
              <w:bottom w:val="nil"/>
              <w:right w:val="nil"/>
            </w:tcBorders>
          </w:tcPr>
          <w:p w14:paraId="4DFAED01" w14:textId="77777777" w:rsidR="00DD1A14" w:rsidRDefault="00947188">
            <w:r>
              <w:rPr>
                <w:rFonts w:ascii="Trebuchet MS" w:eastAsia="Trebuchet MS" w:hAnsi="Trebuchet MS" w:cs="Trebuchet MS"/>
                <w:b/>
                <w:sz w:val="20"/>
              </w:rPr>
              <w:t>Certificate</w:t>
            </w:r>
            <w:r>
              <w:rPr>
                <w:rFonts w:ascii="Trebuchet MS" w:eastAsia="Trebuchet MS" w:hAnsi="Trebuchet MS" w:cs="Trebuchet MS"/>
                <w:sz w:val="20"/>
              </w:rPr>
              <w:t xml:space="preserve"> </w:t>
            </w:r>
          </w:p>
        </w:tc>
        <w:tc>
          <w:tcPr>
            <w:tcW w:w="6207" w:type="dxa"/>
            <w:gridSpan w:val="2"/>
            <w:tcBorders>
              <w:top w:val="nil"/>
              <w:left w:val="nil"/>
              <w:bottom w:val="nil"/>
              <w:right w:val="nil"/>
            </w:tcBorders>
            <w:vAlign w:val="center"/>
          </w:tcPr>
          <w:p w14:paraId="2E63293D" w14:textId="77777777" w:rsidR="00DD1A14" w:rsidRDefault="00947188">
            <w:pPr>
              <w:ind w:right="60"/>
              <w:jc w:val="both"/>
            </w:pPr>
            <w:r>
              <w:rPr>
                <w:rFonts w:ascii="Trebuchet MS" w:eastAsia="Trebuchet MS" w:hAnsi="Trebuchet MS" w:cs="Trebuchet MS"/>
                <w:sz w:val="20"/>
              </w:rPr>
              <w:t xml:space="preserve">the certificate or notice or statement of the practical completion of the Landlord’s Works (but not including the CAT B Works where the Landlord serves notice under clause 11.16 requiring the Tenant to carry out the CAT B Works) to be issued to the Contractor under the terms of the Building Contract in accordance with the Practical Completion Criteria; </w:t>
            </w:r>
          </w:p>
        </w:tc>
      </w:tr>
      <w:tr w:rsidR="00DD1A14" w14:paraId="707627DD" w14:textId="77777777">
        <w:trPr>
          <w:trHeight w:val="945"/>
        </w:trPr>
        <w:tc>
          <w:tcPr>
            <w:tcW w:w="2881" w:type="dxa"/>
            <w:gridSpan w:val="2"/>
            <w:tcBorders>
              <w:top w:val="nil"/>
              <w:left w:val="nil"/>
              <w:bottom w:val="nil"/>
              <w:right w:val="nil"/>
            </w:tcBorders>
            <w:vAlign w:val="center"/>
          </w:tcPr>
          <w:p w14:paraId="6BE73F4D" w14:textId="77777777" w:rsidR="00DD1A14" w:rsidRDefault="00947188">
            <w:pPr>
              <w:spacing w:after="222"/>
            </w:pPr>
            <w:r>
              <w:rPr>
                <w:rFonts w:ascii="Trebuchet MS" w:eastAsia="Trebuchet MS" w:hAnsi="Trebuchet MS" w:cs="Trebuchet MS"/>
                <w:b/>
                <w:sz w:val="20"/>
              </w:rPr>
              <w:t>Practical Completion Date</w:t>
            </w:r>
            <w:r>
              <w:rPr>
                <w:rFonts w:ascii="Trebuchet MS" w:eastAsia="Trebuchet MS" w:hAnsi="Trebuchet MS" w:cs="Trebuchet MS"/>
                <w:sz w:val="20"/>
              </w:rPr>
              <w:t xml:space="preserve"> </w:t>
            </w:r>
          </w:p>
          <w:p w14:paraId="21746503" w14:textId="77777777" w:rsidR="00DD1A14" w:rsidRDefault="00947188">
            <w:r>
              <w:rPr>
                <w:rFonts w:ascii="Trebuchet MS" w:eastAsia="Trebuchet MS" w:hAnsi="Trebuchet MS" w:cs="Trebuchet MS"/>
                <w:sz w:val="20"/>
              </w:rPr>
              <w:t xml:space="preserve"> </w:t>
            </w:r>
          </w:p>
        </w:tc>
        <w:tc>
          <w:tcPr>
            <w:tcW w:w="6207" w:type="dxa"/>
            <w:gridSpan w:val="2"/>
            <w:tcBorders>
              <w:top w:val="nil"/>
              <w:left w:val="nil"/>
              <w:bottom w:val="nil"/>
              <w:right w:val="nil"/>
            </w:tcBorders>
          </w:tcPr>
          <w:p w14:paraId="0953D745" w14:textId="77777777" w:rsidR="00DD1A14" w:rsidRDefault="00947188">
            <w:r>
              <w:rPr>
                <w:rFonts w:ascii="Trebuchet MS" w:eastAsia="Trebuchet MS" w:hAnsi="Trebuchet MS" w:cs="Trebuchet MS"/>
                <w:sz w:val="20"/>
              </w:rPr>
              <w:t xml:space="preserve">the date specified in the Practical Completion Certificate;  </w:t>
            </w:r>
          </w:p>
        </w:tc>
      </w:tr>
      <w:tr w:rsidR="00DD1A14" w14:paraId="31A2258C" w14:textId="77777777">
        <w:trPr>
          <w:trHeight w:val="704"/>
        </w:trPr>
        <w:tc>
          <w:tcPr>
            <w:tcW w:w="2881" w:type="dxa"/>
            <w:gridSpan w:val="2"/>
            <w:tcBorders>
              <w:top w:val="nil"/>
              <w:left w:val="nil"/>
              <w:bottom w:val="nil"/>
              <w:right w:val="nil"/>
            </w:tcBorders>
          </w:tcPr>
          <w:p w14:paraId="7FE43328" w14:textId="77777777" w:rsidR="00DD1A14" w:rsidRDefault="00947188">
            <w:r>
              <w:rPr>
                <w:rFonts w:ascii="Trebuchet MS" w:eastAsia="Trebuchet MS" w:hAnsi="Trebuchet MS" w:cs="Trebuchet MS"/>
                <w:b/>
                <w:sz w:val="20"/>
              </w:rPr>
              <w:t xml:space="preserve">Premises </w:t>
            </w:r>
          </w:p>
        </w:tc>
        <w:tc>
          <w:tcPr>
            <w:tcW w:w="6207" w:type="dxa"/>
            <w:gridSpan w:val="2"/>
            <w:tcBorders>
              <w:top w:val="nil"/>
              <w:left w:val="nil"/>
              <w:bottom w:val="nil"/>
              <w:right w:val="nil"/>
            </w:tcBorders>
            <w:vAlign w:val="center"/>
          </w:tcPr>
          <w:p w14:paraId="708B78B2" w14:textId="77777777" w:rsidR="00DD1A14" w:rsidRDefault="00947188">
            <w:pPr>
              <w:jc w:val="both"/>
            </w:pPr>
            <w:r>
              <w:rPr>
                <w:rFonts w:ascii="Trebuchet MS" w:eastAsia="Trebuchet MS" w:hAnsi="Trebuchet MS" w:cs="Trebuchet MS"/>
                <w:sz w:val="20"/>
              </w:rPr>
              <w:t xml:space="preserve">the property forming part of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and more particularly defined in the Lease as the ‘Premises’; </w:t>
            </w:r>
          </w:p>
        </w:tc>
      </w:tr>
      <w:tr w:rsidR="00DD1A14" w14:paraId="4ACB7912" w14:textId="77777777">
        <w:trPr>
          <w:trHeight w:val="1261"/>
        </w:trPr>
        <w:tc>
          <w:tcPr>
            <w:tcW w:w="2881" w:type="dxa"/>
            <w:gridSpan w:val="2"/>
            <w:tcBorders>
              <w:top w:val="nil"/>
              <w:left w:val="nil"/>
              <w:bottom w:val="nil"/>
              <w:right w:val="nil"/>
            </w:tcBorders>
          </w:tcPr>
          <w:p w14:paraId="34874074" w14:textId="77777777" w:rsidR="00DD1A14" w:rsidRDefault="00947188">
            <w:r>
              <w:rPr>
                <w:rFonts w:ascii="Trebuchet MS" w:eastAsia="Trebuchet MS" w:hAnsi="Trebuchet MS" w:cs="Trebuchet MS"/>
                <w:b/>
                <w:sz w:val="20"/>
              </w:rPr>
              <w:t>Prohibited Materials</w:t>
            </w:r>
            <w:r>
              <w:rPr>
                <w:rFonts w:ascii="Trebuchet MS" w:eastAsia="Trebuchet MS" w:hAnsi="Trebuchet MS" w:cs="Trebuchet MS"/>
                <w:sz w:val="20"/>
              </w:rPr>
              <w:t xml:space="preserve"> </w:t>
            </w:r>
          </w:p>
        </w:tc>
        <w:tc>
          <w:tcPr>
            <w:tcW w:w="6207" w:type="dxa"/>
            <w:gridSpan w:val="2"/>
            <w:tcBorders>
              <w:top w:val="nil"/>
              <w:left w:val="nil"/>
              <w:bottom w:val="nil"/>
              <w:right w:val="nil"/>
            </w:tcBorders>
            <w:vAlign w:val="bottom"/>
          </w:tcPr>
          <w:p w14:paraId="43C07EC1" w14:textId="77777777" w:rsidR="00DD1A14" w:rsidRDefault="00947188">
            <w:pPr>
              <w:ind w:right="65"/>
              <w:jc w:val="both"/>
            </w:pPr>
            <w:r>
              <w:rPr>
                <w:rFonts w:ascii="Trebuchet MS" w:eastAsia="Trebuchet MS" w:hAnsi="Trebuchet MS" w:cs="Trebuchet MS"/>
                <w:sz w:val="20"/>
              </w:rPr>
              <w:t xml:space="preserve">any materials or substances which are not at the date of specification in accordance with the guidelines contained in the publication “Good Practice in the Selection of Construction Materials” (2011: British Council for Offices) or which are otherwise generally known to be deleterious or hazardous to health and safety; </w:t>
            </w:r>
          </w:p>
        </w:tc>
      </w:tr>
      <w:tr w:rsidR="00DD1A14" w14:paraId="67FF9BDC" w14:textId="77777777">
        <w:trPr>
          <w:trHeight w:val="1726"/>
        </w:trPr>
        <w:tc>
          <w:tcPr>
            <w:tcW w:w="2161" w:type="dxa"/>
            <w:tcBorders>
              <w:top w:val="nil"/>
              <w:left w:val="nil"/>
              <w:bottom w:val="nil"/>
              <w:right w:val="nil"/>
            </w:tcBorders>
          </w:tcPr>
          <w:p w14:paraId="7AF081E6" w14:textId="77777777" w:rsidR="00DD1A14" w:rsidRDefault="00947188">
            <w:r>
              <w:rPr>
                <w:rFonts w:ascii="Trebuchet MS" w:eastAsia="Trebuchet MS" w:hAnsi="Trebuchet MS" w:cs="Trebuchet MS"/>
                <w:b/>
                <w:sz w:val="20"/>
              </w:rPr>
              <w:lastRenderedPageBreak/>
              <w:t>Property</w:t>
            </w:r>
            <w:r>
              <w:rPr>
                <w:rFonts w:ascii="Trebuchet MS" w:eastAsia="Trebuchet MS" w:hAnsi="Trebuchet MS" w:cs="Trebuchet MS"/>
                <w:sz w:val="20"/>
              </w:rPr>
              <w:t xml:space="preserve"> </w:t>
            </w:r>
          </w:p>
        </w:tc>
        <w:tc>
          <w:tcPr>
            <w:tcW w:w="720" w:type="dxa"/>
            <w:tcBorders>
              <w:top w:val="nil"/>
              <w:left w:val="nil"/>
              <w:bottom w:val="nil"/>
              <w:right w:val="nil"/>
            </w:tcBorders>
          </w:tcPr>
          <w:p w14:paraId="77B45700" w14:textId="77777777" w:rsidR="00DD1A14" w:rsidRDefault="00DD1A14"/>
        </w:tc>
        <w:tc>
          <w:tcPr>
            <w:tcW w:w="6207" w:type="dxa"/>
            <w:gridSpan w:val="2"/>
            <w:tcBorders>
              <w:top w:val="nil"/>
              <w:left w:val="nil"/>
              <w:bottom w:val="nil"/>
              <w:right w:val="nil"/>
            </w:tcBorders>
          </w:tcPr>
          <w:p w14:paraId="5C7AA458" w14:textId="77777777" w:rsidR="00DD1A14" w:rsidRDefault="00947188">
            <w:pPr>
              <w:ind w:right="61"/>
              <w:jc w:val="both"/>
            </w:pPr>
            <w:r>
              <w:rPr>
                <w:rFonts w:ascii="Trebuchet MS" w:eastAsia="Trebuchet MS" w:hAnsi="Trebuchet MS" w:cs="Trebuchet MS"/>
                <w:sz w:val="20"/>
              </w:rPr>
              <w:t xml:space="preserve">the freehold property shown edged green on the attached plan bounded by Pilgrim Street to the West, </w:t>
            </w:r>
            <w:proofErr w:type="spellStart"/>
            <w:r>
              <w:rPr>
                <w:rFonts w:ascii="Trebuchet MS" w:eastAsia="Trebuchet MS" w:hAnsi="Trebuchet MS" w:cs="Trebuchet MS"/>
                <w:sz w:val="20"/>
              </w:rPr>
              <w:t>Worswick</w:t>
            </w:r>
            <w:proofErr w:type="spellEnd"/>
            <w:r>
              <w:rPr>
                <w:rFonts w:ascii="Trebuchet MS" w:eastAsia="Trebuchet MS" w:hAnsi="Trebuchet MS" w:cs="Trebuchet MS"/>
                <w:sz w:val="20"/>
              </w:rPr>
              <w:t xml:space="preserve"> Street to the North and </w:t>
            </w:r>
            <w:proofErr w:type="spellStart"/>
            <w:r>
              <w:rPr>
                <w:rFonts w:ascii="Trebuchet MS" w:eastAsia="Trebuchet MS" w:hAnsi="Trebuchet MS" w:cs="Trebuchet MS"/>
                <w:sz w:val="20"/>
              </w:rPr>
              <w:t>Carliol</w:t>
            </w:r>
            <w:proofErr w:type="spellEnd"/>
            <w:r>
              <w:rPr>
                <w:rFonts w:ascii="Trebuchet MS" w:eastAsia="Trebuchet MS" w:hAnsi="Trebuchet MS" w:cs="Trebuchet MS"/>
                <w:sz w:val="20"/>
              </w:rPr>
              <w:t xml:space="preserve"> Square to the East and being registered at the Land Registry with absolute title under title number ND12323 and described as land and buildings on the </w:t>
            </w:r>
            <w:proofErr w:type="gramStart"/>
            <w:r>
              <w:rPr>
                <w:rFonts w:ascii="Trebuchet MS" w:eastAsia="Trebuchet MS" w:hAnsi="Trebuchet MS" w:cs="Trebuchet MS"/>
                <w:sz w:val="20"/>
              </w:rPr>
              <w:t>South West</w:t>
            </w:r>
            <w:proofErr w:type="gramEnd"/>
            <w:r>
              <w:rPr>
                <w:rFonts w:ascii="Trebuchet MS" w:eastAsia="Trebuchet MS" w:hAnsi="Trebuchet MS" w:cs="Trebuchet MS"/>
                <w:sz w:val="20"/>
              </w:rPr>
              <w:t xml:space="preserve"> side of </w:t>
            </w:r>
            <w:proofErr w:type="spellStart"/>
            <w:r>
              <w:rPr>
                <w:rFonts w:ascii="Trebuchet MS" w:eastAsia="Trebuchet MS" w:hAnsi="Trebuchet MS" w:cs="Trebuchet MS"/>
                <w:sz w:val="20"/>
              </w:rPr>
              <w:t>Carliol</w:t>
            </w:r>
            <w:proofErr w:type="spellEnd"/>
            <w:r>
              <w:rPr>
                <w:rFonts w:ascii="Trebuchet MS" w:eastAsia="Trebuchet MS" w:hAnsi="Trebuchet MS" w:cs="Trebuchet MS"/>
                <w:sz w:val="20"/>
              </w:rPr>
              <w:t xml:space="preserve"> Street and the South East side of New Bridge Street Newcastle upon Tyne; </w:t>
            </w:r>
          </w:p>
        </w:tc>
      </w:tr>
      <w:tr w:rsidR="00DD1A14" w14:paraId="5F909E36" w14:textId="77777777">
        <w:trPr>
          <w:trHeight w:val="3058"/>
        </w:trPr>
        <w:tc>
          <w:tcPr>
            <w:tcW w:w="2161" w:type="dxa"/>
            <w:tcBorders>
              <w:top w:val="nil"/>
              <w:left w:val="nil"/>
              <w:bottom w:val="nil"/>
              <w:right w:val="nil"/>
            </w:tcBorders>
            <w:vAlign w:val="center"/>
          </w:tcPr>
          <w:p w14:paraId="540B233C" w14:textId="77777777" w:rsidR="00DD1A14" w:rsidRDefault="00947188">
            <w:pPr>
              <w:spacing w:after="927"/>
            </w:pPr>
            <w:r>
              <w:rPr>
                <w:rFonts w:ascii="Trebuchet MS" w:eastAsia="Trebuchet MS" w:hAnsi="Trebuchet MS" w:cs="Trebuchet MS"/>
                <w:b/>
                <w:sz w:val="20"/>
              </w:rPr>
              <w:t>Rectification Period</w:t>
            </w:r>
            <w:r>
              <w:rPr>
                <w:rFonts w:ascii="Trebuchet MS" w:eastAsia="Trebuchet MS" w:hAnsi="Trebuchet MS" w:cs="Trebuchet MS"/>
                <w:sz w:val="20"/>
              </w:rPr>
              <w:t xml:space="preserve">  </w:t>
            </w:r>
          </w:p>
          <w:p w14:paraId="4A53863E" w14:textId="77777777" w:rsidR="00DD1A14" w:rsidRDefault="00947188">
            <w:pPr>
              <w:spacing w:after="1158"/>
            </w:pPr>
            <w:r>
              <w:rPr>
                <w:rFonts w:ascii="Trebuchet MS" w:eastAsia="Trebuchet MS" w:hAnsi="Trebuchet MS" w:cs="Trebuchet MS"/>
                <w:sz w:val="20"/>
              </w:rPr>
              <w:t xml:space="preserve"> </w:t>
            </w:r>
          </w:p>
          <w:p w14:paraId="0151E360" w14:textId="77777777" w:rsidR="00DD1A14" w:rsidRDefault="00947188">
            <w:r>
              <w:rPr>
                <w:rFonts w:ascii="Trebuchet MS" w:eastAsia="Trebuchet MS" w:hAnsi="Trebuchet MS" w:cs="Trebuchet MS"/>
                <w:b/>
                <w:sz w:val="20"/>
              </w:rPr>
              <w:t xml:space="preserve">Target Practical  </w:t>
            </w:r>
          </w:p>
        </w:tc>
        <w:tc>
          <w:tcPr>
            <w:tcW w:w="720" w:type="dxa"/>
            <w:tcBorders>
              <w:top w:val="nil"/>
              <w:left w:val="nil"/>
              <w:bottom w:val="nil"/>
              <w:right w:val="nil"/>
            </w:tcBorders>
          </w:tcPr>
          <w:p w14:paraId="3D8C8E1A" w14:textId="77777777" w:rsidR="00DD1A14" w:rsidRDefault="00947188">
            <w:r>
              <w:rPr>
                <w:rFonts w:ascii="Trebuchet MS" w:eastAsia="Trebuchet MS" w:hAnsi="Trebuchet MS" w:cs="Trebuchet MS"/>
                <w:sz w:val="20"/>
              </w:rPr>
              <w:t xml:space="preserve"> </w:t>
            </w:r>
          </w:p>
        </w:tc>
        <w:tc>
          <w:tcPr>
            <w:tcW w:w="6207" w:type="dxa"/>
            <w:gridSpan w:val="2"/>
            <w:tcBorders>
              <w:top w:val="nil"/>
              <w:left w:val="nil"/>
              <w:bottom w:val="nil"/>
              <w:right w:val="nil"/>
            </w:tcBorders>
          </w:tcPr>
          <w:p w14:paraId="54344613" w14:textId="77777777" w:rsidR="00DD1A14" w:rsidRDefault="00947188">
            <w:pPr>
              <w:spacing w:after="237"/>
            </w:pPr>
            <w:r>
              <w:rPr>
                <w:rFonts w:ascii="Trebuchet MS" w:eastAsia="Trebuchet MS" w:hAnsi="Trebuchet MS" w:cs="Trebuchet MS"/>
                <w:sz w:val="20"/>
              </w:rPr>
              <w:t xml:space="preserve">shall be a period of   </w:t>
            </w:r>
          </w:p>
          <w:p w14:paraId="747128E8" w14:textId="77777777" w:rsidR="00DD1A14" w:rsidRDefault="00947188">
            <w:pPr>
              <w:numPr>
                <w:ilvl w:val="0"/>
                <w:numId w:val="84"/>
              </w:numPr>
              <w:spacing w:after="722" w:line="244" w:lineRule="auto"/>
              <w:ind w:hanging="720"/>
            </w:pPr>
            <w:r>
              <w:rPr>
                <w:rFonts w:ascii="Trebuchet MS" w:eastAsia="Trebuchet MS" w:hAnsi="Trebuchet MS" w:cs="Trebuchet MS"/>
                <w:sz w:val="20"/>
              </w:rPr>
              <w:t xml:space="preserve">24 months calculated from the Practical Completion Date in respect of the Landlord’s Works comprising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w:t>
            </w:r>
          </w:p>
          <w:p w14:paraId="343B3C9A" w14:textId="77777777" w:rsidR="00DD1A14" w:rsidRDefault="00947188">
            <w:pPr>
              <w:numPr>
                <w:ilvl w:val="0"/>
                <w:numId w:val="84"/>
              </w:numPr>
              <w:ind w:hanging="720"/>
            </w:pPr>
            <w:r>
              <w:rPr>
                <w:rFonts w:ascii="Trebuchet MS" w:eastAsia="Trebuchet MS" w:hAnsi="Trebuchet MS" w:cs="Trebuchet MS"/>
                <w:sz w:val="20"/>
              </w:rPr>
              <w:t xml:space="preserve">12 months from the Practical Completion Date in respect of the Landlord’s Works to external areas including landscaping; </w:t>
            </w:r>
          </w:p>
        </w:tc>
      </w:tr>
      <w:tr w:rsidR="00DD1A14" w14:paraId="4EA64301" w14:textId="77777777">
        <w:trPr>
          <w:trHeight w:val="936"/>
        </w:trPr>
        <w:tc>
          <w:tcPr>
            <w:tcW w:w="2161" w:type="dxa"/>
            <w:tcBorders>
              <w:top w:val="nil"/>
              <w:left w:val="nil"/>
              <w:bottom w:val="nil"/>
              <w:right w:val="nil"/>
            </w:tcBorders>
          </w:tcPr>
          <w:p w14:paraId="4A125548" w14:textId="77777777" w:rsidR="00DD1A14" w:rsidRDefault="00947188">
            <w:r>
              <w:rPr>
                <w:rFonts w:ascii="Trebuchet MS" w:eastAsia="Trebuchet MS" w:hAnsi="Trebuchet MS" w:cs="Trebuchet MS"/>
                <w:b/>
                <w:sz w:val="20"/>
              </w:rPr>
              <w:t>Completion Date</w:t>
            </w:r>
            <w:r>
              <w:rPr>
                <w:rFonts w:ascii="Trebuchet MS" w:eastAsia="Trebuchet MS" w:hAnsi="Trebuchet MS" w:cs="Trebuchet MS"/>
                <w:sz w:val="20"/>
              </w:rPr>
              <w:t xml:space="preserve"> </w:t>
            </w:r>
          </w:p>
        </w:tc>
        <w:tc>
          <w:tcPr>
            <w:tcW w:w="720" w:type="dxa"/>
            <w:tcBorders>
              <w:top w:val="nil"/>
              <w:left w:val="nil"/>
              <w:bottom w:val="nil"/>
              <w:right w:val="nil"/>
            </w:tcBorders>
          </w:tcPr>
          <w:p w14:paraId="3C5E98ED" w14:textId="77777777" w:rsidR="00DD1A14" w:rsidRDefault="00DD1A14"/>
        </w:tc>
        <w:tc>
          <w:tcPr>
            <w:tcW w:w="6207" w:type="dxa"/>
            <w:gridSpan w:val="2"/>
            <w:tcBorders>
              <w:top w:val="nil"/>
              <w:left w:val="nil"/>
              <w:bottom w:val="nil"/>
              <w:right w:val="nil"/>
            </w:tcBorders>
            <w:vAlign w:val="center"/>
          </w:tcPr>
          <w:p w14:paraId="141D99E9" w14:textId="7EBBADB1" w:rsidR="00DD1A14" w:rsidRDefault="009C661C">
            <w:pPr>
              <w:ind w:right="65"/>
              <w:jc w:val="both"/>
            </w:pPr>
            <w:r w:rsidRPr="009C661C">
              <w:rPr>
                <w:rFonts w:ascii="Trebuchet MS" w:eastAsia="Trebuchet MS" w:hAnsi="Trebuchet MS" w:cs="Trebuchet MS"/>
                <w:sz w:val="20"/>
                <w:highlight w:val="black"/>
              </w:rPr>
              <w:t>Xxxxxxxx</w:t>
            </w:r>
            <w:r>
              <w:rPr>
                <w:rFonts w:ascii="Trebuchet MS" w:eastAsia="Trebuchet MS" w:hAnsi="Trebuchet MS" w:cs="Trebuchet MS"/>
                <w:sz w:val="20"/>
              </w:rPr>
              <w:t xml:space="preserve"> </w:t>
            </w:r>
            <w:r w:rsidR="00947188">
              <w:rPr>
                <w:rFonts w:ascii="Trebuchet MS" w:eastAsia="Trebuchet MS" w:hAnsi="Trebuchet MS" w:cs="Trebuchet MS"/>
                <w:sz w:val="20"/>
              </w:rPr>
              <w:t xml:space="preserve">as extended by any period as shall be certified by the Landlord’s Representative as being due to any Permitted Delay and/or pursuant to paragraph 8 of Schedule 2;  </w:t>
            </w:r>
          </w:p>
        </w:tc>
      </w:tr>
      <w:tr w:rsidR="00DD1A14" w14:paraId="0D27DE3D" w14:textId="77777777">
        <w:trPr>
          <w:trHeight w:val="1170"/>
        </w:trPr>
        <w:tc>
          <w:tcPr>
            <w:tcW w:w="2161" w:type="dxa"/>
            <w:tcBorders>
              <w:top w:val="nil"/>
              <w:left w:val="nil"/>
              <w:bottom w:val="nil"/>
              <w:right w:val="nil"/>
            </w:tcBorders>
          </w:tcPr>
          <w:p w14:paraId="5B656284" w14:textId="77777777" w:rsidR="00DD1A14" w:rsidRDefault="00947188">
            <w:r>
              <w:rPr>
                <w:rFonts w:ascii="Trebuchet MS" w:eastAsia="Trebuchet MS" w:hAnsi="Trebuchet MS" w:cs="Trebuchet MS"/>
                <w:b/>
                <w:sz w:val="20"/>
              </w:rPr>
              <w:t>Tenant’s Variation</w:t>
            </w:r>
            <w:r>
              <w:rPr>
                <w:rFonts w:ascii="Trebuchet MS" w:eastAsia="Trebuchet MS" w:hAnsi="Trebuchet MS" w:cs="Trebuchet MS"/>
                <w:sz w:val="20"/>
              </w:rPr>
              <w:t xml:space="preserve"> </w:t>
            </w:r>
          </w:p>
        </w:tc>
        <w:tc>
          <w:tcPr>
            <w:tcW w:w="720" w:type="dxa"/>
            <w:tcBorders>
              <w:top w:val="nil"/>
              <w:left w:val="nil"/>
              <w:bottom w:val="nil"/>
              <w:right w:val="nil"/>
            </w:tcBorders>
          </w:tcPr>
          <w:p w14:paraId="5B814408" w14:textId="77777777" w:rsidR="00DD1A14" w:rsidRDefault="00DD1A14"/>
        </w:tc>
        <w:tc>
          <w:tcPr>
            <w:tcW w:w="6207" w:type="dxa"/>
            <w:gridSpan w:val="2"/>
            <w:tcBorders>
              <w:top w:val="nil"/>
              <w:left w:val="nil"/>
              <w:bottom w:val="nil"/>
              <w:right w:val="nil"/>
            </w:tcBorders>
            <w:vAlign w:val="center"/>
          </w:tcPr>
          <w:p w14:paraId="091BDE32" w14:textId="77777777" w:rsidR="00DD1A14" w:rsidRDefault="00947188">
            <w:pPr>
              <w:ind w:right="65"/>
              <w:jc w:val="both"/>
            </w:pPr>
            <w:r>
              <w:rPr>
                <w:rFonts w:ascii="Trebuchet MS" w:eastAsia="Trebuchet MS" w:hAnsi="Trebuchet MS" w:cs="Trebuchet MS"/>
                <w:sz w:val="20"/>
              </w:rPr>
              <w:t xml:space="preserve">any variations to the Landlord’s Works which are approved by the Landlord in accordance with Schedule 2 and/ or any CAT A Deletions and /or any Cat A Additions which are approved by the Landlord in accordance with this Agreement; </w:t>
            </w:r>
          </w:p>
        </w:tc>
      </w:tr>
      <w:tr w:rsidR="00DD1A14" w14:paraId="5368600F" w14:textId="77777777">
        <w:trPr>
          <w:trHeight w:val="1401"/>
        </w:trPr>
        <w:tc>
          <w:tcPr>
            <w:tcW w:w="2161" w:type="dxa"/>
            <w:tcBorders>
              <w:top w:val="nil"/>
              <w:left w:val="nil"/>
              <w:bottom w:val="nil"/>
              <w:right w:val="nil"/>
            </w:tcBorders>
          </w:tcPr>
          <w:p w14:paraId="4D8574DE" w14:textId="77777777" w:rsidR="00DD1A14" w:rsidRDefault="00947188">
            <w:r>
              <w:rPr>
                <w:rFonts w:ascii="Trebuchet MS" w:eastAsia="Trebuchet MS" w:hAnsi="Trebuchet MS" w:cs="Trebuchet MS"/>
                <w:b/>
                <w:sz w:val="20"/>
              </w:rPr>
              <w:t>Tenant’s Works</w:t>
            </w:r>
            <w:r>
              <w:rPr>
                <w:rFonts w:ascii="Trebuchet MS" w:eastAsia="Trebuchet MS" w:hAnsi="Trebuchet MS" w:cs="Trebuchet MS"/>
                <w:sz w:val="20"/>
              </w:rPr>
              <w:t xml:space="preserve">  </w:t>
            </w:r>
          </w:p>
        </w:tc>
        <w:tc>
          <w:tcPr>
            <w:tcW w:w="720" w:type="dxa"/>
            <w:tcBorders>
              <w:top w:val="nil"/>
              <w:left w:val="nil"/>
              <w:bottom w:val="nil"/>
              <w:right w:val="nil"/>
            </w:tcBorders>
          </w:tcPr>
          <w:p w14:paraId="13E15705" w14:textId="77777777" w:rsidR="00DD1A14" w:rsidRDefault="00DD1A14"/>
        </w:tc>
        <w:tc>
          <w:tcPr>
            <w:tcW w:w="6207" w:type="dxa"/>
            <w:gridSpan w:val="2"/>
            <w:tcBorders>
              <w:top w:val="nil"/>
              <w:left w:val="nil"/>
              <w:bottom w:val="nil"/>
              <w:right w:val="nil"/>
            </w:tcBorders>
            <w:vAlign w:val="center"/>
          </w:tcPr>
          <w:p w14:paraId="46D423A6" w14:textId="77777777" w:rsidR="00DD1A14" w:rsidRDefault="00947188">
            <w:pPr>
              <w:ind w:right="65"/>
              <w:jc w:val="both"/>
            </w:pPr>
            <w:r>
              <w:rPr>
                <w:rFonts w:ascii="Trebuchet MS" w:eastAsia="Trebuchet MS" w:hAnsi="Trebuchet MS" w:cs="Trebuchet MS"/>
                <w:sz w:val="20"/>
              </w:rPr>
              <w:t xml:space="preserve">(if the Landlord elects under clause 11.16 for the Tenant to carry out the CAT B Works) the CAT B Works and such other fitting out or other initial works as the Tenant is intending to carry out at the Premises and such other works as may be approved in accordance with this Agreement; </w:t>
            </w:r>
          </w:p>
        </w:tc>
      </w:tr>
      <w:tr w:rsidR="00DD1A14" w14:paraId="05FEC0C7" w14:textId="77777777">
        <w:trPr>
          <w:trHeight w:val="704"/>
        </w:trPr>
        <w:tc>
          <w:tcPr>
            <w:tcW w:w="2161" w:type="dxa"/>
            <w:tcBorders>
              <w:top w:val="nil"/>
              <w:left w:val="nil"/>
              <w:bottom w:val="nil"/>
              <w:right w:val="nil"/>
            </w:tcBorders>
          </w:tcPr>
          <w:p w14:paraId="663A0799" w14:textId="77777777" w:rsidR="00DD1A14" w:rsidRDefault="00947188">
            <w:r>
              <w:rPr>
                <w:rFonts w:ascii="Trebuchet MS" w:eastAsia="Trebuchet MS" w:hAnsi="Trebuchet MS" w:cs="Trebuchet MS"/>
                <w:b/>
                <w:sz w:val="20"/>
              </w:rPr>
              <w:t>Working Days</w:t>
            </w:r>
            <w:r>
              <w:rPr>
                <w:rFonts w:ascii="Trebuchet MS" w:eastAsia="Trebuchet MS" w:hAnsi="Trebuchet MS" w:cs="Trebuchet MS"/>
                <w:sz w:val="20"/>
              </w:rPr>
              <w:t xml:space="preserve"> </w:t>
            </w:r>
          </w:p>
        </w:tc>
        <w:tc>
          <w:tcPr>
            <w:tcW w:w="720" w:type="dxa"/>
            <w:tcBorders>
              <w:top w:val="nil"/>
              <w:left w:val="nil"/>
              <w:bottom w:val="nil"/>
              <w:right w:val="nil"/>
            </w:tcBorders>
          </w:tcPr>
          <w:p w14:paraId="5B4264DA" w14:textId="77777777" w:rsidR="00DD1A14" w:rsidRDefault="00DD1A14"/>
        </w:tc>
        <w:tc>
          <w:tcPr>
            <w:tcW w:w="6207" w:type="dxa"/>
            <w:gridSpan w:val="2"/>
            <w:tcBorders>
              <w:top w:val="nil"/>
              <w:left w:val="nil"/>
              <w:bottom w:val="nil"/>
              <w:right w:val="nil"/>
            </w:tcBorders>
            <w:vAlign w:val="center"/>
          </w:tcPr>
          <w:p w14:paraId="1D23EB18" w14:textId="77777777" w:rsidR="00DD1A14" w:rsidRDefault="00947188">
            <w:r>
              <w:rPr>
                <w:rFonts w:ascii="Trebuchet MS" w:eastAsia="Trebuchet MS" w:hAnsi="Trebuchet MS" w:cs="Trebuchet MS"/>
                <w:sz w:val="20"/>
              </w:rPr>
              <w:t xml:space="preserve">any day except Saturday, Sunday and bank or public holidays in England;  </w:t>
            </w:r>
          </w:p>
        </w:tc>
      </w:tr>
      <w:tr w:rsidR="00DD1A14" w14:paraId="20517ACB" w14:textId="77777777">
        <w:trPr>
          <w:trHeight w:val="1028"/>
        </w:trPr>
        <w:tc>
          <w:tcPr>
            <w:tcW w:w="2161" w:type="dxa"/>
            <w:tcBorders>
              <w:top w:val="nil"/>
              <w:left w:val="nil"/>
              <w:bottom w:val="nil"/>
              <w:right w:val="nil"/>
            </w:tcBorders>
          </w:tcPr>
          <w:p w14:paraId="19364998" w14:textId="77777777" w:rsidR="00DD1A14" w:rsidRDefault="00947188">
            <w:r>
              <w:rPr>
                <w:rFonts w:ascii="Trebuchet MS" w:eastAsia="Trebuchet MS" w:hAnsi="Trebuchet MS" w:cs="Trebuchet MS"/>
                <w:b/>
                <w:sz w:val="20"/>
              </w:rPr>
              <w:t>Works Programme</w:t>
            </w:r>
            <w:r>
              <w:rPr>
                <w:rFonts w:ascii="Trebuchet MS" w:eastAsia="Trebuchet MS" w:hAnsi="Trebuchet MS" w:cs="Trebuchet MS"/>
                <w:sz w:val="20"/>
              </w:rPr>
              <w:t xml:space="preserve"> </w:t>
            </w:r>
          </w:p>
        </w:tc>
        <w:tc>
          <w:tcPr>
            <w:tcW w:w="720" w:type="dxa"/>
            <w:tcBorders>
              <w:top w:val="nil"/>
              <w:left w:val="nil"/>
              <w:bottom w:val="nil"/>
              <w:right w:val="nil"/>
            </w:tcBorders>
          </w:tcPr>
          <w:p w14:paraId="52B201A4" w14:textId="77777777" w:rsidR="00DD1A14" w:rsidRDefault="00DD1A14"/>
        </w:tc>
        <w:tc>
          <w:tcPr>
            <w:tcW w:w="6207" w:type="dxa"/>
            <w:gridSpan w:val="2"/>
            <w:tcBorders>
              <w:top w:val="nil"/>
              <w:left w:val="nil"/>
              <w:bottom w:val="nil"/>
              <w:right w:val="nil"/>
            </w:tcBorders>
            <w:vAlign w:val="bottom"/>
          </w:tcPr>
          <w:p w14:paraId="11F5DDFA" w14:textId="77777777" w:rsidR="00DD1A14" w:rsidRDefault="00947188">
            <w:pPr>
              <w:ind w:right="64"/>
              <w:jc w:val="both"/>
            </w:pPr>
            <w:r>
              <w:rPr>
                <w:rFonts w:ascii="Trebuchet MS" w:eastAsia="Trebuchet MS" w:hAnsi="Trebuchet MS" w:cs="Trebuchet MS"/>
                <w:sz w:val="20"/>
              </w:rPr>
              <w:t xml:space="preserve">the programme for carrying out of the Landlord’s Works but not the CAT B Works where the Landlord serves notice under clause 11.16 requiring the Tenant to carry out the CAT B Works which is attached to this agreement at Annexure 14; and </w:t>
            </w:r>
          </w:p>
        </w:tc>
      </w:tr>
    </w:tbl>
    <w:p w14:paraId="70E06F59"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1.8 Reference to a statute or statutory instrument includes all subordinate legislation made under it and any re-enactment, amendment or consolidation of it which is for the time being in force (unless expressly provided otherwise). </w:t>
      </w:r>
    </w:p>
    <w:p w14:paraId="6D1C8C9C" w14:textId="77777777" w:rsidR="00DD1A14" w:rsidRDefault="00947188">
      <w:pPr>
        <w:spacing w:after="229" w:line="248" w:lineRule="auto"/>
        <w:ind w:left="1116" w:right="47" w:hanging="720"/>
        <w:jc w:val="both"/>
      </w:pPr>
      <w:r>
        <w:rPr>
          <w:rFonts w:ascii="Trebuchet MS" w:eastAsia="Trebuchet MS" w:hAnsi="Trebuchet MS" w:cs="Trebuchet MS"/>
          <w:sz w:val="20"/>
        </w:rPr>
        <w:t xml:space="preserve">1.9 Any references to includes, include or including are deemed to be followed by the words "without limitation". </w:t>
      </w:r>
    </w:p>
    <w:p w14:paraId="7B4B306F" w14:textId="77777777" w:rsidR="00DD1A14" w:rsidRDefault="00947188">
      <w:pPr>
        <w:spacing w:after="237"/>
        <w:ind w:left="396"/>
      </w:pPr>
      <w:r>
        <w:rPr>
          <w:rFonts w:ascii="Trebuchet MS" w:eastAsia="Trebuchet MS" w:hAnsi="Trebuchet MS" w:cs="Trebuchet MS"/>
          <w:sz w:val="20"/>
        </w:rPr>
        <w:t xml:space="preserve"> </w:t>
      </w:r>
    </w:p>
    <w:p w14:paraId="0E8E0498" w14:textId="77777777" w:rsidR="00DD1A14" w:rsidRDefault="00947188">
      <w:pPr>
        <w:spacing w:after="0"/>
        <w:ind w:left="396"/>
      </w:pPr>
      <w:r>
        <w:rPr>
          <w:rFonts w:ascii="Trebuchet MS" w:eastAsia="Trebuchet MS" w:hAnsi="Trebuchet MS" w:cs="Trebuchet MS"/>
          <w:sz w:val="20"/>
        </w:rPr>
        <w:t xml:space="preserve"> </w:t>
      </w:r>
      <w:r>
        <w:rPr>
          <w:rFonts w:ascii="Trebuchet MS" w:eastAsia="Trebuchet MS" w:hAnsi="Trebuchet MS" w:cs="Trebuchet MS"/>
          <w:sz w:val="20"/>
        </w:rPr>
        <w:tab/>
        <w:t xml:space="preserve"> </w:t>
      </w:r>
    </w:p>
    <w:p w14:paraId="7952EED7" w14:textId="77777777" w:rsidR="00DD1A14" w:rsidRDefault="00947188">
      <w:pPr>
        <w:spacing w:after="221"/>
        <w:ind w:left="396"/>
      </w:pPr>
      <w:r>
        <w:rPr>
          <w:rFonts w:ascii="Trebuchet MS" w:eastAsia="Trebuchet MS" w:hAnsi="Trebuchet MS" w:cs="Trebuchet MS"/>
          <w:sz w:val="20"/>
        </w:rPr>
        <w:t xml:space="preserve"> </w:t>
      </w:r>
    </w:p>
    <w:p w14:paraId="7DA1B413" w14:textId="77777777" w:rsidR="00DD1A14" w:rsidRDefault="00947188">
      <w:pPr>
        <w:spacing w:after="220"/>
        <w:ind w:left="357" w:hanging="10"/>
        <w:jc w:val="center"/>
      </w:pPr>
      <w:r>
        <w:rPr>
          <w:rFonts w:ascii="Trebuchet MS" w:eastAsia="Trebuchet MS" w:hAnsi="Trebuchet MS" w:cs="Trebuchet MS"/>
          <w:b/>
          <w:sz w:val="20"/>
        </w:rPr>
        <w:t xml:space="preserve">SCHEDULE 5 </w:t>
      </w:r>
    </w:p>
    <w:p w14:paraId="3F86346A" w14:textId="77777777" w:rsidR="00DD1A14" w:rsidRDefault="00947188">
      <w:pPr>
        <w:spacing w:after="220"/>
        <w:ind w:left="357" w:right="7" w:hanging="10"/>
        <w:jc w:val="center"/>
      </w:pPr>
      <w:r>
        <w:rPr>
          <w:rFonts w:ascii="Trebuchet MS" w:eastAsia="Trebuchet MS" w:hAnsi="Trebuchet MS" w:cs="Trebuchet MS"/>
          <w:b/>
          <w:sz w:val="20"/>
        </w:rPr>
        <w:t xml:space="preserve">Practical Completion Criteria </w:t>
      </w:r>
    </w:p>
    <w:p w14:paraId="1A95958F"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lastRenderedPageBreak/>
        <w:t xml:space="preserve">The Contractor has obtained a completion certificate under the Building Regulations 2010 in respect of the Landlord's Works. </w:t>
      </w:r>
    </w:p>
    <w:p w14:paraId="77975AA0"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The Landlord's Works are weather tight. </w:t>
      </w:r>
    </w:p>
    <w:p w14:paraId="047C9780"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The Warranties to be provided by the Contractor and the Professional Team have been provided to the Tenant. </w:t>
      </w:r>
    </w:p>
    <w:p w14:paraId="3ACCC837"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All drainage is available and fully functional and is connected ultimately to public services either directly or through a private system with rights to use such system granted in the Lease. </w:t>
      </w:r>
    </w:p>
    <w:p w14:paraId="5D29C118"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All electricity, gas (if appropriate) telephone and water services are supplied and are fully connected, commissioned and are, so far as practicable, capable of being fully functional. </w:t>
      </w:r>
    </w:p>
    <w:p w14:paraId="25E18AC4"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All building materials cabins temporary structures and rubbish have been removed from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w:t>
      </w:r>
    </w:p>
    <w:p w14:paraId="58953AE6"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Any works which are required under any planning permission or statutory agreement before the completed Landlord's Works can (subject to the CAT B Works) lawfully be occupied and used have been carried out. </w:t>
      </w:r>
    </w:p>
    <w:p w14:paraId="70015E25"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Any public health systems and MEP in the Landlord's Works has been (to the extent reasonably practicable having regard to the fact that the CAT B Works have not been carried out and the impact of the CAT A Deletions) balanced, tested, commissioned, certified, explained and demonstrated to the Landlord’s personnel and to the Tenant’s personnel. </w:t>
      </w:r>
    </w:p>
    <w:p w14:paraId="7F85B46A"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The keys for all locks have been individually labelled to indicate their location and have been stored in a lockable cabinet on the site. </w:t>
      </w:r>
    </w:p>
    <w:p w14:paraId="476733D4"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A CCTV survey of all below ground drainage up to the point of discharge into the main sewer has been completed and all defects remedied. </w:t>
      </w:r>
    </w:p>
    <w:p w14:paraId="5D3C2674"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The Contractor has delivered to the Landlord all draft operation and maintenance manuals and current draft as built drawings. </w:t>
      </w:r>
    </w:p>
    <w:p w14:paraId="679C1332" w14:textId="77777777" w:rsidR="00DD1A14" w:rsidRDefault="00947188">
      <w:pPr>
        <w:numPr>
          <w:ilvl w:val="0"/>
          <w:numId w:val="28"/>
        </w:numPr>
        <w:spacing w:after="229" w:line="248" w:lineRule="auto"/>
        <w:ind w:right="47" w:hanging="720"/>
        <w:jc w:val="both"/>
      </w:pPr>
      <w:r>
        <w:rPr>
          <w:rFonts w:ascii="Trebuchet MS" w:eastAsia="Trebuchet MS" w:hAnsi="Trebuchet MS" w:cs="Trebuchet MS"/>
          <w:sz w:val="20"/>
        </w:rPr>
        <w:t xml:space="preserve">The Crown Fire Inspector has inspected and there are no outstanding requirements which are required to be delivered prior to the Tenant taking up occupation of the </w:t>
      </w:r>
      <w:proofErr w:type="gramStart"/>
      <w:r>
        <w:rPr>
          <w:rFonts w:ascii="Trebuchet MS" w:eastAsia="Trebuchet MS" w:hAnsi="Trebuchet MS" w:cs="Trebuchet MS"/>
          <w:sz w:val="20"/>
        </w:rPr>
        <w:t>Building</w:t>
      </w:r>
      <w:proofErr w:type="gramEnd"/>
      <w:r>
        <w:rPr>
          <w:rFonts w:ascii="Trebuchet MS" w:eastAsia="Trebuchet MS" w:hAnsi="Trebuchet MS" w:cs="Trebuchet MS"/>
          <w:sz w:val="20"/>
        </w:rPr>
        <w:t xml:space="preserve">. </w:t>
      </w:r>
    </w:p>
    <w:p w14:paraId="699943F2" w14:textId="77777777" w:rsidR="00DD1A14" w:rsidRDefault="00947188">
      <w:pPr>
        <w:spacing w:after="221"/>
        <w:ind w:left="406"/>
        <w:jc w:val="center"/>
      </w:pPr>
      <w:r>
        <w:rPr>
          <w:rFonts w:ascii="Trebuchet MS" w:eastAsia="Trebuchet MS" w:hAnsi="Trebuchet MS" w:cs="Trebuchet MS"/>
          <w:b/>
          <w:sz w:val="20"/>
        </w:rPr>
        <w:t xml:space="preserve"> </w:t>
      </w:r>
    </w:p>
    <w:p w14:paraId="37D09280" w14:textId="77777777" w:rsidR="00DD1A14" w:rsidRDefault="00947188">
      <w:pPr>
        <w:spacing w:after="220"/>
        <w:ind w:left="357" w:right="1" w:hanging="10"/>
        <w:jc w:val="center"/>
      </w:pPr>
      <w:r>
        <w:rPr>
          <w:rFonts w:ascii="Trebuchet MS" w:eastAsia="Trebuchet MS" w:hAnsi="Trebuchet MS" w:cs="Trebuchet MS"/>
          <w:b/>
          <w:sz w:val="20"/>
        </w:rPr>
        <w:t xml:space="preserve">APPENDIX 13 </w:t>
      </w:r>
    </w:p>
    <w:p w14:paraId="57910E71" w14:textId="77777777" w:rsidR="00DD1A14" w:rsidRDefault="00947188">
      <w:pPr>
        <w:pStyle w:val="Heading4"/>
        <w:ind w:left="406"/>
      </w:pPr>
      <w:r>
        <w:t xml:space="preserve">DEFECTS PROTOCOL  </w:t>
      </w:r>
    </w:p>
    <w:p w14:paraId="72E3EC00" w14:textId="77777777" w:rsidR="00DD1A14" w:rsidRDefault="00947188">
      <w:pPr>
        <w:spacing w:after="229" w:line="248" w:lineRule="auto"/>
        <w:ind w:left="406" w:right="47" w:hanging="10"/>
        <w:jc w:val="both"/>
      </w:pPr>
      <w:r>
        <w:rPr>
          <w:rFonts w:ascii="Trebuchet MS" w:eastAsia="Trebuchet MS" w:hAnsi="Trebuchet MS" w:cs="Trebuchet MS"/>
          <w:sz w:val="20"/>
        </w:rPr>
        <w:t xml:space="preserve">Defects shall be classified according to the following ‘Priority Classification’ which relates to the response times for responding to and remedying defects and the Landlord will enforce the obligations of the Contractor in the Building Contract in these respects: - </w:t>
      </w:r>
    </w:p>
    <w:p w14:paraId="2CE1ABDF" w14:textId="77777777" w:rsidR="00DD1A14" w:rsidRDefault="00947188">
      <w:pPr>
        <w:numPr>
          <w:ilvl w:val="0"/>
          <w:numId w:val="29"/>
        </w:numPr>
        <w:spacing w:after="229" w:line="248" w:lineRule="auto"/>
        <w:ind w:right="47" w:hanging="720"/>
        <w:jc w:val="both"/>
      </w:pPr>
      <w:r>
        <w:rPr>
          <w:rFonts w:ascii="Trebuchet MS" w:eastAsia="Trebuchet MS" w:hAnsi="Trebuchet MS" w:cs="Trebuchet MS"/>
          <w:sz w:val="20"/>
        </w:rPr>
        <w:t xml:space="preserve">Category 1 Defects are health and safety issues, which are to be made safe as soon as reasonably practicable (and in any event within 8 hours of notification) and thereafter to be made good within a reasonable time (and in any event within 10 Working Days as such period </w:t>
      </w:r>
    </w:p>
    <w:p w14:paraId="688B44D4" w14:textId="77777777" w:rsidR="00DD1A14" w:rsidRDefault="00947188">
      <w:pPr>
        <w:spacing w:after="229" w:line="248" w:lineRule="auto"/>
        <w:ind w:left="1126" w:right="47" w:hanging="10"/>
        <w:jc w:val="both"/>
      </w:pPr>
      <w:r>
        <w:rPr>
          <w:rFonts w:ascii="Trebuchet MS" w:eastAsia="Trebuchet MS" w:hAnsi="Trebuchet MS" w:cs="Trebuchet MS"/>
          <w:sz w:val="20"/>
        </w:rPr>
        <w:t>may be extended to take into account any restrictions on access to carry out the works or other impediment</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41DC6969" w14:textId="77777777" w:rsidR="00DD1A14" w:rsidRDefault="00947188">
      <w:pPr>
        <w:numPr>
          <w:ilvl w:val="0"/>
          <w:numId w:val="29"/>
        </w:numPr>
        <w:spacing w:after="229" w:line="248" w:lineRule="auto"/>
        <w:ind w:right="47" w:hanging="720"/>
        <w:jc w:val="both"/>
      </w:pPr>
      <w:r>
        <w:rPr>
          <w:rFonts w:ascii="Trebuchet MS" w:eastAsia="Trebuchet MS" w:hAnsi="Trebuchet MS" w:cs="Trebuchet MS"/>
          <w:sz w:val="20"/>
        </w:rPr>
        <w:t xml:space="preserve">Category 2 Defects are emergency defects, which are to be made safe within 24 hours (for example where the roof is leaking and affecting fit-out or trade), and thereafter to be made </w:t>
      </w:r>
      <w:r>
        <w:rPr>
          <w:rFonts w:ascii="Trebuchet MS" w:eastAsia="Trebuchet MS" w:hAnsi="Trebuchet MS" w:cs="Trebuchet MS"/>
          <w:sz w:val="20"/>
        </w:rPr>
        <w:lastRenderedPageBreak/>
        <w:t xml:space="preserve">good within a reasonable time (and in any event within 10 Working Days as such period may be extended to take into account any restrictions on access to carry out the works or other </w:t>
      </w:r>
      <w:proofErr w:type="gramStart"/>
      <w:r>
        <w:rPr>
          <w:rFonts w:ascii="Trebuchet MS" w:eastAsia="Trebuchet MS" w:hAnsi="Trebuchet MS" w:cs="Trebuchet MS"/>
          <w:sz w:val="20"/>
        </w:rPr>
        <w:t>impediment;</w:t>
      </w:r>
      <w:proofErr w:type="gramEnd"/>
      <w:r>
        <w:rPr>
          <w:rFonts w:ascii="Trebuchet MS" w:eastAsia="Trebuchet MS" w:hAnsi="Trebuchet MS" w:cs="Trebuchet MS"/>
          <w:sz w:val="20"/>
        </w:rPr>
        <w:t xml:space="preserve"> </w:t>
      </w:r>
    </w:p>
    <w:p w14:paraId="3FC4A64E" w14:textId="77777777" w:rsidR="00DD1A14" w:rsidRDefault="00947188">
      <w:pPr>
        <w:numPr>
          <w:ilvl w:val="0"/>
          <w:numId w:val="29"/>
        </w:numPr>
        <w:spacing w:after="229" w:line="248" w:lineRule="auto"/>
        <w:ind w:right="47" w:hanging="720"/>
        <w:jc w:val="both"/>
      </w:pPr>
      <w:r>
        <w:rPr>
          <w:rFonts w:ascii="Trebuchet MS" w:eastAsia="Trebuchet MS" w:hAnsi="Trebuchet MS" w:cs="Trebuchet MS"/>
          <w:sz w:val="20"/>
        </w:rPr>
        <w:t xml:space="preserve">Category 3 Defects are defects requiring attention within 7 Working Days and thereafter to be made good within such time as may be instructed by the Employer (acting reasonably) in its notification of the Priority Classification of such defect.  Delay caused to the Cat B Works are included in this </w:t>
      </w:r>
      <w:proofErr w:type="gramStart"/>
      <w:r>
        <w:rPr>
          <w:rFonts w:ascii="Trebuchet MS" w:eastAsia="Trebuchet MS" w:hAnsi="Trebuchet MS" w:cs="Trebuchet MS"/>
          <w:sz w:val="20"/>
        </w:rPr>
        <w:t>category;</w:t>
      </w:r>
      <w:proofErr w:type="gramEnd"/>
      <w:r>
        <w:rPr>
          <w:rFonts w:ascii="Trebuchet MS" w:eastAsia="Trebuchet MS" w:hAnsi="Trebuchet MS" w:cs="Trebuchet MS"/>
          <w:sz w:val="20"/>
        </w:rPr>
        <w:t xml:space="preserve"> </w:t>
      </w:r>
    </w:p>
    <w:p w14:paraId="762CCAE9" w14:textId="77777777" w:rsidR="00DD1A14" w:rsidRDefault="00947188">
      <w:pPr>
        <w:numPr>
          <w:ilvl w:val="0"/>
          <w:numId w:val="29"/>
        </w:numPr>
        <w:spacing w:after="229" w:line="248" w:lineRule="auto"/>
        <w:ind w:right="47" w:hanging="720"/>
        <w:jc w:val="both"/>
      </w:pPr>
      <w:r>
        <w:rPr>
          <w:rFonts w:ascii="Trebuchet MS" w:eastAsia="Trebuchet MS" w:hAnsi="Trebuchet MS" w:cs="Trebuchet MS"/>
          <w:sz w:val="20"/>
        </w:rPr>
        <w:t xml:space="preserve">Category 4 Defects are defects requiring attention within 20 Working Days and thereafter to be made good such time as may be instructed by the Employer (acting reasonably) in its notification of the Priority </w:t>
      </w:r>
      <w:proofErr w:type="gramStart"/>
      <w:r>
        <w:rPr>
          <w:rFonts w:ascii="Trebuchet MS" w:eastAsia="Trebuchet MS" w:hAnsi="Trebuchet MS" w:cs="Trebuchet MS"/>
          <w:sz w:val="20"/>
        </w:rPr>
        <w:t>Classification ;</w:t>
      </w:r>
      <w:proofErr w:type="gramEnd"/>
      <w:r>
        <w:rPr>
          <w:rFonts w:ascii="Trebuchet MS" w:eastAsia="Trebuchet MS" w:hAnsi="Trebuchet MS" w:cs="Trebuchet MS"/>
          <w:sz w:val="20"/>
        </w:rPr>
        <w:t xml:space="preserve"> and </w:t>
      </w:r>
    </w:p>
    <w:p w14:paraId="2F713EE9" w14:textId="77777777" w:rsidR="00DD1A14" w:rsidRDefault="00947188">
      <w:pPr>
        <w:numPr>
          <w:ilvl w:val="0"/>
          <w:numId w:val="29"/>
        </w:numPr>
        <w:spacing w:after="229" w:line="248" w:lineRule="auto"/>
        <w:ind w:right="47" w:hanging="720"/>
        <w:jc w:val="both"/>
      </w:pPr>
      <w:r>
        <w:rPr>
          <w:rFonts w:ascii="Trebuchet MS" w:eastAsia="Trebuchet MS" w:hAnsi="Trebuchet MS" w:cs="Trebuchet MS"/>
          <w:sz w:val="20"/>
        </w:rPr>
        <w:t>Category 5 Defects are defects that may be left to the end of the Rectification Period.</w:t>
      </w:r>
      <w:r>
        <w:br w:type="page"/>
      </w:r>
    </w:p>
    <w:p w14:paraId="26874AA3" w14:textId="77777777" w:rsidR="00DD1A14" w:rsidRDefault="00947188">
      <w:pPr>
        <w:spacing w:after="157"/>
        <w:ind w:left="467" w:hanging="10"/>
        <w:jc w:val="center"/>
      </w:pPr>
      <w:r>
        <w:rPr>
          <w:rFonts w:ascii="Trebuchet MS" w:eastAsia="Trebuchet MS" w:hAnsi="Trebuchet MS" w:cs="Trebuchet MS"/>
          <w:b/>
          <w:sz w:val="28"/>
        </w:rPr>
        <w:lastRenderedPageBreak/>
        <w:t xml:space="preserve">Appendix 7 </w:t>
      </w:r>
    </w:p>
    <w:p w14:paraId="2F470876" w14:textId="77777777" w:rsidR="00DD1A14" w:rsidRDefault="00947188">
      <w:pPr>
        <w:spacing w:after="220"/>
        <w:ind w:left="357" w:right="5" w:hanging="10"/>
        <w:jc w:val="center"/>
      </w:pPr>
      <w:r>
        <w:rPr>
          <w:rFonts w:ascii="Trebuchet MS" w:eastAsia="Trebuchet MS" w:hAnsi="Trebuchet MS" w:cs="Trebuchet MS"/>
          <w:b/>
          <w:sz w:val="20"/>
        </w:rPr>
        <w:t xml:space="preserve">ADDITIONAL REQUIREMENTS </w:t>
      </w:r>
    </w:p>
    <w:p w14:paraId="531C6804" w14:textId="77777777" w:rsidR="00DD1A14" w:rsidRDefault="00947188">
      <w:pPr>
        <w:spacing w:after="264"/>
        <w:ind w:left="357" w:right="6" w:hanging="10"/>
        <w:jc w:val="center"/>
      </w:pPr>
      <w:r>
        <w:rPr>
          <w:rFonts w:ascii="Trebuchet MS" w:eastAsia="Trebuchet MS" w:hAnsi="Trebuchet MS" w:cs="Trebuchet MS"/>
          <w:b/>
          <w:sz w:val="20"/>
        </w:rPr>
        <w:t xml:space="preserve">AUTHORITY'S MANDATORY TERMS </w:t>
      </w:r>
    </w:p>
    <w:p w14:paraId="03CF306E" w14:textId="77777777" w:rsidR="00DD1A14" w:rsidRDefault="00947188">
      <w:pPr>
        <w:numPr>
          <w:ilvl w:val="0"/>
          <w:numId w:val="30"/>
        </w:numPr>
        <w:spacing w:after="204" w:line="265" w:lineRule="auto"/>
        <w:ind w:right="19" w:hanging="720"/>
      </w:pPr>
      <w:r>
        <w:rPr>
          <w:rFonts w:ascii="Arial" w:eastAsia="Arial" w:hAnsi="Arial" w:cs="Arial"/>
          <w:sz w:val="20"/>
        </w:rPr>
        <w:t xml:space="preserve">For the avoidance of doubt, references to ‘the Agreement’ mean the attached Contract between the Supplier and the Authority. References to ‘the Authority’ mean the Commissioners for His Majesty’s Revenue and Customs and references to the Supplier mean the Contractor. </w:t>
      </w:r>
    </w:p>
    <w:p w14:paraId="3E81B0AC" w14:textId="77777777" w:rsidR="00DD1A14" w:rsidRDefault="00947188">
      <w:pPr>
        <w:numPr>
          <w:ilvl w:val="0"/>
          <w:numId w:val="30"/>
        </w:numPr>
        <w:spacing w:after="219" w:line="250" w:lineRule="auto"/>
        <w:ind w:right="19" w:hanging="720"/>
      </w:pPr>
      <w:r>
        <w:rPr>
          <w:rFonts w:ascii="Arial" w:eastAsia="Arial" w:hAnsi="Arial" w:cs="Arial"/>
          <w:sz w:val="20"/>
        </w:rPr>
        <w:t xml:space="preserve">The Agreement incorporates the Authority’s mandatory terms set out in this Appendix 7. </w:t>
      </w:r>
    </w:p>
    <w:p w14:paraId="10637F9E" w14:textId="77777777" w:rsidR="00DD1A14" w:rsidRDefault="00947188">
      <w:pPr>
        <w:numPr>
          <w:ilvl w:val="0"/>
          <w:numId w:val="30"/>
        </w:numPr>
        <w:spacing w:after="192" w:line="250" w:lineRule="auto"/>
        <w:ind w:right="19" w:hanging="720"/>
      </w:pPr>
      <w:r>
        <w:rPr>
          <w:rFonts w:ascii="Arial" w:eastAsia="Arial" w:hAnsi="Arial" w:cs="Arial"/>
          <w:sz w:val="20"/>
        </w:rPr>
        <w:t xml:space="preserve">In case of any ambiguity or conflict, the Authority’s mandatory terms in this Appendix 7 will supersede any other terms in the Agreement.   </w:t>
      </w:r>
    </w:p>
    <w:p w14:paraId="54238EAA" w14:textId="77777777" w:rsidR="00DD1A14" w:rsidRDefault="00947188">
      <w:pPr>
        <w:numPr>
          <w:ilvl w:val="0"/>
          <w:numId w:val="30"/>
        </w:numPr>
        <w:spacing w:after="204" w:line="265" w:lineRule="auto"/>
        <w:ind w:right="19" w:hanging="720"/>
      </w:pPr>
      <w:r>
        <w:rPr>
          <w:rFonts w:ascii="Arial" w:eastAsia="Arial" w:hAnsi="Arial" w:cs="Arial"/>
          <w:sz w:val="20"/>
        </w:rPr>
        <w:t xml:space="preserve">For the avoidance of doubt, the relevant definitions for the purposes of the defined terms set out in the Authority’s mandatory terms in this Appendix 7 are the definitions set out at Clause 1 of this Appendix 7. </w:t>
      </w:r>
    </w:p>
    <w:p w14:paraId="7324E76C" w14:textId="77777777" w:rsidR="00DD1A14" w:rsidRDefault="00947188">
      <w:pPr>
        <w:spacing w:after="10" w:line="248" w:lineRule="auto"/>
        <w:ind w:left="406" w:hanging="10"/>
        <w:jc w:val="both"/>
      </w:pPr>
      <w:r>
        <w:rPr>
          <w:rFonts w:ascii="Arial" w:eastAsia="Arial" w:hAnsi="Arial" w:cs="Arial"/>
          <w:sz w:val="20"/>
        </w:rPr>
        <w:t xml:space="preserve">1. </w:t>
      </w:r>
      <w:r>
        <w:rPr>
          <w:rFonts w:ascii="Trebuchet MS" w:eastAsia="Trebuchet MS" w:hAnsi="Trebuchet MS" w:cs="Trebuchet MS"/>
          <w:b/>
        </w:rPr>
        <w:t xml:space="preserve">DEFINITIONS </w:t>
      </w:r>
    </w:p>
    <w:tbl>
      <w:tblPr>
        <w:tblStyle w:val="TableGrid"/>
        <w:tblW w:w="8316" w:type="dxa"/>
        <w:tblInd w:w="1104" w:type="dxa"/>
        <w:tblCellMar>
          <w:top w:w="119" w:type="dxa"/>
          <w:bottom w:w="76" w:type="dxa"/>
        </w:tblCellMar>
        <w:tblLook w:val="04A0" w:firstRow="1" w:lastRow="0" w:firstColumn="1" w:lastColumn="0" w:noHBand="0" w:noVBand="1"/>
      </w:tblPr>
      <w:tblGrid>
        <w:gridCol w:w="2965"/>
        <w:gridCol w:w="725"/>
        <w:gridCol w:w="4626"/>
      </w:tblGrid>
      <w:tr w:rsidR="00DD1A14" w14:paraId="41DE1D94" w14:textId="77777777">
        <w:trPr>
          <w:trHeight w:val="1200"/>
        </w:trPr>
        <w:tc>
          <w:tcPr>
            <w:tcW w:w="2965" w:type="dxa"/>
            <w:tcBorders>
              <w:top w:val="single" w:sz="4" w:space="0" w:color="000000"/>
              <w:left w:val="single" w:sz="4" w:space="0" w:color="000000"/>
              <w:bottom w:val="single" w:sz="4" w:space="0" w:color="000000"/>
              <w:right w:val="single" w:sz="4" w:space="0" w:color="000000"/>
            </w:tcBorders>
          </w:tcPr>
          <w:p w14:paraId="69CF0801" w14:textId="77777777" w:rsidR="00DD1A14" w:rsidRDefault="00947188">
            <w:pPr>
              <w:ind w:left="5"/>
            </w:pPr>
            <w:r>
              <w:rPr>
                <w:rFonts w:ascii="Trebuchet MS" w:eastAsia="Trebuchet MS" w:hAnsi="Trebuchet MS" w:cs="Trebuchet MS"/>
                <w:b/>
                <w:sz w:val="20"/>
              </w:rPr>
              <w:t xml:space="preserve">"Affiliate" </w:t>
            </w:r>
          </w:p>
        </w:tc>
        <w:tc>
          <w:tcPr>
            <w:tcW w:w="5351" w:type="dxa"/>
            <w:gridSpan w:val="2"/>
            <w:tcBorders>
              <w:top w:val="single" w:sz="4" w:space="0" w:color="000000"/>
              <w:left w:val="single" w:sz="4" w:space="0" w:color="000000"/>
              <w:bottom w:val="single" w:sz="4" w:space="0" w:color="000000"/>
              <w:right w:val="single" w:sz="4" w:space="0" w:color="000000"/>
            </w:tcBorders>
            <w:vAlign w:val="bottom"/>
          </w:tcPr>
          <w:p w14:paraId="4672EC40" w14:textId="77777777" w:rsidR="00DD1A14" w:rsidRDefault="00947188">
            <w:pPr>
              <w:ind w:left="5" w:right="13"/>
              <w:jc w:val="both"/>
            </w:pPr>
            <w:r>
              <w:rPr>
                <w:rFonts w:ascii="Trebuchet MS" w:eastAsia="Trebuchet MS" w:hAnsi="Trebuchet MS" w:cs="Trebuchet MS"/>
                <w:sz w:val="20"/>
              </w:rPr>
              <w:t xml:space="preserve">in relation to a body corporate, any other entity which directly or indirectly Controls, is Controlled by, or is under direct or indirect common Control with, that body corporate from time to time; </w:t>
            </w:r>
          </w:p>
        </w:tc>
      </w:tr>
      <w:tr w:rsidR="00DD1A14" w14:paraId="452D4598" w14:textId="77777777">
        <w:trPr>
          <w:trHeight w:val="1243"/>
        </w:trPr>
        <w:tc>
          <w:tcPr>
            <w:tcW w:w="2965" w:type="dxa"/>
            <w:tcBorders>
              <w:top w:val="single" w:sz="4" w:space="0" w:color="000000"/>
              <w:left w:val="single" w:sz="4" w:space="0" w:color="000000"/>
              <w:bottom w:val="nil"/>
              <w:right w:val="single" w:sz="4" w:space="0" w:color="000000"/>
            </w:tcBorders>
          </w:tcPr>
          <w:p w14:paraId="012197CD" w14:textId="77777777" w:rsidR="00DD1A14" w:rsidRDefault="00947188">
            <w:pPr>
              <w:ind w:left="5"/>
            </w:pPr>
            <w:r>
              <w:rPr>
                <w:rFonts w:ascii="Trebuchet MS" w:eastAsia="Trebuchet MS" w:hAnsi="Trebuchet MS" w:cs="Trebuchet MS"/>
                <w:b/>
                <w:sz w:val="20"/>
              </w:rPr>
              <w:t xml:space="preserve">"Authority Data" </w:t>
            </w:r>
          </w:p>
        </w:tc>
        <w:tc>
          <w:tcPr>
            <w:tcW w:w="725" w:type="dxa"/>
            <w:tcBorders>
              <w:top w:val="single" w:sz="4" w:space="0" w:color="000000"/>
              <w:left w:val="single" w:sz="4" w:space="0" w:color="000000"/>
              <w:bottom w:val="nil"/>
              <w:right w:val="nil"/>
            </w:tcBorders>
          </w:tcPr>
          <w:p w14:paraId="00C94F92" w14:textId="77777777" w:rsidR="00DD1A14" w:rsidRDefault="00947188">
            <w:pPr>
              <w:ind w:left="5"/>
            </w:pPr>
            <w:r>
              <w:rPr>
                <w:rFonts w:ascii="Trebuchet MS" w:eastAsia="Trebuchet MS" w:hAnsi="Trebuchet MS" w:cs="Trebuchet MS"/>
                <w:sz w:val="20"/>
              </w:rPr>
              <w:t xml:space="preserve">(a) </w:t>
            </w:r>
          </w:p>
        </w:tc>
        <w:tc>
          <w:tcPr>
            <w:tcW w:w="4626" w:type="dxa"/>
            <w:tcBorders>
              <w:top w:val="single" w:sz="4" w:space="0" w:color="000000"/>
              <w:left w:val="nil"/>
              <w:bottom w:val="nil"/>
              <w:right w:val="single" w:sz="4" w:space="0" w:color="000000"/>
            </w:tcBorders>
            <w:vAlign w:val="bottom"/>
          </w:tcPr>
          <w:p w14:paraId="45FE3B14" w14:textId="77777777" w:rsidR="00DD1A14" w:rsidRDefault="00947188">
            <w:pPr>
              <w:ind w:right="12"/>
              <w:jc w:val="both"/>
            </w:pPr>
            <w:r>
              <w:rPr>
                <w:rFonts w:ascii="Trebuchet MS" w:eastAsia="Trebuchet MS" w:hAnsi="Trebuchet MS" w:cs="Trebuchet MS"/>
                <w:sz w:val="20"/>
              </w:rPr>
              <w:t>the data, text, drawings, diagrams, images or sounds (together with any database made up of any of these) which are embodied in any electronic, magnetic, optical or tangible media, and which are:</w:t>
            </w:r>
          </w:p>
        </w:tc>
      </w:tr>
      <w:tr w:rsidR="00DD1A14" w14:paraId="5A47B4AD" w14:textId="77777777">
        <w:trPr>
          <w:trHeight w:val="664"/>
        </w:trPr>
        <w:tc>
          <w:tcPr>
            <w:tcW w:w="2965" w:type="dxa"/>
            <w:tcBorders>
              <w:top w:val="nil"/>
              <w:left w:val="single" w:sz="4" w:space="0" w:color="000000"/>
              <w:bottom w:val="nil"/>
              <w:right w:val="single" w:sz="4" w:space="0" w:color="000000"/>
            </w:tcBorders>
          </w:tcPr>
          <w:p w14:paraId="74D3A2D8" w14:textId="77777777" w:rsidR="00DD1A14" w:rsidRDefault="00DD1A14"/>
        </w:tc>
        <w:tc>
          <w:tcPr>
            <w:tcW w:w="725" w:type="dxa"/>
            <w:tcBorders>
              <w:top w:val="nil"/>
              <w:left w:val="single" w:sz="4" w:space="0" w:color="000000"/>
              <w:bottom w:val="nil"/>
              <w:right w:val="nil"/>
            </w:tcBorders>
          </w:tcPr>
          <w:p w14:paraId="761B355F" w14:textId="77777777" w:rsidR="00DD1A14" w:rsidRDefault="00947188">
            <w:pPr>
              <w:ind w:left="5"/>
            </w:pPr>
            <w:r>
              <w:rPr>
                <w:rFonts w:ascii="Trebuchet MS" w:eastAsia="Trebuchet MS" w:hAnsi="Trebuchet MS" w:cs="Trebuchet MS"/>
                <w:sz w:val="20"/>
              </w:rPr>
              <w:t xml:space="preserve">(i) </w:t>
            </w:r>
          </w:p>
        </w:tc>
        <w:tc>
          <w:tcPr>
            <w:tcW w:w="4626" w:type="dxa"/>
            <w:tcBorders>
              <w:top w:val="nil"/>
              <w:left w:val="nil"/>
              <w:bottom w:val="nil"/>
              <w:right w:val="single" w:sz="4" w:space="0" w:color="000000"/>
            </w:tcBorders>
            <w:vAlign w:val="center"/>
          </w:tcPr>
          <w:p w14:paraId="0CDB75ED" w14:textId="77777777" w:rsidR="00DD1A14" w:rsidRDefault="00947188">
            <w:pPr>
              <w:jc w:val="both"/>
            </w:pPr>
            <w:r>
              <w:rPr>
                <w:rFonts w:ascii="Trebuchet MS" w:eastAsia="Trebuchet MS" w:hAnsi="Trebuchet MS" w:cs="Trebuchet MS"/>
                <w:sz w:val="20"/>
              </w:rPr>
              <w:t xml:space="preserve">supplied to the Supplier by or on behalf of the Authority; and/or  </w:t>
            </w:r>
          </w:p>
        </w:tc>
      </w:tr>
      <w:tr w:rsidR="00DD1A14" w14:paraId="7B596485" w14:textId="77777777">
        <w:trPr>
          <w:trHeight w:val="665"/>
        </w:trPr>
        <w:tc>
          <w:tcPr>
            <w:tcW w:w="2965" w:type="dxa"/>
            <w:tcBorders>
              <w:top w:val="nil"/>
              <w:left w:val="single" w:sz="4" w:space="0" w:color="000000"/>
              <w:bottom w:val="nil"/>
              <w:right w:val="single" w:sz="4" w:space="0" w:color="000000"/>
            </w:tcBorders>
          </w:tcPr>
          <w:p w14:paraId="0BEB37CD" w14:textId="77777777" w:rsidR="00DD1A14" w:rsidRDefault="00DD1A14"/>
        </w:tc>
        <w:tc>
          <w:tcPr>
            <w:tcW w:w="725" w:type="dxa"/>
            <w:tcBorders>
              <w:top w:val="nil"/>
              <w:left w:val="single" w:sz="4" w:space="0" w:color="000000"/>
              <w:bottom w:val="nil"/>
              <w:right w:val="nil"/>
            </w:tcBorders>
          </w:tcPr>
          <w:p w14:paraId="59C87CFA" w14:textId="77777777" w:rsidR="00DD1A14" w:rsidRDefault="00947188">
            <w:pPr>
              <w:ind w:left="5"/>
            </w:pPr>
            <w:r>
              <w:rPr>
                <w:rFonts w:ascii="Trebuchet MS" w:eastAsia="Trebuchet MS" w:hAnsi="Trebuchet MS" w:cs="Trebuchet MS"/>
                <w:sz w:val="20"/>
              </w:rPr>
              <w:t xml:space="preserve">(ii) </w:t>
            </w:r>
          </w:p>
        </w:tc>
        <w:tc>
          <w:tcPr>
            <w:tcW w:w="4626" w:type="dxa"/>
            <w:tcBorders>
              <w:top w:val="nil"/>
              <w:left w:val="nil"/>
              <w:bottom w:val="nil"/>
              <w:right w:val="single" w:sz="4" w:space="0" w:color="000000"/>
            </w:tcBorders>
            <w:vAlign w:val="center"/>
          </w:tcPr>
          <w:p w14:paraId="7B6F63ED" w14:textId="77777777" w:rsidR="00DD1A14" w:rsidRDefault="00947188">
            <w:pPr>
              <w:jc w:val="both"/>
            </w:pPr>
            <w:r>
              <w:rPr>
                <w:rFonts w:ascii="Trebuchet MS" w:eastAsia="Trebuchet MS" w:hAnsi="Trebuchet MS" w:cs="Trebuchet MS"/>
                <w:sz w:val="20"/>
              </w:rPr>
              <w:t xml:space="preserve">which the supplier is required to generate, process, store or transmit pursuant to this Agreement; or </w:t>
            </w:r>
          </w:p>
        </w:tc>
      </w:tr>
      <w:tr w:rsidR="00DD1A14" w14:paraId="2FB0ED7B" w14:textId="77777777">
        <w:trPr>
          <w:trHeight w:val="1107"/>
        </w:trPr>
        <w:tc>
          <w:tcPr>
            <w:tcW w:w="2965" w:type="dxa"/>
            <w:tcBorders>
              <w:top w:val="nil"/>
              <w:left w:val="single" w:sz="4" w:space="0" w:color="000000"/>
              <w:bottom w:val="single" w:sz="4" w:space="0" w:color="000000"/>
              <w:right w:val="single" w:sz="4" w:space="0" w:color="000000"/>
            </w:tcBorders>
          </w:tcPr>
          <w:p w14:paraId="2F723209" w14:textId="77777777" w:rsidR="00DD1A14" w:rsidRDefault="00DD1A14"/>
        </w:tc>
        <w:tc>
          <w:tcPr>
            <w:tcW w:w="725" w:type="dxa"/>
            <w:tcBorders>
              <w:top w:val="nil"/>
              <w:left w:val="single" w:sz="4" w:space="0" w:color="000000"/>
              <w:bottom w:val="single" w:sz="4" w:space="0" w:color="000000"/>
              <w:right w:val="nil"/>
            </w:tcBorders>
          </w:tcPr>
          <w:p w14:paraId="4AF65684" w14:textId="77777777" w:rsidR="00DD1A14" w:rsidRDefault="00947188">
            <w:pPr>
              <w:ind w:left="5"/>
            </w:pPr>
            <w:r>
              <w:rPr>
                <w:rFonts w:ascii="Trebuchet MS" w:eastAsia="Trebuchet MS" w:hAnsi="Trebuchet MS" w:cs="Trebuchet MS"/>
                <w:sz w:val="20"/>
              </w:rPr>
              <w:t xml:space="preserve">(b) </w:t>
            </w:r>
          </w:p>
        </w:tc>
        <w:tc>
          <w:tcPr>
            <w:tcW w:w="4626" w:type="dxa"/>
            <w:tcBorders>
              <w:top w:val="nil"/>
              <w:left w:val="nil"/>
              <w:bottom w:val="single" w:sz="4" w:space="0" w:color="000000"/>
              <w:right w:val="single" w:sz="4" w:space="0" w:color="000000"/>
            </w:tcBorders>
          </w:tcPr>
          <w:p w14:paraId="6761D839" w14:textId="77777777" w:rsidR="00DD1A14" w:rsidRDefault="00947188">
            <w:pPr>
              <w:ind w:right="8"/>
              <w:jc w:val="both"/>
            </w:pPr>
            <w:r>
              <w:rPr>
                <w:rFonts w:ascii="Trebuchet MS" w:eastAsia="Trebuchet MS" w:hAnsi="Trebuchet MS" w:cs="Trebuchet MS"/>
                <w:sz w:val="20"/>
              </w:rPr>
              <w:t>any Personal Data for which the Authority is the Controller, or any data derived from such Personal Data which has had any designatory data identifiers removed so that an individual cannot be identified</w:t>
            </w:r>
            <w:r>
              <w:rPr>
                <w:rFonts w:ascii="Trebuchet MS" w:eastAsia="Trebuchet MS" w:hAnsi="Trebuchet MS" w:cs="Trebuchet MS"/>
                <w:strike/>
              </w:rPr>
              <w:t>.</w:t>
            </w:r>
            <w:r>
              <w:rPr>
                <w:rFonts w:ascii="Trebuchet MS" w:eastAsia="Trebuchet MS" w:hAnsi="Trebuchet MS" w:cs="Trebuchet MS"/>
                <w:sz w:val="20"/>
              </w:rPr>
              <w:t>;</w:t>
            </w:r>
          </w:p>
        </w:tc>
      </w:tr>
      <w:tr w:rsidR="00DD1A14" w14:paraId="31B1B829" w14:textId="77777777">
        <w:trPr>
          <w:trHeight w:val="502"/>
        </w:trPr>
        <w:tc>
          <w:tcPr>
            <w:tcW w:w="2965" w:type="dxa"/>
            <w:tcBorders>
              <w:top w:val="single" w:sz="4" w:space="0" w:color="000000"/>
              <w:left w:val="single" w:sz="4" w:space="0" w:color="000000"/>
              <w:bottom w:val="single" w:sz="4" w:space="0" w:color="000000"/>
              <w:right w:val="single" w:sz="4" w:space="0" w:color="000000"/>
            </w:tcBorders>
            <w:vAlign w:val="bottom"/>
          </w:tcPr>
          <w:p w14:paraId="31935B4E" w14:textId="77777777" w:rsidR="00DD1A14" w:rsidRDefault="00947188">
            <w:pPr>
              <w:ind w:left="5"/>
            </w:pPr>
            <w:r>
              <w:rPr>
                <w:rFonts w:ascii="Trebuchet MS" w:eastAsia="Trebuchet MS" w:hAnsi="Trebuchet MS" w:cs="Trebuchet MS"/>
                <w:b/>
                <w:sz w:val="20"/>
              </w:rPr>
              <w:t xml:space="preserve">“Charges” </w:t>
            </w:r>
          </w:p>
        </w:tc>
        <w:tc>
          <w:tcPr>
            <w:tcW w:w="5351" w:type="dxa"/>
            <w:gridSpan w:val="2"/>
            <w:tcBorders>
              <w:top w:val="single" w:sz="4" w:space="0" w:color="000000"/>
              <w:left w:val="single" w:sz="4" w:space="0" w:color="000000"/>
              <w:bottom w:val="single" w:sz="4" w:space="0" w:color="000000"/>
              <w:right w:val="single" w:sz="4" w:space="0" w:color="000000"/>
            </w:tcBorders>
            <w:vAlign w:val="bottom"/>
          </w:tcPr>
          <w:p w14:paraId="7D228E15" w14:textId="77777777" w:rsidR="00DD1A14" w:rsidRDefault="00947188">
            <w:pPr>
              <w:ind w:left="5"/>
              <w:jc w:val="both"/>
            </w:pPr>
            <w:r>
              <w:rPr>
                <w:rFonts w:ascii="Trebuchet MS" w:eastAsia="Trebuchet MS" w:hAnsi="Trebuchet MS" w:cs="Trebuchet MS"/>
                <w:sz w:val="20"/>
              </w:rPr>
              <w:t>the charges for the Services as specified in the Agreement;</w:t>
            </w:r>
          </w:p>
        </w:tc>
      </w:tr>
      <w:tr w:rsidR="00DD1A14" w14:paraId="30E4C89B" w14:textId="77777777">
        <w:trPr>
          <w:trHeight w:val="1200"/>
        </w:trPr>
        <w:tc>
          <w:tcPr>
            <w:tcW w:w="2965" w:type="dxa"/>
            <w:tcBorders>
              <w:top w:val="single" w:sz="4" w:space="0" w:color="000000"/>
              <w:left w:val="single" w:sz="4" w:space="0" w:color="000000"/>
              <w:bottom w:val="single" w:sz="4" w:space="0" w:color="000000"/>
              <w:right w:val="single" w:sz="4" w:space="0" w:color="000000"/>
            </w:tcBorders>
          </w:tcPr>
          <w:p w14:paraId="09F2D28B" w14:textId="77777777" w:rsidR="00DD1A14" w:rsidRDefault="00947188">
            <w:pPr>
              <w:ind w:left="5"/>
            </w:pPr>
            <w:r>
              <w:rPr>
                <w:rFonts w:ascii="Trebuchet MS" w:eastAsia="Trebuchet MS" w:hAnsi="Trebuchet MS" w:cs="Trebuchet MS"/>
                <w:b/>
                <w:sz w:val="20"/>
              </w:rPr>
              <w:t xml:space="preserve">“Connected Company” </w:t>
            </w:r>
          </w:p>
        </w:tc>
        <w:tc>
          <w:tcPr>
            <w:tcW w:w="5351" w:type="dxa"/>
            <w:gridSpan w:val="2"/>
            <w:tcBorders>
              <w:top w:val="single" w:sz="4" w:space="0" w:color="000000"/>
              <w:left w:val="single" w:sz="4" w:space="0" w:color="000000"/>
              <w:bottom w:val="single" w:sz="4" w:space="0" w:color="000000"/>
              <w:right w:val="single" w:sz="4" w:space="0" w:color="000000"/>
            </w:tcBorders>
            <w:vAlign w:val="bottom"/>
          </w:tcPr>
          <w:p w14:paraId="4383C336" w14:textId="77777777" w:rsidR="00DD1A14" w:rsidRDefault="00947188">
            <w:pPr>
              <w:ind w:left="5" w:right="12"/>
              <w:jc w:val="both"/>
            </w:pPr>
            <w:r>
              <w:rPr>
                <w:rFonts w:ascii="Trebuchet MS" w:eastAsia="Trebuchet MS" w:hAnsi="Trebuchet MS" w:cs="Trebuchet MS"/>
                <w:sz w:val="20"/>
              </w:rPr>
              <w:t xml:space="preserve">means, in relation to a company, entity or other person, the Affiliates of that company, entity or other person or any other person associated with such company, entity or other person; </w:t>
            </w:r>
          </w:p>
        </w:tc>
      </w:tr>
      <w:tr w:rsidR="00DD1A14" w14:paraId="42482E4A" w14:textId="77777777">
        <w:trPr>
          <w:trHeight w:val="1664"/>
        </w:trPr>
        <w:tc>
          <w:tcPr>
            <w:tcW w:w="2965" w:type="dxa"/>
            <w:tcBorders>
              <w:top w:val="single" w:sz="4" w:space="0" w:color="000000"/>
              <w:left w:val="single" w:sz="4" w:space="0" w:color="000000"/>
              <w:bottom w:val="single" w:sz="4" w:space="0" w:color="000000"/>
              <w:right w:val="single" w:sz="4" w:space="0" w:color="000000"/>
            </w:tcBorders>
          </w:tcPr>
          <w:p w14:paraId="53F0C1EB" w14:textId="77777777" w:rsidR="00DD1A14" w:rsidRDefault="00947188">
            <w:pPr>
              <w:ind w:left="5"/>
            </w:pPr>
            <w:r>
              <w:rPr>
                <w:rFonts w:ascii="Trebuchet MS" w:eastAsia="Trebuchet MS" w:hAnsi="Trebuchet MS" w:cs="Trebuchet MS"/>
                <w:b/>
                <w:sz w:val="20"/>
              </w:rPr>
              <w:lastRenderedPageBreak/>
              <w:t xml:space="preserve">“Control” </w:t>
            </w:r>
          </w:p>
        </w:tc>
        <w:tc>
          <w:tcPr>
            <w:tcW w:w="5351" w:type="dxa"/>
            <w:gridSpan w:val="2"/>
            <w:tcBorders>
              <w:top w:val="single" w:sz="4" w:space="0" w:color="000000"/>
              <w:left w:val="single" w:sz="4" w:space="0" w:color="000000"/>
              <w:bottom w:val="single" w:sz="4" w:space="0" w:color="000000"/>
              <w:right w:val="single" w:sz="4" w:space="0" w:color="000000"/>
            </w:tcBorders>
            <w:vAlign w:val="bottom"/>
          </w:tcPr>
          <w:p w14:paraId="564C2584" w14:textId="77777777" w:rsidR="00DD1A14" w:rsidRDefault="00947188">
            <w:pPr>
              <w:ind w:left="5" w:right="13"/>
              <w:jc w:val="both"/>
            </w:pPr>
            <w:r>
              <w:rPr>
                <w:rFonts w:ascii="Trebuchet MS" w:eastAsia="Trebuchet MS" w:hAnsi="Trebuchet MS" w:cs="Trebuchet MS"/>
                <w:sz w:val="20"/>
              </w:rPr>
              <w:t xml:space="preserve">the possession by </w:t>
            </w:r>
            <w:proofErr w:type="gramStart"/>
            <w:r>
              <w:rPr>
                <w:rFonts w:ascii="Trebuchet MS" w:eastAsia="Trebuchet MS" w:hAnsi="Trebuchet MS" w:cs="Trebuchet MS"/>
                <w:sz w:val="20"/>
              </w:rPr>
              <w:t>a  person</w:t>
            </w:r>
            <w:proofErr w:type="gramEnd"/>
            <w:r>
              <w:rPr>
                <w:rFonts w:ascii="Trebuchet MS" w:eastAsia="Trebuchet MS" w:hAnsi="Trebuchet MS" w:cs="Trebuchet MS"/>
                <w:sz w:val="20"/>
              </w:rPr>
              <w:t xml:space="preserve">,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DD1A14" w14:paraId="043013DB" w14:textId="77777777">
        <w:trPr>
          <w:trHeight w:val="734"/>
        </w:trPr>
        <w:tc>
          <w:tcPr>
            <w:tcW w:w="2965" w:type="dxa"/>
            <w:tcBorders>
              <w:top w:val="single" w:sz="4" w:space="0" w:color="000000"/>
              <w:left w:val="single" w:sz="4" w:space="0" w:color="000000"/>
              <w:bottom w:val="single" w:sz="4" w:space="0" w:color="000000"/>
              <w:right w:val="single" w:sz="4" w:space="0" w:color="000000"/>
            </w:tcBorders>
            <w:vAlign w:val="bottom"/>
          </w:tcPr>
          <w:p w14:paraId="6624B7F4" w14:textId="77777777" w:rsidR="00DD1A14" w:rsidRDefault="00947188">
            <w:pPr>
              <w:tabs>
                <w:tab w:val="right" w:pos="2965"/>
              </w:tabs>
            </w:pPr>
            <w:r>
              <w:rPr>
                <w:rFonts w:ascii="Trebuchet MS" w:eastAsia="Trebuchet MS" w:hAnsi="Trebuchet MS" w:cs="Trebuchet MS"/>
                <w:b/>
                <w:sz w:val="20"/>
              </w:rPr>
              <w:t xml:space="preserve">“Controller”, </w:t>
            </w:r>
            <w:r>
              <w:rPr>
                <w:rFonts w:ascii="Trebuchet MS" w:eastAsia="Trebuchet MS" w:hAnsi="Trebuchet MS" w:cs="Trebuchet MS"/>
                <w:b/>
                <w:sz w:val="20"/>
              </w:rPr>
              <w:tab/>
              <w:t>“Processor”,</w:t>
            </w:r>
          </w:p>
          <w:p w14:paraId="29B1FB23" w14:textId="77777777" w:rsidR="00DD1A14" w:rsidRDefault="00947188">
            <w:pPr>
              <w:ind w:left="5"/>
            </w:pPr>
            <w:r>
              <w:rPr>
                <w:rFonts w:ascii="Trebuchet MS" w:eastAsia="Trebuchet MS" w:hAnsi="Trebuchet MS" w:cs="Trebuchet MS"/>
                <w:b/>
                <w:sz w:val="20"/>
              </w:rPr>
              <w:t xml:space="preserve">“Data Subject” </w:t>
            </w:r>
          </w:p>
        </w:tc>
        <w:tc>
          <w:tcPr>
            <w:tcW w:w="5351" w:type="dxa"/>
            <w:gridSpan w:val="2"/>
            <w:tcBorders>
              <w:top w:val="single" w:sz="4" w:space="0" w:color="000000"/>
              <w:left w:val="single" w:sz="4" w:space="0" w:color="000000"/>
              <w:bottom w:val="single" w:sz="4" w:space="0" w:color="000000"/>
              <w:right w:val="single" w:sz="4" w:space="0" w:color="000000"/>
            </w:tcBorders>
            <w:vAlign w:val="center"/>
          </w:tcPr>
          <w:p w14:paraId="2BFC2BFB" w14:textId="77777777" w:rsidR="00DD1A14" w:rsidRDefault="00947188">
            <w:pPr>
              <w:ind w:left="-9"/>
            </w:pPr>
            <w:r>
              <w:rPr>
                <w:rFonts w:ascii="Trebuchet MS" w:eastAsia="Trebuchet MS" w:hAnsi="Trebuchet MS" w:cs="Trebuchet MS"/>
                <w:b/>
                <w:sz w:val="20"/>
              </w:rPr>
              <w:t xml:space="preserve"> </w:t>
            </w:r>
            <w:r>
              <w:rPr>
                <w:rFonts w:ascii="Trebuchet MS" w:eastAsia="Trebuchet MS" w:hAnsi="Trebuchet MS" w:cs="Trebuchet MS"/>
                <w:sz w:val="20"/>
              </w:rPr>
              <w:t xml:space="preserve">take the meaning given in the UK </w:t>
            </w:r>
            <w:proofErr w:type="gramStart"/>
            <w:r>
              <w:rPr>
                <w:rFonts w:ascii="Trebuchet MS" w:eastAsia="Trebuchet MS" w:hAnsi="Trebuchet MS" w:cs="Trebuchet MS"/>
                <w:sz w:val="20"/>
              </w:rPr>
              <w:t>GDPR;</w:t>
            </w:r>
            <w:r>
              <w:rPr>
                <w:rFonts w:ascii="Trebuchet MS" w:eastAsia="Trebuchet MS" w:hAnsi="Trebuchet MS" w:cs="Trebuchet MS"/>
              </w:rPr>
              <w:t xml:space="preserve"> </w:t>
            </w:r>
            <w:r>
              <w:rPr>
                <w:rFonts w:ascii="Trebuchet MS" w:eastAsia="Trebuchet MS" w:hAnsi="Trebuchet MS" w:cs="Trebuchet MS"/>
                <w:sz w:val="20"/>
              </w:rPr>
              <w:t xml:space="preserve">  </w:t>
            </w:r>
            <w:proofErr w:type="gramEnd"/>
            <w:r>
              <w:rPr>
                <w:rFonts w:ascii="Trebuchet MS" w:eastAsia="Trebuchet MS" w:hAnsi="Trebuchet MS" w:cs="Trebuchet MS"/>
                <w:sz w:val="20"/>
              </w:rPr>
              <w:t xml:space="preserve"> </w:t>
            </w:r>
          </w:p>
        </w:tc>
      </w:tr>
    </w:tbl>
    <w:p w14:paraId="4376599A" w14:textId="77777777" w:rsidR="00DD1A14" w:rsidRDefault="00DD1A14">
      <w:pPr>
        <w:spacing w:after="0"/>
        <w:ind w:left="-1044" w:right="53"/>
      </w:pPr>
    </w:p>
    <w:tbl>
      <w:tblPr>
        <w:tblStyle w:val="TableGrid"/>
        <w:tblW w:w="8316" w:type="dxa"/>
        <w:tblInd w:w="1104" w:type="dxa"/>
        <w:tblCellMar>
          <w:top w:w="235" w:type="dxa"/>
          <w:left w:w="5" w:type="dxa"/>
          <w:bottom w:w="73" w:type="dxa"/>
        </w:tblCellMar>
        <w:tblLook w:val="04A0" w:firstRow="1" w:lastRow="0" w:firstColumn="1" w:lastColumn="0" w:noHBand="0" w:noVBand="1"/>
      </w:tblPr>
      <w:tblGrid>
        <w:gridCol w:w="2965"/>
        <w:gridCol w:w="5351"/>
      </w:tblGrid>
      <w:tr w:rsidR="00DD1A14" w14:paraId="588B2C45" w14:textId="77777777">
        <w:trPr>
          <w:trHeight w:val="1400"/>
        </w:trPr>
        <w:tc>
          <w:tcPr>
            <w:tcW w:w="2965" w:type="dxa"/>
            <w:tcBorders>
              <w:top w:val="single" w:sz="4" w:space="0" w:color="000000"/>
              <w:left w:val="single" w:sz="4" w:space="0" w:color="000000"/>
              <w:bottom w:val="single" w:sz="4" w:space="0" w:color="000000"/>
              <w:right w:val="single" w:sz="4" w:space="0" w:color="000000"/>
            </w:tcBorders>
          </w:tcPr>
          <w:p w14:paraId="2E5846C2" w14:textId="77777777" w:rsidR="00DD1A14" w:rsidRDefault="00947188">
            <w:r>
              <w:rPr>
                <w:rFonts w:ascii="Trebuchet MS" w:eastAsia="Trebuchet MS" w:hAnsi="Trebuchet MS" w:cs="Trebuchet MS"/>
                <w:b/>
                <w:sz w:val="20"/>
              </w:rPr>
              <w:t xml:space="preserve">“Data Protection Legislation” </w:t>
            </w:r>
          </w:p>
        </w:tc>
        <w:tc>
          <w:tcPr>
            <w:tcW w:w="5351" w:type="dxa"/>
            <w:tcBorders>
              <w:top w:val="single" w:sz="4" w:space="0" w:color="000000"/>
              <w:left w:val="single" w:sz="4" w:space="0" w:color="000000"/>
              <w:bottom w:val="single" w:sz="4" w:space="0" w:color="000000"/>
              <w:right w:val="single" w:sz="4" w:space="0" w:color="000000"/>
            </w:tcBorders>
            <w:vAlign w:val="bottom"/>
          </w:tcPr>
          <w:p w14:paraId="0B9F43D7" w14:textId="77777777" w:rsidR="00DD1A14" w:rsidRDefault="00947188">
            <w:pPr>
              <w:numPr>
                <w:ilvl w:val="0"/>
                <w:numId w:val="85"/>
              </w:numPr>
              <w:spacing w:after="214"/>
              <w:ind w:hanging="720"/>
            </w:pPr>
            <w:r>
              <w:rPr>
                <w:rFonts w:ascii="Trebuchet MS" w:eastAsia="Trebuchet MS" w:hAnsi="Trebuchet MS" w:cs="Trebuchet MS"/>
                <w:sz w:val="20"/>
              </w:rPr>
              <w:t xml:space="preserve">the data protection legislation" as defined in section 3(9) of the Data Protection Act 2018; </w:t>
            </w:r>
            <w:proofErr w:type="gramStart"/>
            <w:r>
              <w:rPr>
                <w:rFonts w:ascii="Trebuchet MS" w:eastAsia="Trebuchet MS" w:hAnsi="Trebuchet MS" w:cs="Trebuchet MS"/>
                <w:sz w:val="20"/>
              </w:rPr>
              <w:t>and;</w:t>
            </w:r>
            <w:proofErr w:type="gramEnd"/>
            <w:r>
              <w:rPr>
                <w:rFonts w:ascii="Trebuchet MS" w:eastAsia="Trebuchet MS" w:hAnsi="Trebuchet MS" w:cs="Trebuchet MS"/>
                <w:sz w:val="20"/>
              </w:rPr>
              <w:t xml:space="preserve">  </w:t>
            </w:r>
          </w:p>
          <w:p w14:paraId="77FA4DE4" w14:textId="77777777" w:rsidR="00DD1A14" w:rsidRDefault="00947188">
            <w:pPr>
              <w:numPr>
                <w:ilvl w:val="0"/>
                <w:numId w:val="85"/>
              </w:numPr>
              <w:ind w:hanging="720"/>
            </w:pPr>
            <w:r>
              <w:rPr>
                <w:rFonts w:ascii="Trebuchet MS" w:eastAsia="Trebuchet MS" w:hAnsi="Trebuchet MS" w:cs="Trebuchet MS"/>
                <w:sz w:val="20"/>
              </w:rPr>
              <w:t xml:space="preserve">all applicable Law about the processing of personal data and privacy; </w:t>
            </w:r>
          </w:p>
        </w:tc>
      </w:tr>
      <w:tr w:rsidR="00DD1A14" w14:paraId="23E21D13" w14:textId="77777777">
        <w:trPr>
          <w:trHeight w:val="2761"/>
        </w:trPr>
        <w:tc>
          <w:tcPr>
            <w:tcW w:w="2965" w:type="dxa"/>
            <w:tcBorders>
              <w:top w:val="single" w:sz="4" w:space="0" w:color="000000"/>
              <w:left w:val="single" w:sz="4" w:space="0" w:color="000000"/>
              <w:bottom w:val="single" w:sz="4" w:space="0" w:color="000000"/>
              <w:right w:val="single" w:sz="4" w:space="0" w:color="000000"/>
            </w:tcBorders>
          </w:tcPr>
          <w:p w14:paraId="6E2E4A6D" w14:textId="77777777" w:rsidR="00DD1A14" w:rsidRDefault="00947188">
            <w:r>
              <w:rPr>
                <w:rFonts w:ascii="Trebuchet MS" w:eastAsia="Trebuchet MS" w:hAnsi="Trebuchet MS" w:cs="Trebuchet MS"/>
                <w:b/>
                <w:sz w:val="20"/>
              </w:rPr>
              <w:t xml:space="preserve">“Key Subcontractor” </w:t>
            </w:r>
          </w:p>
        </w:tc>
        <w:tc>
          <w:tcPr>
            <w:tcW w:w="5351" w:type="dxa"/>
            <w:tcBorders>
              <w:top w:val="single" w:sz="4" w:space="0" w:color="000000"/>
              <w:left w:val="single" w:sz="4" w:space="0" w:color="000000"/>
              <w:bottom w:val="single" w:sz="4" w:space="0" w:color="000000"/>
              <w:right w:val="single" w:sz="4" w:space="0" w:color="000000"/>
            </w:tcBorders>
            <w:vAlign w:val="bottom"/>
          </w:tcPr>
          <w:p w14:paraId="00EA1F01" w14:textId="77777777" w:rsidR="00DD1A14" w:rsidRDefault="00947188">
            <w:pPr>
              <w:spacing w:after="196"/>
            </w:pPr>
            <w:r>
              <w:rPr>
                <w:rFonts w:ascii="Trebuchet MS" w:eastAsia="Trebuchet MS" w:hAnsi="Trebuchet MS" w:cs="Trebuchet MS"/>
                <w:sz w:val="20"/>
              </w:rPr>
              <w:t xml:space="preserve">any Subcontractor: </w:t>
            </w:r>
          </w:p>
          <w:p w14:paraId="30B40FF4" w14:textId="77777777" w:rsidR="00DD1A14" w:rsidRDefault="00947188">
            <w:pPr>
              <w:numPr>
                <w:ilvl w:val="0"/>
                <w:numId w:val="86"/>
              </w:numPr>
              <w:ind w:right="3" w:hanging="720"/>
              <w:jc w:val="both"/>
            </w:pPr>
            <w:r>
              <w:rPr>
                <w:rFonts w:ascii="Trebuchet MS" w:eastAsia="Trebuchet MS" w:hAnsi="Trebuchet MS" w:cs="Trebuchet MS"/>
                <w:sz w:val="20"/>
              </w:rPr>
              <w:t xml:space="preserve">which, in the opinion of the Authority, performs (or </w:t>
            </w:r>
          </w:p>
          <w:p w14:paraId="06D4CC07" w14:textId="77777777" w:rsidR="00DD1A14" w:rsidRDefault="00947188">
            <w:pPr>
              <w:spacing w:after="199"/>
              <w:ind w:left="720"/>
              <w:jc w:val="both"/>
            </w:pPr>
            <w:r>
              <w:rPr>
                <w:rFonts w:ascii="Trebuchet MS" w:eastAsia="Trebuchet MS" w:hAnsi="Trebuchet MS" w:cs="Trebuchet MS"/>
                <w:sz w:val="20"/>
              </w:rPr>
              <w:t xml:space="preserve">would perform if appointed) a critical role in the provision of all or any part of the Services; and/or </w:t>
            </w:r>
          </w:p>
          <w:p w14:paraId="2CA3D2FE" w14:textId="77777777" w:rsidR="00DD1A14" w:rsidRDefault="00947188">
            <w:pPr>
              <w:numPr>
                <w:ilvl w:val="0"/>
                <w:numId w:val="86"/>
              </w:numPr>
              <w:ind w:right="3" w:hanging="720"/>
              <w:jc w:val="both"/>
            </w:pPr>
            <w:r>
              <w:rPr>
                <w:rFonts w:ascii="Trebuchet MS" w:eastAsia="Trebuchet MS" w:hAnsi="Trebuchet MS" w:cs="Trebuchet MS"/>
                <w:sz w:val="20"/>
              </w:rPr>
              <w:t xml:space="preserve">with a Subcontract with a contract value which at the time of appointment exceeds (or would exceed if appointed) ten per cent (10%) of the aggregate Charges forecast to be payable under this </w:t>
            </w:r>
            <w:r>
              <w:rPr>
                <w:rFonts w:ascii="Trebuchet MS" w:eastAsia="Trebuchet MS" w:hAnsi="Trebuchet MS" w:cs="Trebuchet MS"/>
                <w:sz w:val="18"/>
              </w:rPr>
              <w:t>Call-Off Contract</w:t>
            </w:r>
            <w:r>
              <w:rPr>
                <w:rFonts w:ascii="Trebuchet MS" w:eastAsia="Trebuchet MS" w:hAnsi="Trebuchet MS" w:cs="Trebuchet MS"/>
                <w:sz w:val="20"/>
              </w:rPr>
              <w:t xml:space="preserve">; </w:t>
            </w:r>
          </w:p>
        </w:tc>
      </w:tr>
      <w:tr w:rsidR="00DD1A14" w14:paraId="5C0B91D1" w14:textId="77777777">
        <w:trPr>
          <w:trHeight w:val="2126"/>
        </w:trPr>
        <w:tc>
          <w:tcPr>
            <w:tcW w:w="2965" w:type="dxa"/>
            <w:tcBorders>
              <w:top w:val="single" w:sz="4" w:space="0" w:color="000000"/>
              <w:left w:val="single" w:sz="4" w:space="0" w:color="000000"/>
              <w:bottom w:val="single" w:sz="4" w:space="0" w:color="000000"/>
              <w:right w:val="single" w:sz="4" w:space="0" w:color="000000"/>
            </w:tcBorders>
          </w:tcPr>
          <w:p w14:paraId="348225FA" w14:textId="77777777" w:rsidR="00DD1A14" w:rsidRDefault="00947188">
            <w:r>
              <w:rPr>
                <w:rFonts w:ascii="Trebuchet MS" w:eastAsia="Trebuchet MS" w:hAnsi="Trebuchet MS" w:cs="Trebuchet MS"/>
                <w:b/>
                <w:sz w:val="20"/>
              </w:rPr>
              <w:t xml:space="preserve">"Law” </w:t>
            </w:r>
          </w:p>
        </w:tc>
        <w:tc>
          <w:tcPr>
            <w:tcW w:w="5351" w:type="dxa"/>
            <w:tcBorders>
              <w:top w:val="single" w:sz="4" w:space="0" w:color="000000"/>
              <w:left w:val="single" w:sz="4" w:space="0" w:color="000000"/>
              <w:bottom w:val="single" w:sz="4" w:space="0" w:color="000000"/>
              <w:right w:val="single" w:sz="4" w:space="0" w:color="000000"/>
            </w:tcBorders>
            <w:vAlign w:val="bottom"/>
          </w:tcPr>
          <w:p w14:paraId="7FF7AF43" w14:textId="77777777" w:rsidR="00DD1A14" w:rsidRDefault="00947188">
            <w:pPr>
              <w:ind w:right="7"/>
              <w:jc w:val="both"/>
            </w:pPr>
            <w:r>
              <w:rPr>
                <w:rFonts w:ascii="Trebuchet MS" w:eastAsia="Trebuchet MS" w:hAnsi="Trebuchet MS" w:cs="Trebuchet MS"/>
                <w:sz w:val="20"/>
              </w:rPr>
              <w:t>any applicable Act of Parliament, subordinate legislation within the meaning of section</w:t>
            </w:r>
            <w:r>
              <w:rPr>
                <w:rFonts w:ascii="Arial" w:eastAsia="Arial" w:hAnsi="Arial" w:cs="Arial"/>
                <w:sz w:val="20"/>
              </w:rPr>
              <w:t> </w:t>
            </w:r>
            <w:r>
              <w:rPr>
                <w:rFonts w:ascii="Trebuchet MS" w:eastAsia="Trebuchet MS" w:hAnsi="Trebuchet MS" w:cs="Trebuchet MS"/>
                <w:sz w:val="20"/>
              </w:rPr>
              <w:t>21(1</w:t>
            </w:r>
            <w:proofErr w:type="gramStart"/>
            <w:r>
              <w:rPr>
                <w:rFonts w:ascii="Trebuchet MS" w:eastAsia="Trebuchet MS" w:hAnsi="Trebuchet MS" w:cs="Trebuchet MS"/>
                <w:sz w:val="20"/>
              </w:rPr>
              <w:t>)</w:t>
            </w:r>
            <w:r>
              <w:rPr>
                <w:rFonts w:ascii="Trebuchet MS" w:eastAsia="Trebuchet MS" w:hAnsi="Trebuchet MS" w:cs="Trebuchet MS"/>
                <w:strike/>
              </w:rPr>
              <w:t xml:space="preserve"> </w:t>
            </w:r>
            <w:r>
              <w:rPr>
                <w:rFonts w:ascii="Trebuchet MS" w:eastAsia="Trebuchet MS" w:hAnsi="Trebuchet MS" w:cs="Trebuchet MS"/>
                <w:sz w:val="20"/>
              </w:rPr>
              <w:t xml:space="preserve"> of</w:t>
            </w:r>
            <w:proofErr w:type="gramEnd"/>
            <w:r>
              <w:rPr>
                <w:rFonts w:ascii="Trebuchet MS" w:eastAsia="Trebuchet MS" w:hAnsi="Trebuchet MS" w:cs="Trebuchet MS"/>
                <w:sz w:val="20"/>
              </w:rPr>
              <w:t xml:space="preserve"> the Interpretation Act</w:t>
            </w:r>
            <w:r>
              <w:rPr>
                <w:rFonts w:ascii="Arial" w:eastAsia="Arial" w:hAnsi="Arial" w:cs="Arial"/>
                <w:sz w:val="20"/>
              </w:rPr>
              <w:t> </w:t>
            </w:r>
            <w:r>
              <w:rPr>
                <w:rFonts w:ascii="Trebuchet MS" w:eastAsia="Trebuchet MS" w:hAnsi="Trebuchet MS" w:cs="Trebuchet MS"/>
                <w:sz w:val="20"/>
              </w:rPr>
              <w:t>1978, exercise of the royal prerogative, enforceable community right within the meaning of section</w:t>
            </w:r>
            <w:r>
              <w:rPr>
                <w:rFonts w:ascii="Arial" w:eastAsia="Arial" w:hAnsi="Arial" w:cs="Arial"/>
                <w:sz w:val="20"/>
              </w:rPr>
              <w:t> </w:t>
            </w:r>
            <w:r>
              <w:rPr>
                <w:rFonts w:ascii="Trebuchet MS" w:eastAsia="Trebuchet MS" w:hAnsi="Trebuchet MS" w:cs="Trebuchet MS"/>
                <w:sz w:val="20"/>
              </w:rPr>
              <w:t xml:space="preserve">2 of the European Communities Act 1972, regulatory policy, guidance or industry code, judgment of a relevant court of law, or directives or requirements of any regulatory body with which the Supplier is bound to comply; </w:t>
            </w:r>
          </w:p>
        </w:tc>
      </w:tr>
      <w:tr w:rsidR="00DD1A14" w14:paraId="744F7E6A" w14:textId="77777777">
        <w:trPr>
          <w:trHeight w:val="504"/>
        </w:trPr>
        <w:tc>
          <w:tcPr>
            <w:tcW w:w="2965" w:type="dxa"/>
            <w:tcBorders>
              <w:top w:val="single" w:sz="4" w:space="0" w:color="000000"/>
              <w:left w:val="single" w:sz="4" w:space="0" w:color="000000"/>
              <w:bottom w:val="single" w:sz="4" w:space="0" w:color="000000"/>
              <w:right w:val="single" w:sz="4" w:space="0" w:color="000000"/>
            </w:tcBorders>
            <w:vAlign w:val="bottom"/>
          </w:tcPr>
          <w:p w14:paraId="42E5D385" w14:textId="77777777" w:rsidR="00DD1A14" w:rsidRDefault="00947188">
            <w:r>
              <w:rPr>
                <w:rFonts w:ascii="Trebuchet MS" w:eastAsia="Trebuchet MS" w:hAnsi="Trebuchet MS" w:cs="Trebuchet MS"/>
                <w:b/>
                <w:sz w:val="20"/>
              </w:rPr>
              <w:t xml:space="preserve">“Personal Data” </w:t>
            </w:r>
          </w:p>
        </w:tc>
        <w:tc>
          <w:tcPr>
            <w:tcW w:w="5351" w:type="dxa"/>
            <w:tcBorders>
              <w:top w:val="single" w:sz="4" w:space="0" w:color="000000"/>
              <w:left w:val="single" w:sz="4" w:space="0" w:color="000000"/>
              <w:bottom w:val="single" w:sz="4" w:space="0" w:color="000000"/>
              <w:right w:val="single" w:sz="4" w:space="0" w:color="000000"/>
            </w:tcBorders>
            <w:vAlign w:val="bottom"/>
          </w:tcPr>
          <w:p w14:paraId="05F071EF" w14:textId="77777777" w:rsidR="00DD1A14" w:rsidRDefault="00947188">
            <w:r>
              <w:rPr>
                <w:rFonts w:ascii="Trebuchet MS" w:eastAsia="Trebuchet MS" w:hAnsi="Trebuchet MS" w:cs="Trebuchet MS"/>
                <w:sz w:val="20"/>
              </w:rPr>
              <w:t xml:space="preserve">has the meaning given in the UK </w:t>
            </w:r>
            <w:proofErr w:type="gramStart"/>
            <w:r>
              <w:rPr>
                <w:rFonts w:ascii="Trebuchet MS" w:eastAsia="Trebuchet MS" w:hAnsi="Trebuchet MS" w:cs="Trebuchet MS"/>
                <w:sz w:val="20"/>
              </w:rPr>
              <w:t>GDPR;</w:t>
            </w:r>
            <w:r>
              <w:rPr>
                <w:rFonts w:ascii="Trebuchet MS" w:eastAsia="Trebuchet MS" w:hAnsi="Trebuchet MS" w:cs="Trebuchet MS"/>
              </w:rPr>
              <w:t xml:space="preserve">  </w:t>
            </w:r>
            <w:r>
              <w:rPr>
                <w:rFonts w:ascii="Trebuchet MS" w:eastAsia="Trebuchet MS" w:hAnsi="Trebuchet MS" w:cs="Trebuchet MS"/>
                <w:sz w:val="20"/>
              </w:rPr>
              <w:t xml:space="preserve"> </w:t>
            </w:r>
            <w:proofErr w:type="gramEnd"/>
          </w:p>
        </w:tc>
      </w:tr>
      <w:tr w:rsidR="00DD1A14" w14:paraId="649D06BF" w14:textId="77777777">
        <w:trPr>
          <w:trHeight w:val="734"/>
        </w:trPr>
        <w:tc>
          <w:tcPr>
            <w:tcW w:w="2965" w:type="dxa"/>
            <w:tcBorders>
              <w:top w:val="single" w:sz="4" w:space="0" w:color="000000"/>
              <w:left w:val="single" w:sz="4" w:space="0" w:color="000000"/>
              <w:bottom w:val="single" w:sz="4" w:space="0" w:color="000000"/>
              <w:right w:val="single" w:sz="4" w:space="0" w:color="000000"/>
            </w:tcBorders>
            <w:vAlign w:val="center"/>
          </w:tcPr>
          <w:p w14:paraId="28B1A93D" w14:textId="77777777" w:rsidR="00DD1A14" w:rsidRDefault="00947188">
            <w:r>
              <w:rPr>
                <w:rFonts w:ascii="Trebuchet MS" w:eastAsia="Trebuchet MS" w:hAnsi="Trebuchet MS" w:cs="Trebuchet MS"/>
                <w:b/>
                <w:sz w:val="20"/>
              </w:rPr>
              <w:t xml:space="preserve">“Purchase Order Number” </w:t>
            </w:r>
          </w:p>
        </w:tc>
        <w:tc>
          <w:tcPr>
            <w:tcW w:w="5351" w:type="dxa"/>
            <w:tcBorders>
              <w:top w:val="single" w:sz="4" w:space="0" w:color="000000"/>
              <w:left w:val="single" w:sz="4" w:space="0" w:color="000000"/>
              <w:bottom w:val="single" w:sz="4" w:space="0" w:color="000000"/>
              <w:right w:val="single" w:sz="4" w:space="0" w:color="000000"/>
            </w:tcBorders>
            <w:vAlign w:val="bottom"/>
          </w:tcPr>
          <w:p w14:paraId="42B63F09" w14:textId="77777777" w:rsidR="00DD1A14" w:rsidRDefault="00947188">
            <w:r>
              <w:rPr>
                <w:rFonts w:ascii="Trebuchet MS" w:eastAsia="Trebuchet MS" w:hAnsi="Trebuchet MS" w:cs="Trebuchet MS"/>
                <w:sz w:val="20"/>
              </w:rPr>
              <w:t xml:space="preserve">the Authority’s unique number relating to the supply of the Services; </w:t>
            </w:r>
          </w:p>
        </w:tc>
      </w:tr>
      <w:tr w:rsidR="00DD1A14" w14:paraId="6B7C5094" w14:textId="77777777">
        <w:trPr>
          <w:trHeight w:val="735"/>
        </w:trPr>
        <w:tc>
          <w:tcPr>
            <w:tcW w:w="2965" w:type="dxa"/>
            <w:tcBorders>
              <w:top w:val="single" w:sz="4" w:space="0" w:color="000000"/>
              <w:left w:val="single" w:sz="4" w:space="0" w:color="000000"/>
              <w:bottom w:val="single" w:sz="4" w:space="0" w:color="000000"/>
              <w:right w:val="single" w:sz="4" w:space="0" w:color="000000"/>
            </w:tcBorders>
            <w:vAlign w:val="center"/>
          </w:tcPr>
          <w:p w14:paraId="7718BC5A" w14:textId="77777777" w:rsidR="00DD1A14" w:rsidRDefault="00947188">
            <w:r>
              <w:rPr>
                <w:rFonts w:ascii="Trebuchet MS" w:eastAsia="Trebuchet MS" w:hAnsi="Trebuchet MS" w:cs="Trebuchet MS"/>
                <w:b/>
                <w:sz w:val="20"/>
              </w:rPr>
              <w:t xml:space="preserve">“Services” </w:t>
            </w:r>
          </w:p>
        </w:tc>
        <w:tc>
          <w:tcPr>
            <w:tcW w:w="5351" w:type="dxa"/>
            <w:tcBorders>
              <w:top w:val="single" w:sz="4" w:space="0" w:color="000000"/>
              <w:left w:val="single" w:sz="4" w:space="0" w:color="000000"/>
              <w:bottom w:val="single" w:sz="4" w:space="0" w:color="000000"/>
              <w:right w:val="single" w:sz="4" w:space="0" w:color="000000"/>
            </w:tcBorders>
            <w:vAlign w:val="bottom"/>
          </w:tcPr>
          <w:p w14:paraId="0AFEC947" w14:textId="77777777" w:rsidR="00DD1A14" w:rsidRDefault="00947188">
            <w:r>
              <w:rPr>
                <w:rFonts w:ascii="Trebuchet MS" w:eastAsia="Trebuchet MS" w:hAnsi="Trebuchet MS" w:cs="Trebuchet MS"/>
                <w:sz w:val="20"/>
              </w:rPr>
              <w:t xml:space="preserve">the services to be supplied by the Supplier to the Authority under the </w:t>
            </w:r>
            <w:proofErr w:type="gramStart"/>
            <w:r>
              <w:rPr>
                <w:rFonts w:ascii="Trebuchet MS" w:eastAsia="Trebuchet MS" w:hAnsi="Trebuchet MS" w:cs="Trebuchet MS"/>
                <w:sz w:val="20"/>
              </w:rPr>
              <w:t>Agreement;</w:t>
            </w:r>
            <w:r>
              <w:rPr>
                <w:rFonts w:ascii="Trebuchet MS" w:eastAsia="Trebuchet MS" w:hAnsi="Trebuchet MS" w:cs="Trebuchet MS"/>
              </w:rPr>
              <w:t xml:space="preserve">  </w:t>
            </w:r>
            <w:r>
              <w:rPr>
                <w:rFonts w:ascii="Trebuchet MS" w:eastAsia="Trebuchet MS" w:hAnsi="Trebuchet MS" w:cs="Trebuchet MS"/>
                <w:sz w:val="20"/>
              </w:rPr>
              <w:t xml:space="preserve"> </w:t>
            </w:r>
            <w:proofErr w:type="gramEnd"/>
          </w:p>
        </w:tc>
      </w:tr>
      <w:tr w:rsidR="00DD1A14" w14:paraId="5E14D10E" w14:textId="77777777">
        <w:trPr>
          <w:trHeight w:val="2126"/>
        </w:trPr>
        <w:tc>
          <w:tcPr>
            <w:tcW w:w="2965" w:type="dxa"/>
            <w:tcBorders>
              <w:top w:val="single" w:sz="4" w:space="0" w:color="000000"/>
              <w:left w:val="single" w:sz="4" w:space="0" w:color="000000"/>
              <w:bottom w:val="single" w:sz="4" w:space="0" w:color="000000"/>
              <w:right w:val="single" w:sz="4" w:space="0" w:color="000000"/>
            </w:tcBorders>
          </w:tcPr>
          <w:p w14:paraId="1B2C28EA" w14:textId="77777777" w:rsidR="00DD1A14" w:rsidRDefault="00947188">
            <w:r>
              <w:rPr>
                <w:rFonts w:ascii="Trebuchet MS" w:eastAsia="Trebuchet MS" w:hAnsi="Trebuchet MS" w:cs="Trebuchet MS"/>
                <w:b/>
                <w:sz w:val="20"/>
              </w:rPr>
              <w:lastRenderedPageBreak/>
              <w:t xml:space="preserve">“Subcontract” </w:t>
            </w:r>
          </w:p>
        </w:tc>
        <w:tc>
          <w:tcPr>
            <w:tcW w:w="5351" w:type="dxa"/>
            <w:tcBorders>
              <w:top w:val="single" w:sz="4" w:space="0" w:color="000000"/>
              <w:left w:val="single" w:sz="4" w:space="0" w:color="000000"/>
              <w:bottom w:val="single" w:sz="4" w:space="0" w:color="000000"/>
              <w:right w:val="single" w:sz="4" w:space="0" w:color="000000"/>
            </w:tcBorders>
            <w:vAlign w:val="bottom"/>
          </w:tcPr>
          <w:p w14:paraId="082A6942" w14:textId="77777777" w:rsidR="00DD1A14" w:rsidRDefault="00947188">
            <w:pPr>
              <w:ind w:right="11"/>
              <w:jc w:val="both"/>
            </w:pPr>
            <w:r>
              <w:rPr>
                <w:rFonts w:ascii="Trebuchet MS" w:eastAsia="Trebuchet MS" w:hAnsi="Trebuchet MS" w:cs="Trebuchet MS"/>
                <w:sz w:val="20"/>
              </w:rP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DD1A14" w14:paraId="44861A0D" w14:textId="77777777">
        <w:trPr>
          <w:trHeight w:val="2033"/>
        </w:trPr>
        <w:tc>
          <w:tcPr>
            <w:tcW w:w="2965" w:type="dxa"/>
            <w:tcBorders>
              <w:top w:val="single" w:sz="4" w:space="0" w:color="000000"/>
              <w:left w:val="single" w:sz="4" w:space="0" w:color="000000"/>
              <w:bottom w:val="single" w:sz="4" w:space="0" w:color="000000"/>
              <w:right w:val="single" w:sz="4" w:space="0" w:color="000000"/>
            </w:tcBorders>
          </w:tcPr>
          <w:p w14:paraId="5FA4FC3F" w14:textId="77777777" w:rsidR="00DD1A14" w:rsidRDefault="00947188">
            <w:r>
              <w:rPr>
                <w:rFonts w:ascii="Trebuchet MS" w:eastAsia="Trebuchet MS" w:hAnsi="Trebuchet MS" w:cs="Trebuchet MS"/>
                <w:b/>
                <w:sz w:val="20"/>
              </w:rPr>
              <w:t xml:space="preserve">“Subcontractor” </w:t>
            </w:r>
          </w:p>
        </w:tc>
        <w:tc>
          <w:tcPr>
            <w:tcW w:w="5351" w:type="dxa"/>
            <w:tcBorders>
              <w:top w:val="single" w:sz="4" w:space="0" w:color="000000"/>
              <w:left w:val="single" w:sz="4" w:space="0" w:color="000000"/>
              <w:bottom w:val="single" w:sz="4" w:space="0" w:color="000000"/>
              <w:right w:val="single" w:sz="4" w:space="0" w:color="000000"/>
            </w:tcBorders>
            <w:vAlign w:val="bottom"/>
          </w:tcPr>
          <w:p w14:paraId="576DE7E2" w14:textId="77777777" w:rsidR="00DD1A14" w:rsidRDefault="00947188">
            <w:pPr>
              <w:spacing w:after="196"/>
            </w:pPr>
            <w:r>
              <w:rPr>
                <w:rFonts w:ascii="Trebuchet MS" w:eastAsia="Trebuchet MS" w:hAnsi="Trebuchet MS" w:cs="Trebuchet MS"/>
                <w:sz w:val="20"/>
              </w:rPr>
              <w:t xml:space="preserve">any third party with whom: </w:t>
            </w:r>
          </w:p>
          <w:p w14:paraId="2E65B1A1" w14:textId="77777777" w:rsidR="00DD1A14" w:rsidRDefault="00947188">
            <w:pPr>
              <w:numPr>
                <w:ilvl w:val="0"/>
                <w:numId w:val="87"/>
              </w:numPr>
              <w:spacing w:after="201"/>
              <w:ind w:hanging="720"/>
            </w:pPr>
            <w:r>
              <w:rPr>
                <w:rFonts w:ascii="Trebuchet MS" w:eastAsia="Trebuchet MS" w:hAnsi="Trebuchet MS" w:cs="Trebuchet MS"/>
                <w:sz w:val="20"/>
              </w:rPr>
              <w:t xml:space="preserve">the Supplier enters into a Subcontract; or  </w:t>
            </w:r>
          </w:p>
          <w:p w14:paraId="0E5C2FE1" w14:textId="77777777" w:rsidR="00DD1A14" w:rsidRDefault="00947188">
            <w:pPr>
              <w:numPr>
                <w:ilvl w:val="0"/>
                <w:numId w:val="87"/>
              </w:numPr>
              <w:spacing w:after="195" w:line="244" w:lineRule="auto"/>
              <w:ind w:hanging="720"/>
            </w:pPr>
            <w:r>
              <w:rPr>
                <w:rFonts w:ascii="Trebuchet MS" w:eastAsia="Trebuchet MS" w:hAnsi="Trebuchet MS" w:cs="Trebuchet MS"/>
                <w:sz w:val="20"/>
              </w:rPr>
              <w:t xml:space="preserve">a third party under (a) above enters into a Subcontract, </w:t>
            </w:r>
          </w:p>
          <w:p w14:paraId="01A57BAC" w14:textId="77777777" w:rsidR="00DD1A14" w:rsidRDefault="00947188">
            <w:r>
              <w:rPr>
                <w:rFonts w:ascii="Trebuchet MS" w:eastAsia="Trebuchet MS" w:hAnsi="Trebuchet MS" w:cs="Trebuchet MS"/>
                <w:sz w:val="20"/>
              </w:rPr>
              <w:t xml:space="preserve">or the servants or agents of that third party; </w:t>
            </w:r>
          </w:p>
        </w:tc>
      </w:tr>
      <w:tr w:rsidR="00DD1A14" w14:paraId="38F3AC45" w14:textId="77777777">
        <w:trPr>
          <w:trHeight w:val="1198"/>
        </w:trPr>
        <w:tc>
          <w:tcPr>
            <w:tcW w:w="2965" w:type="dxa"/>
            <w:tcBorders>
              <w:top w:val="single" w:sz="4" w:space="0" w:color="000000"/>
              <w:left w:val="single" w:sz="4" w:space="0" w:color="000000"/>
              <w:bottom w:val="single" w:sz="4" w:space="0" w:color="000000"/>
              <w:right w:val="single" w:sz="4" w:space="0" w:color="000000"/>
            </w:tcBorders>
          </w:tcPr>
          <w:p w14:paraId="67A230C6" w14:textId="77777777" w:rsidR="00DD1A14" w:rsidRDefault="00947188">
            <w:r>
              <w:rPr>
                <w:rFonts w:ascii="Trebuchet MS" w:eastAsia="Trebuchet MS" w:hAnsi="Trebuchet MS" w:cs="Trebuchet MS"/>
                <w:b/>
                <w:sz w:val="20"/>
              </w:rPr>
              <w:t xml:space="preserve">“Supplier Personnel” </w:t>
            </w:r>
          </w:p>
        </w:tc>
        <w:tc>
          <w:tcPr>
            <w:tcW w:w="5351" w:type="dxa"/>
            <w:tcBorders>
              <w:top w:val="single" w:sz="4" w:space="0" w:color="000000"/>
              <w:left w:val="single" w:sz="4" w:space="0" w:color="000000"/>
              <w:bottom w:val="single" w:sz="4" w:space="0" w:color="000000"/>
              <w:right w:val="single" w:sz="4" w:space="0" w:color="000000"/>
            </w:tcBorders>
            <w:vAlign w:val="bottom"/>
          </w:tcPr>
          <w:p w14:paraId="54360F3E" w14:textId="77777777" w:rsidR="00DD1A14" w:rsidRDefault="00947188">
            <w:pPr>
              <w:ind w:right="11"/>
              <w:jc w:val="both"/>
            </w:pPr>
            <w:r>
              <w:rPr>
                <w:rFonts w:ascii="Trebuchet MS" w:eastAsia="Trebuchet MS" w:hAnsi="Trebuchet MS" w:cs="Trebuchet MS"/>
                <w:sz w:val="20"/>
              </w:rPr>
              <w:t xml:space="preserve">all directors, officers, employees, agents, consultants and contractors of the Supplier and/or of any Subcontractor of the Supplier engaged in the performance of the Supplier’s obligations under the Agreement; </w:t>
            </w:r>
          </w:p>
        </w:tc>
      </w:tr>
      <w:tr w:rsidR="00DD1A14" w14:paraId="770240FC" w14:textId="77777777">
        <w:trPr>
          <w:trHeight w:val="735"/>
        </w:trPr>
        <w:tc>
          <w:tcPr>
            <w:tcW w:w="2965" w:type="dxa"/>
            <w:tcBorders>
              <w:top w:val="single" w:sz="4" w:space="0" w:color="000000"/>
              <w:left w:val="single" w:sz="4" w:space="0" w:color="000000"/>
              <w:bottom w:val="single" w:sz="4" w:space="0" w:color="000000"/>
              <w:right w:val="single" w:sz="4" w:space="0" w:color="000000"/>
            </w:tcBorders>
            <w:vAlign w:val="center"/>
          </w:tcPr>
          <w:p w14:paraId="7724985F" w14:textId="77777777" w:rsidR="00DD1A14" w:rsidRDefault="00947188">
            <w:r>
              <w:rPr>
                <w:rFonts w:ascii="Trebuchet MS" w:eastAsia="Trebuchet MS" w:hAnsi="Trebuchet MS" w:cs="Trebuchet MS"/>
                <w:b/>
                <w:sz w:val="20"/>
              </w:rPr>
              <w:t xml:space="preserve">“Supporting Documentation” </w:t>
            </w:r>
          </w:p>
        </w:tc>
        <w:tc>
          <w:tcPr>
            <w:tcW w:w="5351" w:type="dxa"/>
            <w:tcBorders>
              <w:top w:val="single" w:sz="4" w:space="0" w:color="000000"/>
              <w:left w:val="single" w:sz="4" w:space="0" w:color="000000"/>
              <w:bottom w:val="single" w:sz="4" w:space="0" w:color="000000"/>
              <w:right w:val="single" w:sz="4" w:space="0" w:color="000000"/>
            </w:tcBorders>
            <w:vAlign w:val="bottom"/>
          </w:tcPr>
          <w:p w14:paraId="51F67563" w14:textId="77777777" w:rsidR="00DD1A14" w:rsidRDefault="00947188">
            <w:pPr>
              <w:jc w:val="both"/>
            </w:pPr>
            <w:r>
              <w:rPr>
                <w:rFonts w:ascii="Trebuchet MS" w:eastAsia="Trebuchet MS" w:hAnsi="Trebuchet MS" w:cs="Trebuchet MS"/>
                <w:sz w:val="20"/>
              </w:rPr>
              <w:t xml:space="preserve">sufficient information in writing to enable the Authority to reasonably verify the accuracy of any invoice; </w:t>
            </w:r>
          </w:p>
        </w:tc>
      </w:tr>
      <w:tr w:rsidR="00DD1A14" w14:paraId="0DC2AAC6" w14:textId="77777777">
        <w:trPr>
          <w:trHeight w:val="4323"/>
        </w:trPr>
        <w:tc>
          <w:tcPr>
            <w:tcW w:w="2965" w:type="dxa"/>
            <w:tcBorders>
              <w:top w:val="single" w:sz="4" w:space="0" w:color="000000"/>
              <w:left w:val="single" w:sz="4" w:space="0" w:color="000000"/>
              <w:bottom w:val="single" w:sz="4" w:space="0" w:color="000000"/>
              <w:right w:val="single" w:sz="4" w:space="0" w:color="000000"/>
            </w:tcBorders>
          </w:tcPr>
          <w:p w14:paraId="2C840493" w14:textId="77777777" w:rsidR="00DD1A14" w:rsidRDefault="00947188">
            <w:r>
              <w:rPr>
                <w:rFonts w:ascii="Trebuchet MS" w:eastAsia="Trebuchet MS" w:hAnsi="Trebuchet MS" w:cs="Trebuchet MS"/>
                <w:b/>
                <w:sz w:val="20"/>
              </w:rPr>
              <w:t xml:space="preserve">“Tax” </w:t>
            </w:r>
          </w:p>
        </w:tc>
        <w:tc>
          <w:tcPr>
            <w:tcW w:w="5351" w:type="dxa"/>
            <w:tcBorders>
              <w:top w:val="single" w:sz="4" w:space="0" w:color="000000"/>
              <w:left w:val="single" w:sz="4" w:space="0" w:color="000000"/>
              <w:bottom w:val="single" w:sz="4" w:space="0" w:color="000000"/>
              <w:right w:val="single" w:sz="4" w:space="0" w:color="000000"/>
            </w:tcBorders>
            <w:vAlign w:val="bottom"/>
          </w:tcPr>
          <w:p w14:paraId="5FB04D26" w14:textId="77777777" w:rsidR="00DD1A14" w:rsidRDefault="00947188">
            <w:pPr>
              <w:numPr>
                <w:ilvl w:val="0"/>
                <w:numId w:val="88"/>
              </w:numPr>
              <w:spacing w:after="184"/>
              <w:ind w:right="6" w:hanging="720"/>
              <w:jc w:val="both"/>
            </w:pPr>
            <w:r>
              <w:rPr>
                <w:rFonts w:ascii="Trebuchet MS" w:eastAsia="Trebuchet MS" w:hAnsi="Trebuchet MS" w:cs="Trebuchet MS"/>
                <w:sz w:val="20"/>
              </w:rPr>
              <w:t xml:space="preserve">all forms of tax whether direct or </w:t>
            </w:r>
            <w:proofErr w:type="gramStart"/>
            <w:r>
              <w:rPr>
                <w:rFonts w:ascii="Trebuchet MS" w:eastAsia="Trebuchet MS" w:hAnsi="Trebuchet MS" w:cs="Trebuchet MS"/>
                <w:sz w:val="20"/>
              </w:rPr>
              <w:t>indirect;</w:t>
            </w:r>
            <w:proofErr w:type="gramEnd"/>
            <w:r>
              <w:rPr>
                <w:rFonts w:ascii="Trebuchet MS" w:eastAsia="Trebuchet MS" w:hAnsi="Trebuchet MS" w:cs="Trebuchet MS"/>
                <w:sz w:val="20"/>
              </w:rPr>
              <w:t xml:space="preserve"> </w:t>
            </w:r>
          </w:p>
          <w:p w14:paraId="098C8B2B" w14:textId="77777777" w:rsidR="00DD1A14" w:rsidRDefault="00947188">
            <w:pPr>
              <w:numPr>
                <w:ilvl w:val="0"/>
                <w:numId w:val="88"/>
              </w:numPr>
              <w:spacing w:after="199"/>
              <w:ind w:right="6" w:hanging="720"/>
              <w:jc w:val="both"/>
            </w:pPr>
            <w:r>
              <w:rPr>
                <w:rFonts w:ascii="Trebuchet MS" w:eastAsia="Trebuchet MS" w:hAnsi="Trebuchet MS" w:cs="Trebuchet MS"/>
                <w:sz w:val="20"/>
              </w:rPr>
              <w:t xml:space="preserve">national insurance contributions in the United Kingdom and similar contributions or obligations in any other </w:t>
            </w:r>
            <w:proofErr w:type="gramStart"/>
            <w:r>
              <w:rPr>
                <w:rFonts w:ascii="Trebuchet MS" w:eastAsia="Trebuchet MS" w:hAnsi="Trebuchet MS" w:cs="Trebuchet MS"/>
                <w:sz w:val="20"/>
              </w:rPr>
              <w:t>jurisdiction;</w:t>
            </w:r>
            <w:proofErr w:type="gramEnd"/>
            <w:r>
              <w:rPr>
                <w:rFonts w:ascii="Trebuchet MS" w:eastAsia="Trebuchet MS" w:hAnsi="Trebuchet MS" w:cs="Trebuchet MS"/>
                <w:sz w:val="20"/>
              </w:rPr>
              <w:t xml:space="preserve"> </w:t>
            </w:r>
          </w:p>
          <w:p w14:paraId="6FC3945C" w14:textId="77777777" w:rsidR="00DD1A14" w:rsidRDefault="00947188">
            <w:pPr>
              <w:numPr>
                <w:ilvl w:val="0"/>
                <w:numId w:val="88"/>
              </w:numPr>
              <w:spacing w:after="200" w:line="239" w:lineRule="auto"/>
              <w:ind w:right="6" w:hanging="720"/>
              <w:jc w:val="both"/>
            </w:pPr>
            <w:r>
              <w:rPr>
                <w:rFonts w:ascii="Trebuchet MS" w:eastAsia="Trebuchet MS" w:hAnsi="Trebuchet MS" w:cs="Trebuchet MS"/>
                <w:sz w:val="20"/>
              </w:rPr>
              <w:t xml:space="preserve">all statutory, governmental, state, federal, provincial, local government or municipal charges, duties, imports, contributions. levies or liabilities (other than in return for goods or services supplied or performed or to be performed) and withholdings; and </w:t>
            </w:r>
          </w:p>
          <w:p w14:paraId="3D1F7FEA" w14:textId="77777777" w:rsidR="00DD1A14" w:rsidRDefault="00947188">
            <w:pPr>
              <w:numPr>
                <w:ilvl w:val="0"/>
                <w:numId w:val="88"/>
              </w:numPr>
              <w:spacing w:after="199"/>
              <w:ind w:right="6" w:hanging="720"/>
              <w:jc w:val="both"/>
            </w:pPr>
            <w:r>
              <w:rPr>
                <w:rFonts w:ascii="Trebuchet MS" w:eastAsia="Trebuchet MS" w:hAnsi="Trebuchet MS" w:cs="Trebuchet MS"/>
                <w:sz w:val="20"/>
              </w:rPr>
              <w:t xml:space="preserve">any penalty, fine, surcharge, interest, charges or costs relating to any of the above, </w:t>
            </w:r>
          </w:p>
          <w:p w14:paraId="7C7AFC76" w14:textId="77777777" w:rsidR="00DD1A14" w:rsidRDefault="00947188">
            <w:pPr>
              <w:jc w:val="both"/>
            </w:pPr>
            <w:r>
              <w:rPr>
                <w:rFonts w:ascii="Trebuchet MS" w:eastAsia="Trebuchet MS" w:hAnsi="Trebuchet MS" w:cs="Trebuchet MS"/>
                <w:sz w:val="20"/>
              </w:rPr>
              <w:t xml:space="preserve">in each case wherever chargeable and whether of the </w:t>
            </w:r>
          </w:p>
          <w:p w14:paraId="15342D83" w14:textId="77777777" w:rsidR="00DD1A14" w:rsidRDefault="00947188">
            <w:r>
              <w:rPr>
                <w:rFonts w:ascii="Trebuchet MS" w:eastAsia="Trebuchet MS" w:hAnsi="Trebuchet MS" w:cs="Trebuchet MS"/>
                <w:sz w:val="20"/>
              </w:rPr>
              <w:t xml:space="preserve">United Kingdom and any other jurisdiction; </w:t>
            </w:r>
          </w:p>
        </w:tc>
      </w:tr>
      <w:tr w:rsidR="00DD1A14" w14:paraId="438DFE07" w14:textId="77777777">
        <w:trPr>
          <w:trHeight w:val="2991"/>
        </w:trPr>
        <w:tc>
          <w:tcPr>
            <w:tcW w:w="2965" w:type="dxa"/>
            <w:tcBorders>
              <w:top w:val="single" w:sz="4" w:space="0" w:color="000000"/>
              <w:left w:val="single" w:sz="4" w:space="0" w:color="000000"/>
              <w:bottom w:val="single" w:sz="4" w:space="0" w:color="000000"/>
              <w:right w:val="single" w:sz="4" w:space="0" w:color="000000"/>
            </w:tcBorders>
          </w:tcPr>
          <w:p w14:paraId="001E198B" w14:textId="77777777" w:rsidR="00DD1A14" w:rsidRDefault="00947188">
            <w:r>
              <w:rPr>
                <w:rFonts w:ascii="Trebuchet MS" w:eastAsia="Trebuchet MS" w:hAnsi="Trebuchet MS" w:cs="Trebuchet MS"/>
                <w:b/>
                <w:sz w:val="20"/>
              </w:rPr>
              <w:lastRenderedPageBreak/>
              <w:t xml:space="preserve">“Tax Non-Compliance” </w:t>
            </w:r>
          </w:p>
        </w:tc>
        <w:tc>
          <w:tcPr>
            <w:tcW w:w="5351" w:type="dxa"/>
            <w:tcBorders>
              <w:top w:val="single" w:sz="4" w:space="0" w:color="000000"/>
              <w:left w:val="single" w:sz="4" w:space="0" w:color="000000"/>
              <w:bottom w:val="single" w:sz="4" w:space="0" w:color="000000"/>
              <w:right w:val="single" w:sz="4" w:space="0" w:color="000000"/>
            </w:tcBorders>
            <w:vAlign w:val="bottom"/>
          </w:tcPr>
          <w:p w14:paraId="1DC69209" w14:textId="77777777" w:rsidR="00DD1A14" w:rsidRDefault="00947188">
            <w:pPr>
              <w:spacing w:after="200" w:line="239" w:lineRule="auto"/>
              <w:ind w:right="12"/>
              <w:jc w:val="both"/>
            </w:pPr>
            <w:r>
              <w:rPr>
                <w:rFonts w:ascii="Trebuchet MS" w:eastAsia="Trebuchet MS" w:hAnsi="Trebuchet MS" w:cs="Trebuchet MS"/>
                <w:sz w:val="20"/>
              </w:rPr>
              <w:t xml:space="preserve">where an entity or person under consideration meets all 3 conditions contained in the relevant excerpt from HMRC’s "Test for Tax Non-Compliance”, as set out in Annex 1, where: </w:t>
            </w:r>
          </w:p>
          <w:p w14:paraId="65DD2103" w14:textId="77777777" w:rsidR="00DD1A14" w:rsidRDefault="00947188">
            <w:pPr>
              <w:numPr>
                <w:ilvl w:val="0"/>
                <w:numId w:val="89"/>
              </w:numPr>
              <w:spacing w:after="213"/>
              <w:ind w:right="3" w:hanging="720"/>
            </w:pPr>
            <w:r>
              <w:rPr>
                <w:rFonts w:ascii="Trebuchet MS" w:eastAsia="Trebuchet MS" w:hAnsi="Trebuchet MS" w:cs="Trebuchet MS"/>
                <w:sz w:val="20"/>
              </w:rPr>
              <w:t xml:space="preserve">the "Economic Operator” means the Supplier or any agent, supplier or Subcontractor of the Supplier requested to be replaced pursuant to Clause 4.3; and  </w:t>
            </w:r>
          </w:p>
          <w:p w14:paraId="6F484BB9" w14:textId="77777777" w:rsidR="00DD1A14" w:rsidRDefault="00947188">
            <w:pPr>
              <w:numPr>
                <w:ilvl w:val="0"/>
                <w:numId w:val="89"/>
              </w:numPr>
              <w:ind w:right="3" w:hanging="720"/>
            </w:pPr>
            <w:r>
              <w:rPr>
                <w:rFonts w:ascii="Trebuchet MS" w:eastAsia="Trebuchet MS" w:hAnsi="Trebuchet MS" w:cs="Trebuchet MS"/>
                <w:sz w:val="20"/>
              </w:rPr>
              <w:t xml:space="preserve">any "Essential Subcontractor” means any Key Subcontractor; </w:t>
            </w:r>
          </w:p>
        </w:tc>
      </w:tr>
      <w:tr w:rsidR="00DD1A14" w14:paraId="107870A5" w14:textId="77777777">
        <w:trPr>
          <w:trHeight w:val="967"/>
        </w:trPr>
        <w:tc>
          <w:tcPr>
            <w:tcW w:w="2965" w:type="dxa"/>
            <w:tcBorders>
              <w:top w:val="single" w:sz="4" w:space="0" w:color="000000"/>
              <w:left w:val="single" w:sz="4" w:space="0" w:color="000000"/>
              <w:bottom w:val="single" w:sz="4" w:space="0" w:color="000000"/>
              <w:right w:val="single" w:sz="4" w:space="0" w:color="000000"/>
            </w:tcBorders>
          </w:tcPr>
          <w:p w14:paraId="39573C44" w14:textId="77777777" w:rsidR="00DD1A14" w:rsidRDefault="00947188">
            <w:r>
              <w:rPr>
                <w:rFonts w:ascii="Trebuchet MS" w:eastAsia="Trebuchet MS" w:hAnsi="Trebuchet MS" w:cs="Trebuchet MS"/>
                <w:sz w:val="20"/>
              </w:rPr>
              <w:t xml:space="preserve">“UK GDPR” </w:t>
            </w:r>
          </w:p>
        </w:tc>
        <w:tc>
          <w:tcPr>
            <w:tcW w:w="5351" w:type="dxa"/>
            <w:tcBorders>
              <w:top w:val="single" w:sz="4" w:space="0" w:color="000000"/>
              <w:left w:val="single" w:sz="4" w:space="0" w:color="000000"/>
              <w:bottom w:val="single" w:sz="4" w:space="0" w:color="000000"/>
              <w:right w:val="single" w:sz="4" w:space="0" w:color="000000"/>
            </w:tcBorders>
            <w:vAlign w:val="bottom"/>
          </w:tcPr>
          <w:p w14:paraId="62AFE1DB" w14:textId="77777777" w:rsidR="00DD1A14" w:rsidRDefault="00947188">
            <w:pPr>
              <w:ind w:right="13"/>
              <w:jc w:val="both"/>
            </w:pPr>
            <w:r>
              <w:rPr>
                <w:rFonts w:ascii="Trebuchet MS" w:eastAsia="Trebuchet MS" w:hAnsi="Trebuchet MS" w:cs="Trebuchet MS"/>
                <w:sz w:val="20"/>
              </w:rPr>
              <w:t xml:space="preserve">the UK General Data Protection Regulation, the retained EU law version of the General Data Protection Regulation (Regulation (EU) 2016/679); </w:t>
            </w:r>
          </w:p>
        </w:tc>
      </w:tr>
      <w:tr w:rsidR="00DD1A14" w14:paraId="78F36BF8" w14:textId="77777777">
        <w:trPr>
          <w:trHeight w:val="734"/>
        </w:trPr>
        <w:tc>
          <w:tcPr>
            <w:tcW w:w="2965" w:type="dxa"/>
            <w:tcBorders>
              <w:top w:val="single" w:sz="4" w:space="0" w:color="000000"/>
              <w:left w:val="single" w:sz="4" w:space="0" w:color="000000"/>
              <w:bottom w:val="single" w:sz="4" w:space="0" w:color="000000"/>
              <w:right w:val="single" w:sz="4" w:space="0" w:color="000000"/>
            </w:tcBorders>
            <w:vAlign w:val="center"/>
          </w:tcPr>
          <w:p w14:paraId="7786147F" w14:textId="77777777" w:rsidR="00DD1A14" w:rsidRDefault="00947188">
            <w:r>
              <w:rPr>
                <w:rFonts w:ascii="Trebuchet MS" w:eastAsia="Trebuchet MS" w:hAnsi="Trebuchet MS" w:cs="Trebuchet MS"/>
                <w:sz w:val="20"/>
              </w:rPr>
              <w:t xml:space="preserve">“VAT” </w:t>
            </w:r>
          </w:p>
        </w:tc>
        <w:tc>
          <w:tcPr>
            <w:tcW w:w="5351" w:type="dxa"/>
            <w:tcBorders>
              <w:top w:val="single" w:sz="4" w:space="0" w:color="000000"/>
              <w:left w:val="single" w:sz="4" w:space="0" w:color="000000"/>
              <w:bottom w:val="single" w:sz="4" w:space="0" w:color="000000"/>
              <w:right w:val="single" w:sz="4" w:space="0" w:color="000000"/>
            </w:tcBorders>
            <w:vAlign w:val="bottom"/>
          </w:tcPr>
          <w:p w14:paraId="6DCD52EE" w14:textId="77777777" w:rsidR="00DD1A14" w:rsidRDefault="00947188">
            <w:r>
              <w:rPr>
                <w:rFonts w:ascii="Trebuchet MS" w:eastAsia="Trebuchet MS" w:hAnsi="Trebuchet MS" w:cs="Trebuchet MS"/>
                <w:sz w:val="20"/>
              </w:rPr>
              <w:t xml:space="preserve">value added tax as provided for in the Value Added Tax Act 1994. </w:t>
            </w:r>
          </w:p>
        </w:tc>
      </w:tr>
    </w:tbl>
    <w:p w14:paraId="2D81FE82" w14:textId="77777777" w:rsidR="00DD1A14" w:rsidRDefault="00947188">
      <w:pPr>
        <w:pStyle w:val="Heading4"/>
        <w:ind w:left="406"/>
      </w:pPr>
      <w:r>
        <w:rPr>
          <w:rFonts w:ascii="Arial" w:eastAsia="Arial" w:hAnsi="Arial" w:cs="Arial"/>
          <w:b w:val="0"/>
        </w:rPr>
        <w:t xml:space="preserve">2. </w:t>
      </w:r>
      <w:r>
        <w:t xml:space="preserve">PAYMENT AND RECOVERY OF SUMS DUE " </w:t>
      </w:r>
    </w:p>
    <w:p w14:paraId="6F0D8CFA" w14:textId="77777777" w:rsidR="00DD1A14" w:rsidRDefault="00947188">
      <w:pPr>
        <w:spacing w:after="229" w:line="248" w:lineRule="auto"/>
        <w:ind w:left="1814" w:right="47" w:hanging="710"/>
        <w:jc w:val="both"/>
      </w:pPr>
      <w:r>
        <w:rPr>
          <w:rFonts w:ascii="Arial" w:eastAsia="Arial" w:hAnsi="Arial" w:cs="Arial"/>
          <w:sz w:val="20"/>
        </w:rPr>
        <w:t xml:space="preserve">2.1 </w:t>
      </w:r>
      <w:r>
        <w:rPr>
          <w:rFonts w:ascii="Trebuchet MS" w:eastAsia="Trebuchet MS" w:hAnsi="Trebuchet MS" w:cs="Trebuchet MS"/>
          <w:sz w:val="20"/>
        </w:rPr>
        <w:t xml:space="preserve">The Supplier shall invoice the Authority as specified in Section 4 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75E64528" w14:textId="77777777" w:rsidR="00DD1A14" w:rsidRDefault="00947188">
      <w:pPr>
        <w:tabs>
          <w:tab w:val="center" w:pos="2036"/>
          <w:tab w:val="center" w:pos="4600"/>
        </w:tabs>
        <w:spacing w:after="229" w:line="248" w:lineRule="auto"/>
      </w:pPr>
      <w:r>
        <w:tab/>
      </w:r>
      <w:r>
        <w:rPr>
          <w:rFonts w:ascii="Arial" w:eastAsia="Arial" w:hAnsi="Arial" w:cs="Arial"/>
          <w:sz w:val="20"/>
        </w:rPr>
        <w:t xml:space="preserve">2.1.1 </w:t>
      </w:r>
      <w:r>
        <w:rPr>
          <w:rFonts w:ascii="Arial" w:eastAsia="Arial" w:hAnsi="Arial" w:cs="Arial"/>
          <w:sz w:val="20"/>
        </w:rPr>
        <w:tab/>
      </w:r>
      <w:r>
        <w:rPr>
          <w:rFonts w:ascii="Trebuchet MS" w:eastAsia="Trebuchet MS" w:hAnsi="Trebuchet MS" w:cs="Trebuchet MS"/>
          <w:sz w:val="20"/>
        </w:rPr>
        <w:t xml:space="preserve">the Supplier does so at its own risk; and </w:t>
      </w:r>
    </w:p>
    <w:p w14:paraId="1DF816EE" w14:textId="77777777" w:rsidR="00DD1A14" w:rsidRDefault="00947188">
      <w:pPr>
        <w:spacing w:after="229" w:line="248" w:lineRule="auto"/>
        <w:ind w:left="2807" w:right="47" w:hanging="992"/>
        <w:jc w:val="both"/>
      </w:pPr>
      <w:r>
        <w:rPr>
          <w:rFonts w:ascii="Arial" w:eastAsia="Arial" w:hAnsi="Arial" w:cs="Arial"/>
          <w:sz w:val="20"/>
        </w:rPr>
        <w:t xml:space="preserve">2.1.2 </w:t>
      </w:r>
      <w:r>
        <w:rPr>
          <w:rFonts w:ascii="Trebuchet MS" w:eastAsia="Trebuchet MS" w:hAnsi="Trebuchet MS" w:cs="Trebuchet MS"/>
          <w:sz w:val="20"/>
        </w:rPr>
        <w:t xml:space="preserve">the Authority shall not be obliged to pay any invoice without a valid Purchase Order Number having been provided to the Supplier. </w:t>
      </w:r>
    </w:p>
    <w:p w14:paraId="519464A1" w14:textId="77777777" w:rsidR="00DD1A14" w:rsidRDefault="00947188">
      <w:pPr>
        <w:spacing w:after="229" w:line="248" w:lineRule="auto"/>
        <w:ind w:left="1814" w:right="47" w:hanging="710"/>
        <w:jc w:val="both"/>
      </w:pPr>
      <w:r>
        <w:rPr>
          <w:rFonts w:ascii="Arial" w:eastAsia="Arial" w:hAnsi="Arial" w:cs="Arial"/>
          <w:sz w:val="20"/>
        </w:rPr>
        <w:t xml:space="preserve">2.2 </w:t>
      </w:r>
      <w:r>
        <w:rPr>
          <w:rFonts w:ascii="Trebuchet MS" w:eastAsia="Trebuchet MS" w:hAnsi="Trebuchet MS" w:cs="Trebuchet MS"/>
          <w:sz w:val="20"/>
        </w:rPr>
        <w:t xml:space="preserve">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44E548DC" w14:textId="77777777" w:rsidR="00DD1A14" w:rsidRDefault="00947188">
      <w:pPr>
        <w:spacing w:after="229" w:line="248" w:lineRule="auto"/>
        <w:ind w:left="1814" w:right="47" w:hanging="710"/>
        <w:jc w:val="both"/>
      </w:pPr>
      <w:r>
        <w:rPr>
          <w:rFonts w:ascii="Arial" w:eastAsia="Arial" w:hAnsi="Arial" w:cs="Arial"/>
          <w:sz w:val="20"/>
        </w:rPr>
        <w:t xml:space="preserve">2.3 </w:t>
      </w:r>
      <w:r>
        <w:rPr>
          <w:rFonts w:ascii="Trebuchet MS" w:eastAsia="Trebuchet MS" w:hAnsi="Trebuchet MS" w:cs="Trebuchet MS"/>
          <w:sz w:val="20"/>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2B28E7A1" w14:textId="77777777" w:rsidR="00DD1A14" w:rsidRDefault="00947188">
      <w:pPr>
        <w:pStyle w:val="Heading4"/>
        <w:ind w:left="406"/>
      </w:pPr>
      <w:r>
        <w:rPr>
          <w:rFonts w:ascii="Arial" w:eastAsia="Arial" w:hAnsi="Arial" w:cs="Arial"/>
          <w:b w:val="0"/>
        </w:rPr>
        <w:t xml:space="preserve">3. </w:t>
      </w:r>
      <w:r>
        <w:t xml:space="preserve">WARRANTIES </w:t>
      </w:r>
    </w:p>
    <w:p w14:paraId="5B4ADECF" w14:textId="77777777" w:rsidR="00DD1A14" w:rsidRDefault="00947188">
      <w:pPr>
        <w:tabs>
          <w:tab w:val="center" w:pos="1243"/>
          <w:tab w:val="center" w:pos="3746"/>
        </w:tabs>
        <w:spacing w:after="229" w:line="248" w:lineRule="auto"/>
      </w:pPr>
      <w:r>
        <w:tab/>
      </w:r>
      <w:r>
        <w:rPr>
          <w:rFonts w:ascii="Arial" w:eastAsia="Arial" w:hAnsi="Arial" w:cs="Arial"/>
          <w:sz w:val="20"/>
        </w:rPr>
        <w:t xml:space="preserve">3.1 </w:t>
      </w:r>
      <w:r>
        <w:rPr>
          <w:rFonts w:ascii="Arial" w:eastAsia="Arial" w:hAnsi="Arial" w:cs="Arial"/>
          <w:sz w:val="20"/>
        </w:rPr>
        <w:tab/>
      </w:r>
      <w:r>
        <w:rPr>
          <w:rFonts w:ascii="Trebuchet MS" w:eastAsia="Trebuchet MS" w:hAnsi="Trebuchet MS" w:cs="Trebuchet MS"/>
          <w:sz w:val="20"/>
        </w:rPr>
        <w:t xml:space="preserve">The Supplier represents and warrants that: </w:t>
      </w:r>
    </w:p>
    <w:p w14:paraId="62528470" w14:textId="77777777" w:rsidR="00DD1A14" w:rsidRDefault="00947188">
      <w:pPr>
        <w:tabs>
          <w:tab w:val="center" w:pos="2036"/>
          <w:tab w:val="right" w:pos="9473"/>
        </w:tabs>
        <w:spacing w:after="9" w:line="248" w:lineRule="auto"/>
      </w:pPr>
      <w:r>
        <w:tab/>
      </w:r>
      <w:r>
        <w:rPr>
          <w:rFonts w:ascii="Arial" w:eastAsia="Arial" w:hAnsi="Arial" w:cs="Arial"/>
          <w:sz w:val="20"/>
        </w:rPr>
        <w:t xml:space="preserve">3.1.1 </w:t>
      </w:r>
      <w:r>
        <w:rPr>
          <w:rFonts w:ascii="Arial" w:eastAsia="Arial" w:hAnsi="Arial" w:cs="Arial"/>
          <w:sz w:val="20"/>
        </w:rPr>
        <w:tab/>
      </w:r>
      <w:r>
        <w:rPr>
          <w:rFonts w:ascii="Trebuchet MS" w:eastAsia="Trebuchet MS" w:hAnsi="Trebuchet MS" w:cs="Trebuchet MS"/>
          <w:sz w:val="20"/>
        </w:rPr>
        <w:t xml:space="preserve">in the three years prior to the date of the Agreement, it has been in </w:t>
      </w:r>
      <w:proofErr w:type="gramStart"/>
      <w:r>
        <w:rPr>
          <w:rFonts w:ascii="Trebuchet MS" w:eastAsia="Trebuchet MS" w:hAnsi="Trebuchet MS" w:cs="Trebuchet MS"/>
          <w:sz w:val="20"/>
        </w:rPr>
        <w:t>full</w:t>
      </w:r>
      <w:proofErr w:type="gramEnd"/>
      <w:r>
        <w:rPr>
          <w:rFonts w:ascii="Trebuchet MS" w:eastAsia="Trebuchet MS" w:hAnsi="Trebuchet MS" w:cs="Trebuchet MS"/>
          <w:sz w:val="20"/>
        </w:rPr>
        <w:t xml:space="preserve"> </w:t>
      </w:r>
    </w:p>
    <w:p w14:paraId="12AFA358" w14:textId="77777777" w:rsidR="00DD1A14" w:rsidRDefault="00947188">
      <w:pPr>
        <w:spacing w:after="229" w:line="248" w:lineRule="auto"/>
        <w:ind w:left="2817" w:right="47" w:hanging="10"/>
        <w:jc w:val="both"/>
      </w:pPr>
      <w:r>
        <w:rPr>
          <w:rFonts w:ascii="Trebuchet MS" w:eastAsia="Trebuchet MS" w:hAnsi="Trebuchet MS" w:cs="Trebuchet MS"/>
          <w:sz w:val="20"/>
        </w:rPr>
        <w:t xml:space="preserve">compliance with all applicable securities and Laws related to Tax in the United Kingdom and in the jurisdiction in which it is </w:t>
      </w:r>
      <w:proofErr w:type="gramStart"/>
      <w:r>
        <w:rPr>
          <w:rFonts w:ascii="Trebuchet MS" w:eastAsia="Trebuchet MS" w:hAnsi="Trebuchet MS" w:cs="Trebuchet MS"/>
          <w:sz w:val="20"/>
        </w:rPr>
        <w:t>established;</w:t>
      </w:r>
      <w:proofErr w:type="gramEnd"/>
      <w:r>
        <w:rPr>
          <w:rFonts w:ascii="Trebuchet MS" w:eastAsia="Trebuchet MS" w:hAnsi="Trebuchet MS" w:cs="Trebuchet MS"/>
          <w:sz w:val="20"/>
        </w:rPr>
        <w:t xml:space="preserve"> </w:t>
      </w:r>
    </w:p>
    <w:p w14:paraId="771A1499" w14:textId="77777777" w:rsidR="00DD1A14" w:rsidRDefault="00947188">
      <w:pPr>
        <w:spacing w:after="229" w:line="248" w:lineRule="auto"/>
        <w:ind w:left="2807" w:right="47" w:hanging="992"/>
        <w:jc w:val="both"/>
      </w:pPr>
      <w:r>
        <w:rPr>
          <w:rFonts w:ascii="Arial" w:eastAsia="Arial" w:hAnsi="Arial" w:cs="Arial"/>
          <w:sz w:val="20"/>
        </w:rPr>
        <w:lastRenderedPageBreak/>
        <w:t xml:space="preserve">3.1.2 </w:t>
      </w:r>
      <w:r>
        <w:rPr>
          <w:rFonts w:ascii="Trebuchet MS" w:eastAsia="Trebuchet MS" w:hAnsi="Trebuchet MS" w:cs="Trebuchet MS"/>
          <w:sz w:val="20"/>
        </w:rPr>
        <w:t xml:space="preserve">it has notified the Authority in writing of any Tax Non-Compliance it is involved in; and </w:t>
      </w:r>
    </w:p>
    <w:p w14:paraId="3E95232C" w14:textId="77777777" w:rsidR="00DD1A14" w:rsidRDefault="00947188">
      <w:pPr>
        <w:spacing w:after="229" w:line="248" w:lineRule="auto"/>
        <w:ind w:left="2807" w:right="47" w:hanging="992"/>
        <w:jc w:val="both"/>
      </w:pPr>
      <w:r>
        <w:rPr>
          <w:rFonts w:ascii="Arial" w:eastAsia="Arial" w:hAnsi="Arial" w:cs="Arial"/>
          <w:sz w:val="20"/>
        </w:rPr>
        <w:t xml:space="preserve">3.1.3 </w:t>
      </w:r>
      <w:r>
        <w:rPr>
          <w:rFonts w:ascii="Trebuchet MS" w:eastAsia="Trebuchet MS" w:hAnsi="Trebuchet MS" w:cs="Trebuchet MS"/>
          <w:sz w:val="20"/>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date of the Agreement. </w:t>
      </w:r>
    </w:p>
    <w:p w14:paraId="7A7336E8" w14:textId="77777777" w:rsidR="00DD1A14" w:rsidRDefault="00947188">
      <w:pPr>
        <w:spacing w:after="229" w:line="248" w:lineRule="auto"/>
        <w:ind w:left="1814" w:right="47" w:hanging="710"/>
        <w:jc w:val="both"/>
      </w:pPr>
      <w:r>
        <w:rPr>
          <w:rFonts w:ascii="Arial" w:eastAsia="Arial" w:hAnsi="Arial" w:cs="Arial"/>
          <w:sz w:val="20"/>
        </w:rPr>
        <w:t xml:space="preserve">3.2 </w:t>
      </w:r>
      <w:r>
        <w:rPr>
          <w:rFonts w:ascii="Trebuchet MS" w:eastAsia="Trebuchet MS" w:hAnsi="Trebuchet MS" w:cs="Trebuchet MS"/>
          <w:sz w:val="20"/>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310E6003" w14:textId="77777777" w:rsidR="00DD1A14" w:rsidRDefault="00947188">
      <w:pPr>
        <w:spacing w:after="229" w:line="248" w:lineRule="auto"/>
        <w:ind w:left="1814" w:right="47" w:hanging="710"/>
        <w:jc w:val="both"/>
      </w:pPr>
      <w:r>
        <w:rPr>
          <w:rFonts w:ascii="Arial" w:eastAsia="Arial" w:hAnsi="Arial" w:cs="Arial"/>
          <w:sz w:val="20"/>
        </w:rPr>
        <w:t xml:space="preserve">3.3 </w:t>
      </w:r>
      <w:r>
        <w:rPr>
          <w:rFonts w:ascii="Trebuchet MS" w:eastAsia="Trebuchet MS" w:hAnsi="Trebuchet MS" w:cs="Trebuchet MS"/>
          <w:sz w:val="20"/>
        </w:rPr>
        <w:t xml:space="preserve">In the event that the warranty given by the Supplier pursuant to Clause 3.1.2 is materially untrue, the Authority shall be entitled to terminate the Agreement pursuant to Section 8 of the Agreement. </w:t>
      </w:r>
    </w:p>
    <w:p w14:paraId="0F862524" w14:textId="77777777" w:rsidR="00DD1A14" w:rsidRDefault="00947188">
      <w:pPr>
        <w:pStyle w:val="Heading4"/>
        <w:ind w:left="406"/>
      </w:pPr>
      <w:r>
        <w:rPr>
          <w:rFonts w:ascii="Arial" w:eastAsia="Arial" w:hAnsi="Arial" w:cs="Arial"/>
          <w:b w:val="0"/>
        </w:rPr>
        <w:t xml:space="preserve">4. </w:t>
      </w:r>
      <w:r>
        <w:t xml:space="preserve">PROMOTING TAX COMPLIANCE </w:t>
      </w:r>
    </w:p>
    <w:p w14:paraId="284B8596" w14:textId="77777777" w:rsidR="00DD1A14" w:rsidRDefault="00947188">
      <w:pPr>
        <w:spacing w:after="229" w:line="248" w:lineRule="auto"/>
        <w:ind w:left="1814" w:right="47" w:hanging="710"/>
        <w:jc w:val="both"/>
      </w:pPr>
      <w:r>
        <w:rPr>
          <w:rFonts w:ascii="Arial" w:eastAsia="Arial" w:hAnsi="Arial" w:cs="Arial"/>
          <w:sz w:val="20"/>
        </w:rPr>
        <w:t xml:space="preserve">4.1 </w:t>
      </w:r>
      <w:r>
        <w:rPr>
          <w:rFonts w:ascii="Trebuchet MS" w:eastAsia="Trebuchet MS" w:hAnsi="Trebuchet MS" w:cs="Trebuchet MS"/>
          <w:sz w:val="20"/>
        </w:rPr>
        <w:t xml:space="preserve">All amounts stated are stated exclusive of VAT, which shall be added at the prevailing rate as applicable and paid by the Authority following delivery of a valid VAT invoice. </w:t>
      </w:r>
    </w:p>
    <w:p w14:paraId="7450851C" w14:textId="77777777" w:rsidR="00DD1A14" w:rsidRDefault="00947188">
      <w:pPr>
        <w:spacing w:after="229" w:line="248" w:lineRule="auto"/>
        <w:ind w:left="1814" w:right="47" w:hanging="710"/>
        <w:jc w:val="both"/>
      </w:pPr>
      <w:r>
        <w:rPr>
          <w:rFonts w:ascii="Arial" w:eastAsia="Arial" w:hAnsi="Arial" w:cs="Arial"/>
          <w:sz w:val="20"/>
        </w:rPr>
        <w:t xml:space="preserve">4.2 </w:t>
      </w:r>
      <w:r>
        <w:rPr>
          <w:rFonts w:ascii="Trebuchet MS" w:eastAsia="Trebuchet MS" w:hAnsi="Trebuchet MS" w:cs="Trebuchet MS"/>
          <w:sz w:val="20"/>
        </w:rPr>
        <w:t xml:space="preserve">To the extent applicable to the Supplier, the Supplier shall at all times comply with all Laws relating to Tax and with the equivalent legal provisions of the country in which the Supplier is established.  </w:t>
      </w:r>
    </w:p>
    <w:p w14:paraId="500F7729" w14:textId="77777777" w:rsidR="00DD1A14" w:rsidRDefault="00947188">
      <w:pPr>
        <w:spacing w:after="229" w:line="248" w:lineRule="auto"/>
        <w:ind w:left="1814" w:right="47" w:hanging="710"/>
        <w:jc w:val="both"/>
      </w:pPr>
      <w:r>
        <w:rPr>
          <w:rFonts w:ascii="Arial" w:eastAsia="Arial" w:hAnsi="Arial" w:cs="Arial"/>
          <w:sz w:val="20"/>
        </w:rPr>
        <w:t xml:space="preserve">4.3 </w:t>
      </w:r>
      <w:r>
        <w:rPr>
          <w:rFonts w:ascii="Trebuchet MS" w:eastAsia="Trebuchet MS" w:hAnsi="Trebuchet MS" w:cs="Trebuchet MS"/>
          <w:sz w:val="20"/>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7C5B40A0" w14:textId="77777777" w:rsidR="00DD1A14" w:rsidRDefault="00947188">
      <w:pPr>
        <w:spacing w:after="229" w:line="248" w:lineRule="auto"/>
        <w:ind w:left="1814" w:right="47" w:hanging="710"/>
        <w:jc w:val="both"/>
      </w:pPr>
      <w:r>
        <w:rPr>
          <w:rFonts w:ascii="Arial" w:eastAsia="Arial" w:hAnsi="Arial" w:cs="Arial"/>
          <w:sz w:val="20"/>
        </w:rPr>
        <w:t xml:space="preserve">4.4 </w:t>
      </w:r>
      <w:r>
        <w:rPr>
          <w:rFonts w:ascii="Arial" w:eastAsia="Arial" w:hAnsi="Arial" w:cs="Arial"/>
          <w:sz w:val="20"/>
        </w:rPr>
        <w:tab/>
      </w:r>
      <w:r>
        <w:rPr>
          <w:rFonts w:ascii="Trebuchet MS" w:eastAsia="Trebuchet MS" w:hAnsi="Trebuchet MS" w:cs="Trebuchet MS"/>
          <w:sz w:val="20"/>
        </w:rPr>
        <w:t xml:space="preserve">If, at any point during the term of the Agreement, there is Tax Non-Compliance, the Supplier shall: </w:t>
      </w:r>
    </w:p>
    <w:p w14:paraId="53CB2712" w14:textId="77777777" w:rsidR="00DD1A14" w:rsidRDefault="00947188">
      <w:pPr>
        <w:spacing w:after="229" w:line="248" w:lineRule="auto"/>
        <w:ind w:left="2807" w:right="47" w:hanging="992"/>
        <w:jc w:val="both"/>
      </w:pPr>
      <w:r>
        <w:rPr>
          <w:rFonts w:ascii="Arial" w:eastAsia="Arial" w:hAnsi="Arial" w:cs="Arial"/>
          <w:sz w:val="20"/>
        </w:rPr>
        <w:t xml:space="preserve">4.4.1 </w:t>
      </w:r>
      <w:r>
        <w:rPr>
          <w:rFonts w:ascii="Trebuchet MS" w:eastAsia="Trebuchet MS" w:hAnsi="Trebuchet MS" w:cs="Trebuchet MS"/>
          <w:sz w:val="20"/>
        </w:rPr>
        <w:t xml:space="preserve">notify the Authority in writing of such fact within five (5) Working Days of its occurrence; and </w:t>
      </w:r>
    </w:p>
    <w:p w14:paraId="33A6BB93" w14:textId="77777777" w:rsidR="00DD1A14" w:rsidRDefault="00947188">
      <w:pPr>
        <w:tabs>
          <w:tab w:val="center" w:pos="2036"/>
          <w:tab w:val="center" w:pos="4363"/>
        </w:tabs>
        <w:spacing w:after="229" w:line="248" w:lineRule="auto"/>
      </w:pPr>
      <w:r>
        <w:tab/>
      </w:r>
      <w:r>
        <w:rPr>
          <w:rFonts w:ascii="Arial" w:eastAsia="Arial" w:hAnsi="Arial" w:cs="Arial"/>
          <w:sz w:val="20"/>
        </w:rPr>
        <w:t xml:space="preserve">4.4.2 </w:t>
      </w:r>
      <w:r>
        <w:rPr>
          <w:rFonts w:ascii="Arial" w:eastAsia="Arial" w:hAnsi="Arial" w:cs="Arial"/>
          <w:sz w:val="20"/>
        </w:rPr>
        <w:tab/>
      </w:r>
      <w:r>
        <w:rPr>
          <w:rFonts w:ascii="Trebuchet MS" w:eastAsia="Trebuchet MS" w:hAnsi="Trebuchet MS" w:cs="Trebuchet MS"/>
          <w:sz w:val="20"/>
        </w:rPr>
        <w:t xml:space="preserve">promptly provide to the Authority: </w:t>
      </w:r>
    </w:p>
    <w:p w14:paraId="1E76CEAC" w14:textId="77777777" w:rsidR="00DD1A14" w:rsidRDefault="00947188">
      <w:pPr>
        <w:numPr>
          <w:ilvl w:val="0"/>
          <w:numId w:val="31"/>
        </w:numPr>
        <w:spacing w:after="229" w:line="248" w:lineRule="auto"/>
        <w:ind w:right="47" w:hanging="470"/>
        <w:jc w:val="both"/>
      </w:pPr>
      <w:r>
        <w:rPr>
          <w:rFonts w:ascii="Trebuchet MS" w:eastAsia="Trebuchet MS" w:hAnsi="Trebuchet MS" w:cs="Trebuchet MS"/>
          <w:sz w:val="20"/>
        </w:rPr>
        <w:t xml:space="preserve">details of the steps which the Supplier is taking to resolve the Tax Non-Compliance and to prevent the same from recurring, together with any mitigating factors that it considers relevant; and  </w:t>
      </w:r>
    </w:p>
    <w:p w14:paraId="4EE34EE9" w14:textId="77777777" w:rsidR="00DD1A14" w:rsidRDefault="00947188">
      <w:pPr>
        <w:numPr>
          <w:ilvl w:val="0"/>
          <w:numId w:val="31"/>
        </w:numPr>
        <w:spacing w:after="229" w:line="248" w:lineRule="auto"/>
        <w:ind w:right="47" w:hanging="470"/>
        <w:jc w:val="both"/>
      </w:pPr>
      <w:r>
        <w:rPr>
          <w:rFonts w:ascii="Trebuchet MS" w:eastAsia="Trebuchet MS" w:hAnsi="Trebuchet MS" w:cs="Trebuchet MS"/>
          <w:sz w:val="20"/>
        </w:rPr>
        <w:t xml:space="preserve">such other information in relation to the Tax Non-Compliance as </w:t>
      </w:r>
      <w:proofErr w:type="gramStart"/>
      <w:r>
        <w:rPr>
          <w:rFonts w:ascii="Trebuchet MS" w:eastAsia="Trebuchet MS" w:hAnsi="Trebuchet MS" w:cs="Trebuchet MS"/>
          <w:sz w:val="20"/>
        </w:rPr>
        <w:t xml:space="preserve">the </w:t>
      </w:r>
      <w:r>
        <w:rPr>
          <w:rFonts w:ascii="Trebuchet MS" w:eastAsia="Trebuchet MS" w:hAnsi="Trebuchet MS" w:cs="Trebuchet MS"/>
        </w:rPr>
        <w:t xml:space="preserve"> </w:t>
      </w:r>
      <w:r>
        <w:rPr>
          <w:rFonts w:ascii="Trebuchet MS" w:eastAsia="Trebuchet MS" w:hAnsi="Trebuchet MS" w:cs="Trebuchet MS"/>
          <w:sz w:val="20"/>
        </w:rPr>
        <w:t>Authority</w:t>
      </w:r>
      <w:proofErr w:type="gramEnd"/>
      <w:r>
        <w:rPr>
          <w:rFonts w:ascii="Trebuchet MS" w:eastAsia="Trebuchet MS" w:hAnsi="Trebuchet MS" w:cs="Trebuchet MS"/>
          <w:sz w:val="20"/>
        </w:rPr>
        <w:t xml:space="preserve"> may reasonably require. </w:t>
      </w:r>
    </w:p>
    <w:p w14:paraId="015723DB" w14:textId="77777777" w:rsidR="00DD1A14" w:rsidRDefault="00947188">
      <w:pPr>
        <w:numPr>
          <w:ilvl w:val="1"/>
          <w:numId w:val="32"/>
        </w:numPr>
        <w:spacing w:after="229" w:line="248" w:lineRule="auto"/>
        <w:ind w:left="1814" w:right="47" w:hanging="710"/>
        <w:jc w:val="both"/>
      </w:pPr>
      <w:r>
        <w:rPr>
          <w:rFonts w:ascii="Trebuchet MS" w:eastAsia="Trebuchet MS" w:hAnsi="Trebuchet MS" w:cs="Trebuchet MS"/>
          <w:sz w:val="20"/>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w:t>
      </w:r>
      <w:r>
        <w:rPr>
          <w:rFonts w:ascii="Trebuchet MS" w:eastAsia="Trebuchet MS" w:hAnsi="Trebuchet MS" w:cs="Trebuchet MS"/>
          <w:sz w:val="20"/>
        </w:rPr>
        <w:lastRenderedPageBreak/>
        <w:t xml:space="preserve">to the Authority not less than five (5) Working Days before the date upon which the Tax or other liability is payable by the Authority.   </w:t>
      </w:r>
    </w:p>
    <w:p w14:paraId="0707288F" w14:textId="77777777" w:rsidR="00DD1A14" w:rsidRDefault="00947188">
      <w:pPr>
        <w:numPr>
          <w:ilvl w:val="1"/>
          <w:numId w:val="32"/>
        </w:numPr>
        <w:spacing w:after="229" w:line="248" w:lineRule="auto"/>
        <w:ind w:left="1814" w:right="47" w:hanging="710"/>
        <w:jc w:val="both"/>
      </w:pPr>
      <w:r>
        <w:rPr>
          <w:rFonts w:ascii="Trebuchet MS" w:eastAsia="Trebuchet MS" w:hAnsi="Trebuchet MS" w:cs="Trebuchet MS"/>
          <w:sz w:val="20"/>
        </w:rPr>
        <w:t xml:space="preserve">Upon the Authority’s request, the Supplier shall provide (promptly or within such other period notified by the Authority) information which demonstrates how the Supplier complies with its Tax obligations.  </w:t>
      </w:r>
    </w:p>
    <w:p w14:paraId="38AB9891" w14:textId="77777777" w:rsidR="00DD1A14" w:rsidRDefault="00947188">
      <w:pPr>
        <w:numPr>
          <w:ilvl w:val="1"/>
          <w:numId w:val="32"/>
        </w:numPr>
        <w:spacing w:after="229" w:line="248" w:lineRule="auto"/>
        <w:ind w:left="1814" w:right="47" w:hanging="710"/>
        <w:jc w:val="both"/>
      </w:pPr>
      <w:r>
        <w:rPr>
          <w:rFonts w:ascii="Trebuchet MS" w:eastAsia="Trebuchet MS" w:hAnsi="Trebuchet MS" w:cs="Trebuchet MS"/>
          <w:sz w:val="20"/>
        </w:rPr>
        <w:t xml:space="preserve">If the Supplier:  </w:t>
      </w:r>
    </w:p>
    <w:p w14:paraId="2A08D4DF" w14:textId="77777777" w:rsidR="00DD1A14" w:rsidRDefault="00947188">
      <w:pPr>
        <w:numPr>
          <w:ilvl w:val="2"/>
          <w:numId w:val="33"/>
        </w:numPr>
        <w:spacing w:after="4"/>
        <w:ind w:right="3" w:hanging="992"/>
        <w:jc w:val="right"/>
      </w:pPr>
      <w:r>
        <w:rPr>
          <w:rFonts w:ascii="Trebuchet MS" w:eastAsia="Trebuchet MS" w:hAnsi="Trebuchet MS" w:cs="Trebuchet MS"/>
          <w:sz w:val="20"/>
        </w:rPr>
        <w:t xml:space="preserve">fails to comply (or if the Authority receives information which </w:t>
      </w:r>
    </w:p>
    <w:p w14:paraId="2FDB373E" w14:textId="77777777" w:rsidR="00DD1A14" w:rsidRDefault="00947188">
      <w:pPr>
        <w:spacing w:after="229" w:line="248" w:lineRule="auto"/>
        <w:ind w:left="2817" w:right="47" w:hanging="10"/>
        <w:jc w:val="both"/>
      </w:pPr>
      <w:r>
        <w:rPr>
          <w:rFonts w:ascii="Trebuchet MS" w:eastAsia="Trebuchet MS" w:hAnsi="Trebuchet MS" w:cs="Trebuchet MS"/>
          <w:sz w:val="20"/>
        </w:rPr>
        <w:t xml:space="preserve">demonstrates to it that the Supplier has failed to comply) with Clauses 4.2, 4.4.1 and/or 4.6 this shall be a material breach of the </w:t>
      </w:r>
      <w:proofErr w:type="gramStart"/>
      <w:r>
        <w:rPr>
          <w:rFonts w:ascii="Trebuchet MS" w:eastAsia="Trebuchet MS" w:hAnsi="Trebuchet MS" w:cs="Trebuchet MS"/>
          <w:sz w:val="20"/>
        </w:rPr>
        <w:t>Agreement;</w:t>
      </w:r>
      <w:proofErr w:type="gramEnd"/>
      <w:r>
        <w:rPr>
          <w:rFonts w:ascii="Trebuchet MS" w:eastAsia="Trebuchet MS" w:hAnsi="Trebuchet MS" w:cs="Trebuchet MS"/>
          <w:sz w:val="20"/>
        </w:rPr>
        <w:t xml:space="preserve">  </w:t>
      </w:r>
    </w:p>
    <w:p w14:paraId="07E32343" w14:textId="77777777" w:rsidR="00DD1A14" w:rsidRDefault="00947188">
      <w:pPr>
        <w:numPr>
          <w:ilvl w:val="2"/>
          <w:numId w:val="33"/>
        </w:numPr>
        <w:spacing w:after="229" w:line="248" w:lineRule="auto"/>
        <w:ind w:right="3" w:hanging="992"/>
        <w:jc w:val="right"/>
      </w:pPr>
      <w:r>
        <w:rPr>
          <w:rFonts w:ascii="Trebuchet MS" w:eastAsia="Trebuchet MS" w:hAnsi="Trebuchet MS" w:cs="Trebuchet MS"/>
          <w:sz w:val="20"/>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 this shall be a material breach of the Agreement; and/or </w:t>
      </w:r>
    </w:p>
    <w:p w14:paraId="2FCC7DBC" w14:textId="77777777" w:rsidR="00DD1A14" w:rsidRDefault="00947188">
      <w:pPr>
        <w:numPr>
          <w:ilvl w:val="2"/>
          <w:numId w:val="33"/>
        </w:numPr>
        <w:spacing w:after="4"/>
        <w:ind w:right="3" w:hanging="992"/>
        <w:jc w:val="right"/>
      </w:pPr>
      <w:r>
        <w:rPr>
          <w:rFonts w:ascii="Trebuchet MS" w:eastAsia="Trebuchet MS" w:hAnsi="Trebuchet MS" w:cs="Trebuchet MS"/>
          <w:sz w:val="20"/>
        </w:rPr>
        <w:t xml:space="preserve">fails to provide details of steps being taken and mitigating factors </w:t>
      </w:r>
      <w:proofErr w:type="gramStart"/>
      <w:r>
        <w:rPr>
          <w:rFonts w:ascii="Trebuchet MS" w:eastAsia="Trebuchet MS" w:hAnsi="Trebuchet MS" w:cs="Trebuchet MS"/>
          <w:sz w:val="20"/>
        </w:rPr>
        <w:t>pursuant</w:t>
      </w:r>
      <w:proofErr w:type="gramEnd"/>
      <w:r>
        <w:rPr>
          <w:rFonts w:ascii="Trebuchet MS" w:eastAsia="Trebuchet MS" w:hAnsi="Trebuchet MS" w:cs="Trebuchet MS"/>
          <w:sz w:val="20"/>
        </w:rPr>
        <w:t xml:space="preserve"> </w:t>
      </w:r>
    </w:p>
    <w:p w14:paraId="53005835" w14:textId="77777777" w:rsidR="00DD1A14" w:rsidRDefault="00947188">
      <w:pPr>
        <w:spacing w:after="190" w:line="248" w:lineRule="auto"/>
        <w:ind w:left="2817" w:right="47" w:hanging="10"/>
        <w:jc w:val="both"/>
      </w:pPr>
      <w:r>
        <w:rPr>
          <w:rFonts w:ascii="Trebuchet MS" w:eastAsia="Trebuchet MS" w:hAnsi="Trebuchet MS" w:cs="Trebuchet MS"/>
          <w:sz w:val="20"/>
        </w:rPr>
        <w:t xml:space="preserve">to Clause 4.4.2 which in the reasonable opinion of the Authority are acceptable this shall be a material breach of the </w:t>
      </w:r>
      <w:proofErr w:type="gramStart"/>
      <w:r>
        <w:rPr>
          <w:rFonts w:ascii="Trebuchet MS" w:eastAsia="Trebuchet MS" w:hAnsi="Trebuchet MS" w:cs="Trebuchet MS"/>
          <w:sz w:val="20"/>
        </w:rPr>
        <w:t>Agreement;</w:t>
      </w:r>
      <w:proofErr w:type="gramEnd"/>
      <w:r>
        <w:rPr>
          <w:rFonts w:ascii="Trebuchet MS" w:eastAsia="Trebuchet MS" w:hAnsi="Trebuchet MS" w:cs="Trebuchet MS"/>
          <w:sz w:val="20"/>
        </w:rPr>
        <w:t xml:space="preserve"> </w:t>
      </w:r>
    </w:p>
    <w:p w14:paraId="4F44CAF6" w14:textId="77777777" w:rsidR="00DD1A14" w:rsidRDefault="00947188">
      <w:pPr>
        <w:spacing w:after="229" w:line="248" w:lineRule="auto"/>
        <w:ind w:left="1825" w:right="47" w:hanging="10"/>
        <w:jc w:val="both"/>
      </w:pPr>
      <w:r>
        <w:rPr>
          <w:rFonts w:ascii="Trebuchet MS" w:eastAsia="Trebuchet MS" w:hAnsi="Trebuchet MS" w:cs="Trebuchet MS"/>
          <w:sz w:val="20"/>
        </w:rPr>
        <w:t xml:space="preserve">and any such material breach shall allow the Authority to terminate the Agreement pursuant to Section 11 of the Agreement for Supplier fault (termination for Supplier cause or equivalent clause).  </w:t>
      </w:r>
    </w:p>
    <w:p w14:paraId="1D2B13D0" w14:textId="77777777" w:rsidR="00DD1A14" w:rsidRDefault="00947188">
      <w:pPr>
        <w:spacing w:after="229" w:line="248" w:lineRule="auto"/>
        <w:ind w:left="1814" w:right="47" w:hanging="710"/>
        <w:jc w:val="both"/>
      </w:pPr>
      <w:r>
        <w:rPr>
          <w:rFonts w:ascii="Arial" w:eastAsia="Arial" w:hAnsi="Arial" w:cs="Arial"/>
          <w:sz w:val="20"/>
        </w:rPr>
        <w:t xml:space="preserve">4.8 </w:t>
      </w:r>
      <w:r>
        <w:rPr>
          <w:rFonts w:ascii="Trebuchet MS" w:eastAsia="Trebuchet MS" w:hAnsi="Trebuchet MS" w:cs="Trebuchet MS"/>
          <w:sz w:val="20"/>
        </w:rPr>
        <w:t xml:space="preserve">The Authority may internally share any information which it receives under Clauses 4.3 to 4.4 (inclusive) and 4.6, for the purpose of the collection and management of revenue for which the Authority is responsible.  </w:t>
      </w:r>
    </w:p>
    <w:p w14:paraId="18A3E13D" w14:textId="77777777" w:rsidR="00DD1A14" w:rsidRDefault="00947188">
      <w:pPr>
        <w:pStyle w:val="Heading4"/>
        <w:ind w:left="406"/>
      </w:pPr>
      <w:r>
        <w:rPr>
          <w:rFonts w:ascii="Arial" w:eastAsia="Arial" w:hAnsi="Arial" w:cs="Arial"/>
          <w:b w:val="0"/>
        </w:rPr>
        <w:t xml:space="preserve">5. </w:t>
      </w:r>
      <w:r>
        <w:t xml:space="preserve">USE OF OFF-SHORE TAX STRUCTURES </w:t>
      </w:r>
    </w:p>
    <w:p w14:paraId="6204B05C" w14:textId="77777777" w:rsidR="00DD1A14" w:rsidRDefault="00947188">
      <w:pPr>
        <w:spacing w:after="229" w:line="248" w:lineRule="auto"/>
        <w:ind w:left="1814" w:right="47" w:hanging="710"/>
        <w:jc w:val="both"/>
      </w:pPr>
      <w:r>
        <w:rPr>
          <w:rFonts w:ascii="Arial" w:eastAsia="Arial" w:hAnsi="Arial" w:cs="Arial"/>
          <w:sz w:val="20"/>
        </w:rPr>
        <w:t xml:space="preserve">5.1 </w:t>
      </w:r>
      <w:r>
        <w:rPr>
          <w:rFonts w:ascii="Trebuchet MS" w:eastAsia="Trebuchet MS" w:hAnsi="Trebuchet MS" w:cs="Trebuchet MS"/>
          <w:sz w:val="20"/>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ascii="Trebuchet MS" w:eastAsia="Trebuchet MS" w:hAnsi="Trebuchet MS" w:cs="Trebuchet MS"/>
          <w:b/>
          <w:sz w:val="20"/>
        </w:rPr>
        <w:t>Prohibited Transactions</w:t>
      </w:r>
      <w:r>
        <w:rPr>
          <w:rFonts w:ascii="Trebuchet MS" w:eastAsia="Trebuchet MS" w:hAnsi="Trebuchet MS" w:cs="Trebuchet MS"/>
          <w:sz w:val="20"/>
        </w:rPr>
        <w:t xml:space="preserve">”). Prohibited Transactions shall not include transactions made between </w:t>
      </w:r>
    </w:p>
    <w:p w14:paraId="68EE9309" w14:textId="77777777" w:rsidR="00DD1A14" w:rsidRDefault="00947188">
      <w:pPr>
        <w:spacing w:after="229" w:line="248" w:lineRule="auto"/>
        <w:ind w:left="1825" w:right="47" w:hanging="10"/>
        <w:jc w:val="both"/>
      </w:pPr>
      <w:r>
        <w:rPr>
          <w:rFonts w:ascii="Trebuchet MS" w:eastAsia="Trebuchet MS" w:hAnsi="Trebuchet MS" w:cs="Trebuchet MS"/>
          <w:sz w:val="20"/>
        </w:rPr>
        <w:t xml:space="preserve">the Supplier and its Connected Companies or a Key Subcontractor and its Connected Companies on terms which are at arms-length and are entered into in the ordinary course of the transacting parties’ business. </w:t>
      </w:r>
    </w:p>
    <w:p w14:paraId="238BA367" w14:textId="77777777" w:rsidR="00DD1A14" w:rsidRDefault="00947188">
      <w:pPr>
        <w:spacing w:after="229" w:line="248" w:lineRule="auto"/>
        <w:ind w:left="1814" w:right="47" w:hanging="710"/>
        <w:jc w:val="both"/>
      </w:pPr>
      <w:r>
        <w:rPr>
          <w:rFonts w:ascii="Arial" w:eastAsia="Arial" w:hAnsi="Arial" w:cs="Arial"/>
          <w:sz w:val="20"/>
        </w:rPr>
        <w:t xml:space="preserve">5.2 </w:t>
      </w:r>
      <w:r>
        <w:rPr>
          <w:rFonts w:ascii="Trebuchet MS" w:eastAsia="Trebuchet MS" w:hAnsi="Trebuchet MS" w:cs="Trebuchet MS"/>
          <w:sz w:val="20"/>
        </w:rPr>
        <w:t xml:space="preserve">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w:t>
      </w:r>
      <w:r>
        <w:rPr>
          <w:rFonts w:ascii="Trebuchet MS" w:eastAsia="Trebuchet MS" w:hAnsi="Trebuchet MS" w:cs="Trebuchet MS"/>
          <w:sz w:val="20"/>
        </w:rPr>
        <w:lastRenderedPageBreak/>
        <w:t xml:space="preserve">the Authority to consider the proposed Prohibited Transaction before it is due to be put in place. </w:t>
      </w:r>
    </w:p>
    <w:p w14:paraId="3F0865CF" w14:textId="77777777" w:rsidR="00DD1A14" w:rsidRDefault="00947188">
      <w:pPr>
        <w:spacing w:after="229" w:line="248" w:lineRule="auto"/>
        <w:ind w:left="1814" w:right="47" w:hanging="710"/>
        <w:jc w:val="both"/>
      </w:pPr>
      <w:r>
        <w:rPr>
          <w:rFonts w:ascii="Arial" w:eastAsia="Arial" w:hAnsi="Arial" w:cs="Arial"/>
          <w:sz w:val="20"/>
        </w:rPr>
        <w:t xml:space="preserve">5.3 </w:t>
      </w:r>
      <w:r>
        <w:rPr>
          <w:rFonts w:ascii="Trebuchet MS" w:eastAsia="Trebuchet MS" w:hAnsi="Trebuchet MS" w:cs="Trebuchet MS"/>
          <w:sz w:val="20"/>
        </w:rPr>
        <w:t xml:space="preserve">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4036834D" w14:textId="77777777" w:rsidR="00DD1A14" w:rsidRDefault="00947188">
      <w:pPr>
        <w:spacing w:after="229" w:line="248" w:lineRule="auto"/>
        <w:ind w:left="1814" w:right="47" w:hanging="710"/>
        <w:jc w:val="both"/>
      </w:pPr>
      <w:r>
        <w:rPr>
          <w:rFonts w:ascii="Arial" w:eastAsia="Arial" w:hAnsi="Arial" w:cs="Arial"/>
          <w:sz w:val="20"/>
        </w:rPr>
        <w:t xml:space="preserve">5.4 </w:t>
      </w:r>
      <w:r>
        <w:rPr>
          <w:rFonts w:ascii="Trebuchet MS" w:eastAsia="Trebuchet MS" w:hAnsi="Trebuchet MS" w:cs="Trebuchet MS"/>
          <w:sz w:val="20"/>
        </w:rPr>
        <w:t xml:space="preserve">Failure by the Supplier (or a Key Subcontractor) to comply with the obligations set out in Clauses 5.2 and 5.3 shall allow the Authority to terminate the Agreement pursuant to Section 8 of the Agreement. </w:t>
      </w:r>
    </w:p>
    <w:p w14:paraId="0657F74B" w14:textId="77777777" w:rsidR="00DD1A14" w:rsidRDefault="00947188">
      <w:pPr>
        <w:pStyle w:val="Heading4"/>
        <w:ind w:left="406"/>
      </w:pPr>
      <w:r>
        <w:rPr>
          <w:rFonts w:ascii="Arial" w:eastAsia="Arial" w:hAnsi="Arial" w:cs="Arial"/>
          <w:b w:val="0"/>
        </w:rPr>
        <w:t xml:space="preserve">6. </w:t>
      </w:r>
      <w:r>
        <w:t xml:space="preserve">DATA PROTECTION AND OFF-SHORING </w:t>
      </w:r>
    </w:p>
    <w:p w14:paraId="77B6B54F" w14:textId="77777777" w:rsidR="00DD1A14" w:rsidRDefault="00947188">
      <w:pPr>
        <w:spacing w:after="229" w:line="248" w:lineRule="auto"/>
        <w:ind w:left="1814" w:right="47" w:hanging="710"/>
        <w:jc w:val="both"/>
      </w:pPr>
      <w:r>
        <w:rPr>
          <w:rFonts w:ascii="Arial" w:eastAsia="Arial" w:hAnsi="Arial" w:cs="Arial"/>
          <w:sz w:val="20"/>
        </w:rPr>
        <w:t xml:space="preserve">6.1 </w:t>
      </w:r>
      <w:r>
        <w:rPr>
          <w:rFonts w:ascii="Trebuchet MS" w:eastAsia="Trebuchet MS" w:hAnsi="Trebuchet MS" w:cs="Trebuchet MS"/>
          <w:sz w:val="20"/>
        </w:rPr>
        <w:t xml:space="preserve">The parties agree that the Supplier shall, whether it is the Controller or Processor, in relation to any Personal Data processed in connection with its obligations under the Agreement: </w:t>
      </w:r>
    </w:p>
    <w:p w14:paraId="37569953" w14:textId="77777777" w:rsidR="00DD1A14" w:rsidRDefault="00947188">
      <w:pPr>
        <w:spacing w:after="229" w:line="248" w:lineRule="auto"/>
        <w:ind w:left="2807" w:right="47" w:hanging="992"/>
        <w:jc w:val="both"/>
      </w:pPr>
      <w:r>
        <w:rPr>
          <w:rFonts w:ascii="Arial" w:eastAsia="Arial" w:hAnsi="Arial" w:cs="Arial"/>
          <w:sz w:val="20"/>
        </w:rPr>
        <w:t xml:space="preserve">6.1.1 </w:t>
      </w:r>
      <w:r>
        <w:rPr>
          <w:rFonts w:ascii="Trebuchet MS" w:eastAsia="Trebuchet MS" w:hAnsi="Trebuchet MS" w:cs="Trebuchet MS"/>
          <w:sz w:val="20"/>
        </w:rPr>
        <w:t xml:space="preserve">not process or permit to be processed Personal Data outside of the United Kingdom unless the prior explicit written consent of the Authority has been obtained and the following conditions are fulfilled: </w:t>
      </w:r>
    </w:p>
    <w:p w14:paraId="1044E849" w14:textId="77777777" w:rsidR="00DD1A14" w:rsidRDefault="00947188">
      <w:pPr>
        <w:numPr>
          <w:ilvl w:val="0"/>
          <w:numId w:val="34"/>
        </w:numPr>
        <w:spacing w:after="229" w:line="248" w:lineRule="auto"/>
        <w:ind w:right="47" w:hanging="720"/>
        <w:jc w:val="both"/>
      </w:pPr>
      <w:r>
        <w:rPr>
          <w:rFonts w:ascii="Trebuchet MS" w:eastAsia="Trebuchet MS" w:hAnsi="Trebuchet MS" w:cs="Trebuchet MS"/>
          <w:sz w:val="20"/>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Pr>
          <w:rFonts w:ascii="Trebuchet MS" w:eastAsia="Trebuchet MS" w:hAnsi="Trebuchet MS" w:cs="Trebuchet MS"/>
          <w:sz w:val="20"/>
        </w:rPr>
        <w:t>Controller;</w:t>
      </w:r>
      <w:proofErr w:type="gramEnd"/>
      <w:r>
        <w:rPr>
          <w:rFonts w:ascii="Trebuchet MS" w:eastAsia="Trebuchet MS" w:hAnsi="Trebuchet MS" w:cs="Trebuchet MS"/>
          <w:sz w:val="20"/>
        </w:rPr>
        <w:t xml:space="preserve"> </w:t>
      </w:r>
    </w:p>
    <w:p w14:paraId="3E8FF7E9" w14:textId="77777777" w:rsidR="00DD1A14" w:rsidRDefault="00947188">
      <w:pPr>
        <w:numPr>
          <w:ilvl w:val="0"/>
          <w:numId w:val="34"/>
        </w:numPr>
        <w:spacing w:after="229" w:line="248" w:lineRule="auto"/>
        <w:ind w:right="47" w:hanging="720"/>
        <w:jc w:val="both"/>
      </w:pPr>
      <w:r>
        <w:rPr>
          <w:rFonts w:ascii="Trebuchet MS" w:eastAsia="Trebuchet MS" w:hAnsi="Trebuchet MS" w:cs="Trebuchet MS"/>
          <w:sz w:val="20"/>
        </w:rPr>
        <w:t xml:space="preserve">the Data Subject has enforceable rights and effective legal </w:t>
      </w:r>
      <w:proofErr w:type="gramStart"/>
      <w:r>
        <w:rPr>
          <w:rFonts w:ascii="Trebuchet MS" w:eastAsia="Trebuchet MS" w:hAnsi="Trebuchet MS" w:cs="Trebuchet MS"/>
          <w:sz w:val="20"/>
        </w:rPr>
        <w:t>remedies;</w:t>
      </w:r>
      <w:proofErr w:type="gramEnd"/>
      <w:r>
        <w:rPr>
          <w:rFonts w:ascii="Trebuchet MS" w:eastAsia="Trebuchet MS" w:hAnsi="Trebuchet MS" w:cs="Trebuchet MS"/>
          <w:sz w:val="20"/>
        </w:rPr>
        <w:t xml:space="preserve"> </w:t>
      </w:r>
    </w:p>
    <w:p w14:paraId="342672BF" w14:textId="77777777" w:rsidR="00DD1A14" w:rsidRDefault="00947188">
      <w:pPr>
        <w:numPr>
          <w:ilvl w:val="0"/>
          <w:numId w:val="34"/>
        </w:numPr>
        <w:spacing w:after="229" w:line="248" w:lineRule="auto"/>
        <w:ind w:right="47" w:hanging="720"/>
        <w:jc w:val="both"/>
      </w:pPr>
      <w:r>
        <w:rPr>
          <w:rFonts w:ascii="Trebuchet MS" w:eastAsia="Trebuchet MS" w:hAnsi="Trebuchet MS" w:cs="Trebuchet MS"/>
          <w:sz w:val="20"/>
        </w:rPr>
        <w:t xml:space="preserve">the Supplier or any applicable Processor complies with its obligations under the Data Protection Legislation by providing an adequate level of protection to any Personal Data that is processed (or, if it is not so bound, uses its best endeavours to assist either the Authority or the Supplier when it is the Controller in meeting its obligations); and </w:t>
      </w:r>
    </w:p>
    <w:p w14:paraId="420CDFB4" w14:textId="77777777" w:rsidR="00DD1A14" w:rsidRDefault="00947188">
      <w:pPr>
        <w:numPr>
          <w:ilvl w:val="0"/>
          <w:numId w:val="34"/>
        </w:numPr>
        <w:spacing w:after="229" w:line="248" w:lineRule="auto"/>
        <w:ind w:right="47" w:hanging="720"/>
        <w:jc w:val="both"/>
      </w:pPr>
      <w:r>
        <w:rPr>
          <w:rFonts w:ascii="Trebuchet MS" w:eastAsia="Trebuchet MS" w:hAnsi="Trebuchet MS" w:cs="Trebuchet MS"/>
          <w:sz w:val="20"/>
        </w:rPr>
        <w:t xml:space="preserve">the Supplier or any applicable Processor complies with any reasonable instructions notified to it in advance by the Controller with respect to the processing of the Personal </w:t>
      </w:r>
      <w:proofErr w:type="gramStart"/>
      <w:r>
        <w:rPr>
          <w:rFonts w:ascii="Trebuchet MS" w:eastAsia="Trebuchet MS" w:hAnsi="Trebuchet MS" w:cs="Trebuchet MS"/>
          <w:sz w:val="20"/>
        </w:rPr>
        <w:t>Data;</w:t>
      </w:r>
      <w:proofErr w:type="gramEnd"/>
      <w:r>
        <w:rPr>
          <w:rFonts w:ascii="Trebuchet MS" w:eastAsia="Trebuchet MS" w:hAnsi="Trebuchet MS" w:cs="Trebuchet MS"/>
          <w:sz w:val="20"/>
        </w:rPr>
        <w:t xml:space="preserve"> </w:t>
      </w:r>
    </w:p>
    <w:p w14:paraId="02EEDFD3" w14:textId="77777777" w:rsidR="00DD1A14" w:rsidRDefault="00947188">
      <w:pPr>
        <w:spacing w:after="229" w:line="248" w:lineRule="auto"/>
        <w:ind w:left="1814" w:right="47" w:hanging="710"/>
        <w:jc w:val="both"/>
      </w:pPr>
      <w:r>
        <w:rPr>
          <w:rFonts w:ascii="Arial" w:eastAsia="Arial" w:hAnsi="Arial" w:cs="Arial"/>
          <w:sz w:val="20"/>
        </w:rPr>
        <w:t xml:space="preserve">6.2 </w:t>
      </w:r>
      <w:r>
        <w:rPr>
          <w:rFonts w:ascii="Trebuchet MS" w:eastAsia="Trebuchet MS" w:hAnsi="Trebuchet MS" w:cs="Trebuchet MS"/>
          <w:sz w:val="20"/>
        </w:rPr>
        <w:t xml:space="preserve">Failure by the Supplier to comply with the obligations set out in Clause 6.1 shall allow the Authority to terminate the Agreement pursuant to Section 8 of the Agreement. </w:t>
      </w:r>
    </w:p>
    <w:p w14:paraId="210D568E" w14:textId="77777777" w:rsidR="00DD1A14" w:rsidRDefault="00947188">
      <w:pPr>
        <w:pStyle w:val="Heading4"/>
        <w:ind w:left="406"/>
      </w:pPr>
      <w:r>
        <w:rPr>
          <w:rFonts w:ascii="Arial" w:eastAsia="Arial" w:hAnsi="Arial" w:cs="Arial"/>
          <w:b w:val="0"/>
        </w:rPr>
        <w:t xml:space="preserve">7. </w:t>
      </w:r>
      <w:r>
        <w:t xml:space="preserve">COMMISSIONERS FOR REVENUE AND CUSTOMS ACT 2005 AND RELATED LEGISLATION  </w:t>
      </w:r>
    </w:p>
    <w:p w14:paraId="17BE4235" w14:textId="77777777" w:rsidR="00DD1A14" w:rsidRDefault="00947188">
      <w:pPr>
        <w:spacing w:after="229" w:line="248" w:lineRule="auto"/>
        <w:ind w:left="1814" w:right="47" w:hanging="710"/>
        <w:jc w:val="both"/>
      </w:pPr>
      <w:r>
        <w:rPr>
          <w:rFonts w:ascii="Arial" w:eastAsia="Arial" w:hAnsi="Arial" w:cs="Arial"/>
          <w:sz w:val="20"/>
        </w:rPr>
        <w:t xml:space="preserve">7.1 </w:t>
      </w:r>
      <w:r>
        <w:rPr>
          <w:rFonts w:ascii="Trebuchet MS" w:eastAsia="Trebuchet MS" w:hAnsi="Trebuchet MS" w:cs="Trebuchet MS"/>
          <w:sz w:val="20"/>
        </w:rPr>
        <w:t xml:space="preserve">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8FEB3B5" w14:textId="77777777" w:rsidR="00DD1A14" w:rsidRDefault="00947188">
      <w:pPr>
        <w:spacing w:after="229" w:line="248" w:lineRule="auto"/>
        <w:ind w:left="1814" w:right="47" w:hanging="710"/>
        <w:jc w:val="both"/>
      </w:pPr>
      <w:r>
        <w:rPr>
          <w:rFonts w:ascii="Arial" w:eastAsia="Arial" w:hAnsi="Arial" w:cs="Arial"/>
          <w:sz w:val="20"/>
        </w:rPr>
        <w:lastRenderedPageBreak/>
        <w:t xml:space="preserve">7.2 </w:t>
      </w:r>
      <w:r>
        <w:rPr>
          <w:rFonts w:ascii="Trebuchet MS" w:eastAsia="Trebuchet MS" w:hAnsi="Trebuchet MS" w:cs="Trebuchet MS"/>
          <w:sz w:val="20"/>
        </w:rPr>
        <w:t xml:space="preserve">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5E411965" w14:textId="77777777" w:rsidR="00DD1A14" w:rsidRDefault="00947188">
      <w:pPr>
        <w:spacing w:after="229" w:line="248" w:lineRule="auto"/>
        <w:ind w:left="1814" w:right="47" w:hanging="710"/>
        <w:jc w:val="both"/>
      </w:pPr>
      <w:r>
        <w:rPr>
          <w:rFonts w:ascii="Arial" w:eastAsia="Arial" w:hAnsi="Arial" w:cs="Arial"/>
          <w:sz w:val="20"/>
        </w:rPr>
        <w:t xml:space="preserve">7.3 </w:t>
      </w:r>
      <w:r>
        <w:rPr>
          <w:rFonts w:ascii="Trebuchet MS" w:eastAsia="Trebuchet MS" w:hAnsi="Trebuchet MS" w:cs="Trebuchet MS"/>
          <w:sz w:val="20"/>
        </w:rPr>
        <w:t xml:space="preserve">The Supplier shall comply with and shall ensure that all Supplier Personnel who will have access to, or are provided with, Authority Data comply with the obligations set out in the Official Secrets Acts 1911 to 1989 and the obligations set out in Section 182 of the Finance Act 1989.  </w:t>
      </w:r>
    </w:p>
    <w:p w14:paraId="02780E3D" w14:textId="77777777" w:rsidR="00DD1A14" w:rsidRDefault="00947188">
      <w:pPr>
        <w:spacing w:after="229" w:line="248" w:lineRule="auto"/>
        <w:ind w:left="1814" w:right="47" w:hanging="710"/>
        <w:jc w:val="both"/>
      </w:pPr>
      <w:r>
        <w:rPr>
          <w:rFonts w:ascii="Arial" w:eastAsia="Arial" w:hAnsi="Arial" w:cs="Arial"/>
          <w:sz w:val="20"/>
        </w:rPr>
        <w:t xml:space="preserve">7.4 </w:t>
      </w:r>
      <w:r>
        <w:rPr>
          <w:rFonts w:ascii="Trebuchet MS" w:eastAsia="Trebuchet MS" w:hAnsi="Trebuchet MS" w:cs="Trebuchet MS"/>
          <w:sz w:val="20"/>
        </w:rPr>
        <w:t xml:space="preserve">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 </w:t>
      </w:r>
    </w:p>
    <w:p w14:paraId="52C6E5C5" w14:textId="77777777" w:rsidR="00DD1A14" w:rsidRDefault="00947188">
      <w:pPr>
        <w:spacing w:after="229" w:line="248" w:lineRule="auto"/>
        <w:ind w:left="1814" w:right="47" w:hanging="710"/>
        <w:jc w:val="both"/>
      </w:pPr>
      <w:r>
        <w:rPr>
          <w:rFonts w:ascii="Arial" w:eastAsia="Arial" w:hAnsi="Arial" w:cs="Arial"/>
          <w:sz w:val="20"/>
        </w:rPr>
        <w:t xml:space="preserve">7.5 </w:t>
      </w:r>
      <w:r>
        <w:rPr>
          <w:rFonts w:ascii="Trebuchet MS" w:eastAsia="Trebuchet MS" w:hAnsi="Trebuchet MS" w:cs="Trebuchet MS"/>
          <w:sz w:val="20"/>
        </w:rPr>
        <w:t xml:space="preserve">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33698578" w14:textId="77777777" w:rsidR="00DD1A14" w:rsidRDefault="00947188">
      <w:pPr>
        <w:spacing w:after="229" w:line="248" w:lineRule="auto"/>
        <w:ind w:left="1814" w:right="47" w:hanging="710"/>
        <w:jc w:val="both"/>
      </w:pPr>
      <w:r>
        <w:rPr>
          <w:rFonts w:ascii="Arial" w:eastAsia="Arial" w:hAnsi="Arial" w:cs="Arial"/>
          <w:sz w:val="20"/>
        </w:rPr>
        <w:t xml:space="preserve">7.6 </w:t>
      </w:r>
      <w:r>
        <w:rPr>
          <w:rFonts w:ascii="Trebuchet MS" w:eastAsia="Trebuchet MS" w:hAnsi="Trebuchet MS" w:cs="Trebuchet MS"/>
          <w:sz w:val="20"/>
        </w:rPr>
        <w:t xml:space="preserve">In the event that the Supplier or the Supplier Personnel fail to comply with this Clause 7, the Authority reserves the right to terminate the Agreement with immediate effect pursuant to Section 8 of the Agreement. </w:t>
      </w:r>
    </w:p>
    <w:p w14:paraId="72322156" w14:textId="77777777" w:rsidR="00DD1A14" w:rsidRDefault="00947188">
      <w:pPr>
        <w:pStyle w:val="Heading4"/>
        <w:ind w:left="406"/>
      </w:pPr>
      <w:r>
        <w:rPr>
          <w:rFonts w:ascii="Arial" w:eastAsia="Arial" w:hAnsi="Arial" w:cs="Arial"/>
          <w:b w:val="0"/>
        </w:rPr>
        <w:t xml:space="preserve">8. </w:t>
      </w:r>
      <w:r>
        <w:t xml:space="preserve">CONFIDENTIALITY, TRANSPARENCY AND PUBLICITY </w:t>
      </w:r>
    </w:p>
    <w:p w14:paraId="0835CACB" w14:textId="77777777" w:rsidR="00DD1A14" w:rsidRDefault="00947188">
      <w:pPr>
        <w:spacing w:after="229" w:line="248" w:lineRule="auto"/>
        <w:ind w:left="1814" w:right="47" w:hanging="710"/>
        <w:jc w:val="both"/>
      </w:pPr>
      <w:r>
        <w:rPr>
          <w:rFonts w:ascii="Arial" w:eastAsia="Arial" w:hAnsi="Arial" w:cs="Arial"/>
          <w:sz w:val="20"/>
        </w:rPr>
        <w:t xml:space="preserve">8.1 </w:t>
      </w:r>
      <w:r>
        <w:rPr>
          <w:rFonts w:ascii="Trebuchet MS" w:eastAsia="Trebuchet MS" w:hAnsi="Trebuchet MS" w:cs="Trebuchet MS"/>
          <w:sz w:val="20"/>
        </w:rPr>
        <w:t xml:space="preserve">The Supplier shall not, and shall take reasonable steps to ensure that the Supplier Personnel shall not:  </w:t>
      </w:r>
    </w:p>
    <w:p w14:paraId="12B18C9D" w14:textId="77777777" w:rsidR="00DD1A14" w:rsidRDefault="00947188">
      <w:pPr>
        <w:spacing w:after="229" w:line="248" w:lineRule="auto"/>
        <w:ind w:left="2807" w:right="47" w:hanging="992"/>
        <w:jc w:val="both"/>
      </w:pPr>
      <w:r>
        <w:rPr>
          <w:rFonts w:ascii="Arial" w:eastAsia="Arial" w:hAnsi="Arial" w:cs="Arial"/>
          <w:sz w:val="20"/>
        </w:rPr>
        <w:t xml:space="preserve">8.1.1 </w:t>
      </w:r>
      <w:r>
        <w:rPr>
          <w:rFonts w:ascii="Trebuchet MS" w:eastAsia="Trebuchet MS" w:hAnsi="Trebuchet MS" w:cs="Trebuchet MS"/>
          <w:sz w:val="20"/>
        </w:rPr>
        <w:t xml:space="preserve">make any press announcement or publicise the Agreement or any part of the Agreement in any way; or  </w:t>
      </w:r>
    </w:p>
    <w:p w14:paraId="406C25B9" w14:textId="77777777" w:rsidR="00DD1A14" w:rsidRDefault="00947188">
      <w:pPr>
        <w:spacing w:after="229" w:line="248" w:lineRule="auto"/>
        <w:ind w:left="2807" w:right="47" w:hanging="992"/>
        <w:jc w:val="both"/>
      </w:pPr>
      <w:r>
        <w:rPr>
          <w:rFonts w:ascii="Arial" w:eastAsia="Arial" w:hAnsi="Arial" w:cs="Arial"/>
          <w:sz w:val="20"/>
        </w:rPr>
        <w:t xml:space="preserve">8.1.2 </w:t>
      </w:r>
      <w:r>
        <w:rPr>
          <w:rFonts w:ascii="Trebuchet MS" w:eastAsia="Trebuchet MS" w:hAnsi="Trebuchet MS" w:cs="Trebuchet MS"/>
          <w:sz w:val="20"/>
        </w:rPr>
        <w:t xml:space="preserve">use the Authority’s name or brand in any promotion or marketing or announcement of orders, except with the prior written consent of the Authority.   </w:t>
      </w:r>
    </w:p>
    <w:p w14:paraId="0FEFF703" w14:textId="77777777" w:rsidR="00DD1A14" w:rsidRDefault="00947188">
      <w:pPr>
        <w:spacing w:after="235" w:line="240" w:lineRule="auto"/>
        <w:ind w:left="1824" w:hanging="720"/>
      </w:pPr>
      <w:r>
        <w:rPr>
          <w:rFonts w:ascii="Arial" w:eastAsia="Arial" w:hAnsi="Arial" w:cs="Arial"/>
          <w:sz w:val="20"/>
        </w:rPr>
        <w:t xml:space="preserve">8.2 </w:t>
      </w:r>
      <w:r>
        <w:rPr>
          <w:rFonts w:ascii="Arial" w:eastAsia="Arial" w:hAnsi="Arial" w:cs="Arial"/>
          <w:sz w:val="20"/>
        </w:rPr>
        <w:tab/>
      </w:r>
      <w:r>
        <w:rPr>
          <w:rFonts w:ascii="Trebuchet MS" w:eastAsia="Trebuchet MS" w:hAnsi="Trebuchet MS" w:cs="Trebuchet MS"/>
          <w:sz w:val="20"/>
        </w:rPr>
        <w:t xml:space="preserve">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14:paraId="03E3E88A" w14:textId="77777777" w:rsidR="00DD1A14" w:rsidRDefault="00947188">
      <w:pPr>
        <w:spacing w:after="229" w:line="248" w:lineRule="auto"/>
        <w:ind w:left="1814" w:right="47" w:hanging="710"/>
        <w:jc w:val="both"/>
      </w:pPr>
      <w:r>
        <w:rPr>
          <w:rFonts w:ascii="Arial" w:eastAsia="Arial" w:hAnsi="Arial" w:cs="Arial"/>
          <w:sz w:val="20"/>
        </w:rPr>
        <w:t xml:space="preserve">8.3 </w:t>
      </w:r>
      <w:r>
        <w:rPr>
          <w:rFonts w:ascii="Trebuchet MS" w:eastAsia="Trebuchet MS" w:hAnsi="Trebuchet MS" w:cs="Trebuchet MS"/>
          <w:sz w:val="20"/>
        </w:rPr>
        <w:t xml:space="preserve">The Parties acknowledge that, except for any information which is exempt from disclosure in accordance with the provisions of the Freedom of Information Act 2000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w:t>
      </w:r>
      <w:proofErr w:type="gramStart"/>
      <w:r>
        <w:rPr>
          <w:rFonts w:ascii="Trebuchet MS" w:eastAsia="Trebuchet MS" w:hAnsi="Trebuchet MS" w:cs="Trebuchet MS"/>
          <w:sz w:val="20"/>
        </w:rPr>
        <w:t xml:space="preserve">the </w:t>
      </w:r>
      <w:r>
        <w:rPr>
          <w:rFonts w:ascii="Trebuchet MS" w:eastAsia="Trebuchet MS" w:hAnsi="Trebuchet MS" w:cs="Trebuchet MS"/>
        </w:rPr>
        <w:t xml:space="preserve"> </w:t>
      </w:r>
      <w:r>
        <w:rPr>
          <w:rFonts w:ascii="Trebuchet MS" w:eastAsia="Trebuchet MS" w:hAnsi="Trebuchet MS" w:cs="Trebuchet MS"/>
          <w:sz w:val="20"/>
        </w:rPr>
        <w:t>Supplier</w:t>
      </w:r>
      <w:proofErr w:type="gramEnd"/>
      <w:r>
        <w:rPr>
          <w:rFonts w:ascii="Trebuchet MS" w:eastAsia="Trebuchet MS" w:hAnsi="Trebuchet MS" w:cs="Trebuchet MS"/>
          <w:sz w:val="20"/>
        </w:rPr>
        <w:t xml:space="preserve"> hereby gives its consent for the Authority to publish the Agreement in its entirety, (</w:t>
      </w:r>
      <w:r>
        <w:rPr>
          <w:rFonts w:ascii="Trebuchet MS" w:eastAsia="Trebuchet MS" w:hAnsi="Trebuchet MS" w:cs="Trebuchet MS"/>
          <w:i/>
          <w:sz w:val="20"/>
        </w:rPr>
        <w:t>but any information which is exempt from disclosure in accordance with the provisions of the FOIA may be redacted by the Authority</w:t>
      </w:r>
      <w:r>
        <w:rPr>
          <w:rFonts w:ascii="Trebuchet MS" w:eastAsia="Trebuchet MS" w:hAnsi="Trebuchet MS" w:cs="Trebuchet MS"/>
          <w:sz w:val="20"/>
        </w:rPr>
        <w:t>) including from time</w:t>
      </w:r>
      <w:r>
        <w:rPr>
          <w:rFonts w:ascii="Trebuchet MS" w:eastAsia="Trebuchet MS" w:hAnsi="Trebuchet MS" w:cs="Trebuchet MS"/>
          <w:strike/>
        </w:rPr>
        <w:t xml:space="preserve"> </w:t>
      </w:r>
      <w:r>
        <w:rPr>
          <w:rFonts w:ascii="Trebuchet MS" w:eastAsia="Trebuchet MS" w:hAnsi="Trebuchet MS" w:cs="Trebuchet MS"/>
          <w:sz w:val="20"/>
        </w:rPr>
        <w:t xml:space="preserve">to-time agreed changes to the Agreement, to the general public. The Authority may </w:t>
      </w:r>
    </w:p>
    <w:p w14:paraId="595C9D52" w14:textId="77777777" w:rsidR="00DD1A14" w:rsidRDefault="00947188">
      <w:pPr>
        <w:spacing w:after="229" w:line="248" w:lineRule="auto"/>
        <w:ind w:left="1825" w:right="47" w:hanging="10"/>
        <w:jc w:val="both"/>
      </w:pPr>
      <w:r>
        <w:rPr>
          <w:rFonts w:ascii="Trebuchet MS" w:eastAsia="Trebuchet MS" w:hAnsi="Trebuchet MS" w:cs="Trebuchet MS"/>
          <w:sz w:val="20"/>
        </w:rPr>
        <w:t xml:space="preserve">consult with the Supplier to inform its decision regarding any redactions, but the Authority shall have the final decision at its absolute discretion.  </w:t>
      </w:r>
    </w:p>
    <w:p w14:paraId="510C2C8D" w14:textId="77777777" w:rsidR="00DD1A14" w:rsidRDefault="00947188">
      <w:pPr>
        <w:spacing w:after="189" w:line="248" w:lineRule="auto"/>
        <w:ind w:left="1814" w:right="47" w:hanging="710"/>
        <w:jc w:val="both"/>
      </w:pPr>
      <w:r>
        <w:rPr>
          <w:rFonts w:ascii="Arial" w:eastAsia="Arial" w:hAnsi="Arial" w:cs="Arial"/>
          <w:sz w:val="20"/>
        </w:rPr>
        <w:lastRenderedPageBreak/>
        <w:t xml:space="preserve">8.4 </w:t>
      </w:r>
      <w:r>
        <w:rPr>
          <w:rFonts w:ascii="Arial" w:eastAsia="Arial" w:hAnsi="Arial" w:cs="Arial"/>
          <w:sz w:val="20"/>
        </w:rPr>
        <w:tab/>
      </w:r>
      <w:r>
        <w:rPr>
          <w:rFonts w:ascii="Trebuchet MS" w:eastAsia="Trebuchet MS" w:hAnsi="Trebuchet MS" w:cs="Trebuchet MS"/>
          <w:sz w:val="20"/>
        </w:rPr>
        <w:t xml:space="preserve">The Supplier shall assist and cooperate with the Authority to enable the Authority to publish this Agreement. </w:t>
      </w:r>
    </w:p>
    <w:p w14:paraId="5B160E4A" w14:textId="77777777" w:rsidR="00DD1A14" w:rsidRDefault="00947188">
      <w:pPr>
        <w:spacing w:after="211"/>
        <w:ind w:left="1815"/>
      </w:pPr>
      <w:r>
        <w:rPr>
          <w:rFonts w:ascii="Trebuchet MS" w:eastAsia="Trebuchet MS" w:hAnsi="Trebuchet MS" w:cs="Trebuchet MS"/>
          <w:sz w:val="20"/>
        </w:rPr>
        <w:t xml:space="preserve"> </w:t>
      </w:r>
    </w:p>
    <w:p w14:paraId="782F0A64" w14:textId="77777777" w:rsidR="00DD1A14" w:rsidRDefault="00947188">
      <w:pPr>
        <w:pStyle w:val="Heading4"/>
        <w:ind w:left="406"/>
      </w:pPr>
      <w:r>
        <w:rPr>
          <w:rFonts w:ascii="Arial" w:eastAsia="Arial" w:hAnsi="Arial" w:cs="Arial"/>
          <w:b w:val="0"/>
        </w:rPr>
        <w:t xml:space="preserve">9. </w:t>
      </w:r>
      <w:r>
        <w:t xml:space="preserve">SECURITY REQUIREMENTS </w:t>
      </w:r>
    </w:p>
    <w:p w14:paraId="3FAE928B" w14:textId="77777777" w:rsidR="00DD1A14" w:rsidRDefault="00947188">
      <w:pPr>
        <w:spacing w:after="229" w:line="248" w:lineRule="auto"/>
        <w:ind w:left="1814" w:right="47" w:hanging="710"/>
        <w:jc w:val="both"/>
      </w:pPr>
      <w:r>
        <w:rPr>
          <w:rFonts w:ascii="Arial" w:eastAsia="Arial" w:hAnsi="Arial" w:cs="Arial"/>
          <w:sz w:val="20"/>
        </w:rPr>
        <w:t xml:space="preserve">9.1 </w:t>
      </w:r>
      <w:r>
        <w:rPr>
          <w:rFonts w:ascii="Trebuchet MS" w:eastAsia="Trebuchet MS" w:hAnsi="Trebuchet MS" w:cs="Trebuchet MS"/>
          <w:sz w:val="20"/>
        </w:rPr>
        <w:t xml:space="preserve">The Supplier shall comply with the security management plan set out at Annex 3 of this Agreement ("Security Management Plan") and the security policy identified as such within the Security Management Plan ("Security Policy").  </w:t>
      </w:r>
    </w:p>
    <w:p w14:paraId="2738ADD9" w14:textId="77777777" w:rsidR="00DD1A14" w:rsidRDefault="00947188">
      <w:pPr>
        <w:spacing w:after="58" w:line="248" w:lineRule="auto"/>
        <w:ind w:left="1814" w:right="47" w:hanging="710"/>
        <w:jc w:val="both"/>
      </w:pPr>
      <w:r>
        <w:rPr>
          <w:rFonts w:ascii="Arial" w:eastAsia="Arial" w:hAnsi="Arial" w:cs="Arial"/>
          <w:sz w:val="20"/>
        </w:rPr>
        <w:t xml:space="preserve">9.2 </w:t>
      </w:r>
      <w:r>
        <w:rPr>
          <w:rFonts w:ascii="Trebuchet MS" w:eastAsia="Trebuchet MS" w:hAnsi="Trebuchet MS" w:cs="Trebuchet MS"/>
          <w:sz w:val="20"/>
        </w:rPr>
        <w:t xml:space="preserve">The Authority shall notify the Supplier of any changes or proposed changes to the Security Policy. </w:t>
      </w:r>
    </w:p>
    <w:p w14:paraId="44721F05" w14:textId="77777777" w:rsidR="00DD1A14" w:rsidRDefault="00947188">
      <w:pPr>
        <w:spacing w:after="0"/>
        <w:ind w:left="396"/>
      </w:pPr>
      <w:r>
        <w:rPr>
          <w:rFonts w:ascii="Times New Roman" w:eastAsia="Times New Roman" w:hAnsi="Times New Roman" w:cs="Times New Roman"/>
          <w:i/>
          <w:sz w:val="20"/>
        </w:rPr>
        <w:t xml:space="preserve"> </w:t>
      </w:r>
    </w:p>
    <w:p w14:paraId="691CDDB4" w14:textId="77777777" w:rsidR="00DD1A14" w:rsidRDefault="00947188">
      <w:pPr>
        <w:spacing w:after="0"/>
        <w:ind w:left="357" w:right="1" w:hanging="10"/>
        <w:jc w:val="center"/>
      </w:pPr>
      <w:r>
        <w:rPr>
          <w:rFonts w:ascii="Trebuchet MS" w:eastAsia="Trebuchet MS" w:hAnsi="Trebuchet MS" w:cs="Trebuchet MS"/>
          <w:b/>
          <w:sz w:val="20"/>
        </w:rPr>
        <w:t xml:space="preserve">Annex 1 </w:t>
      </w:r>
    </w:p>
    <w:p w14:paraId="137228E5" w14:textId="77777777" w:rsidR="00DD1A14" w:rsidRDefault="00947188">
      <w:pPr>
        <w:spacing w:after="77"/>
        <w:ind w:left="357" w:right="1" w:hanging="10"/>
        <w:jc w:val="center"/>
      </w:pPr>
      <w:r>
        <w:rPr>
          <w:rFonts w:ascii="Trebuchet MS" w:eastAsia="Trebuchet MS" w:hAnsi="Trebuchet MS" w:cs="Trebuchet MS"/>
          <w:b/>
          <w:sz w:val="20"/>
        </w:rPr>
        <w:t xml:space="preserve">Excerpt from HMRC’s “Test for Tax Non-Compliance” </w:t>
      </w:r>
    </w:p>
    <w:p w14:paraId="1D979F40" w14:textId="77777777" w:rsidR="00DD1A14" w:rsidRDefault="00947188">
      <w:pPr>
        <w:spacing w:after="12"/>
        <w:ind w:left="391" w:hanging="10"/>
      </w:pPr>
      <w:r>
        <w:rPr>
          <w:rFonts w:ascii="Trebuchet MS" w:eastAsia="Trebuchet MS" w:hAnsi="Trebuchet MS" w:cs="Trebuchet MS"/>
          <w:i/>
          <w:sz w:val="20"/>
        </w:rPr>
        <w:t>Condition one (An in-scope entity or person)</w:t>
      </w:r>
      <w:r>
        <w:rPr>
          <w:rFonts w:ascii="Trebuchet MS" w:eastAsia="Trebuchet MS" w:hAnsi="Trebuchet MS" w:cs="Trebuchet MS"/>
          <w:sz w:val="20"/>
        </w:rPr>
        <w:t xml:space="preserve"> </w:t>
      </w:r>
    </w:p>
    <w:p w14:paraId="5CC52DB8" w14:textId="77777777" w:rsidR="00DD1A14" w:rsidRDefault="00947188">
      <w:pPr>
        <w:numPr>
          <w:ilvl w:val="0"/>
          <w:numId w:val="35"/>
        </w:numPr>
        <w:spacing w:after="38" w:line="248" w:lineRule="auto"/>
        <w:ind w:right="47" w:hanging="360"/>
        <w:jc w:val="both"/>
      </w:pPr>
      <w:r>
        <w:rPr>
          <w:rFonts w:ascii="Trebuchet MS" w:eastAsia="Trebuchet MS" w:hAnsi="Trebuchet MS" w:cs="Trebuchet MS"/>
          <w:sz w:val="20"/>
        </w:rPr>
        <w:t xml:space="preserve">There is a person or entity (“X”) which is either:  </w:t>
      </w:r>
    </w:p>
    <w:p w14:paraId="1377D306" w14:textId="77777777" w:rsidR="00DD1A14" w:rsidRDefault="00947188">
      <w:pPr>
        <w:numPr>
          <w:ilvl w:val="1"/>
          <w:numId w:val="35"/>
        </w:numPr>
        <w:spacing w:after="38" w:line="248" w:lineRule="auto"/>
        <w:ind w:right="47" w:hanging="425"/>
        <w:jc w:val="both"/>
      </w:pPr>
      <w:r>
        <w:rPr>
          <w:rFonts w:ascii="Trebuchet MS" w:eastAsia="Trebuchet MS" w:hAnsi="Trebuchet MS" w:cs="Trebuchet MS"/>
          <w:sz w:val="20"/>
        </w:rPr>
        <w:t>The Economic Operator or Essential Subcontractor (“EOS”</w:t>
      </w:r>
      <w:proofErr w:type="gramStart"/>
      <w:r>
        <w:rPr>
          <w:rFonts w:ascii="Trebuchet MS" w:eastAsia="Trebuchet MS" w:hAnsi="Trebuchet MS" w:cs="Trebuchet MS"/>
          <w:sz w:val="20"/>
        </w:rPr>
        <w:t>);</w:t>
      </w:r>
      <w:proofErr w:type="gramEnd"/>
      <w:r>
        <w:rPr>
          <w:rFonts w:ascii="Trebuchet MS" w:eastAsia="Trebuchet MS" w:hAnsi="Trebuchet MS" w:cs="Trebuchet MS"/>
          <w:sz w:val="20"/>
        </w:rPr>
        <w:t xml:space="preserve"> </w:t>
      </w:r>
    </w:p>
    <w:p w14:paraId="76E74539" w14:textId="77777777" w:rsidR="00DD1A14" w:rsidRDefault="00947188">
      <w:pPr>
        <w:numPr>
          <w:ilvl w:val="1"/>
          <w:numId w:val="35"/>
        </w:numPr>
        <w:spacing w:after="55" w:line="248" w:lineRule="auto"/>
        <w:ind w:right="47" w:hanging="425"/>
        <w:jc w:val="both"/>
      </w:pPr>
      <w:r>
        <w:rPr>
          <w:rFonts w:ascii="Trebuchet MS" w:eastAsia="Trebuchet MS" w:hAnsi="Trebuchet MS" w:cs="Trebuchet MS"/>
          <w:sz w:val="20"/>
        </w:rPr>
        <w:t xml:space="preserve">Part of the same group of companies as EOS. An entity will be treated as within the same group of EOS where that entities’ financial statements would be required to be consolidated with those of EOS if prepared in accordance with </w:t>
      </w:r>
      <w:r>
        <w:rPr>
          <w:rFonts w:ascii="Trebuchet MS" w:eastAsia="Trebuchet MS" w:hAnsi="Trebuchet MS" w:cs="Trebuchet MS"/>
          <w:i/>
          <w:sz w:val="20"/>
        </w:rPr>
        <w:t>IFRS 10 Consolidated Financial Accounts</w:t>
      </w:r>
      <w:r>
        <w:rPr>
          <w:rFonts w:ascii="Trebuchet MS" w:eastAsia="Trebuchet MS" w:hAnsi="Trebuchet MS" w:cs="Trebuchet MS"/>
          <w:i/>
          <w:sz w:val="20"/>
          <w:vertAlign w:val="superscript"/>
        </w:rPr>
        <w:footnoteReference w:id="1"/>
      </w:r>
      <w:r>
        <w:rPr>
          <w:rFonts w:ascii="Trebuchet MS" w:eastAsia="Trebuchet MS" w:hAnsi="Trebuchet MS" w:cs="Trebuchet MS"/>
          <w:sz w:val="20"/>
        </w:rPr>
        <w:t xml:space="preserve">; </w:t>
      </w:r>
    </w:p>
    <w:p w14:paraId="215796D1" w14:textId="77777777" w:rsidR="00DD1A14" w:rsidRDefault="00947188">
      <w:pPr>
        <w:numPr>
          <w:ilvl w:val="1"/>
          <w:numId w:val="35"/>
        </w:numPr>
        <w:spacing w:after="6" w:line="248" w:lineRule="auto"/>
        <w:ind w:right="47" w:hanging="425"/>
        <w:jc w:val="both"/>
      </w:pPr>
      <w:r>
        <w:rPr>
          <w:rFonts w:ascii="Trebuchet MS" w:eastAsia="Trebuchet MS" w:hAnsi="Trebuchet MS" w:cs="Trebuchet MS"/>
          <w:sz w:val="20"/>
        </w:rPr>
        <w:t xml:space="preserve">Any director, shareholder or other person (“P”) which exercises control over EOS. ‘Control’ means P can secure, through holding of shares or powers under articles of association or other document that EOS’s affairs are conducted in accordance with P’s wishes. </w:t>
      </w:r>
    </w:p>
    <w:p w14:paraId="38419430" w14:textId="77777777" w:rsidR="00DD1A14" w:rsidRDefault="00947188">
      <w:pPr>
        <w:spacing w:after="75"/>
        <w:ind w:left="1184"/>
      </w:pPr>
      <w:r>
        <w:rPr>
          <w:rFonts w:ascii="Trebuchet MS" w:eastAsia="Trebuchet MS" w:hAnsi="Trebuchet MS" w:cs="Trebuchet MS"/>
          <w:sz w:val="20"/>
        </w:rPr>
        <w:t xml:space="preserve"> </w:t>
      </w:r>
    </w:p>
    <w:p w14:paraId="46DEBB1F" w14:textId="77777777" w:rsidR="00DD1A14" w:rsidRDefault="00947188">
      <w:pPr>
        <w:spacing w:after="132"/>
        <w:ind w:left="391" w:hanging="10"/>
      </w:pPr>
      <w:r>
        <w:rPr>
          <w:rFonts w:ascii="Trebuchet MS" w:eastAsia="Trebuchet MS" w:hAnsi="Trebuchet MS" w:cs="Trebuchet MS"/>
          <w:i/>
          <w:sz w:val="20"/>
        </w:rPr>
        <w:t xml:space="preserve">Condition two (Arrangements involving evasion, abuse or tax avoidance) </w:t>
      </w:r>
    </w:p>
    <w:p w14:paraId="69BD6B40" w14:textId="77777777" w:rsidR="00DD1A14" w:rsidRDefault="00947188">
      <w:pPr>
        <w:numPr>
          <w:ilvl w:val="0"/>
          <w:numId w:val="35"/>
        </w:numPr>
        <w:spacing w:after="27" w:line="248" w:lineRule="auto"/>
        <w:ind w:right="47" w:hanging="360"/>
        <w:jc w:val="both"/>
      </w:pPr>
      <w:r>
        <w:rPr>
          <w:rFonts w:ascii="Trebuchet MS" w:eastAsia="Trebuchet MS" w:hAnsi="Trebuchet MS" w:cs="Trebuchet MS"/>
          <w:sz w:val="20"/>
        </w:rPr>
        <w:t xml:space="preserve">X has been engaged in one or more of the following: </w:t>
      </w:r>
    </w:p>
    <w:p w14:paraId="22C87209" w14:textId="77777777" w:rsidR="00DD1A14" w:rsidRDefault="00947188">
      <w:pPr>
        <w:numPr>
          <w:ilvl w:val="1"/>
          <w:numId w:val="35"/>
        </w:numPr>
        <w:spacing w:after="32" w:line="248" w:lineRule="auto"/>
        <w:ind w:right="47" w:hanging="425"/>
        <w:jc w:val="both"/>
      </w:pPr>
      <w:r>
        <w:rPr>
          <w:rFonts w:ascii="Trebuchet MS" w:eastAsia="Trebuchet MS" w:hAnsi="Trebuchet MS" w:cs="Trebuchet MS"/>
          <w:sz w:val="20"/>
        </w:rPr>
        <w:t>Fraudulent evasion</w:t>
      </w:r>
      <w:r>
        <w:rPr>
          <w:rFonts w:ascii="Trebuchet MS" w:eastAsia="Trebuchet MS" w:hAnsi="Trebuchet MS" w:cs="Trebuchet MS"/>
          <w:sz w:val="20"/>
          <w:vertAlign w:val="superscript"/>
        </w:rPr>
        <w:footnoteReference w:id="2"/>
      </w:r>
      <w:r>
        <w:rPr>
          <w:rFonts w:ascii="Trebuchet MS" w:eastAsia="Trebuchet MS" w:hAnsi="Trebuchet MS" w:cs="Trebuchet MS"/>
          <w:sz w:val="20"/>
        </w:rPr>
        <w:t xml:space="preserve">; </w:t>
      </w:r>
    </w:p>
    <w:p w14:paraId="7ECB7970" w14:textId="77777777" w:rsidR="00DD1A14" w:rsidRDefault="00947188">
      <w:pPr>
        <w:numPr>
          <w:ilvl w:val="1"/>
          <w:numId w:val="35"/>
        </w:numPr>
        <w:spacing w:after="27" w:line="248" w:lineRule="auto"/>
        <w:ind w:right="47" w:hanging="425"/>
        <w:jc w:val="both"/>
      </w:pPr>
      <w:r>
        <w:rPr>
          <w:rFonts w:ascii="Trebuchet MS" w:eastAsia="Trebuchet MS" w:hAnsi="Trebuchet MS" w:cs="Trebuchet MS"/>
          <w:sz w:val="20"/>
        </w:rPr>
        <w:t>Conduct caught by the General Anti-Abuse Rule</w:t>
      </w:r>
      <w:r>
        <w:rPr>
          <w:rFonts w:ascii="Trebuchet MS" w:eastAsia="Trebuchet MS" w:hAnsi="Trebuchet MS" w:cs="Trebuchet MS"/>
          <w:sz w:val="20"/>
          <w:vertAlign w:val="superscript"/>
        </w:rPr>
        <w:footnoteReference w:id="3"/>
      </w:r>
      <w:r>
        <w:rPr>
          <w:rFonts w:ascii="Trebuchet MS" w:eastAsia="Trebuchet MS" w:hAnsi="Trebuchet MS" w:cs="Trebuchet MS"/>
          <w:sz w:val="20"/>
        </w:rPr>
        <w:t xml:space="preserve">; </w:t>
      </w:r>
    </w:p>
    <w:p w14:paraId="5EFECA67" w14:textId="77777777" w:rsidR="00DD1A14" w:rsidRDefault="00947188">
      <w:pPr>
        <w:numPr>
          <w:ilvl w:val="1"/>
          <w:numId w:val="35"/>
        </w:numPr>
        <w:spacing w:after="27" w:line="248" w:lineRule="auto"/>
        <w:ind w:right="47" w:hanging="425"/>
        <w:jc w:val="both"/>
      </w:pPr>
      <w:r>
        <w:rPr>
          <w:rFonts w:ascii="Trebuchet MS" w:eastAsia="Trebuchet MS" w:hAnsi="Trebuchet MS" w:cs="Trebuchet MS"/>
          <w:sz w:val="20"/>
        </w:rPr>
        <w:t>Conduct caught by the Halifax Abuse principle</w:t>
      </w:r>
      <w:r>
        <w:rPr>
          <w:rFonts w:ascii="Trebuchet MS" w:eastAsia="Trebuchet MS" w:hAnsi="Trebuchet MS" w:cs="Trebuchet MS"/>
          <w:sz w:val="20"/>
          <w:vertAlign w:val="superscript"/>
        </w:rPr>
        <w:footnoteReference w:id="4"/>
      </w:r>
      <w:r>
        <w:rPr>
          <w:rFonts w:ascii="Trebuchet MS" w:eastAsia="Trebuchet MS" w:hAnsi="Trebuchet MS" w:cs="Trebuchet MS"/>
          <w:sz w:val="20"/>
        </w:rPr>
        <w:t xml:space="preserve">; </w:t>
      </w:r>
    </w:p>
    <w:p w14:paraId="6FA7B00D" w14:textId="77777777" w:rsidR="00DD1A14" w:rsidRDefault="00947188">
      <w:pPr>
        <w:numPr>
          <w:ilvl w:val="1"/>
          <w:numId w:val="35"/>
        </w:numPr>
        <w:spacing w:after="27" w:line="248" w:lineRule="auto"/>
        <w:ind w:right="47" w:hanging="425"/>
        <w:jc w:val="both"/>
      </w:pPr>
      <w:r>
        <w:rPr>
          <w:rFonts w:ascii="Trebuchet MS" w:eastAsia="Trebuchet MS" w:hAnsi="Trebuchet MS" w:cs="Trebuchet MS"/>
          <w:sz w:val="20"/>
        </w:rPr>
        <w:t>Entered into arrangements caught by a DOTAS or VADR scheme</w:t>
      </w:r>
      <w:r>
        <w:rPr>
          <w:rFonts w:ascii="Trebuchet MS" w:eastAsia="Trebuchet MS" w:hAnsi="Trebuchet MS" w:cs="Trebuchet MS"/>
          <w:sz w:val="20"/>
          <w:vertAlign w:val="superscript"/>
        </w:rPr>
        <w:footnoteReference w:id="5"/>
      </w:r>
      <w:r>
        <w:rPr>
          <w:rFonts w:ascii="Trebuchet MS" w:eastAsia="Trebuchet MS" w:hAnsi="Trebuchet MS" w:cs="Trebuchet MS"/>
          <w:sz w:val="20"/>
        </w:rPr>
        <w:t xml:space="preserve">; </w:t>
      </w:r>
    </w:p>
    <w:p w14:paraId="0F19CC60" w14:textId="77777777" w:rsidR="00DD1A14" w:rsidRDefault="00947188">
      <w:pPr>
        <w:numPr>
          <w:ilvl w:val="1"/>
          <w:numId w:val="35"/>
        </w:numPr>
        <w:spacing w:after="229" w:line="248" w:lineRule="auto"/>
        <w:ind w:right="47" w:hanging="425"/>
        <w:jc w:val="both"/>
      </w:pPr>
      <w:r>
        <w:rPr>
          <w:rFonts w:ascii="Trebuchet MS" w:eastAsia="Trebuchet MS" w:hAnsi="Trebuchet MS" w:cs="Trebuchet MS"/>
          <w:sz w:val="20"/>
        </w:rPr>
        <w:t>Conduct caught by a recognised ‘anti-avoidance rule’</w:t>
      </w:r>
      <w:r>
        <w:rPr>
          <w:rFonts w:ascii="Trebuchet MS" w:eastAsia="Trebuchet MS" w:hAnsi="Trebuchet MS" w:cs="Trebuchet MS"/>
          <w:sz w:val="20"/>
          <w:vertAlign w:val="superscript"/>
        </w:rPr>
        <w:footnoteReference w:id="6"/>
      </w:r>
      <w:r>
        <w:rPr>
          <w:rFonts w:ascii="Trebuchet MS" w:eastAsia="Trebuchet MS" w:hAnsi="Trebuchet MS" w:cs="Trebuchet MS"/>
          <w:sz w:val="20"/>
        </w:rPr>
        <w:t xml:space="preserve"> being a statutory provision which targets arrangements where either a main purpose, or an expected benefit, is to obtain a tax advantage or where the arrangement is not </w:t>
      </w:r>
      <w:proofErr w:type="gramStart"/>
      <w:r>
        <w:rPr>
          <w:rFonts w:ascii="Trebuchet MS" w:eastAsia="Trebuchet MS" w:hAnsi="Trebuchet MS" w:cs="Trebuchet MS"/>
          <w:sz w:val="20"/>
        </w:rPr>
        <w:t>effected</w:t>
      </w:r>
      <w:proofErr w:type="gramEnd"/>
      <w:r>
        <w:rPr>
          <w:rFonts w:ascii="Trebuchet MS" w:eastAsia="Trebuchet MS" w:hAnsi="Trebuchet MS" w:cs="Trebuchet MS"/>
          <w:sz w:val="20"/>
        </w:rPr>
        <w:t xml:space="preserve"> for commercial purposes. ‘Targeted Anti-Avoidance Rules’ (TAARs). It may be useful to confirm that the Diverted Profits Tax is a TAAR for these </w:t>
      </w:r>
      <w:proofErr w:type="gramStart"/>
      <w:r>
        <w:rPr>
          <w:rFonts w:ascii="Trebuchet MS" w:eastAsia="Trebuchet MS" w:hAnsi="Trebuchet MS" w:cs="Trebuchet MS"/>
          <w:sz w:val="20"/>
        </w:rPr>
        <w:t>purposes;</w:t>
      </w:r>
      <w:proofErr w:type="gramEnd"/>
      <w:r>
        <w:rPr>
          <w:rFonts w:ascii="Trebuchet MS" w:eastAsia="Trebuchet MS" w:hAnsi="Trebuchet MS" w:cs="Trebuchet MS"/>
          <w:sz w:val="20"/>
        </w:rPr>
        <w:t xml:space="preserve"> </w:t>
      </w:r>
    </w:p>
    <w:p w14:paraId="6BC236D8" w14:textId="77777777" w:rsidR="00DD1A14" w:rsidRDefault="00947188">
      <w:pPr>
        <w:numPr>
          <w:ilvl w:val="1"/>
          <w:numId w:val="35"/>
        </w:numPr>
        <w:spacing w:after="36" w:line="249" w:lineRule="auto"/>
        <w:ind w:right="47" w:hanging="425"/>
        <w:jc w:val="both"/>
      </w:pPr>
      <w:r>
        <w:rPr>
          <w:rFonts w:ascii="Trebuchet MS" w:eastAsia="Trebuchet MS" w:hAnsi="Trebuchet MS" w:cs="Trebuchet MS"/>
          <w:sz w:val="20"/>
        </w:rPr>
        <w:lastRenderedPageBreak/>
        <w:t>Entered into an avoidance scheme identified by HMRC’s published Spotlights list</w:t>
      </w:r>
      <w:r>
        <w:rPr>
          <w:rFonts w:ascii="Trebuchet MS" w:eastAsia="Trebuchet MS" w:hAnsi="Trebuchet MS" w:cs="Trebuchet MS"/>
          <w:sz w:val="20"/>
          <w:vertAlign w:val="superscript"/>
        </w:rPr>
        <w:footnoteReference w:id="7"/>
      </w:r>
      <w:r>
        <w:rPr>
          <w:rFonts w:ascii="Trebuchet MS" w:eastAsia="Trebuchet MS" w:hAnsi="Trebuchet MS" w:cs="Trebuchet MS"/>
          <w:sz w:val="20"/>
        </w:rPr>
        <w:t xml:space="preserve">; </w:t>
      </w:r>
    </w:p>
    <w:p w14:paraId="14BEF09C" w14:textId="77777777" w:rsidR="00DD1A14" w:rsidRDefault="00947188">
      <w:pPr>
        <w:numPr>
          <w:ilvl w:val="1"/>
          <w:numId w:val="35"/>
        </w:numPr>
        <w:spacing w:after="353" w:line="248" w:lineRule="auto"/>
        <w:ind w:right="47" w:hanging="425"/>
        <w:jc w:val="both"/>
      </w:pPr>
      <w:r>
        <w:rPr>
          <w:rFonts w:ascii="Trebuchet MS" w:eastAsia="Trebuchet MS" w:hAnsi="Trebuchet MS" w:cs="Trebuchet MS"/>
          <w:sz w:val="20"/>
        </w:rPr>
        <w:t xml:space="preserve">Engaged in conduct which falls under rules in other jurisdictions which are equivalent or similar to (a) to (f) above. </w:t>
      </w:r>
    </w:p>
    <w:p w14:paraId="7C215920" w14:textId="77777777" w:rsidR="00DD1A14" w:rsidRDefault="00947188">
      <w:pPr>
        <w:spacing w:after="72" w:line="321" w:lineRule="auto"/>
        <w:ind w:left="391" w:hanging="10"/>
      </w:pPr>
      <w:r>
        <w:rPr>
          <w:rFonts w:ascii="Trebuchet MS" w:eastAsia="Trebuchet MS" w:hAnsi="Trebuchet MS" w:cs="Trebuchet MS"/>
          <w:i/>
          <w:sz w:val="20"/>
        </w:rPr>
        <w:t>Condition three (Arrangements are admitted, or subject to litigation/prosecution or identified in a published list (Spotlights))</w:t>
      </w:r>
      <w:r>
        <w:rPr>
          <w:rFonts w:ascii="Trebuchet MS" w:eastAsia="Trebuchet MS" w:hAnsi="Trebuchet MS" w:cs="Trebuchet MS"/>
          <w:sz w:val="20"/>
        </w:rPr>
        <w:t xml:space="preserve"> </w:t>
      </w:r>
    </w:p>
    <w:p w14:paraId="26651344" w14:textId="77777777" w:rsidR="00DD1A14" w:rsidRDefault="00947188">
      <w:pPr>
        <w:numPr>
          <w:ilvl w:val="0"/>
          <w:numId w:val="35"/>
        </w:numPr>
        <w:spacing w:after="41" w:line="248" w:lineRule="auto"/>
        <w:ind w:right="47" w:hanging="360"/>
        <w:jc w:val="both"/>
      </w:pPr>
      <w:r>
        <w:rPr>
          <w:rFonts w:ascii="Trebuchet MS" w:eastAsia="Trebuchet MS" w:hAnsi="Trebuchet MS" w:cs="Trebuchet MS"/>
          <w:sz w:val="20"/>
        </w:rPr>
        <w:t xml:space="preserve">X’s activity in </w:t>
      </w:r>
      <w:r>
        <w:rPr>
          <w:rFonts w:ascii="Trebuchet MS" w:eastAsia="Trebuchet MS" w:hAnsi="Trebuchet MS" w:cs="Trebuchet MS"/>
          <w:i/>
          <w:sz w:val="20"/>
        </w:rPr>
        <w:t>Condition 2</w:t>
      </w:r>
      <w:r>
        <w:rPr>
          <w:rFonts w:ascii="Trebuchet MS" w:eastAsia="Trebuchet MS" w:hAnsi="Trebuchet MS" w:cs="Trebuchet MS"/>
          <w:sz w:val="20"/>
        </w:rPr>
        <w:t xml:space="preserve"> is, where applicable, subject to dispute and/or litigation as follows: </w:t>
      </w:r>
    </w:p>
    <w:p w14:paraId="0EA0EE40" w14:textId="77777777" w:rsidR="00DD1A14" w:rsidRDefault="00947188">
      <w:pPr>
        <w:spacing w:after="38" w:line="248" w:lineRule="auto"/>
        <w:ind w:left="1486" w:right="47" w:hanging="10"/>
        <w:jc w:val="both"/>
      </w:pPr>
      <w:r>
        <w:rPr>
          <w:rFonts w:ascii="Trebuchet MS" w:eastAsia="Trebuchet MS" w:hAnsi="Trebuchet MS" w:cs="Trebuchet MS"/>
          <w:sz w:val="20"/>
        </w:rPr>
        <w:t>(a)</w:t>
      </w:r>
      <w:r>
        <w:rPr>
          <w:rFonts w:ascii="Arial" w:eastAsia="Arial" w:hAnsi="Arial" w:cs="Arial"/>
          <w:sz w:val="20"/>
        </w:rPr>
        <w:t xml:space="preserve"> </w:t>
      </w:r>
      <w:r>
        <w:rPr>
          <w:rFonts w:ascii="Trebuchet MS" w:eastAsia="Trebuchet MS" w:hAnsi="Trebuchet MS" w:cs="Trebuchet MS"/>
          <w:sz w:val="20"/>
        </w:rPr>
        <w:t xml:space="preserve">In respect of 2(a), either X: </w:t>
      </w:r>
    </w:p>
    <w:p w14:paraId="4EE0B8DC" w14:textId="77777777" w:rsidR="00DD1A14" w:rsidRDefault="00947188">
      <w:pPr>
        <w:spacing w:after="4"/>
        <w:ind w:left="10" w:right="3" w:hanging="10"/>
        <w:jc w:val="right"/>
      </w:pPr>
      <w:r>
        <w:rPr>
          <w:rFonts w:ascii="Trebuchet MS" w:eastAsia="Trebuchet MS" w:hAnsi="Trebuchet MS" w:cs="Trebuchet MS"/>
          <w:sz w:val="20"/>
        </w:rPr>
        <w:t>(i)</w:t>
      </w:r>
      <w:r>
        <w:rPr>
          <w:rFonts w:ascii="Arial" w:eastAsia="Arial" w:hAnsi="Arial" w:cs="Arial"/>
          <w:sz w:val="20"/>
        </w:rPr>
        <w:t xml:space="preserve"> </w:t>
      </w:r>
      <w:r>
        <w:rPr>
          <w:rFonts w:ascii="Trebuchet MS" w:eastAsia="Trebuchet MS" w:hAnsi="Trebuchet MS" w:cs="Trebuchet MS"/>
          <w:sz w:val="20"/>
        </w:rPr>
        <w:t xml:space="preserve">Has accepted the terms of an offer made under a Contractual Disclosure </w:t>
      </w:r>
    </w:p>
    <w:p w14:paraId="1E209ED3" w14:textId="77777777" w:rsidR="00DD1A14" w:rsidRDefault="00947188">
      <w:pPr>
        <w:spacing w:after="0" w:line="304" w:lineRule="auto"/>
        <w:ind w:left="2197" w:right="47" w:firstLine="360"/>
        <w:jc w:val="both"/>
      </w:pPr>
      <w:r>
        <w:rPr>
          <w:rFonts w:ascii="Trebuchet MS" w:eastAsia="Trebuchet MS" w:hAnsi="Trebuchet MS" w:cs="Trebuchet MS"/>
          <w:sz w:val="20"/>
        </w:rPr>
        <w:t>Facility (“CDF”) pursuant to the Code of Practice 9 (COP9) procedure</w:t>
      </w:r>
      <w:r>
        <w:rPr>
          <w:rFonts w:ascii="Trebuchet MS" w:eastAsia="Trebuchet MS" w:hAnsi="Trebuchet MS" w:cs="Trebuchet MS"/>
          <w:sz w:val="20"/>
          <w:vertAlign w:val="superscript"/>
        </w:rPr>
        <w:footnoteReference w:id="8"/>
      </w:r>
      <w:r>
        <w:rPr>
          <w:rFonts w:ascii="Trebuchet MS" w:eastAsia="Trebuchet MS" w:hAnsi="Trebuchet MS" w:cs="Trebuchet MS"/>
          <w:sz w:val="20"/>
        </w:rPr>
        <w:t xml:space="preserve">; </w:t>
      </w:r>
      <w:proofErr w:type="gramStart"/>
      <w:r>
        <w:rPr>
          <w:rFonts w:ascii="Trebuchet MS" w:eastAsia="Trebuchet MS" w:hAnsi="Trebuchet MS" w:cs="Trebuchet MS"/>
          <w:sz w:val="20"/>
        </w:rPr>
        <w:t>or,</w:t>
      </w:r>
      <w:proofErr w:type="gramEnd"/>
      <w:r>
        <w:rPr>
          <w:rFonts w:ascii="Trebuchet MS" w:eastAsia="Trebuchet MS" w:hAnsi="Trebuchet MS" w:cs="Trebuchet MS"/>
          <w:sz w:val="20"/>
        </w:rPr>
        <w:t xml:space="preserve"> (ii)</w:t>
      </w:r>
      <w:r>
        <w:rPr>
          <w:rFonts w:ascii="Arial" w:eastAsia="Arial" w:hAnsi="Arial" w:cs="Arial"/>
          <w:sz w:val="20"/>
        </w:rPr>
        <w:t xml:space="preserve"> </w:t>
      </w:r>
      <w:r>
        <w:rPr>
          <w:rFonts w:ascii="Trebuchet MS" w:eastAsia="Trebuchet MS" w:hAnsi="Trebuchet MS" w:cs="Trebuchet MS"/>
          <w:sz w:val="20"/>
        </w:rPr>
        <w:t xml:space="preserve">Has been charged with an offence of fraudulent evasion.  </w:t>
      </w:r>
    </w:p>
    <w:p w14:paraId="6479C264" w14:textId="77777777" w:rsidR="00DD1A14" w:rsidRDefault="00947188">
      <w:pPr>
        <w:numPr>
          <w:ilvl w:val="2"/>
          <w:numId w:val="36"/>
        </w:numPr>
        <w:spacing w:after="38" w:line="248" w:lineRule="auto"/>
        <w:ind w:right="47" w:hanging="360"/>
        <w:jc w:val="both"/>
      </w:pPr>
      <w:r>
        <w:rPr>
          <w:rFonts w:ascii="Trebuchet MS" w:eastAsia="Trebuchet MS" w:hAnsi="Trebuchet MS" w:cs="Trebuchet MS"/>
          <w:sz w:val="20"/>
        </w:rPr>
        <w:t>In respect of 2(b) to (e</w:t>
      </w:r>
      <w:proofErr w:type="gramStart"/>
      <w:r>
        <w:rPr>
          <w:rFonts w:ascii="Trebuchet MS" w:eastAsia="Trebuchet MS" w:hAnsi="Trebuchet MS" w:cs="Trebuchet MS"/>
          <w:sz w:val="20"/>
        </w:rPr>
        <w:t>), once</w:t>
      </w:r>
      <w:proofErr w:type="gramEnd"/>
      <w:r>
        <w:rPr>
          <w:rFonts w:ascii="Trebuchet MS" w:eastAsia="Trebuchet MS" w:hAnsi="Trebuchet MS" w:cs="Trebuchet MS"/>
          <w:sz w:val="2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Trebuchet MS" w:eastAsia="Trebuchet MS" w:hAnsi="Trebuchet MS" w:cs="Trebuchet MS"/>
          <w:sz w:val="20"/>
        </w:rPr>
        <w:t>process</w:t>
      </w:r>
      <w:proofErr w:type="gramEnd"/>
      <w:r>
        <w:rPr>
          <w:rFonts w:ascii="Trebuchet MS" w:eastAsia="Trebuchet MS" w:hAnsi="Trebuchet MS" w:cs="Trebuchet MS"/>
          <w:sz w:val="20"/>
        </w:rPr>
        <w:t xml:space="preserve"> and no supplier would be excluded merely because they are applying for judicial review of an HMRC or HMT decision relating to tax or national insurance. </w:t>
      </w:r>
    </w:p>
    <w:p w14:paraId="2E2369F2" w14:textId="77777777" w:rsidR="00DD1A14" w:rsidRDefault="00947188">
      <w:pPr>
        <w:numPr>
          <w:ilvl w:val="2"/>
          <w:numId w:val="36"/>
        </w:numPr>
        <w:spacing w:after="41" w:line="248" w:lineRule="auto"/>
        <w:ind w:right="47" w:hanging="360"/>
        <w:jc w:val="both"/>
      </w:pPr>
      <w:r>
        <w:rPr>
          <w:rFonts w:ascii="Trebuchet MS" w:eastAsia="Trebuchet MS" w:hAnsi="Trebuchet MS" w:cs="Trebuchet MS"/>
          <w:sz w:val="20"/>
        </w:rPr>
        <w:t xml:space="preserve">In respect of 2(b) to (e), during an HMRC enquiry, if it has been agreed between HMRC and X that there is a pause with the enquiry in order to await the outcome of related litigation. </w:t>
      </w:r>
    </w:p>
    <w:p w14:paraId="1FA426CF" w14:textId="77777777" w:rsidR="00DD1A14" w:rsidRDefault="00947188">
      <w:pPr>
        <w:numPr>
          <w:ilvl w:val="2"/>
          <w:numId w:val="36"/>
        </w:numPr>
        <w:spacing w:after="38" w:line="248" w:lineRule="auto"/>
        <w:ind w:right="47" w:hanging="360"/>
        <w:jc w:val="both"/>
      </w:pPr>
      <w:r>
        <w:rPr>
          <w:rFonts w:ascii="Trebuchet MS" w:eastAsia="Trebuchet MS" w:hAnsi="Trebuchet MS" w:cs="Trebuchet MS"/>
          <w:sz w:val="20"/>
        </w:rPr>
        <w:t xml:space="preserve">In respect of 2(f) this condition is satisfied without any further steps being taken. </w:t>
      </w:r>
    </w:p>
    <w:p w14:paraId="77718805" w14:textId="77777777" w:rsidR="00DD1A14" w:rsidRDefault="00947188">
      <w:pPr>
        <w:numPr>
          <w:ilvl w:val="2"/>
          <w:numId w:val="36"/>
        </w:numPr>
        <w:spacing w:after="84" w:line="248" w:lineRule="auto"/>
        <w:ind w:right="47" w:hanging="360"/>
        <w:jc w:val="both"/>
      </w:pPr>
      <w:r>
        <w:rPr>
          <w:rFonts w:ascii="Trebuchet MS" w:eastAsia="Trebuchet MS" w:hAnsi="Trebuchet MS" w:cs="Trebuchet MS"/>
          <w:sz w:val="20"/>
        </w:rPr>
        <w:t xml:space="preserve">In respect of 2(g) the foreign equivalent to each of the corresponding steps set out above in 3(a) to (c). </w:t>
      </w:r>
    </w:p>
    <w:p w14:paraId="597C2A31" w14:textId="77777777" w:rsidR="00DD1A14" w:rsidRDefault="00947188">
      <w:pPr>
        <w:spacing w:after="99"/>
        <w:ind w:left="442"/>
      </w:pPr>
      <w:r>
        <w:rPr>
          <w:rFonts w:ascii="Trebuchet MS" w:eastAsia="Trebuchet MS" w:hAnsi="Trebuchet MS" w:cs="Trebuchet MS"/>
          <w:sz w:val="20"/>
        </w:rPr>
        <w:t xml:space="preserve"> </w:t>
      </w:r>
    </w:p>
    <w:p w14:paraId="0B6B75BE" w14:textId="77777777" w:rsidR="00DD1A14" w:rsidRDefault="00947188">
      <w:pPr>
        <w:spacing w:after="229" w:line="248" w:lineRule="auto"/>
        <w:ind w:left="406" w:right="47" w:hanging="10"/>
        <w:jc w:val="both"/>
      </w:pPr>
      <w:r>
        <w:rPr>
          <w:rFonts w:ascii="Trebuchet MS" w:eastAsia="Trebuchet MS" w:hAnsi="Trebuchet MS" w:cs="Trebuchet MS"/>
          <w:sz w:val="20"/>
        </w:rPr>
        <w:t xml:space="preserve">For the avoidance of doubt, any reference in this Annex 1 to any Law includes a reference to that Law as amended, extended, consolidated or re-enacted from time to time including any implementing or successor legislation.  </w:t>
      </w:r>
    </w:p>
    <w:p w14:paraId="3490A8A1" w14:textId="77777777" w:rsidR="00DD1A14" w:rsidRDefault="00947188">
      <w:pPr>
        <w:spacing w:after="0"/>
        <w:ind w:left="396"/>
      </w:pPr>
      <w:r>
        <w:rPr>
          <w:rFonts w:ascii="Trebuchet MS" w:eastAsia="Trebuchet MS" w:hAnsi="Trebuchet MS" w:cs="Trebuchet MS"/>
          <w:sz w:val="20"/>
        </w:rPr>
        <w:t xml:space="preserve"> </w:t>
      </w:r>
    </w:p>
    <w:p w14:paraId="2CA20194" w14:textId="77777777" w:rsidR="00DD1A14" w:rsidRDefault="00947188">
      <w:pPr>
        <w:spacing w:after="0"/>
        <w:ind w:left="357" w:right="2" w:hanging="10"/>
        <w:jc w:val="center"/>
      </w:pPr>
      <w:r>
        <w:rPr>
          <w:rFonts w:ascii="Trebuchet MS" w:eastAsia="Trebuchet MS" w:hAnsi="Trebuchet MS" w:cs="Trebuchet MS"/>
          <w:b/>
          <w:sz w:val="20"/>
        </w:rPr>
        <w:t xml:space="preserve">Annex 2 Form  </w:t>
      </w:r>
    </w:p>
    <w:p w14:paraId="5E23637B" w14:textId="77777777" w:rsidR="00DD1A14" w:rsidRDefault="00947188">
      <w:pPr>
        <w:spacing w:after="0"/>
        <w:ind w:left="406"/>
        <w:jc w:val="center"/>
      </w:pPr>
      <w:r>
        <w:rPr>
          <w:rFonts w:ascii="Trebuchet MS" w:eastAsia="Trebuchet MS" w:hAnsi="Trebuchet MS" w:cs="Trebuchet MS"/>
          <w:b/>
          <w:sz w:val="20"/>
        </w:rPr>
        <w:t xml:space="preserve"> </w:t>
      </w:r>
    </w:p>
    <w:p w14:paraId="0EAC41EC" w14:textId="77777777" w:rsidR="00DD1A14" w:rsidRDefault="00947188">
      <w:pPr>
        <w:spacing w:after="0"/>
        <w:ind w:left="357" w:hanging="10"/>
        <w:jc w:val="center"/>
      </w:pPr>
      <w:r>
        <w:rPr>
          <w:rFonts w:ascii="Trebuchet MS" w:eastAsia="Trebuchet MS" w:hAnsi="Trebuchet MS" w:cs="Trebuchet MS"/>
          <w:b/>
          <w:sz w:val="20"/>
        </w:rPr>
        <w:t xml:space="preserve">CONFIDENTIALITY DECLARATION  </w:t>
      </w:r>
    </w:p>
    <w:p w14:paraId="0169C538" w14:textId="77777777" w:rsidR="00DD1A14" w:rsidRDefault="00947188">
      <w:pPr>
        <w:spacing w:after="0"/>
        <w:ind w:left="406"/>
        <w:jc w:val="center"/>
      </w:pPr>
      <w:r>
        <w:rPr>
          <w:rFonts w:ascii="Trebuchet MS" w:eastAsia="Trebuchet MS" w:hAnsi="Trebuchet MS" w:cs="Trebuchet MS"/>
          <w:b/>
          <w:sz w:val="20"/>
        </w:rPr>
        <w:t xml:space="preserve"> </w:t>
      </w:r>
    </w:p>
    <w:p w14:paraId="51BF9796" w14:textId="77777777" w:rsidR="00DD1A14" w:rsidRDefault="00947188">
      <w:pPr>
        <w:spacing w:after="22" w:line="248" w:lineRule="auto"/>
        <w:ind w:left="406" w:right="47" w:hanging="10"/>
        <w:jc w:val="both"/>
      </w:pPr>
      <w:r>
        <w:rPr>
          <w:rFonts w:ascii="Trebuchet MS" w:eastAsia="Trebuchet MS" w:hAnsi="Trebuchet MS" w:cs="Trebuchet MS"/>
          <w:sz w:val="20"/>
        </w:rPr>
        <w:t xml:space="preserve">CONTRACT REFERENCE: [for Supplier to insert Contract reference number and contract date] (‘the Agreement’) </w:t>
      </w:r>
    </w:p>
    <w:p w14:paraId="3E272FB5" w14:textId="77777777" w:rsidR="00DD1A14" w:rsidRDefault="00947188">
      <w:pPr>
        <w:spacing w:after="17"/>
        <w:ind w:left="396"/>
      </w:pPr>
      <w:r>
        <w:rPr>
          <w:rFonts w:ascii="Trebuchet MS" w:eastAsia="Trebuchet MS" w:hAnsi="Trebuchet MS" w:cs="Trebuchet MS"/>
          <w:sz w:val="20"/>
        </w:rPr>
        <w:t xml:space="preserve"> </w:t>
      </w:r>
    </w:p>
    <w:p w14:paraId="005E0C5F" w14:textId="77777777" w:rsidR="00DD1A14" w:rsidRDefault="00947188">
      <w:pPr>
        <w:spacing w:after="24" w:line="248" w:lineRule="auto"/>
        <w:ind w:left="406" w:right="47" w:hanging="10"/>
        <w:jc w:val="both"/>
      </w:pPr>
      <w:r>
        <w:rPr>
          <w:rFonts w:ascii="Trebuchet MS" w:eastAsia="Trebuchet MS" w:hAnsi="Trebuchet MS" w:cs="Trebuchet MS"/>
          <w:sz w:val="20"/>
        </w:rPr>
        <w:t xml:space="preserve">DECLARATION: </w:t>
      </w:r>
    </w:p>
    <w:p w14:paraId="330D5548" w14:textId="77777777" w:rsidR="00DD1A14" w:rsidRDefault="00947188">
      <w:pPr>
        <w:spacing w:after="15"/>
        <w:ind w:left="396"/>
      </w:pPr>
      <w:r>
        <w:rPr>
          <w:rFonts w:ascii="Trebuchet MS" w:eastAsia="Trebuchet MS" w:hAnsi="Trebuchet MS" w:cs="Trebuchet MS"/>
          <w:sz w:val="20"/>
        </w:rPr>
        <w:t xml:space="preserve"> </w:t>
      </w:r>
    </w:p>
    <w:p w14:paraId="218D6A8D" w14:textId="77777777" w:rsidR="00DD1A14" w:rsidRDefault="00947188">
      <w:pPr>
        <w:spacing w:after="24" w:line="248" w:lineRule="auto"/>
        <w:ind w:left="406" w:right="47" w:hanging="10"/>
        <w:jc w:val="both"/>
      </w:pPr>
      <w:r>
        <w:rPr>
          <w:rFonts w:ascii="Trebuchet MS" w:eastAsia="Trebuchet MS" w:hAnsi="Trebuchet MS" w:cs="Trebuchet MS"/>
          <w:sz w:val="20"/>
        </w:rPr>
        <w:t xml:space="preserve">I solemnly declare that:  </w:t>
      </w:r>
    </w:p>
    <w:p w14:paraId="493D5859" w14:textId="77777777" w:rsidR="00DD1A14" w:rsidRDefault="00947188">
      <w:pPr>
        <w:spacing w:after="50"/>
        <w:ind w:left="396"/>
      </w:pPr>
      <w:r>
        <w:rPr>
          <w:rFonts w:ascii="Trebuchet MS" w:eastAsia="Trebuchet MS" w:hAnsi="Trebuchet MS" w:cs="Trebuchet MS"/>
          <w:sz w:val="20"/>
        </w:rPr>
        <w:t xml:space="preserve"> </w:t>
      </w:r>
    </w:p>
    <w:p w14:paraId="51731FDA" w14:textId="77777777" w:rsidR="00DD1A14" w:rsidRDefault="00947188">
      <w:pPr>
        <w:numPr>
          <w:ilvl w:val="0"/>
          <w:numId w:val="37"/>
        </w:numPr>
        <w:spacing w:after="25" w:line="248" w:lineRule="auto"/>
        <w:ind w:left="823" w:right="47" w:hanging="427"/>
        <w:jc w:val="both"/>
      </w:pPr>
      <w:r>
        <w:rPr>
          <w:rFonts w:ascii="Trebuchet MS" w:eastAsia="Trebuchet MS" w:hAnsi="Trebuchet MS" w:cs="Trebuchet MS"/>
          <w:sz w:val="20"/>
        </w:rPr>
        <w:t xml:space="preserve">I am aware that the duty of confidentiality imposed by section 18 of the Commissioners for Revenue and Customs Act 2005 applies to Authority Data (as defined in the Agreement) that has been or will be provided to me in accordance with the Agreement. </w:t>
      </w:r>
    </w:p>
    <w:p w14:paraId="4899E003" w14:textId="77777777" w:rsidR="00DD1A14" w:rsidRDefault="00947188">
      <w:pPr>
        <w:spacing w:after="48"/>
        <w:ind w:left="824"/>
      </w:pPr>
      <w:r>
        <w:rPr>
          <w:rFonts w:ascii="Trebuchet MS" w:eastAsia="Trebuchet MS" w:hAnsi="Trebuchet MS" w:cs="Trebuchet MS"/>
          <w:sz w:val="20"/>
        </w:rPr>
        <w:t xml:space="preserve"> </w:t>
      </w:r>
    </w:p>
    <w:p w14:paraId="5233A98E" w14:textId="77777777" w:rsidR="00DD1A14" w:rsidRDefault="00947188">
      <w:pPr>
        <w:numPr>
          <w:ilvl w:val="0"/>
          <w:numId w:val="37"/>
        </w:numPr>
        <w:spacing w:after="229" w:line="248" w:lineRule="auto"/>
        <w:ind w:left="823" w:right="47" w:hanging="427"/>
        <w:jc w:val="both"/>
      </w:pPr>
      <w:r>
        <w:rPr>
          <w:rFonts w:ascii="Trebuchet MS" w:eastAsia="Trebuchet MS" w:hAnsi="Trebuchet MS" w:cs="Trebuchet MS"/>
          <w:sz w:val="20"/>
        </w:rPr>
        <w:lastRenderedPageBreak/>
        <w:t xml:space="preserve">I understand and acknowledge that under Section 19 of the Commissioners for Revenue and Customs Act 2005 it may be a criminal offence to disclose any Authority Data provided to me.  </w:t>
      </w:r>
    </w:p>
    <w:p w14:paraId="22FC9DF4" w14:textId="77777777" w:rsidR="00DD1A14" w:rsidRDefault="00947188">
      <w:pPr>
        <w:spacing w:after="219"/>
        <w:ind w:right="4503"/>
        <w:jc w:val="right"/>
      </w:pPr>
      <w:r>
        <w:rPr>
          <w:rFonts w:ascii="Trebuchet MS" w:eastAsia="Trebuchet MS" w:hAnsi="Trebuchet MS" w:cs="Trebuchet MS"/>
          <w:b/>
          <w:sz w:val="20"/>
        </w:rPr>
        <w:t xml:space="preserve"> </w:t>
      </w:r>
    </w:p>
    <w:p w14:paraId="50446CA9" w14:textId="77777777" w:rsidR="00DD1A14" w:rsidRDefault="00947188">
      <w:pPr>
        <w:spacing w:after="0"/>
        <w:ind w:left="824"/>
      </w:pPr>
      <w:r>
        <w:rPr>
          <w:rFonts w:ascii="Trebuchet MS" w:eastAsia="Trebuchet MS" w:hAnsi="Trebuchet MS" w:cs="Trebuchet MS"/>
          <w:sz w:val="20"/>
        </w:rPr>
        <w:t xml:space="preserve"> </w:t>
      </w:r>
    </w:p>
    <w:tbl>
      <w:tblPr>
        <w:tblStyle w:val="TableGrid"/>
        <w:tblW w:w="5668" w:type="dxa"/>
        <w:tblInd w:w="825" w:type="dxa"/>
        <w:tblCellMar>
          <w:top w:w="24" w:type="dxa"/>
          <w:left w:w="4" w:type="dxa"/>
          <w:right w:w="115" w:type="dxa"/>
        </w:tblCellMar>
        <w:tblLook w:val="04A0" w:firstRow="1" w:lastRow="0" w:firstColumn="1" w:lastColumn="0" w:noHBand="0" w:noVBand="1"/>
      </w:tblPr>
      <w:tblGrid>
        <w:gridCol w:w="5668"/>
      </w:tblGrid>
      <w:tr w:rsidR="00DD1A14" w14:paraId="41926366" w14:textId="77777777">
        <w:trPr>
          <w:trHeight w:val="358"/>
        </w:trPr>
        <w:tc>
          <w:tcPr>
            <w:tcW w:w="5668" w:type="dxa"/>
            <w:tcBorders>
              <w:top w:val="single" w:sz="4" w:space="0" w:color="000000"/>
              <w:left w:val="single" w:sz="4" w:space="0" w:color="000000"/>
              <w:bottom w:val="single" w:sz="4" w:space="0" w:color="000000"/>
              <w:right w:val="single" w:sz="4" w:space="0" w:color="000000"/>
            </w:tcBorders>
            <w:shd w:val="clear" w:color="auto" w:fill="D9EEFF"/>
          </w:tcPr>
          <w:p w14:paraId="6C09731F" w14:textId="2412648D" w:rsidR="00DD1A14" w:rsidRDefault="00947188">
            <w:pPr>
              <w:tabs>
                <w:tab w:val="center" w:pos="1585"/>
              </w:tabs>
            </w:pPr>
            <w:r>
              <w:rPr>
                <w:rFonts w:ascii="Trebuchet MS" w:eastAsia="Trebuchet MS" w:hAnsi="Trebuchet MS" w:cs="Trebuchet MS"/>
                <w:sz w:val="20"/>
              </w:rPr>
              <w:t xml:space="preserve">SIGNED: </w:t>
            </w:r>
            <w:r>
              <w:rPr>
                <w:rFonts w:ascii="Trebuchet MS" w:eastAsia="Trebuchet MS" w:hAnsi="Trebuchet MS" w:cs="Trebuchet MS"/>
                <w:sz w:val="20"/>
              </w:rPr>
              <w:tab/>
            </w:r>
            <w:r w:rsidR="00674632" w:rsidRPr="00674632">
              <w:rPr>
                <w:noProof/>
                <w:highlight w:val="black"/>
              </w:rPr>
              <w:t>xxxxxxxxxxx</w:t>
            </w:r>
          </w:p>
        </w:tc>
      </w:tr>
      <w:tr w:rsidR="00DD1A14" w14:paraId="0C664448" w14:textId="77777777">
        <w:trPr>
          <w:trHeight w:val="359"/>
        </w:trPr>
        <w:tc>
          <w:tcPr>
            <w:tcW w:w="5668" w:type="dxa"/>
            <w:tcBorders>
              <w:top w:val="single" w:sz="4" w:space="0" w:color="000000"/>
              <w:left w:val="single" w:sz="4" w:space="0" w:color="000000"/>
              <w:bottom w:val="single" w:sz="4" w:space="0" w:color="000000"/>
              <w:right w:val="single" w:sz="4" w:space="0" w:color="000000"/>
            </w:tcBorders>
            <w:shd w:val="clear" w:color="auto" w:fill="D9EEFF"/>
          </w:tcPr>
          <w:p w14:paraId="27FC12B4" w14:textId="3148E561" w:rsidR="00DD1A14" w:rsidRDefault="00947188">
            <w:r>
              <w:rPr>
                <w:rFonts w:ascii="Trebuchet MS" w:eastAsia="Trebuchet MS" w:hAnsi="Trebuchet MS" w:cs="Trebuchet MS"/>
                <w:sz w:val="20"/>
              </w:rPr>
              <w:t xml:space="preserve">FULL NAME: </w:t>
            </w:r>
            <w:r w:rsidR="00674632" w:rsidRPr="00674632">
              <w:rPr>
                <w:rFonts w:ascii="Trebuchet MS" w:eastAsia="Trebuchet MS" w:hAnsi="Trebuchet MS" w:cs="Trebuchet MS"/>
                <w:sz w:val="20"/>
                <w:highlight w:val="black"/>
              </w:rPr>
              <w:t>xxxxxxxxxx</w:t>
            </w:r>
          </w:p>
        </w:tc>
      </w:tr>
      <w:tr w:rsidR="00DD1A14" w14:paraId="6975919B" w14:textId="77777777">
        <w:trPr>
          <w:trHeight w:val="358"/>
        </w:trPr>
        <w:tc>
          <w:tcPr>
            <w:tcW w:w="5668" w:type="dxa"/>
            <w:tcBorders>
              <w:top w:val="single" w:sz="4" w:space="0" w:color="000000"/>
              <w:left w:val="single" w:sz="4" w:space="0" w:color="000000"/>
              <w:bottom w:val="single" w:sz="4" w:space="0" w:color="000000"/>
              <w:right w:val="single" w:sz="4" w:space="0" w:color="000000"/>
            </w:tcBorders>
            <w:shd w:val="clear" w:color="auto" w:fill="D9EEFF"/>
          </w:tcPr>
          <w:p w14:paraId="4A563D2C" w14:textId="77020D08" w:rsidR="00DD1A14" w:rsidRDefault="00947188">
            <w:r>
              <w:rPr>
                <w:rFonts w:ascii="Trebuchet MS" w:eastAsia="Trebuchet MS" w:hAnsi="Trebuchet MS" w:cs="Trebuchet MS"/>
                <w:sz w:val="20"/>
              </w:rPr>
              <w:t xml:space="preserve">POSITION: </w:t>
            </w:r>
            <w:r w:rsidR="00A2511C" w:rsidRPr="00674632">
              <w:rPr>
                <w:rFonts w:ascii="Trebuchet MS" w:eastAsia="Trebuchet MS" w:hAnsi="Trebuchet MS" w:cs="Trebuchet MS"/>
                <w:sz w:val="20"/>
                <w:highlight w:val="black"/>
              </w:rPr>
              <w:t>xxxxxxxxxx</w:t>
            </w:r>
          </w:p>
        </w:tc>
      </w:tr>
      <w:tr w:rsidR="00DD1A14" w14:paraId="1D1102FE" w14:textId="77777777">
        <w:trPr>
          <w:trHeight w:val="358"/>
        </w:trPr>
        <w:tc>
          <w:tcPr>
            <w:tcW w:w="5668" w:type="dxa"/>
            <w:tcBorders>
              <w:top w:val="single" w:sz="4" w:space="0" w:color="000000"/>
              <w:left w:val="single" w:sz="4" w:space="0" w:color="000000"/>
              <w:bottom w:val="single" w:sz="4" w:space="0" w:color="000000"/>
              <w:right w:val="single" w:sz="4" w:space="0" w:color="000000"/>
            </w:tcBorders>
            <w:shd w:val="clear" w:color="auto" w:fill="D9EEFF"/>
          </w:tcPr>
          <w:p w14:paraId="5E5FD23B" w14:textId="77777777" w:rsidR="00DD1A14" w:rsidRDefault="00947188">
            <w:r>
              <w:rPr>
                <w:rFonts w:ascii="Trebuchet MS" w:eastAsia="Trebuchet MS" w:hAnsi="Trebuchet MS" w:cs="Trebuchet MS"/>
                <w:sz w:val="20"/>
              </w:rPr>
              <w:t xml:space="preserve">COMPANY: Bowmer &amp; Kirkland Ltd </w:t>
            </w:r>
          </w:p>
        </w:tc>
      </w:tr>
      <w:tr w:rsidR="00DD1A14" w14:paraId="673B1F92" w14:textId="77777777">
        <w:trPr>
          <w:trHeight w:val="359"/>
        </w:trPr>
        <w:tc>
          <w:tcPr>
            <w:tcW w:w="5668" w:type="dxa"/>
            <w:tcBorders>
              <w:top w:val="single" w:sz="4" w:space="0" w:color="000000"/>
              <w:left w:val="single" w:sz="4" w:space="0" w:color="000000"/>
              <w:bottom w:val="single" w:sz="4" w:space="0" w:color="000000"/>
              <w:right w:val="single" w:sz="4" w:space="0" w:color="000000"/>
            </w:tcBorders>
            <w:shd w:val="clear" w:color="auto" w:fill="D9EEFF"/>
          </w:tcPr>
          <w:p w14:paraId="30AC90C8" w14:textId="5409E4A6" w:rsidR="00DD1A14" w:rsidRDefault="00947188">
            <w:r>
              <w:rPr>
                <w:rFonts w:ascii="Trebuchet MS" w:eastAsia="Trebuchet MS" w:hAnsi="Trebuchet MS" w:cs="Trebuchet MS"/>
                <w:sz w:val="20"/>
              </w:rPr>
              <w:t xml:space="preserve">DATE OF SIGNATURE:  </w:t>
            </w:r>
            <w:r w:rsidR="00A2511C" w:rsidRPr="00A2511C">
              <w:rPr>
                <w:rFonts w:ascii="Lucida Console" w:eastAsia="Lucida Console" w:hAnsi="Lucida Console" w:cs="Lucida Console"/>
                <w:sz w:val="18"/>
                <w:highlight w:val="black"/>
              </w:rPr>
              <w:t>xxxxxxxxxx</w:t>
            </w:r>
          </w:p>
        </w:tc>
      </w:tr>
    </w:tbl>
    <w:p w14:paraId="623718DA" w14:textId="77777777" w:rsidR="00DD1A14" w:rsidRDefault="00947188">
      <w:pPr>
        <w:spacing w:after="24"/>
        <w:ind w:left="396"/>
      </w:pPr>
      <w:r>
        <w:rPr>
          <w:rFonts w:ascii="Trebuchet MS" w:eastAsia="Trebuchet MS" w:hAnsi="Trebuchet MS" w:cs="Trebuchet MS"/>
          <w:sz w:val="20"/>
        </w:rPr>
        <w:t xml:space="preserve"> </w:t>
      </w:r>
    </w:p>
    <w:p w14:paraId="76C143DA" w14:textId="77777777" w:rsidR="00DD1A14" w:rsidRDefault="00947188">
      <w:pPr>
        <w:spacing w:after="0"/>
        <w:ind w:left="396"/>
      </w:pPr>
      <w:r>
        <w:rPr>
          <w:rFonts w:ascii="Arial" w:eastAsia="Arial" w:hAnsi="Arial" w:cs="Arial"/>
          <w:b/>
          <w:color w:val="0000FF"/>
          <w:sz w:val="20"/>
        </w:rPr>
        <w:t xml:space="preserve"> </w:t>
      </w:r>
      <w:r>
        <w:rPr>
          <w:rFonts w:ascii="Arial" w:eastAsia="Arial" w:hAnsi="Arial" w:cs="Arial"/>
          <w:b/>
          <w:color w:val="0000FF"/>
          <w:sz w:val="20"/>
        </w:rPr>
        <w:tab/>
      </w:r>
      <w:r>
        <w:rPr>
          <w:rFonts w:ascii="Arial" w:eastAsia="Arial" w:hAnsi="Arial" w:cs="Arial"/>
          <w:b/>
          <w:sz w:val="20"/>
        </w:rPr>
        <w:t xml:space="preserve"> </w:t>
      </w:r>
      <w:r>
        <w:br w:type="page"/>
      </w:r>
    </w:p>
    <w:p w14:paraId="6F54E82C" w14:textId="77777777" w:rsidR="00DD1A14" w:rsidRDefault="00947188">
      <w:pPr>
        <w:spacing w:after="53"/>
        <w:ind w:left="396"/>
      </w:pPr>
      <w:r>
        <w:rPr>
          <w:rFonts w:ascii="Arial" w:eastAsia="Arial" w:hAnsi="Arial" w:cs="Arial"/>
          <w:b/>
          <w:sz w:val="20"/>
        </w:rPr>
        <w:lastRenderedPageBreak/>
        <w:t xml:space="preserve"> </w:t>
      </w:r>
    </w:p>
    <w:p w14:paraId="275BC211" w14:textId="77777777" w:rsidR="00DD1A14" w:rsidRDefault="00947188">
      <w:pPr>
        <w:spacing w:after="95"/>
        <w:ind w:left="396"/>
      </w:pPr>
      <w:r>
        <w:rPr>
          <w:rFonts w:ascii="Trebuchet MS" w:eastAsia="Trebuchet MS" w:hAnsi="Trebuchet MS" w:cs="Trebuchet MS"/>
        </w:rPr>
        <w:t xml:space="preserve"> </w:t>
      </w:r>
    </w:p>
    <w:p w14:paraId="0630D72D" w14:textId="77777777" w:rsidR="00DD1A14" w:rsidRDefault="00947188">
      <w:pPr>
        <w:pStyle w:val="Heading4"/>
        <w:spacing w:after="0" w:line="259" w:lineRule="auto"/>
        <w:ind w:left="4439" w:firstLine="0"/>
      </w:pPr>
      <w:r>
        <w:rPr>
          <w:b w:val="0"/>
          <w:sz w:val="22"/>
          <w:u w:val="double" w:color="000000"/>
        </w:rPr>
        <w:t>Annex [3]</w:t>
      </w:r>
      <w:r>
        <w:rPr>
          <w:b w:val="0"/>
          <w:sz w:val="22"/>
        </w:rPr>
        <w:t xml:space="preserve"> </w:t>
      </w:r>
    </w:p>
    <w:p w14:paraId="1ABB9A63" w14:textId="77777777" w:rsidR="00DD1A14" w:rsidRDefault="00947188">
      <w:pPr>
        <w:spacing w:after="0"/>
        <w:ind w:left="413"/>
        <w:jc w:val="center"/>
      </w:pPr>
      <w:r>
        <w:rPr>
          <w:rFonts w:ascii="Trebuchet MS" w:eastAsia="Trebuchet MS" w:hAnsi="Trebuchet MS" w:cs="Trebuchet MS"/>
        </w:rPr>
        <w:t xml:space="preserve"> </w:t>
      </w:r>
    </w:p>
    <w:p w14:paraId="2A1E94EB" w14:textId="77777777" w:rsidR="00DD1A14" w:rsidRDefault="00947188">
      <w:pPr>
        <w:spacing w:after="0"/>
        <w:ind w:right="3093"/>
        <w:jc w:val="right"/>
      </w:pPr>
      <w:r>
        <w:rPr>
          <w:rFonts w:ascii="Trebuchet MS" w:eastAsia="Trebuchet MS" w:hAnsi="Trebuchet MS" w:cs="Trebuchet MS"/>
          <w:u w:val="double" w:color="000000"/>
        </w:rPr>
        <w:t>SECURITY MANAGEMENT PLAN</w:t>
      </w:r>
      <w:r>
        <w:rPr>
          <w:rFonts w:ascii="Trebuchet MS" w:eastAsia="Trebuchet MS" w:hAnsi="Trebuchet MS" w:cs="Trebuchet MS"/>
        </w:rPr>
        <w:t xml:space="preserve"> </w:t>
      </w:r>
    </w:p>
    <w:p w14:paraId="7243C3C0" w14:textId="77777777" w:rsidR="00DD1A14" w:rsidRDefault="00947188">
      <w:pPr>
        <w:spacing w:after="235"/>
        <w:ind w:left="406"/>
        <w:jc w:val="center"/>
      </w:pPr>
      <w:r>
        <w:rPr>
          <w:rFonts w:ascii="Trebuchet MS" w:eastAsia="Trebuchet MS" w:hAnsi="Trebuchet MS" w:cs="Trebuchet MS"/>
          <w:b/>
          <w:sz w:val="20"/>
        </w:rPr>
        <w:t xml:space="preserve"> </w:t>
      </w:r>
    </w:p>
    <w:p w14:paraId="2CB9886C" w14:textId="77777777" w:rsidR="00DD1A14" w:rsidRDefault="00947188">
      <w:pPr>
        <w:spacing w:after="0"/>
        <w:ind w:left="396"/>
      </w:pPr>
      <w:r>
        <w:rPr>
          <w:rFonts w:ascii="Trebuchet MS" w:eastAsia="Trebuchet MS" w:hAnsi="Trebuchet MS" w:cs="Trebuchet MS"/>
        </w:rPr>
        <w:t xml:space="preserve"> </w:t>
      </w:r>
      <w:r>
        <w:br w:type="page"/>
      </w:r>
    </w:p>
    <w:p w14:paraId="64B371D2" w14:textId="77777777" w:rsidR="00DD1A14" w:rsidRDefault="00947188">
      <w:pPr>
        <w:spacing w:after="4"/>
        <w:ind w:right="5961"/>
        <w:jc w:val="center"/>
      </w:pPr>
      <w:r>
        <w:rPr>
          <w:noProof/>
        </w:rPr>
        <w:lastRenderedPageBreak/>
        <w:drawing>
          <wp:inline distT="0" distB="0" distL="0" distR="0" wp14:anchorId="387AD2BA" wp14:editId="5AF2E882">
            <wp:extent cx="1695323" cy="1065530"/>
            <wp:effectExtent l="0" t="0" r="0" b="0"/>
            <wp:docPr id="19017" name="Picture 19017"/>
            <wp:cNvGraphicFramePr/>
            <a:graphic xmlns:a="http://schemas.openxmlformats.org/drawingml/2006/main">
              <a:graphicData uri="http://schemas.openxmlformats.org/drawingml/2006/picture">
                <pic:pic xmlns:pic="http://schemas.openxmlformats.org/drawingml/2006/picture">
                  <pic:nvPicPr>
                    <pic:cNvPr id="19017" name="Picture 19017"/>
                    <pic:cNvPicPr/>
                  </pic:nvPicPr>
                  <pic:blipFill>
                    <a:blip r:embed="rId34"/>
                    <a:stretch>
                      <a:fillRect/>
                    </a:stretch>
                  </pic:blipFill>
                  <pic:spPr>
                    <a:xfrm>
                      <a:off x="0" y="0"/>
                      <a:ext cx="1695323" cy="1065530"/>
                    </a:xfrm>
                    <a:prstGeom prst="rect">
                      <a:avLst/>
                    </a:prstGeom>
                  </pic:spPr>
                </pic:pic>
              </a:graphicData>
            </a:graphic>
          </wp:inline>
        </w:drawing>
      </w:r>
      <w:r>
        <w:t xml:space="preserve"> </w:t>
      </w:r>
    </w:p>
    <w:p w14:paraId="53227648" w14:textId="77777777" w:rsidR="00DD1A14" w:rsidRDefault="00947188">
      <w:pPr>
        <w:spacing w:after="0"/>
        <w:ind w:left="396"/>
      </w:pPr>
      <w:r>
        <w:rPr>
          <w:rFonts w:ascii="Arial" w:eastAsia="Arial" w:hAnsi="Arial" w:cs="Arial"/>
          <w:b/>
          <w:sz w:val="32"/>
        </w:rPr>
        <w:t xml:space="preserve">Security Plan Questionnaire </w:t>
      </w:r>
    </w:p>
    <w:p w14:paraId="6C207EB2" w14:textId="77777777" w:rsidR="00DD1A14" w:rsidRDefault="00947188">
      <w:pPr>
        <w:spacing w:after="0"/>
        <w:ind w:left="396"/>
      </w:pPr>
      <w:r>
        <w:rPr>
          <w:rFonts w:ascii="Arial" w:eastAsia="Arial" w:hAnsi="Arial" w:cs="Arial"/>
          <w:b/>
          <w:sz w:val="32"/>
        </w:rPr>
        <w:t xml:space="preserve"> </w:t>
      </w:r>
    </w:p>
    <w:p w14:paraId="35A96B00" w14:textId="77777777" w:rsidR="00DD1A14" w:rsidRDefault="00947188">
      <w:pPr>
        <w:spacing w:after="0"/>
        <w:ind w:left="396"/>
      </w:pPr>
      <w:r>
        <w:rPr>
          <w:rFonts w:ascii="Arial" w:eastAsia="Arial" w:hAnsi="Arial" w:cs="Arial"/>
        </w:rPr>
        <w:t xml:space="preserve"> </w:t>
      </w:r>
    </w:p>
    <w:p w14:paraId="5E51801A" w14:textId="2FC40134" w:rsidR="00DD1A14" w:rsidRDefault="00947188" w:rsidP="003A1F62">
      <w:pPr>
        <w:spacing w:after="155"/>
        <w:ind w:right="4513"/>
      </w:pPr>
      <w:r>
        <w:lastRenderedPageBreak/>
        <w:t xml:space="preserve"> </w:t>
      </w:r>
      <w:r w:rsidR="003A1F62">
        <w:rPr>
          <w:noProof/>
        </w:rPr>
        <w:drawing>
          <wp:inline distT="0" distB="0" distL="0" distR="0" wp14:anchorId="0D6F0747" wp14:editId="7776EB08">
            <wp:extent cx="5758833" cy="7757162"/>
            <wp:effectExtent l="0" t="0" r="0" b="0"/>
            <wp:docPr id="4007" name="Picture 4007"/>
            <wp:cNvGraphicFramePr/>
            <a:graphic xmlns:a="http://schemas.openxmlformats.org/drawingml/2006/main">
              <a:graphicData uri="http://schemas.openxmlformats.org/drawingml/2006/picture">
                <pic:pic xmlns:pic="http://schemas.openxmlformats.org/drawingml/2006/picture">
                  <pic:nvPicPr>
                    <pic:cNvPr id="4007" name="Picture 4007"/>
                    <pic:cNvPicPr/>
                  </pic:nvPicPr>
                  <pic:blipFill>
                    <a:blip r:embed="rId35"/>
                    <a:stretch>
                      <a:fillRect/>
                    </a:stretch>
                  </pic:blipFill>
                  <pic:spPr>
                    <a:xfrm>
                      <a:off x="0" y="0"/>
                      <a:ext cx="5758833" cy="7757162"/>
                    </a:xfrm>
                    <a:prstGeom prst="rect">
                      <a:avLst/>
                    </a:prstGeom>
                  </pic:spPr>
                </pic:pic>
              </a:graphicData>
            </a:graphic>
          </wp:inline>
        </w:drawing>
      </w:r>
    </w:p>
    <w:p w14:paraId="7C19B0FC" w14:textId="234336C6" w:rsidR="00DD1A14" w:rsidRDefault="00947188" w:rsidP="003A1F62">
      <w:pPr>
        <w:spacing w:after="0"/>
        <w:ind w:left="396"/>
      </w:pPr>
      <w:r>
        <w:rPr>
          <w:rFonts w:ascii="Arial" w:eastAsia="Arial" w:hAnsi="Arial" w:cs="Arial"/>
          <w:b/>
        </w:rPr>
        <w:t xml:space="preserve"> </w:t>
      </w:r>
      <w:r>
        <w:rPr>
          <w:rFonts w:ascii="Arial" w:eastAsia="Arial" w:hAnsi="Arial" w:cs="Arial"/>
          <w:b/>
        </w:rPr>
        <w:tab/>
        <w:t xml:space="preserve"> </w:t>
      </w:r>
    </w:p>
    <w:p w14:paraId="5FA54944" w14:textId="77777777" w:rsidR="003A1F62" w:rsidRDefault="003A1F62" w:rsidP="003A1F62">
      <w:pPr>
        <w:spacing w:after="0"/>
        <w:ind w:left="396"/>
      </w:pPr>
    </w:p>
    <w:p w14:paraId="772E5C11" w14:textId="77777777" w:rsidR="003A1F62" w:rsidRDefault="003A1F62" w:rsidP="003A1F62">
      <w:pPr>
        <w:spacing w:after="0"/>
        <w:ind w:left="396"/>
      </w:pPr>
    </w:p>
    <w:p w14:paraId="2ED01F17" w14:textId="77777777" w:rsidR="003A1F62" w:rsidRDefault="003A1F62" w:rsidP="003A1F62">
      <w:pPr>
        <w:spacing w:after="0"/>
        <w:ind w:left="396"/>
      </w:pPr>
    </w:p>
    <w:p w14:paraId="00A7B314" w14:textId="77777777" w:rsidR="00DD1A14" w:rsidRDefault="00947188">
      <w:pPr>
        <w:spacing w:after="161"/>
        <w:ind w:left="361" w:hanging="10"/>
        <w:jc w:val="center"/>
      </w:pPr>
      <w:r>
        <w:rPr>
          <w:rFonts w:ascii="Trebuchet MS" w:eastAsia="Trebuchet MS" w:hAnsi="Trebuchet MS" w:cs="Trebuchet MS"/>
          <w:sz w:val="28"/>
        </w:rPr>
        <w:lastRenderedPageBreak/>
        <w:t xml:space="preserve">APPENDIX 8 </w:t>
      </w:r>
    </w:p>
    <w:p w14:paraId="3C8DBFBC" w14:textId="77777777" w:rsidR="00DD1A14" w:rsidRDefault="00947188">
      <w:pPr>
        <w:spacing w:after="220"/>
        <w:ind w:left="357" w:right="6" w:hanging="10"/>
        <w:jc w:val="center"/>
      </w:pPr>
      <w:r>
        <w:rPr>
          <w:rFonts w:ascii="Trebuchet MS" w:eastAsia="Trebuchet MS" w:hAnsi="Trebuchet MS" w:cs="Trebuchet MS"/>
          <w:b/>
          <w:sz w:val="20"/>
        </w:rPr>
        <w:t xml:space="preserve">Carbon Reduction </w:t>
      </w:r>
    </w:p>
    <w:p w14:paraId="2501755A" w14:textId="77777777" w:rsidR="00DD1A14" w:rsidRDefault="00947188">
      <w:pPr>
        <w:spacing w:after="9" w:line="248" w:lineRule="auto"/>
        <w:ind w:left="392" w:right="47" w:hanging="10"/>
        <w:jc w:val="both"/>
      </w:pPr>
      <w:r>
        <w:rPr>
          <w:rFonts w:ascii="Trebuchet MS" w:eastAsia="Trebuchet MS" w:hAnsi="Trebuchet MS" w:cs="Trebuchet MS"/>
          <w:sz w:val="20"/>
        </w:rPr>
        <w:t>Introductory Guidance Note</w:t>
      </w:r>
      <w:r>
        <w:rPr>
          <w:rFonts w:ascii="Trebuchet MS" w:eastAsia="Trebuchet MS" w:hAnsi="Trebuchet MS" w:cs="Trebuchet MS"/>
          <w:b/>
          <w:sz w:val="20"/>
        </w:rPr>
        <w:t xml:space="preserve">  </w:t>
      </w:r>
    </w:p>
    <w:p w14:paraId="43FFCBC5" w14:textId="77777777" w:rsidR="00DD1A14" w:rsidRDefault="00947188">
      <w:pPr>
        <w:spacing w:after="0"/>
        <w:ind w:left="382"/>
      </w:pPr>
      <w:r>
        <w:rPr>
          <w:rFonts w:ascii="Trebuchet MS" w:eastAsia="Trebuchet MS" w:hAnsi="Trebuchet MS" w:cs="Trebuchet MS"/>
          <w:sz w:val="20"/>
        </w:rPr>
        <w:t xml:space="preserve"> </w:t>
      </w:r>
    </w:p>
    <w:p w14:paraId="473928BF" w14:textId="77777777" w:rsidR="00DD1A14" w:rsidRDefault="00947188">
      <w:pPr>
        <w:spacing w:after="229" w:line="248" w:lineRule="auto"/>
        <w:ind w:left="392" w:right="47" w:hanging="10"/>
        <w:jc w:val="both"/>
      </w:pPr>
      <w:r>
        <w:rPr>
          <w:rFonts w:ascii="Trebuchet MS" w:eastAsia="Trebuchet MS" w:hAnsi="Trebuchet MS" w:cs="Trebuchet MS"/>
          <w:sz w:val="20"/>
        </w:rPr>
        <w:t>The UK has a proud record of global leadership in tackling climate change and supporting clean growth. The UK government amended the Climate Change Act 2008 in 2019 by introducing a target of at least a 100% reduction in the net UK territorial carbon account by 2050. This is otherwise known as the “</w:t>
      </w:r>
      <w:r>
        <w:rPr>
          <w:rFonts w:ascii="Trebuchet MS" w:eastAsia="Trebuchet MS" w:hAnsi="Trebuchet MS" w:cs="Trebuchet MS"/>
          <w:b/>
          <w:sz w:val="20"/>
        </w:rPr>
        <w:t>Government Net Zero</w:t>
      </w:r>
      <w:r>
        <w:rPr>
          <w:rFonts w:ascii="Trebuchet MS" w:eastAsia="Trebuchet MS" w:hAnsi="Trebuchet MS" w:cs="Trebuchet MS"/>
          <w:sz w:val="20"/>
        </w:rPr>
        <w:t xml:space="preserve"> </w:t>
      </w:r>
      <w:r>
        <w:rPr>
          <w:rFonts w:ascii="Trebuchet MS" w:eastAsia="Trebuchet MS" w:hAnsi="Trebuchet MS" w:cs="Trebuchet MS"/>
          <w:b/>
          <w:sz w:val="20"/>
        </w:rPr>
        <w:t>Target</w:t>
      </w:r>
      <w:r>
        <w:rPr>
          <w:rFonts w:ascii="Trebuchet MS" w:eastAsia="Trebuchet MS" w:hAnsi="Trebuchet MS" w:cs="Trebuchet MS"/>
          <w:sz w:val="20"/>
        </w:rPr>
        <w:t xml:space="preserve">”.   </w:t>
      </w:r>
    </w:p>
    <w:p w14:paraId="76DCFB9A" w14:textId="77777777" w:rsidR="00DD1A14" w:rsidRDefault="00947188">
      <w:pPr>
        <w:spacing w:after="229" w:line="248" w:lineRule="auto"/>
        <w:ind w:left="392" w:right="47" w:hanging="10"/>
        <w:jc w:val="both"/>
      </w:pPr>
      <w:r>
        <w:rPr>
          <w:rFonts w:ascii="Trebuchet MS" w:eastAsia="Trebuchet MS" w:hAnsi="Trebuchet MS" w:cs="Trebuchet MS"/>
          <w:sz w:val="20"/>
        </w:rPr>
        <w:t>The UK’s 2050 Government Net Zero Target is one of the most ambitious in the world and was recommended by the Committee on Climate Change, the UK’s independent climate advisory body. The Government Net Zero Target requires a reduction in greenhouse gas emissions (“</w:t>
      </w:r>
      <w:r>
        <w:rPr>
          <w:rFonts w:ascii="Trebuchet MS" w:eastAsia="Trebuchet MS" w:hAnsi="Trebuchet MS" w:cs="Trebuchet MS"/>
          <w:b/>
          <w:sz w:val="20"/>
        </w:rPr>
        <w:t>GHG</w:t>
      </w:r>
      <w:r>
        <w:rPr>
          <w:rFonts w:ascii="Trebuchet MS" w:eastAsia="Trebuchet MS" w:hAnsi="Trebuchet MS" w:cs="Trebuchet MS"/>
          <w:sz w:val="20"/>
        </w:rPr>
        <w:t xml:space="preserve"> </w:t>
      </w:r>
      <w:r>
        <w:rPr>
          <w:rFonts w:ascii="Trebuchet MS" w:eastAsia="Trebuchet MS" w:hAnsi="Trebuchet MS" w:cs="Trebuchet MS"/>
          <w:b/>
          <w:sz w:val="20"/>
        </w:rPr>
        <w:t>Emissions</w:t>
      </w:r>
      <w:r>
        <w:rPr>
          <w:rFonts w:ascii="Trebuchet MS" w:eastAsia="Trebuchet MS" w:hAnsi="Trebuchet MS" w:cs="Trebuchet MS"/>
          <w:sz w:val="20"/>
        </w:rPr>
        <w:t xml:space="preserve">”) (as defined by the </w:t>
      </w:r>
      <w:r>
        <w:rPr>
          <w:rFonts w:ascii="Trebuchet MS" w:eastAsia="Trebuchet MS" w:hAnsi="Trebuchet MS" w:cs="Trebuchet MS"/>
          <w:color w:val="1155CC"/>
          <w:sz w:val="20"/>
          <w:u w:val="single" w:color="1155CC"/>
        </w:rPr>
        <w:t>GHG Protocol</w:t>
      </w:r>
      <w:r>
        <w:rPr>
          <w:rFonts w:ascii="Trebuchet MS" w:eastAsia="Trebuchet MS" w:hAnsi="Trebuchet MS" w:cs="Trebuchet MS"/>
          <w:sz w:val="20"/>
        </w:rPr>
        <w:t>) and (as a last resort if carbon reduction is unachievable) that any GHG Emissions generated are balanced by a ‘good quality’ scheme to offset an equivalent amount of greenhouse gases from the atmosphere</w:t>
      </w:r>
      <w:r>
        <w:rPr>
          <w:rFonts w:ascii="Trebuchet MS" w:eastAsia="Trebuchet MS" w:hAnsi="Trebuchet MS" w:cs="Trebuchet MS"/>
          <w:sz w:val="20"/>
          <w:vertAlign w:val="superscript"/>
        </w:rPr>
        <w:footnoteReference w:id="9"/>
      </w:r>
      <w:r>
        <w:rPr>
          <w:rFonts w:ascii="Trebuchet MS" w:eastAsia="Trebuchet MS" w:hAnsi="Trebuchet MS" w:cs="Trebuchet MS"/>
          <w:sz w:val="20"/>
        </w:rPr>
        <w:t xml:space="preserve"> (as updated from time to time).  </w:t>
      </w:r>
    </w:p>
    <w:p w14:paraId="16AD4972" w14:textId="77777777" w:rsidR="00DD1A14" w:rsidRDefault="00947188">
      <w:pPr>
        <w:spacing w:after="229" w:line="248" w:lineRule="auto"/>
        <w:ind w:left="392" w:right="110" w:hanging="10"/>
        <w:jc w:val="both"/>
      </w:pPr>
      <w:r>
        <w:rPr>
          <w:rFonts w:ascii="Trebuchet MS" w:eastAsia="Trebuchet MS" w:hAnsi="Trebuchet MS" w:cs="Trebuchet MS"/>
          <w:sz w:val="20"/>
        </w:rPr>
        <w:t xml:space="preserve">The Government Net Zero Target is used to align with the requirements of </w:t>
      </w:r>
      <w:r>
        <w:rPr>
          <w:rFonts w:ascii="Trebuchet MS" w:eastAsia="Trebuchet MS" w:hAnsi="Trebuchet MS" w:cs="Trebuchet MS"/>
          <w:color w:val="1155CC"/>
          <w:sz w:val="20"/>
          <w:u w:val="single" w:color="1155CC"/>
        </w:rPr>
        <w:t>PPN 06/21</w:t>
      </w:r>
      <w:r>
        <w:rPr>
          <w:rFonts w:ascii="Trebuchet MS" w:eastAsia="Trebuchet MS" w:hAnsi="Trebuchet MS" w:cs="Trebuchet MS"/>
          <w:sz w:val="20"/>
        </w:rPr>
        <w:t xml:space="preserve">, which requires Suppliers bidding for major government contracts to commit to achieving Net Zero by 2050 and publish a Carbon Reduction Plan.  </w:t>
      </w:r>
    </w:p>
    <w:p w14:paraId="10E74FB1" w14:textId="77777777" w:rsidR="00DD1A14" w:rsidRDefault="00947188">
      <w:pPr>
        <w:spacing w:after="229" w:line="248" w:lineRule="auto"/>
        <w:ind w:left="392" w:right="47" w:hanging="10"/>
        <w:jc w:val="both"/>
      </w:pPr>
      <w:r>
        <w:rPr>
          <w:rFonts w:ascii="Trebuchet MS" w:eastAsia="Trebuchet MS" w:hAnsi="Trebuchet MS" w:cs="Trebuchet MS"/>
          <w:sz w:val="20"/>
        </w:rPr>
        <w:t xml:space="preserve">As environmental factors and GHG Emissions feature in the delivery of most public contracts, there is an opportunity for Authorities to take steps to support the Government Net Zero Target and reduce GHG Emissions through public procurement.  </w:t>
      </w:r>
    </w:p>
    <w:p w14:paraId="14E8F266" w14:textId="77777777" w:rsidR="00DD1A14" w:rsidRDefault="00947188">
      <w:pPr>
        <w:spacing w:after="229" w:line="248" w:lineRule="auto"/>
        <w:ind w:left="392" w:right="47" w:hanging="10"/>
        <w:jc w:val="both"/>
      </w:pPr>
      <w:r>
        <w:rPr>
          <w:rFonts w:ascii="Trebuchet MS" w:eastAsia="Trebuchet MS" w:hAnsi="Trebuchet MS" w:cs="Trebuchet MS"/>
          <w:sz w:val="20"/>
        </w:rPr>
        <w:t xml:space="preserve">This Carbon Reduction Schedule should be considered alongside broader sustainability obligations, such as the ‘Environmental requirements’ section contained within Annex 1 (Sustainability) of </w:t>
      </w:r>
      <w:r>
        <w:rPr>
          <w:rFonts w:ascii="Trebuchet MS" w:eastAsia="Trebuchet MS" w:hAnsi="Trebuchet MS" w:cs="Trebuchet MS"/>
          <w:color w:val="1155CC"/>
          <w:sz w:val="20"/>
          <w:u w:val="single" w:color="1155CC"/>
        </w:rPr>
        <w:t>the</w:t>
      </w:r>
      <w:r>
        <w:rPr>
          <w:rFonts w:ascii="Trebuchet MS" w:eastAsia="Trebuchet MS" w:hAnsi="Trebuchet MS" w:cs="Trebuchet MS"/>
          <w:color w:val="1155CC"/>
          <w:sz w:val="20"/>
        </w:rPr>
        <w:t xml:space="preserve"> </w:t>
      </w:r>
      <w:r>
        <w:rPr>
          <w:rFonts w:ascii="Trebuchet MS" w:eastAsia="Trebuchet MS" w:hAnsi="Trebuchet MS" w:cs="Trebuchet MS"/>
          <w:color w:val="1155CC"/>
          <w:sz w:val="20"/>
          <w:u w:val="single" w:color="1155CC"/>
        </w:rPr>
        <w:t xml:space="preserve">UK government’s Model Services Contract Standards </w:t>
      </w:r>
      <w:r>
        <w:rPr>
          <w:rFonts w:ascii="Trebuchet MS" w:eastAsia="Trebuchet MS" w:hAnsi="Trebuchet MS" w:cs="Trebuchet MS"/>
          <w:sz w:val="20"/>
        </w:rPr>
        <w:t xml:space="preserve">schedule and the environmental sections called out within the UK government’s </w:t>
      </w:r>
      <w:r>
        <w:rPr>
          <w:rFonts w:ascii="Trebuchet MS" w:eastAsia="Trebuchet MS" w:hAnsi="Trebuchet MS" w:cs="Trebuchet MS"/>
          <w:color w:val="1155CC"/>
          <w:sz w:val="20"/>
          <w:u w:val="single" w:color="1155CC"/>
        </w:rPr>
        <w:t>Mid-Tier</w:t>
      </w:r>
      <w:r>
        <w:rPr>
          <w:rFonts w:ascii="Trebuchet MS" w:eastAsia="Trebuchet MS" w:hAnsi="Trebuchet MS" w:cs="Trebuchet MS"/>
          <w:sz w:val="20"/>
        </w:rPr>
        <w:t xml:space="preserve"> and </w:t>
      </w:r>
      <w:r>
        <w:rPr>
          <w:rFonts w:ascii="Trebuchet MS" w:eastAsia="Trebuchet MS" w:hAnsi="Trebuchet MS" w:cs="Trebuchet MS"/>
          <w:color w:val="1155CC"/>
          <w:sz w:val="20"/>
          <w:u w:val="single" w:color="1155CC"/>
        </w:rPr>
        <w:t>Short-Form</w:t>
      </w:r>
      <w:r>
        <w:rPr>
          <w:rFonts w:ascii="Trebuchet MS" w:eastAsia="Trebuchet MS" w:hAnsi="Trebuchet MS" w:cs="Trebuchet MS"/>
          <w:color w:val="1155CC"/>
          <w:sz w:val="20"/>
        </w:rPr>
        <w:t xml:space="preserve"> </w:t>
      </w:r>
      <w:r>
        <w:rPr>
          <w:rFonts w:ascii="Trebuchet MS" w:eastAsia="Trebuchet MS" w:hAnsi="Trebuchet MS" w:cs="Trebuchet MS"/>
          <w:color w:val="1155CC"/>
          <w:sz w:val="20"/>
          <w:u w:val="single" w:color="1155CC"/>
        </w:rPr>
        <w:t>Contracts</w:t>
      </w:r>
      <w:r>
        <w:rPr>
          <w:rFonts w:ascii="Trebuchet MS" w:eastAsia="Trebuchet MS" w:hAnsi="Trebuchet MS" w:cs="Trebuchet MS"/>
          <w:sz w:val="20"/>
        </w:rPr>
        <w:t xml:space="preserve">. Its primary purpose is to reduce contract-level GHG Emissions to support the UK government's commitment to achieve the Government Net Zero Target by 2050.   </w:t>
      </w:r>
    </w:p>
    <w:p w14:paraId="47A7F644" w14:textId="77777777" w:rsidR="00DD1A14" w:rsidRDefault="00947188">
      <w:pPr>
        <w:spacing w:after="229" w:line="248" w:lineRule="auto"/>
        <w:ind w:left="392" w:right="47" w:hanging="10"/>
        <w:jc w:val="both"/>
      </w:pPr>
      <w:r>
        <w:rPr>
          <w:rFonts w:ascii="Trebuchet MS" w:eastAsia="Trebuchet MS" w:hAnsi="Trebuchet MS" w:cs="Trebuchet MS"/>
          <w:sz w:val="20"/>
        </w:rPr>
        <w:t>This Schedule also contains terms and conditions (“</w:t>
      </w:r>
      <w:r>
        <w:rPr>
          <w:rFonts w:ascii="Trebuchet MS" w:eastAsia="Trebuchet MS" w:hAnsi="Trebuchet MS" w:cs="Trebuchet MS"/>
          <w:b/>
          <w:sz w:val="20"/>
        </w:rPr>
        <w:t>T&amp;Cs</w:t>
      </w:r>
      <w:r>
        <w:rPr>
          <w:rFonts w:ascii="Trebuchet MS" w:eastAsia="Trebuchet MS" w:hAnsi="Trebuchet MS" w:cs="Trebuchet MS"/>
          <w:sz w:val="20"/>
        </w:rPr>
        <w:t xml:space="preserve">”) that support contract-specific decarbonisation objectives, contract-specific GHG Emissions reporting, setting Supplier GHG Emissions reduction targets, or requiring the Supplier to produce a GHG Emissions reduction plan to monitor and reduce GHG Emissions throughout the life of the contract.   </w:t>
      </w:r>
    </w:p>
    <w:p w14:paraId="119F65EC" w14:textId="77777777" w:rsidR="00DD1A14" w:rsidRDefault="00947188">
      <w:pPr>
        <w:spacing w:after="354" w:line="248" w:lineRule="auto"/>
        <w:ind w:left="392" w:right="113" w:hanging="10"/>
        <w:jc w:val="both"/>
      </w:pPr>
      <w:r>
        <w:rPr>
          <w:rFonts w:ascii="Trebuchet MS" w:eastAsia="Trebuchet MS" w:hAnsi="Trebuchet MS" w:cs="Trebuchet MS"/>
          <w:sz w:val="20"/>
        </w:rPr>
        <w:t xml:space="preserve">When applying this Schedule, it should be both relevant to the subject matter of the contract and proportionate to its value and objectives. It is highly recommended that you use these T&amp;Cs to focus on GHG Emissions hotspots associated with the contract (i.e., areas that produce disproportionately high amounts of GHG Emissions relative to the overall estimated GHG Emissions linked to a particular contract) so that you can reduce GHG Emissions through defined activities and set targets. </w:t>
      </w:r>
    </w:p>
    <w:p w14:paraId="2B15D2B2" w14:textId="77777777" w:rsidR="00DD1A14" w:rsidRDefault="00947188">
      <w:pPr>
        <w:spacing w:after="354" w:line="248" w:lineRule="auto"/>
        <w:ind w:left="392" w:right="47" w:hanging="10"/>
        <w:jc w:val="both"/>
      </w:pPr>
      <w:r>
        <w:rPr>
          <w:rFonts w:ascii="Trebuchet MS" w:eastAsia="Trebuchet MS" w:hAnsi="Trebuchet MS" w:cs="Trebuchet MS"/>
          <w:sz w:val="20"/>
        </w:rPr>
        <w:t xml:space="preserve">For the avoidance of doubt, "Supplier" in this Appendix 8 means the Contractor and "Authority" means the Employer.  </w:t>
      </w:r>
    </w:p>
    <w:p w14:paraId="7F40C6D5" w14:textId="77777777" w:rsidR="00DD1A14" w:rsidRDefault="00947188">
      <w:pPr>
        <w:spacing w:after="136"/>
        <w:ind w:left="391" w:hanging="10"/>
      </w:pPr>
      <w:r>
        <w:rPr>
          <w:rFonts w:ascii="Trebuchet MS" w:eastAsia="Trebuchet MS" w:hAnsi="Trebuchet MS" w:cs="Trebuchet MS"/>
          <w:color w:val="434343"/>
          <w:sz w:val="20"/>
        </w:rPr>
        <w:t>Appropriate use of these T&amp;Cs</w:t>
      </w:r>
      <w:r>
        <w:rPr>
          <w:rFonts w:ascii="Trebuchet MS" w:eastAsia="Trebuchet MS" w:hAnsi="Trebuchet MS" w:cs="Trebuchet MS"/>
          <w:b/>
          <w:sz w:val="20"/>
        </w:rPr>
        <w:t xml:space="preserve"> </w:t>
      </w:r>
      <w:r>
        <w:rPr>
          <w:rFonts w:ascii="Trebuchet MS" w:eastAsia="Trebuchet MS" w:hAnsi="Trebuchet MS" w:cs="Trebuchet MS"/>
          <w:sz w:val="20"/>
        </w:rPr>
        <w:t xml:space="preserve"> </w:t>
      </w:r>
    </w:p>
    <w:p w14:paraId="7318E737" w14:textId="77777777" w:rsidR="00DD1A14" w:rsidRDefault="00947188">
      <w:pPr>
        <w:spacing w:after="229" w:line="248" w:lineRule="auto"/>
        <w:ind w:left="392" w:right="116" w:hanging="10"/>
        <w:jc w:val="both"/>
      </w:pPr>
      <w:r>
        <w:rPr>
          <w:rFonts w:ascii="Trebuchet MS" w:eastAsia="Trebuchet MS" w:hAnsi="Trebuchet MS" w:cs="Trebuchet MS"/>
          <w:sz w:val="20"/>
        </w:rPr>
        <w:t xml:space="preserve">These T&amp;Cs should be used where they are relevant to the subject matter of the contract and proportionate to the delivery of the contract. To determine relevance and proportionality, you should consider:  </w:t>
      </w:r>
    </w:p>
    <w:p w14:paraId="1D6B2357" w14:textId="77777777" w:rsidR="00DD1A14" w:rsidRDefault="00947188">
      <w:pPr>
        <w:pStyle w:val="Heading4"/>
        <w:tabs>
          <w:tab w:val="center" w:pos="482"/>
          <w:tab w:val="center" w:pos="1597"/>
        </w:tabs>
        <w:spacing w:after="20"/>
        <w:ind w:left="0" w:firstLine="0"/>
      </w:pPr>
      <w:r>
        <w:rPr>
          <w:rFonts w:ascii="Calibri" w:eastAsia="Calibri" w:hAnsi="Calibri" w:cs="Calibri"/>
          <w:b w:val="0"/>
          <w:sz w:val="22"/>
        </w:rPr>
        <w:lastRenderedPageBreak/>
        <w:tab/>
      </w:r>
      <w:r>
        <w:t xml:space="preserve">A.  </w:t>
      </w:r>
      <w:r>
        <w:tab/>
        <w:t xml:space="preserve">Category </w:t>
      </w:r>
      <w:r>
        <w:rPr>
          <w:b w:val="0"/>
          <w:color w:val="434343"/>
        </w:rPr>
        <w:t xml:space="preserve"> </w:t>
      </w:r>
    </w:p>
    <w:p w14:paraId="32378BE9" w14:textId="77777777" w:rsidR="00DD1A14" w:rsidRDefault="00947188">
      <w:pPr>
        <w:spacing w:after="0" w:line="240" w:lineRule="auto"/>
        <w:ind w:left="381"/>
      </w:pPr>
      <w:r>
        <w:rPr>
          <w:rFonts w:ascii="Trebuchet MS" w:eastAsia="Trebuchet MS" w:hAnsi="Trebuchet MS" w:cs="Trebuchet MS"/>
          <w:sz w:val="20"/>
        </w:rPr>
        <w:t xml:space="preserve">Some categories of spend will generate higher GHG Emissions than others or will represent a greater opportunity for reducing direct or indirect GHG Emissions. Fleet, Construction, Industrial Goods and Services, Pharmaceuticals, Facilities Management, ICT and Professional Services for instance will often result in high GHG Emissions, and so are best suited to targeted GHG Emissions reduction requirements in the contract. Please note this list is not exhaustive.  </w:t>
      </w:r>
    </w:p>
    <w:p w14:paraId="17FF322E" w14:textId="77777777" w:rsidR="00DD1A14" w:rsidRDefault="00947188">
      <w:pPr>
        <w:spacing w:after="0" w:line="248" w:lineRule="auto"/>
        <w:ind w:left="406" w:right="47" w:hanging="10"/>
        <w:jc w:val="both"/>
      </w:pPr>
      <w:r>
        <w:rPr>
          <w:rFonts w:ascii="Trebuchet MS" w:eastAsia="Trebuchet MS" w:hAnsi="Trebuchet MS" w:cs="Trebuchet MS"/>
          <w:sz w:val="20"/>
        </w:rPr>
        <w:t xml:space="preserve">It is important to understand the risk associated with the contract and use market intelligence and early market engagement to ensure successful implementation and adoption of these T&amp;Cs.  </w:t>
      </w:r>
    </w:p>
    <w:p w14:paraId="3434BB98" w14:textId="77777777" w:rsidR="00DD1A14" w:rsidRDefault="00947188">
      <w:pPr>
        <w:spacing w:after="0"/>
        <w:ind w:left="396"/>
      </w:pPr>
      <w:r>
        <w:rPr>
          <w:rFonts w:ascii="Trebuchet MS" w:eastAsia="Trebuchet MS" w:hAnsi="Trebuchet MS" w:cs="Trebuchet MS"/>
          <w:sz w:val="20"/>
        </w:rPr>
        <w:t xml:space="preserve"> </w:t>
      </w:r>
    </w:p>
    <w:p w14:paraId="660D887D" w14:textId="77777777" w:rsidR="00DD1A14" w:rsidRDefault="00947188">
      <w:pPr>
        <w:pStyle w:val="Heading4"/>
        <w:tabs>
          <w:tab w:val="center" w:pos="477"/>
          <w:tab w:val="center" w:pos="3432"/>
        </w:tabs>
        <w:spacing w:after="19"/>
        <w:ind w:left="0" w:firstLine="0"/>
      </w:pPr>
      <w:r>
        <w:rPr>
          <w:rFonts w:ascii="Calibri" w:eastAsia="Calibri" w:hAnsi="Calibri" w:cs="Calibri"/>
          <w:b w:val="0"/>
          <w:sz w:val="22"/>
        </w:rPr>
        <w:tab/>
      </w:r>
      <w:r>
        <w:t xml:space="preserve">B.  </w:t>
      </w:r>
      <w:r>
        <w:tab/>
        <w:t>Supply chain size, complexity and readiness</w:t>
      </w:r>
      <w:r>
        <w:rPr>
          <w:b w:val="0"/>
        </w:rPr>
        <w:t xml:space="preserve"> </w:t>
      </w:r>
      <w:r>
        <w:rPr>
          <w:b w:val="0"/>
          <w:color w:val="434343"/>
        </w:rPr>
        <w:t xml:space="preserve"> </w:t>
      </w:r>
    </w:p>
    <w:p w14:paraId="303A0E2F" w14:textId="77777777" w:rsidR="00DD1A14" w:rsidRDefault="00947188">
      <w:pPr>
        <w:spacing w:after="4" w:line="248" w:lineRule="auto"/>
        <w:ind w:left="392" w:right="114" w:hanging="10"/>
        <w:jc w:val="both"/>
      </w:pPr>
      <w:r>
        <w:rPr>
          <w:rFonts w:ascii="Trebuchet MS" w:eastAsia="Trebuchet MS" w:hAnsi="Trebuchet MS" w:cs="Trebuchet MS"/>
          <w:sz w:val="20"/>
        </w:rPr>
        <w:t xml:space="preserve">Categories and supply chains can have a range of maturity when it comes to GHG Emissions reporting and GHG Emissions reduction initiatives. Authorities should consider the maturity of the category and supply chain when applying these T&amp;Cs and assess how burdensome any optional requirements to cascade obligations down the supply chain might be. Where cascade is being considered, this should be included in pre-tender engagement,  </w:t>
      </w:r>
    </w:p>
    <w:p w14:paraId="3E3EF4B2" w14:textId="77777777" w:rsidR="00DD1A14" w:rsidRDefault="00947188">
      <w:pPr>
        <w:spacing w:after="1" w:line="248" w:lineRule="auto"/>
        <w:ind w:left="392" w:right="47" w:hanging="10"/>
        <w:jc w:val="both"/>
      </w:pPr>
      <w:r>
        <w:rPr>
          <w:rFonts w:ascii="Trebuchet MS" w:eastAsia="Trebuchet MS" w:hAnsi="Trebuchet MS" w:cs="Trebuchet MS"/>
          <w:sz w:val="20"/>
        </w:rPr>
        <w:t xml:space="preserve">discussions/considerations with Suppliers to ensure they are aware of any potential additional requirements at the earliest opportunity. While there is an opportunity to increase GHG Emissions reduction by cascading requirements down the supply chain, there may also be a burden to SME and VCSE Suppliers. Therefore, a proportionate application should be considered. Please see optional Paragraphs 25 to 27.  </w:t>
      </w:r>
    </w:p>
    <w:p w14:paraId="103E1F6B" w14:textId="77777777" w:rsidR="00DD1A14" w:rsidRDefault="00947188">
      <w:pPr>
        <w:spacing w:after="0"/>
        <w:ind w:left="396"/>
      </w:pPr>
      <w:r>
        <w:rPr>
          <w:rFonts w:ascii="Trebuchet MS" w:eastAsia="Trebuchet MS" w:hAnsi="Trebuchet MS" w:cs="Trebuchet MS"/>
          <w:b/>
          <w:sz w:val="20"/>
        </w:rPr>
        <w:t xml:space="preserve"> </w:t>
      </w:r>
      <w:r>
        <w:rPr>
          <w:rFonts w:ascii="Trebuchet MS" w:eastAsia="Trebuchet MS" w:hAnsi="Trebuchet MS" w:cs="Trebuchet MS"/>
          <w:sz w:val="20"/>
        </w:rPr>
        <w:t xml:space="preserve"> </w:t>
      </w:r>
    </w:p>
    <w:p w14:paraId="3A47FBAD" w14:textId="77777777" w:rsidR="00DD1A14" w:rsidRDefault="00947188">
      <w:pPr>
        <w:pStyle w:val="Heading4"/>
        <w:tabs>
          <w:tab w:val="center" w:pos="480"/>
          <w:tab w:val="center" w:pos="1412"/>
        </w:tabs>
        <w:spacing w:after="19"/>
        <w:ind w:left="0" w:firstLine="0"/>
      </w:pPr>
      <w:r>
        <w:rPr>
          <w:rFonts w:ascii="Calibri" w:eastAsia="Calibri" w:hAnsi="Calibri" w:cs="Calibri"/>
          <w:b w:val="0"/>
          <w:sz w:val="22"/>
        </w:rPr>
        <w:tab/>
      </w:r>
      <w:r>
        <w:t xml:space="preserve">C.  </w:t>
      </w:r>
      <w:r>
        <w:tab/>
        <w:t>Value</w:t>
      </w:r>
      <w:r>
        <w:rPr>
          <w:b w:val="0"/>
        </w:rPr>
        <w:t xml:space="preserve">  </w:t>
      </w:r>
      <w:r>
        <w:rPr>
          <w:b w:val="0"/>
          <w:color w:val="434343"/>
        </w:rPr>
        <w:t xml:space="preserve"> </w:t>
      </w:r>
    </w:p>
    <w:p w14:paraId="768EF156" w14:textId="77777777" w:rsidR="00DD1A14" w:rsidRDefault="00947188">
      <w:pPr>
        <w:spacing w:after="229" w:line="248" w:lineRule="auto"/>
        <w:ind w:left="392" w:right="110" w:hanging="10"/>
        <w:jc w:val="both"/>
      </w:pPr>
      <w:r>
        <w:rPr>
          <w:rFonts w:ascii="Trebuchet MS" w:eastAsia="Trebuchet MS" w:hAnsi="Trebuchet MS" w:cs="Trebuchet MS"/>
          <w:sz w:val="20"/>
        </w:rPr>
        <w:t xml:space="preserve">High-value/high-criticality contracts are likely to demand additional resources, time and assets in contract delivery which could be associated with higher GHG Emissions. It may not be proportionate to apply these T&amp;Cs to lower-value contracts. Lower-value/ low-criticality contracts are often delivered by SME and VCSE Suppliers, who may be less able to provide contract-specific GHG Emissions data.  </w:t>
      </w:r>
    </w:p>
    <w:p w14:paraId="64CD7A1C" w14:textId="77777777" w:rsidR="00DD1A14" w:rsidRDefault="00947188">
      <w:pPr>
        <w:pStyle w:val="Heading4"/>
        <w:tabs>
          <w:tab w:val="center" w:pos="482"/>
          <w:tab w:val="center" w:pos="2326"/>
        </w:tabs>
        <w:ind w:left="0" w:firstLine="0"/>
      </w:pPr>
      <w:r>
        <w:rPr>
          <w:rFonts w:ascii="Calibri" w:eastAsia="Calibri" w:hAnsi="Calibri" w:cs="Calibri"/>
          <w:b w:val="0"/>
          <w:sz w:val="22"/>
        </w:rPr>
        <w:tab/>
      </w:r>
      <w:r>
        <w:t xml:space="preserve">D.  </w:t>
      </w:r>
      <w:r>
        <w:tab/>
        <w:t xml:space="preserve">Governance processes </w:t>
      </w:r>
      <w:r>
        <w:rPr>
          <w:b w:val="0"/>
          <w:color w:val="434343"/>
        </w:rPr>
        <w:t xml:space="preserve"> </w:t>
      </w:r>
    </w:p>
    <w:p w14:paraId="39D26667" w14:textId="77777777" w:rsidR="00DD1A14" w:rsidRDefault="00947188">
      <w:pPr>
        <w:spacing w:after="2" w:line="248" w:lineRule="auto"/>
        <w:ind w:left="392" w:right="47" w:hanging="10"/>
        <w:jc w:val="both"/>
      </w:pPr>
      <w:r>
        <w:rPr>
          <w:rFonts w:ascii="Trebuchet MS" w:eastAsia="Trebuchet MS" w:hAnsi="Trebuchet MS" w:cs="Trebuchet MS"/>
          <w:sz w:val="20"/>
        </w:rPr>
        <w:t xml:space="preserve">The UK has a statutory Government Net Zero Target; therefore, Authorities should strive to include proportionate T&amp;Cs to drive improved environmental performance in public contracts. </w:t>
      </w:r>
      <w:r>
        <w:rPr>
          <w:rFonts w:ascii="Trebuchet MS" w:eastAsia="Trebuchet MS" w:hAnsi="Trebuchet MS" w:cs="Trebuchet MS"/>
          <w:b/>
          <w:sz w:val="20"/>
        </w:rPr>
        <w:t xml:space="preserve"> </w:t>
      </w:r>
      <w:r>
        <w:rPr>
          <w:rFonts w:ascii="Trebuchet MS" w:eastAsia="Trebuchet MS" w:hAnsi="Trebuchet MS" w:cs="Trebuchet MS"/>
          <w:sz w:val="20"/>
        </w:rPr>
        <w:t xml:space="preserve"> </w:t>
      </w:r>
    </w:p>
    <w:p w14:paraId="57AF5C47" w14:textId="77777777" w:rsidR="00DD1A14" w:rsidRDefault="00947188">
      <w:pPr>
        <w:spacing w:after="0"/>
        <w:ind w:left="396"/>
      </w:pPr>
      <w:r>
        <w:rPr>
          <w:rFonts w:ascii="Trebuchet MS" w:eastAsia="Trebuchet MS" w:hAnsi="Trebuchet MS" w:cs="Trebuchet MS"/>
          <w:sz w:val="20"/>
        </w:rPr>
        <w:t xml:space="preserve">  </w:t>
      </w:r>
    </w:p>
    <w:p w14:paraId="7D73E7FB" w14:textId="77777777" w:rsidR="00DD1A14" w:rsidRDefault="00947188">
      <w:pPr>
        <w:spacing w:after="229" w:line="248" w:lineRule="auto"/>
        <w:ind w:left="392" w:right="47" w:hanging="10"/>
        <w:jc w:val="both"/>
      </w:pPr>
      <w:r>
        <w:rPr>
          <w:rFonts w:ascii="Trebuchet MS" w:eastAsia="Trebuchet MS" w:hAnsi="Trebuchet MS" w:cs="Trebuchet MS"/>
          <w:sz w:val="20"/>
        </w:rPr>
        <w:t xml:space="preserve">Authorities may wish to seek legal advice from their internal advisers prior to including this, or other optional schedules.   </w:t>
      </w:r>
    </w:p>
    <w:p w14:paraId="6297805E" w14:textId="77777777" w:rsidR="00DD1A14" w:rsidRDefault="00947188">
      <w:pPr>
        <w:spacing w:after="279" w:line="248" w:lineRule="auto"/>
        <w:ind w:left="392" w:right="47" w:hanging="10"/>
        <w:jc w:val="both"/>
      </w:pPr>
      <w:r>
        <w:rPr>
          <w:rFonts w:ascii="Trebuchet MS" w:eastAsia="Trebuchet MS" w:hAnsi="Trebuchet MS" w:cs="Trebuchet MS"/>
          <w:sz w:val="20"/>
        </w:rPr>
        <w:t xml:space="preserve">It may be useful to consider the following questions to aid in your decision making:  </w:t>
      </w:r>
    </w:p>
    <w:p w14:paraId="69247D79" w14:textId="77777777" w:rsidR="00DD1A14" w:rsidRDefault="00947188">
      <w:pPr>
        <w:numPr>
          <w:ilvl w:val="0"/>
          <w:numId w:val="39"/>
        </w:numPr>
        <w:spacing w:after="229" w:line="248" w:lineRule="auto"/>
        <w:ind w:right="47" w:hanging="720"/>
        <w:jc w:val="both"/>
      </w:pPr>
      <w:r>
        <w:rPr>
          <w:rFonts w:ascii="Trebuchet MS" w:eastAsia="Trebuchet MS" w:hAnsi="Trebuchet MS" w:cs="Trebuchet MS"/>
          <w:sz w:val="20"/>
        </w:rPr>
        <w:t xml:space="preserve">How much impact can be made through the procurement alongside broader departmental or strategic initiatives which are being led with Suppliers? (e.g., category strategies, Supplier relationship management initiatives, Supplier forums, industry groups, etc.)   </w:t>
      </w:r>
    </w:p>
    <w:p w14:paraId="37EE774E" w14:textId="77777777" w:rsidR="00DD1A14" w:rsidRDefault="00947188">
      <w:pPr>
        <w:numPr>
          <w:ilvl w:val="0"/>
          <w:numId w:val="39"/>
        </w:numPr>
        <w:spacing w:after="229" w:line="248" w:lineRule="auto"/>
        <w:ind w:right="47" w:hanging="720"/>
        <w:jc w:val="both"/>
      </w:pPr>
      <w:r>
        <w:rPr>
          <w:rFonts w:ascii="Trebuchet MS" w:eastAsia="Trebuchet MS" w:hAnsi="Trebuchet MS" w:cs="Trebuchet MS"/>
          <w:sz w:val="20"/>
        </w:rPr>
        <w:t xml:space="preserve">To what extent does the implementation of decarbonisation intervention options rely on the main Supplier(s) and what is the likelihood of supply chain adoption?   </w:t>
      </w:r>
    </w:p>
    <w:p w14:paraId="5263B7D6" w14:textId="77777777" w:rsidR="00DD1A14" w:rsidRDefault="00947188">
      <w:pPr>
        <w:numPr>
          <w:ilvl w:val="0"/>
          <w:numId w:val="39"/>
        </w:numPr>
        <w:spacing w:after="229" w:line="248" w:lineRule="auto"/>
        <w:ind w:right="47" w:hanging="720"/>
        <w:jc w:val="both"/>
      </w:pPr>
      <w:r>
        <w:rPr>
          <w:rFonts w:ascii="Trebuchet MS" w:eastAsia="Trebuchet MS" w:hAnsi="Trebuchet MS" w:cs="Trebuchet MS"/>
          <w:sz w:val="20"/>
        </w:rPr>
        <w:t>Are the drivers for GHG Emissions intensity (“</w:t>
      </w:r>
      <w:r>
        <w:rPr>
          <w:rFonts w:ascii="Trebuchet MS" w:eastAsia="Trebuchet MS" w:hAnsi="Trebuchet MS" w:cs="Trebuchet MS"/>
          <w:b/>
          <w:sz w:val="20"/>
        </w:rPr>
        <w:t>GHG Hotspots</w:t>
      </w:r>
      <w:r>
        <w:rPr>
          <w:rFonts w:ascii="Trebuchet MS" w:eastAsia="Trebuchet MS" w:hAnsi="Trebuchet MS" w:cs="Trebuchet MS"/>
          <w:sz w:val="20"/>
        </w:rPr>
        <w:t xml:space="preserve">”) understood in detail, for instance are they linked to the type of activities which will be supplied?  </w:t>
      </w:r>
    </w:p>
    <w:p w14:paraId="5690780A" w14:textId="77777777" w:rsidR="00DD1A14" w:rsidRDefault="00947188">
      <w:pPr>
        <w:numPr>
          <w:ilvl w:val="0"/>
          <w:numId w:val="39"/>
        </w:numPr>
        <w:spacing w:after="229" w:line="248" w:lineRule="auto"/>
        <w:ind w:right="47" w:hanging="720"/>
        <w:jc w:val="both"/>
      </w:pPr>
      <w:r>
        <w:rPr>
          <w:rFonts w:ascii="Trebuchet MS" w:eastAsia="Trebuchet MS" w:hAnsi="Trebuchet MS" w:cs="Trebuchet MS"/>
          <w:sz w:val="20"/>
        </w:rPr>
        <w:t xml:space="preserve">Can the Authority support the main Supplier(s) to influence the supply chain through the T&amp;Cs and encourage the adoption of incentivisation mechanisms linked to environmental sustainability? (e.g., through cascade responsibilities, supply chain transparency and effective oversight)   </w:t>
      </w:r>
    </w:p>
    <w:p w14:paraId="7F59F5AA" w14:textId="77777777" w:rsidR="00DD1A14" w:rsidRDefault="00947188">
      <w:pPr>
        <w:numPr>
          <w:ilvl w:val="0"/>
          <w:numId w:val="39"/>
        </w:numPr>
        <w:spacing w:after="4" w:line="248" w:lineRule="auto"/>
        <w:ind w:right="47" w:hanging="720"/>
        <w:jc w:val="both"/>
      </w:pPr>
      <w:r>
        <w:rPr>
          <w:rFonts w:ascii="Trebuchet MS" w:eastAsia="Trebuchet MS" w:hAnsi="Trebuchet MS" w:cs="Trebuchet MS"/>
          <w:sz w:val="20"/>
        </w:rPr>
        <w:t xml:space="preserve">Is the supply chain length, complexity, readiness and/or Supplier size likely to be a barrier in terms of implementing decarbonisation interventions?   </w:t>
      </w:r>
    </w:p>
    <w:p w14:paraId="39327963" w14:textId="77777777" w:rsidR="00DD1A14" w:rsidRDefault="00947188">
      <w:pPr>
        <w:spacing w:after="0"/>
        <w:ind w:left="396"/>
      </w:pPr>
      <w:r>
        <w:rPr>
          <w:rFonts w:ascii="Trebuchet MS" w:eastAsia="Trebuchet MS" w:hAnsi="Trebuchet MS" w:cs="Trebuchet MS"/>
          <w:sz w:val="20"/>
        </w:rPr>
        <w:t xml:space="preserve"> </w:t>
      </w:r>
    </w:p>
    <w:p w14:paraId="6067A3E7" w14:textId="77777777" w:rsidR="00DD1A14" w:rsidRDefault="00947188">
      <w:pPr>
        <w:spacing w:after="368" w:line="248" w:lineRule="auto"/>
        <w:ind w:left="392" w:right="47" w:hanging="10"/>
        <w:jc w:val="both"/>
      </w:pPr>
      <w:r>
        <w:rPr>
          <w:rFonts w:ascii="Trebuchet MS" w:eastAsia="Trebuchet MS" w:hAnsi="Trebuchet MS" w:cs="Trebuchet MS"/>
          <w:sz w:val="20"/>
        </w:rPr>
        <w:lastRenderedPageBreak/>
        <w:t xml:space="preserve">To ensure transparency, it is recommended you set out your Supplier expectations and test acceptability with the market as soon as possible through pre-market engagement. This will ensure Suppliers understand your requirements and are aware of the inclusion of relevant Paragraphs from this Schedule.  </w:t>
      </w:r>
    </w:p>
    <w:p w14:paraId="0307C610" w14:textId="77777777" w:rsidR="00DD1A14" w:rsidRDefault="00947188">
      <w:pPr>
        <w:spacing w:after="136"/>
        <w:ind w:left="391" w:hanging="10"/>
      </w:pPr>
      <w:r>
        <w:rPr>
          <w:rFonts w:ascii="Trebuchet MS" w:eastAsia="Trebuchet MS" w:hAnsi="Trebuchet MS" w:cs="Trebuchet MS"/>
          <w:color w:val="434343"/>
          <w:sz w:val="20"/>
        </w:rPr>
        <w:t xml:space="preserve">Further Resources </w:t>
      </w:r>
      <w:r>
        <w:rPr>
          <w:rFonts w:ascii="Trebuchet MS" w:eastAsia="Trebuchet MS" w:hAnsi="Trebuchet MS" w:cs="Trebuchet MS"/>
          <w:sz w:val="20"/>
        </w:rPr>
        <w:t xml:space="preserve"> </w:t>
      </w:r>
    </w:p>
    <w:p w14:paraId="5C4611ED" w14:textId="77777777" w:rsidR="00DD1A14" w:rsidRDefault="00947188">
      <w:pPr>
        <w:spacing w:after="192"/>
        <w:ind w:left="377" w:hanging="10"/>
      </w:pPr>
      <w:r>
        <w:rPr>
          <w:rFonts w:ascii="Trebuchet MS" w:eastAsia="Trebuchet MS" w:hAnsi="Trebuchet MS" w:cs="Trebuchet MS"/>
          <w:color w:val="1155CC"/>
          <w:sz w:val="20"/>
          <w:u w:val="single" w:color="1155CC"/>
        </w:rPr>
        <w:t>UK Footprint Results (1990 - 2020</w:t>
      </w:r>
      <w:r>
        <w:rPr>
          <w:rFonts w:ascii="Trebuchet MS" w:eastAsia="Trebuchet MS" w:hAnsi="Trebuchet MS" w:cs="Trebuchet MS"/>
          <w:sz w:val="20"/>
        </w:rPr>
        <w:t xml:space="preserve">)   </w:t>
      </w:r>
    </w:p>
    <w:p w14:paraId="072AA132" w14:textId="77777777" w:rsidR="00DD1A14" w:rsidRDefault="00947188">
      <w:pPr>
        <w:spacing w:after="192"/>
        <w:ind w:left="377" w:hanging="10"/>
      </w:pPr>
      <w:r>
        <w:rPr>
          <w:rFonts w:ascii="Trebuchet MS" w:eastAsia="Trebuchet MS" w:hAnsi="Trebuchet MS" w:cs="Trebuchet MS"/>
          <w:color w:val="1155CC"/>
          <w:sz w:val="20"/>
          <w:u w:val="single" w:color="1155CC"/>
        </w:rPr>
        <w:t>Glossary of T&amp;Cs: Carbon Net Zero and Smart Solutions</w:t>
      </w:r>
      <w:r>
        <w:rPr>
          <w:rFonts w:ascii="Trebuchet MS" w:eastAsia="Trebuchet MS" w:hAnsi="Trebuchet MS" w:cs="Trebuchet MS"/>
          <w:sz w:val="20"/>
        </w:rPr>
        <w:t xml:space="preserve">  </w:t>
      </w:r>
    </w:p>
    <w:p w14:paraId="0976BB75" w14:textId="77777777" w:rsidR="00DD1A14" w:rsidRDefault="00947188">
      <w:pPr>
        <w:spacing w:after="192"/>
        <w:ind w:left="377" w:hanging="10"/>
      </w:pPr>
      <w:r>
        <w:rPr>
          <w:rFonts w:ascii="Trebuchet MS" w:eastAsia="Trebuchet MS" w:hAnsi="Trebuchet MS" w:cs="Trebuchet MS"/>
          <w:color w:val="1155CC"/>
          <w:sz w:val="20"/>
          <w:u w:val="single" w:color="1155CC"/>
        </w:rPr>
        <w:t>GHG Conversion Factors</w:t>
      </w:r>
      <w:r>
        <w:rPr>
          <w:rFonts w:ascii="Trebuchet MS" w:eastAsia="Trebuchet MS" w:hAnsi="Trebuchet MS" w:cs="Trebuchet MS"/>
          <w:sz w:val="20"/>
        </w:rPr>
        <w:t xml:space="preserve">  </w:t>
      </w:r>
    </w:p>
    <w:p w14:paraId="2B022523" w14:textId="77777777" w:rsidR="00DD1A14" w:rsidRDefault="00947188">
      <w:pPr>
        <w:spacing w:after="192"/>
        <w:ind w:left="377" w:hanging="10"/>
      </w:pPr>
      <w:r>
        <w:rPr>
          <w:rFonts w:ascii="Trebuchet MS" w:eastAsia="Trebuchet MS" w:hAnsi="Trebuchet MS" w:cs="Trebuchet MS"/>
          <w:color w:val="1155CC"/>
          <w:sz w:val="20"/>
          <w:u w:val="single" w:color="1155CC"/>
        </w:rPr>
        <w:t>Promoting Net Zero Carbon and Sustainability in Construction Guidance Note</w:t>
      </w:r>
      <w:r>
        <w:rPr>
          <w:rFonts w:ascii="Trebuchet MS" w:eastAsia="Trebuchet MS" w:hAnsi="Trebuchet MS" w:cs="Trebuchet MS"/>
          <w:sz w:val="20"/>
        </w:rPr>
        <w:t xml:space="preserve">   </w:t>
      </w:r>
    </w:p>
    <w:p w14:paraId="0C577AF2" w14:textId="77777777" w:rsidR="00DD1A14" w:rsidRDefault="00947188">
      <w:pPr>
        <w:spacing w:after="0"/>
        <w:ind w:left="396"/>
      </w:pPr>
      <w:r>
        <w:rPr>
          <w:rFonts w:ascii="Trebuchet MS" w:eastAsia="Trebuchet MS" w:hAnsi="Trebuchet MS" w:cs="Trebuchet MS"/>
          <w:sz w:val="20"/>
        </w:rPr>
        <w:t xml:space="preserve">  </w:t>
      </w:r>
      <w:r>
        <w:rPr>
          <w:rFonts w:ascii="Trebuchet MS" w:eastAsia="Trebuchet MS" w:hAnsi="Trebuchet MS" w:cs="Trebuchet MS"/>
          <w:sz w:val="20"/>
        </w:rPr>
        <w:tab/>
        <w:t xml:space="preserve"> </w:t>
      </w:r>
      <w:r>
        <w:br w:type="page"/>
      </w:r>
    </w:p>
    <w:p w14:paraId="1314577B" w14:textId="77777777" w:rsidR="00DD1A14" w:rsidRDefault="00947188">
      <w:pPr>
        <w:spacing w:after="87" w:line="248" w:lineRule="auto"/>
        <w:ind w:left="392" w:right="47" w:hanging="10"/>
        <w:jc w:val="both"/>
      </w:pPr>
      <w:r>
        <w:rPr>
          <w:rFonts w:ascii="Trebuchet MS" w:eastAsia="Trebuchet MS" w:hAnsi="Trebuchet MS" w:cs="Trebuchet MS"/>
          <w:sz w:val="20"/>
        </w:rPr>
        <w:lastRenderedPageBreak/>
        <w:t>Definitions</w:t>
      </w:r>
      <w:r>
        <w:rPr>
          <w:rFonts w:ascii="Trebuchet MS" w:eastAsia="Trebuchet MS" w:hAnsi="Trebuchet MS" w:cs="Trebuchet MS"/>
          <w:b/>
          <w:sz w:val="20"/>
        </w:rPr>
        <w:t xml:space="preserve"> </w:t>
      </w:r>
      <w:r>
        <w:rPr>
          <w:rFonts w:ascii="Trebuchet MS" w:eastAsia="Trebuchet MS" w:hAnsi="Trebuchet MS" w:cs="Trebuchet MS"/>
          <w:sz w:val="20"/>
        </w:rPr>
        <w:t xml:space="preserve"> </w:t>
      </w:r>
    </w:p>
    <w:p w14:paraId="0E6CBAB1" w14:textId="77777777" w:rsidR="00DD1A14" w:rsidRDefault="00947188">
      <w:pPr>
        <w:spacing w:after="221"/>
        <w:ind w:left="396"/>
      </w:pPr>
      <w:r>
        <w:rPr>
          <w:rFonts w:ascii="Trebuchet MS" w:eastAsia="Trebuchet MS" w:hAnsi="Trebuchet MS" w:cs="Trebuchet MS"/>
          <w:color w:val="222222"/>
          <w:sz w:val="20"/>
          <w:u w:val="single" w:color="222222"/>
        </w:rPr>
        <w:t>Authority Net Zero Target</w:t>
      </w:r>
      <w:r>
        <w:rPr>
          <w:rFonts w:ascii="Trebuchet MS" w:eastAsia="Trebuchet MS" w:hAnsi="Trebuchet MS" w:cs="Trebuchet MS"/>
          <w:color w:val="222222"/>
          <w:sz w:val="20"/>
        </w:rPr>
        <w:t xml:space="preserve">: 2050, being the date by which the Authority commits to achieve Net Zero. </w:t>
      </w:r>
      <w:r>
        <w:rPr>
          <w:rFonts w:ascii="Trebuchet MS" w:eastAsia="Trebuchet MS" w:hAnsi="Trebuchet MS" w:cs="Trebuchet MS"/>
          <w:sz w:val="20"/>
        </w:rPr>
        <w:t xml:space="preserve"> </w:t>
      </w:r>
    </w:p>
    <w:p w14:paraId="7C42C3D5"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Carbon Footprint:</w:t>
      </w:r>
      <w:r>
        <w:rPr>
          <w:rFonts w:ascii="Trebuchet MS" w:eastAsia="Trebuchet MS" w:hAnsi="Trebuchet MS" w:cs="Trebuchet MS"/>
          <w:sz w:val="20"/>
        </w:rPr>
        <w:t xml:space="preserve"> the sum of GHG Emissions from an individual, product, organisation or country, measured in tonnes of carbon dioxide-equivalent (t CO2e).   </w:t>
      </w:r>
    </w:p>
    <w:p w14:paraId="285FB0AD"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Contract Carbon Footprint:</w:t>
      </w:r>
      <w:r>
        <w:rPr>
          <w:rFonts w:ascii="Trebuchet MS" w:eastAsia="Trebuchet MS" w:hAnsi="Trebuchet MS" w:cs="Trebuchet MS"/>
          <w:sz w:val="20"/>
        </w:rPr>
        <w:t xml:space="preserve"> The GHG Emissions resulting from the execution of the Contract as described by the GHG Protocol Corporate Standard.  </w:t>
      </w:r>
    </w:p>
    <w:p w14:paraId="7A099EB5" w14:textId="77777777" w:rsidR="00DD1A14" w:rsidRDefault="00947188">
      <w:pPr>
        <w:spacing w:after="192"/>
        <w:ind w:left="377" w:hanging="10"/>
      </w:pPr>
      <w:r>
        <w:rPr>
          <w:rFonts w:ascii="Trebuchet MS" w:eastAsia="Trebuchet MS" w:hAnsi="Trebuchet MS" w:cs="Trebuchet MS"/>
          <w:sz w:val="20"/>
          <w:u w:val="single" w:color="000000"/>
        </w:rPr>
        <w:t>Carbon Reduction Plan (CRP):</w:t>
      </w:r>
      <w:r>
        <w:rPr>
          <w:rFonts w:ascii="Trebuchet MS" w:eastAsia="Trebuchet MS" w:hAnsi="Trebuchet MS" w:cs="Trebuchet MS"/>
          <w:sz w:val="20"/>
        </w:rPr>
        <w:t xml:space="preserve"> A </w:t>
      </w:r>
      <w:r>
        <w:rPr>
          <w:rFonts w:ascii="Trebuchet MS" w:eastAsia="Trebuchet MS" w:hAnsi="Trebuchet MS" w:cs="Trebuchet MS"/>
          <w:color w:val="1155CC"/>
          <w:sz w:val="20"/>
          <w:u w:val="single" w:color="1155CC"/>
        </w:rPr>
        <w:t xml:space="preserve">Carbon Reduction Plan </w:t>
      </w:r>
      <w:r>
        <w:rPr>
          <w:rFonts w:ascii="Trebuchet MS" w:eastAsia="Trebuchet MS" w:hAnsi="Trebuchet MS" w:cs="Trebuchet MS"/>
          <w:sz w:val="20"/>
        </w:rPr>
        <w:t xml:space="preserve">in response to </w:t>
      </w:r>
      <w:r>
        <w:rPr>
          <w:rFonts w:ascii="Trebuchet MS" w:eastAsia="Trebuchet MS" w:hAnsi="Trebuchet MS" w:cs="Trebuchet MS"/>
          <w:color w:val="1155CC"/>
          <w:sz w:val="20"/>
          <w:u w:val="single" w:color="1155CC"/>
        </w:rPr>
        <w:t>PPN 06/21</w:t>
      </w:r>
      <w:r>
        <w:rPr>
          <w:rFonts w:ascii="Trebuchet MS" w:eastAsia="Trebuchet MS" w:hAnsi="Trebuchet MS" w:cs="Trebuchet MS"/>
          <w:sz w:val="20"/>
        </w:rPr>
        <w:t xml:space="preserve">.  </w:t>
      </w:r>
    </w:p>
    <w:p w14:paraId="5E1A78FE"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Emissions Reduction:</w:t>
      </w:r>
      <w:r>
        <w:rPr>
          <w:rFonts w:ascii="Trebuchet MS" w:eastAsia="Trebuchet MS" w:hAnsi="Trebuchet MS" w:cs="Trebuchet MS"/>
          <w:sz w:val="20"/>
        </w:rPr>
        <w:t xml:space="preserve"> The reduction of GHG Emissions from a product, service, contract, organisation or country.   </w:t>
      </w:r>
    </w:p>
    <w:p w14:paraId="38A09033"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Emissions Reduction Target (ERT):</w:t>
      </w:r>
      <w:r>
        <w:rPr>
          <w:rFonts w:ascii="Trebuchet MS" w:eastAsia="Trebuchet MS" w:hAnsi="Trebuchet MS" w:cs="Trebuchet MS"/>
          <w:sz w:val="20"/>
        </w:rPr>
        <w:t xml:space="preserve"> The target for Emissions Reduction for each year of the Contract, expressed as a percentage.   </w:t>
      </w:r>
    </w:p>
    <w:p w14:paraId="02C8CBE6" w14:textId="77777777" w:rsidR="00DD1A14" w:rsidRDefault="00947188">
      <w:pPr>
        <w:spacing w:after="229" w:line="248" w:lineRule="auto"/>
        <w:ind w:left="392" w:right="118" w:hanging="10"/>
        <w:jc w:val="both"/>
      </w:pPr>
      <w:r>
        <w:rPr>
          <w:rFonts w:ascii="Trebuchet MS" w:eastAsia="Trebuchet MS" w:hAnsi="Trebuchet MS" w:cs="Trebuchet MS"/>
          <w:sz w:val="20"/>
          <w:u w:val="single" w:color="000000"/>
        </w:rPr>
        <w:t xml:space="preserve">Emissions Report: </w:t>
      </w:r>
      <w:r>
        <w:rPr>
          <w:rFonts w:ascii="Trebuchet MS" w:eastAsia="Trebuchet MS" w:hAnsi="Trebuchet MS" w:cs="Trebuchet MS"/>
          <w:sz w:val="20"/>
        </w:rPr>
        <w:t xml:space="preserve">a report, substantially in the form set out in Table 1, containing, as a minimum, details of the GHG Emissions for this Contract against the Reporting Scopes for each Contract Year, details of any newly identified GHG Hotspots and details of any decarbonisation opportunities.  </w:t>
      </w:r>
    </w:p>
    <w:p w14:paraId="6C42E216"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GHG Emissions Reduction Plan (ERP):</w:t>
      </w:r>
      <w:r>
        <w:rPr>
          <w:rFonts w:ascii="Trebuchet MS" w:eastAsia="Trebuchet MS" w:hAnsi="Trebuchet MS" w:cs="Trebuchet MS"/>
          <w:sz w:val="20"/>
        </w:rPr>
        <w:t xml:space="preserve"> A plan, substantially in the form set out in Table 2, containing the key activities and interventions that will lead to Emissions Reduction.   </w:t>
      </w:r>
    </w:p>
    <w:p w14:paraId="5CE8544A"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Greenhouse Gas Emissions (GHG Emissions):</w:t>
      </w:r>
      <w:r>
        <w:rPr>
          <w:rFonts w:ascii="Trebuchet MS" w:eastAsia="Trebuchet MS" w:hAnsi="Trebuchet MS" w:cs="Trebuchet MS"/>
          <w:sz w:val="20"/>
        </w:rPr>
        <w:t xml:space="preserve"> The release of greenhouse gases as defined in the GHG Protocol, typically measured in tonnes of carbon dioxide-equivalent (t CO2e).  </w:t>
      </w:r>
    </w:p>
    <w:p w14:paraId="57F673D2"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 xml:space="preserve">GHG Hotspots: </w:t>
      </w:r>
      <w:r>
        <w:rPr>
          <w:rFonts w:ascii="Trebuchet MS" w:eastAsia="Trebuchet MS" w:hAnsi="Trebuchet MS" w:cs="Trebuchet MS"/>
          <w:sz w:val="20"/>
        </w:rPr>
        <w:t xml:space="preserve">Processes, operations, and activities that have a proportionately large contribution to the total GHG Emissions for the Contract.   </w:t>
      </w:r>
    </w:p>
    <w:p w14:paraId="24C6306F"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Government Net Zero Target:</w:t>
      </w:r>
      <w:r>
        <w:rPr>
          <w:rFonts w:ascii="Trebuchet MS" w:eastAsia="Trebuchet MS" w:hAnsi="Trebuchet MS" w:cs="Trebuchet MS"/>
          <w:sz w:val="20"/>
        </w:rPr>
        <w:t xml:space="preserve"> The 2050 target date by which the UK government has committed to achieve Net Zero, pursuant to the Climate Change Act 2008 (2050 Target Amendment) Order 2019.  </w:t>
      </w:r>
    </w:p>
    <w:p w14:paraId="623CD070" w14:textId="77777777" w:rsidR="00DD1A14" w:rsidRDefault="00947188">
      <w:pPr>
        <w:spacing w:after="229" w:line="248" w:lineRule="auto"/>
        <w:ind w:left="392" w:right="47" w:hanging="10"/>
        <w:jc w:val="both"/>
      </w:pPr>
      <w:r>
        <w:rPr>
          <w:rFonts w:ascii="Trebuchet MS" w:eastAsia="Trebuchet MS" w:hAnsi="Trebuchet MS" w:cs="Trebuchet MS"/>
          <w:sz w:val="20"/>
          <w:u w:val="single" w:color="000000"/>
        </w:rPr>
        <w:t>Net Zero:</w:t>
      </w:r>
      <w:r>
        <w:rPr>
          <w:rFonts w:ascii="Trebuchet MS" w:eastAsia="Trebuchet MS" w:hAnsi="Trebuchet MS" w:cs="Trebuchet MS"/>
          <w:sz w:val="20"/>
        </w:rPr>
        <w:t xml:space="preserve"> Net Zero is a state in which the amount of GHG Emissions released into the atmosphere are balanced by the amount of GHG Emissions removed.   </w:t>
      </w:r>
    </w:p>
    <w:p w14:paraId="521548C8" w14:textId="77777777" w:rsidR="00DD1A14" w:rsidRDefault="00947188">
      <w:pPr>
        <w:spacing w:after="9" w:line="248" w:lineRule="auto"/>
        <w:ind w:left="392" w:right="47" w:hanging="10"/>
        <w:jc w:val="both"/>
      </w:pPr>
      <w:r>
        <w:rPr>
          <w:rFonts w:ascii="Trebuchet MS" w:eastAsia="Trebuchet MS" w:hAnsi="Trebuchet MS" w:cs="Trebuchet MS"/>
          <w:sz w:val="20"/>
          <w:u w:val="single" w:color="000000"/>
        </w:rPr>
        <w:t xml:space="preserve">Reporting Scopes: </w:t>
      </w:r>
      <w:r>
        <w:rPr>
          <w:rFonts w:ascii="Trebuchet MS" w:eastAsia="Trebuchet MS" w:hAnsi="Trebuchet MS" w:cs="Trebuchet MS"/>
          <w:sz w:val="20"/>
        </w:rPr>
        <w:t xml:space="preserve"> the following categories of GHG Emissions:  </w:t>
      </w:r>
    </w:p>
    <w:p w14:paraId="1595F04F" w14:textId="77777777" w:rsidR="00DD1A14" w:rsidRDefault="00947188">
      <w:pPr>
        <w:spacing w:after="29"/>
        <w:ind w:left="382"/>
      </w:pPr>
      <w:r>
        <w:rPr>
          <w:rFonts w:ascii="Trebuchet MS" w:eastAsia="Trebuchet MS" w:hAnsi="Trebuchet MS" w:cs="Trebuchet MS"/>
          <w:sz w:val="20"/>
        </w:rPr>
        <w:t xml:space="preserve"> </w:t>
      </w:r>
    </w:p>
    <w:p w14:paraId="3430BD66" w14:textId="77777777" w:rsidR="00DD1A14" w:rsidRDefault="00947188">
      <w:pPr>
        <w:numPr>
          <w:ilvl w:val="0"/>
          <w:numId w:val="40"/>
        </w:numPr>
        <w:spacing w:after="175" w:line="248" w:lineRule="auto"/>
        <w:ind w:right="47" w:hanging="720"/>
        <w:jc w:val="both"/>
      </w:pPr>
      <w:r>
        <w:rPr>
          <w:rFonts w:ascii="Trebuchet MS" w:eastAsia="Trebuchet MS" w:hAnsi="Trebuchet MS" w:cs="Trebuchet MS"/>
          <w:color w:val="1155CC"/>
          <w:sz w:val="20"/>
          <w:u w:val="single" w:color="1155CC"/>
        </w:rPr>
        <w:t>Scope 1 Emissions</w:t>
      </w:r>
      <w:r>
        <w:rPr>
          <w:rFonts w:ascii="Trebuchet MS" w:eastAsia="Trebuchet MS" w:hAnsi="Trebuchet MS" w:cs="Trebuchet MS"/>
          <w:sz w:val="20"/>
        </w:rPr>
        <w:t xml:space="preserve">: GHG Emissions that come from the Supplier directly, e.g. from burning fuel in vehicles or boilers that the Supplier owns.   </w:t>
      </w:r>
    </w:p>
    <w:p w14:paraId="4CDEBC75" w14:textId="77777777" w:rsidR="00DD1A14" w:rsidRDefault="00947188">
      <w:pPr>
        <w:numPr>
          <w:ilvl w:val="0"/>
          <w:numId w:val="40"/>
        </w:numPr>
        <w:spacing w:after="149" w:line="248" w:lineRule="auto"/>
        <w:ind w:right="47" w:hanging="720"/>
        <w:jc w:val="both"/>
      </w:pPr>
      <w:r>
        <w:rPr>
          <w:rFonts w:ascii="Trebuchet MS" w:eastAsia="Trebuchet MS" w:hAnsi="Trebuchet MS" w:cs="Trebuchet MS"/>
          <w:color w:val="1155CC"/>
          <w:sz w:val="20"/>
          <w:u w:val="single" w:color="1155CC"/>
        </w:rPr>
        <w:t>Scope 2 Emissions</w:t>
      </w:r>
      <w:r>
        <w:rPr>
          <w:rFonts w:ascii="Trebuchet MS" w:eastAsia="Trebuchet MS" w:hAnsi="Trebuchet MS" w:cs="Trebuchet MS"/>
          <w:sz w:val="20"/>
        </w:rPr>
        <w:t xml:space="preserve">: GHG Emissions from the Supplier’s use of electricity.  </w:t>
      </w:r>
    </w:p>
    <w:p w14:paraId="17F0BC82" w14:textId="77777777" w:rsidR="00DD1A14" w:rsidRDefault="00947188">
      <w:pPr>
        <w:numPr>
          <w:ilvl w:val="0"/>
          <w:numId w:val="40"/>
        </w:numPr>
        <w:spacing w:after="229" w:line="248" w:lineRule="auto"/>
        <w:ind w:right="47" w:hanging="720"/>
        <w:jc w:val="both"/>
      </w:pPr>
      <w:r>
        <w:rPr>
          <w:rFonts w:ascii="Trebuchet MS" w:eastAsia="Trebuchet MS" w:hAnsi="Trebuchet MS" w:cs="Trebuchet MS"/>
          <w:color w:val="1155CC"/>
          <w:sz w:val="20"/>
          <w:u w:val="single" w:color="1155CC"/>
        </w:rPr>
        <w:t>Scope 3 Emissions</w:t>
      </w:r>
      <w:r>
        <w:rPr>
          <w:rFonts w:ascii="Trebuchet MS" w:eastAsia="Trebuchet MS" w:hAnsi="Trebuchet MS" w:cs="Trebuchet MS"/>
          <w:sz w:val="20"/>
        </w:rPr>
        <w:t xml:space="preserve">: Scope 3 is broken down into 15 sub-categories, including emissions associated with the goods and services you buy, financial services such as investments, and others such as waste or transportation. There are five Scope 3 categories included in the reporting for a Supplier’s CRP: upstream transportation and distribution; waste generated in operations; business travel; employee commuting; and downstream transportation and distribution.  </w:t>
      </w:r>
    </w:p>
    <w:p w14:paraId="097C7F34" w14:textId="77777777" w:rsidR="00DD1A14" w:rsidRDefault="00947188">
      <w:pPr>
        <w:spacing w:after="197" w:line="248" w:lineRule="auto"/>
        <w:ind w:left="392" w:right="47" w:hanging="10"/>
        <w:jc w:val="both"/>
      </w:pPr>
      <w:r>
        <w:rPr>
          <w:rFonts w:ascii="Trebuchet MS" w:eastAsia="Trebuchet MS" w:hAnsi="Trebuchet MS" w:cs="Trebuchet MS"/>
          <w:sz w:val="20"/>
          <w:u w:val="single" w:color="000000"/>
        </w:rPr>
        <w:t>Supplier Net Zero Target:</w:t>
      </w:r>
      <w:r>
        <w:rPr>
          <w:rFonts w:ascii="Trebuchet MS" w:eastAsia="Trebuchet MS" w:hAnsi="Trebuchet MS" w:cs="Trebuchet MS"/>
          <w:sz w:val="20"/>
        </w:rPr>
        <w:t xml:space="preserve"> The date by which the Supplier commits to achieve Net Zero.   </w:t>
      </w:r>
    </w:p>
    <w:p w14:paraId="0828954F" w14:textId="77777777" w:rsidR="00DD1A14" w:rsidRDefault="00947188">
      <w:pPr>
        <w:spacing w:after="187"/>
        <w:ind w:left="382"/>
      </w:pPr>
      <w:r>
        <w:rPr>
          <w:rFonts w:ascii="Trebuchet MS" w:eastAsia="Trebuchet MS" w:hAnsi="Trebuchet MS" w:cs="Trebuchet MS"/>
          <w:sz w:val="20"/>
        </w:rPr>
        <w:t xml:space="preserve"> </w:t>
      </w:r>
    </w:p>
    <w:p w14:paraId="17F499A5" w14:textId="77777777" w:rsidR="00DD1A14" w:rsidRDefault="00947188">
      <w:pPr>
        <w:spacing w:after="187"/>
        <w:ind w:left="382"/>
      </w:pPr>
      <w:r>
        <w:rPr>
          <w:rFonts w:ascii="Trebuchet MS" w:eastAsia="Trebuchet MS" w:hAnsi="Trebuchet MS" w:cs="Trebuchet MS"/>
          <w:sz w:val="20"/>
        </w:rPr>
        <w:t xml:space="preserve"> </w:t>
      </w:r>
    </w:p>
    <w:p w14:paraId="1DB70D49" w14:textId="77777777" w:rsidR="00DD1A14" w:rsidRDefault="00947188">
      <w:pPr>
        <w:spacing w:after="187"/>
        <w:ind w:left="382"/>
      </w:pPr>
      <w:r>
        <w:rPr>
          <w:rFonts w:ascii="Trebuchet MS" w:eastAsia="Trebuchet MS" w:hAnsi="Trebuchet MS" w:cs="Trebuchet MS"/>
          <w:sz w:val="20"/>
        </w:rPr>
        <w:t xml:space="preserve"> </w:t>
      </w:r>
    </w:p>
    <w:p w14:paraId="128561CB" w14:textId="77777777" w:rsidR="00DD1A14" w:rsidRDefault="00947188">
      <w:pPr>
        <w:spacing w:after="187"/>
        <w:ind w:left="382"/>
      </w:pPr>
      <w:r>
        <w:rPr>
          <w:rFonts w:ascii="Trebuchet MS" w:eastAsia="Trebuchet MS" w:hAnsi="Trebuchet MS" w:cs="Trebuchet MS"/>
          <w:sz w:val="20"/>
        </w:rPr>
        <w:lastRenderedPageBreak/>
        <w:t xml:space="preserve"> </w:t>
      </w:r>
    </w:p>
    <w:p w14:paraId="22056C09" w14:textId="77777777" w:rsidR="00DD1A14" w:rsidRDefault="00947188">
      <w:pPr>
        <w:spacing w:after="0"/>
        <w:ind w:left="382"/>
      </w:pPr>
      <w:r>
        <w:rPr>
          <w:rFonts w:ascii="Trebuchet MS" w:eastAsia="Trebuchet MS" w:hAnsi="Trebuchet MS" w:cs="Trebuchet MS"/>
          <w:sz w:val="20"/>
        </w:rPr>
        <w:t xml:space="preserve"> </w:t>
      </w:r>
    </w:p>
    <w:p w14:paraId="450E4D17" w14:textId="77777777" w:rsidR="00DD1A14" w:rsidRDefault="00947188">
      <w:pPr>
        <w:spacing w:after="11" w:line="248" w:lineRule="auto"/>
        <w:ind w:left="392" w:right="6" w:hanging="10"/>
        <w:jc w:val="both"/>
      </w:pPr>
      <w:r>
        <w:rPr>
          <w:rFonts w:ascii="Trebuchet MS" w:eastAsia="Trebuchet MS" w:hAnsi="Trebuchet MS" w:cs="Trebuchet MS"/>
        </w:rPr>
        <w:t xml:space="preserve">Call Off Special Schedule 1 - Carbon Reduction </w:t>
      </w:r>
    </w:p>
    <w:p w14:paraId="50B0518F" w14:textId="77777777" w:rsidR="00DD1A14" w:rsidRDefault="00947188">
      <w:pPr>
        <w:spacing w:after="0"/>
        <w:ind w:left="382"/>
      </w:pPr>
      <w:r>
        <w:rPr>
          <w:rFonts w:ascii="Trebuchet MS" w:eastAsia="Trebuchet MS" w:hAnsi="Trebuchet MS" w:cs="Trebuchet MS"/>
          <w:sz w:val="20"/>
        </w:rPr>
        <w:t xml:space="preserve"> </w:t>
      </w:r>
    </w:p>
    <w:p w14:paraId="1735AB80" w14:textId="77777777" w:rsidR="00DD1A14" w:rsidRDefault="00947188">
      <w:pPr>
        <w:spacing w:after="0" w:line="248" w:lineRule="auto"/>
        <w:ind w:left="392" w:right="47" w:hanging="10"/>
        <w:jc w:val="both"/>
      </w:pPr>
      <w:r>
        <w:rPr>
          <w:rFonts w:ascii="Trebuchet MS" w:eastAsia="Trebuchet MS" w:hAnsi="Trebuchet MS" w:cs="Trebuchet MS"/>
          <w:sz w:val="20"/>
        </w:rPr>
        <w:t xml:space="preserve">For the avoidance of doubt, references to ‘the Authority’ mean the Commissioners for His Majesty’s Revenue and Customs and references to the Supplier mean the Contractor. </w:t>
      </w:r>
    </w:p>
    <w:p w14:paraId="01010B18" w14:textId="77777777" w:rsidR="00DD1A14" w:rsidRDefault="00947188">
      <w:pPr>
        <w:spacing w:after="0"/>
        <w:ind w:left="382"/>
      </w:pPr>
      <w:r>
        <w:rPr>
          <w:rFonts w:ascii="Trebuchet MS" w:eastAsia="Trebuchet MS" w:hAnsi="Trebuchet MS" w:cs="Trebuchet MS"/>
          <w:sz w:val="20"/>
        </w:rPr>
        <w:t xml:space="preserve"> </w:t>
      </w:r>
    </w:p>
    <w:p w14:paraId="20135709" w14:textId="77777777" w:rsidR="00DD1A14" w:rsidRDefault="00947188">
      <w:pPr>
        <w:spacing w:after="136"/>
        <w:ind w:left="391" w:hanging="10"/>
      </w:pPr>
      <w:r>
        <w:rPr>
          <w:rFonts w:ascii="Trebuchet MS" w:eastAsia="Trebuchet MS" w:hAnsi="Trebuchet MS" w:cs="Trebuchet MS"/>
          <w:color w:val="434343"/>
          <w:sz w:val="20"/>
        </w:rPr>
        <w:t>Net Zero Obligation</w:t>
      </w:r>
      <w:r>
        <w:rPr>
          <w:rFonts w:ascii="Trebuchet MS" w:eastAsia="Trebuchet MS" w:hAnsi="Trebuchet MS" w:cs="Trebuchet MS"/>
          <w:b/>
          <w:sz w:val="20"/>
        </w:rPr>
        <w:t xml:space="preserve">  </w:t>
      </w:r>
    </w:p>
    <w:p w14:paraId="20FEBA68" w14:textId="77777777" w:rsidR="00DD1A14" w:rsidRDefault="00947188">
      <w:pPr>
        <w:spacing w:after="146" w:line="248" w:lineRule="auto"/>
        <w:ind w:left="1116" w:right="47" w:hanging="720"/>
        <w:jc w:val="both"/>
      </w:pPr>
      <w:proofErr w:type="gramStart"/>
      <w:r>
        <w:rPr>
          <w:rFonts w:ascii="Trebuchet MS" w:eastAsia="Trebuchet MS" w:hAnsi="Trebuchet MS" w:cs="Trebuchet MS"/>
          <w:b/>
          <w:color w:val="434343"/>
          <w:sz w:val="20"/>
        </w:rPr>
        <w:t xml:space="preserve">1  </w:t>
      </w:r>
      <w:r>
        <w:rPr>
          <w:rFonts w:ascii="Trebuchet MS" w:eastAsia="Trebuchet MS" w:hAnsi="Trebuchet MS" w:cs="Trebuchet MS"/>
          <w:sz w:val="20"/>
        </w:rPr>
        <w:t>The</w:t>
      </w:r>
      <w:proofErr w:type="gramEnd"/>
      <w:r>
        <w:rPr>
          <w:rFonts w:ascii="Trebuchet MS" w:eastAsia="Trebuchet MS" w:hAnsi="Trebuchet MS" w:cs="Trebuchet MS"/>
          <w:sz w:val="20"/>
        </w:rPr>
        <w:t xml:space="preserve"> Supplier shall, through best endeavours, ensure that their environmental impact is minimised through the delivery of the contract. The Supplier acknowledges that the Authority has its own operational Authority Net Zero Target of 2050, and Emissions Reduction achieved in the delivery of this contract will contribute to achieving this aim. </w:t>
      </w:r>
    </w:p>
    <w:p w14:paraId="6741E75B" w14:textId="77777777" w:rsidR="00DD1A14" w:rsidRDefault="00947188">
      <w:pPr>
        <w:spacing w:after="136"/>
        <w:ind w:left="391" w:hanging="10"/>
      </w:pPr>
      <w:r>
        <w:rPr>
          <w:rFonts w:ascii="Trebuchet MS" w:eastAsia="Trebuchet MS" w:hAnsi="Trebuchet MS" w:cs="Trebuchet MS"/>
          <w:color w:val="434343"/>
          <w:sz w:val="20"/>
        </w:rPr>
        <w:t>Net Zero Commitment</w:t>
      </w:r>
      <w:r>
        <w:rPr>
          <w:rFonts w:ascii="Trebuchet MS" w:eastAsia="Trebuchet MS" w:hAnsi="Trebuchet MS" w:cs="Trebuchet MS"/>
          <w:b/>
          <w:sz w:val="20"/>
        </w:rPr>
        <w:t xml:space="preserve">  </w:t>
      </w:r>
    </w:p>
    <w:p w14:paraId="66557FC3" w14:textId="77777777" w:rsidR="00DD1A14" w:rsidRDefault="00947188">
      <w:pPr>
        <w:spacing w:after="9" w:line="248" w:lineRule="auto"/>
        <w:ind w:left="406" w:right="47" w:hanging="10"/>
        <w:jc w:val="both"/>
      </w:pPr>
      <w:r>
        <w:rPr>
          <w:rFonts w:ascii="Trebuchet MS" w:eastAsia="Trebuchet MS" w:hAnsi="Trebuchet MS" w:cs="Trebuchet MS"/>
          <w:sz w:val="20"/>
        </w:rPr>
        <w:t xml:space="preserve">The Government Net Zero Target is used to align to the requirements of </w:t>
      </w:r>
      <w:proofErr w:type="gramStart"/>
      <w:r>
        <w:rPr>
          <w:rFonts w:ascii="Trebuchet MS" w:eastAsia="Trebuchet MS" w:hAnsi="Trebuchet MS" w:cs="Trebuchet MS"/>
          <w:color w:val="1155CC"/>
          <w:sz w:val="20"/>
          <w:u w:val="single" w:color="1155CC"/>
        </w:rPr>
        <w:t>PPN</w:t>
      </w:r>
      <w:proofErr w:type="gramEnd"/>
      <w:r>
        <w:rPr>
          <w:rFonts w:ascii="Trebuchet MS" w:eastAsia="Trebuchet MS" w:hAnsi="Trebuchet MS" w:cs="Trebuchet MS"/>
          <w:sz w:val="20"/>
        </w:rPr>
        <w:t xml:space="preserve"> </w:t>
      </w:r>
    </w:p>
    <w:p w14:paraId="79133AFF" w14:textId="77777777" w:rsidR="00DD1A14" w:rsidRDefault="00947188">
      <w:pPr>
        <w:spacing w:after="0" w:line="248" w:lineRule="auto"/>
        <w:ind w:left="406" w:right="47" w:hanging="10"/>
        <w:jc w:val="both"/>
      </w:pPr>
      <w:r>
        <w:rPr>
          <w:rFonts w:ascii="Trebuchet MS" w:eastAsia="Trebuchet MS" w:hAnsi="Trebuchet MS" w:cs="Trebuchet MS"/>
          <w:color w:val="1155CC"/>
          <w:sz w:val="20"/>
          <w:u w:val="single" w:color="1155CC"/>
        </w:rPr>
        <w:t>06/21</w:t>
      </w:r>
      <w:r>
        <w:rPr>
          <w:rFonts w:ascii="Trebuchet MS" w:eastAsia="Trebuchet MS" w:hAnsi="Trebuchet MS" w:cs="Trebuchet MS"/>
          <w:color w:val="1155CC"/>
          <w:sz w:val="20"/>
        </w:rPr>
        <w:t xml:space="preserve">, </w:t>
      </w:r>
      <w:r>
        <w:rPr>
          <w:rFonts w:ascii="Trebuchet MS" w:eastAsia="Trebuchet MS" w:hAnsi="Trebuchet MS" w:cs="Trebuchet MS"/>
          <w:sz w:val="20"/>
        </w:rPr>
        <w:t xml:space="preserve">which requires Suppliers bidding for major Government contracts to commit to achieving Net Zero by 2050 and publish a Carbon Reduction Plan. </w:t>
      </w:r>
    </w:p>
    <w:p w14:paraId="71CB3CB3" w14:textId="77777777" w:rsidR="00DD1A14" w:rsidRDefault="00947188">
      <w:pPr>
        <w:spacing w:after="0" w:line="248" w:lineRule="auto"/>
        <w:ind w:left="406" w:right="47" w:hanging="10"/>
        <w:jc w:val="both"/>
      </w:pPr>
      <w:r>
        <w:rPr>
          <w:rFonts w:ascii="Trebuchet MS" w:eastAsia="Trebuchet MS" w:hAnsi="Trebuchet MS" w:cs="Trebuchet MS"/>
          <w:sz w:val="20"/>
        </w:rPr>
        <w:t xml:space="preserve">A CRP confirms the Supplier’s commitment to achieving Net Zero by 2050, contains GHG Emissions reported for all required Reporting Scopes and indicates the environmental management measures that the Supplier will be able to apply when performing the contract. For more guidance and a CRP template, please see </w:t>
      </w:r>
      <w:r>
        <w:rPr>
          <w:rFonts w:ascii="Trebuchet MS" w:eastAsia="Trebuchet MS" w:hAnsi="Trebuchet MS" w:cs="Trebuchet MS"/>
          <w:color w:val="1155CC"/>
          <w:sz w:val="20"/>
          <w:u w:val="single" w:color="1155CC"/>
        </w:rPr>
        <w:t>PPN 06/21</w:t>
      </w:r>
      <w:r>
        <w:rPr>
          <w:rFonts w:ascii="Trebuchet MS" w:eastAsia="Trebuchet MS" w:hAnsi="Trebuchet MS" w:cs="Trebuchet MS"/>
          <w:sz w:val="20"/>
        </w:rPr>
        <w:t xml:space="preserve">. </w:t>
      </w:r>
    </w:p>
    <w:p w14:paraId="1CE486CE" w14:textId="77777777" w:rsidR="00DD1A14" w:rsidRDefault="00947188">
      <w:pPr>
        <w:spacing w:after="0"/>
        <w:ind w:left="396"/>
      </w:pPr>
      <w:r>
        <w:rPr>
          <w:rFonts w:ascii="Trebuchet MS" w:eastAsia="Trebuchet MS" w:hAnsi="Trebuchet MS" w:cs="Trebuchet MS"/>
          <w:sz w:val="20"/>
        </w:rPr>
        <w:t xml:space="preserve"> </w:t>
      </w:r>
    </w:p>
    <w:p w14:paraId="06145658" w14:textId="77777777" w:rsidR="00DD1A14" w:rsidRDefault="00947188">
      <w:pPr>
        <w:numPr>
          <w:ilvl w:val="0"/>
          <w:numId w:val="41"/>
        </w:numPr>
        <w:spacing w:after="0" w:line="248" w:lineRule="auto"/>
        <w:ind w:right="47" w:hanging="720"/>
        <w:jc w:val="both"/>
      </w:pPr>
      <w:r>
        <w:rPr>
          <w:rFonts w:ascii="Trebuchet MS" w:eastAsia="Trebuchet MS" w:hAnsi="Trebuchet MS" w:cs="Trebuchet MS"/>
          <w:sz w:val="20"/>
        </w:rPr>
        <w:t xml:space="preserve">The Supplier acknowledges and understands the Government Net Zero Target. Accordingly, the Supplier </w:t>
      </w:r>
      <w:proofErr w:type="gramStart"/>
      <w:r>
        <w:rPr>
          <w:rFonts w:ascii="Trebuchet MS" w:eastAsia="Trebuchet MS" w:hAnsi="Trebuchet MS" w:cs="Trebuchet MS"/>
          <w:sz w:val="20"/>
        </w:rPr>
        <w:t>shall;</w:t>
      </w:r>
      <w:proofErr w:type="gramEnd"/>
      <w:r>
        <w:rPr>
          <w:rFonts w:ascii="Trebuchet MS" w:eastAsia="Trebuchet MS" w:hAnsi="Trebuchet MS" w:cs="Trebuchet MS"/>
          <w:sz w:val="20"/>
        </w:rPr>
        <w:t xml:space="preserve"> </w:t>
      </w:r>
    </w:p>
    <w:p w14:paraId="554128B6" w14:textId="77777777" w:rsidR="00DD1A14" w:rsidRDefault="00947188">
      <w:pPr>
        <w:numPr>
          <w:ilvl w:val="1"/>
          <w:numId w:val="41"/>
        </w:numPr>
        <w:spacing w:after="0" w:line="248" w:lineRule="auto"/>
        <w:ind w:right="47" w:hanging="720"/>
        <w:jc w:val="both"/>
      </w:pPr>
      <w:r>
        <w:rPr>
          <w:rFonts w:ascii="Trebuchet MS" w:eastAsia="Trebuchet MS" w:hAnsi="Trebuchet MS" w:cs="Trebuchet MS"/>
          <w:sz w:val="20"/>
        </w:rPr>
        <w:t xml:space="preserve">Set a Supplier Net Zero Target with a target achievement date the same as, or earlier than the Government Net Zero </w:t>
      </w:r>
      <w:proofErr w:type="gramStart"/>
      <w:r>
        <w:rPr>
          <w:rFonts w:ascii="Trebuchet MS" w:eastAsia="Trebuchet MS" w:hAnsi="Trebuchet MS" w:cs="Trebuchet MS"/>
          <w:sz w:val="20"/>
        </w:rPr>
        <w:t>Target;</w:t>
      </w:r>
      <w:proofErr w:type="gramEnd"/>
      <w:r>
        <w:rPr>
          <w:rFonts w:ascii="Trebuchet MS" w:eastAsia="Trebuchet MS" w:hAnsi="Trebuchet MS" w:cs="Trebuchet MS"/>
          <w:sz w:val="20"/>
        </w:rPr>
        <w:t xml:space="preserve"> </w:t>
      </w:r>
    </w:p>
    <w:p w14:paraId="3FC3B78B" w14:textId="77777777" w:rsidR="00DD1A14" w:rsidRDefault="00947188">
      <w:pPr>
        <w:numPr>
          <w:ilvl w:val="1"/>
          <w:numId w:val="41"/>
        </w:numPr>
        <w:spacing w:after="9" w:line="248" w:lineRule="auto"/>
        <w:ind w:right="47" w:hanging="720"/>
        <w:jc w:val="both"/>
      </w:pPr>
      <w:r>
        <w:rPr>
          <w:rFonts w:ascii="Trebuchet MS" w:eastAsia="Trebuchet MS" w:hAnsi="Trebuchet MS" w:cs="Trebuchet MS"/>
          <w:sz w:val="20"/>
        </w:rPr>
        <w:t xml:space="preserve">Provide details of any steps it is taking as an organisation to reduce its Carbon Footprint in the form of Emissions Reductions initiatives; and </w:t>
      </w:r>
    </w:p>
    <w:p w14:paraId="526518C6" w14:textId="77777777" w:rsidR="00DD1A14" w:rsidRDefault="00947188">
      <w:pPr>
        <w:numPr>
          <w:ilvl w:val="1"/>
          <w:numId w:val="41"/>
        </w:numPr>
        <w:spacing w:after="9" w:line="248" w:lineRule="auto"/>
        <w:ind w:right="47" w:hanging="720"/>
        <w:jc w:val="both"/>
      </w:pPr>
      <w:r>
        <w:rPr>
          <w:rFonts w:ascii="Trebuchet MS" w:eastAsia="Trebuchet MS" w:hAnsi="Trebuchet MS" w:cs="Trebuchet MS"/>
          <w:sz w:val="20"/>
        </w:rPr>
        <w:t xml:space="preserve">Create a Carbon Reduction Plan, in line PPN 06/21, within the first 12 months of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0B745680" w14:textId="77777777" w:rsidR="00DD1A14" w:rsidRDefault="00947188">
      <w:pPr>
        <w:numPr>
          <w:ilvl w:val="1"/>
          <w:numId w:val="41"/>
        </w:numPr>
        <w:spacing w:after="9" w:line="248" w:lineRule="auto"/>
        <w:ind w:right="47" w:hanging="720"/>
        <w:jc w:val="both"/>
      </w:pPr>
      <w:r>
        <w:rPr>
          <w:rFonts w:ascii="Trebuchet MS" w:eastAsia="Trebuchet MS" w:hAnsi="Trebuchet MS" w:cs="Trebuchet MS"/>
          <w:sz w:val="20"/>
        </w:rPr>
        <w:t xml:space="preserve">Where required to do so, undertake and keep up to date full and complete records of GHG Emissions reporting activity undertaken by the Supplier with supporting data and provide the same to the Authority each year; and </w:t>
      </w:r>
    </w:p>
    <w:p w14:paraId="09271590" w14:textId="77777777" w:rsidR="00DD1A14" w:rsidRDefault="00947188">
      <w:pPr>
        <w:numPr>
          <w:ilvl w:val="1"/>
          <w:numId w:val="41"/>
        </w:numPr>
        <w:spacing w:after="1" w:line="240" w:lineRule="auto"/>
        <w:ind w:right="47" w:hanging="720"/>
        <w:jc w:val="both"/>
      </w:pPr>
      <w:r>
        <w:rPr>
          <w:rFonts w:ascii="Trebuchet MS" w:eastAsia="Trebuchet MS" w:hAnsi="Trebuchet MS" w:cs="Trebuchet MS"/>
          <w:sz w:val="20"/>
        </w:rPr>
        <w:t xml:space="preserve">Attend, on reasonable notice, meetings with the Authority Representative or other nominated representative to present the Suppliers CRP to achieve, and current progress towards, the Supplier Net Zero Target and the Supplier shall refresh its CRP accordingly. </w:t>
      </w:r>
    </w:p>
    <w:p w14:paraId="3B72FD78" w14:textId="77777777" w:rsidR="00DD1A14" w:rsidRDefault="00947188">
      <w:pPr>
        <w:spacing w:after="0"/>
        <w:ind w:left="396"/>
      </w:pPr>
      <w:r>
        <w:rPr>
          <w:rFonts w:ascii="Trebuchet MS" w:eastAsia="Trebuchet MS" w:hAnsi="Trebuchet MS" w:cs="Trebuchet MS"/>
          <w:sz w:val="20"/>
        </w:rPr>
        <w:t xml:space="preserve"> </w:t>
      </w:r>
    </w:p>
    <w:p w14:paraId="4572BB5C" w14:textId="77777777" w:rsidR="00DD1A14" w:rsidRDefault="00947188">
      <w:pPr>
        <w:numPr>
          <w:ilvl w:val="0"/>
          <w:numId w:val="41"/>
        </w:numPr>
        <w:spacing w:after="0" w:line="248" w:lineRule="auto"/>
        <w:ind w:right="47" w:hanging="720"/>
        <w:jc w:val="both"/>
      </w:pPr>
      <w:r>
        <w:rPr>
          <w:rFonts w:ascii="Trebuchet MS" w:eastAsia="Trebuchet MS" w:hAnsi="Trebuchet MS" w:cs="Trebuchet MS"/>
          <w:sz w:val="20"/>
        </w:rPr>
        <w:t xml:space="preserve">If the Authority, having reviewed the Emissions Report and discussed with the Supplier its progress to achieve the Supplier Net Zero Target, determines (acting reasonably) that the Supplier is making insufficient progress towards achieving the Supplier Net Zero Date, the Authority may work with the Supplier to determine and implement a suitable rectification plan, in accordance with the Rectification Plan Process. </w:t>
      </w:r>
    </w:p>
    <w:p w14:paraId="5D8A9F4C" w14:textId="77777777" w:rsidR="00DD1A14" w:rsidRDefault="00947188">
      <w:pPr>
        <w:spacing w:after="0"/>
        <w:ind w:left="396"/>
      </w:pPr>
      <w:r>
        <w:rPr>
          <w:rFonts w:ascii="Trebuchet MS" w:eastAsia="Trebuchet MS" w:hAnsi="Trebuchet MS" w:cs="Trebuchet MS"/>
          <w:sz w:val="20"/>
        </w:rPr>
        <w:t xml:space="preserve"> </w:t>
      </w:r>
    </w:p>
    <w:p w14:paraId="2A0E0F83" w14:textId="77777777" w:rsidR="00DD1A14" w:rsidRDefault="00947188">
      <w:pPr>
        <w:spacing w:after="0"/>
        <w:ind w:left="396"/>
      </w:pPr>
      <w:r>
        <w:rPr>
          <w:rFonts w:ascii="Trebuchet MS" w:eastAsia="Trebuchet MS" w:hAnsi="Trebuchet MS" w:cs="Trebuchet MS"/>
          <w:sz w:val="20"/>
        </w:rPr>
        <w:t xml:space="preserve"> </w:t>
      </w:r>
    </w:p>
    <w:p w14:paraId="7875D374" w14:textId="77777777" w:rsidR="00DD1A14" w:rsidRDefault="00947188">
      <w:pPr>
        <w:spacing w:after="136"/>
        <w:ind w:left="391" w:hanging="10"/>
      </w:pPr>
      <w:r>
        <w:rPr>
          <w:rFonts w:ascii="Trebuchet MS" w:eastAsia="Trebuchet MS" w:hAnsi="Trebuchet MS" w:cs="Trebuchet MS"/>
          <w:color w:val="434343"/>
          <w:sz w:val="20"/>
        </w:rPr>
        <w:t>Net Zero Contractual Commitments</w:t>
      </w:r>
      <w:r>
        <w:rPr>
          <w:rFonts w:ascii="Trebuchet MS" w:eastAsia="Trebuchet MS" w:hAnsi="Trebuchet MS" w:cs="Trebuchet MS"/>
          <w:b/>
          <w:sz w:val="20"/>
        </w:rPr>
        <w:t xml:space="preserve"> </w:t>
      </w:r>
      <w:r>
        <w:rPr>
          <w:rFonts w:ascii="Trebuchet MS" w:eastAsia="Trebuchet MS" w:hAnsi="Trebuchet MS" w:cs="Trebuchet MS"/>
          <w:color w:val="434343"/>
          <w:sz w:val="20"/>
        </w:rPr>
        <w:t xml:space="preserve"> </w:t>
      </w:r>
    </w:p>
    <w:p w14:paraId="5B3DF230" w14:textId="77777777" w:rsidR="00DD1A14" w:rsidRDefault="00947188">
      <w:pPr>
        <w:numPr>
          <w:ilvl w:val="0"/>
          <w:numId w:val="41"/>
        </w:numPr>
        <w:spacing w:after="0" w:line="248" w:lineRule="auto"/>
        <w:ind w:right="47" w:hanging="720"/>
        <w:jc w:val="both"/>
      </w:pPr>
      <w:r>
        <w:rPr>
          <w:rFonts w:ascii="Trebuchet MS" w:eastAsia="Trebuchet MS" w:hAnsi="Trebuchet MS" w:cs="Trebuchet MS"/>
          <w:sz w:val="20"/>
        </w:rPr>
        <w:t xml:space="preserve">The Supplier commits to delivering this contract in line with its Contract Reduction Plan and to support the achievement of the Supplier Net Zero Target and the Government Net Zero Target. </w:t>
      </w:r>
    </w:p>
    <w:p w14:paraId="72810EC0" w14:textId="77777777" w:rsidR="00DD1A14" w:rsidRDefault="00947188">
      <w:pPr>
        <w:numPr>
          <w:ilvl w:val="0"/>
          <w:numId w:val="41"/>
        </w:numPr>
        <w:spacing w:after="0" w:line="248" w:lineRule="auto"/>
        <w:ind w:right="47" w:hanging="720"/>
        <w:jc w:val="both"/>
      </w:pPr>
      <w:r>
        <w:rPr>
          <w:rFonts w:ascii="Trebuchet MS" w:eastAsia="Trebuchet MS" w:hAnsi="Trebuchet MS" w:cs="Trebuchet MS"/>
          <w:sz w:val="20"/>
        </w:rPr>
        <w:t xml:space="preserve">The Supplier shall create a Contract Carbon Footprint by undertaking an assessment of the CHG Emissions for this contract with </w:t>
      </w:r>
      <w:r>
        <w:rPr>
          <w:rFonts w:ascii="Trebuchet MS" w:eastAsia="Trebuchet MS" w:hAnsi="Trebuchet MS" w:cs="Trebuchet MS"/>
          <w:b/>
          <w:sz w:val="20"/>
        </w:rPr>
        <w:t xml:space="preserve">12 months </w:t>
      </w:r>
      <w:r>
        <w:rPr>
          <w:rFonts w:ascii="Trebuchet MS" w:eastAsia="Trebuchet MS" w:hAnsi="Trebuchet MS" w:cs="Trebuchet MS"/>
          <w:sz w:val="20"/>
        </w:rPr>
        <w:t xml:space="preserve">of the </w:t>
      </w:r>
      <w:proofErr w:type="gramStart"/>
      <w:r>
        <w:rPr>
          <w:rFonts w:ascii="Trebuchet MS" w:eastAsia="Trebuchet MS" w:hAnsi="Trebuchet MS" w:cs="Trebuchet MS"/>
          <w:sz w:val="20"/>
        </w:rPr>
        <w:t>date  of</w:t>
      </w:r>
      <w:proofErr w:type="gramEnd"/>
      <w:r>
        <w:rPr>
          <w:rFonts w:ascii="Trebuchet MS" w:eastAsia="Trebuchet MS" w:hAnsi="Trebuchet MS" w:cs="Trebuchet MS"/>
          <w:sz w:val="20"/>
        </w:rPr>
        <w:t xml:space="preserve"> this Contract. The assessment shall aim to quantify the GHG Emissions associated with resources, time and assets deployed in the delivery of the contract and, in particular, identify GHG Hotspots. </w:t>
      </w:r>
    </w:p>
    <w:p w14:paraId="5C1FCA7E" w14:textId="77777777" w:rsidR="00DD1A14" w:rsidRDefault="00947188">
      <w:pPr>
        <w:numPr>
          <w:ilvl w:val="0"/>
          <w:numId w:val="41"/>
        </w:numPr>
        <w:spacing w:after="0" w:line="248" w:lineRule="auto"/>
        <w:ind w:right="47" w:hanging="720"/>
        <w:jc w:val="both"/>
      </w:pPr>
      <w:r>
        <w:rPr>
          <w:rFonts w:ascii="Trebuchet MS" w:eastAsia="Trebuchet MS" w:hAnsi="Trebuchet MS" w:cs="Trebuchet MS"/>
          <w:sz w:val="20"/>
        </w:rPr>
        <w:t xml:space="preserve">The GHG Emissions assessment outlined in Paragraph 5 should adhere to the </w:t>
      </w:r>
      <w:r>
        <w:rPr>
          <w:rFonts w:ascii="Trebuchet MS" w:eastAsia="Trebuchet MS" w:hAnsi="Trebuchet MS" w:cs="Trebuchet MS"/>
          <w:color w:val="1155CC"/>
          <w:sz w:val="20"/>
          <w:u w:val="single" w:color="1155CC"/>
        </w:rPr>
        <w:t>Greenhouse Gas</w:t>
      </w:r>
      <w:r>
        <w:rPr>
          <w:rFonts w:ascii="Trebuchet MS" w:eastAsia="Trebuchet MS" w:hAnsi="Trebuchet MS" w:cs="Trebuchet MS"/>
          <w:color w:val="1155CC"/>
          <w:sz w:val="20"/>
        </w:rPr>
        <w:t xml:space="preserve"> </w:t>
      </w:r>
      <w:r>
        <w:rPr>
          <w:rFonts w:ascii="Trebuchet MS" w:eastAsia="Trebuchet MS" w:hAnsi="Trebuchet MS" w:cs="Trebuchet MS"/>
          <w:color w:val="1155CC"/>
          <w:sz w:val="20"/>
          <w:u w:val="single" w:color="1155CC"/>
        </w:rPr>
        <w:t>Protocol's Product Standard</w:t>
      </w:r>
      <w:r>
        <w:rPr>
          <w:rFonts w:ascii="Trebuchet MS" w:eastAsia="Trebuchet MS" w:hAnsi="Trebuchet MS" w:cs="Trebuchet MS"/>
          <w:sz w:val="20"/>
        </w:rPr>
        <w:t xml:space="preserve"> and should be conducted to a mutually agreed level of assurance. </w:t>
      </w:r>
      <w:r>
        <w:rPr>
          <w:rFonts w:ascii="Trebuchet MS" w:eastAsia="Trebuchet MS" w:hAnsi="Trebuchet MS" w:cs="Trebuchet MS"/>
          <w:sz w:val="20"/>
        </w:rPr>
        <w:lastRenderedPageBreak/>
        <w:t xml:space="preserve">The GHG Emissions to be included in the assessment shall be mutually agreed between the Supplier and the Authority. </w:t>
      </w:r>
    </w:p>
    <w:p w14:paraId="4AA82F98" w14:textId="77777777" w:rsidR="00DD1A14" w:rsidRDefault="00947188">
      <w:pPr>
        <w:numPr>
          <w:ilvl w:val="0"/>
          <w:numId w:val="41"/>
        </w:numPr>
        <w:spacing w:after="0" w:line="248" w:lineRule="auto"/>
        <w:ind w:right="47" w:hanging="720"/>
        <w:jc w:val="both"/>
      </w:pPr>
      <w:r>
        <w:rPr>
          <w:rFonts w:ascii="Trebuchet MS" w:eastAsia="Trebuchet MS" w:hAnsi="Trebuchet MS" w:cs="Trebuchet MS"/>
          <w:sz w:val="20"/>
        </w:rPr>
        <w:t xml:space="preserve">The Supplier undertakes to, within </w:t>
      </w:r>
      <w:r>
        <w:rPr>
          <w:rFonts w:ascii="Trebuchet MS" w:eastAsia="Trebuchet MS" w:hAnsi="Trebuchet MS" w:cs="Trebuchet MS"/>
          <w:b/>
          <w:sz w:val="20"/>
        </w:rPr>
        <w:t xml:space="preserve">12 months </w:t>
      </w:r>
      <w:r>
        <w:rPr>
          <w:rFonts w:ascii="Trebuchet MS" w:eastAsia="Trebuchet MS" w:hAnsi="Trebuchet MS" w:cs="Trebuchet MS"/>
          <w:sz w:val="20"/>
        </w:rPr>
        <w:t xml:space="preserve">of the date of this Contract, develop and implement a GHG Reduction Plan, in the form set out in Table 2, for the contract, with the objective of reducing the Contract Carbon Footprint of this contract by </w:t>
      </w:r>
      <w:r>
        <w:rPr>
          <w:rFonts w:ascii="Trebuchet MS" w:eastAsia="Trebuchet MS" w:hAnsi="Trebuchet MS" w:cs="Trebuchet MS"/>
          <w:b/>
          <w:sz w:val="20"/>
        </w:rPr>
        <w:t xml:space="preserve">10% </w:t>
      </w:r>
      <w:r>
        <w:rPr>
          <w:rFonts w:ascii="Trebuchet MS" w:eastAsia="Trebuchet MS" w:hAnsi="Trebuchet MS" w:cs="Trebuchet MS"/>
          <w:sz w:val="20"/>
        </w:rPr>
        <w:t>per annum throughout the duration of the Contract (the ‘’</w:t>
      </w:r>
      <w:r>
        <w:rPr>
          <w:rFonts w:ascii="Trebuchet MS" w:eastAsia="Trebuchet MS" w:hAnsi="Trebuchet MS" w:cs="Trebuchet MS"/>
          <w:b/>
          <w:sz w:val="20"/>
        </w:rPr>
        <w:t>Emissions Reduction Target (ERT)</w:t>
      </w:r>
      <w:r>
        <w:rPr>
          <w:rFonts w:ascii="Trebuchet MS" w:eastAsia="Trebuchet MS" w:hAnsi="Trebuchet MS" w:cs="Trebuchet MS"/>
          <w:sz w:val="20"/>
        </w:rPr>
        <w:t xml:space="preserve">’’), initially focussing on GHG Hotspots and shall update and provide a copy of the GHG Emissions Reduction Plan to the Authority annually.   </w:t>
      </w:r>
    </w:p>
    <w:p w14:paraId="3136C2AC" w14:textId="77777777" w:rsidR="00DD1A14" w:rsidRDefault="00947188">
      <w:pPr>
        <w:spacing w:after="0"/>
        <w:ind w:left="396"/>
      </w:pPr>
      <w:r>
        <w:rPr>
          <w:rFonts w:ascii="Trebuchet MS" w:eastAsia="Trebuchet MS" w:hAnsi="Trebuchet MS" w:cs="Trebuchet MS"/>
          <w:sz w:val="20"/>
        </w:rPr>
        <w:t xml:space="preserve"> </w:t>
      </w:r>
    </w:p>
    <w:p w14:paraId="1CD6FBE8" w14:textId="77777777" w:rsidR="00DD1A14" w:rsidRDefault="00947188">
      <w:pPr>
        <w:numPr>
          <w:ilvl w:val="0"/>
          <w:numId w:val="41"/>
        </w:numPr>
        <w:spacing w:after="9" w:line="248" w:lineRule="auto"/>
        <w:ind w:right="47" w:hanging="720"/>
        <w:jc w:val="both"/>
      </w:pPr>
      <w:r>
        <w:rPr>
          <w:rFonts w:ascii="Trebuchet MS" w:eastAsia="Trebuchet MS" w:hAnsi="Trebuchet MS" w:cs="Trebuchet MS"/>
          <w:sz w:val="20"/>
        </w:rPr>
        <w:t xml:space="preserve">The Supplier warrants to the Authority that:  </w:t>
      </w:r>
    </w:p>
    <w:p w14:paraId="7E8AA854" w14:textId="77777777" w:rsidR="00DD1A14" w:rsidRDefault="00947188">
      <w:pPr>
        <w:spacing w:after="0"/>
        <w:ind w:left="396"/>
      </w:pPr>
      <w:r>
        <w:rPr>
          <w:rFonts w:ascii="Trebuchet MS" w:eastAsia="Trebuchet MS" w:hAnsi="Trebuchet MS" w:cs="Trebuchet MS"/>
          <w:sz w:val="20"/>
        </w:rPr>
        <w:t xml:space="preserve"> </w:t>
      </w:r>
    </w:p>
    <w:p w14:paraId="28688F6F" w14:textId="77777777" w:rsidR="00DD1A14" w:rsidRDefault="00947188">
      <w:pPr>
        <w:numPr>
          <w:ilvl w:val="1"/>
          <w:numId w:val="41"/>
        </w:numPr>
        <w:spacing w:after="0" w:line="248" w:lineRule="auto"/>
        <w:ind w:right="47" w:hanging="720"/>
        <w:jc w:val="both"/>
      </w:pPr>
      <w:r>
        <w:rPr>
          <w:rFonts w:ascii="Trebuchet MS" w:eastAsia="Trebuchet MS" w:hAnsi="Trebuchet MS" w:cs="Trebuchet MS"/>
          <w:sz w:val="20"/>
        </w:rPr>
        <w:t xml:space="preserve">It has sufficient resources, infrastructure and materials to achieve the ERT by the date of the expiry of the </w:t>
      </w:r>
      <w:proofErr w:type="gramStart"/>
      <w:r>
        <w:rPr>
          <w:rFonts w:ascii="Trebuchet MS" w:eastAsia="Trebuchet MS" w:hAnsi="Trebuchet MS" w:cs="Trebuchet MS"/>
          <w:sz w:val="20"/>
        </w:rPr>
        <w:t>contract;</w:t>
      </w:r>
      <w:proofErr w:type="gramEnd"/>
      <w:r>
        <w:rPr>
          <w:rFonts w:ascii="Trebuchet MS" w:eastAsia="Trebuchet MS" w:hAnsi="Trebuchet MS" w:cs="Trebuchet MS"/>
          <w:sz w:val="20"/>
        </w:rPr>
        <w:t xml:space="preserve"> </w:t>
      </w:r>
    </w:p>
    <w:p w14:paraId="4E5364F9" w14:textId="77777777" w:rsidR="00DD1A14" w:rsidRDefault="00947188">
      <w:pPr>
        <w:spacing w:after="0"/>
        <w:ind w:left="396"/>
      </w:pPr>
      <w:r>
        <w:rPr>
          <w:rFonts w:ascii="Trebuchet MS" w:eastAsia="Trebuchet MS" w:hAnsi="Trebuchet MS" w:cs="Trebuchet MS"/>
          <w:sz w:val="20"/>
        </w:rPr>
        <w:t xml:space="preserve"> </w:t>
      </w:r>
    </w:p>
    <w:p w14:paraId="70558184" w14:textId="77777777" w:rsidR="00DD1A14" w:rsidRDefault="00947188">
      <w:pPr>
        <w:numPr>
          <w:ilvl w:val="1"/>
          <w:numId w:val="41"/>
        </w:numPr>
        <w:spacing w:after="0" w:line="248" w:lineRule="auto"/>
        <w:ind w:right="47" w:hanging="720"/>
        <w:jc w:val="both"/>
      </w:pPr>
      <w:r>
        <w:rPr>
          <w:rFonts w:ascii="Trebuchet MS" w:eastAsia="Trebuchet MS" w:hAnsi="Trebuchet MS" w:cs="Trebuchet MS"/>
          <w:sz w:val="20"/>
        </w:rPr>
        <w:t xml:space="preserve">None of the Goods and Services supplied under this contract will be of lower quality as a result of working towards the ERT; and </w:t>
      </w:r>
    </w:p>
    <w:p w14:paraId="1B5695B9" w14:textId="77777777" w:rsidR="00DD1A14" w:rsidRDefault="00947188">
      <w:pPr>
        <w:spacing w:after="0"/>
        <w:ind w:left="396"/>
      </w:pPr>
      <w:r>
        <w:rPr>
          <w:rFonts w:ascii="Trebuchet MS" w:eastAsia="Trebuchet MS" w:hAnsi="Trebuchet MS" w:cs="Trebuchet MS"/>
          <w:sz w:val="20"/>
        </w:rPr>
        <w:t xml:space="preserve"> </w:t>
      </w:r>
    </w:p>
    <w:p w14:paraId="63BA9BEB" w14:textId="77777777" w:rsidR="00DD1A14" w:rsidRDefault="00947188">
      <w:pPr>
        <w:numPr>
          <w:ilvl w:val="1"/>
          <w:numId w:val="41"/>
        </w:numPr>
        <w:spacing w:after="0" w:line="248" w:lineRule="auto"/>
        <w:ind w:right="47" w:hanging="720"/>
        <w:jc w:val="both"/>
      </w:pPr>
      <w:r>
        <w:rPr>
          <w:rFonts w:ascii="Trebuchet MS" w:eastAsia="Trebuchet MS" w:hAnsi="Trebuchet MS" w:cs="Trebuchet MS"/>
          <w:sz w:val="20"/>
        </w:rPr>
        <w:t xml:space="preserve">It will not offer preferential terms and conditions to those other customers who do not require and ERT or similar obligations in their contracts. </w:t>
      </w:r>
    </w:p>
    <w:p w14:paraId="08FC6BAE" w14:textId="77777777" w:rsidR="00DD1A14" w:rsidRDefault="00947188">
      <w:pPr>
        <w:spacing w:after="0"/>
        <w:ind w:left="396"/>
      </w:pPr>
      <w:r>
        <w:rPr>
          <w:rFonts w:ascii="Trebuchet MS" w:eastAsia="Trebuchet MS" w:hAnsi="Trebuchet MS" w:cs="Trebuchet MS"/>
          <w:sz w:val="20"/>
        </w:rPr>
        <w:t xml:space="preserve"> </w:t>
      </w:r>
    </w:p>
    <w:p w14:paraId="56BB9580" w14:textId="77777777" w:rsidR="00DD1A14" w:rsidRDefault="00947188">
      <w:pPr>
        <w:numPr>
          <w:ilvl w:val="0"/>
          <w:numId w:val="41"/>
        </w:numPr>
        <w:spacing w:after="0" w:line="248" w:lineRule="auto"/>
        <w:ind w:right="47" w:hanging="720"/>
        <w:jc w:val="both"/>
      </w:pPr>
      <w:r>
        <w:rPr>
          <w:rFonts w:ascii="Trebuchet MS" w:eastAsia="Trebuchet MS" w:hAnsi="Trebuchet MS" w:cs="Trebuchet MS"/>
          <w:sz w:val="20"/>
        </w:rPr>
        <w:t xml:space="preserve">At the Authority’s request, the Supplier shall arrange for an independent assessment and verification of the Contract Carbon Footprint. The Supplier shall make a copy of the results available to the Authority as soon as reasonably practicable. The Authority may request this independent assessment no more than once in any period of </w:t>
      </w:r>
      <w:r>
        <w:rPr>
          <w:rFonts w:ascii="Trebuchet MS" w:eastAsia="Trebuchet MS" w:hAnsi="Trebuchet MS" w:cs="Trebuchet MS"/>
          <w:b/>
          <w:sz w:val="20"/>
        </w:rPr>
        <w:t xml:space="preserve">two </w:t>
      </w:r>
      <w:r>
        <w:rPr>
          <w:rFonts w:ascii="Trebuchet MS" w:eastAsia="Trebuchet MS" w:hAnsi="Trebuchet MS" w:cs="Trebuchet MS"/>
          <w:sz w:val="20"/>
        </w:rPr>
        <w:t xml:space="preserve">Contract Years. </w:t>
      </w:r>
    </w:p>
    <w:p w14:paraId="75633E8A" w14:textId="77777777" w:rsidR="00DD1A14" w:rsidRDefault="00947188">
      <w:pPr>
        <w:spacing w:after="0"/>
        <w:ind w:left="396"/>
      </w:pPr>
      <w:r>
        <w:rPr>
          <w:rFonts w:ascii="Trebuchet MS" w:eastAsia="Trebuchet MS" w:hAnsi="Trebuchet MS" w:cs="Trebuchet MS"/>
          <w:color w:val="434343"/>
          <w:sz w:val="20"/>
        </w:rPr>
        <w:t xml:space="preserve"> </w:t>
      </w:r>
    </w:p>
    <w:p w14:paraId="7B633BAD" w14:textId="77777777" w:rsidR="00DD1A14" w:rsidRDefault="00947188">
      <w:pPr>
        <w:spacing w:after="0"/>
        <w:ind w:left="391" w:hanging="10"/>
      </w:pPr>
      <w:r>
        <w:rPr>
          <w:rFonts w:ascii="Trebuchet MS" w:eastAsia="Trebuchet MS" w:hAnsi="Trebuchet MS" w:cs="Trebuchet MS"/>
          <w:color w:val="434343"/>
          <w:sz w:val="20"/>
        </w:rPr>
        <w:t xml:space="preserve">Reporting </w:t>
      </w:r>
    </w:p>
    <w:p w14:paraId="28F54C51" w14:textId="77777777" w:rsidR="00DD1A14" w:rsidRDefault="00947188">
      <w:pPr>
        <w:spacing w:after="0"/>
        <w:ind w:left="396"/>
      </w:pPr>
      <w:r>
        <w:rPr>
          <w:rFonts w:ascii="Trebuchet MS" w:eastAsia="Trebuchet MS" w:hAnsi="Trebuchet MS" w:cs="Trebuchet MS"/>
          <w:b/>
          <w:sz w:val="20"/>
        </w:rPr>
        <w:t xml:space="preserve">  </w:t>
      </w:r>
    </w:p>
    <w:p w14:paraId="657D8BA0" w14:textId="77777777" w:rsidR="00DD1A14" w:rsidRDefault="00947188">
      <w:pPr>
        <w:numPr>
          <w:ilvl w:val="0"/>
          <w:numId w:val="41"/>
        </w:numPr>
        <w:spacing w:after="0"/>
        <w:ind w:right="47" w:hanging="720"/>
        <w:jc w:val="both"/>
      </w:pPr>
      <w:r>
        <w:rPr>
          <w:rFonts w:ascii="Trebuchet MS" w:eastAsia="Trebuchet MS" w:hAnsi="Trebuchet MS" w:cs="Trebuchet MS"/>
          <w:color w:val="434343"/>
          <w:sz w:val="20"/>
        </w:rPr>
        <w:t xml:space="preserve">The Supplier shall: </w:t>
      </w:r>
    </w:p>
    <w:p w14:paraId="1C626EEA" w14:textId="77777777" w:rsidR="00DD1A14" w:rsidRDefault="00947188">
      <w:pPr>
        <w:spacing w:after="0"/>
        <w:ind w:left="396"/>
      </w:pPr>
      <w:r>
        <w:rPr>
          <w:rFonts w:ascii="Trebuchet MS" w:eastAsia="Trebuchet MS" w:hAnsi="Trebuchet MS" w:cs="Trebuchet MS"/>
          <w:color w:val="434343"/>
          <w:sz w:val="20"/>
        </w:rPr>
        <w:t xml:space="preserve"> </w:t>
      </w:r>
    </w:p>
    <w:p w14:paraId="0745CF2B" w14:textId="77777777" w:rsidR="00DD1A14" w:rsidRDefault="00947188">
      <w:pPr>
        <w:numPr>
          <w:ilvl w:val="1"/>
          <w:numId w:val="41"/>
        </w:numPr>
        <w:spacing w:after="9" w:line="248" w:lineRule="auto"/>
        <w:ind w:right="47" w:hanging="720"/>
        <w:jc w:val="both"/>
      </w:pPr>
      <w:r>
        <w:rPr>
          <w:rFonts w:ascii="Trebuchet MS" w:eastAsia="Trebuchet MS" w:hAnsi="Trebuchet MS" w:cs="Trebuchet MS"/>
          <w:sz w:val="20"/>
        </w:rPr>
        <w:t xml:space="preserve">Re-assess the GHG Emissions every Contract Year; and </w:t>
      </w:r>
    </w:p>
    <w:p w14:paraId="1C295507" w14:textId="77777777" w:rsidR="00DD1A14" w:rsidRDefault="00947188">
      <w:pPr>
        <w:spacing w:after="0"/>
        <w:ind w:left="396"/>
      </w:pPr>
      <w:r>
        <w:rPr>
          <w:rFonts w:ascii="Trebuchet MS" w:eastAsia="Trebuchet MS" w:hAnsi="Trebuchet MS" w:cs="Trebuchet MS"/>
          <w:sz w:val="20"/>
        </w:rPr>
        <w:t xml:space="preserve"> </w:t>
      </w:r>
    </w:p>
    <w:p w14:paraId="78AFAE0E" w14:textId="77777777" w:rsidR="00DD1A14" w:rsidRDefault="00947188">
      <w:pPr>
        <w:numPr>
          <w:ilvl w:val="1"/>
          <w:numId w:val="41"/>
        </w:numPr>
        <w:spacing w:after="0" w:line="248" w:lineRule="auto"/>
        <w:ind w:right="47" w:hanging="720"/>
        <w:jc w:val="both"/>
      </w:pPr>
      <w:r>
        <w:rPr>
          <w:rFonts w:ascii="Trebuchet MS" w:eastAsia="Trebuchet MS" w:hAnsi="Trebuchet MS" w:cs="Trebuchet MS"/>
          <w:sz w:val="20"/>
        </w:rPr>
        <w:t xml:space="preserve">Provide the Authority with a written report of the results of each assessment within 1 month of completion under Paragraph 7 of this Schedule 1 using Table 1: Emissions Report below and every following 12 months. The Authority, acting reasonably, may </w:t>
      </w:r>
      <w:proofErr w:type="gramStart"/>
      <w:r>
        <w:rPr>
          <w:rFonts w:ascii="Trebuchet MS" w:eastAsia="Trebuchet MS" w:hAnsi="Trebuchet MS" w:cs="Trebuchet MS"/>
          <w:sz w:val="20"/>
        </w:rPr>
        <w:t>make adjustments to</w:t>
      </w:r>
      <w:proofErr w:type="gramEnd"/>
      <w:r>
        <w:rPr>
          <w:rFonts w:ascii="Trebuchet MS" w:eastAsia="Trebuchet MS" w:hAnsi="Trebuchet MS" w:cs="Trebuchet MS"/>
          <w:sz w:val="20"/>
        </w:rPr>
        <w:t xml:space="preserve"> the content or frequency of the Emissions Reports as required. </w:t>
      </w:r>
    </w:p>
    <w:p w14:paraId="06B537FD" w14:textId="77777777" w:rsidR="00DD1A14" w:rsidRDefault="00947188">
      <w:pPr>
        <w:spacing w:after="0"/>
        <w:ind w:left="396"/>
      </w:pPr>
      <w:r>
        <w:rPr>
          <w:rFonts w:ascii="Trebuchet MS" w:eastAsia="Trebuchet MS" w:hAnsi="Trebuchet MS" w:cs="Trebuchet MS"/>
          <w:sz w:val="20"/>
        </w:rPr>
        <w:t xml:space="preserve"> </w:t>
      </w:r>
    </w:p>
    <w:p w14:paraId="7131A3C6" w14:textId="77777777" w:rsidR="00DD1A14" w:rsidRDefault="00947188">
      <w:pPr>
        <w:spacing w:after="136"/>
        <w:ind w:left="391" w:hanging="10"/>
      </w:pPr>
      <w:r>
        <w:rPr>
          <w:rFonts w:ascii="Trebuchet MS" w:eastAsia="Trebuchet MS" w:hAnsi="Trebuchet MS" w:cs="Trebuchet MS"/>
          <w:color w:val="434343"/>
          <w:sz w:val="20"/>
        </w:rPr>
        <w:t xml:space="preserve">Net Zero Modification </w:t>
      </w:r>
    </w:p>
    <w:p w14:paraId="1864CBFB" w14:textId="77777777" w:rsidR="00DD1A14" w:rsidRDefault="00947188">
      <w:pPr>
        <w:numPr>
          <w:ilvl w:val="0"/>
          <w:numId w:val="41"/>
        </w:numPr>
        <w:spacing w:after="191" w:line="240" w:lineRule="auto"/>
        <w:ind w:right="47" w:hanging="720"/>
        <w:jc w:val="both"/>
      </w:pPr>
      <w:r>
        <w:rPr>
          <w:rFonts w:ascii="Trebuchet MS" w:eastAsia="Trebuchet MS" w:hAnsi="Trebuchet MS" w:cs="Trebuchet MS"/>
          <w:sz w:val="20"/>
        </w:rPr>
        <w:t xml:space="preserve">The parties agree to, wherever possible, perform their obligations under this contract in a way that minimises the Contract Carbon Footprint associated with the activities under this Contract.  </w:t>
      </w:r>
    </w:p>
    <w:p w14:paraId="6DF22922" w14:textId="77777777" w:rsidR="00DD1A14" w:rsidRDefault="00947188">
      <w:pPr>
        <w:numPr>
          <w:ilvl w:val="0"/>
          <w:numId w:val="41"/>
        </w:numPr>
        <w:spacing w:after="187" w:line="248" w:lineRule="auto"/>
        <w:ind w:right="47" w:hanging="720"/>
        <w:jc w:val="both"/>
      </w:pPr>
      <w:r>
        <w:rPr>
          <w:rFonts w:ascii="Trebuchet MS" w:eastAsia="Trebuchet MS" w:hAnsi="Trebuchet MS" w:cs="Trebuchet MS"/>
          <w:sz w:val="20"/>
        </w:rPr>
        <w:t xml:space="preserve">In accordance with the Change Control Procedure, either party may request or propose a Net Zero modification in the performance of either Party’s obligations under the Contract in order to reduce the Contract Carbon Footprint resulting from this contract. </w:t>
      </w:r>
    </w:p>
    <w:p w14:paraId="7E20EC18" w14:textId="77777777" w:rsidR="00DD1A14" w:rsidRDefault="00947188">
      <w:pPr>
        <w:spacing w:after="173"/>
        <w:ind w:left="391" w:hanging="10"/>
      </w:pPr>
      <w:r>
        <w:rPr>
          <w:rFonts w:ascii="Trebuchet MS" w:eastAsia="Trebuchet MS" w:hAnsi="Trebuchet MS" w:cs="Trebuchet MS"/>
          <w:color w:val="434343"/>
          <w:sz w:val="20"/>
        </w:rPr>
        <w:t>Remediation Plan</w:t>
      </w:r>
      <w:r>
        <w:rPr>
          <w:rFonts w:ascii="Trebuchet MS" w:eastAsia="Trebuchet MS" w:hAnsi="Trebuchet MS" w:cs="Trebuchet MS"/>
          <w:b/>
          <w:sz w:val="20"/>
        </w:rPr>
        <w:t xml:space="preserve">  </w:t>
      </w:r>
    </w:p>
    <w:p w14:paraId="500E408A" w14:textId="77777777" w:rsidR="00DD1A14" w:rsidRDefault="00947188">
      <w:pPr>
        <w:numPr>
          <w:ilvl w:val="0"/>
          <w:numId w:val="41"/>
        </w:numPr>
        <w:spacing w:after="185" w:line="248" w:lineRule="auto"/>
        <w:ind w:right="47" w:hanging="720"/>
        <w:jc w:val="both"/>
      </w:pPr>
      <w:r>
        <w:rPr>
          <w:rFonts w:ascii="Trebuchet MS" w:eastAsia="Trebuchet MS" w:hAnsi="Trebuchet MS" w:cs="Trebuchet MS"/>
          <w:sz w:val="20"/>
        </w:rPr>
        <w:t xml:space="preserve">The Supplier shall notify the Authority as soon as it becomes aware of any reason why it might fail to achieve any of the obligations in Paragraph 7. The Authority shall work with the Supplier to agree a remediation plan for the Supplier in accordance with the Rectification Plan process. </w:t>
      </w:r>
    </w:p>
    <w:p w14:paraId="4DCED6A8" w14:textId="77777777" w:rsidR="00DD1A14" w:rsidRDefault="00947188">
      <w:pPr>
        <w:spacing w:after="191"/>
        <w:ind w:left="391" w:hanging="10"/>
      </w:pPr>
      <w:r>
        <w:rPr>
          <w:rFonts w:ascii="Trebuchet MS" w:eastAsia="Trebuchet MS" w:hAnsi="Trebuchet MS" w:cs="Trebuchet MS"/>
          <w:color w:val="434343"/>
          <w:sz w:val="20"/>
        </w:rPr>
        <w:t>Fuel Emissions</w:t>
      </w:r>
      <w:r>
        <w:rPr>
          <w:rFonts w:ascii="Trebuchet MS" w:eastAsia="Trebuchet MS" w:hAnsi="Trebuchet MS" w:cs="Trebuchet MS"/>
          <w:b/>
          <w:sz w:val="20"/>
        </w:rPr>
        <w:t xml:space="preserve">  </w:t>
      </w:r>
    </w:p>
    <w:p w14:paraId="130DD3C9" w14:textId="77777777" w:rsidR="00DD1A14" w:rsidRDefault="00947188">
      <w:pPr>
        <w:tabs>
          <w:tab w:val="center" w:pos="455"/>
          <w:tab w:val="center" w:pos="3853"/>
        </w:tabs>
        <w:spacing w:after="187" w:line="248" w:lineRule="auto"/>
      </w:pPr>
      <w:r>
        <w:tab/>
      </w:r>
      <w:proofErr w:type="gramStart"/>
      <w:r>
        <w:rPr>
          <w:rFonts w:ascii="Trebuchet MS" w:eastAsia="Trebuchet MS" w:hAnsi="Trebuchet MS" w:cs="Trebuchet MS"/>
          <w:b/>
          <w:sz w:val="20"/>
        </w:rPr>
        <w:t xml:space="preserve">4  </w:t>
      </w:r>
      <w:r>
        <w:rPr>
          <w:rFonts w:ascii="Trebuchet MS" w:eastAsia="Trebuchet MS" w:hAnsi="Trebuchet MS" w:cs="Trebuchet MS"/>
          <w:b/>
          <w:sz w:val="20"/>
        </w:rPr>
        <w:tab/>
      </w:r>
      <w:proofErr w:type="gramEnd"/>
      <w:r>
        <w:rPr>
          <w:rFonts w:ascii="Trebuchet MS" w:eastAsia="Trebuchet MS" w:hAnsi="Trebuchet MS" w:cs="Trebuchet MS"/>
          <w:sz w:val="20"/>
        </w:rPr>
        <w:t xml:space="preserve">The Supplier shall avoid fuel omissions wherever possible by: </w:t>
      </w:r>
    </w:p>
    <w:p w14:paraId="148276F3" w14:textId="77777777" w:rsidR="00DD1A14" w:rsidRDefault="00947188">
      <w:pPr>
        <w:spacing w:after="187" w:line="248" w:lineRule="auto"/>
        <w:ind w:left="1116" w:right="47" w:hanging="720"/>
        <w:jc w:val="both"/>
      </w:pPr>
      <w:proofErr w:type="gramStart"/>
      <w:r>
        <w:rPr>
          <w:rFonts w:ascii="Trebuchet MS" w:eastAsia="Trebuchet MS" w:hAnsi="Trebuchet MS" w:cs="Trebuchet MS"/>
          <w:sz w:val="20"/>
        </w:rPr>
        <w:lastRenderedPageBreak/>
        <w:t>14.1  Arranging</w:t>
      </w:r>
      <w:proofErr w:type="gramEnd"/>
      <w:r>
        <w:rPr>
          <w:rFonts w:ascii="Trebuchet MS" w:eastAsia="Trebuchet MS" w:hAnsi="Trebuchet MS" w:cs="Trebuchet MS"/>
          <w:sz w:val="20"/>
        </w:rPr>
        <w:t xml:space="preserve"> meetings using e-Conferencing services where face-to-face meetings are not required by the Authority; </w:t>
      </w:r>
    </w:p>
    <w:p w14:paraId="6C1A1334" w14:textId="77777777" w:rsidR="00DD1A14" w:rsidRDefault="00947188">
      <w:pPr>
        <w:spacing w:after="185" w:line="248" w:lineRule="auto"/>
        <w:ind w:left="1116" w:right="47" w:hanging="720"/>
        <w:jc w:val="both"/>
      </w:pPr>
      <w:proofErr w:type="gramStart"/>
      <w:r>
        <w:rPr>
          <w:rFonts w:ascii="Trebuchet MS" w:eastAsia="Trebuchet MS" w:hAnsi="Trebuchet MS" w:cs="Trebuchet MS"/>
          <w:sz w:val="20"/>
        </w:rPr>
        <w:t>14.2  Using</w:t>
      </w:r>
      <w:proofErr w:type="gramEnd"/>
      <w:r>
        <w:rPr>
          <w:rFonts w:ascii="Trebuchet MS" w:eastAsia="Trebuchet MS" w:hAnsi="Trebuchet MS" w:cs="Trebuchet MS"/>
          <w:sz w:val="20"/>
        </w:rPr>
        <w:t xml:space="preserve"> logistics to rationalise and minimise miles travelled in the transportation of goods to Authority’s journeys Premises; </w:t>
      </w:r>
    </w:p>
    <w:p w14:paraId="3F5FA44E" w14:textId="77777777" w:rsidR="00DD1A14" w:rsidRDefault="00947188">
      <w:pPr>
        <w:spacing w:after="185" w:line="248" w:lineRule="auto"/>
        <w:ind w:left="1116" w:right="47" w:hanging="720"/>
        <w:jc w:val="both"/>
      </w:pPr>
      <w:proofErr w:type="gramStart"/>
      <w:r>
        <w:rPr>
          <w:rFonts w:ascii="Trebuchet MS" w:eastAsia="Trebuchet MS" w:hAnsi="Trebuchet MS" w:cs="Trebuchet MS"/>
          <w:sz w:val="20"/>
        </w:rPr>
        <w:t>14.3  Providing</w:t>
      </w:r>
      <w:proofErr w:type="gramEnd"/>
      <w:r>
        <w:rPr>
          <w:rFonts w:ascii="Trebuchet MS" w:eastAsia="Trebuchet MS" w:hAnsi="Trebuchet MS" w:cs="Trebuchet MS"/>
          <w:sz w:val="20"/>
        </w:rPr>
        <w:t xml:space="preserve"> online and webinar-based training for Supplier Staff, minimising the need for travel to attend courses; and </w:t>
      </w:r>
    </w:p>
    <w:p w14:paraId="532F2C43" w14:textId="77777777" w:rsidR="00DD1A14" w:rsidRDefault="00947188">
      <w:pPr>
        <w:spacing w:after="0" w:line="248" w:lineRule="auto"/>
        <w:ind w:left="1116" w:right="47" w:hanging="720"/>
        <w:jc w:val="both"/>
      </w:pPr>
      <w:proofErr w:type="gramStart"/>
      <w:r>
        <w:rPr>
          <w:rFonts w:ascii="Trebuchet MS" w:eastAsia="Trebuchet MS" w:hAnsi="Trebuchet MS" w:cs="Trebuchet MS"/>
          <w:sz w:val="20"/>
        </w:rPr>
        <w:t>14.4  Encouraging</w:t>
      </w:r>
      <w:proofErr w:type="gramEnd"/>
      <w:r>
        <w:rPr>
          <w:rFonts w:ascii="Trebuchet MS" w:eastAsia="Trebuchet MS" w:hAnsi="Trebuchet MS" w:cs="Trebuchet MS"/>
          <w:sz w:val="20"/>
        </w:rPr>
        <w:t xml:space="preserve"> Supplier Staff to use electric/hybrid vehicles or the rail service rather than petrol, diesel powered vehicles or short haul flights.  </w:t>
      </w:r>
    </w:p>
    <w:p w14:paraId="53C1DDB5" w14:textId="77777777" w:rsidR="00DD1A14" w:rsidRDefault="00947188">
      <w:pPr>
        <w:spacing w:after="101"/>
        <w:ind w:left="382"/>
      </w:pPr>
      <w:r>
        <w:rPr>
          <w:rFonts w:ascii="Trebuchet MS" w:eastAsia="Trebuchet MS" w:hAnsi="Trebuchet MS" w:cs="Trebuchet MS"/>
          <w:color w:val="2B0026"/>
          <w:sz w:val="20"/>
        </w:rPr>
        <w:t xml:space="preserve">Net Zero Supply Chain Cascade </w:t>
      </w:r>
    </w:p>
    <w:p w14:paraId="4F633AA6" w14:textId="77777777" w:rsidR="00DD1A14" w:rsidRDefault="00947188">
      <w:pPr>
        <w:numPr>
          <w:ilvl w:val="0"/>
          <w:numId w:val="42"/>
        </w:numPr>
        <w:spacing w:after="0" w:line="248" w:lineRule="auto"/>
        <w:ind w:right="47" w:hanging="720"/>
        <w:jc w:val="both"/>
      </w:pPr>
      <w:r>
        <w:rPr>
          <w:rFonts w:ascii="Trebuchet MS" w:eastAsia="Trebuchet MS" w:hAnsi="Trebuchet MS" w:cs="Trebuchet MS"/>
          <w:sz w:val="20"/>
        </w:rPr>
        <w:t xml:space="preserve">The Suppliers shall engage their supply chain partners to improve their sustainability and encourage them to set their own targets. </w:t>
      </w:r>
    </w:p>
    <w:p w14:paraId="2CCDE09A" w14:textId="77777777" w:rsidR="00DD1A14" w:rsidRDefault="00947188">
      <w:pPr>
        <w:spacing w:after="0"/>
        <w:ind w:left="396"/>
      </w:pPr>
      <w:r>
        <w:rPr>
          <w:rFonts w:ascii="Trebuchet MS" w:eastAsia="Trebuchet MS" w:hAnsi="Trebuchet MS" w:cs="Trebuchet MS"/>
          <w:sz w:val="20"/>
        </w:rPr>
        <w:t xml:space="preserve"> </w:t>
      </w:r>
    </w:p>
    <w:p w14:paraId="712E35CE" w14:textId="77777777" w:rsidR="00DD1A14" w:rsidRDefault="00947188">
      <w:pPr>
        <w:numPr>
          <w:ilvl w:val="0"/>
          <w:numId w:val="42"/>
        </w:numPr>
        <w:spacing w:after="0" w:line="248" w:lineRule="auto"/>
        <w:ind w:right="47" w:hanging="720"/>
        <w:jc w:val="both"/>
      </w:pPr>
      <w:r>
        <w:rPr>
          <w:rFonts w:ascii="Trebuchet MS" w:eastAsia="Trebuchet MS" w:hAnsi="Trebuchet MS" w:cs="Trebuchet MS"/>
          <w:sz w:val="20"/>
        </w:rPr>
        <w:t xml:space="preserve">The Supplier shall ensure that teams equivalent to those set out in Paragraph 2 of this Schedule are included in all Sub-Contractors that relate to the Supplier’s obligations.   </w:t>
      </w:r>
    </w:p>
    <w:p w14:paraId="14D31314" w14:textId="77777777" w:rsidR="00DD1A14" w:rsidRDefault="00947188">
      <w:pPr>
        <w:spacing w:after="0"/>
        <w:ind w:left="396"/>
      </w:pPr>
      <w:r>
        <w:rPr>
          <w:rFonts w:ascii="Trebuchet MS" w:eastAsia="Trebuchet MS" w:hAnsi="Trebuchet MS" w:cs="Trebuchet MS"/>
          <w:sz w:val="20"/>
        </w:rPr>
        <w:t xml:space="preserve"> </w:t>
      </w:r>
    </w:p>
    <w:p w14:paraId="008FA7D5" w14:textId="77777777" w:rsidR="00DD1A14" w:rsidRDefault="00947188">
      <w:pPr>
        <w:numPr>
          <w:ilvl w:val="0"/>
          <w:numId w:val="42"/>
        </w:numPr>
        <w:spacing w:after="0" w:line="248" w:lineRule="auto"/>
        <w:ind w:right="47" w:hanging="720"/>
        <w:jc w:val="both"/>
      </w:pPr>
      <w:r>
        <w:rPr>
          <w:rFonts w:ascii="Trebuchet MS" w:eastAsia="Trebuchet MS" w:hAnsi="Trebuchet MS" w:cs="Trebuchet MS"/>
          <w:sz w:val="20"/>
        </w:rPr>
        <w:t xml:space="preserve">The Supplier shall, in line with the Government Net Zero Target, and Authority Net Zero Target and Emissions Reduction contract targets: </w:t>
      </w:r>
    </w:p>
    <w:p w14:paraId="22264762" w14:textId="77777777" w:rsidR="00DD1A14" w:rsidRDefault="00947188">
      <w:pPr>
        <w:spacing w:after="0"/>
        <w:ind w:left="396"/>
      </w:pPr>
      <w:r>
        <w:rPr>
          <w:rFonts w:ascii="Trebuchet MS" w:eastAsia="Trebuchet MS" w:hAnsi="Trebuchet MS" w:cs="Trebuchet MS"/>
          <w:sz w:val="20"/>
        </w:rPr>
        <w:t xml:space="preserve"> </w:t>
      </w:r>
    </w:p>
    <w:p w14:paraId="318D4C80" w14:textId="77777777" w:rsidR="00DD1A14" w:rsidRDefault="00947188">
      <w:pPr>
        <w:numPr>
          <w:ilvl w:val="1"/>
          <w:numId w:val="42"/>
        </w:numPr>
        <w:spacing w:after="9" w:line="248" w:lineRule="auto"/>
        <w:ind w:right="47" w:hanging="720"/>
        <w:jc w:val="both"/>
      </w:pPr>
      <w:r>
        <w:rPr>
          <w:rFonts w:ascii="Trebuchet MS" w:eastAsia="Trebuchet MS" w:hAnsi="Trebuchet MS" w:cs="Trebuchet MS"/>
          <w:sz w:val="20"/>
        </w:rPr>
        <w:t xml:space="preserve">Agree responsibilities with for Emissions Reduction with key Sub-Contractors, and </w:t>
      </w:r>
    </w:p>
    <w:p w14:paraId="14BC9DF0" w14:textId="77777777" w:rsidR="00DD1A14" w:rsidRDefault="00947188">
      <w:pPr>
        <w:spacing w:after="53"/>
        <w:ind w:left="396"/>
      </w:pPr>
      <w:r>
        <w:rPr>
          <w:rFonts w:ascii="Trebuchet MS" w:eastAsia="Trebuchet MS" w:hAnsi="Trebuchet MS" w:cs="Trebuchet MS"/>
          <w:sz w:val="20"/>
        </w:rPr>
        <w:t xml:space="preserve"> </w:t>
      </w:r>
    </w:p>
    <w:p w14:paraId="2303AA56" w14:textId="77777777" w:rsidR="00DD1A14" w:rsidRDefault="00947188">
      <w:pPr>
        <w:numPr>
          <w:ilvl w:val="1"/>
          <w:numId w:val="42"/>
        </w:numPr>
        <w:spacing w:after="9" w:line="248" w:lineRule="auto"/>
        <w:ind w:right="47" w:hanging="720"/>
        <w:jc w:val="both"/>
      </w:pPr>
      <w:r>
        <w:rPr>
          <w:rFonts w:ascii="Trebuchet MS" w:eastAsia="Trebuchet MS" w:hAnsi="Trebuchet MS" w:cs="Trebuchet MS"/>
          <w:sz w:val="20"/>
        </w:rPr>
        <w:t>Map the supply chain and identify critical supply chain partners</w:t>
      </w:r>
      <w:r>
        <w:rPr>
          <w:rFonts w:ascii="Arial" w:eastAsia="Arial" w:hAnsi="Arial" w:cs="Arial"/>
        </w:rPr>
        <w:t>.</w:t>
      </w:r>
    </w:p>
    <w:p w14:paraId="5EAA7287" w14:textId="77777777" w:rsidR="00DD1A14" w:rsidRDefault="00DD1A14">
      <w:pPr>
        <w:sectPr w:rsidR="00DD1A14">
          <w:headerReference w:type="even" r:id="rId36"/>
          <w:headerReference w:type="default" r:id="rId37"/>
          <w:footerReference w:type="even" r:id="rId38"/>
          <w:footerReference w:type="default" r:id="rId39"/>
          <w:headerReference w:type="first" r:id="rId40"/>
          <w:footerReference w:type="first" r:id="rId41"/>
          <w:pgSz w:w="11906" w:h="16838"/>
          <w:pgMar w:top="1434" w:right="1390" w:bottom="1457" w:left="1044" w:header="203" w:footer="297" w:gutter="0"/>
          <w:cols w:space="720"/>
        </w:sectPr>
      </w:pPr>
    </w:p>
    <w:p w14:paraId="4BF89FF6" w14:textId="77777777" w:rsidR="00DD1A14" w:rsidRDefault="00947188">
      <w:pPr>
        <w:pStyle w:val="Heading4"/>
        <w:spacing w:after="0" w:line="259" w:lineRule="auto"/>
        <w:ind w:left="9"/>
      </w:pPr>
      <w:r>
        <w:rPr>
          <w:rFonts w:ascii="Arial" w:eastAsia="Arial" w:hAnsi="Arial" w:cs="Arial"/>
          <w:b w:val="0"/>
          <w:color w:val="2B0026"/>
          <w:sz w:val="28"/>
        </w:rPr>
        <w:lastRenderedPageBreak/>
        <w:t xml:space="preserve">CHG EMISSIONS REPORTING </w:t>
      </w:r>
    </w:p>
    <w:p w14:paraId="1C1D8CB7" w14:textId="77777777" w:rsidR="00DD1A14" w:rsidRDefault="00947188">
      <w:pPr>
        <w:spacing w:after="5" w:line="263" w:lineRule="auto"/>
        <w:ind w:left="10" w:right="12" w:hanging="10"/>
        <w:jc w:val="both"/>
      </w:pPr>
      <w:r>
        <w:rPr>
          <w:rFonts w:ascii="Arial" w:eastAsia="Arial" w:hAnsi="Arial" w:cs="Arial"/>
        </w:rPr>
        <w:t xml:space="preserve">The Emissions Report should outline emerging GHG Hotspots and key decarbonisation opportunities for consideration and providing supporting narrative to explain how interventions have affected the results. </w:t>
      </w:r>
    </w:p>
    <w:p w14:paraId="34AC14FC" w14:textId="77777777" w:rsidR="00DD1A14" w:rsidRDefault="00947188">
      <w:pPr>
        <w:spacing w:after="33"/>
      </w:pPr>
      <w:r>
        <w:rPr>
          <w:rFonts w:ascii="Arial" w:eastAsia="Arial" w:hAnsi="Arial" w:cs="Arial"/>
        </w:rPr>
        <w:t xml:space="preserve"> </w:t>
      </w:r>
    </w:p>
    <w:p w14:paraId="48ADCC7B" w14:textId="77777777" w:rsidR="00DD1A14" w:rsidRDefault="00947188">
      <w:pPr>
        <w:pStyle w:val="Heading4"/>
        <w:spacing w:after="0" w:line="259" w:lineRule="auto"/>
        <w:ind w:left="9"/>
      </w:pPr>
      <w:r>
        <w:rPr>
          <w:rFonts w:ascii="Arial" w:eastAsia="Arial" w:hAnsi="Arial" w:cs="Arial"/>
          <w:b w:val="0"/>
          <w:color w:val="2B0026"/>
          <w:sz w:val="28"/>
        </w:rPr>
        <w:t xml:space="preserve">TABLE 1: EMISSIONS REPORT </w:t>
      </w:r>
    </w:p>
    <w:p w14:paraId="4E8A68B8" w14:textId="77777777" w:rsidR="00DD1A14" w:rsidRDefault="00947188">
      <w:pPr>
        <w:spacing w:after="0"/>
      </w:pPr>
      <w:r>
        <w:rPr>
          <w:rFonts w:ascii="Arial" w:eastAsia="Arial" w:hAnsi="Arial" w:cs="Arial"/>
          <w:b/>
        </w:rPr>
        <w:t xml:space="preserve"> </w:t>
      </w:r>
    </w:p>
    <w:tbl>
      <w:tblPr>
        <w:tblStyle w:val="TableGrid"/>
        <w:tblW w:w="14882" w:type="dxa"/>
        <w:tblInd w:w="-551" w:type="dxa"/>
        <w:tblCellMar>
          <w:top w:w="6" w:type="dxa"/>
        </w:tblCellMar>
        <w:tblLook w:val="04A0" w:firstRow="1" w:lastRow="0" w:firstColumn="1" w:lastColumn="0" w:noHBand="0" w:noVBand="1"/>
      </w:tblPr>
      <w:tblGrid>
        <w:gridCol w:w="1249"/>
        <w:gridCol w:w="1975"/>
        <w:gridCol w:w="1687"/>
        <w:gridCol w:w="1687"/>
        <w:gridCol w:w="4187"/>
        <w:gridCol w:w="445"/>
        <w:gridCol w:w="3652"/>
      </w:tblGrid>
      <w:tr w:rsidR="00DD1A14" w14:paraId="0F6719E6" w14:textId="77777777">
        <w:trPr>
          <w:trHeight w:val="1527"/>
        </w:trPr>
        <w:tc>
          <w:tcPr>
            <w:tcW w:w="1245" w:type="dxa"/>
            <w:tcBorders>
              <w:top w:val="single" w:sz="4" w:space="0" w:color="000000"/>
              <w:left w:val="single" w:sz="4" w:space="0" w:color="000000"/>
              <w:bottom w:val="single" w:sz="4" w:space="0" w:color="000000"/>
              <w:right w:val="single" w:sz="4" w:space="0" w:color="000000"/>
            </w:tcBorders>
            <w:shd w:val="clear" w:color="auto" w:fill="66CCFF"/>
          </w:tcPr>
          <w:p w14:paraId="2EE0331C" w14:textId="77777777" w:rsidR="00DD1A14" w:rsidRDefault="00947188">
            <w:pPr>
              <w:ind w:left="4"/>
            </w:pPr>
            <w:r>
              <w:rPr>
                <w:rFonts w:ascii="Arial" w:eastAsia="Arial" w:hAnsi="Arial" w:cs="Arial"/>
                <w:b/>
              </w:rPr>
              <w:t xml:space="preserve"> </w:t>
            </w:r>
          </w:p>
          <w:p w14:paraId="6A1591F6" w14:textId="77777777" w:rsidR="00DD1A14" w:rsidRDefault="00947188">
            <w:pPr>
              <w:ind w:left="4"/>
              <w:jc w:val="both"/>
            </w:pPr>
            <w:r>
              <w:rPr>
                <w:rFonts w:ascii="Arial" w:eastAsia="Arial" w:hAnsi="Arial" w:cs="Arial"/>
                <w:b/>
              </w:rPr>
              <w:t>CONTRACT</w:t>
            </w:r>
          </w:p>
          <w:p w14:paraId="588D6D92" w14:textId="77777777" w:rsidR="00DD1A14" w:rsidRDefault="00947188">
            <w:pPr>
              <w:ind w:left="4"/>
            </w:pPr>
            <w:r>
              <w:rPr>
                <w:rFonts w:ascii="Arial" w:eastAsia="Arial" w:hAnsi="Arial" w:cs="Arial"/>
                <w:b/>
              </w:rPr>
              <w:t xml:space="preserve">YEAR </w:t>
            </w:r>
          </w:p>
          <w:p w14:paraId="44B166C3" w14:textId="77777777" w:rsidR="00DD1A14" w:rsidRDefault="00947188">
            <w:pPr>
              <w:ind w:left="4"/>
            </w:pPr>
            <w:r>
              <w:rPr>
                <w:rFonts w:ascii="Arial" w:eastAsia="Arial" w:hAnsi="Arial" w:cs="Arial"/>
                <w:b/>
              </w:rPr>
              <w:t xml:space="preserve"> </w:t>
            </w:r>
          </w:p>
          <w:p w14:paraId="64C00FD1" w14:textId="77777777" w:rsidR="00DD1A14" w:rsidRDefault="00947188">
            <w:pPr>
              <w:ind w:left="4"/>
            </w:pPr>
            <w:r>
              <w:rPr>
                <w:rFonts w:ascii="Arial" w:eastAsia="Arial" w:hAnsi="Arial" w:cs="Arial"/>
                <w:b/>
              </w:rPr>
              <w:t xml:space="preserve"> </w:t>
            </w:r>
          </w:p>
          <w:p w14:paraId="372BC1FB" w14:textId="77777777" w:rsidR="00DD1A14" w:rsidRDefault="00947188">
            <w:pPr>
              <w:ind w:left="4"/>
            </w:pPr>
            <w:r>
              <w:rPr>
                <w:rFonts w:ascii="Arial" w:eastAsia="Arial" w:hAnsi="Arial" w:cs="Arial"/>
                <w:b/>
              </w:rPr>
              <w:t xml:space="preserve"> </w:t>
            </w:r>
          </w:p>
        </w:tc>
        <w:tc>
          <w:tcPr>
            <w:tcW w:w="1975" w:type="dxa"/>
            <w:tcBorders>
              <w:top w:val="single" w:sz="4" w:space="0" w:color="000000"/>
              <w:left w:val="single" w:sz="4" w:space="0" w:color="000000"/>
              <w:bottom w:val="single" w:sz="4" w:space="0" w:color="000000"/>
              <w:right w:val="single" w:sz="4" w:space="0" w:color="000000"/>
            </w:tcBorders>
            <w:shd w:val="clear" w:color="auto" w:fill="66CCFF"/>
          </w:tcPr>
          <w:p w14:paraId="24BD9A18" w14:textId="77777777" w:rsidR="00DD1A14" w:rsidRDefault="00947188">
            <w:pPr>
              <w:ind w:left="5"/>
            </w:pPr>
            <w:r>
              <w:rPr>
                <w:rFonts w:ascii="Arial" w:eastAsia="Arial" w:hAnsi="Arial" w:cs="Arial"/>
                <w:b/>
              </w:rPr>
              <w:t xml:space="preserve"> </w:t>
            </w:r>
          </w:p>
          <w:p w14:paraId="18CD5161" w14:textId="77777777" w:rsidR="00DD1A14" w:rsidRDefault="00947188">
            <w:pPr>
              <w:ind w:left="-7"/>
            </w:pPr>
            <w:r>
              <w:rPr>
                <w:rFonts w:ascii="Arial" w:eastAsia="Arial" w:hAnsi="Arial" w:cs="Arial"/>
                <w:b/>
              </w:rPr>
              <w:t xml:space="preserve"> CONTRACT </w:t>
            </w:r>
          </w:p>
          <w:p w14:paraId="17B7B4BB" w14:textId="77777777" w:rsidR="00DD1A14" w:rsidRDefault="00947188">
            <w:pPr>
              <w:ind w:left="5"/>
            </w:pPr>
            <w:r>
              <w:rPr>
                <w:rFonts w:ascii="Arial" w:eastAsia="Arial" w:hAnsi="Arial" w:cs="Arial"/>
                <w:b/>
              </w:rPr>
              <w:t xml:space="preserve">EMISSIONS </w:t>
            </w:r>
          </w:p>
          <w:p w14:paraId="7D9D3023" w14:textId="77777777" w:rsidR="00DD1A14" w:rsidRDefault="00947188">
            <w:pPr>
              <w:ind w:left="5"/>
            </w:pPr>
            <w:r>
              <w:rPr>
                <w:rFonts w:ascii="Arial" w:eastAsia="Arial" w:hAnsi="Arial" w:cs="Arial"/>
                <w:b/>
              </w:rPr>
              <w:t xml:space="preserve"> </w:t>
            </w:r>
          </w:p>
          <w:p w14:paraId="124CB67D" w14:textId="77777777" w:rsidR="00DD1A14" w:rsidRDefault="00947188">
            <w:pPr>
              <w:ind w:left="5"/>
            </w:pPr>
            <w:r>
              <w:rPr>
                <w:rFonts w:ascii="Arial" w:eastAsia="Arial" w:hAnsi="Arial" w:cs="Arial"/>
                <w:b/>
              </w:rPr>
              <w:t xml:space="preserve">SCOPE 1 </w:t>
            </w:r>
          </w:p>
          <w:p w14:paraId="240191FC" w14:textId="77777777" w:rsidR="00DD1A14" w:rsidRDefault="00947188">
            <w:pPr>
              <w:ind w:left="5"/>
            </w:pPr>
            <w:r>
              <w:rPr>
                <w:rFonts w:ascii="Arial" w:eastAsia="Arial" w:hAnsi="Arial" w:cs="Arial"/>
                <w:b/>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66CCFF"/>
          </w:tcPr>
          <w:p w14:paraId="6B4A2957" w14:textId="77777777" w:rsidR="00DD1A14" w:rsidRDefault="00947188">
            <w:pPr>
              <w:ind w:left="5"/>
            </w:pPr>
            <w:r>
              <w:rPr>
                <w:rFonts w:ascii="Arial" w:eastAsia="Arial" w:hAnsi="Arial" w:cs="Arial"/>
                <w:b/>
              </w:rPr>
              <w:t xml:space="preserve"> </w:t>
            </w:r>
          </w:p>
          <w:p w14:paraId="1720E2AC" w14:textId="77777777" w:rsidR="00DD1A14" w:rsidRDefault="00947188">
            <w:pPr>
              <w:ind w:left="5"/>
            </w:pPr>
            <w:r>
              <w:rPr>
                <w:rFonts w:ascii="Arial" w:eastAsia="Arial" w:hAnsi="Arial" w:cs="Arial"/>
                <w:b/>
              </w:rPr>
              <w:t xml:space="preserve"> </w:t>
            </w:r>
          </w:p>
          <w:p w14:paraId="63A4A1E5" w14:textId="77777777" w:rsidR="00DD1A14" w:rsidRDefault="00947188">
            <w:pPr>
              <w:ind w:left="5"/>
            </w:pPr>
            <w:r>
              <w:rPr>
                <w:rFonts w:ascii="Arial" w:eastAsia="Arial" w:hAnsi="Arial" w:cs="Arial"/>
                <w:b/>
              </w:rPr>
              <w:t xml:space="preserve"> </w:t>
            </w:r>
          </w:p>
          <w:p w14:paraId="3DE3BDFC" w14:textId="77777777" w:rsidR="00DD1A14" w:rsidRDefault="00947188">
            <w:pPr>
              <w:ind w:left="5"/>
            </w:pPr>
            <w:r>
              <w:rPr>
                <w:rFonts w:ascii="Arial" w:eastAsia="Arial" w:hAnsi="Arial" w:cs="Arial"/>
                <w:b/>
              </w:rPr>
              <w:t xml:space="preserve"> </w:t>
            </w:r>
          </w:p>
          <w:p w14:paraId="64FC46AF" w14:textId="77777777" w:rsidR="00DD1A14" w:rsidRDefault="00947188">
            <w:pPr>
              <w:ind w:left="5"/>
            </w:pPr>
            <w:r>
              <w:rPr>
                <w:rFonts w:ascii="Arial" w:eastAsia="Arial" w:hAnsi="Arial" w:cs="Arial"/>
                <w:b/>
              </w:rPr>
              <w:t xml:space="preserve">SCOPE 2 </w:t>
            </w:r>
          </w:p>
        </w:tc>
        <w:tc>
          <w:tcPr>
            <w:tcW w:w="1688" w:type="dxa"/>
            <w:tcBorders>
              <w:top w:val="single" w:sz="4" w:space="0" w:color="000000"/>
              <w:left w:val="single" w:sz="4" w:space="0" w:color="000000"/>
              <w:bottom w:val="single" w:sz="4" w:space="0" w:color="000000"/>
              <w:right w:val="single" w:sz="4" w:space="0" w:color="000000"/>
            </w:tcBorders>
            <w:shd w:val="clear" w:color="auto" w:fill="66CCFF"/>
          </w:tcPr>
          <w:p w14:paraId="3D30951F" w14:textId="77777777" w:rsidR="00DD1A14" w:rsidRDefault="00947188">
            <w:pPr>
              <w:ind w:left="5"/>
            </w:pPr>
            <w:r>
              <w:rPr>
                <w:rFonts w:ascii="Arial" w:eastAsia="Arial" w:hAnsi="Arial" w:cs="Arial"/>
                <w:b/>
              </w:rPr>
              <w:t xml:space="preserve"> </w:t>
            </w:r>
          </w:p>
          <w:p w14:paraId="0BD58F2C" w14:textId="77777777" w:rsidR="00DD1A14" w:rsidRDefault="00947188">
            <w:pPr>
              <w:ind w:left="5"/>
            </w:pPr>
            <w:r>
              <w:rPr>
                <w:rFonts w:ascii="Arial" w:eastAsia="Arial" w:hAnsi="Arial" w:cs="Arial"/>
                <w:b/>
              </w:rPr>
              <w:t xml:space="preserve"> </w:t>
            </w:r>
          </w:p>
          <w:p w14:paraId="1AE23459" w14:textId="77777777" w:rsidR="00DD1A14" w:rsidRDefault="00947188">
            <w:pPr>
              <w:ind w:left="5"/>
            </w:pPr>
            <w:r>
              <w:rPr>
                <w:rFonts w:ascii="Arial" w:eastAsia="Arial" w:hAnsi="Arial" w:cs="Arial"/>
                <w:b/>
              </w:rPr>
              <w:t xml:space="preserve"> </w:t>
            </w:r>
          </w:p>
          <w:p w14:paraId="72FEF7FF" w14:textId="77777777" w:rsidR="00DD1A14" w:rsidRDefault="00947188">
            <w:pPr>
              <w:ind w:left="5"/>
            </w:pPr>
            <w:r>
              <w:rPr>
                <w:rFonts w:ascii="Arial" w:eastAsia="Arial" w:hAnsi="Arial" w:cs="Arial"/>
                <w:b/>
              </w:rPr>
              <w:t xml:space="preserve"> </w:t>
            </w:r>
          </w:p>
          <w:p w14:paraId="3A7CDE49" w14:textId="77777777" w:rsidR="00DD1A14" w:rsidRDefault="00947188">
            <w:pPr>
              <w:ind w:left="5"/>
            </w:pPr>
            <w:r>
              <w:rPr>
                <w:rFonts w:ascii="Arial" w:eastAsia="Arial" w:hAnsi="Arial" w:cs="Arial"/>
                <w:b/>
              </w:rPr>
              <w:t xml:space="preserve">SCOPE 3 </w:t>
            </w:r>
          </w:p>
        </w:tc>
        <w:tc>
          <w:tcPr>
            <w:tcW w:w="4189" w:type="dxa"/>
            <w:tcBorders>
              <w:top w:val="single" w:sz="4" w:space="0" w:color="000000"/>
              <w:left w:val="single" w:sz="4" w:space="0" w:color="000000"/>
              <w:bottom w:val="single" w:sz="4" w:space="0" w:color="000000"/>
              <w:right w:val="nil"/>
            </w:tcBorders>
            <w:shd w:val="clear" w:color="auto" w:fill="66CCFF"/>
          </w:tcPr>
          <w:p w14:paraId="636858AE" w14:textId="77777777" w:rsidR="00DD1A14" w:rsidRDefault="00947188">
            <w:pPr>
              <w:ind w:left="6"/>
            </w:pPr>
            <w:r>
              <w:rPr>
                <w:rFonts w:ascii="Arial" w:eastAsia="Arial" w:hAnsi="Arial" w:cs="Arial"/>
                <w:b/>
              </w:rPr>
              <w:t xml:space="preserve"> </w:t>
            </w:r>
          </w:p>
          <w:p w14:paraId="351EF3F6" w14:textId="77777777" w:rsidR="00DD1A14" w:rsidRDefault="00947188">
            <w:pPr>
              <w:ind w:left="6"/>
            </w:pPr>
            <w:r>
              <w:rPr>
                <w:rFonts w:ascii="Arial" w:eastAsia="Arial" w:hAnsi="Arial" w:cs="Arial"/>
                <w:b/>
              </w:rPr>
              <w:t xml:space="preserve">Emerging GHG Hotspots  </w:t>
            </w:r>
          </w:p>
          <w:p w14:paraId="7F81FBA8" w14:textId="77777777" w:rsidR="00DD1A14" w:rsidRDefault="00947188">
            <w:pPr>
              <w:tabs>
                <w:tab w:val="center" w:pos="1831"/>
                <w:tab w:val="center" w:pos="2708"/>
                <w:tab w:val="center" w:pos="3501"/>
              </w:tabs>
            </w:pPr>
            <w:r>
              <w:rPr>
                <w:rFonts w:ascii="Arial" w:eastAsia="Arial" w:hAnsi="Arial" w:cs="Arial"/>
                <w:b/>
              </w:rPr>
              <w:t xml:space="preserve">(Including </w:t>
            </w:r>
            <w:r>
              <w:rPr>
                <w:rFonts w:ascii="Arial" w:eastAsia="Arial" w:hAnsi="Arial" w:cs="Arial"/>
                <w:b/>
              </w:rPr>
              <w:tab/>
              <w:t xml:space="preserve">narrative </w:t>
            </w:r>
            <w:r>
              <w:rPr>
                <w:rFonts w:ascii="Arial" w:eastAsia="Arial" w:hAnsi="Arial" w:cs="Arial"/>
                <w:b/>
              </w:rPr>
              <w:tab/>
              <w:t xml:space="preserve">to </w:t>
            </w:r>
            <w:r>
              <w:rPr>
                <w:rFonts w:ascii="Arial" w:eastAsia="Arial" w:hAnsi="Arial" w:cs="Arial"/>
                <w:b/>
              </w:rPr>
              <w:tab/>
              <w:t xml:space="preserve">explain </w:t>
            </w:r>
          </w:p>
          <w:p w14:paraId="38A04D53" w14:textId="77777777" w:rsidR="00DD1A14" w:rsidRDefault="00947188">
            <w:pPr>
              <w:ind w:left="6"/>
              <w:jc w:val="both"/>
            </w:pPr>
            <w:r>
              <w:rPr>
                <w:rFonts w:ascii="Arial" w:eastAsia="Arial" w:hAnsi="Arial" w:cs="Arial"/>
                <w:b/>
              </w:rPr>
              <w:t xml:space="preserve">interventions have affected the results) </w:t>
            </w:r>
          </w:p>
        </w:tc>
        <w:tc>
          <w:tcPr>
            <w:tcW w:w="443" w:type="dxa"/>
            <w:tcBorders>
              <w:top w:val="single" w:sz="4" w:space="0" w:color="000000"/>
              <w:left w:val="nil"/>
              <w:bottom w:val="single" w:sz="4" w:space="0" w:color="000000"/>
              <w:right w:val="single" w:sz="4" w:space="0" w:color="000000"/>
            </w:tcBorders>
            <w:shd w:val="clear" w:color="auto" w:fill="66CCFF"/>
          </w:tcPr>
          <w:p w14:paraId="78C33534" w14:textId="77777777" w:rsidR="00DD1A14" w:rsidRDefault="00947188">
            <w:pPr>
              <w:jc w:val="both"/>
            </w:pPr>
            <w:r>
              <w:rPr>
                <w:rFonts w:ascii="Arial" w:eastAsia="Arial" w:hAnsi="Arial" w:cs="Arial"/>
                <w:b/>
              </w:rPr>
              <w:t>how</w:t>
            </w:r>
          </w:p>
        </w:tc>
        <w:tc>
          <w:tcPr>
            <w:tcW w:w="3653" w:type="dxa"/>
            <w:tcBorders>
              <w:top w:val="single" w:sz="4" w:space="0" w:color="000000"/>
              <w:left w:val="single" w:sz="4" w:space="0" w:color="000000"/>
              <w:bottom w:val="single" w:sz="4" w:space="0" w:color="000000"/>
              <w:right w:val="single" w:sz="4" w:space="0" w:color="000000"/>
            </w:tcBorders>
            <w:shd w:val="clear" w:color="auto" w:fill="66CCFF"/>
          </w:tcPr>
          <w:p w14:paraId="73DCF3BD" w14:textId="77777777" w:rsidR="00DD1A14" w:rsidRDefault="00947188">
            <w:pPr>
              <w:ind w:left="6"/>
            </w:pPr>
            <w:r>
              <w:rPr>
                <w:rFonts w:ascii="Arial" w:eastAsia="Arial" w:hAnsi="Arial" w:cs="Arial"/>
                <w:b/>
              </w:rPr>
              <w:t xml:space="preserve"> </w:t>
            </w:r>
          </w:p>
          <w:p w14:paraId="7E7F9091" w14:textId="77777777" w:rsidR="00DD1A14" w:rsidRDefault="00947188">
            <w:pPr>
              <w:ind w:left="6"/>
            </w:pPr>
            <w:r>
              <w:rPr>
                <w:rFonts w:ascii="Arial" w:eastAsia="Arial" w:hAnsi="Arial" w:cs="Arial"/>
                <w:b/>
              </w:rPr>
              <w:t xml:space="preserve">Decarbonation Opportunities </w:t>
            </w:r>
          </w:p>
          <w:p w14:paraId="7EDA1511" w14:textId="77777777" w:rsidR="00DD1A14" w:rsidRDefault="00947188">
            <w:pPr>
              <w:ind w:left="6" w:right="1" w:hanging="12"/>
              <w:jc w:val="both"/>
            </w:pPr>
            <w:r>
              <w:rPr>
                <w:rFonts w:ascii="Arial" w:eastAsia="Arial" w:hAnsi="Arial" w:cs="Arial"/>
                <w:b/>
              </w:rPr>
              <w:t xml:space="preserve"> (Including narrative to explain how interventions have affected the results) </w:t>
            </w:r>
          </w:p>
        </w:tc>
      </w:tr>
      <w:tr w:rsidR="00DD1A14" w14:paraId="7D9B4BEA" w14:textId="77777777">
        <w:trPr>
          <w:trHeight w:val="517"/>
        </w:trPr>
        <w:tc>
          <w:tcPr>
            <w:tcW w:w="1245" w:type="dxa"/>
            <w:tcBorders>
              <w:top w:val="single" w:sz="4" w:space="0" w:color="000000"/>
              <w:left w:val="single" w:sz="4" w:space="0" w:color="000000"/>
              <w:bottom w:val="single" w:sz="4" w:space="0" w:color="000000"/>
              <w:right w:val="single" w:sz="4" w:space="0" w:color="000000"/>
            </w:tcBorders>
          </w:tcPr>
          <w:p w14:paraId="0159559D" w14:textId="77777777" w:rsidR="00DD1A14" w:rsidRDefault="00947188">
            <w:pPr>
              <w:ind w:left="4"/>
            </w:pPr>
            <w:r>
              <w:rPr>
                <w:rFonts w:ascii="Arial" w:eastAsia="Arial" w:hAnsi="Arial" w:cs="Arial"/>
                <w:b/>
              </w:rPr>
              <w:t xml:space="preserve"> </w:t>
            </w:r>
          </w:p>
          <w:p w14:paraId="5B361F55" w14:textId="77777777" w:rsidR="00DD1A14" w:rsidRDefault="00947188">
            <w:pPr>
              <w:ind w:left="4"/>
            </w:pPr>
            <w:r>
              <w:rPr>
                <w:rFonts w:ascii="Arial" w:eastAsia="Arial" w:hAnsi="Arial" w:cs="Arial"/>
                <w:b/>
              </w:rPr>
              <w:t xml:space="preserve">Year 1 </w:t>
            </w:r>
          </w:p>
        </w:tc>
        <w:tc>
          <w:tcPr>
            <w:tcW w:w="1975" w:type="dxa"/>
            <w:tcBorders>
              <w:top w:val="single" w:sz="4" w:space="0" w:color="000000"/>
              <w:left w:val="single" w:sz="4" w:space="0" w:color="000000"/>
              <w:bottom w:val="single" w:sz="4" w:space="0" w:color="000000"/>
              <w:right w:val="nil"/>
            </w:tcBorders>
          </w:tcPr>
          <w:p w14:paraId="465CDBAB" w14:textId="77777777" w:rsidR="00DD1A14" w:rsidRDefault="00947188">
            <w:pPr>
              <w:ind w:left="5"/>
            </w:pPr>
            <w:r>
              <w:rPr>
                <w:rFonts w:ascii="Arial" w:eastAsia="Arial" w:hAnsi="Arial" w:cs="Arial"/>
                <w:b/>
              </w:rPr>
              <w:t xml:space="preserve"> </w:t>
            </w:r>
          </w:p>
        </w:tc>
        <w:tc>
          <w:tcPr>
            <w:tcW w:w="1688" w:type="dxa"/>
            <w:tcBorders>
              <w:top w:val="single" w:sz="4" w:space="0" w:color="000000"/>
              <w:left w:val="nil"/>
              <w:bottom w:val="single" w:sz="4" w:space="0" w:color="000000"/>
              <w:right w:val="nil"/>
            </w:tcBorders>
          </w:tcPr>
          <w:p w14:paraId="7364019D" w14:textId="77777777" w:rsidR="00DD1A14" w:rsidRDefault="00DD1A14"/>
        </w:tc>
        <w:tc>
          <w:tcPr>
            <w:tcW w:w="1688" w:type="dxa"/>
            <w:tcBorders>
              <w:top w:val="single" w:sz="4" w:space="0" w:color="000000"/>
              <w:left w:val="nil"/>
              <w:bottom w:val="single" w:sz="4" w:space="0" w:color="000000"/>
              <w:right w:val="single" w:sz="4" w:space="0" w:color="000000"/>
            </w:tcBorders>
          </w:tcPr>
          <w:p w14:paraId="5E9EE3B6" w14:textId="77777777" w:rsidR="00DD1A14" w:rsidRDefault="00DD1A14"/>
        </w:tc>
        <w:tc>
          <w:tcPr>
            <w:tcW w:w="4189" w:type="dxa"/>
            <w:tcBorders>
              <w:top w:val="single" w:sz="4" w:space="0" w:color="000000"/>
              <w:left w:val="single" w:sz="4" w:space="0" w:color="000000"/>
              <w:bottom w:val="single" w:sz="4" w:space="0" w:color="000000"/>
              <w:right w:val="nil"/>
            </w:tcBorders>
          </w:tcPr>
          <w:p w14:paraId="1092AABE" w14:textId="77777777" w:rsidR="00DD1A14" w:rsidRDefault="00947188">
            <w:pPr>
              <w:ind w:left="6"/>
            </w:pPr>
            <w:r>
              <w:rPr>
                <w:rFonts w:ascii="Arial" w:eastAsia="Arial" w:hAnsi="Arial" w:cs="Arial"/>
                <w:b/>
              </w:rPr>
              <w:t xml:space="preserve"> </w:t>
            </w:r>
          </w:p>
        </w:tc>
        <w:tc>
          <w:tcPr>
            <w:tcW w:w="443" w:type="dxa"/>
            <w:tcBorders>
              <w:top w:val="single" w:sz="4" w:space="0" w:color="000000"/>
              <w:left w:val="nil"/>
              <w:bottom w:val="single" w:sz="4" w:space="0" w:color="000000"/>
              <w:right w:val="single" w:sz="4" w:space="0" w:color="000000"/>
            </w:tcBorders>
          </w:tcPr>
          <w:p w14:paraId="65ACE488" w14:textId="77777777" w:rsidR="00DD1A14" w:rsidRDefault="00DD1A14"/>
        </w:tc>
        <w:tc>
          <w:tcPr>
            <w:tcW w:w="3653" w:type="dxa"/>
            <w:tcBorders>
              <w:top w:val="single" w:sz="4" w:space="0" w:color="000000"/>
              <w:left w:val="single" w:sz="4" w:space="0" w:color="000000"/>
              <w:bottom w:val="single" w:sz="4" w:space="0" w:color="000000"/>
              <w:right w:val="single" w:sz="4" w:space="0" w:color="000000"/>
            </w:tcBorders>
          </w:tcPr>
          <w:p w14:paraId="34C82760" w14:textId="77777777" w:rsidR="00DD1A14" w:rsidRDefault="00947188">
            <w:pPr>
              <w:ind w:left="6"/>
            </w:pPr>
            <w:r>
              <w:rPr>
                <w:rFonts w:ascii="Arial" w:eastAsia="Arial" w:hAnsi="Arial" w:cs="Arial"/>
                <w:b/>
              </w:rPr>
              <w:t xml:space="preserve"> </w:t>
            </w:r>
          </w:p>
        </w:tc>
      </w:tr>
      <w:tr w:rsidR="00DD1A14" w14:paraId="07EE1A39" w14:textId="77777777">
        <w:trPr>
          <w:trHeight w:val="516"/>
        </w:trPr>
        <w:tc>
          <w:tcPr>
            <w:tcW w:w="1245" w:type="dxa"/>
            <w:tcBorders>
              <w:top w:val="single" w:sz="4" w:space="0" w:color="000000"/>
              <w:left w:val="single" w:sz="4" w:space="0" w:color="000000"/>
              <w:bottom w:val="single" w:sz="4" w:space="0" w:color="000000"/>
              <w:right w:val="single" w:sz="4" w:space="0" w:color="000000"/>
            </w:tcBorders>
          </w:tcPr>
          <w:p w14:paraId="49BC3922" w14:textId="77777777" w:rsidR="00DD1A14" w:rsidRDefault="00947188">
            <w:pPr>
              <w:ind w:left="4"/>
            </w:pPr>
            <w:r>
              <w:rPr>
                <w:rFonts w:ascii="Arial" w:eastAsia="Arial" w:hAnsi="Arial" w:cs="Arial"/>
                <w:b/>
              </w:rPr>
              <w:t xml:space="preserve"> </w:t>
            </w:r>
          </w:p>
          <w:p w14:paraId="54E8A132" w14:textId="77777777" w:rsidR="00DD1A14" w:rsidRDefault="00947188">
            <w:pPr>
              <w:ind w:left="4"/>
            </w:pPr>
            <w:r>
              <w:rPr>
                <w:rFonts w:ascii="Arial" w:eastAsia="Arial" w:hAnsi="Arial" w:cs="Arial"/>
                <w:b/>
              </w:rPr>
              <w:t xml:space="preserve">Year 2 </w:t>
            </w:r>
          </w:p>
        </w:tc>
        <w:tc>
          <w:tcPr>
            <w:tcW w:w="1975" w:type="dxa"/>
            <w:tcBorders>
              <w:top w:val="single" w:sz="4" w:space="0" w:color="000000"/>
              <w:left w:val="single" w:sz="4" w:space="0" w:color="000000"/>
              <w:bottom w:val="single" w:sz="4" w:space="0" w:color="000000"/>
              <w:right w:val="nil"/>
            </w:tcBorders>
          </w:tcPr>
          <w:p w14:paraId="7B7CDED1" w14:textId="77777777" w:rsidR="00DD1A14" w:rsidRDefault="00947188">
            <w:pPr>
              <w:ind w:left="5"/>
            </w:pPr>
            <w:r>
              <w:rPr>
                <w:rFonts w:ascii="Arial" w:eastAsia="Arial" w:hAnsi="Arial" w:cs="Arial"/>
                <w:b/>
              </w:rPr>
              <w:t xml:space="preserve"> </w:t>
            </w:r>
          </w:p>
        </w:tc>
        <w:tc>
          <w:tcPr>
            <w:tcW w:w="1688" w:type="dxa"/>
            <w:tcBorders>
              <w:top w:val="single" w:sz="4" w:space="0" w:color="000000"/>
              <w:left w:val="nil"/>
              <w:bottom w:val="single" w:sz="4" w:space="0" w:color="000000"/>
              <w:right w:val="nil"/>
            </w:tcBorders>
          </w:tcPr>
          <w:p w14:paraId="007CE819" w14:textId="77777777" w:rsidR="00DD1A14" w:rsidRDefault="00DD1A14"/>
        </w:tc>
        <w:tc>
          <w:tcPr>
            <w:tcW w:w="1688" w:type="dxa"/>
            <w:tcBorders>
              <w:top w:val="single" w:sz="4" w:space="0" w:color="000000"/>
              <w:left w:val="nil"/>
              <w:bottom w:val="single" w:sz="4" w:space="0" w:color="000000"/>
              <w:right w:val="single" w:sz="4" w:space="0" w:color="000000"/>
            </w:tcBorders>
          </w:tcPr>
          <w:p w14:paraId="52E0B769" w14:textId="77777777" w:rsidR="00DD1A14" w:rsidRDefault="00DD1A14"/>
        </w:tc>
        <w:tc>
          <w:tcPr>
            <w:tcW w:w="4189" w:type="dxa"/>
            <w:tcBorders>
              <w:top w:val="single" w:sz="4" w:space="0" w:color="000000"/>
              <w:left w:val="single" w:sz="4" w:space="0" w:color="000000"/>
              <w:bottom w:val="single" w:sz="4" w:space="0" w:color="000000"/>
              <w:right w:val="nil"/>
            </w:tcBorders>
          </w:tcPr>
          <w:p w14:paraId="11E9170F" w14:textId="77777777" w:rsidR="00DD1A14" w:rsidRDefault="00947188">
            <w:pPr>
              <w:ind w:left="6"/>
            </w:pPr>
            <w:r>
              <w:rPr>
                <w:rFonts w:ascii="Arial" w:eastAsia="Arial" w:hAnsi="Arial" w:cs="Arial"/>
                <w:b/>
              </w:rPr>
              <w:t xml:space="preserve"> </w:t>
            </w:r>
          </w:p>
        </w:tc>
        <w:tc>
          <w:tcPr>
            <w:tcW w:w="443" w:type="dxa"/>
            <w:tcBorders>
              <w:top w:val="single" w:sz="4" w:space="0" w:color="000000"/>
              <w:left w:val="nil"/>
              <w:bottom w:val="single" w:sz="4" w:space="0" w:color="000000"/>
              <w:right w:val="single" w:sz="4" w:space="0" w:color="000000"/>
            </w:tcBorders>
          </w:tcPr>
          <w:p w14:paraId="36264635" w14:textId="77777777" w:rsidR="00DD1A14" w:rsidRDefault="00DD1A14"/>
        </w:tc>
        <w:tc>
          <w:tcPr>
            <w:tcW w:w="3653" w:type="dxa"/>
            <w:tcBorders>
              <w:top w:val="single" w:sz="4" w:space="0" w:color="000000"/>
              <w:left w:val="single" w:sz="4" w:space="0" w:color="000000"/>
              <w:bottom w:val="single" w:sz="4" w:space="0" w:color="000000"/>
              <w:right w:val="single" w:sz="4" w:space="0" w:color="000000"/>
            </w:tcBorders>
          </w:tcPr>
          <w:p w14:paraId="75603C16" w14:textId="77777777" w:rsidR="00DD1A14" w:rsidRDefault="00947188">
            <w:pPr>
              <w:ind w:left="6"/>
            </w:pPr>
            <w:r>
              <w:rPr>
                <w:rFonts w:ascii="Arial" w:eastAsia="Arial" w:hAnsi="Arial" w:cs="Arial"/>
                <w:b/>
              </w:rPr>
              <w:t xml:space="preserve"> </w:t>
            </w:r>
          </w:p>
        </w:tc>
      </w:tr>
      <w:tr w:rsidR="00DD1A14" w14:paraId="323A0893" w14:textId="77777777">
        <w:trPr>
          <w:trHeight w:val="516"/>
        </w:trPr>
        <w:tc>
          <w:tcPr>
            <w:tcW w:w="1245" w:type="dxa"/>
            <w:tcBorders>
              <w:top w:val="single" w:sz="4" w:space="0" w:color="000000"/>
              <w:left w:val="single" w:sz="4" w:space="0" w:color="000000"/>
              <w:bottom w:val="single" w:sz="4" w:space="0" w:color="000000"/>
              <w:right w:val="single" w:sz="4" w:space="0" w:color="000000"/>
            </w:tcBorders>
          </w:tcPr>
          <w:p w14:paraId="5470A47E" w14:textId="77777777" w:rsidR="00DD1A14" w:rsidRDefault="00947188">
            <w:pPr>
              <w:ind w:left="4"/>
            </w:pPr>
            <w:r>
              <w:rPr>
                <w:rFonts w:ascii="Arial" w:eastAsia="Arial" w:hAnsi="Arial" w:cs="Arial"/>
                <w:b/>
              </w:rPr>
              <w:t xml:space="preserve"> </w:t>
            </w:r>
          </w:p>
          <w:p w14:paraId="006360ED" w14:textId="77777777" w:rsidR="00DD1A14" w:rsidRDefault="00947188">
            <w:pPr>
              <w:ind w:left="4"/>
            </w:pPr>
            <w:r>
              <w:rPr>
                <w:rFonts w:ascii="Arial" w:eastAsia="Arial" w:hAnsi="Arial" w:cs="Arial"/>
                <w:b/>
              </w:rPr>
              <w:t xml:space="preserve">Year 3 </w:t>
            </w:r>
          </w:p>
        </w:tc>
        <w:tc>
          <w:tcPr>
            <w:tcW w:w="1975" w:type="dxa"/>
            <w:tcBorders>
              <w:top w:val="single" w:sz="4" w:space="0" w:color="000000"/>
              <w:left w:val="single" w:sz="4" w:space="0" w:color="000000"/>
              <w:bottom w:val="single" w:sz="4" w:space="0" w:color="000000"/>
              <w:right w:val="nil"/>
            </w:tcBorders>
          </w:tcPr>
          <w:p w14:paraId="7F8A0DD4" w14:textId="77777777" w:rsidR="00DD1A14" w:rsidRDefault="00947188">
            <w:pPr>
              <w:ind w:left="5"/>
            </w:pPr>
            <w:r>
              <w:rPr>
                <w:rFonts w:ascii="Arial" w:eastAsia="Arial" w:hAnsi="Arial" w:cs="Arial"/>
                <w:b/>
              </w:rPr>
              <w:t xml:space="preserve"> </w:t>
            </w:r>
          </w:p>
        </w:tc>
        <w:tc>
          <w:tcPr>
            <w:tcW w:w="1688" w:type="dxa"/>
            <w:tcBorders>
              <w:top w:val="single" w:sz="4" w:space="0" w:color="000000"/>
              <w:left w:val="nil"/>
              <w:bottom w:val="single" w:sz="4" w:space="0" w:color="000000"/>
              <w:right w:val="nil"/>
            </w:tcBorders>
          </w:tcPr>
          <w:p w14:paraId="6E4184E3" w14:textId="77777777" w:rsidR="00DD1A14" w:rsidRDefault="00DD1A14"/>
        </w:tc>
        <w:tc>
          <w:tcPr>
            <w:tcW w:w="1688" w:type="dxa"/>
            <w:tcBorders>
              <w:top w:val="single" w:sz="4" w:space="0" w:color="000000"/>
              <w:left w:val="nil"/>
              <w:bottom w:val="single" w:sz="4" w:space="0" w:color="000000"/>
              <w:right w:val="single" w:sz="4" w:space="0" w:color="000000"/>
            </w:tcBorders>
          </w:tcPr>
          <w:p w14:paraId="6293DEE4" w14:textId="77777777" w:rsidR="00DD1A14" w:rsidRDefault="00DD1A14"/>
        </w:tc>
        <w:tc>
          <w:tcPr>
            <w:tcW w:w="4189" w:type="dxa"/>
            <w:tcBorders>
              <w:top w:val="single" w:sz="4" w:space="0" w:color="000000"/>
              <w:left w:val="single" w:sz="4" w:space="0" w:color="000000"/>
              <w:bottom w:val="single" w:sz="4" w:space="0" w:color="000000"/>
              <w:right w:val="nil"/>
            </w:tcBorders>
          </w:tcPr>
          <w:p w14:paraId="5DDAB65B" w14:textId="77777777" w:rsidR="00DD1A14" w:rsidRDefault="00947188">
            <w:pPr>
              <w:ind w:left="6"/>
            </w:pPr>
            <w:r>
              <w:rPr>
                <w:rFonts w:ascii="Arial" w:eastAsia="Arial" w:hAnsi="Arial" w:cs="Arial"/>
                <w:b/>
              </w:rPr>
              <w:t xml:space="preserve"> </w:t>
            </w:r>
          </w:p>
        </w:tc>
        <w:tc>
          <w:tcPr>
            <w:tcW w:w="443" w:type="dxa"/>
            <w:tcBorders>
              <w:top w:val="single" w:sz="4" w:space="0" w:color="000000"/>
              <w:left w:val="nil"/>
              <w:bottom w:val="single" w:sz="4" w:space="0" w:color="000000"/>
              <w:right w:val="single" w:sz="4" w:space="0" w:color="000000"/>
            </w:tcBorders>
          </w:tcPr>
          <w:p w14:paraId="2A929F9F" w14:textId="77777777" w:rsidR="00DD1A14" w:rsidRDefault="00DD1A14"/>
        </w:tc>
        <w:tc>
          <w:tcPr>
            <w:tcW w:w="3653" w:type="dxa"/>
            <w:tcBorders>
              <w:top w:val="single" w:sz="4" w:space="0" w:color="000000"/>
              <w:left w:val="single" w:sz="4" w:space="0" w:color="000000"/>
              <w:bottom w:val="single" w:sz="4" w:space="0" w:color="000000"/>
              <w:right w:val="single" w:sz="4" w:space="0" w:color="000000"/>
            </w:tcBorders>
          </w:tcPr>
          <w:p w14:paraId="56025314" w14:textId="77777777" w:rsidR="00DD1A14" w:rsidRDefault="00947188">
            <w:pPr>
              <w:ind w:left="6"/>
            </w:pPr>
            <w:r>
              <w:rPr>
                <w:rFonts w:ascii="Arial" w:eastAsia="Arial" w:hAnsi="Arial" w:cs="Arial"/>
                <w:b/>
              </w:rPr>
              <w:t xml:space="preserve"> </w:t>
            </w:r>
          </w:p>
        </w:tc>
      </w:tr>
      <w:tr w:rsidR="00DD1A14" w14:paraId="17A62AD5" w14:textId="77777777">
        <w:trPr>
          <w:trHeight w:val="514"/>
        </w:trPr>
        <w:tc>
          <w:tcPr>
            <w:tcW w:w="1245" w:type="dxa"/>
            <w:tcBorders>
              <w:top w:val="single" w:sz="4" w:space="0" w:color="000000"/>
              <w:left w:val="single" w:sz="4" w:space="0" w:color="000000"/>
              <w:bottom w:val="single" w:sz="4" w:space="0" w:color="000000"/>
              <w:right w:val="single" w:sz="4" w:space="0" w:color="000000"/>
            </w:tcBorders>
          </w:tcPr>
          <w:p w14:paraId="7767AEDD" w14:textId="77777777" w:rsidR="00DD1A14" w:rsidRDefault="00947188">
            <w:pPr>
              <w:ind w:left="4"/>
            </w:pPr>
            <w:r>
              <w:rPr>
                <w:rFonts w:ascii="Arial" w:eastAsia="Arial" w:hAnsi="Arial" w:cs="Arial"/>
                <w:b/>
              </w:rPr>
              <w:t xml:space="preserve"> </w:t>
            </w:r>
          </w:p>
          <w:p w14:paraId="5FAC4EB7" w14:textId="77777777" w:rsidR="00DD1A14" w:rsidRDefault="00947188">
            <w:pPr>
              <w:ind w:left="4"/>
            </w:pPr>
            <w:r>
              <w:rPr>
                <w:rFonts w:ascii="Arial" w:eastAsia="Arial" w:hAnsi="Arial" w:cs="Arial"/>
                <w:b/>
              </w:rPr>
              <w:t xml:space="preserve">Year 4 </w:t>
            </w:r>
          </w:p>
        </w:tc>
        <w:tc>
          <w:tcPr>
            <w:tcW w:w="1975" w:type="dxa"/>
            <w:tcBorders>
              <w:top w:val="single" w:sz="4" w:space="0" w:color="000000"/>
              <w:left w:val="single" w:sz="4" w:space="0" w:color="000000"/>
              <w:bottom w:val="single" w:sz="4" w:space="0" w:color="000000"/>
              <w:right w:val="nil"/>
            </w:tcBorders>
          </w:tcPr>
          <w:p w14:paraId="7054BB30" w14:textId="77777777" w:rsidR="00DD1A14" w:rsidRDefault="00947188">
            <w:pPr>
              <w:ind w:left="5"/>
            </w:pPr>
            <w:r>
              <w:rPr>
                <w:rFonts w:ascii="Arial" w:eastAsia="Arial" w:hAnsi="Arial" w:cs="Arial"/>
                <w:b/>
              </w:rPr>
              <w:t xml:space="preserve"> </w:t>
            </w:r>
          </w:p>
        </w:tc>
        <w:tc>
          <w:tcPr>
            <w:tcW w:w="1688" w:type="dxa"/>
            <w:tcBorders>
              <w:top w:val="single" w:sz="4" w:space="0" w:color="000000"/>
              <w:left w:val="nil"/>
              <w:bottom w:val="single" w:sz="4" w:space="0" w:color="000000"/>
              <w:right w:val="nil"/>
            </w:tcBorders>
          </w:tcPr>
          <w:p w14:paraId="7D9E122D" w14:textId="77777777" w:rsidR="00DD1A14" w:rsidRDefault="00DD1A14"/>
        </w:tc>
        <w:tc>
          <w:tcPr>
            <w:tcW w:w="1688" w:type="dxa"/>
            <w:tcBorders>
              <w:top w:val="single" w:sz="4" w:space="0" w:color="000000"/>
              <w:left w:val="nil"/>
              <w:bottom w:val="single" w:sz="4" w:space="0" w:color="000000"/>
              <w:right w:val="single" w:sz="4" w:space="0" w:color="000000"/>
            </w:tcBorders>
          </w:tcPr>
          <w:p w14:paraId="342C3E5C" w14:textId="77777777" w:rsidR="00DD1A14" w:rsidRDefault="00DD1A14"/>
        </w:tc>
        <w:tc>
          <w:tcPr>
            <w:tcW w:w="4189" w:type="dxa"/>
            <w:tcBorders>
              <w:top w:val="single" w:sz="4" w:space="0" w:color="000000"/>
              <w:left w:val="single" w:sz="4" w:space="0" w:color="000000"/>
              <w:bottom w:val="single" w:sz="4" w:space="0" w:color="000000"/>
              <w:right w:val="nil"/>
            </w:tcBorders>
          </w:tcPr>
          <w:p w14:paraId="20612C8F" w14:textId="77777777" w:rsidR="00DD1A14" w:rsidRDefault="00947188">
            <w:pPr>
              <w:ind w:left="6"/>
            </w:pPr>
            <w:r>
              <w:rPr>
                <w:rFonts w:ascii="Arial" w:eastAsia="Arial" w:hAnsi="Arial" w:cs="Arial"/>
                <w:b/>
              </w:rPr>
              <w:t xml:space="preserve"> </w:t>
            </w:r>
          </w:p>
        </w:tc>
        <w:tc>
          <w:tcPr>
            <w:tcW w:w="443" w:type="dxa"/>
            <w:tcBorders>
              <w:top w:val="single" w:sz="4" w:space="0" w:color="000000"/>
              <w:left w:val="nil"/>
              <w:bottom w:val="single" w:sz="4" w:space="0" w:color="000000"/>
              <w:right w:val="single" w:sz="4" w:space="0" w:color="000000"/>
            </w:tcBorders>
          </w:tcPr>
          <w:p w14:paraId="4AF73B52" w14:textId="77777777" w:rsidR="00DD1A14" w:rsidRDefault="00DD1A14"/>
        </w:tc>
        <w:tc>
          <w:tcPr>
            <w:tcW w:w="3653" w:type="dxa"/>
            <w:tcBorders>
              <w:top w:val="single" w:sz="4" w:space="0" w:color="000000"/>
              <w:left w:val="single" w:sz="4" w:space="0" w:color="000000"/>
              <w:bottom w:val="single" w:sz="4" w:space="0" w:color="000000"/>
              <w:right w:val="single" w:sz="4" w:space="0" w:color="000000"/>
            </w:tcBorders>
          </w:tcPr>
          <w:p w14:paraId="09AB9CAC" w14:textId="77777777" w:rsidR="00DD1A14" w:rsidRDefault="00947188">
            <w:pPr>
              <w:ind w:left="6"/>
            </w:pPr>
            <w:r>
              <w:rPr>
                <w:rFonts w:ascii="Arial" w:eastAsia="Arial" w:hAnsi="Arial" w:cs="Arial"/>
                <w:b/>
              </w:rPr>
              <w:t xml:space="preserve"> </w:t>
            </w:r>
          </w:p>
        </w:tc>
      </w:tr>
      <w:tr w:rsidR="00DD1A14" w14:paraId="38398C59" w14:textId="77777777">
        <w:trPr>
          <w:trHeight w:val="518"/>
        </w:trPr>
        <w:tc>
          <w:tcPr>
            <w:tcW w:w="1245" w:type="dxa"/>
            <w:tcBorders>
              <w:top w:val="single" w:sz="4" w:space="0" w:color="000000"/>
              <w:left w:val="single" w:sz="4" w:space="0" w:color="000000"/>
              <w:bottom w:val="single" w:sz="4" w:space="0" w:color="000000"/>
              <w:right w:val="single" w:sz="4" w:space="0" w:color="000000"/>
            </w:tcBorders>
          </w:tcPr>
          <w:p w14:paraId="5CC5F7A2" w14:textId="77777777" w:rsidR="00DD1A14" w:rsidRDefault="00947188">
            <w:pPr>
              <w:ind w:left="4"/>
            </w:pPr>
            <w:r>
              <w:rPr>
                <w:rFonts w:ascii="Arial" w:eastAsia="Arial" w:hAnsi="Arial" w:cs="Arial"/>
                <w:b/>
              </w:rPr>
              <w:t xml:space="preserve"> </w:t>
            </w:r>
          </w:p>
          <w:p w14:paraId="31B9DBEB" w14:textId="77777777" w:rsidR="00DD1A14" w:rsidRDefault="00947188">
            <w:pPr>
              <w:ind w:left="4"/>
            </w:pPr>
            <w:r>
              <w:rPr>
                <w:rFonts w:ascii="Arial" w:eastAsia="Arial" w:hAnsi="Arial" w:cs="Arial"/>
                <w:b/>
              </w:rPr>
              <w:t xml:space="preserve">Year 5 </w:t>
            </w:r>
          </w:p>
        </w:tc>
        <w:tc>
          <w:tcPr>
            <w:tcW w:w="1975" w:type="dxa"/>
            <w:tcBorders>
              <w:top w:val="single" w:sz="4" w:space="0" w:color="000000"/>
              <w:left w:val="single" w:sz="4" w:space="0" w:color="000000"/>
              <w:bottom w:val="single" w:sz="4" w:space="0" w:color="000000"/>
              <w:right w:val="nil"/>
            </w:tcBorders>
          </w:tcPr>
          <w:p w14:paraId="42368696" w14:textId="77777777" w:rsidR="00DD1A14" w:rsidRDefault="00947188">
            <w:pPr>
              <w:ind w:left="5"/>
            </w:pPr>
            <w:r>
              <w:rPr>
                <w:rFonts w:ascii="Arial" w:eastAsia="Arial" w:hAnsi="Arial" w:cs="Arial"/>
                <w:b/>
              </w:rPr>
              <w:t xml:space="preserve"> </w:t>
            </w:r>
          </w:p>
        </w:tc>
        <w:tc>
          <w:tcPr>
            <w:tcW w:w="1688" w:type="dxa"/>
            <w:tcBorders>
              <w:top w:val="single" w:sz="4" w:space="0" w:color="000000"/>
              <w:left w:val="nil"/>
              <w:bottom w:val="single" w:sz="4" w:space="0" w:color="000000"/>
              <w:right w:val="nil"/>
            </w:tcBorders>
          </w:tcPr>
          <w:p w14:paraId="40D5F585" w14:textId="77777777" w:rsidR="00DD1A14" w:rsidRDefault="00DD1A14"/>
        </w:tc>
        <w:tc>
          <w:tcPr>
            <w:tcW w:w="1688" w:type="dxa"/>
            <w:tcBorders>
              <w:top w:val="single" w:sz="4" w:space="0" w:color="000000"/>
              <w:left w:val="nil"/>
              <w:bottom w:val="single" w:sz="4" w:space="0" w:color="000000"/>
              <w:right w:val="single" w:sz="4" w:space="0" w:color="000000"/>
            </w:tcBorders>
          </w:tcPr>
          <w:p w14:paraId="6B38BEAA" w14:textId="77777777" w:rsidR="00DD1A14" w:rsidRDefault="00DD1A14"/>
        </w:tc>
        <w:tc>
          <w:tcPr>
            <w:tcW w:w="4189" w:type="dxa"/>
            <w:tcBorders>
              <w:top w:val="single" w:sz="4" w:space="0" w:color="000000"/>
              <w:left w:val="single" w:sz="4" w:space="0" w:color="000000"/>
              <w:bottom w:val="single" w:sz="4" w:space="0" w:color="000000"/>
              <w:right w:val="nil"/>
            </w:tcBorders>
          </w:tcPr>
          <w:p w14:paraId="7AF7674E" w14:textId="77777777" w:rsidR="00DD1A14" w:rsidRDefault="00947188">
            <w:pPr>
              <w:ind w:left="6"/>
            </w:pPr>
            <w:r>
              <w:rPr>
                <w:rFonts w:ascii="Arial" w:eastAsia="Arial" w:hAnsi="Arial" w:cs="Arial"/>
                <w:b/>
              </w:rPr>
              <w:t xml:space="preserve"> </w:t>
            </w:r>
          </w:p>
        </w:tc>
        <w:tc>
          <w:tcPr>
            <w:tcW w:w="443" w:type="dxa"/>
            <w:tcBorders>
              <w:top w:val="single" w:sz="4" w:space="0" w:color="000000"/>
              <w:left w:val="nil"/>
              <w:bottom w:val="single" w:sz="4" w:space="0" w:color="000000"/>
              <w:right w:val="single" w:sz="4" w:space="0" w:color="000000"/>
            </w:tcBorders>
          </w:tcPr>
          <w:p w14:paraId="00431CBE" w14:textId="77777777" w:rsidR="00DD1A14" w:rsidRDefault="00DD1A14"/>
        </w:tc>
        <w:tc>
          <w:tcPr>
            <w:tcW w:w="3653" w:type="dxa"/>
            <w:tcBorders>
              <w:top w:val="single" w:sz="4" w:space="0" w:color="000000"/>
              <w:left w:val="single" w:sz="4" w:space="0" w:color="000000"/>
              <w:bottom w:val="single" w:sz="4" w:space="0" w:color="000000"/>
              <w:right w:val="single" w:sz="4" w:space="0" w:color="000000"/>
            </w:tcBorders>
          </w:tcPr>
          <w:p w14:paraId="29B24CD0" w14:textId="77777777" w:rsidR="00DD1A14" w:rsidRDefault="00947188">
            <w:pPr>
              <w:ind w:left="6"/>
            </w:pPr>
            <w:r>
              <w:rPr>
                <w:rFonts w:ascii="Arial" w:eastAsia="Arial" w:hAnsi="Arial" w:cs="Arial"/>
                <w:b/>
              </w:rPr>
              <w:t xml:space="preserve"> </w:t>
            </w:r>
          </w:p>
        </w:tc>
      </w:tr>
    </w:tbl>
    <w:p w14:paraId="12CA10D2" w14:textId="77777777" w:rsidR="00DD1A14" w:rsidRDefault="00947188">
      <w:pPr>
        <w:spacing w:after="0"/>
      </w:pPr>
      <w:r>
        <w:rPr>
          <w:rFonts w:ascii="Arial" w:eastAsia="Arial" w:hAnsi="Arial" w:cs="Arial"/>
          <w:b/>
        </w:rPr>
        <w:t xml:space="preserve"> </w:t>
      </w:r>
    </w:p>
    <w:p w14:paraId="6CF3FDA3" w14:textId="77777777" w:rsidR="00DD1A14" w:rsidRDefault="00947188">
      <w:pPr>
        <w:spacing w:after="3199"/>
        <w:ind w:left="10"/>
      </w:pPr>
      <w:r>
        <w:rPr>
          <w:rFonts w:ascii="Arial" w:eastAsia="Arial" w:hAnsi="Arial" w:cs="Arial"/>
          <w:color w:val="434343"/>
        </w:rPr>
        <w:t xml:space="preserve"> </w:t>
      </w:r>
      <w:r>
        <w:rPr>
          <w:rFonts w:ascii="Arial" w:eastAsia="Arial" w:hAnsi="Arial" w:cs="Arial"/>
          <w:color w:val="434343"/>
        </w:rPr>
        <w:tab/>
        <w:t xml:space="preserve"> </w:t>
      </w:r>
    </w:p>
    <w:p w14:paraId="67563CA4" w14:textId="77777777" w:rsidR="00DD1A14" w:rsidRDefault="00947188">
      <w:pPr>
        <w:spacing w:after="138"/>
        <w:ind w:left="14"/>
      </w:pPr>
      <w:r>
        <w:rPr>
          <w:rFonts w:ascii="Trebuchet MS" w:eastAsia="Trebuchet MS" w:hAnsi="Trebuchet MS" w:cs="Trebuchet MS"/>
        </w:rPr>
        <w:lastRenderedPageBreak/>
        <w:t xml:space="preserve"> </w:t>
      </w:r>
    </w:p>
    <w:p w14:paraId="7261451A" w14:textId="77777777" w:rsidR="00DD1A14" w:rsidRDefault="00947188">
      <w:pPr>
        <w:spacing w:after="148"/>
        <w:ind w:left="10" w:right="9" w:hanging="10"/>
        <w:jc w:val="center"/>
      </w:pPr>
      <w:r>
        <w:rPr>
          <w:sz w:val="20"/>
        </w:rPr>
        <w:t xml:space="preserve">OFFICIAL-SENSITIVE </w:t>
      </w:r>
    </w:p>
    <w:p w14:paraId="18A4FB5F" w14:textId="77777777" w:rsidR="00DD1A14" w:rsidRDefault="00947188">
      <w:pPr>
        <w:spacing w:after="33"/>
      </w:pPr>
      <w:r>
        <w:rPr>
          <w:rFonts w:ascii="Arial" w:eastAsia="Arial" w:hAnsi="Arial" w:cs="Arial"/>
          <w:color w:val="434343"/>
        </w:rPr>
        <w:t xml:space="preserve"> </w:t>
      </w:r>
    </w:p>
    <w:p w14:paraId="0C4C27FB" w14:textId="77777777" w:rsidR="00DD1A14" w:rsidRDefault="00947188">
      <w:pPr>
        <w:pStyle w:val="Heading4"/>
        <w:spacing w:after="0" w:line="259" w:lineRule="auto"/>
        <w:ind w:left="9"/>
      </w:pPr>
      <w:r>
        <w:rPr>
          <w:rFonts w:ascii="Arial" w:eastAsia="Arial" w:hAnsi="Arial" w:cs="Arial"/>
          <w:b w:val="0"/>
          <w:color w:val="2B0026"/>
          <w:sz w:val="28"/>
        </w:rPr>
        <w:t xml:space="preserve">TABLE 2: GHG EMISSIONS REDUCTION PLAN </w:t>
      </w:r>
    </w:p>
    <w:p w14:paraId="60A69210" w14:textId="77777777" w:rsidR="00DD1A14" w:rsidRDefault="00947188">
      <w:pPr>
        <w:spacing w:after="0"/>
      </w:pPr>
      <w:r>
        <w:rPr>
          <w:rFonts w:ascii="Times New Roman" w:eastAsia="Times New Roman" w:hAnsi="Times New Roman" w:cs="Times New Roman"/>
          <w:sz w:val="24"/>
        </w:rPr>
        <w:t xml:space="preserve"> </w:t>
      </w:r>
    </w:p>
    <w:p w14:paraId="713E4D65" w14:textId="77777777" w:rsidR="00DD1A14" w:rsidRDefault="00947188">
      <w:pPr>
        <w:spacing w:after="0"/>
      </w:pPr>
      <w:r>
        <w:rPr>
          <w:rFonts w:ascii="Times New Roman" w:eastAsia="Times New Roman" w:hAnsi="Times New Roman" w:cs="Times New Roman"/>
          <w:sz w:val="24"/>
        </w:rPr>
        <w:t xml:space="preserve"> </w:t>
      </w:r>
    </w:p>
    <w:tbl>
      <w:tblPr>
        <w:tblStyle w:val="TableGrid"/>
        <w:tblW w:w="13948" w:type="dxa"/>
        <w:tblInd w:w="16" w:type="dxa"/>
        <w:tblCellMar>
          <w:top w:w="5" w:type="dxa"/>
          <w:left w:w="4" w:type="dxa"/>
          <w:right w:w="5" w:type="dxa"/>
        </w:tblCellMar>
        <w:tblLook w:val="04A0" w:firstRow="1" w:lastRow="0" w:firstColumn="1" w:lastColumn="0" w:noHBand="0" w:noVBand="1"/>
      </w:tblPr>
      <w:tblGrid>
        <w:gridCol w:w="2323"/>
        <w:gridCol w:w="2326"/>
        <w:gridCol w:w="2323"/>
        <w:gridCol w:w="2326"/>
        <w:gridCol w:w="2326"/>
        <w:gridCol w:w="2324"/>
      </w:tblGrid>
      <w:tr w:rsidR="00DD1A14" w14:paraId="6D202679" w14:textId="77777777">
        <w:trPr>
          <w:trHeight w:val="1330"/>
        </w:trPr>
        <w:tc>
          <w:tcPr>
            <w:tcW w:w="2322" w:type="dxa"/>
            <w:tcBorders>
              <w:top w:val="single" w:sz="4" w:space="0" w:color="000000"/>
              <w:left w:val="single" w:sz="4" w:space="0" w:color="000000"/>
              <w:bottom w:val="single" w:sz="4" w:space="0" w:color="000000"/>
              <w:right w:val="single" w:sz="4" w:space="0" w:color="000000"/>
            </w:tcBorders>
            <w:shd w:val="clear" w:color="auto" w:fill="66CCFF"/>
          </w:tcPr>
          <w:p w14:paraId="7E2C16DF" w14:textId="77777777" w:rsidR="00DD1A14" w:rsidRDefault="00947188">
            <w:r>
              <w:rPr>
                <w:rFonts w:ascii="Arial" w:eastAsia="Arial" w:hAnsi="Arial" w:cs="Arial"/>
                <w:b/>
              </w:rPr>
              <w:t xml:space="preserve"> </w:t>
            </w:r>
          </w:p>
          <w:p w14:paraId="7C765A86" w14:textId="77777777" w:rsidR="00DD1A14" w:rsidRDefault="00947188">
            <w:r>
              <w:rPr>
                <w:rFonts w:ascii="Arial" w:eastAsia="Arial" w:hAnsi="Arial" w:cs="Arial"/>
                <w:b/>
              </w:rPr>
              <w:t xml:space="preserve"> </w:t>
            </w:r>
          </w:p>
          <w:p w14:paraId="637BCE13" w14:textId="77777777" w:rsidR="00DD1A14" w:rsidRDefault="00947188">
            <w:r>
              <w:rPr>
                <w:rFonts w:ascii="Arial" w:eastAsia="Arial" w:hAnsi="Arial" w:cs="Arial"/>
                <w:b/>
              </w:rPr>
              <w:t xml:space="preserve">GHG Hotspot </w:t>
            </w:r>
          </w:p>
        </w:tc>
        <w:tc>
          <w:tcPr>
            <w:tcW w:w="2326" w:type="dxa"/>
            <w:tcBorders>
              <w:top w:val="single" w:sz="4" w:space="0" w:color="000000"/>
              <w:left w:val="single" w:sz="4" w:space="0" w:color="000000"/>
              <w:bottom w:val="single" w:sz="4" w:space="0" w:color="000000"/>
              <w:right w:val="single" w:sz="4" w:space="0" w:color="000000"/>
            </w:tcBorders>
            <w:shd w:val="clear" w:color="auto" w:fill="66CCFF"/>
          </w:tcPr>
          <w:p w14:paraId="1F9D916F" w14:textId="77777777" w:rsidR="00DD1A14" w:rsidRDefault="00947188">
            <w:pPr>
              <w:ind w:left="1"/>
            </w:pPr>
            <w:r>
              <w:rPr>
                <w:rFonts w:ascii="Arial" w:eastAsia="Arial" w:hAnsi="Arial" w:cs="Arial"/>
                <w:b/>
              </w:rPr>
              <w:t xml:space="preserve"> </w:t>
            </w:r>
          </w:p>
          <w:p w14:paraId="7AE123B1" w14:textId="77777777" w:rsidR="00DD1A14" w:rsidRDefault="00947188">
            <w:pPr>
              <w:ind w:left="1"/>
            </w:pPr>
            <w:r>
              <w:rPr>
                <w:rFonts w:ascii="Arial" w:eastAsia="Arial" w:hAnsi="Arial" w:cs="Arial"/>
                <w:b/>
              </w:rPr>
              <w:t xml:space="preserve"> </w:t>
            </w:r>
          </w:p>
          <w:p w14:paraId="2A232B5F" w14:textId="77777777" w:rsidR="00DD1A14" w:rsidRDefault="00947188">
            <w:pPr>
              <w:ind w:left="1"/>
            </w:pPr>
            <w:r>
              <w:rPr>
                <w:rFonts w:ascii="Arial" w:eastAsia="Arial" w:hAnsi="Arial" w:cs="Arial"/>
                <w:b/>
              </w:rPr>
              <w:t xml:space="preserve">Contract Year </w:t>
            </w:r>
          </w:p>
        </w:tc>
        <w:tc>
          <w:tcPr>
            <w:tcW w:w="2323" w:type="dxa"/>
            <w:tcBorders>
              <w:top w:val="single" w:sz="4" w:space="0" w:color="000000"/>
              <w:left w:val="single" w:sz="4" w:space="0" w:color="000000"/>
              <w:bottom w:val="single" w:sz="4" w:space="0" w:color="000000"/>
              <w:right w:val="single" w:sz="4" w:space="0" w:color="000000"/>
            </w:tcBorders>
            <w:shd w:val="clear" w:color="auto" w:fill="66CCFF"/>
          </w:tcPr>
          <w:p w14:paraId="2243AEE9" w14:textId="77777777" w:rsidR="00DD1A14" w:rsidRDefault="00947188">
            <w:pPr>
              <w:ind w:left="1"/>
            </w:pPr>
            <w:r>
              <w:rPr>
                <w:rFonts w:ascii="Arial" w:eastAsia="Arial" w:hAnsi="Arial" w:cs="Arial"/>
                <w:b/>
              </w:rPr>
              <w:t xml:space="preserve"> </w:t>
            </w:r>
          </w:p>
          <w:p w14:paraId="1999DA7E" w14:textId="77777777" w:rsidR="00DD1A14" w:rsidRDefault="00947188">
            <w:pPr>
              <w:ind w:left="1"/>
            </w:pPr>
            <w:r>
              <w:rPr>
                <w:rFonts w:ascii="Arial" w:eastAsia="Arial" w:hAnsi="Arial" w:cs="Arial"/>
                <w:b/>
              </w:rPr>
              <w:t xml:space="preserve">Estimated </w:t>
            </w:r>
          </w:p>
          <w:p w14:paraId="3E5FCFF1" w14:textId="77777777" w:rsidR="00DD1A14" w:rsidRDefault="00947188">
            <w:pPr>
              <w:ind w:left="1"/>
            </w:pPr>
            <w:r>
              <w:rPr>
                <w:rFonts w:ascii="Arial" w:eastAsia="Arial" w:hAnsi="Arial" w:cs="Arial"/>
                <w:b/>
              </w:rPr>
              <w:t xml:space="preserve">Emissions </w:t>
            </w:r>
          </w:p>
        </w:tc>
        <w:tc>
          <w:tcPr>
            <w:tcW w:w="2326" w:type="dxa"/>
            <w:tcBorders>
              <w:top w:val="single" w:sz="4" w:space="0" w:color="000000"/>
              <w:left w:val="single" w:sz="4" w:space="0" w:color="000000"/>
              <w:bottom w:val="single" w:sz="4" w:space="0" w:color="000000"/>
              <w:right w:val="single" w:sz="4" w:space="0" w:color="000000"/>
            </w:tcBorders>
            <w:shd w:val="clear" w:color="auto" w:fill="66CCFF"/>
          </w:tcPr>
          <w:p w14:paraId="7CB924EB" w14:textId="77777777" w:rsidR="00DD1A14" w:rsidRDefault="00947188">
            <w:pPr>
              <w:ind w:left="1"/>
            </w:pPr>
            <w:r>
              <w:rPr>
                <w:rFonts w:ascii="Arial" w:eastAsia="Arial" w:hAnsi="Arial" w:cs="Arial"/>
                <w:b/>
              </w:rPr>
              <w:t xml:space="preserve"> </w:t>
            </w:r>
          </w:p>
          <w:p w14:paraId="65CA3970" w14:textId="77777777" w:rsidR="00DD1A14" w:rsidRDefault="00947188">
            <w:pPr>
              <w:ind w:left="1"/>
            </w:pPr>
            <w:r>
              <w:rPr>
                <w:rFonts w:ascii="Arial" w:eastAsia="Arial" w:hAnsi="Arial" w:cs="Arial"/>
                <w:b/>
              </w:rPr>
              <w:t xml:space="preserve"> </w:t>
            </w:r>
          </w:p>
          <w:p w14:paraId="1A0A7773" w14:textId="77777777" w:rsidR="00DD1A14" w:rsidRDefault="00947188">
            <w:pPr>
              <w:ind w:left="1"/>
            </w:pPr>
            <w:r>
              <w:rPr>
                <w:rFonts w:ascii="Arial" w:eastAsia="Arial" w:hAnsi="Arial" w:cs="Arial"/>
                <w:b/>
              </w:rPr>
              <w:t xml:space="preserve">Actual Emissions </w:t>
            </w:r>
          </w:p>
        </w:tc>
        <w:tc>
          <w:tcPr>
            <w:tcW w:w="2326" w:type="dxa"/>
            <w:tcBorders>
              <w:top w:val="single" w:sz="4" w:space="0" w:color="000000"/>
              <w:left w:val="single" w:sz="4" w:space="0" w:color="000000"/>
              <w:bottom w:val="single" w:sz="4" w:space="0" w:color="000000"/>
              <w:right w:val="single" w:sz="4" w:space="0" w:color="000000"/>
            </w:tcBorders>
            <w:shd w:val="clear" w:color="auto" w:fill="66CCFF"/>
          </w:tcPr>
          <w:p w14:paraId="1E9530A0" w14:textId="77777777" w:rsidR="00DD1A14" w:rsidRDefault="00947188">
            <w:pPr>
              <w:ind w:left="1"/>
            </w:pPr>
            <w:r>
              <w:rPr>
                <w:rFonts w:ascii="Arial" w:eastAsia="Arial" w:hAnsi="Arial" w:cs="Arial"/>
                <w:b/>
              </w:rPr>
              <w:t xml:space="preserve"> </w:t>
            </w:r>
          </w:p>
          <w:p w14:paraId="5C77264A" w14:textId="77777777" w:rsidR="00DD1A14" w:rsidRDefault="00947188">
            <w:pPr>
              <w:ind w:left="1"/>
              <w:jc w:val="both"/>
            </w:pPr>
            <w:r>
              <w:rPr>
                <w:rFonts w:ascii="Arial" w:eastAsia="Arial" w:hAnsi="Arial" w:cs="Arial"/>
                <w:b/>
              </w:rPr>
              <w:t xml:space="preserve">Emissions Reduction </w:t>
            </w:r>
          </w:p>
          <w:p w14:paraId="6204DF9D" w14:textId="77777777" w:rsidR="00DD1A14" w:rsidRDefault="00947188">
            <w:pPr>
              <w:ind w:left="1"/>
            </w:pPr>
            <w:r>
              <w:rPr>
                <w:rFonts w:ascii="Arial" w:eastAsia="Arial" w:hAnsi="Arial" w:cs="Arial"/>
                <w:b/>
              </w:rPr>
              <w:t xml:space="preserve">Target </w:t>
            </w:r>
          </w:p>
          <w:p w14:paraId="7003781A" w14:textId="77777777" w:rsidR="00DD1A14" w:rsidRDefault="00947188">
            <w:pPr>
              <w:ind w:left="1"/>
            </w:pPr>
            <w:r>
              <w:rPr>
                <w:rFonts w:ascii="Arial" w:eastAsia="Arial" w:hAnsi="Arial" w:cs="Arial"/>
                <w:b/>
              </w:rPr>
              <w:t xml:space="preserve">(ERT) (%) </w:t>
            </w:r>
          </w:p>
          <w:p w14:paraId="50237721" w14:textId="77777777" w:rsidR="00DD1A14" w:rsidRDefault="00947188">
            <w:pPr>
              <w:ind w:left="1"/>
            </w:pPr>
            <w:r>
              <w:rPr>
                <w:rFonts w:ascii="Arial" w:eastAsia="Arial" w:hAnsi="Arial" w:cs="Arial"/>
                <w:b/>
              </w:rPr>
              <w:t xml:space="preserve"> </w:t>
            </w:r>
          </w:p>
        </w:tc>
        <w:tc>
          <w:tcPr>
            <w:tcW w:w="2324" w:type="dxa"/>
            <w:tcBorders>
              <w:top w:val="single" w:sz="4" w:space="0" w:color="000000"/>
              <w:left w:val="single" w:sz="4" w:space="0" w:color="000000"/>
              <w:bottom w:val="single" w:sz="4" w:space="0" w:color="000000"/>
              <w:right w:val="single" w:sz="4" w:space="0" w:color="000000"/>
            </w:tcBorders>
            <w:shd w:val="clear" w:color="auto" w:fill="66CCFF"/>
          </w:tcPr>
          <w:p w14:paraId="7B9E0639" w14:textId="77777777" w:rsidR="00DD1A14" w:rsidRDefault="00947188">
            <w:pPr>
              <w:ind w:left="1"/>
            </w:pPr>
            <w:r>
              <w:rPr>
                <w:rFonts w:ascii="Arial" w:eastAsia="Arial" w:hAnsi="Arial" w:cs="Arial"/>
                <w:b/>
              </w:rPr>
              <w:t xml:space="preserve"> </w:t>
            </w:r>
          </w:p>
          <w:p w14:paraId="7861C5B8" w14:textId="77777777" w:rsidR="00DD1A14" w:rsidRDefault="00947188">
            <w:pPr>
              <w:ind w:left="1"/>
            </w:pPr>
            <w:r>
              <w:rPr>
                <w:rFonts w:ascii="Arial" w:eastAsia="Arial" w:hAnsi="Arial" w:cs="Arial"/>
                <w:b/>
              </w:rPr>
              <w:t xml:space="preserve"> </w:t>
            </w:r>
          </w:p>
          <w:p w14:paraId="59EB1E5A" w14:textId="77777777" w:rsidR="00DD1A14" w:rsidRDefault="00947188">
            <w:pPr>
              <w:ind w:left="1"/>
            </w:pPr>
            <w:r>
              <w:rPr>
                <w:rFonts w:ascii="Arial" w:eastAsia="Arial" w:hAnsi="Arial" w:cs="Arial"/>
                <w:b/>
              </w:rPr>
              <w:t xml:space="preserve">Actual Reduction  </w:t>
            </w:r>
          </w:p>
          <w:p w14:paraId="2BF83BF0" w14:textId="77777777" w:rsidR="00DD1A14" w:rsidRDefault="00947188">
            <w:pPr>
              <w:ind w:left="1"/>
            </w:pPr>
            <w:r>
              <w:rPr>
                <w:rFonts w:ascii="Arial" w:eastAsia="Arial" w:hAnsi="Arial" w:cs="Arial"/>
                <w:b/>
              </w:rPr>
              <w:t xml:space="preserve">(%) </w:t>
            </w:r>
          </w:p>
        </w:tc>
      </w:tr>
      <w:tr w:rsidR="00DD1A14" w14:paraId="306242ED" w14:textId="77777777">
        <w:trPr>
          <w:trHeight w:val="301"/>
        </w:trPr>
        <w:tc>
          <w:tcPr>
            <w:tcW w:w="2322" w:type="dxa"/>
            <w:tcBorders>
              <w:top w:val="single" w:sz="4" w:space="0" w:color="000000"/>
              <w:left w:val="single" w:sz="4" w:space="0" w:color="000000"/>
              <w:bottom w:val="single" w:sz="4" w:space="0" w:color="000000"/>
              <w:right w:val="single" w:sz="4" w:space="0" w:color="000000"/>
            </w:tcBorders>
          </w:tcPr>
          <w:p w14:paraId="0570EA52" w14:textId="77777777" w:rsidR="00DD1A14" w:rsidRDefault="00947188">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57D9F0BA" w14:textId="77777777" w:rsidR="00DD1A14" w:rsidRDefault="00947188">
            <w:pPr>
              <w:ind w:left="1"/>
            </w:pPr>
            <w:r>
              <w:rPr>
                <w:rFonts w:ascii="Times New Roman" w:eastAsia="Times New Roman" w:hAnsi="Times New Roman" w:cs="Times New Roman"/>
                <w:sz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5EF4FE76"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77D2EE79"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72139097" w14:textId="77777777" w:rsidR="00DD1A14" w:rsidRDefault="00947188">
            <w:pPr>
              <w:ind w:left="1"/>
            </w:pPr>
            <w:r>
              <w:rPr>
                <w:rFonts w:ascii="Times New Roman" w:eastAsia="Times New Roman" w:hAnsi="Times New Roman" w:cs="Times New Roman"/>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739EDBC6" w14:textId="77777777" w:rsidR="00DD1A14" w:rsidRDefault="00947188">
            <w:pPr>
              <w:ind w:left="1"/>
            </w:pPr>
            <w:r>
              <w:rPr>
                <w:rFonts w:ascii="Times New Roman" w:eastAsia="Times New Roman" w:hAnsi="Times New Roman" w:cs="Times New Roman"/>
                <w:sz w:val="24"/>
              </w:rPr>
              <w:t xml:space="preserve"> </w:t>
            </w:r>
          </w:p>
        </w:tc>
      </w:tr>
      <w:tr w:rsidR="00DD1A14" w14:paraId="21FDE3ED" w14:textId="77777777">
        <w:trPr>
          <w:trHeight w:val="298"/>
        </w:trPr>
        <w:tc>
          <w:tcPr>
            <w:tcW w:w="2322" w:type="dxa"/>
            <w:tcBorders>
              <w:top w:val="single" w:sz="4" w:space="0" w:color="000000"/>
              <w:left w:val="single" w:sz="4" w:space="0" w:color="000000"/>
              <w:bottom w:val="single" w:sz="4" w:space="0" w:color="000000"/>
              <w:right w:val="single" w:sz="4" w:space="0" w:color="000000"/>
            </w:tcBorders>
          </w:tcPr>
          <w:p w14:paraId="44AE4BA6" w14:textId="77777777" w:rsidR="00DD1A14" w:rsidRDefault="00947188">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6D98F911" w14:textId="77777777" w:rsidR="00DD1A14" w:rsidRDefault="00947188">
            <w:pPr>
              <w:ind w:left="1"/>
            </w:pPr>
            <w:r>
              <w:rPr>
                <w:rFonts w:ascii="Times New Roman" w:eastAsia="Times New Roman" w:hAnsi="Times New Roman" w:cs="Times New Roman"/>
                <w:sz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2097F23F"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035121D"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F0490FE" w14:textId="77777777" w:rsidR="00DD1A14" w:rsidRDefault="00947188">
            <w:pPr>
              <w:ind w:left="1"/>
            </w:pPr>
            <w:r>
              <w:rPr>
                <w:rFonts w:ascii="Times New Roman" w:eastAsia="Times New Roman" w:hAnsi="Times New Roman" w:cs="Times New Roman"/>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3D3B2B6E" w14:textId="77777777" w:rsidR="00DD1A14" w:rsidRDefault="00947188">
            <w:pPr>
              <w:ind w:left="1"/>
            </w:pPr>
            <w:r>
              <w:rPr>
                <w:rFonts w:ascii="Times New Roman" w:eastAsia="Times New Roman" w:hAnsi="Times New Roman" w:cs="Times New Roman"/>
                <w:sz w:val="24"/>
              </w:rPr>
              <w:t xml:space="preserve"> </w:t>
            </w:r>
          </w:p>
        </w:tc>
      </w:tr>
      <w:tr w:rsidR="00DD1A14" w14:paraId="710ACE54" w14:textId="77777777">
        <w:trPr>
          <w:trHeight w:val="300"/>
        </w:trPr>
        <w:tc>
          <w:tcPr>
            <w:tcW w:w="2322" w:type="dxa"/>
            <w:tcBorders>
              <w:top w:val="single" w:sz="4" w:space="0" w:color="000000"/>
              <w:left w:val="single" w:sz="4" w:space="0" w:color="000000"/>
              <w:bottom w:val="single" w:sz="4" w:space="0" w:color="000000"/>
              <w:right w:val="single" w:sz="4" w:space="0" w:color="000000"/>
            </w:tcBorders>
          </w:tcPr>
          <w:p w14:paraId="241DB34C" w14:textId="77777777" w:rsidR="00DD1A14" w:rsidRDefault="00947188">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227426EE" w14:textId="77777777" w:rsidR="00DD1A14" w:rsidRDefault="00947188">
            <w:pPr>
              <w:ind w:left="1"/>
            </w:pPr>
            <w:r>
              <w:rPr>
                <w:rFonts w:ascii="Times New Roman" w:eastAsia="Times New Roman" w:hAnsi="Times New Roman" w:cs="Times New Roman"/>
                <w:sz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5D063467"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5215393F"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1341F9F6" w14:textId="77777777" w:rsidR="00DD1A14" w:rsidRDefault="00947188">
            <w:pPr>
              <w:ind w:left="1"/>
            </w:pPr>
            <w:r>
              <w:rPr>
                <w:rFonts w:ascii="Times New Roman" w:eastAsia="Times New Roman" w:hAnsi="Times New Roman" w:cs="Times New Roman"/>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651EFE33" w14:textId="77777777" w:rsidR="00DD1A14" w:rsidRDefault="00947188">
            <w:pPr>
              <w:ind w:left="1"/>
            </w:pPr>
            <w:r>
              <w:rPr>
                <w:rFonts w:ascii="Times New Roman" w:eastAsia="Times New Roman" w:hAnsi="Times New Roman" w:cs="Times New Roman"/>
                <w:sz w:val="24"/>
              </w:rPr>
              <w:t xml:space="preserve"> </w:t>
            </w:r>
          </w:p>
        </w:tc>
      </w:tr>
      <w:tr w:rsidR="00DD1A14" w14:paraId="653CCEAF" w14:textId="77777777">
        <w:trPr>
          <w:trHeight w:val="300"/>
        </w:trPr>
        <w:tc>
          <w:tcPr>
            <w:tcW w:w="2322" w:type="dxa"/>
            <w:tcBorders>
              <w:top w:val="single" w:sz="4" w:space="0" w:color="000000"/>
              <w:left w:val="single" w:sz="4" w:space="0" w:color="000000"/>
              <w:bottom w:val="single" w:sz="4" w:space="0" w:color="000000"/>
              <w:right w:val="single" w:sz="4" w:space="0" w:color="000000"/>
            </w:tcBorders>
          </w:tcPr>
          <w:p w14:paraId="469A6A9F" w14:textId="77777777" w:rsidR="00DD1A14" w:rsidRDefault="00947188">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2CF92437" w14:textId="77777777" w:rsidR="00DD1A14" w:rsidRDefault="00947188">
            <w:pPr>
              <w:ind w:left="1"/>
            </w:pPr>
            <w:r>
              <w:rPr>
                <w:rFonts w:ascii="Times New Roman" w:eastAsia="Times New Roman" w:hAnsi="Times New Roman" w:cs="Times New Roman"/>
                <w:sz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6CEF0C46"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29B6BF69"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62D9DADC" w14:textId="77777777" w:rsidR="00DD1A14" w:rsidRDefault="00947188">
            <w:pPr>
              <w:ind w:left="1"/>
            </w:pPr>
            <w:r>
              <w:rPr>
                <w:rFonts w:ascii="Times New Roman" w:eastAsia="Times New Roman" w:hAnsi="Times New Roman" w:cs="Times New Roman"/>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5AAE2135" w14:textId="77777777" w:rsidR="00DD1A14" w:rsidRDefault="00947188">
            <w:pPr>
              <w:ind w:left="1"/>
            </w:pPr>
            <w:r>
              <w:rPr>
                <w:rFonts w:ascii="Times New Roman" w:eastAsia="Times New Roman" w:hAnsi="Times New Roman" w:cs="Times New Roman"/>
                <w:sz w:val="24"/>
              </w:rPr>
              <w:t xml:space="preserve"> </w:t>
            </w:r>
          </w:p>
        </w:tc>
      </w:tr>
      <w:tr w:rsidR="00DD1A14" w14:paraId="0955DA81" w14:textId="77777777">
        <w:trPr>
          <w:trHeight w:val="298"/>
        </w:trPr>
        <w:tc>
          <w:tcPr>
            <w:tcW w:w="2322" w:type="dxa"/>
            <w:tcBorders>
              <w:top w:val="single" w:sz="4" w:space="0" w:color="000000"/>
              <w:left w:val="single" w:sz="4" w:space="0" w:color="000000"/>
              <w:bottom w:val="single" w:sz="4" w:space="0" w:color="000000"/>
              <w:right w:val="single" w:sz="4" w:space="0" w:color="000000"/>
            </w:tcBorders>
          </w:tcPr>
          <w:p w14:paraId="68D20702" w14:textId="77777777" w:rsidR="00DD1A14" w:rsidRDefault="00947188">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5C63C618" w14:textId="77777777" w:rsidR="00DD1A14" w:rsidRDefault="00947188">
            <w:pPr>
              <w:ind w:left="1"/>
            </w:pPr>
            <w:r>
              <w:rPr>
                <w:rFonts w:ascii="Times New Roman" w:eastAsia="Times New Roman" w:hAnsi="Times New Roman" w:cs="Times New Roman"/>
                <w:sz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7AB375E9"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51BF5AC3"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3509D311" w14:textId="77777777" w:rsidR="00DD1A14" w:rsidRDefault="00947188">
            <w:pPr>
              <w:ind w:left="1"/>
            </w:pPr>
            <w:r>
              <w:rPr>
                <w:rFonts w:ascii="Times New Roman" w:eastAsia="Times New Roman" w:hAnsi="Times New Roman" w:cs="Times New Roman"/>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54F3000D" w14:textId="77777777" w:rsidR="00DD1A14" w:rsidRDefault="00947188">
            <w:pPr>
              <w:ind w:left="1"/>
            </w:pPr>
            <w:r>
              <w:rPr>
                <w:rFonts w:ascii="Times New Roman" w:eastAsia="Times New Roman" w:hAnsi="Times New Roman" w:cs="Times New Roman"/>
                <w:sz w:val="24"/>
              </w:rPr>
              <w:t xml:space="preserve"> </w:t>
            </w:r>
          </w:p>
        </w:tc>
      </w:tr>
      <w:tr w:rsidR="00DD1A14" w14:paraId="797E08EA" w14:textId="77777777">
        <w:trPr>
          <w:trHeight w:val="300"/>
        </w:trPr>
        <w:tc>
          <w:tcPr>
            <w:tcW w:w="2322" w:type="dxa"/>
            <w:tcBorders>
              <w:top w:val="single" w:sz="4" w:space="0" w:color="000000"/>
              <w:left w:val="single" w:sz="4" w:space="0" w:color="000000"/>
              <w:bottom w:val="single" w:sz="4" w:space="0" w:color="000000"/>
              <w:right w:val="single" w:sz="4" w:space="0" w:color="000000"/>
            </w:tcBorders>
          </w:tcPr>
          <w:p w14:paraId="3DAC29EE" w14:textId="77777777" w:rsidR="00DD1A14" w:rsidRDefault="00947188">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10D1699A" w14:textId="77777777" w:rsidR="00DD1A14" w:rsidRDefault="00947188">
            <w:pPr>
              <w:ind w:left="1"/>
            </w:pPr>
            <w:r>
              <w:rPr>
                <w:rFonts w:ascii="Times New Roman" w:eastAsia="Times New Roman" w:hAnsi="Times New Roman" w:cs="Times New Roman"/>
                <w:sz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4CCD0020"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6F8ABAE4"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3830B2EA" w14:textId="77777777" w:rsidR="00DD1A14" w:rsidRDefault="00947188">
            <w:pPr>
              <w:ind w:left="1"/>
            </w:pPr>
            <w:r>
              <w:rPr>
                <w:rFonts w:ascii="Times New Roman" w:eastAsia="Times New Roman" w:hAnsi="Times New Roman" w:cs="Times New Roman"/>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3F4C9F0A" w14:textId="77777777" w:rsidR="00DD1A14" w:rsidRDefault="00947188">
            <w:pPr>
              <w:ind w:left="1"/>
            </w:pPr>
            <w:r>
              <w:rPr>
                <w:rFonts w:ascii="Times New Roman" w:eastAsia="Times New Roman" w:hAnsi="Times New Roman" w:cs="Times New Roman"/>
                <w:sz w:val="24"/>
              </w:rPr>
              <w:t xml:space="preserve"> </w:t>
            </w:r>
          </w:p>
        </w:tc>
      </w:tr>
      <w:tr w:rsidR="00DD1A14" w14:paraId="5929B384" w14:textId="77777777">
        <w:trPr>
          <w:trHeight w:val="300"/>
        </w:trPr>
        <w:tc>
          <w:tcPr>
            <w:tcW w:w="2322" w:type="dxa"/>
            <w:tcBorders>
              <w:top w:val="single" w:sz="4" w:space="0" w:color="000000"/>
              <w:left w:val="single" w:sz="4" w:space="0" w:color="000000"/>
              <w:bottom w:val="single" w:sz="4" w:space="0" w:color="000000"/>
              <w:right w:val="single" w:sz="4" w:space="0" w:color="000000"/>
            </w:tcBorders>
          </w:tcPr>
          <w:p w14:paraId="7328E161" w14:textId="77777777" w:rsidR="00DD1A14" w:rsidRDefault="00947188">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25B477E" w14:textId="77777777" w:rsidR="00DD1A14" w:rsidRDefault="00947188">
            <w:pPr>
              <w:ind w:left="1"/>
            </w:pPr>
            <w:r>
              <w:rPr>
                <w:rFonts w:ascii="Times New Roman" w:eastAsia="Times New Roman" w:hAnsi="Times New Roman" w:cs="Times New Roman"/>
                <w:sz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02D26CFE"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5DABF2F0" w14:textId="77777777" w:rsidR="00DD1A14" w:rsidRDefault="00947188">
            <w:pPr>
              <w:ind w:left="1"/>
            </w:pPr>
            <w:r>
              <w:rPr>
                <w:rFonts w:ascii="Times New Roman" w:eastAsia="Times New Roman" w:hAnsi="Times New Roman" w:cs="Times New Roman"/>
                <w:sz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2893C789" w14:textId="77777777" w:rsidR="00DD1A14" w:rsidRDefault="00947188">
            <w:pPr>
              <w:ind w:left="1"/>
            </w:pPr>
            <w:r>
              <w:rPr>
                <w:rFonts w:ascii="Times New Roman" w:eastAsia="Times New Roman" w:hAnsi="Times New Roman" w:cs="Times New Roman"/>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485AA99C" w14:textId="77777777" w:rsidR="00DD1A14" w:rsidRDefault="00947188">
            <w:pPr>
              <w:ind w:left="1"/>
            </w:pPr>
            <w:r>
              <w:rPr>
                <w:rFonts w:ascii="Times New Roman" w:eastAsia="Times New Roman" w:hAnsi="Times New Roman" w:cs="Times New Roman"/>
                <w:sz w:val="24"/>
              </w:rPr>
              <w:t xml:space="preserve"> </w:t>
            </w:r>
          </w:p>
        </w:tc>
      </w:tr>
    </w:tbl>
    <w:p w14:paraId="2FD8B3BC" w14:textId="77777777" w:rsidR="00DD1A14" w:rsidRDefault="00947188">
      <w:pPr>
        <w:spacing w:after="45"/>
        <w:ind w:left="14"/>
      </w:pPr>
      <w:r>
        <w:rPr>
          <w:rFonts w:ascii="Arial" w:eastAsia="Arial" w:hAnsi="Arial" w:cs="Arial"/>
        </w:rPr>
        <w:t xml:space="preserve"> </w:t>
      </w:r>
    </w:p>
    <w:p w14:paraId="2773F28A" w14:textId="77777777" w:rsidR="00DD1A14" w:rsidRDefault="00947188">
      <w:pPr>
        <w:pStyle w:val="Heading4"/>
        <w:spacing w:after="129" w:line="259" w:lineRule="auto"/>
        <w:ind w:left="9"/>
      </w:pPr>
      <w:r>
        <w:rPr>
          <w:rFonts w:ascii="Arial" w:eastAsia="Arial" w:hAnsi="Arial" w:cs="Arial"/>
          <w:b w:val="0"/>
          <w:color w:val="2B0026"/>
          <w:sz w:val="28"/>
        </w:rPr>
        <w:t xml:space="preserve">ANNEX A: PART A General Provisions </w:t>
      </w:r>
    </w:p>
    <w:p w14:paraId="262C574D" w14:textId="77777777" w:rsidR="00DD1A14" w:rsidRDefault="00947188">
      <w:pPr>
        <w:spacing w:after="71"/>
      </w:pPr>
      <w:r>
        <w:rPr>
          <w:rFonts w:ascii="Arial" w:eastAsia="Arial" w:hAnsi="Arial" w:cs="Arial"/>
          <w:color w:val="2B0026"/>
          <w:sz w:val="28"/>
        </w:rPr>
        <w:t xml:space="preserve"> </w:t>
      </w:r>
    </w:p>
    <w:p w14:paraId="0E1DDD2C" w14:textId="77777777" w:rsidR="00DD1A14" w:rsidRDefault="00947188">
      <w:pPr>
        <w:numPr>
          <w:ilvl w:val="0"/>
          <w:numId w:val="43"/>
        </w:numPr>
        <w:spacing w:after="5" w:line="263" w:lineRule="auto"/>
        <w:ind w:left="734" w:right="12" w:hanging="720"/>
        <w:jc w:val="both"/>
      </w:pPr>
      <w:r>
        <w:rPr>
          <w:rFonts w:ascii="Arial" w:eastAsia="Arial" w:hAnsi="Arial" w:cs="Arial"/>
        </w:rPr>
        <w:t xml:space="preserve">The Supplier shall work proactively with its Sub-Contractors to help quantify and reduce the environmental impacts of the Deliverables. When requested by the Authority, the Supplier shall communicate annually on progress and reductions made on the environmental impact of the Deliverables the Supplier has undertaken, in accordance with the terms of the Contract. </w:t>
      </w:r>
    </w:p>
    <w:p w14:paraId="2ABA9D4E" w14:textId="77777777" w:rsidR="00DD1A14" w:rsidRDefault="00947188">
      <w:pPr>
        <w:numPr>
          <w:ilvl w:val="0"/>
          <w:numId w:val="43"/>
        </w:numPr>
        <w:spacing w:after="5" w:line="263" w:lineRule="auto"/>
        <w:ind w:left="734" w:right="12" w:hanging="720"/>
        <w:jc w:val="both"/>
      </w:pPr>
      <w:r>
        <w:rPr>
          <w:rFonts w:ascii="Arial" w:eastAsia="Arial" w:hAnsi="Arial" w:cs="Arial"/>
        </w:rPr>
        <w:t xml:space="preserve">The supplier shall deliver the obligations in respect of GHG Emissions reporting requirements, on travel undertaken as part of the delivery of the works and services. GHG Emissions shall be calculated in accordance with the DEFRA guidelines for measuring environmental impacts. The Supplier shall ensure that the version used for calculation is current at the time figures are produced. The current version may be accessed using the link </w:t>
      </w:r>
      <w:proofErr w:type="gramStart"/>
      <w:r>
        <w:rPr>
          <w:rFonts w:ascii="Arial" w:eastAsia="Arial" w:hAnsi="Arial" w:cs="Arial"/>
        </w:rPr>
        <w:t>below;</w:t>
      </w:r>
      <w:proofErr w:type="gramEnd"/>
      <w:r>
        <w:rPr>
          <w:rFonts w:ascii="Arial" w:eastAsia="Arial" w:hAnsi="Arial" w:cs="Arial"/>
        </w:rPr>
        <w:t xml:space="preserve">  </w:t>
      </w:r>
    </w:p>
    <w:p w14:paraId="54317547" w14:textId="77777777" w:rsidR="00DD1A14" w:rsidRDefault="00947188">
      <w:pPr>
        <w:spacing w:after="11" w:line="248" w:lineRule="auto"/>
        <w:ind w:left="10" w:right="6" w:hanging="10"/>
        <w:jc w:val="both"/>
      </w:pPr>
      <w:r>
        <w:rPr>
          <w:rFonts w:ascii="Trebuchet MS" w:eastAsia="Trebuchet MS" w:hAnsi="Trebuchet MS" w:cs="Trebuchet MS"/>
        </w:rPr>
        <w:t xml:space="preserve">Environmental reporting guidelines: including Streamlined Energy and Carbon Reporting requirements - GOV.UK (www.gov.uk) </w:t>
      </w:r>
    </w:p>
    <w:p w14:paraId="086D0AA0" w14:textId="77777777" w:rsidR="00DD1A14" w:rsidRDefault="00947188">
      <w:pPr>
        <w:spacing w:after="1375"/>
      </w:pPr>
      <w:r>
        <w:rPr>
          <w:rFonts w:ascii="Trebuchet MS" w:eastAsia="Trebuchet MS" w:hAnsi="Trebuchet MS" w:cs="Trebuchet MS"/>
        </w:rPr>
        <w:lastRenderedPageBreak/>
        <w:t xml:space="preserve"> </w:t>
      </w:r>
    </w:p>
    <w:p w14:paraId="5A3D49D4" w14:textId="77777777" w:rsidR="00DD1A14" w:rsidRDefault="00947188">
      <w:pPr>
        <w:spacing w:after="138"/>
        <w:ind w:left="14"/>
      </w:pPr>
      <w:r>
        <w:rPr>
          <w:rFonts w:ascii="Trebuchet MS" w:eastAsia="Trebuchet MS" w:hAnsi="Trebuchet MS" w:cs="Trebuchet MS"/>
        </w:rPr>
        <w:t xml:space="preserve"> </w:t>
      </w:r>
    </w:p>
    <w:p w14:paraId="7C464292" w14:textId="77777777" w:rsidR="00DD1A14" w:rsidRDefault="00947188">
      <w:pPr>
        <w:spacing w:after="148"/>
        <w:ind w:left="10" w:right="9" w:hanging="10"/>
        <w:jc w:val="center"/>
      </w:pPr>
      <w:r>
        <w:rPr>
          <w:sz w:val="20"/>
        </w:rPr>
        <w:t xml:space="preserve">OFFICIAL-SENSITIVE </w:t>
      </w:r>
    </w:p>
    <w:p w14:paraId="2E74E535" w14:textId="77777777" w:rsidR="00DD1A14" w:rsidRDefault="00DD1A14">
      <w:pPr>
        <w:sectPr w:rsidR="00DD1A14">
          <w:headerReference w:type="even" r:id="rId42"/>
          <w:headerReference w:type="default" r:id="rId43"/>
          <w:footerReference w:type="even" r:id="rId44"/>
          <w:footerReference w:type="default" r:id="rId45"/>
          <w:headerReference w:type="first" r:id="rId46"/>
          <w:footerReference w:type="first" r:id="rId47"/>
          <w:pgSz w:w="16838" w:h="11906" w:orient="landscape"/>
          <w:pgMar w:top="1445" w:right="1436" w:bottom="297" w:left="1426" w:header="203" w:footer="720" w:gutter="0"/>
          <w:cols w:space="720"/>
        </w:sectPr>
      </w:pPr>
    </w:p>
    <w:p w14:paraId="5589F9FE" w14:textId="77777777" w:rsidR="00DD1A14" w:rsidRDefault="00947188">
      <w:pPr>
        <w:spacing w:after="309"/>
        <w:ind w:left="94"/>
      </w:pPr>
      <w:r>
        <w:rPr>
          <w:rFonts w:ascii="Trebuchet MS" w:eastAsia="Trebuchet MS" w:hAnsi="Trebuchet MS" w:cs="Trebuchet MS"/>
        </w:rPr>
        <w:lastRenderedPageBreak/>
        <w:t xml:space="preserve"> </w:t>
      </w:r>
    </w:p>
    <w:p w14:paraId="29487A03" w14:textId="77777777" w:rsidR="00DD1A14" w:rsidRDefault="00947188">
      <w:pPr>
        <w:spacing w:after="161"/>
        <w:ind w:left="361" w:right="1332" w:hanging="10"/>
        <w:jc w:val="center"/>
      </w:pPr>
      <w:r>
        <w:rPr>
          <w:rFonts w:ascii="Trebuchet MS" w:eastAsia="Trebuchet MS" w:hAnsi="Trebuchet MS" w:cs="Trebuchet MS"/>
          <w:sz w:val="28"/>
        </w:rPr>
        <w:t xml:space="preserve">APPENDIX 9 </w:t>
      </w:r>
    </w:p>
    <w:p w14:paraId="5C7D9EC7" w14:textId="77777777" w:rsidR="00DD1A14" w:rsidRDefault="00947188">
      <w:pPr>
        <w:pStyle w:val="Heading4"/>
        <w:spacing w:after="237" w:line="259" w:lineRule="auto"/>
        <w:ind w:left="10" w:right="1093"/>
        <w:jc w:val="center"/>
      </w:pPr>
      <w:r>
        <w:rPr>
          <w:sz w:val="22"/>
        </w:rPr>
        <w:t xml:space="preserve">GDPR </w:t>
      </w:r>
      <w:r>
        <w:rPr>
          <w:b w:val="0"/>
          <w:sz w:val="22"/>
        </w:rPr>
        <w:t xml:space="preserve"> </w:t>
      </w:r>
    </w:p>
    <w:p w14:paraId="5A412264" w14:textId="77777777" w:rsidR="00DD1A14" w:rsidRDefault="00947188">
      <w:pPr>
        <w:spacing w:after="11" w:line="248" w:lineRule="auto"/>
        <w:ind w:left="99" w:right="6" w:hanging="10"/>
        <w:jc w:val="both"/>
      </w:pPr>
      <w:r>
        <w:rPr>
          <w:rFonts w:ascii="Trebuchet MS" w:eastAsia="Trebuchet MS" w:hAnsi="Trebuchet MS" w:cs="Trebuchet MS"/>
        </w:rPr>
        <w:t xml:space="preserve">The following definitions shall apply to this Appendix 9 </w:t>
      </w:r>
    </w:p>
    <w:p w14:paraId="0FD137F7" w14:textId="77777777" w:rsidR="00DD1A14" w:rsidRDefault="00947188">
      <w:pPr>
        <w:spacing w:after="0"/>
        <w:ind w:left="89"/>
      </w:pPr>
      <w:r>
        <w:rPr>
          <w:rFonts w:ascii="Trebuchet MS" w:eastAsia="Trebuchet MS" w:hAnsi="Trebuchet MS" w:cs="Trebuchet MS"/>
        </w:rPr>
        <w:t xml:space="preserve"> </w:t>
      </w:r>
    </w:p>
    <w:p w14:paraId="685CA5D7" w14:textId="77777777" w:rsidR="00DD1A14" w:rsidRDefault="00947188">
      <w:pPr>
        <w:spacing w:after="0" w:line="248" w:lineRule="auto"/>
        <w:ind w:left="99" w:right="6" w:hanging="10"/>
        <w:jc w:val="both"/>
      </w:pPr>
      <w:proofErr w:type="gramStart"/>
      <w:r>
        <w:rPr>
          <w:rFonts w:ascii="Trebuchet MS" w:eastAsia="Trebuchet MS" w:hAnsi="Trebuchet MS" w:cs="Trebuchet MS"/>
          <w:b/>
        </w:rPr>
        <w:t>Agreement</w:t>
      </w:r>
      <w:r>
        <w:rPr>
          <w:rFonts w:ascii="Trebuchet MS" w:eastAsia="Trebuchet MS" w:hAnsi="Trebuchet MS" w:cs="Trebuchet MS"/>
        </w:rPr>
        <w:t xml:space="preserve"> :</w:t>
      </w:r>
      <w:proofErr w:type="gramEnd"/>
      <w:r>
        <w:rPr>
          <w:rFonts w:ascii="Trebuchet MS" w:eastAsia="Trebuchet MS" w:hAnsi="Trebuchet MS" w:cs="Trebuchet MS"/>
        </w:rPr>
        <w:t xml:space="preserve"> means the attached Contract between the Employer and the Contractor;  </w:t>
      </w:r>
    </w:p>
    <w:p w14:paraId="45532244" w14:textId="77777777" w:rsidR="00DD1A14" w:rsidRDefault="00947188">
      <w:pPr>
        <w:spacing w:after="0"/>
        <w:ind w:left="89"/>
      </w:pPr>
      <w:r>
        <w:rPr>
          <w:rFonts w:ascii="Trebuchet MS" w:eastAsia="Trebuchet MS" w:hAnsi="Trebuchet MS" w:cs="Trebuchet MS"/>
        </w:rPr>
        <w:t xml:space="preserve"> </w:t>
      </w:r>
    </w:p>
    <w:p w14:paraId="21565988" w14:textId="77777777" w:rsidR="00DD1A14" w:rsidRDefault="00947188">
      <w:pPr>
        <w:spacing w:after="0" w:line="248" w:lineRule="auto"/>
        <w:ind w:left="99" w:right="1181" w:hanging="10"/>
        <w:jc w:val="both"/>
      </w:pPr>
      <w:r>
        <w:rPr>
          <w:rFonts w:ascii="Trebuchet MS" w:eastAsia="Trebuchet MS" w:hAnsi="Trebuchet MS" w:cs="Trebuchet MS"/>
          <w:b/>
        </w:rPr>
        <w:t xml:space="preserve">Processor </w:t>
      </w:r>
      <w:proofErr w:type="gramStart"/>
      <w:r>
        <w:rPr>
          <w:rFonts w:ascii="Trebuchet MS" w:eastAsia="Trebuchet MS" w:hAnsi="Trebuchet MS" w:cs="Trebuchet MS"/>
          <w:b/>
        </w:rPr>
        <w:t>Personnel</w:t>
      </w:r>
      <w:r>
        <w:rPr>
          <w:rFonts w:ascii="Trebuchet MS" w:eastAsia="Trebuchet MS" w:hAnsi="Trebuchet MS" w:cs="Trebuchet MS"/>
        </w:rPr>
        <w:t xml:space="preserve"> :</w:t>
      </w:r>
      <w:proofErr w:type="gramEnd"/>
      <w:r>
        <w:rPr>
          <w:rFonts w:ascii="Trebuchet MS" w:eastAsia="Trebuchet MS" w:hAnsi="Trebuchet MS" w:cs="Trebuchet MS"/>
        </w:rPr>
        <w:t xml:space="preserve"> means all directors, officers, employees, agents, consultants and contractors of the Processor and/or of any Sub-Processor engaged in the performance of its obligations under this Agreement   </w:t>
      </w:r>
    </w:p>
    <w:p w14:paraId="08B56D2F" w14:textId="77777777" w:rsidR="00DD1A14" w:rsidRDefault="00947188">
      <w:pPr>
        <w:spacing w:after="237"/>
        <w:ind w:left="89"/>
      </w:pPr>
      <w:r>
        <w:rPr>
          <w:rFonts w:ascii="Trebuchet MS" w:eastAsia="Trebuchet MS" w:hAnsi="Trebuchet MS" w:cs="Trebuchet MS"/>
          <w:b/>
        </w:rPr>
        <w:t xml:space="preserve"> </w:t>
      </w:r>
    </w:p>
    <w:p w14:paraId="332A4F16" w14:textId="77777777" w:rsidR="00DD1A14" w:rsidRDefault="00947188">
      <w:pPr>
        <w:spacing w:after="230" w:line="248" w:lineRule="auto"/>
        <w:ind w:left="99" w:hanging="10"/>
        <w:jc w:val="both"/>
      </w:pPr>
      <w:r>
        <w:rPr>
          <w:rFonts w:ascii="Trebuchet MS" w:eastAsia="Trebuchet MS" w:hAnsi="Trebuchet MS" w:cs="Trebuchet MS"/>
          <w:b/>
        </w:rPr>
        <w:t xml:space="preserve">GDPR CLAUSE DEFINITIONS: </w:t>
      </w:r>
      <w:r>
        <w:rPr>
          <w:rFonts w:ascii="Trebuchet MS" w:eastAsia="Trebuchet MS" w:hAnsi="Trebuchet MS" w:cs="Trebuchet MS"/>
        </w:rPr>
        <w:t xml:space="preserve"> </w:t>
      </w:r>
    </w:p>
    <w:p w14:paraId="7928BC81" w14:textId="77777777" w:rsidR="00DD1A14" w:rsidRDefault="00947188">
      <w:pPr>
        <w:pStyle w:val="Heading5"/>
        <w:spacing w:after="10" w:line="248" w:lineRule="auto"/>
        <w:ind w:left="99"/>
        <w:jc w:val="both"/>
      </w:pPr>
      <w:r>
        <w:rPr>
          <w:sz w:val="22"/>
        </w:rPr>
        <w:t xml:space="preserve">Data Protection Legislation: </w:t>
      </w:r>
      <w:proofErr w:type="gramStart"/>
      <w:r>
        <w:rPr>
          <w:b w:val="0"/>
          <w:sz w:val="22"/>
        </w:rPr>
        <w:t>means</w:t>
      </w:r>
      <w:proofErr w:type="gramEnd"/>
      <w:r>
        <w:rPr>
          <w:sz w:val="22"/>
        </w:rPr>
        <w:t xml:space="preserve"> </w:t>
      </w:r>
    </w:p>
    <w:p w14:paraId="2AD4A5F0" w14:textId="77777777" w:rsidR="00DD1A14" w:rsidRDefault="00947188">
      <w:pPr>
        <w:numPr>
          <w:ilvl w:val="0"/>
          <w:numId w:val="44"/>
        </w:numPr>
        <w:spacing w:after="11" w:line="248" w:lineRule="auto"/>
        <w:ind w:right="322" w:hanging="725"/>
        <w:jc w:val="both"/>
      </w:pPr>
      <w:r>
        <w:rPr>
          <w:rFonts w:ascii="Trebuchet MS" w:eastAsia="Trebuchet MS" w:hAnsi="Trebuchet MS" w:cs="Trebuchet MS"/>
        </w:rPr>
        <w:t xml:space="preserve">the UK </w:t>
      </w:r>
      <w:proofErr w:type="gramStart"/>
      <w:r>
        <w:rPr>
          <w:rFonts w:ascii="Trebuchet MS" w:eastAsia="Trebuchet MS" w:hAnsi="Trebuchet MS" w:cs="Trebuchet MS"/>
        </w:rPr>
        <w:t>GDPR;</w:t>
      </w:r>
      <w:proofErr w:type="gramEnd"/>
      <w:r>
        <w:rPr>
          <w:rFonts w:ascii="Trebuchet MS" w:eastAsia="Trebuchet MS" w:hAnsi="Trebuchet MS" w:cs="Trebuchet MS"/>
        </w:rPr>
        <w:t xml:space="preserve">  </w:t>
      </w:r>
    </w:p>
    <w:p w14:paraId="3AEEB271" w14:textId="77777777" w:rsidR="00DD1A14" w:rsidRDefault="00947188">
      <w:pPr>
        <w:numPr>
          <w:ilvl w:val="0"/>
          <w:numId w:val="44"/>
        </w:numPr>
        <w:spacing w:after="9" w:line="248" w:lineRule="auto"/>
        <w:ind w:right="322" w:hanging="725"/>
        <w:jc w:val="both"/>
      </w:pPr>
      <w:r>
        <w:rPr>
          <w:rFonts w:ascii="Trebuchet MS" w:eastAsia="Trebuchet MS" w:hAnsi="Trebuchet MS" w:cs="Trebuchet MS"/>
        </w:rPr>
        <w:t xml:space="preserve">the DPA 2018 to the extent that it relates to processing of personal data and </w:t>
      </w:r>
      <w:proofErr w:type="gramStart"/>
      <w:r>
        <w:rPr>
          <w:rFonts w:ascii="Trebuchet MS" w:eastAsia="Trebuchet MS" w:hAnsi="Trebuchet MS" w:cs="Trebuchet MS"/>
        </w:rPr>
        <w:t>privacy;</w:t>
      </w:r>
      <w:proofErr w:type="gramEnd"/>
      <w:r>
        <w:rPr>
          <w:rFonts w:ascii="Trebuchet MS" w:eastAsia="Trebuchet MS" w:hAnsi="Trebuchet MS" w:cs="Trebuchet MS"/>
        </w:rPr>
        <w:t xml:space="preserve">  </w:t>
      </w:r>
    </w:p>
    <w:p w14:paraId="7240731D" w14:textId="77777777" w:rsidR="00DD1A14" w:rsidRDefault="00947188">
      <w:pPr>
        <w:numPr>
          <w:ilvl w:val="0"/>
          <w:numId w:val="44"/>
        </w:numPr>
        <w:spacing w:after="8" w:line="248" w:lineRule="auto"/>
        <w:ind w:right="322" w:hanging="725"/>
        <w:jc w:val="both"/>
      </w:pPr>
      <w:r>
        <w:rPr>
          <w:rFonts w:ascii="Trebuchet MS" w:eastAsia="Trebuchet MS" w:hAnsi="Trebuchet MS" w:cs="Trebuchet MS"/>
        </w:rPr>
        <w:t xml:space="preserve">all applicable Law about the processing of personal data and privacy; </w:t>
      </w:r>
      <w:proofErr w:type="gramStart"/>
      <w:r>
        <w:rPr>
          <w:rFonts w:ascii="Trebuchet MS" w:eastAsia="Trebuchet MS" w:hAnsi="Trebuchet MS" w:cs="Trebuchet MS"/>
        </w:rPr>
        <w:t>and  (</w:t>
      </w:r>
      <w:proofErr w:type="gramEnd"/>
      <w:r>
        <w:rPr>
          <w:rFonts w:ascii="Trebuchet MS" w:eastAsia="Trebuchet MS" w:hAnsi="Trebuchet MS" w:cs="Trebuchet MS"/>
        </w:rPr>
        <w:t xml:space="preserve">d) </w:t>
      </w:r>
      <w:r>
        <w:rPr>
          <w:rFonts w:ascii="Trebuchet MS" w:eastAsia="Trebuchet MS" w:hAnsi="Trebuchet MS" w:cs="Trebuchet MS"/>
        </w:rPr>
        <w:tab/>
        <w:t xml:space="preserve">(to the extent that it applies) the EU GDPR; </w:t>
      </w:r>
    </w:p>
    <w:p w14:paraId="2D8D061D" w14:textId="77777777" w:rsidR="00DD1A14" w:rsidRDefault="00947188">
      <w:pPr>
        <w:spacing w:after="0"/>
        <w:ind w:left="89"/>
      </w:pPr>
      <w:r>
        <w:rPr>
          <w:rFonts w:ascii="Trebuchet MS" w:eastAsia="Trebuchet MS" w:hAnsi="Trebuchet MS" w:cs="Trebuchet MS"/>
        </w:rPr>
        <w:t xml:space="preserve"> </w:t>
      </w:r>
    </w:p>
    <w:p w14:paraId="163053A4" w14:textId="77777777" w:rsidR="00DD1A14" w:rsidRDefault="00947188">
      <w:pPr>
        <w:spacing w:after="0" w:line="248" w:lineRule="auto"/>
        <w:ind w:left="99" w:right="435" w:hanging="10"/>
        <w:jc w:val="both"/>
      </w:pPr>
      <w:r>
        <w:rPr>
          <w:rFonts w:ascii="Trebuchet MS" w:eastAsia="Trebuchet MS" w:hAnsi="Trebuchet MS" w:cs="Trebuchet MS"/>
          <w:b/>
        </w:rPr>
        <w:t xml:space="preserve">Data Protection Impact </w:t>
      </w:r>
      <w:proofErr w:type="gramStart"/>
      <w:r>
        <w:rPr>
          <w:rFonts w:ascii="Trebuchet MS" w:eastAsia="Trebuchet MS" w:hAnsi="Trebuchet MS" w:cs="Trebuchet MS"/>
          <w:b/>
        </w:rPr>
        <w:t>Assessment</w:t>
      </w:r>
      <w:r>
        <w:rPr>
          <w:rFonts w:ascii="Trebuchet MS" w:eastAsia="Trebuchet MS" w:hAnsi="Trebuchet MS" w:cs="Trebuchet MS"/>
        </w:rPr>
        <w:t xml:space="preserve"> :</w:t>
      </w:r>
      <w:proofErr w:type="gramEnd"/>
      <w:r>
        <w:rPr>
          <w:rFonts w:ascii="Trebuchet MS" w:eastAsia="Trebuchet MS" w:hAnsi="Trebuchet MS" w:cs="Trebuchet MS"/>
        </w:rPr>
        <w:t xml:space="preserve"> means an assessment by the Controller of the impact of the envisaged processing on the protection of Personal Data.  </w:t>
      </w:r>
    </w:p>
    <w:p w14:paraId="57056A88" w14:textId="77777777" w:rsidR="00DD1A14" w:rsidRDefault="00947188">
      <w:pPr>
        <w:spacing w:after="0"/>
        <w:ind w:left="89"/>
      </w:pPr>
      <w:r>
        <w:rPr>
          <w:rFonts w:ascii="Trebuchet MS" w:eastAsia="Trebuchet MS" w:hAnsi="Trebuchet MS" w:cs="Trebuchet MS"/>
        </w:rPr>
        <w:t xml:space="preserve"> </w:t>
      </w:r>
    </w:p>
    <w:p w14:paraId="05D4C6D7" w14:textId="77777777" w:rsidR="00DD1A14" w:rsidRDefault="00947188">
      <w:pPr>
        <w:spacing w:after="0" w:line="248" w:lineRule="auto"/>
        <w:ind w:left="99" w:right="651" w:hanging="10"/>
        <w:jc w:val="both"/>
      </w:pPr>
      <w:proofErr w:type="gramStart"/>
      <w:r>
        <w:rPr>
          <w:rFonts w:ascii="Trebuchet MS" w:eastAsia="Trebuchet MS" w:hAnsi="Trebuchet MS" w:cs="Trebuchet MS"/>
          <w:b/>
        </w:rPr>
        <w:t>Controller ,</w:t>
      </w:r>
      <w:proofErr w:type="gramEnd"/>
      <w:r>
        <w:rPr>
          <w:rFonts w:ascii="Trebuchet MS" w:eastAsia="Trebuchet MS" w:hAnsi="Trebuchet MS" w:cs="Trebuchet MS"/>
          <w:b/>
        </w:rPr>
        <w:t xml:space="preserve"> Processor , Data Subject , Personal Data , Personal Data Breach , Data Protection Officer</w:t>
      </w:r>
      <w:r>
        <w:rPr>
          <w:rFonts w:ascii="Trebuchet MS" w:eastAsia="Trebuchet MS" w:hAnsi="Trebuchet MS" w:cs="Trebuchet MS"/>
        </w:rPr>
        <w:t xml:space="preserve"> take the meaning given in the UK GDPR.  </w:t>
      </w:r>
    </w:p>
    <w:p w14:paraId="4EDCDB01" w14:textId="77777777" w:rsidR="00DD1A14" w:rsidRDefault="00947188">
      <w:pPr>
        <w:spacing w:after="0"/>
        <w:ind w:left="89"/>
      </w:pPr>
      <w:r>
        <w:rPr>
          <w:rFonts w:ascii="Trebuchet MS" w:eastAsia="Trebuchet MS" w:hAnsi="Trebuchet MS" w:cs="Trebuchet MS"/>
        </w:rPr>
        <w:t xml:space="preserve"> </w:t>
      </w:r>
    </w:p>
    <w:p w14:paraId="09CA9859" w14:textId="77777777" w:rsidR="00DD1A14" w:rsidRDefault="00947188">
      <w:pPr>
        <w:spacing w:after="0" w:line="248" w:lineRule="auto"/>
        <w:ind w:left="99" w:right="1181" w:hanging="10"/>
        <w:jc w:val="both"/>
      </w:pPr>
      <w:r>
        <w:rPr>
          <w:rFonts w:ascii="Trebuchet MS" w:eastAsia="Trebuchet MS" w:hAnsi="Trebuchet MS" w:cs="Trebuchet MS"/>
          <w:b/>
        </w:rPr>
        <w:t xml:space="preserve">Data Loss </w:t>
      </w:r>
      <w:proofErr w:type="gramStart"/>
      <w:r>
        <w:rPr>
          <w:rFonts w:ascii="Trebuchet MS" w:eastAsia="Trebuchet MS" w:hAnsi="Trebuchet MS" w:cs="Trebuchet MS"/>
          <w:b/>
        </w:rPr>
        <w:t>Event</w:t>
      </w:r>
      <w:r>
        <w:rPr>
          <w:rFonts w:ascii="Trebuchet MS" w:eastAsia="Trebuchet MS" w:hAnsi="Trebuchet MS" w:cs="Trebuchet MS"/>
        </w:rPr>
        <w:t xml:space="preserve"> :</w:t>
      </w:r>
      <w:proofErr w:type="gramEnd"/>
      <w:r>
        <w:rPr>
          <w:rFonts w:ascii="Trebuchet MS" w:eastAsia="Trebuchet MS" w:hAnsi="Trebuchet MS" w:cs="Trebuchet MS"/>
        </w:rPr>
        <w:t xml:space="preserve"> any event that results, or may result, in unauthorised access to Personal Data held by the Processor under this Agreement, and/or actual or potential loss and/or destruction of Personal Data in breach of this Agreement, including any Personal Data Breach.  </w:t>
      </w:r>
    </w:p>
    <w:p w14:paraId="3C433FC9" w14:textId="77777777" w:rsidR="00DD1A14" w:rsidRDefault="00947188">
      <w:pPr>
        <w:spacing w:after="0"/>
        <w:ind w:left="89"/>
      </w:pPr>
      <w:r>
        <w:rPr>
          <w:rFonts w:ascii="Trebuchet MS" w:eastAsia="Trebuchet MS" w:hAnsi="Trebuchet MS" w:cs="Trebuchet MS"/>
        </w:rPr>
        <w:t xml:space="preserve"> </w:t>
      </w:r>
    </w:p>
    <w:p w14:paraId="7AF2D75C" w14:textId="77777777" w:rsidR="00DD1A14" w:rsidRDefault="00947188">
      <w:pPr>
        <w:spacing w:after="0" w:line="248" w:lineRule="auto"/>
        <w:ind w:left="99" w:right="1179" w:hanging="10"/>
        <w:jc w:val="both"/>
      </w:pPr>
      <w:r>
        <w:rPr>
          <w:rFonts w:ascii="Trebuchet MS" w:eastAsia="Trebuchet MS" w:hAnsi="Trebuchet MS" w:cs="Trebuchet MS"/>
          <w:b/>
        </w:rPr>
        <w:t xml:space="preserve">Data Subject </w:t>
      </w:r>
      <w:proofErr w:type="gramStart"/>
      <w:r>
        <w:rPr>
          <w:rFonts w:ascii="Trebuchet MS" w:eastAsia="Trebuchet MS" w:hAnsi="Trebuchet MS" w:cs="Trebuchet MS"/>
          <w:b/>
        </w:rPr>
        <w:t>Request</w:t>
      </w:r>
      <w:r>
        <w:rPr>
          <w:rFonts w:ascii="Trebuchet MS" w:eastAsia="Trebuchet MS" w:hAnsi="Trebuchet MS" w:cs="Trebuchet MS"/>
        </w:rPr>
        <w:t xml:space="preserve"> :</w:t>
      </w:r>
      <w:proofErr w:type="gramEnd"/>
      <w:r>
        <w:rPr>
          <w:rFonts w:ascii="Trebuchet MS" w:eastAsia="Trebuchet MS" w:hAnsi="Trebuchet MS" w:cs="Trebuchet MS"/>
        </w:rPr>
        <w:t xml:space="preserve"> a request made by, or on behalf of, a Data Subject in accordance with rights granted pursuant to the Data Protection Legislation to access their Personal Data.  </w:t>
      </w:r>
    </w:p>
    <w:p w14:paraId="513CE05A" w14:textId="77777777" w:rsidR="00DD1A14" w:rsidRDefault="00947188">
      <w:pPr>
        <w:spacing w:after="0"/>
        <w:ind w:left="89"/>
      </w:pPr>
      <w:r>
        <w:rPr>
          <w:rFonts w:ascii="Trebuchet MS" w:eastAsia="Trebuchet MS" w:hAnsi="Trebuchet MS" w:cs="Trebuchet MS"/>
        </w:rPr>
        <w:t xml:space="preserve"> </w:t>
      </w:r>
    </w:p>
    <w:p w14:paraId="2777C752" w14:textId="77777777" w:rsidR="00DD1A14" w:rsidRDefault="00947188">
      <w:pPr>
        <w:spacing w:after="11" w:line="248" w:lineRule="auto"/>
        <w:ind w:left="99" w:right="6" w:hanging="10"/>
        <w:jc w:val="both"/>
      </w:pPr>
      <w:r>
        <w:rPr>
          <w:rFonts w:ascii="Trebuchet MS" w:eastAsia="Trebuchet MS" w:hAnsi="Trebuchet MS" w:cs="Trebuchet MS"/>
          <w:b/>
        </w:rPr>
        <w:t xml:space="preserve">DPA </w:t>
      </w:r>
      <w:proofErr w:type="gramStart"/>
      <w:r>
        <w:rPr>
          <w:rFonts w:ascii="Trebuchet MS" w:eastAsia="Trebuchet MS" w:hAnsi="Trebuchet MS" w:cs="Trebuchet MS"/>
          <w:b/>
        </w:rPr>
        <w:t>2018</w:t>
      </w:r>
      <w:r>
        <w:rPr>
          <w:rFonts w:ascii="Trebuchet MS" w:eastAsia="Trebuchet MS" w:hAnsi="Trebuchet MS" w:cs="Trebuchet MS"/>
        </w:rPr>
        <w:t xml:space="preserve"> :</w:t>
      </w:r>
      <w:proofErr w:type="gramEnd"/>
      <w:r>
        <w:rPr>
          <w:rFonts w:ascii="Trebuchet MS" w:eastAsia="Trebuchet MS" w:hAnsi="Trebuchet MS" w:cs="Trebuchet MS"/>
        </w:rPr>
        <w:t xml:space="preserve"> Data Protection Act 2018  </w:t>
      </w:r>
    </w:p>
    <w:p w14:paraId="39265A79" w14:textId="77777777" w:rsidR="00DD1A14" w:rsidRDefault="00947188">
      <w:pPr>
        <w:spacing w:after="0"/>
        <w:ind w:left="89"/>
      </w:pPr>
      <w:r>
        <w:rPr>
          <w:rFonts w:ascii="Trebuchet MS" w:eastAsia="Trebuchet MS" w:hAnsi="Trebuchet MS" w:cs="Trebuchet MS"/>
        </w:rPr>
        <w:t xml:space="preserve"> </w:t>
      </w:r>
    </w:p>
    <w:p w14:paraId="0F69AAF4" w14:textId="77777777" w:rsidR="00DD1A14" w:rsidRDefault="00947188">
      <w:pPr>
        <w:spacing w:after="0" w:line="248" w:lineRule="auto"/>
        <w:ind w:left="99" w:right="1180" w:hanging="10"/>
        <w:jc w:val="both"/>
      </w:pPr>
      <w:r>
        <w:rPr>
          <w:rFonts w:ascii="Trebuchet MS" w:eastAsia="Trebuchet MS" w:hAnsi="Trebuchet MS" w:cs="Trebuchet MS"/>
          <w:b/>
        </w:rPr>
        <w:t>EU GDPR:</w:t>
      </w:r>
      <w:r>
        <w:rPr>
          <w:rFonts w:ascii="Trebuchet MS" w:eastAsia="Trebuchet MS" w:hAnsi="Trebuchet MS" w:cs="Trebuchet MS"/>
        </w:rPr>
        <w:t xml:space="preserve"> means Regulation (EU) 2016/679 of the European Parliament and of the Council of 27 April 2016 on the protection of natural persons with regard to the processing of personal data and on the free movement of such data (General Data Protection Regulation) as it has effect in EU </w:t>
      </w:r>
      <w:proofErr w:type="gramStart"/>
      <w:r>
        <w:rPr>
          <w:rFonts w:ascii="Trebuchet MS" w:eastAsia="Trebuchet MS" w:hAnsi="Trebuchet MS" w:cs="Trebuchet MS"/>
        </w:rPr>
        <w:t>law;</w:t>
      </w:r>
      <w:proofErr w:type="gramEnd"/>
      <w:r>
        <w:rPr>
          <w:rFonts w:ascii="Trebuchet MS" w:eastAsia="Trebuchet MS" w:hAnsi="Trebuchet MS" w:cs="Trebuchet MS"/>
        </w:rPr>
        <w:t xml:space="preserve"> </w:t>
      </w:r>
    </w:p>
    <w:p w14:paraId="63D001B2" w14:textId="77777777" w:rsidR="00DD1A14" w:rsidRDefault="00947188">
      <w:pPr>
        <w:spacing w:after="0"/>
        <w:ind w:left="89"/>
      </w:pPr>
      <w:r>
        <w:rPr>
          <w:rFonts w:ascii="Trebuchet MS" w:eastAsia="Trebuchet MS" w:hAnsi="Trebuchet MS" w:cs="Trebuchet MS"/>
        </w:rPr>
        <w:t xml:space="preserve"> </w:t>
      </w:r>
    </w:p>
    <w:p w14:paraId="3DDDE633" w14:textId="77777777" w:rsidR="00DD1A14" w:rsidRDefault="00947188">
      <w:pPr>
        <w:spacing w:after="0" w:line="248" w:lineRule="auto"/>
        <w:ind w:left="99" w:right="759" w:hanging="10"/>
        <w:jc w:val="both"/>
      </w:pPr>
      <w:r>
        <w:rPr>
          <w:rFonts w:ascii="Trebuchet MS" w:eastAsia="Trebuchet MS" w:hAnsi="Trebuchet MS" w:cs="Trebuchet MS"/>
          <w:b/>
        </w:rPr>
        <w:t>Joint Controllers</w:t>
      </w:r>
      <w:r>
        <w:rPr>
          <w:rFonts w:ascii="Trebuchet MS" w:eastAsia="Trebuchet MS" w:hAnsi="Trebuchet MS" w:cs="Trebuchet MS"/>
        </w:rPr>
        <w:t xml:space="preserve">: where two or more Controllers jointly determine the purposes and means of </w:t>
      </w:r>
      <w:proofErr w:type="gramStart"/>
      <w:r>
        <w:rPr>
          <w:rFonts w:ascii="Trebuchet MS" w:eastAsia="Trebuchet MS" w:hAnsi="Trebuchet MS" w:cs="Trebuchet MS"/>
        </w:rPr>
        <w:t>processing</w:t>
      </w:r>
      <w:proofErr w:type="gramEnd"/>
      <w:r>
        <w:rPr>
          <w:rFonts w:ascii="Trebuchet MS" w:eastAsia="Trebuchet MS" w:hAnsi="Trebuchet MS" w:cs="Trebuchet MS"/>
        </w:rPr>
        <w:t xml:space="preserve">  </w:t>
      </w:r>
    </w:p>
    <w:p w14:paraId="04D518E2" w14:textId="77777777" w:rsidR="00DD1A14" w:rsidRDefault="00947188">
      <w:pPr>
        <w:spacing w:after="0"/>
        <w:ind w:left="89"/>
      </w:pPr>
      <w:r>
        <w:rPr>
          <w:rFonts w:ascii="Trebuchet MS" w:eastAsia="Trebuchet MS" w:hAnsi="Trebuchet MS" w:cs="Trebuchet MS"/>
        </w:rPr>
        <w:t xml:space="preserve"> </w:t>
      </w:r>
    </w:p>
    <w:p w14:paraId="7E284E38" w14:textId="77777777" w:rsidR="00DD1A14" w:rsidRDefault="00947188">
      <w:pPr>
        <w:spacing w:after="11" w:line="248" w:lineRule="auto"/>
        <w:ind w:left="99" w:right="6" w:hanging="10"/>
        <w:jc w:val="both"/>
      </w:pPr>
      <w:proofErr w:type="gramStart"/>
      <w:r>
        <w:rPr>
          <w:rFonts w:ascii="Trebuchet MS" w:eastAsia="Trebuchet MS" w:hAnsi="Trebuchet MS" w:cs="Trebuchet MS"/>
          <w:b/>
        </w:rPr>
        <w:t>LED</w:t>
      </w:r>
      <w:r>
        <w:rPr>
          <w:rFonts w:ascii="Trebuchet MS" w:eastAsia="Trebuchet MS" w:hAnsi="Trebuchet MS" w:cs="Trebuchet MS"/>
        </w:rPr>
        <w:t xml:space="preserve"> :</w:t>
      </w:r>
      <w:proofErr w:type="gramEnd"/>
      <w:r>
        <w:rPr>
          <w:rFonts w:ascii="Trebuchet MS" w:eastAsia="Trebuchet MS" w:hAnsi="Trebuchet MS" w:cs="Trebuchet MS"/>
        </w:rPr>
        <w:t xml:space="preserve"> Law Enforcement Directive (Directive (EU) 2016/680)  </w:t>
      </w:r>
    </w:p>
    <w:p w14:paraId="6B4DBC6B" w14:textId="77777777" w:rsidR="00DD1A14" w:rsidRDefault="00947188">
      <w:pPr>
        <w:spacing w:after="0"/>
        <w:ind w:left="89"/>
      </w:pPr>
      <w:r>
        <w:rPr>
          <w:rFonts w:ascii="Trebuchet MS" w:eastAsia="Trebuchet MS" w:hAnsi="Trebuchet MS" w:cs="Trebuchet MS"/>
        </w:rPr>
        <w:t xml:space="preserve"> </w:t>
      </w:r>
    </w:p>
    <w:p w14:paraId="20423B4D" w14:textId="77777777" w:rsidR="00DD1A14" w:rsidRDefault="00947188">
      <w:pPr>
        <w:spacing w:after="0" w:line="248" w:lineRule="auto"/>
        <w:ind w:left="99" w:right="710" w:hanging="10"/>
        <w:jc w:val="both"/>
      </w:pPr>
      <w:r>
        <w:rPr>
          <w:rFonts w:ascii="Trebuchet MS" w:eastAsia="Trebuchet MS" w:hAnsi="Trebuchet MS" w:cs="Trebuchet MS"/>
          <w:b/>
        </w:rPr>
        <w:lastRenderedPageBreak/>
        <w:t xml:space="preserve">Protective </w:t>
      </w:r>
      <w:proofErr w:type="gramStart"/>
      <w:r>
        <w:rPr>
          <w:rFonts w:ascii="Trebuchet MS" w:eastAsia="Trebuchet MS" w:hAnsi="Trebuchet MS" w:cs="Trebuchet MS"/>
          <w:b/>
        </w:rPr>
        <w:t>Measures</w:t>
      </w:r>
      <w:r>
        <w:rPr>
          <w:rFonts w:ascii="Trebuchet MS" w:eastAsia="Trebuchet MS" w:hAnsi="Trebuchet MS" w:cs="Trebuchet MS"/>
        </w:rPr>
        <w:t xml:space="preserve"> :</w:t>
      </w:r>
      <w:proofErr w:type="gramEnd"/>
      <w:r>
        <w:rPr>
          <w:rFonts w:ascii="Trebuchet MS" w:eastAsia="Trebuchet MS" w:hAnsi="Trebuchet MS" w:cs="Trebuchet MS"/>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27E9B824" w14:textId="77777777" w:rsidR="00DD1A14" w:rsidRDefault="00947188">
      <w:pPr>
        <w:spacing w:after="0"/>
        <w:ind w:left="89"/>
      </w:pPr>
      <w:r>
        <w:rPr>
          <w:rFonts w:ascii="Trebuchet MS" w:eastAsia="Trebuchet MS" w:hAnsi="Trebuchet MS" w:cs="Trebuchet MS"/>
        </w:rPr>
        <w:t xml:space="preserve"> </w:t>
      </w:r>
    </w:p>
    <w:p w14:paraId="4C49F546" w14:textId="77777777" w:rsidR="00DD1A14" w:rsidRDefault="00947188">
      <w:pPr>
        <w:spacing w:after="0" w:line="248" w:lineRule="auto"/>
        <w:ind w:left="99" w:right="708" w:hanging="10"/>
        <w:jc w:val="both"/>
      </w:pPr>
      <w:r>
        <w:rPr>
          <w:rFonts w:ascii="Trebuchet MS" w:eastAsia="Trebuchet MS" w:hAnsi="Trebuchet MS" w:cs="Trebuchet MS"/>
          <w:b/>
        </w:rPr>
        <w:t>Sub-</w:t>
      </w:r>
      <w:proofErr w:type="gramStart"/>
      <w:r>
        <w:rPr>
          <w:rFonts w:ascii="Trebuchet MS" w:eastAsia="Trebuchet MS" w:hAnsi="Trebuchet MS" w:cs="Trebuchet MS"/>
          <w:b/>
        </w:rPr>
        <w:t>processor</w:t>
      </w:r>
      <w:r>
        <w:rPr>
          <w:rFonts w:ascii="Trebuchet MS" w:eastAsia="Trebuchet MS" w:hAnsi="Trebuchet MS" w:cs="Trebuchet MS"/>
        </w:rPr>
        <w:t xml:space="preserve"> :</w:t>
      </w:r>
      <w:proofErr w:type="gramEnd"/>
      <w:r>
        <w:rPr>
          <w:rFonts w:ascii="Trebuchet MS" w:eastAsia="Trebuchet MS" w:hAnsi="Trebuchet MS" w:cs="Trebuchet MS"/>
        </w:rPr>
        <w:t xml:space="preserve"> any third party appointed to process Personal Data on behalf of that Processor related to this Agreement. </w:t>
      </w:r>
    </w:p>
    <w:p w14:paraId="4C53611C" w14:textId="77777777" w:rsidR="00DD1A14" w:rsidRDefault="00947188">
      <w:pPr>
        <w:spacing w:after="0"/>
        <w:ind w:left="89"/>
      </w:pPr>
      <w:r>
        <w:rPr>
          <w:rFonts w:ascii="Trebuchet MS" w:eastAsia="Trebuchet MS" w:hAnsi="Trebuchet MS" w:cs="Trebuchet MS"/>
        </w:rPr>
        <w:t xml:space="preserve"> </w:t>
      </w:r>
    </w:p>
    <w:p w14:paraId="35C1517B" w14:textId="77777777" w:rsidR="00DD1A14" w:rsidRDefault="00947188">
      <w:pPr>
        <w:spacing w:after="0" w:line="248" w:lineRule="auto"/>
        <w:ind w:left="99" w:right="6" w:hanging="10"/>
        <w:jc w:val="both"/>
      </w:pPr>
      <w:r>
        <w:rPr>
          <w:rFonts w:ascii="Trebuchet MS" w:eastAsia="Trebuchet MS" w:hAnsi="Trebuchet MS" w:cs="Trebuchet MS"/>
          <w:b/>
        </w:rPr>
        <w:t xml:space="preserve">UK GDPR:  </w:t>
      </w:r>
      <w:r>
        <w:rPr>
          <w:rFonts w:ascii="Trebuchet MS" w:eastAsia="Trebuchet MS" w:hAnsi="Trebuchet MS" w:cs="Trebuchet MS"/>
        </w:rPr>
        <w:t xml:space="preserve">has the meaning as set out in section 3(10) of the DPA 2018, supplemented by section 205(4) of the DPA 2018. </w:t>
      </w:r>
    </w:p>
    <w:p w14:paraId="545F9B26" w14:textId="77777777" w:rsidR="00DD1A14" w:rsidRDefault="00947188">
      <w:pPr>
        <w:spacing w:after="194"/>
        <w:ind w:left="89"/>
      </w:pPr>
      <w:r>
        <w:rPr>
          <w:rFonts w:ascii="Trebuchet MS" w:eastAsia="Trebuchet MS" w:hAnsi="Trebuchet MS" w:cs="Trebuchet MS"/>
        </w:rPr>
        <w:t xml:space="preserve"> </w:t>
      </w:r>
    </w:p>
    <w:p w14:paraId="72CFD4DF" w14:textId="77777777" w:rsidR="00DD1A14" w:rsidRDefault="00947188">
      <w:pPr>
        <w:pStyle w:val="Heading6"/>
        <w:tabs>
          <w:tab w:val="center" w:pos="1780"/>
        </w:tabs>
        <w:spacing w:after="73" w:line="248" w:lineRule="auto"/>
        <w:ind w:left="0" w:firstLine="0"/>
      </w:pPr>
      <w:r>
        <w:rPr>
          <w:rFonts w:ascii="Arial" w:eastAsia="Arial" w:hAnsi="Arial" w:cs="Arial"/>
        </w:rPr>
        <w:t xml:space="preserve">1.1 </w:t>
      </w:r>
      <w:r>
        <w:rPr>
          <w:rFonts w:ascii="Arial" w:eastAsia="Arial" w:hAnsi="Arial" w:cs="Arial"/>
        </w:rPr>
        <w:tab/>
      </w:r>
      <w:r>
        <w:rPr>
          <w:sz w:val="22"/>
        </w:rPr>
        <w:t xml:space="preserve">DATA PROTECTION  </w:t>
      </w:r>
    </w:p>
    <w:p w14:paraId="2A266793" w14:textId="77777777" w:rsidR="00DD1A14" w:rsidRDefault="00947188">
      <w:pPr>
        <w:spacing w:after="12"/>
        <w:ind w:left="94"/>
      </w:pPr>
      <w:r>
        <w:rPr>
          <w:rFonts w:ascii="Trebuchet MS" w:eastAsia="Trebuchet MS" w:hAnsi="Trebuchet MS" w:cs="Trebuchet MS"/>
        </w:rPr>
        <w:t xml:space="preserve"> </w:t>
      </w:r>
    </w:p>
    <w:p w14:paraId="1E602FEC" w14:textId="77777777" w:rsidR="00DD1A14" w:rsidRDefault="00947188">
      <w:pPr>
        <w:spacing w:after="0" w:line="248" w:lineRule="auto"/>
        <w:ind w:left="809" w:right="1179" w:hanging="720"/>
        <w:jc w:val="both"/>
      </w:pPr>
      <w:r>
        <w:rPr>
          <w:rFonts w:ascii="Trebuchet MS" w:eastAsia="Trebuchet MS" w:hAnsi="Trebuchet MS" w:cs="Trebuchet MS"/>
        </w:rPr>
        <w:t>1.1</w:t>
      </w:r>
      <w:r>
        <w:rPr>
          <w:rFonts w:ascii="Arial" w:eastAsia="Arial" w:hAnsi="Arial" w:cs="Arial"/>
        </w:rPr>
        <w:t xml:space="preserve"> </w:t>
      </w:r>
      <w:r>
        <w:rPr>
          <w:rFonts w:ascii="Trebuchet MS" w:eastAsia="Trebuchet MS" w:hAnsi="Trebuchet MS" w:cs="Trebuchet MS"/>
        </w:rPr>
        <w:t xml:space="preserve">The Parties acknowledge that for the purposes of the Data Protection Legislation, the Employer is the </w:t>
      </w:r>
      <w:proofErr w:type="gramStart"/>
      <w:r>
        <w:rPr>
          <w:rFonts w:ascii="Trebuchet MS" w:eastAsia="Trebuchet MS" w:hAnsi="Trebuchet MS" w:cs="Trebuchet MS"/>
        </w:rPr>
        <w:t>Controller</w:t>
      </w:r>
      <w:proofErr w:type="gramEnd"/>
      <w:r>
        <w:rPr>
          <w:rFonts w:ascii="Trebuchet MS" w:eastAsia="Trebuchet MS" w:hAnsi="Trebuchet MS" w:cs="Trebuchet MS"/>
        </w:rPr>
        <w:t xml:space="preserve"> and the Contractor is the Processor unless otherwise specified in the Sub-Schedule of Annex 1 to this Appendix. The only processing that the Processor is authorised to do is listed in the Sub-Schedule by the Controller and may not be determined by the </w:t>
      </w:r>
      <w:proofErr w:type="gramStart"/>
      <w:r>
        <w:rPr>
          <w:rFonts w:ascii="Trebuchet MS" w:eastAsia="Trebuchet MS" w:hAnsi="Trebuchet MS" w:cs="Trebuchet MS"/>
        </w:rPr>
        <w:t>Processor .</w:t>
      </w:r>
      <w:proofErr w:type="gramEnd"/>
      <w:r>
        <w:rPr>
          <w:rFonts w:ascii="Trebuchet MS" w:eastAsia="Trebuchet MS" w:hAnsi="Trebuchet MS" w:cs="Trebuchet MS"/>
        </w:rPr>
        <w:t xml:space="preserve">  </w:t>
      </w:r>
    </w:p>
    <w:p w14:paraId="6B1B2914" w14:textId="77777777" w:rsidR="00DD1A14" w:rsidRDefault="00947188">
      <w:pPr>
        <w:spacing w:after="0"/>
        <w:ind w:left="89"/>
      </w:pPr>
      <w:r>
        <w:rPr>
          <w:rFonts w:ascii="Trebuchet MS" w:eastAsia="Trebuchet MS" w:hAnsi="Trebuchet MS" w:cs="Trebuchet MS"/>
        </w:rPr>
        <w:t xml:space="preserve"> </w:t>
      </w:r>
    </w:p>
    <w:p w14:paraId="0C03D4E3" w14:textId="77777777" w:rsidR="00DD1A14" w:rsidRDefault="00947188">
      <w:pPr>
        <w:spacing w:after="0" w:line="248" w:lineRule="auto"/>
        <w:ind w:left="814" w:right="917" w:hanging="720"/>
        <w:jc w:val="both"/>
      </w:pPr>
      <w:proofErr w:type="gramStart"/>
      <w:r>
        <w:rPr>
          <w:rFonts w:ascii="Trebuchet MS" w:eastAsia="Trebuchet MS" w:hAnsi="Trebuchet MS" w:cs="Trebuchet MS"/>
        </w:rPr>
        <w:t>1.2  The</w:t>
      </w:r>
      <w:proofErr w:type="gramEnd"/>
      <w:r>
        <w:rPr>
          <w:rFonts w:ascii="Trebuchet MS" w:eastAsia="Trebuchet MS" w:hAnsi="Trebuchet MS" w:cs="Trebuchet MS"/>
        </w:rPr>
        <w:t xml:space="preserve"> Processor shall notify the Controller immediately if it considers that any of the Controller's instructions infringe the Data Protection Legislation.  </w:t>
      </w:r>
    </w:p>
    <w:p w14:paraId="0A0ABC3E" w14:textId="77777777" w:rsidR="00DD1A14" w:rsidRDefault="00947188">
      <w:pPr>
        <w:spacing w:after="0"/>
        <w:ind w:left="89"/>
      </w:pPr>
      <w:r>
        <w:rPr>
          <w:rFonts w:ascii="Trebuchet MS" w:eastAsia="Trebuchet MS" w:hAnsi="Trebuchet MS" w:cs="Trebuchet MS"/>
        </w:rPr>
        <w:t xml:space="preserve"> </w:t>
      </w:r>
    </w:p>
    <w:p w14:paraId="58E45DB4" w14:textId="77777777" w:rsidR="00DD1A14" w:rsidRDefault="00947188">
      <w:pPr>
        <w:spacing w:after="0" w:line="248" w:lineRule="auto"/>
        <w:ind w:left="814" w:right="1181" w:hanging="720"/>
        <w:jc w:val="both"/>
      </w:pPr>
      <w:proofErr w:type="gramStart"/>
      <w:r>
        <w:rPr>
          <w:rFonts w:ascii="Trebuchet MS" w:eastAsia="Trebuchet MS" w:hAnsi="Trebuchet MS" w:cs="Trebuchet MS"/>
        </w:rPr>
        <w:t>1.3  The</w:t>
      </w:r>
      <w:proofErr w:type="gramEnd"/>
      <w:r>
        <w:rPr>
          <w:rFonts w:ascii="Trebuchet MS" w:eastAsia="Trebuchet MS" w:hAnsi="Trebuchet MS" w:cs="Trebuchet MS"/>
        </w:rPr>
        <w:t xml:space="preserve"> Processor shall provide all reasonable assistance to the Controller in the preparation of any Data Protection Impact Assessment prior to commencing any processing. Such assistance may, at the discretion of the Controller, include:  </w:t>
      </w:r>
    </w:p>
    <w:p w14:paraId="4BEBB1A9" w14:textId="77777777" w:rsidR="00DD1A14" w:rsidRDefault="00947188">
      <w:pPr>
        <w:spacing w:after="15"/>
        <w:ind w:left="89"/>
      </w:pPr>
      <w:r>
        <w:rPr>
          <w:rFonts w:ascii="Trebuchet MS" w:eastAsia="Trebuchet MS" w:hAnsi="Trebuchet MS" w:cs="Trebuchet MS"/>
        </w:rPr>
        <w:t xml:space="preserve"> </w:t>
      </w:r>
    </w:p>
    <w:p w14:paraId="2C0B701F" w14:textId="77777777" w:rsidR="00DD1A14" w:rsidRDefault="00947188">
      <w:pPr>
        <w:numPr>
          <w:ilvl w:val="0"/>
          <w:numId w:val="45"/>
        </w:numPr>
        <w:spacing w:after="267" w:line="248" w:lineRule="auto"/>
        <w:ind w:left="1535" w:right="494" w:hanging="721"/>
        <w:jc w:val="both"/>
      </w:pPr>
      <w:r>
        <w:rPr>
          <w:rFonts w:ascii="Trebuchet MS" w:eastAsia="Trebuchet MS" w:hAnsi="Trebuchet MS" w:cs="Trebuchet MS"/>
        </w:rPr>
        <w:t xml:space="preserve">a systematic description of the envisaged processing operations and the purpose of the </w:t>
      </w:r>
      <w:proofErr w:type="gramStart"/>
      <w:r>
        <w:rPr>
          <w:rFonts w:ascii="Trebuchet MS" w:eastAsia="Trebuchet MS" w:hAnsi="Trebuchet MS" w:cs="Trebuchet MS"/>
        </w:rPr>
        <w:t>processing;</w:t>
      </w:r>
      <w:proofErr w:type="gramEnd"/>
      <w:r>
        <w:rPr>
          <w:rFonts w:ascii="Trebuchet MS" w:eastAsia="Trebuchet MS" w:hAnsi="Trebuchet MS" w:cs="Trebuchet MS"/>
        </w:rPr>
        <w:t xml:space="preserve">  </w:t>
      </w:r>
    </w:p>
    <w:p w14:paraId="4DD912ED" w14:textId="77777777" w:rsidR="00DD1A14" w:rsidRDefault="00947188">
      <w:pPr>
        <w:numPr>
          <w:ilvl w:val="0"/>
          <w:numId w:val="45"/>
        </w:numPr>
        <w:spacing w:after="267" w:line="248" w:lineRule="auto"/>
        <w:ind w:left="1535" w:right="494" w:hanging="721"/>
        <w:jc w:val="both"/>
      </w:pPr>
      <w:r>
        <w:rPr>
          <w:rFonts w:ascii="Trebuchet MS" w:eastAsia="Trebuchet MS" w:hAnsi="Trebuchet MS" w:cs="Trebuchet MS"/>
        </w:rPr>
        <w:t xml:space="preserve">an assessment of the necessity and proportionality of the processing operations in relation to the </w:t>
      </w:r>
      <w:proofErr w:type="gramStart"/>
      <w:r>
        <w:rPr>
          <w:rFonts w:ascii="Trebuchet MS" w:eastAsia="Trebuchet MS" w:hAnsi="Trebuchet MS" w:cs="Trebuchet MS"/>
        </w:rPr>
        <w:t>Services;</w:t>
      </w:r>
      <w:proofErr w:type="gramEnd"/>
      <w:r>
        <w:rPr>
          <w:rFonts w:ascii="Trebuchet MS" w:eastAsia="Trebuchet MS" w:hAnsi="Trebuchet MS" w:cs="Trebuchet MS"/>
        </w:rPr>
        <w:t xml:space="preserve">  </w:t>
      </w:r>
    </w:p>
    <w:p w14:paraId="1BB7FABF" w14:textId="77777777" w:rsidR="00DD1A14" w:rsidRDefault="00947188">
      <w:pPr>
        <w:numPr>
          <w:ilvl w:val="0"/>
          <w:numId w:val="45"/>
        </w:numPr>
        <w:spacing w:after="267" w:line="248" w:lineRule="auto"/>
        <w:ind w:left="1535" w:right="494" w:hanging="721"/>
        <w:jc w:val="both"/>
      </w:pPr>
      <w:r>
        <w:rPr>
          <w:rFonts w:ascii="Trebuchet MS" w:eastAsia="Trebuchet MS" w:hAnsi="Trebuchet MS" w:cs="Trebuchet MS"/>
        </w:rPr>
        <w:t xml:space="preserve">an assessment of the risks to the rights and freedoms of Data Subjects; and  </w:t>
      </w:r>
    </w:p>
    <w:p w14:paraId="7C1B3365" w14:textId="77777777" w:rsidR="00DD1A14" w:rsidRDefault="00947188">
      <w:pPr>
        <w:numPr>
          <w:ilvl w:val="0"/>
          <w:numId w:val="45"/>
        </w:numPr>
        <w:spacing w:after="267" w:line="248" w:lineRule="auto"/>
        <w:ind w:left="1535" w:right="494" w:hanging="721"/>
        <w:jc w:val="both"/>
      </w:pPr>
      <w:r>
        <w:rPr>
          <w:rFonts w:ascii="Trebuchet MS" w:eastAsia="Trebuchet MS" w:hAnsi="Trebuchet MS" w:cs="Trebuchet MS"/>
        </w:rPr>
        <w:t xml:space="preserve">the measures envisaged to address the risks, including safeguards, security measures and mechanisms to ensure the protection of Personal Data.  </w:t>
      </w:r>
    </w:p>
    <w:p w14:paraId="3A8FAADE" w14:textId="77777777" w:rsidR="00DD1A14" w:rsidRDefault="00947188">
      <w:pPr>
        <w:spacing w:after="0" w:line="248" w:lineRule="auto"/>
        <w:ind w:left="814" w:right="681" w:hanging="720"/>
        <w:jc w:val="both"/>
      </w:pPr>
      <w:proofErr w:type="gramStart"/>
      <w:r>
        <w:rPr>
          <w:rFonts w:ascii="Trebuchet MS" w:eastAsia="Trebuchet MS" w:hAnsi="Trebuchet MS" w:cs="Trebuchet MS"/>
        </w:rPr>
        <w:t>1.4  The</w:t>
      </w:r>
      <w:proofErr w:type="gramEnd"/>
      <w:r>
        <w:rPr>
          <w:rFonts w:ascii="Trebuchet MS" w:eastAsia="Trebuchet MS" w:hAnsi="Trebuchet MS" w:cs="Trebuchet MS"/>
        </w:rPr>
        <w:t xml:space="preserve"> Processor shall, in relation to any Personal Data processed in connection with its obligations under this Agreement:  </w:t>
      </w:r>
    </w:p>
    <w:p w14:paraId="349AE62F" w14:textId="77777777" w:rsidR="00DD1A14" w:rsidRDefault="00947188">
      <w:pPr>
        <w:spacing w:after="13"/>
        <w:ind w:left="89"/>
      </w:pPr>
      <w:r>
        <w:rPr>
          <w:rFonts w:ascii="Trebuchet MS" w:eastAsia="Trebuchet MS" w:hAnsi="Trebuchet MS" w:cs="Trebuchet MS"/>
        </w:rPr>
        <w:t xml:space="preserve"> </w:t>
      </w:r>
    </w:p>
    <w:p w14:paraId="357D6341" w14:textId="77777777" w:rsidR="00DD1A14" w:rsidRDefault="00947188">
      <w:pPr>
        <w:numPr>
          <w:ilvl w:val="2"/>
          <w:numId w:val="46"/>
        </w:numPr>
        <w:spacing w:after="13" w:line="248" w:lineRule="auto"/>
        <w:ind w:left="1895" w:right="784" w:hanging="721"/>
        <w:jc w:val="both"/>
      </w:pPr>
      <w:r>
        <w:rPr>
          <w:rFonts w:ascii="Trebuchet MS" w:eastAsia="Trebuchet MS" w:hAnsi="Trebuchet MS" w:cs="Trebuchet MS"/>
        </w:rPr>
        <w:t xml:space="preserve">process that Personal Data only in accordance with the </w:t>
      </w:r>
      <w:proofErr w:type="spellStart"/>
      <w:r>
        <w:rPr>
          <w:rFonts w:ascii="Trebuchet MS" w:eastAsia="Trebuchet MS" w:hAnsi="Trebuchet MS" w:cs="Trebuchet MS"/>
        </w:rPr>
        <w:t>SubSchedule</w:t>
      </w:r>
      <w:proofErr w:type="spellEnd"/>
      <w:r>
        <w:rPr>
          <w:rFonts w:ascii="Trebuchet MS" w:eastAsia="Trebuchet MS" w:hAnsi="Trebuchet MS" w:cs="Trebuchet MS"/>
        </w:rPr>
        <w:t xml:space="preserve"> in Annex 1 of this </w:t>
      </w:r>
      <w:proofErr w:type="gramStart"/>
      <w:r>
        <w:rPr>
          <w:rFonts w:ascii="Trebuchet MS" w:eastAsia="Trebuchet MS" w:hAnsi="Trebuchet MS" w:cs="Trebuchet MS"/>
        </w:rPr>
        <w:t>Appendix, unless</w:t>
      </w:r>
      <w:proofErr w:type="gramEnd"/>
      <w:r>
        <w:rPr>
          <w:rFonts w:ascii="Trebuchet MS" w:eastAsia="Trebuchet MS" w:hAnsi="Trebuchet MS" w:cs="Trebuchet MS"/>
        </w:rPr>
        <w:t xml:space="preserve"> the Processor is required to do otherwise by Law. If it is so </w:t>
      </w:r>
      <w:proofErr w:type="gramStart"/>
      <w:r>
        <w:rPr>
          <w:rFonts w:ascii="Trebuchet MS" w:eastAsia="Trebuchet MS" w:hAnsi="Trebuchet MS" w:cs="Trebuchet MS"/>
        </w:rPr>
        <w:t>required</w:t>
      </w:r>
      <w:proofErr w:type="gramEnd"/>
      <w:r>
        <w:rPr>
          <w:rFonts w:ascii="Trebuchet MS" w:eastAsia="Trebuchet MS" w:hAnsi="Trebuchet MS" w:cs="Trebuchet MS"/>
        </w:rPr>
        <w:t xml:space="preserve"> the Processor shall promptly notify the Controller before processing the Personal Data unless prohibited by Law;  </w:t>
      </w:r>
    </w:p>
    <w:p w14:paraId="265587B6" w14:textId="77777777" w:rsidR="00DD1A14" w:rsidRDefault="00947188">
      <w:pPr>
        <w:spacing w:after="13"/>
        <w:ind w:left="94"/>
      </w:pPr>
      <w:r>
        <w:rPr>
          <w:rFonts w:ascii="Trebuchet MS" w:eastAsia="Trebuchet MS" w:hAnsi="Trebuchet MS" w:cs="Trebuchet MS"/>
        </w:rPr>
        <w:t xml:space="preserve"> </w:t>
      </w:r>
    </w:p>
    <w:p w14:paraId="3A441574" w14:textId="77777777" w:rsidR="00DD1A14" w:rsidRDefault="00947188">
      <w:pPr>
        <w:numPr>
          <w:ilvl w:val="2"/>
          <w:numId w:val="46"/>
        </w:numPr>
        <w:spacing w:after="267" w:line="248" w:lineRule="auto"/>
        <w:ind w:left="1895" w:right="784" w:hanging="721"/>
        <w:jc w:val="both"/>
      </w:pPr>
      <w:r>
        <w:rPr>
          <w:rFonts w:ascii="Trebuchet MS" w:eastAsia="Trebuchet MS" w:hAnsi="Trebuchet MS" w:cs="Trebuchet MS"/>
        </w:rPr>
        <w:lastRenderedPageBreak/>
        <w:t>ensure that it has in place Protective Measures, are appropriate to protect against a Data Loss Event, which the Controller may reasonably reject (but failure to reject shall not amount to approval by the Controller of the adequacy of the Protective Measures</w:t>
      </w:r>
      <w:proofErr w:type="gramStart"/>
      <w:r>
        <w:rPr>
          <w:rFonts w:ascii="Trebuchet MS" w:eastAsia="Trebuchet MS" w:hAnsi="Trebuchet MS" w:cs="Trebuchet MS"/>
        </w:rPr>
        <w:t>),having</w:t>
      </w:r>
      <w:proofErr w:type="gramEnd"/>
      <w:r>
        <w:rPr>
          <w:rFonts w:ascii="Trebuchet MS" w:eastAsia="Trebuchet MS" w:hAnsi="Trebuchet MS" w:cs="Trebuchet MS"/>
        </w:rPr>
        <w:t xml:space="preserve"> taken account of the:  </w:t>
      </w:r>
    </w:p>
    <w:p w14:paraId="60F7CFCA" w14:textId="77777777" w:rsidR="00DD1A14" w:rsidRDefault="00947188">
      <w:pPr>
        <w:numPr>
          <w:ilvl w:val="3"/>
          <w:numId w:val="47"/>
        </w:numPr>
        <w:spacing w:after="289" w:line="248" w:lineRule="auto"/>
        <w:ind w:right="6" w:hanging="720"/>
        <w:jc w:val="both"/>
      </w:pPr>
      <w:r>
        <w:rPr>
          <w:rFonts w:ascii="Trebuchet MS" w:eastAsia="Trebuchet MS" w:hAnsi="Trebuchet MS" w:cs="Trebuchet MS"/>
        </w:rPr>
        <w:t xml:space="preserve">nature of the data to be </w:t>
      </w:r>
      <w:proofErr w:type="gramStart"/>
      <w:r>
        <w:rPr>
          <w:rFonts w:ascii="Trebuchet MS" w:eastAsia="Trebuchet MS" w:hAnsi="Trebuchet MS" w:cs="Trebuchet MS"/>
        </w:rPr>
        <w:t>protected;</w:t>
      </w:r>
      <w:proofErr w:type="gramEnd"/>
      <w:r>
        <w:rPr>
          <w:rFonts w:ascii="Trebuchet MS" w:eastAsia="Trebuchet MS" w:hAnsi="Trebuchet MS" w:cs="Trebuchet MS"/>
        </w:rPr>
        <w:t xml:space="preserve">  </w:t>
      </w:r>
    </w:p>
    <w:p w14:paraId="1DEB719F" w14:textId="77777777" w:rsidR="00DD1A14" w:rsidRDefault="00947188">
      <w:pPr>
        <w:numPr>
          <w:ilvl w:val="3"/>
          <w:numId w:val="47"/>
        </w:numPr>
        <w:spacing w:after="289" w:line="248" w:lineRule="auto"/>
        <w:ind w:right="6" w:hanging="720"/>
        <w:jc w:val="both"/>
      </w:pPr>
      <w:r>
        <w:rPr>
          <w:rFonts w:ascii="Trebuchet MS" w:eastAsia="Trebuchet MS" w:hAnsi="Trebuchet MS" w:cs="Trebuchet MS"/>
        </w:rPr>
        <w:t xml:space="preserve">harm that might result from a Data Loss </w:t>
      </w:r>
      <w:proofErr w:type="gramStart"/>
      <w:r>
        <w:rPr>
          <w:rFonts w:ascii="Trebuchet MS" w:eastAsia="Trebuchet MS" w:hAnsi="Trebuchet MS" w:cs="Trebuchet MS"/>
        </w:rPr>
        <w:t>Event;</w:t>
      </w:r>
      <w:proofErr w:type="gramEnd"/>
      <w:r>
        <w:rPr>
          <w:rFonts w:ascii="Trebuchet MS" w:eastAsia="Trebuchet MS" w:hAnsi="Trebuchet MS" w:cs="Trebuchet MS"/>
        </w:rPr>
        <w:t xml:space="preserve">  </w:t>
      </w:r>
    </w:p>
    <w:p w14:paraId="6C729030" w14:textId="77777777" w:rsidR="00DD1A14" w:rsidRDefault="00947188">
      <w:pPr>
        <w:numPr>
          <w:ilvl w:val="3"/>
          <w:numId w:val="47"/>
        </w:numPr>
        <w:spacing w:after="267" w:line="248" w:lineRule="auto"/>
        <w:ind w:right="6" w:hanging="720"/>
        <w:jc w:val="both"/>
      </w:pPr>
      <w:r>
        <w:rPr>
          <w:rFonts w:ascii="Trebuchet MS" w:eastAsia="Trebuchet MS" w:hAnsi="Trebuchet MS" w:cs="Trebuchet MS"/>
        </w:rPr>
        <w:t xml:space="preserve">state of technological development; and  </w:t>
      </w:r>
    </w:p>
    <w:p w14:paraId="021280D2" w14:textId="77777777" w:rsidR="00DD1A14" w:rsidRDefault="00947188">
      <w:pPr>
        <w:numPr>
          <w:ilvl w:val="3"/>
          <w:numId w:val="47"/>
        </w:numPr>
        <w:spacing w:after="267" w:line="248" w:lineRule="auto"/>
        <w:ind w:right="6" w:hanging="720"/>
        <w:jc w:val="both"/>
      </w:pPr>
      <w:r>
        <w:rPr>
          <w:rFonts w:ascii="Trebuchet MS" w:eastAsia="Trebuchet MS" w:hAnsi="Trebuchet MS" w:cs="Trebuchet MS"/>
        </w:rPr>
        <w:t xml:space="preserve">cost of implementing any </w:t>
      </w:r>
      <w:proofErr w:type="gramStart"/>
      <w:r>
        <w:rPr>
          <w:rFonts w:ascii="Trebuchet MS" w:eastAsia="Trebuchet MS" w:hAnsi="Trebuchet MS" w:cs="Trebuchet MS"/>
        </w:rPr>
        <w:t>measures;</w:t>
      </w:r>
      <w:proofErr w:type="gramEnd"/>
      <w:r>
        <w:rPr>
          <w:rFonts w:ascii="Trebuchet MS" w:eastAsia="Trebuchet MS" w:hAnsi="Trebuchet MS" w:cs="Trebuchet MS"/>
        </w:rPr>
        <w:t xml:space="preserve">  </w:t>
      </w:r>
    </w:p>
    <w:p w14:paraId="1AE4A3AD" w14:textId="77777777" w:rsidR="00DD1A14" w:rsidRDefault="00947188">
      <w:pPr>
        <w:tabs>
          <w:tab w:val="center" w:pos="943"/>
          <w:tab w:val="center" w:pos="2173"/>
        </w:tabs>
        <w:spacing w:after="11" w:line="248" w:lineRule="auto"/>
      </w:pPr>
      <w:r>
        <w:tab/>
      </w:r>
      <w:r>
        <w:rPr>
          <w:rFonts w:ascii="Arial" w:eastAsia="Arial" w:hAnsi="Arial" w:cs="Arial"/>
        </w:rPr>
        <w:t xml:space="preserve">(c) </w:t>
      </w:r>
      <w:r>
        <w:rPr>
          <w:rFonts w:ascii="Arial" w:eastAsia="Arial" w:hAnsi="Arial" w:cs="Arial"/>
        </w:rPr>
        <w:tab/>
      </w:r>
      <w:r>
        <w:rPr>
          <w:rFonts w:ascii="Trebuchet MS" w:eastAsia="Trebuchet MS" w:hAnsi="Trebuchet MS" w:cs="Trebuchet MS"/>
        </w:rPr>
        <w:t xml:space="preserve">ensure </w:t>
      </w:r>
      <w:proofErr w:type="gramStart"/>
      <w:r>
        <w:rPr>
          <w:rFonts w:ascii="Trebuchet MS" w:eastAsia="Trebuchet MS" w:hAnsi="Trebuchet MS" w:cs="Trebuchet MS"/>
        </w:rPr>
        <w:t>that :</w:t>
      </w:r>
      <w:proofErr w:type="gramEnd"/>
      <w:r>
        <w:rPr>
          <w:rFonts w:ascii="Trebuchet MS" w:eastAsia="Trebuchet MS" w:hAnsi="Trebuchet MS" w:cs="Trebuchet MS"/>
        </w:rPr>
        <w:t xml:space="preserve">  </w:t>
      </w:r>
    </w:p>
    <w:p w14:paraId="5067DDD8" w14:textId="77777777" w:rsidR="00DD1A14" w:rsidRDefault="00947188">
      <w:pPr>
        <w:spacing w:after="13"/>
        <w:ind w:left="94"/>
      </w:pPr>
      <w:r>
        <w:rPr>
          <w:rFonts w:ascii="Trebuchet MS" w:eastAsia="Trebuchet MS" w:hAnsi="Trebuchet MS" w:cs="Trebuchet MS"/>
        </w:rPr>
        <w:t xml:space="preserve"> </w:t>
      </w:r>
    </w:p>
    <w:p w14:paraId="3BB68894" w14:textId="77777777" w:rsidR="00DD1A14" w:rsidRDefault="00947188">
      <w:pPr>
        <w:numPr>
          <w:ilvl w:val="0"/>
          <w:numId w:val="48"/>
        </w:numPr>
        <w:spacing w:after="267" w:line="248" w:lineRule="auto"/>
        <w:ind w:left="2195" w:right="1181" w:hanging="721"/>
        <w:jc w:val="both"/>
      </w:pPr>
      <w:r>
        <w:rPr>
          <w:rFonts w:ascii="Trebuchet MS" w:eastAsia="Trebuchet MS" w:hAnsi="Trebuchet MS" w:cs="Trebuchet MS"/>
        </w:rPr>
        <w:t xml:space="preserve">the Processor Personnel do not process Personal Data except in accordance with this Agreement (and in particular the </w:t>
      </w:r>
      <w:proofErr w:type="spellStart"/>
      <w:r>
        <w:rPr>
          <w:rFonts w:ascii="Trebuchet MS" w:eastAsia="Trebuchet MS" w:hAnsi="Trebuchet MS" w:cs="Trebuchet MS"/>
        </w:rPr>
        <w:t>SubSchedule</w:t>
      </w:r>
      <w:proofErr w:type="spellEnd"/>
      <w:r>
        <w:rPr>
          <w:rFonts w:ascii="Trebuchet MS" w:eastAsia="Trebuchet MS" w:hAnsi="Trebuchet MS" w:cs="Trebuchet MS"/>
        </w:rPr>
        <w:t xml:space="preserve"> in Annex 1 of this Appendix</w:t>
      </w:r>
      <w:proofErr w:type="gramStart"/>
      <w:r>
        <w:rPr>
          <w:rFonts w:ascii="Trebuchet MS" w:eastAsia="Trebuchet MS" w:hAnsi="Trebuchet MS" w:cs="Trebuchet MS"/>
        </w:rPr>
        <w:t>);</w:t>
      </w:r>
      <w:proofErr w:type="gramEnd"/>
      <w:r>
        <w:rPr>
          <w:rFonts w:ascii="Trebuchet MS" w:eastAsia="Trebuchet MS" w:hAnsi="Trebuchet MS" w:cs="Trebuchet MS"/>
        </w:rPr>
        <w:t xml:space="preserve">  </w:t>
      </w:r>
    </w:p>
    <w:p w14:paraId="64A258D3" w14:textId="77777777" w:rsidR="00DD1A14" w:rsidRDefault="00947188">
      <w:pPr>
        <w:numPr>
          <w:ilvl w:val="0"/>
          <w:numId w:val="48"/>
        </w:numPr>
        <w:spacing w:after="323" w:line="248" w:lineRule="auto"/>
        <w:ind w:left="2195" w:right="1181" w:hanging="721"/>
        <w:jc w:val="both"/>
      </w:pPr>
      <w:r>
        <w:rPr>
          <w:rFonts w:ascii="Trebuchet MS" w:eastAsia="Trebuchet MS" w:hAnsi="Trebuchet MS" w:cs="Trebuchet MS"/>
        </w:rPr>
        <w:t xml:space="preserve">it takes all reasonable steps to ensure the reliability and integrity of any Processor Personnel who have access to the Personal Data and ensure that they:  </w:t>
      </w:r>
    </w:p>
    <w:p w14:paraId="4336864C" w14:textId="77777777" w:rsidR="00DD1A14" w:rsidRDefault="00947188">
      <w:pPr>
        <w:numPr>
          <w:ilvl w:val="0"/>
          <w:numId w:val="49"/>
        </w:numPr>
        <w:spacing w:after="290" w:line="248" w:lineRule="auto"/>
        <w:ind w:right="914" w:hanging="720"/>
        <w:jc w:val="both"/>
      </w:pPr>
      <w:r>
        <w:rPr>
          <w:rFonts w:ascii="Trebuchet MS" w:eastAsia="Trebuchet MS" w:hAnsi="Trebuchet MS" w:cs="Trebuchet MS"/>
        </w:rPr>
        <w:t xml:space="preserve">are aware of and comply with the Processor’s duties under this </w:t>
      </w:r>
      <w:proofErr w:type="gramStart"/>
      <w:r>
        <w:rPr>
          <w:rFonts w:ascii="Trebuchet MS" w:eastAsia="Trebuchet MS" w:hAnsi="Trebuchet MS" w:cs="Trebuchet MS"/>
        </w:rPr>
        <w:t>clause;</w:t>
      </w:r>
      <w:proofErr w:type="gramEnd"/>
      <w:r>
        <w:rPr>
          <w:rFonts w:ascii="Trebuchet MS" w:eastAsia="Trebuchet MS" w:hAnsi="Trebuchet MS" w:cs="Trebuchet MS"/>
        </w:rPr>
        <w:t xml:space="preserve">  </w:t>
      </w:r>
    </w:p>
    <w:p w14:paraId="1DCADDD0" w14:textId="77777777" w:rsidR="00DD1A14" w:rsidRDefault="00947188">
      <w:pPr>
        <w:numPr>
          <w:ilvl w:val="0"/>
          <w:numId w:val="49"/>
        </w:numPr>
        <w:spacing w:after="267" w:line="248" w:lineRule="auto"/>
        <w:ind w:right="914" w:hanging="720"/>
        <w:jc w:val="both"/>
      </w:pPr>
      <w:r>
        <w:rPr>
          <w:rFonts w:ascii="Trebuchet MS" w:eastAsia="Trebuchet MS" w:hAnsi="Trebuchet MS" w:cs="Trebuchet MS"/>
        </w:rPr>
        <w:t xml:space="preserve">are subject to appropriate confidentiality undertakings with the Processor or any </w:t>
      </w:r>
      <w:proofErr w:type="spellStart"/>
      <w:proofErr w:type="gramStart"/>
      <w:r>
        <w:rPr>
          <w:rFonts w:ascii="Trebuchet MS" w:eastAsia="Trebuchet MS" w:hAnsi="Trebuchet MS" w:cs="Trebuchet MS"/>
        </w:rPr>
        <w:t>Subprocessor</w:t>
      </w:r>
      <w:proofErr w:type="spellEnd"/>
      <w:r>
        <w:rPr>
          <w:rFonts w:ascii="Trebuchet MS" w:eastAsia="Trebuchet MS" w:hAnsi="Trebuchet MS" w:cs="Trebuchet MS"/>
        </w:rPr>
        <w:t>;</w:t>
      </w:r>
      <w:proofErr w:type="gramEnd"/>
      <w:r>
        <w:rPr>
          <w:rFonts w:ascii="Trebuchet MS" w:eastAsia="Trebuchet MS" w:hAnsi="Trebuchet MS" w:cs="Trebuchet MS"/>
        </w:rPr>
        <w:t xml:space="preserve">  </w:t>
      </w:r>
    </w:p>
    <w:p w14:paraId="0AAC43FD" w14:textId="77777777" w:rsidR="00DD1A14" w:rsidRDefault="00947188">
      <w:pPr>
        <w:numPr>
          <w:ilvl w:val="0"/>
          <w:numId w:val="49"/>
        </w:numPr>
        <w:spacing w:after="267" w:line="248" w:lineRule="auto"/>
        <w:ind w:right="914" w:hanging="720"/>
        <w:jc w:val="both"/>
      </w:pPr>
      <w:r>
        <w:rPr>
          <w:rFonts w:ascii="Trebuchet MS" w:eastAsia="Trebuchet MS" w:hAnsi="Trebuchet MS" w:cs="Trebuchet MS"/>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14:paraId="0DB90912" w14:textId="77777777" w:rsidR="00DD1A14" w:rsidRDefault="00947188">
      <w:pPr>
        <w:numPr>
          <w:ilvl w:val="0"/>
          <w:numId w:val="49"/>
        </w:numPr>
        <w:spacing w:after="267" w:line="248" w:lineRule="auto"/>
        <w:ind w:right="914" w:hanging="720"/>
        <w:jc w:val="both"/>
      </w:pPr>
      <w:r>
        <w:rPr>
          <w:rFonts w:ascii="Trebuchet MS" w:eastAsia="Trebuchet MS" w:hAnsi="Trebuchet MS" w:cs="Trebuchet MS"/>
        </w:rPr>
        <w:t xml:space="preserve">have undergone adequate training in the use, care, protection and handling of Personal Data; and  </w:t>
      </w:r>
    </w:p>
    <w:p w14:paraId="0E9DA7F2" w14:textId="77777777" w:rsidR="00DD1A14" w:rsidRDefault="00947188">
      <w:pPr>
        <w:numPr>
          <w:ilvl w:val="0"/>
          <w:numId w:val="50"/>
        </w:numPr>
        <w:spacing w:after="0" w:line="248" w:lineRule="auto"/>
        <w:ind w:right="1182" w:hanging="720"/>
        <w:jc w:val="both"/>
      </w:pPr>
      <w:r>
        <w:rPr>
          <w:rFonts w:ascii="Trebuchet MS" w:eastAsia="Trebuchet MS" w:hAnsi="Trebuchet MS" w:cs="Trebuchet MS"/>
        </w:rPr>
        <w:t xml:space="preserve">not transfer Personal Data outside of the EU unless the prior written consent of the Controller has been obtained and the following conditions are fulfilled:  </w:t>
      </w:r>
    </w:p>
    <w:p w14:paraId="5140AF6D" w14:textId="77777777" w:rsidR="00DD1A14" w:rsidRDefault="00947188">
      <w:pPr>
        <w:spacing w:after="13"/>
        <w:ind w:left="94"/>
      </w:pPr>
      <w:r>
        <w:rPr>
          <w:rFonts w:ascii="Trebuchet MS" w:eastAsia="Trebuchet MS" w:hAnsi="Trebuchet MS" w:cs="Trebuchet MS"/>
        </w:rPr>
        <w:t xml:space="preserve"> </w:t>
      </w:r>
    </w:p>
    <w:p w14:paraId="3996D17F" w14:textId="77777777" w:rsidR="00DD1A14" w:rsidRDefault="00947188">
      <w:pPr>
        <w:numPr>
          <w:ilvl w:val="2"/>
          <w:numId w:val="51"/>
        </w:numPr>
        <w:spacing w:after="267" w:line="248" w:lineRule="auto"/>
        <w:ind w:right="1182" w:hanging="721"/>
        <w:jc w:val="both"/>
      </w:pPr>
      <w:r>
        <w:rPr>
          <w:rFonts w:ascii="Trebuchet MS" w:eastAsia="Trebuchet MS" w:hAnsi="Trebuchet MS" w:cs="Trebuchet MS"/>
        </w:rPr>
        <w:t xml:space="preserve">the Controller or the Processor has provided appropriate safeguards in relation to the transfer (whether in accordance with UK GDPR Article 46 or LED Article 37) as determined by the </w:t>
      </w:r>
      <w:proofErr w:type="gramStart"/>
      <w:r>
        <w:rPr>
          <w:rFonts w:ascii="Trebuchet MS" w:eastAsia="Trebuchet MS" w:hAnsi="Trebuchet MS" w:cs="Trebuchet MS"/>
        </w:rPr>
        <w:t>Controller;</w:t>
      </w:r>
      <w:proofErr w:type="gramEnd"/>
      <w:r>
        <w:rPr>
          <w:rFonts w:ascii="Trebuchet MS" w:eastAsia="Trebuchet MS" w:hAnsi="Trebuchet MS" w:cs="Trebuchet MS"/>
        </w:rPr>
        <w:t xml:space="preserve">  </w:t>
      </w:r>
    </w:p>
    <w:p w14:paraId="69EFDA5D" w14:textId="77777777" w:rsidR="00DD1A14" w:rsidRDefault="00947188">
      <w:pPr>
        <w:numPr>
          <w:ilvl w:val="2"/>
          <w:numId w:val="51"/>
        </w:numPr>
        <w:spacing w:after="275" w:line="263" w:lineRule="auto"/>
        <w:ind w:right="1182" w:hanging="721"/>
        <w:jc w:val="both"/>
      </w:pPr>
      <w:r>
        <w:rPr>
          <w:rFonts w:ascii="Trebuchet MS" w:eastAsia="Trebuchet MS" w:hAnsi="Trebuchet MS" w:cs="Trebuchet MS"/>
        </w:rPr>
        <w:t xml:space="preserve">the Data Subject has enforceable rights and effective legal </w:t>
      </w:r>
      <w:proofErr w:type="gramStart"/>
      <w:r>
        <w:rPr>
          <w:rFonts w:ascii="Trebuchet MS" w:eastAsia="Trebuchet MS" w:hAnsi="Trebuchet MS" w:cs="Trebuchet MS"/>
        </w:rPr>
        <w:t>remedies;</w:t>
      </w:r>
      <w:proofErr w:type="gramEnd"/>
      <w:r>
        <w:rPr>
          <w:rFonts w:ascii="Trebuchet MS" w:eastAsia="Trebuchet MS" w:hAnsi="Trebuchet MS" w:cs="Trebuchet MS"/>
        </w:rPr>
        <w:t xml:space="preserve">  </w:t>
      </w:r>
    </w:p>
    <w:p w14:paraId="31990AD6" w14:textId="77777777" w:rsidR="00DD1A14" w:rsidRDefault="00947188">
      <w:pPr>
        <w:numPr>
          <w:ilvl w:val="2"/>
          <w:numId w:val="51"/>
        </w:numPr>
        <w:spacing w:after="267" w:line="248" w:lineRule="auto"/>
        <w:ind w:right="1182" w:hanging="721"/>
        <w:jc w:val="both"/>
      </w:pPr>
      <w:r>
        <w:rPr>
          <w:rFonts w:ascii="Trebuchet MS" w:eastAsia="Trebuchet MS" w:hAnsi="Trebuchet MS" w:cs="Trebuchet MS"/>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5741808B" w14:textId="77777777" w:rsidR="00DD1A14" w:rsidRDefault="00947188">
      <w:pPr>
        <w:numPr>
          <w:ilvl w:val="2"/>
          <w:numId w:val="51"/>
        </w:numPr>
        <w:spacing w:after="3" w:line="263" w:lineRule="auto"/>
        <w:ind w:right="1182" w:hanging="721"/>
        <w:jc w:val="both"/>
      </w:pPr>
      <w:r>
        <w:rPr>
          <w:rFonts w:ascii="Trebuchet MS" w:eastAsia="Trebuchet MS" w:hAnsi="Trebuchet MS" w:cs="Trebuchet MS"/>
        </w:rPr>
        <w:lastRenderedPageBreak/>
        <w:t xml:space="preserve">the </w:t>
      </w:r>
      <w:proofErr w:type="gramStart"/>
      <w:r>
        <w:rPr>
          <w:rFonts w:ascii="Trebuchet MS" w:eastAsia="Trebuchet MS" w:hAnsi="Trebuchet MS" w:cs="Trebuchet MS"/>
        </w:rPr>
        <w:t>Processor  complies</w:t>
      </w:r>
      <w:proofErr w:type="gramEnd"/>
      <w:r>
        <w:rPr>
          <w:rFonts w:ascii="Trebuchet MS" w:eastAsia="Trebuchet MS" w:hAnsi="Trebuchet MS" w:cs="Trebuchet MS"/>
        </w:rPr>
        <w:t xml:space="preserve"> with any reasonable instructions notified to it in advance by the Controller with respect to the processing of the </w:t>
      </w:r>
    </w:p>
    <w:p w14:paraId="06ED354F" w14:textId="77777777" w:rsidR="00DD1A14" w:rsidRDefault="00947188">
      <w:pPr>
        <w:spacing w:after="15" w:line="248" w:lineRule="auto"/>
        <w:ind w:left="1544" w:right="6" w:hanging="10"/>
        <w:jc w:val="both"/>
      </w:pPr>
      <w:r>
        <w:rPr>
          <w:rFonts w:ascii="Trebuchet MS" w:eastAsia="Trebuchet MS" w:hAnsi="Trebuchet MS" w:cs="Trebuchet MS"/>
        </w:rPr>
        <w:t xml:space="preserve">Personal </w:t>
      </w:r>
      <w:proofErr w:type="gramStart"/>
      <w:r>
        <w:rPr>
          <w:rFonts w:ascii="Trebuchet MS" w:eastAsia="Trebuchet MS" w:hAnsi="Trebuchet MS" w:cs="Trebuchet MS"/>
        </w:rPr>
        <w:t>Data;</w:t>
      </w:r>
      <w:proofErr w:type="gramEnd"/>
      <w:r>
        <w:rPr>
          <w:rFonts w:ascii="Trebuchet MS" w:eastAsia="Trebuchet MS" w:hAnsi="Trebuchet MS" w:cs="Trebuchet MS"/>
        </w:rPr>
        <w:t xml:space="preserve">  </w:t>
      </w:r>
    </w:p>
    <w:p w14:paraId="5522BEE3" w14:textId="77777777" w:rsidR="00DD1A14" w:rsidRDefault="00947188">
      <w:pPr>
        <w:spacing w:after="34"/>
        <w:ind w:left="1534"/>
      </w:pPr>
      <w:r>
        <w:rPr>
          <w:rFonts w:ascii="Trebuchet MS" w:eastAsia="Trebuchet MS" w:hAnsi="Trebuchet MS" w:cs="Trebuchet MS"/>
        </w:rPr>
        <w:t xml:space="preserve"> </w:t>
      </w:r>
    </w:p>
    <w:p w14:paraId="3101E43B" w14:textId="77777777" w:rsidR="00DD1A14" w:rsidRDefault="00947188">
      <w:pPr>
        <w:numPr>
          <w:ilvl w:val="0"/>
          <w:numId w:val="50"/>
        </w:numPr>
        <w:spacing w:after="0" w:line="248" w:lineRule="auto"/>
        <w:ind w:right="1182" w:hanging="720"/>
        <w:jc w:val="both"/>
      </w:pPr>
      <w:r>
        <w:rPr>
          <w:rFonts w:ascii="Trebuchet MS" w:eastAsia="Trebuchet MS" w:hAnsi="Trebuchet MS" w:cs="Trebuchet MS"/>
        </w:rPr>
        <w:t xml:space="preserve">at the written direction of the Controller, delete or return Personal Data (and any copies of it) to the Controller on termination of the Agreement unless the Processor is required by Law to retain the Personal Data. </w:t>
      </w:r>
    </w:p>
    <w:p w14:paraId="309D7623" w14:textId="77777777" w:rsidR="00DD1A14" w:rsidRDefault="00947188">
      <w:pPr>
        <w:spacing w:after="0"/>
        <w:ind w:left="413"/>
      </w:pPr>
      <w:r>
        <w:rPr>
          <w:rFonts w:ascii="Trebuchet MS" w:eastAsia="Trebuchet MS" w:hAnsi="Trebuchet MS" w:cs="Trebuchet MS"/>
        </w:rPr>
        <w:t xml:space="preserve"> </w:t>
      </w:r>
    </w:p>
    <w:p w14:paraId="23C9FA3A" w14:textId="77777777" w:rsidR="00DD1A14" w:rsidRDefault="00947188">
      <w:pPr>
        <w:spacing w:after="27" w:line="248" w:lineRule="auto"/>
        <w:ind w:left="814" w:right="971" w:hanging="720"/>
        <w:jc w:val="both"/>
      </w:pPr>
      <w:proofErr w:type="gramStart"/>
      <w:r>
        <w:rPr>
          <w:rFonts w:ascii="Trebuchet MS" w:eastAsia="Trebuchet MS" w:hAnsi="Trebuchet MS" w:cs="Trebuchet MS"/>
        </w:rPr>
        <w:t>1.5  Subject</w:t>
      </w:r>
      <w:proofErr w:type="gramEnd"/>
      <w:r>
        <w:rPr>
          <w:rFonts w:ascii="Trebuchet MS" w:eastAsia="Trebuchet MS" w:hAnsi="Trebuchet MS" w:cs="Trebuchet MS"/>
        </w:rPr>
        <w:t xml:space="preserve"> to clause 1.6, the Processor  shall notify the Controller immediately if it:  </w:t>
      </w:r>
    </w:p>
    <w:p w14:paraId="169150EC" w14:textId="77777777" w:rsidR="00DD1A14" w:rsidRDefault="00947188">
      <w:pPr>
        <w:numPr>
          <w:ilvl w:val="0"/>
          <w:numId w:val="52"/>
        </w:numPr>
        <w:spacing w:after="267" w:line="248" w:lineRule="auto"/>
        <w:ind w:left="1483" w:right="346" w:hanging="778"/>
        <w:jc w:val="both"/>
      </w:pPr>
      <w:r>
        <w:rPr>
          <w:rFonts w:ascii="Trebuchet MS" w:eastAsia="Trebuchet MS" w:hAnsi="Trebuchet MS" w:cs="Trebuchet MS"/>
        </w:rPr>
        <w:t>receives a Data Subject Request (or purported Data Subject Request</w:t>
      </w:r>
      <w:proofErr w:type="gramStart"/>
      <w:r>
        <w:rPr>
          <w:rFonts w:ascii="Trebuchet MS" w:eastAsia="Trebuchet MS" w:hAnsi="Trebuchet MS" w:cs="Trebuchet MS"/>
        </w:rPr>
        <w:t>);</w:t>
      </w:r>
      <w:proofErr w:type="gramEnd"/>
      <w:r>
        <w:rPr>
          <w:rFonts w:ascii="Trebuchet MS" w:eastAsia="Trebuchet MS" w:hAnsi="Trebuchet MS" w:cs="Trebuchet MS"/>
        </w:rPr>
        <w:t xml:space="preserve">  </w:t>
      </w:r>
    </w:p>
    <w:p w14:paraId="5FDA3D02" w14:textId="77777777" w:rsidR="00DD1A14" w:rsidRDefault="00947188">
      <w:pPr>
        <w:numPr>
          <w:ilvl w:val="0"/>
          <w:numId w:val="52"/>
        </w:numPr>
        <w:spacing w:after="288" w:line="248" w:lineRule="auto"/>
        <w:ind w:left="1483" w:right="346" w:hanging="778"/>
        <w:jc w:val="both"/>
      </w:pPr>
      <w:r>
        <w:rPr>
          <w:rFonts w:ascii="Trebuchet MS" w:eastAsia="Trebuchet MS" w:hAnsi="Trebuchet MS" w:cs="Trebuchet MS"/>
        </w:rPr>
        <w:t xml:space="preserve">receives a request to rectify, block or erase any Personal </w:t>
      </w:r>
      <w:proofErr w:type="gramStart"/>
      <w:r>
        <w:rPr>
          <w:rFonts w:ascii="Trebuchet MS" w:eastAsia="Trebuchet MS" w:hAnsi="Trebuchet MS" w:cs="Trebuchet MS"/>
        </w:rPr>
        <w:t>Data;</w:t>
      </w:r>
      <w:proofErr w:type="gramEnd"/>
      <w:r>
        <w:rPr>
          <w:rFonts w:ascii="Trebuchet MS" w:eastAsia="Trebuchet MS" w:hAnsi="Trebuchet MS" w:cs="Trebuchet MS"/>
        </w:rPr>
        <w:t xml:space="preserve">  </w:t>
      </w:r>
    </w:p>
    <w:p w14:paraId="5263564F" w14:textId="77777777" w:rsidR="00DD1A14" w:rsidRDefault="00947188">
      <w:pPr>
        <w:numPr>
          <w:ilvl w:val="0"/>
          <w:numId w:val="52"/>
        </w:numPr>
        <w:spacing w:after="267" w:line="248" w:lineRule="auto"/>
        <w:ind w:left="1483" w:right="346" w:hanging="778"/>
        <w:jc w:val="both"/>
      </w:pPr>
      <w:r>
        <w:rPr>
          <w:rFonts w:ascii="Trebuchet MS" w:eastAsia="Trebuchet MS" w:hAnsi="Trebuchet MS" w:cs="Trebuchet MS"/>
        </w:rPr>
        <w:t xml:space="preserve">receives any other request, complaint or communication relating to either Party's obligations under the Data Protection </w:t>
      </w:r>
      <w:proofErr w:type="gramStart"/>
      <w:r>
        <w:rPr>
          <w:rFonts w:ascii="Trebuchet MS" w:eastAsia="Trebuchet MS" w:hAnsi="Trebuchet MS" w:cs="Trebuchet MS"/>
        </w:rPr>
        <w:t>Legislation;</w:t>
      </w:r>
      <w:proofErr w:type="gramEnd"/>
      <w:r>
        <w:rPr>
          <w:rFonts w:ascii="Trebuchet MS" w:eastAsia="Trebuchet MS" w:hAnsi="Trebuchet MS" w:cs="Trebuchet MS"/>
        </w:rPr>
        <w:t xml:space="preserve">  </w:t>
      </w:r>
    </w:p>
    <w:p w14:paraId="47F2F3B5" w14:textId="77777777" w:rsidR="00DD1A14" w:rsidRDefault="00947188">
      <w:pPr>
        <w:numPr>
          <w:ilvl w:val="0"/>
          <w:numId w:val="52"/>
        </w:numPr>
        <w:spacing w:after="267" w:line="248" w:lineRule="auto"/>
        <w:ind w:left="1483" w:right="346" w:hanging="778"/>
        <w:jc w:val="both"/>
      </w:pPr>
      <w:r>
        <w:rPr>
          <w:rFonts w:ascii="Trebuchet MS" w:eastAsia="Trebuchet MS" w:hAnsi="Trebuchet MS" w:cs="Trebuchet MS"/>
        </w:rPr>
        <w:t xml:space="preserve">receives any communication from the Information Commissioner or any other regulatory authority in connection with Personal Data processed under this </w:t>
      </w:r>
      <w:proofErr w:type="gramStart"/>
      <w:r>
        <w:rPr>
          <w:rFonts w:ascii="Trebuchet MS" w:eastAsia="Trebuchet MS" w:hAnsi="Trebuchet MS" w:cs="Trebuchet MS"/>
        </w:rPr>
        <w:t>Agreement;</w:t>
      </w:r>
      <w:proofErr w:type="gramEnd"/>
      <w:r>
        <w:rPr>
          <w:rFonts w:ascii="Trebuchet MS" w:eastAsia="Trebuchet MS" w:hAnsi="Trebuchet MS" w:cs="Trebuchet MS"/>
        </w:rPr>
        <w:t xml:space="preserve">  </w:t>
      </w:r>
    </w:p>
    <w:p w14:paraId="4E7C4CE1" w14:textId="77777777" w:rsidR="00DD1A14" w:rsidRDefault="00947188">
      <w:pPr>
        <w:numPr>
          <w:ilvl w:val="0"/>
          <w:numId w:val="52"/>
        </w:numPr>
        <w:spacing w:after="267" w:line="248" w:lineRule="auto"/>
        <w:ind w:left="1483" w:right="346" w:hanging="778"/>
        <w:jc w:val="both"/>
      </w:pPr>
      <w:r>
        <w:rPr>
          <w:rFonts w:ascii="Trebuchet MS" w:eastAsia="Trebuchet MS" w:hAnsi="Trebuchet MS" w:cs="Trebuchet MS"/>
        </w:rPr>
        <w:t xml:space="preserve">receives a request from any third Party for disclosure of Personal Data where compliance with such request is required or purported to be required by Law; or  </w:t>
      </w:r>
    </w:p>
    <w:p w14:paraId="119E43AF" w14:textId="77777777" w:rsidR="00DD1A14" w:rsidRDefault="00947188">
      <w:pPr>
        <w:numPr>
          <w:ilvl w:val="0"/>
          <w:numId w:val="52"/>
        </w:numPr>
        <w:spacing w:after="288" w:line="248" w:lineRule="auto"/>
        <w:ind w:left="1483" w:right="346" w:hanging="778"/>
        <w:jc w:val="both"/>
      </w:pPr>
      <w:r>
        <w:rPr>
          <w:rFonts w:ascii="Trebuchet MS" w:eastAsia="Trebuchet MS" w:hAnsi="Trebuchet MS" w:cs="Trebuchet MS"/>
        </w:rPr>
        <w:t xml:space="preserve">becomes aware of a Data Loss Event.  </w:t>
      </w:r>
    </w:p>
    <w:p w14:paraId="7F975248" w14:textId="77777777" w:rsidR="00DD1A14" w:rsidRDefault="00947188">
      <w:pPr>
        <w:numPr>
          <w:ilvl w:val="1"/>
          <w:numId w:val="54"/>
        </w:numPr>
        <w:spacing w:after="267" w:line="248" w:lineRule="auto"/>
        <w:ind w:right="1181" w:hanging="1087"/>
        <w:jc w:val="both"/>
      </w:pPr>
      <w:r>
        <w:rPr>
          <w:rFonts w:ascii="Trebuchet MS" w:eastAsia="Trebuchet MS" w:hAnsi="Trebuchet MS" w:cs="Trebuchet MS"/>
        </w:rPr>
        <w:t xml:space="preserve">The Processor's obligation to notify under clause 1.5 shall include the provision of further information to the Controller in phases, as details become available.  </w:t>
      </w:r>
    </w:p>
    <w:p w14:paraId="6B3C9FD2" w14:textId="77777777" w:rsidR="00DD1A14" w:rsidRDefault="00947188">
      <w:pPr>
        <w:numPr>
          <w:ilvl w:val="1"/>
          <w:numId w:val="54"/>
        </w:numPr>
        <w:spacing w:after="14" w:line="248" w:lineRule="auto"/>
        <w:ind w:right="1181" w:hanging="1087"/>
        <w:jc w:val="both"/>
      </w:pPr>
      <w:proofErr w:type="gramStart"/>
      <w:r>
        <w:rPr>
          <w:rFonts w:ascii="Trebuchet MS" w:eastAsia="Trebuchet MS" w:hAnsi="Trebuchet MS" w:cs="Trebuchet MS"/>
        </w:rPr>
        <w:t>Taking into account</w:t>
      </w:r>
      <w:proofErr w:type="gramEnd"/>
      <w:r>
        <w:rPr>
          <w:rFonts w:ascii="Trebuchet MS" w:eastAsia="Trebuchet MS" w:hAnsi="Trebuchet MS" w:cs="Trebuchet MS"/>
        </w:rPr>
        <w:t xml:space="preserve">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  </w:t>
      </w:r>
    </w:p>
    <w:p w14:paraId="0FCC2B4F" w14:textId="77777777" w:rsidR="00DD1A14" w:rsidRDefault="00947188">
      <w:pPr>
        <w:spacing w:after="37"/>
        <w:ind w:left="1087"/>
      </w:pPr>
      <w:r>
        <w:rPr>
          <w:rFonts w:ascii="Trebuchet MS" w:eastAsia="Trebuchet MS" w:hAnsi="Trebuchet MS" w:cs="Trebuchet MS"/>
        </w:rPr>
        <w:t xml:space="preserve"> </w:t>
      </w:r>
    </w:p>
    <w:p w14:paraId="26A63E75" w14:textId="77777777" w:rsidR="00DD1A14" w:rsidRDefault="00947188">
      <w:pPr>
        <w:numPr>
          <w:ilvl w:val="2"/>
          <w:numId w:val="53"/>
        </w:numPr>
        <w:spacing w:after="267" w:line="248" w:lineRule="auto"/>
        <w:ind w:right="373" w:hanging="778"/>
        <w:jc w:val="both"/>
      </w:pPr>
      <w:r>
        <w:rPr>
          <w:rFonts w:ascii="Trebuchet MS" w:eastAsia="Trebuchet MS" w:hAnsi="Trebuchet MS" w:cs="Trebuchet MS"/>
        </w:rPr>
        <w:t xml:space="preserve">the Controller with full details and copies of the complaint, communication or </w:t>
      </w:r>
      <w:proofErr w:type="gramStart"/>
      <w:r>
        <w:rPr>
          <w:rFonts w:ascii="Trebuchet MS" w:eastAsia="Trebuchet MS" w:hAnsi="Trebuchet MS" w:cs="Trebuchet MS"/>
        </w:rPr>
        <w:t>request;</w:t>
      </w:r>
      <w:proofErr w:type="gramEnd"/>
      <w:r>
        <w:rPr>
          <w:rFonts w:ascii="Trebuchet MS" w:eastAsia="Trebuchet MS" w:hAnsi="Trebuchet MS" w:cs="Trebuchet MS"/>
        </w:rPr>
        <w:t xml:space="preserve">  </w:t>
      </w:r>
    </w:p>
    <w:p w14:paraId="52B6D04A" w14:textId="77777777" w:rsidR="00DD1A14" w:rsidRDefault="00947188">
      <w:pPr>
        <w:numPr>
          <w:ilvl w:val="2"/>
          <w:numId w:val="53"/>
        </w:numPr>
        <w:spacing w:after="267" w:line="248" w:lineRule="auto"/>
        <w:ind w:right="373" w:hanging="778"/>
        <w:jc w:val="both"/>
      </w:pPr>
      <w:r>
        <w:rPr>
          <w:rFonts w:ascii="Trebuchet MS" w:eastAsia="Trebuchet MS" w:hAnsi="Trebuchet MS" w:cs="Trebuchet MS"/>
        </w:rPr>
        <w:t xml:space="preserve">such assistance as is reasonably requested by the Controller to enable the Controller to comply with a Data Subject Request within the relevant timescales set out in the Data Protection </w:t>
      </w:r>
      <w:proofErr w:type="gramStart"/>
      <w:r>
        <w:rPr>
          <w:rFonts w:ascii="Trebuchet MS" w:eastAsia="Trebuchet MS" w:hAnsi="Trebuchet MS" w:cs="Trebuchet MS"/>
        </w:rPr>
        <w:t>Legislation;</w:t>
      </w:r>
      <w:proofErr w:type="gramEnd"/>
      <w:r>
        <w:rPr>
          <w:rFonts w:ascii="Trebuchet MS" w:eastAsia="Trebuchet MS" w:hAnsi="Trebuchet MS" w:cs="Trebuchet MS"/>
        </w:rPr>
        <w:t xml:space="preserve">  </w:t>
      </w:r>
    </w:p>
    <w:p w14:paraId="4A619327" w14:textId="77777777" w:rsidR="00DD1A14" w:rsidRDefault="00947188">
      <w:pPr>
        <w:numPr>
          <w:ilvl w:val="2"/>
          <w:numId w:val="53"/>
        </w:numPr>
        <w:spacing w:after="267" w:line="248" w:lineRule="auto"/>
        <w:ind w:right="373" w:hanging="778"/>
        <w:jc w:val="both"/>
      </w:pPr>
      <w:r>
        <w:rPr>
          <w:rFonts w:ascii="Trebuchet MS" w:eastAsia="Trebuchet MS" w:hAnsi="Trebuchet MS" w:cs="Trebuchet MS"/>
        </w:rPr>
        <w:t xml:space="preserve">the Controller, at its request, with any Personal Data it holds in relation to a Data </w:t>
      </w:r>
      <w:proofErr w:type="gramStart"/>
      <w:r>
        <w:rPr>
          <w:rFonts w:ascii="Trebuchet MS" w:eastAsia="Trebuchet MS" w:hAnsi="Trebuchet MS" w:cs="Trebuchet MS"/>
        </w:rPr>
        <w:t>Subject;</w:t>
      </w:r>
      <w:proofErr w:type="gramEnd"/>
      <w:r>
        <w:rPr>
          <w:rFonts w:ascii="Trebuchet MS" w:eastAsia="Trebuchet MS" w:hAnsi="Trebuchet MS" w:cs="Trebuchet MS"/>
        </w:rPr>
        <w:t xml:space="preserve">  </w:t>
      </w:r>
    </w:p>
    <w:p w14:paraId="1C572B11" w14:textId="77777777" w:rsidR="00DD1A14" w:rsidRDefault="00947188">
      <w:pPr>
        <w:numPr>
          <w:ilvl w:val="2"/>
          <w:numId w:val="53"/>
        </w:numPr>
        <w:spacing w:after="267" w:line="248" w:lineRule="auto"/>
        <w:ind w:right="373" w:hanging="778"/>
        <w:jc w:val="both"/>
      </w:pPr>
      <w:r>
        <w:rPr>
          <w:rFonts w:ascii="Trebuchet MS" w:eastAsia="Trebuchet MS" w:hAnsi="Trebuchet MS" w:cs="Trebuchet MS"/>
        </w:rPr>
        <w:t xml:space="preserve">assistance as requested by the Controller following any Data Loss </w:t>
      </w:r>
      <w:proofErr w:type="gramStart"/>
      <w:r>
        <w:rPr>
          <w:rFonts w:ascii="Trebuchet MS" w:eastAsia="Trebuchet MS" w:hAnsi="Trebuchet MS" w:cs="Trebuchet MS"/>
        </w:rPr>
        <w:t>Event;</w:t>
      </w:r>
      <w:proofErr w:type="gramEnd"/>
      <w:r>
        <w:rPr>
          <w:rFonts w:ascii="Trebuchet MS" w:eastAsia="Trebuchet MS" w:hAnsi="Trebuchet MS" w:cs="Trebuchet MS"/>
        </w:rPr>
        <w:t xml:space="preserve">  </w:t>
      </w:r>
    </w:p>
    <w:p w14:paraId="571BF43B" w14:textId="77777777" w:rsidR="00DD1A14" w:rsidRDefault="00947188">
      <w:pPr>
        <w:numPr>
          <w:ilvl w:val="2"/>
          <w:numId w:val="53"/>
        </w:numPr>
        <w:spacing w:after="30" w:line="240" w:lineRule="auto"/>
        <w:ind w:right="373" w:hanging="778"/>
        <w:jc w:val="both"/>
      </w:pPr>
      <w:r>
        <w:rPr>
          <w:rFonts w:ascii="Trebuchet MS" w:eastAsia="Trebuchet MS" w:hAnsi="Trebuchet MS" w:cs="Trebuchet MS"/>
        </w:rPr>
        <w:lastRenderedPageBreak/>
        <w:t xml:space="preserve">assistance as requested by the Controller with respect to any request from the Information Commissioner’s Office, or any consultation </w:t>
      </w:r>
      <w:r>
        <w:rPr>
          <w:rFonts w:ascii="Trebuchet MS" w:eastAsia="Trebuchet MS" w:hAnsi="Trebuchet MS" w:cs="Trebuchet MS"/>
        </w:rPr>
        <w:tab/>
        <w:t xml:space="preserve">by </w:t>
      </w:r>
      <w:r>
        <w:rPr>
          <w:rFonts w:ascii="Trebuchet MS" w:eastAsia="Trebuchet MS" w:hAnsi="Trebuchet MS" w:cs="Trebuchet MS"/>
        </w:rPr>
        <w:tab/>
        <w:t xml:space="preserve">the </w:t>
      </w:r>
      <w:r>
        <w:rPr>
          <w:rFonts w:ascii="Trebuchet MS" w:eastAsia="Trebuchet MS" w:hAnsi="Trebuchet MS" w:cs="Trebuchet MS"/>
        </w:rPr>
        <w:tab/>
        <w:t xml:space="preserve">Controller </w:t>
      </w:r>
      <w:r>
        <w:rPr>
          <w:rFonts w:ascii="Trebuchet MS" w:eastAsia="Trebuchet MS" w:hAnsi="Trebuchet MS" w:cs="Trebuchet MS"/>
        </w:rPr>
        <w:tab/>
        <w:t xml:space="preserve">with </w:t>
      </w:r>
      <w:r>
        <w:rPr>
          <w:rFonts w:ascii="Trebuchet MS" w:eastAsia="Trebuchet MS" w:hAnsi="Trebuchet MS" w:cs="Trebuchet MS"/>
        </w:rPr>
        <w:tab/>
        <w:t xml:space="preserve">the </w:t>
      </w:r>
      <w:r>
        <w:rPr>
          <w:rFonts w:ascii="Trebuchet MS" w:eastAsia="Trebuchet MS" w:hAnsi="Trebuchet MS" w:cs="Trebuchet MS"/>
        </w:rPr>
        <w:tab/>
        <w:t xml:space="preserve">Information </w:t>
      </w:r>
    </w:p>
    <w:p w14:paraId="66755918" w14:textId="77777777" w:rsidR="00DD1A14" w:rsidRDefault="00947188">
      <w:pPr>
        <w:spacing w:after="12" w:line="248" w:lineRule="auto"/>
        <w:ind w:left="1875" w:right="6" w:hanging="10"/>
        <w:jc w:val="both"/>
      </w:pPr>
      <w:r>
        <w:rPr>
          <w:rFonts w:ascii="Trebuchet MS" w:eastAsia="Trebuchet MS" w:hAnsi="Trebuchet MS" w:cs="Trebuchet MS"/>
        </w:rPr>
        <w:t xml:space="preserve">Commissioner's Office.  </w:t>
      </w:r>
    </w:p>
    <w:p w14:paraId="3EE7C982" w14:textId="77777777" w:rsidR="00DD1A14" w:rsidRDefault="00947188">
      <w:pPr>
        <w:spacing w:after="2"/>
        <w:ind w:left="1865"/>
      </w:pPr>
      <w:r>
        <w:rPr>
          <w:rFonts w:ascii="Trebuchet MS" w:eastAsia="Trebuchet MS" w:hAnsi="Trebuchet MS" w:cs="Trebuchet MS"/>
        </w:rPr>
        <w:t xml:space="preserve"> </w:t>
      </w:r>
    </w:p>
    <w:p w14:paraId="5D2A4742" w14:textId="77777777" w:rsidR="00DD1A14" w:rsidRDefault="00947188">
      <w:pPr>
        <w:spacing w:after="0" w:line="248" w:lineRule="auto"/>
        <w:ind w:left="814" w:right="1182" w:hanging="720"/>
        <w:jc w:val="both"/>
      </w:pPr>
      <w:r>
        <w:rPr>
          <w:rFonts w:ascii="Trebuchet MS" w:eastAsia="Trebuchet MS" w:hAnsi="Trebuchet MS" w:cs="Trebuchet MS"/>
        </w:rPr>
        <w:t xml:space="preserve">1.8 The Processor shall maintain complete and accurate records and information to demonstrate its compliance with this clause. This requirement does not apply where the Processor employs fewer than 250 staff, unless:  </w:t>
      </w:r>
    </w:p>
    <w:p w14:paraId="39FC904F" w14:textId="77777777" w:rsidR="00DD1A14" w:rsidRDefault="00947188">
      <w:pPr>
        <w:spacing w:after="15"/>
        <w:ind w:left="94"/>
      </w:pPr>
      <w:r>
        <w:rPr>
          <w:rFonts w:ascii="Trebuchet MS" w:eastAsia="Trebuchet MS" w:hAnsi="Trebuchet MS" w:cs="Trebuchet MS"/>
        </w:rPr>
        <w:t xml:space="preserve"> </w:t>
      </w:r>
    </w:p>
    <w:p w14:paraId="2938FEAB" w14:textId="77777777" w:rsidR="00DD1A14" w:rsidRDefault="00947188">
      <w:pPr>
        <w:numPr>
          <w:ilvl w:val="0"/>
          <w:numId w:val="55"/>
        </w:numPr>
        <w:spacing w:after="290" w:line="248" w:lineRule="auto"/>
        <w:ind w:left="1535" w:right="769" w:hanging="721"/>
        <w:jc w:val="both"/>
      </w:pPr>
      <w:r>
        <w:rPr>
          <w:rFonts w:ascii="Trebuchet MS" w:eastAsia="Trebuchet MS" w:hAnsi="Trebuchet MS" w:cs="Trebuchet MS"/>
        </w:rPr>
        <w:t xml:space="preserve">the Controller determines that the processing is not </w:t>
      </w:r>
      <w:proofErr w:type="gramStart"/>
      <w:r>
        <w:rPr>
          <w:rFonts w:ascii="Trebuchet MS" w:eastAsia="Trebuchet MS" w:hAnsi="Trebuchet MS" w:cs="Trebuchet MS"/>
        </w:rPr>
        <w:t>occasional;</w:t>
      </w:r>
      <w:proofErr w:type="gramEnd"/>
      <w:r>
        <w:rPr>
          <w:rFonts w:ascii="Trebuchet MS" w:eastAsia="Trebuchet MS" w:hAnsi="Trebuchet MS" w:cs="Trebuchet MS"/>
        </w:rPr>
        <w:t xml:space="preserve">  </w:t>
      </w:r>
    </w:p>
    <w:p w14:paraId="0A8EA30B" w14:textId="77777777" w:rsidR="00DD1A14" w:rsidRDefault="00947188">
      <w:pPr>
        <w:numPr>
          <w:ilvl w:val="0"/>
          <w:numId w:val="55"/>
        </w:numPr>
        <w:spacing w:after="267" w:line="248" w:lineRule="auto"/>
        <w:ind w:left="1535" w:right="769" w:hanging="721"/>
        <w:jc w:val="both"/>
      </w:pPr>
      <w:r>
        <w:rPr>
          <w:rFonts w:ascii="Trebuchet MS" w:eastAsia="Trebuchet MS" w:hAnsi="Trebuchet MS" w:cs="Trebuchet MS"/>
        </w:rPr>
        <w:t xml:space="preserve">the Controller determines the processing includes special categories of data as referred to in Article 9(1) of the UK GDPR or Personal Data relating to criminal convictions and offences referred to in Article 10 of the UK GDPR; or  </w:t>
      </w:r>
    </w:p>
    <w:p w14:paraId="1D1183F6" w14:textId="77777777" w:rsidR="00DD1A14" w:rsidRDefault="00947188">
      <w:pPr>
        <w:numPr>
          <w:ilvl w:val="0"/>
          <w:numId w:val="55"/>
        </w:numPr>
        <w:spacing w:after="267" w:line="248" w:lineRule="auto"/>
        <w:ind w:left="1535" w:right="769" w:hanging="721"/>
        <w:jc w:val="both"/>
      </w:pPr>
      <w:r>
        <w:rPr>
          <w:rFonts w:ascii="Trebuchet MS" w:eastAsia="Trebuchet MS" w:hAnsi="Trebuchet MS" w:cs="Trebuchet MS"/>
        </w:rPr>
        <w:t xml:space="preserve">the Controller determines that the processing is likely to result in a risk to the rights and freedoms of Data Subjects.  </w:t>
      </w:r>
    </w:p>
    <w:p w14:paraId="4400393A" w14:textId="77777777" w:rsidR="00DD1A14" w:rsidRDefault="00947188">
      <w:pPr>
        <w:numPr>
          <w:ilvl w:val="1"/>
          <w:numId w:val="56"/>
        </w:numPr>
        <w:spacing w:after="267" w:line="248" w:lineRule="auto"/>
        <w:ind w:right="665" w:hanging="720"/>
        <w:jc w:val="both"/>
      </w:pPr>
      <w:r>
        <w:rPr>
          <w:rFonts w:ascii="Trebuchet MS" w:eastAsia="Trebuchet MS" w:hAnsi="Trebuchet MS" w:cs="Trebuchet MS"/>
        </w:rPr>
        <w:t xml:space="preserve">The Processor shall allow for audits of its Data Processing activity by the Controller or the Controller’s designated auditor.  </w:t>
      </w:r>
    </w:p>
    <w:p w14:paraId="57A03D23" w14:textId="77777777" w:rsidR="00DD1A14" w:rsidRDefault="00947188">
      <w:pPr>
        <w:numPr>
          <w:ilvl w:val="1"/>
          <w:numId w:val="56"/>
        </w:numPr>
        <w:spacing w:after="267" w:line="248" w:lineRule="auto"/>
        <w:ind w:right="665" w:hanging="720"/>
        <w:jc w:val="both"/>
      </w:pPr>
      <w:r>
        <w:rPr>
          <w:rFonts w:ascii="Trebuchet MS" w:eastAsia="Trebuchet MS" w:hAnsi="Trebuchet MS" w:cs="Trebuchet MS"/>
        </w:rPr>
        <w:t xml:space="preserve">Each Party shall designate its own data protection officer if required by the Data Protection </w:t>
      </w:r>
      <w:proofErr w:type="gramStart"/>
      <w:r>
        <w:rPr>
          <w:rFonts w:ascii="Trebuchet MS" w:eastAsia="Trebuchet MS" w:hAnsi="Trebuchet MS" w:cs="Trebuchet MS"/>
        </w:rPr>
        <w:t>Legislation .</w:t>
      </w:r>
      <w:proofErr w:type="gramEnd"/>
      <w:r>
        <w:rPr>
          <w:rFonts w:ascii="Trebuchet MS" w:eastAsia="Trebuchet MS" w:hAnsi="Trebuchet MS" w:cs="Trebuchet MS"/>
        </w:rPr>
        <w:t xml:space="preserve">  </w:t>
      </w:r>
    </w:p>
    <w:p w14:paraId="3956441A" w14:textId="77777777" w:rsidR="00DD1A14" w:rsidRDefault="00947188">
      <w:pPr>
        <w:numPr>
          <w:ilvl w:val="1"/>
          <w:numId w:val="56"/>
        </w:numPr>
        <w:spacing w:after="267" w:line="248" w:lineRule="auto"/>
        <w:ind w:right="665" w:hanging="720"/>
        <w:jc w:val="both"/>
      </w:pPr>
      <w:r>
        <w:rPr>
          <w:rFonts w:ascii="Trebuchet MS" w:eastAsia="Trebuchet MS" w:hAnsi="Trebuchet MS" w:cs="Trebuchet MS"/>
        </w:rPr>
        <w:t xml:space="preserve">Before allowing any Sub-processor to process any Personal Data related to this Agreement, the Processor must:   </w:t>
      </w:r>
    </w:p>
    <w:p w14:paraId="3D7F71DC" w14:textId="77777777" w:rsidR="00DD1A14" w:rsidRDefault="00947188">
      <w:pPr>
        <w:numPr>
          <w:ilvl w:val="0"/>
          <w:numId w:val="57"/>
        </w:numPr>
        <w:spacing w:after="267" w:line="248" w:lineRule="auto"/>
        <w:ind w:left="1535" w:right="123" w:hanging="721"/>
        <w:jc w:val="both"/>
      </w:pPr>
      <w:r>
        <w:rPr>
          <w:rFonts w:ascii="Trebuchet MS" w:eastAsia="Trebuchet MS" w:hAnsi="Trebuchet MS" w:cs="Trebuchet MS"/>
        </w:rPr>
        <w:t xml:space="preserve">notify the Controller in writing of the intended Sub-processor and </w:t>
      </w:r>
      <w:proofErr w:type="gramStart"/>
      <w:r>
        <w:rPr>
          <w:rFonts w:ascii="Trebuchet MS" w:eastAsia="Trebuchet MS" w:hAnsi="Trebuchet MS" w:cs="Trebuchet MS"/>
        </w:rPr>
        <w:t>processing;</w:t>
      </w:r>
      <w:proofErr w:type="gramEnd"/>
      <w:r>
        <w:rPr>
          <w:rFonts w:ascii="Trebuchet MS" w:eastAsia="Trebuchet MS" w:hAnsi="Trebuchet MS" w:cs="Trebuchet MS"/>
        </w:rPr>
        <w:t xml:space="preserve">  </w:t>
      </w:r>
    </w:p>
    <w:p w14:paraId="5D3FEBA6" w14:textId="77777777" w:rsidR="00DD1A14" w:rsidRDefault="00947188">
      <w:pPr>
        <w:numPr>
          <w:ilvl w:val="0"/>
          <w:numId w:val="57"/>
        </w:numPr>
        <w:spacing w:after="290" w:line="248" w:lineRule="auto"/>
        <w:ind w:left="1535" w:right="123" w:hanging="721"/>
        <w:jc w:val="both"/>
      </w:pPr>
      <w:r>
        <w:rPr>
          <w:rFonts w:ascii="Trebuchet MS" w:eastAsia="Trebuchet MS" w:hAnsi="Trebuchet MS" w:cs="Trebuchet MS"/>
        </w:rPr>
        <w:t xml:space="preserve">obtain the written consent of the </w:t>
      </w:r>
      <w:proofErr w:type="gramStart"/>
      <w:r>
        <w:rPr>
          <w:rFonts w:ascii="Trebuchet MS" w:eastAsia="Trebuchet MS" w:hAnsi="Trebuchet MS" w:cs="Trebuchet MS"/>
        </w:rPr>
        <w:t>Controller;</w:t>
      </w:r>
      <w:proofErr w:type="gramEnd"/>
      <w:r>
        <w:rPr>
          <w:rFonts w:ascii="Trebuchet MS" w:eastAsia="Trebuchet MS" w:hAnsi="Trebuchet MS" w:cs="Trebuchet MS"/>
        </w:rPr>
        <w:t xml:space="preserve">  </w:t>
      </w:r>
    </w:p>
    <w:p w14:paraId="78401A44" w14:textId="77777777" w:rsidR="00DD1A14" w:rsidRDefault="00947188">
      <w:pPr>
        <w:numPr>
          <w:ilvl w:val="0"/>
          <w:numId w:val="57"/>
        </w:numPr>
        <w:spacing w:after="267" w:line="248" w:lineRule="auto"/>
        <w:ind w:left="1535" w:right="123" w:hanging="721"/>
        <w:jc w:val="both"/>
      </w:pPr>
      <w:r>
        <w:rPr>
          <w:rFonts w:ascii="Trebuchet MS" w:eastAsia="Trebuchet MS" w:hAnsi="Trebuchet MS" w:cs="Trebuchet MS"/>
        </w:rPr>
        <w:t xml:space="preserve">enter into a written agreement with the Sub-processor which give effect to the terms set out in this clause [X] such that they apply to the Sub-processor; and  </w:t>
      </w:r>
    </w:p>
    <w:p w14:paraId="4E3C902C" w14:textId="77777777" w:rsidR="00DD1A14" w:rsidRDefault="00947188">
      <w:pPr>
        <w:numPr>
          <w:ilvl w:val="0"/>
          <w:numId w:val="57"/>
        </w:numPr>
        <w:spacing w:after="267" w:line="248" w:lineRule="auto"/>
        <w:ind w:left="1535" w:right="123" w:hanging="721"/>
        <w:jc w:val="both"/>
      </w:pPr>
      <w:r>
        <w:rPr>
          <w:rFonts w:ascii="Trebuchet MS" w:eastAsia="Trebuchet MS" w:hAnsi="Trebuchet MS" w:cs="Trebuchet MS"/>
        </w:rPr>
        <w:t xml:space="preserve">provide the Controller with such information regarding the </w:t>
      </w:r>
      <w:proofErr w:type="spellStart"/>
      <w:r>
        <w:rPr>
          <w:rFonts w:ascii="Trebuchet MS" w:eastAsia="Trebuchet MS" w:hAnsi="Trebuchet MS" w:cs="Trebuchet MS"/>
        </w:rPr>
        <w:t>Subprocessor</w:t>
      </w:r>
      <w:proofErr w:type="spellEnd"/>
      <w:r>
        <w:rPr>
          <w:rFonts w:ascii="Trebuchet MS" w:eastAsia="Trebuchet MS" w:hAnsi="Trebuchet MS" w:cs="Trebuchet MS"/>
        </w:rPr>
        <w:t xml:space="preserve"> as the Controller may reasonably require.  </w:t>
      </w:r>
    </w:p>
    <w:p w14:paraId="0473D05D" w14:textId="77777777" w:rsidR="00DD1A14" w:rsidRDefault="00947188">
      <w:pPr>
        <w:numPr>
          <w:ilvl w:val="1"/>
          <w:numId w:val="58"/>
        </w:numPr>
        <w:spacing w:after="315" w:line="248" w:lineRule="auto"/>
        <w:ind w:left="1304" w:right="1180" w:hanging="1210"/>
        <w:jc w:val="both"/>
      </w:pPr>
      <w:r>
        <w:rPr>
          <w:rFonts w:ascii="Trebuchet MS" w:eastAsia="Trebuchet MS" w:hAnsi="Trebuchet MS" w:cs="Trebuchet MS"/>
        </w:rPr>
        <w:t xml:space="preserve">The Processor shall remain fully liable for all acts or omissions of any of its </w:t>
      </w:r>
      <w:proofErr w:type="spellStart"/>
      <w:r>
        <w:rPr>
          <w:rFonts w:ascii="Trebuchet MS" w:eastAsia="Trebuchet MS" w:hAnsi="Trebuchet MS" w:cs="Trebuchet MS"/>
        </w:rPr>
        <w:t>Subprocessors</w:t>
      </w:r>
      <w:proofErr w:type="spellEnd"/>
      <w:r>
        <w:rPr>
          <w:rFonts w:ascii="Trebuchet MS" w:eastAsia="Trebuchet MS" w:hAnsi="Trebuchet MS" w:cs="Trebuchet MS"/>
        </w:rPr>
        <w:t xml:space="preserve">.  </w:t>
      </w:r>
    </w:p>
    <w:p w14:paraId="6A0D343C" w14:textId="77777777" w:rsidR="00DD1A14" w:rsidRDefault="00947188">
      <w:pPr>
        <w:numPr>
          <w:ilvl w:val="1"/>
          <w:numId w:val="58"/>
        </w:numPr>
        <w:spacing w:after="267" w:line="248" w:lineRule="auto"/>
        <w:ind w:left="1304" w:right="1180" w:hanging="1210"/>
        <w:jc w:val="both"/>
      </w:pPr>
      <w:r>
        <w:rPr>
          <w:rFonts w:ascii="Trebuchet MS" w:eastAsia="Trebuchet MS" w:hAnsi="Trebuchet MS" w:cs="Trebuchet MS"/>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1799C155" w14:textId="77777777" w:rsidR="00DD1A14" w:rsidRDefault="00947188">
      <w:pPr>
        <w:numPr>
          <w:ilvl w:val="1"/>
          <w:numId w:val="58"/>
        </w:numPr>
        <w:spacing w:after="14" w:line="248" w:lineRule="auto"/>
        <w:ind w:left="1304" w:right="1180" w:hanging="1210"/>
        <w:jc w:val="both"/>
      </w:pPr>
      <w:r>
        <w:rPr>
          <w:rFonts w:ascii="Trebuchet MS" w:eastAsia="Trebuchet MS" w:hAnsi="Trebuchet MS" w:cs="Trebuchet MS"/>
        </w:rPr>
        <w:t xml:space="preserve">The Parties agree to take account of any guidance issued by the Information Commissioner’s Office. The Controller may on not less than 30 Working Days’ notice to the Processor amend this Appendix to ensure </w:t>
      </w:r>
      <w:r>
        <w:rPr>
          <w:rFonts w:ascii="Trebuchet MS" w:eastAsia="Trebuchet MS" w:hAnsi="Trebuchet MS" w:cs="Trebuchet MS"/>
        </w:rPr>
        <w:lastRenderedPageBreak/>
        <w:t xml:space="preserve">that it complies with any guidance issued by the Information Commissioner’s Office.  </w:t>
      </w:r>
    </w:p>
    <w:p w14:paraId="009AA410" w14:textId="77777777" w:rsidR="00DD1A14" w:rsidRDefault="00947188">
      <w:pPr>
        <w:spacing w:after="15"/>
        <w:ind w:left="94"/>
      </w:pPr>
      <w:r>
        <w:rPr>
          <w:rFonts w:ascii="Trebuchet MS" w:eastAsia="Trebuchet MS" w:hAnsi="Trebuchet MS" w:cs="Trebuchet MS"/>
        </w:rPr>
        <w:t xml:space="preserve"> </w:t>
      </w:r>
    </w:p>
    <w:p w14:paraId="4794A68B" w14:textId="77777777" w:rsidR="00DD1A14" w:rsidRDefault="00947188">
      <w:pPr>
        <w:numPr>
          <w:ilvl w:val="1"/>
          <w:numId w:val="58"/>
        </w:numPr>
        <w:spacing w:after="267" w:line="248" w:lineRule="auto"/>
        <w:ind w:left="1304" w:right="1180" w:hanging="1210"/>
        <w:jc w:val="both"/>
      </w:pPr>
      <w:r>
        <w:rPr>
          <w:rFonts w:ascii="Trebuchet MS" w:eastAsia="Trebuchet MS" w:hAnsi="Trebuchet MS" w:cs="Trebuchet MS"/>
        </w:rPr>
        <w:t xml:space="preserve">Where the Parties include two or more Joint Controllers as identified in the Sub-Schedule of Annex 1 of this Appendix in accordance with UK GDPR Article 26, those Parties shall enter into a Joint Controller Agreement based on the terms outlined in Annex 2 of this Appendix in replacement of Clauses 1.1-1.14 for the Personal Data under Joint Control.  </w:t>
      </w:r>
    </w:p>
    <w:p w14:paraId="2CC60D32" w14:textId="77777777" w:rsidR="00DD1A14" w:rsidRDefault="00947188">
      <w:pPr>
        <w:spacing w:after="232"/>
        <w:ind w:left="94"/>
      </w:pPr>
      <w:r>
        <w:rPr>
          <w:rFonts w:ascii="Trebuchet MS" w:eastAsia="Trebuchet MS" w:hAnsi="Trebuchet MS" w:cs="Trebuchet MS"/>
        </w:rPr>
        <w:t xml:space="preserve">  </w:t>
      </w:r>
    </w:p>
    <w:p w14:paraId="44F50F48" w14:textId="77777777" w:rsidR="00DD1A14" w:rsidRDefault="00947188">
      <w:pPr>
        <w:pStyle w:val="Heading5"/>
        <w:spacing w:after="230" w:line="248" w:lineRule="auto"/>
        <w:ind w:left="99"/>
        <w:jc w:val="both"/>
      </w:pPr>
      <w:r>
        <w:rPr>
          <w:sz w:val="22"/>
        </w:rPr>
        <w:t xml:space="preserve">Annex 1: Sub-Schedule of Processing, Personal Data and Data Subjects </w:t>
      </w:r>
      <w:r>
        <w:rPr>
          <w:b w:val="0"/>
          <w:sz w:val="22"/>
        </w:rPr>
        <w:t xml:space="preserve"> </w:t>
      </w:r>
    </w:p>
    <w:p w14:paraId="08580803" w14:textId="77777777" w:rsidR="00DD1A14" w:rsidRDefault="00947188">
      <w:pPr>
        <w:spacing w:after="299" w:line="248" w:lineRule="auto"/>
        <w:ind w:left="99" w:right="1181" w:hanging="10"/>
        <w:jc w:val="both"/>
      </w:pPr>
      <w:r>
        <w:rPr>
          <w:rFonts w:ascii="Trebuchet MS" w:eastAsia="Trebuchet MS" w:hAnsi="Trebuchet MS" w:cs="Trebuchet MS"/>
        </w:rPr>
        <w:t xml:space="preserve">This Sub-Schedule shall be completed by the Controller, who may take account of the view of the Processors, however the final decision as to the content of this </w:t>
      </w:r>
      <w:proofErr w:type="spellStart"/>
      <w:r>
        <w:rPr>
          <w:rFonts w:ascii="Trebuchet MS" w:eastAsia="Trebuchet MS" w:hAnsi="Trebuchet MS" w:cs="Trebuchet MS"/>
        </w:rPr>
        <w:t>SubSchedule</w:t>
      </w:r>
      <w:proofErr w:type="spellEnd"/>
      <w:r>
        <w:rPr>
          <w:rFonts w:ascii="Trebuchet MS" w:eastAsia="Trebuchet MS" w:hAnsi="Trebuchet MS" w:cs="Trebuchet MS"/>
        </w:rPr>
        <w:t xml:space="preserve"> shall be with the Controller at its absolute discretion.    </w:t>
      </w:r>
    </w:p>
    <w:p w14:paraId="3438202D" w14:textId="2AABA427" w:rsidR="00DD1A14" w:rsidRDefault="00947188">
      <w:pPr>
        <w:numPr>
          <w:ilvl w:val="0"/>
          <w:numId w:val="59"/>
        </w:numPr>
        <w:spacing w:after="321" w:line="248" w:lineRule="auto"/>
        <w:ind w:right="340" w:hanging="720"/>
        <w:jc w:val="both"/>
      </w:pPr>
      <w:r>
        <w:rPr>
          <w:rFonts w:ascii="Trebuchet MS" w:eastAsia="Trebuchet MS" w:hAnsi="Trebuchet MS" w:cs="Trebuchet MS"/>
        </w:rPr>
        <w:t xml:space="preserve">The contact details of the Controller’s Data Protection Officer are: </w:t>
      </w:r>
      <w:r w:rsidR="002A06C1" w:rsidRPr="002A06C1">
        <w:rPr>
          <w:rFonts w:ascii="Trebuchet MS" w:eastAsia="Trebuchet MS" w:hAnsi="Trebuchet MS" w:cs="Trebuchet MS"/>
          <w:b/>
          <w:highlight w:val="black"/>
        </w:rPr>
        <w:t>XXXXXXXXX</w:t>
      </w:r>
    </w:p>
    <w:p w14:paraId="683723F4" w14:textId="63E86671" w:rsidR="00DD1A14" w:rsidRPr="00253E1D" w:rsidRDefault="00947188">
      <w:pPr>
        <w:numPr>
          <w:ilvl w:val="0"/>
          <w:numId w:val="59"/>
        </w:numPr>
        <w:spacing w:after="267" w:line="248" w:lineRule="auto"/>
        <w:ind w:right="340" w:hanging="720"/>
        <w:jc w:val="both"/>
        <w:rPr>
          <w:highlight w:val="black"/>
        </w:rPr>
      </w:pPr>
      <w:r>
        <w:rPr>
          <w:rFonts w:ascii="Trebuchet MS" w:eastAsia="Trebuchet MS" w:hAnsi="Trebuchet MS" w:cs="Trebuchet MS"/>
        </w:rPr>
        <w:t xml:space="preserve">The contact details of the Processor’s Data Protection Officer are: </w:t>
      </w:r>
      <w:r w:rsidR="00253E1D">
        <w:rPr>
          <w:rFonts w:ascii="Trebuchet MS" w:eastAsia="Trebuchet MS" w:hAnsi="Trebuchet MS" w:cs="Trebuchet MS"/>
        </w:rPr>
        <w:t xml:space="preserve"> </w:t>
      </w:r>
      <w:r w:rsidR="00B737C0" w:rsidRPr="00253E1D">
        <w:rPr>
          <w:rFonts w:ascii="Trebuchet MS" w:eastAsia="Trebuchet MS" w:hAnsi="Trebuchet MS" w:cs="Trebuchet MS"/>
          <w:highlight w:val="black"/>
        </w:rPr>
        <w:t>X</w:t>
      </w:r>
      <w:r w:rsidR="00253E1D" w:rsidRPr="00253E1D">
        <w:rPr>
          <w:rFonts w:ascii="Trebuchet MS" w:eastAsia="Trebuchet MS" w:hAnsi="Trebuchet MS" w:cs="Trebuchet MS"/>
          <w:highlight w:val="black"/>
        </w:rPr>
        <w:t>XXXXXX</w:t>
      </w:r>
      <w:r w:rsidRPr="00253E1D">
        <w:rPr>
          <w:rFonts w:ascii="Trebuchet MS" w:eastAsia="Trebuchet MS" w:hAnsi="Trebuchet MS" w:cs="Trebuchet MS"/>
          <w:highlight w:val="black"/>
        </w:rPr>
        <w:t xml:space="preserve"> – </w:t>
      </w:r>
      <w:r w:rsidR="00253E1D" w:rsidRPr="00253E1D">
        <w:rPr>
          <w:rFonts w:ascii="Trebuchet MS" w:eastAsia="Trebuchet MS" w:hAnsi="Trebuchet MS" w:cs="Trebuchet MS"/>
          <w:highlight w:val="black"/>
        </w:rPr>
        <w:t>XXXXXXX</w:t>
      </w:r>
    </w:p>
    <w:p w14:paraId="266B3E07" w14:textId="77777777" w:rsidR="00DD1A14" w:rsidRDefault="00947188">
      <w:pPr>
        <w:numPr>
          <w:ilvl w:val="0"/>
          <w:numId w:val="59"/>
        </w:numPr>
        <w:spacing w:after="267" w:line="248" w:lineRule="auto"/>
        <w:ind w:right="340" w:hanging="720"/>
        <w:jc w:val="both"/>
      </w:pPr>
      <w:r>
        <w:rPr>
          <w:rFonts w:ascii="Trebuchet MS" w:eastAsia="Trebuchet MS" w:hAnsi="Trebuchet MS" w:cs="Trebuchet MS"/>
        </w:rPr>
        <w:t xml:space="preserve">The Processor shall comply with any further written instructions with respect to processing by the Controller.  </w:t>
      </w:r>
    </w:p>
    <w:p w14:paraId="7B376C14" w14:textId="77777777" w:rsidR="00DD1A14" w:rsidRDefault="00947188">
      <w:pPr>
        <w:numPr>
          <w:ilvl w:val="0"/>
          <w:numId w:val="59"/>
        </w:numPr>
        <w:spacing w:after="11" w:line="248" w:lineRule="auto"/>
        <w:ind w:right="340" w:hanging="720"/>
        <w:jc w:val="both"/>
      </w:pPr>
      <w:r>
        <w:rPr>
          <w:rFonts w:ascii="Trebuchet MS" w:eastAsia="Trebuchet MS" w:hAnsi="Trebuchet MS" w:cs="Trebuchet MS"/>
        </w:rPr>
        <w:t xml:space="preserve">Any such further instructions shall be incorporated into this Sub-Schedule.  </w:t>
      </w:r>
    </w:p>
    <w:tbl>
      <w:tblPr>
        <w:tblStyle w:val="TableGrid"/>
        <w:tblW w:w="9343" w:type="dxa"/>
        <w:tblInd w:w="107" w:type="dxa"/>
        <w:tblCellMar>
          <w:top w:w="300" w:type="dxa"/>
          <w:bottom w:w="47" w:type="dxa"/>
        </w:tblCellMar>
        <w:tblLook w:val="04A0" w:firstRow="1" w:lastRow="0" w:firstColumn="1" w:lastColumn="0" w:noHBand="0" w:noVBand="1"/>
      </w:tblPr>
      <w:tblGrid>
        <w:gridCol w:w="2298"/>
        <w:gridCol w:w="7045"/>
      </w:tblGrid>
      <w:tr w:rsidR="00DD1A14" w14:paraId="6A896871" w14:textId="77777777" w:rsidTr="00CD38B3">
        <w:trPr>
          <w:trHeight w:val="794"/>
        </w:trPr>
        <w:tc>
          <w:tcPr>
            <w:tcW w:w="2298"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83A3DCB" w14:textId="77777777" w:rsidR="00DD1A14" w:rsidRDefault="00947188">
            <w:pPr>
              <w:ind w:left="104"/>
            </w:pPr>
            <w:r>
              <w:rPr>
                <w:rFonts w:ascii="Trebuchet MS" w:eastAsia="Trebuchet MS" w:hAnsi="Trebuchet MS" w:cs="Trebuchet MS"/>
              </w:rPr>
              <w:t xml:space="preserve">Description  </w:t>
            </w:r>
          </w:p>
        </w:tc>
        <w:tc>
          <w:tcPr>
            <w:tcW w:w="7045"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D615869" w14:textId="77777777" w:rsidR="00DD1A14" w:rsidRDefault="00947188">
            <w:pPr>
              <w:jc w:val="center"/>
            </w:pPr>
            <w:r>
              <w:rPr>
                <w:rFonts w:ascii="Trebuchet MS" w:eastAsia="Trebuchet MS" w:hAnsi="Trebuchet MS" w:cs="Trebuchet MS"/>
              </w:rPr>
              <w:t xml:space="preserve">Details  </w:t>
            </w:r>
          </w:p>
        </w:tc>
      </w:tr>
      <w:tr w:rsidR="00DD1A14" w14:paraId="65431EB1" w14:textId="77777777" w:rsidTr="00CD38B3">
        <w:trPr>
          <w:trHeight w:val="1675"/>
        </w:trPr>
        <w:tc>
          <w:tcPr>
            <w:tcW w:w="2298" w:type="dxa"/>
            <w:tcBorders>
              <w:top w:val="single" w:sz="4" w:space="0" w:color="000000"/>
              <w:left w:val="single" w:sz="4" w:space="0" w:color="000000"/>
              <w:bottom w:val="single" w:sz="4" w:space="0" w:color="000000"/>
              <w:right w:val="single" w:sz="4" w:space="0" w:color="000000"/>
            </w:tcBorders>
          </w:tcPr>
          <w:p w14:paraId="3478AF03" w14:textId="77777777" w:rsidR="00DD1A14" w:rsidRDefault="00947188">
            <w:pPr>
              <w:ind w:left="104"/>
            </w:pPr>
            <w:r>
              <w:rPr>
                <w:rFonts w:ascii="Trebuchet MS" w:eastAsia="Trebuchet MS" w:hAnsi="Trebuchet MS" w:cs="Trebuchet MS"/>
              </w:rPr>
              <w:t>Identity of the Controller and</w:t>
            </w:r>
          </w:p>
          <w:p w14:paraId="14DED884" w14:textId="77777777" w:rsidR="00DD1A14" w:rsidRDefault="00947188">
            <w:pPr>
              <w:ind w:left="104"/>
            </w:pPr>
            <w:r>
              <w:rPr>
                <w:rFonts w:ascii="Trebuchet MS" w:eastAsia="Trebuchet MS" w:hAnsi="Trebuchet MS" w:cs="Trebuchet MS"/>
              </w:rPr>
              <w:t xml:space="preserve">Processor  </w:t>
            </w:r>
          </w:p>
        </w:tc>
        <w:tc>
          <w:tcPr>
            <w:tcW w:w="7045" w:type="dxa"/>
            <w:tcBorders>
              <w:top w:val="single" w:sz="4" w:space="0" w:color="000000"/>
              <w:left w:val="single" w:sz="4" w:space="0" w:color="000000"/>
              <w:bottom w:val="single" w:sz="4" w:space="0" w:color="000000"/>
              <w:right w:val="single" w:sz="4" w:space="0" w:color="000000"/>
            </w:tcBorders>
            <w:vAlign w:val="bottom"/>
          </w:tcPr>
          <w:p w14:paraId="4424EBF0" w14:textId="41DB9CAE" w:rsidR="00CD38B3" w:rsidRPr="00CD38B3" w:rsidRDefault="00CD38B3" w:rsidP="00CD38B3">
            <w:pPr>
              <w:spacing w:after="235" w:line="256" w:lineRule="auto"/>
              <w:ind w:right="20"/>
              <w:jc w:val="both"/>
              <w:rPr>
                <w:highlight w:val="black"/>
              </w:rPr>
            </w:pPr>
            <w:r w:rsidRPr="00CD38B3">
              <w:rPr>
                <w:highlight w:val="black"/>
              </w:rPr>
              <w:t>Xxxxxxxxxxxxxxxxxxxxxxxxxxx xxxxxxxxxxxxxxxxxxxxxxxxxxxxxxxxxx</w:t>
            </w:r>
          </w:p>
          <w:p w14:paraId="69F5DDDB" w14:textId="7E5C97F6" w:rsidR="00CD38B3" w:rsidRPr="00CD38B3" w:rsidRDefault="00CD38B3" w:rsidP="00CD38B3">
            <w:pPr>
              <w:spacing w:after="235" w:line="256" w:lineRule="auto"/>
              <w:ind w:right="20"/>
              <w:jc w:val="both"/>
              <w:rPr>
                <w:highlight w:val="black"/>
              </w:rPr>
            </w:pPr>
            <w:r w:rsidRPr="00CD38B3">
              <w:rPr>
                <w:highlight w:val="black"/>
              </w:rPr>
              <w:t>Xxxxxxxxxxxxxxxxxx xxxxxxxxxxxxxxxxxxxxxxxxxxxxxxxxxxxxxxxxxxxx</w:t>
            </w:r>
          </w:p>
          <w:p w14:paraId="2060BC9D" w14:textId="50F12CBB" w:rsidR="00CD38B3" w:rsidRPr="00CD38B3" w:rsidRDefault="00CD38B3" w:rsidP="00CD38B3">
            <w:pPr>
              <w:spacing w:after="235" w:line="256" w:lineRule="auto"/>
              <w:ind w:right="20"/>
              <w:jc w:val="both"/>
              <w:rPr>
                <w:highlight w:val="black"/>
              </w:rPr>
            </w:pPr>
            <w:r w:rsidRPr="00CD38B3">
              <w:rPr>
                <w:highlight w:val="black"/>
              </w:rPr>
              <w:t>Xxxxxxxxxxxxxxxxxx xxxxxxxxxxxxxxxxxxxxxxxxxxxxxxxxxxxxxxxxxxxx</w:t>
            </w:r>
          </w:p>
          <w:p w14:paraId="23801AFB" w14:textId="54830708" w:rsidR="00CD38B3" w:rsidRDefault="00CD38B3" w:rsidP="00CD38B3">
            <w:pPr>
              <w:spacing w:after="235" w:line="256" w:lineRule="auto"/>
              <w:ind w:right="20"/>
              <w:jc w:val="both"/>
            </w:pPr>
            <w:r w:rsidRPr="00CD38B3">
              <w:rPr>
                <w:highlight w:val="black"/>
              </w:rPr>
              <w:t>xxxxxxxxxxxxxxxxxx xxxxxxxxxxxxxxxxxxxxxxxxxxxxxxxxxxxxxxxxxxxx</w:t>
            </w:r>
          </w:p>
          <w:p w14:paraId="3127F733" w14:textId="20C9F4A5" w:rsidR="00DD1A14" w:rsidRDefault="00DD1A14">
            <w:pPr>
              <w:ind w:left="108"/>
              <w:jc w:val="both"/>
            </w:pPr>
          </w:p>
        </w:tc>
      </w:tr>
    </w:tbl>
    <w:p w14:paraId="5AFD4ADC" w14:textId="77777777" w:rsidR="00DD1A14" w:rsidRDefault="00DD1A14">
      <w:pPr>
        <w:spacing w:after="0"/>
        <w:ind w:left="-1707" w:right="28"/>
        <w:jc w:val="both"/>
      </w:pPr>
    </w:p>
    <w:tbl>
      <w:tblPr>
        <w:tblStyle w:val="TableGrid"/>
        <w:tblW w:w="9345" w:type="dxa"/>
        <w:tblInd w:w="106" w:type="dxa"/>
        <w:tblCellMar>
          <w:bottom w:w="57" w:type="dxa"/>
        </w:tblCellMar>
        <w:tblLook w:val="04A0" w:firstRow="1" w:lastRow="0" w:firstColumn="1" w:lastColumn="0" w:noHBand="0" w:noVBand="1"/>
      </w:tblPr>
      <w:tblGrid>
        <w:gridCol w:w="2328"/>
        <w:gridCol w:w="7017"/>
      </w:tblGrid>
      <w:tr w:rsidR="00DD1A14" w14:paraId="1AAD21A2" w14:textId="77777777" w:rsidTr="00CD38B3">
        <w:trPr>
          <w:trHeight w:val="982"/>
        </w:trPr>
        <w:tc>
          <w:tcPr>
            <w:tcW w:w="2328" w:type="dxa"/>
            <w:tcBorders>
              <w:top w:val="single" w:sz="4" w:space="0" w:color="000000"/>
              <w:left w:val="single" w:sz="4" w:space="0" w:color="000000"/>
              <w:bottom w:val="single" w:sz="4" w:space="0" w:color="000000"/>
              <w:right w:val="single" w:sz="4" w:space="0" w:color="000000"/>
            </w:tcBorders>
            <w:vAlign w:val="center"/>
          </w:tcPr>
          <w:p w14:paraId="25F4FA63" w14:textId="77777777" w:rsidR="00DD1A14" w:rsidRDefault="00947188">
            <w:pPr>
              <w:tabs>
                <w:tab w:val="center" w:pos="1514"/>
                <w:tab w:val="center" w:pos="2276"/>
                <w:tab w:val="right" w:pos="3044"/>
              </w:tabs>
              <w:spacing w:after="1"/>
            </w:pPr>
            <w:r>
              <w:rPr>
                <w:rFonts w:ascii="Trebuchet MS" w:eastAsia="Trebuchet MS" w:hAnsi="Trebuchet MS" w:cs="Trebuchet MS"/>
              </w:rPr>
              <w:t xml:space="preserve">Subject </w:t>
            </w:r>
            <w:r>
              <w:rPr>
                <w:rFonts w:ascii="Trebuchet MS" w:eastAsia="Trebuchet MS" w:hAnsi="Trebuchet MS" w:cs="Trebuchet MS"/>
              </w:rPr>
              <w:tab/>
              <w:t xml:space="preserve">matter </w:t>
            </w:r>
            <w:r>
              <w:rPr>
                <w:rFonts w:ascii="Trebuchet MS" w:eastAsia="Trebuchet MS" w:hAnsi="Trebuchet MS" w:cs="Trebuchet MS"/>
              </w:rPr>
              <w:tab/>
              <w:t xml:space="preserve">of </w:t>
            </w:r>
            <w:r>
              <w:rPr>
                <w:rFonts w:ascii="Trebuchet MS" w:eastAsia="Trebuchet MS" w:hAnsi="Trebuchet MS" w:cs="Trebuchet MS"/>
              </w:rPr>
              <w:tab/>
              <w:t>the</w:t>
            </w:r>
          </w:p>
          <w:p w14:paraId="42367631" w14:textId="77777777" w:rsidR="00DD1A14" w:rsidRDefault="00947188">
            <w:pPr>
              <w:ind w:left="106"/>
            </w:pPr>
            <w:r>
              <w:rPr>
                <w:rFonts w:ascii="Trebuchet MS" w:eastAsia="Trebuchet MS" w:hAnsi="Trebuchet MS" w:cs="Trebuchet MS"/>
              </w:rPr>
              <w:t xml:space="preserve">processing  </w:t>
            </w:r>
          </w:p>
        </w:tc>
        <w:tc>
          <w:tcPr>
            <w:tcW w:w="7017" w:type="dxa"/>
            <w:tcBorders>
              <w:top w:val="single" w:sz="4" w:space="0" w:color="000000"/>
              <w:left w:val="single" w:sz="4" w:space="0" w:color="000000"/>
              <w:bottom w:val="single" w:sz="4" w:space="0" w:color="000000"/>
              <w:right w:val="single" w:sz="4" w:space="0" w:color="000000"/>
            </w:tcBorders>
            <w:vAlign w:val="bottom"/>
          </w:tcPr>
          <w:p w14:paraId="3E61188F" w14:textId="77777777" w:rsidR="00DD1A14" w:rsidRDefault="00947188">
            <w:pPr>
              <w:ind w:left="-23"/>
            </w:pPr>
            <w:r>
              <w:rPr>
                <w:rFonts w:ascii="Trebuchet MS" w:eastAsia="Trebuchet MS" w:hAnsi="Trebuchet MS" w:cs="Trebuchet MS"/>
              </w:rPr>
              <w:t xml:space="preserve"> </w:t>
            </w:r>
          </w:p>
          <w:p w14:paraId="2DF7E8DD" w14:textId="4B5C6EED" w:rsidR="00DD1A14" w:rsidRDefault="00CD38B3">
            <w:pPr>
              <w:ind w:left="108"/>
            </w:pPr>
            <w:r w:rsidRPr="00CD38B3">
              <w:rPr>
                <w:rFonts w:ascii="Trebuchet MS" w:eastAsia="Trebuchet MS" w:hAnsi="Trebuchet MS" w:cs="Trebuchet MS"/>
                <w:highlight w:val="black"/>
              </w:rPr>
              <w:t>Xxxxxxxxxx xxxxxxxxxxxxxxxxxxxxxxxxxxxxxxxxxxxxxxxxxxxx</w:t>
            </w:r>
          </w:p>
        </w:tc>
      </w:tr>
      <w:tr w:rsidR="00DD1A14" w14:paraId="51B4F9D9" w14:textId="77777777" w:rsidTr="00CD38B3">
        <w:trPr>
          <w:trHeight w:val="1388"/>
        </w:trPr>
        <w:tc>
          <w:tcPr>
            <w:tcW w:w="2328" w:type="dxa"/>
            <w:tcBorders>
              <w:top w:val="single" w:sz="4" w:space="0" w:color="000000"/>
              <w:left w:val="single" w:sz="4" w:space="0" w:color="000000"/>
              <w:bottom w:val="single" w:sz="4" w:space="0" w:color="000000"/>
              <w:right w:val="single" w:sz="4" w:space="0" w:color="000000"/>
            </w:tcBorders>
            <w:vAlign w:val="bottom"/>
          </w:tcPr>
          <w:p w14:paraId="7EEFF1EE" w14:textId="77777777" w:rsidR="00DD1A14" w:rsidRDefault="00947188">
            <w:pPr>
              <w:ind w:left="106"/>
            </w:pPr>
            <w:r>
              <w:rPr>
                <w:rFonts w:ascii="Trebuchet MS" w:eastAsia="Trebuchet MS" w:hAnsi="Trebuchet MS" w:cs="Trebuchet MS"/>
              </w:rPr>
              <w:lastRenderedPageBreak/>
              <w:t xml:space="preserve">Duration of the processing  </w:t>
            </w:r>
          </w:p>
        </w:tc>
        <w:tc>
          <w:tcPr>
            <w:tcW w:w="7017" w:type="dxa"/>
            <w:tcBorders>
              <w:top w:val="single" w:sz="4" w:space="0" w:color="000000"/>
              <w:left w:val="single" w:sz="4" w:space="0" w:color="000000"/>
              <w:bottom w:val="single" w:sz="4" w:space="0" w:color="000000"/>
              <w:right w:val="single" w:sz="4" w:space="0" w:color="000000"/>
            </w:tcBorders>
            <w:vAlign w:val="bottom"/>
          </w:tcPr>
          <w:p w14:paraId="56212C7F" w14:textId="426A3A5F" w:rsidR="00DD1A14" w:rsidRDefault="00947188">
            <w:pPr>
              <w:ind w:left="108" w:right="22"/>
              <w:jc w:val="both"/>
            </w:pPr>
            <w:r>
              <w:rPr>
                <w:rFonts w:ascii="Trebuchet MS" w:eastAsia="Trebuchet MS" w:hAnsi="Trebuchet MS" w:cs="Trebuchet MS"/>
              </w:rPr>
              <w:t xml:space="preserve"> </w:t>
            </w:r>
            <w:r w:rsidR="00CD38B3" w:rsidRPr="00CD38B3">
              <w:rPr>
                <w:rFonts w:ascii="Trebuchet MS" w:eastAsia="Trebuchet MS" w:hAnsi="Trebuchet MS" w:cs="Trebuchet MS"/>
                <w:highlight w:val="black"/>
              </w:rPr>
              <w:t>xxxxxxxxxxxxxxxxxx xxxxxxxxxxxxxxxxxxxxxxxxxxxxxxxxxxxxxxxxxxxx</w:t>
            </w:r>
          </w:p>
        </w:tc>
      </w:tr>
      <w:tr w:rsidR="00DD1A14" w14:paraId="68461310" w14:textId="77777777" w:rsidTr="00CD38B3">
        <w:trPr>
          <w:trHeight w:val="1157"/>
        </w:trPr>
        <w:tc>
          <w:tcPr>
            <w:tcW w:w="2328" w:type="dxa"/>
            <w:tcBorders>
              <w:top w:val="single" w:sz="4" w:space="0" w:color="000000"/>
              <w:left w:val="single" w:sz="4" w:space="0" w:color="000000"/>
              <w:bottom w:val="single" w:sz="4" w:space="0" w:color="000000"/>
              <w:right w:val="single" w:sz="4" w:space="0" w:color="000000"/>
            </w:tcBorders>
            <w:vAlign w:val="center"/>
          </w:tcPr>
          <w:p w14:paraId="26E1E163" w14:textId="77777777" w:rsidR="00DD1A14" w:rsidRDefault="00947188">
            <w:pPr>
              <w:ind w:left="106"/>
            </w:pPr>
            <w:r>
              <w:rPr>
                <w:rFonts w:ascii="Trebuchet MS" w:eastAsia="Trebuchet MS" w:hAnsi="Trebuchet MS" w:cs="Trebuchet MS"/>
              </w:rPr>
              <w:t xml:space="preserve">Nature and purposes of the processing  </w:t>
            </w:r>
          </w:p>
        </w:tc>
        <w:tc>
          <w:tcPr>
            <w:tcW w:w="7017" w:type="dxa"/>
            <w:tcBorders>
              <w:top w:val="single" w:sz="4" w:space="0" w:color="000000"/>
              <w:left w:val="single" w:sz="4" w:space="0" w:color="000000"/>
              <w:bottom w:val="single" w:sz="4" w:space="0" w:color="000000"/>
              <w:right w:val="single" w:sz="4" w:space="0" w:color="000000"/>
            </w:tcBorders>
            <w:vAlign w:val="bottom"/>
          </w:tcPr>
          <w:p w14:paraId="4290477D" w14:textId="1617C274" w:rsidR="00DD1A14" w:rsidRDefault="00947188">
            <w:pPr>
              <w:spacing w:after="45"/>
              <w:ind w:left="-23"/>
            </w:pPr>
            <w:r>
              <w:rPr>
                <w:rFonts w:ascii="Trebuchet MS" w:eastAsia="Trebuchet MS" w:hAnsi="Trebuchet MS" w:cs="Trebuchet MS"/>
              </w:rPr>
              <w:t xml:space="preserve"> </w:t>
            </w:r>
            <w:r w:rsidR="00CD38B3" w:rsidRPr="00CD38B3">
              <w:rPr>
                <w:rFonts w:ascii="Trebuchet MS" w:eastAsia="Trebuchet MS" w:hAnsi="Trebuchet MS" w:cs="Trebuchet MS"/>
                <w:highlight w:val="black"/>
              </w:rPr>
              <w:t>xxxxxxxxxxxxxxxxxx xxxxxxxxxxxxxxxxxxxxxxxxxxxxxxxxxxxxxxxxxxxx</w:t>
            </w:r>
          </w:p>
          <w:p w14:paraId="34136CEA" w14:textId="007B754E" w:rsidR="00DD1A14" w:rsidRDefault="00DD1A14">
            <w:pPr>
              <w:ind w:left="108"/>
            </w:pPr>
          </w:p>
        </w:tc>
      </w:tr>
      <w:tr w:rsidR="00DD1A14" w14:paraId="3EEDE992" w14:textId="77777777" w:rsidTr="00CD38B3">
        <w:trPr>
          <w:trHeight w:val="862"/>
        </w:trPr>
        <w:tc>
          <w:tcPr>
            <w:tcW w:w="2328" w:type="dxa"/>
            <w:tcBorders>
              <w:top w:val="single" w:sz="4" w:space="0" w:color="000000"/>
              <w:left w:val="single" w:sz="4" w:space="0" w:color="000000"/>
              <w:bottom w:val="single" w:sz="4" w:space="0" w:color="000000"/>
              <w:right w:val="single" w:sz="4" w:space="0" w:color="000000"/>
            </w:tcBorders>
            <w:vAlign w:val="bottom"/>
          </w:tcPr>
          <w:p w14:paraId="635646A5" w14:textId="77777777" w:rsidR="00DD1A14" w:rsidRDefault="00947188">
            <w:pPr>
              <w:ind w:left="106"/>
            </w:pPr>
            <w:r>
              <w:rPr>
                <w:rFonts w:ascii="Trebuchet MS" w:eastAsia="Trebuchet MS" w:hAnsi="Trebuchet MS" w:cs="Trebuchet MS"/>
              </w:rPr>
              <w:t>Type of Personal Data being</w:t>
            </w:r>
          </w:p>
          <w:p w14:paraId="7FE10F1D" w14:textId="77777777" w:rsidR="00DD1A14" w:rsidRDefault="00947188">
            <w:pPr>
              <w:ind w:left="106"/>
            </w:pPr>
            <w:r>
              <w:rPr>
                <w:rFonts w:ascii="Trebuchet MS" w:eastAsia="Trebuchet MS" w:hAnsi="Trebuchet MS" w:cs="Trebuchet MS"/>
              </w:rPr>
              <w:t xml:space="preserve">Processed  </w:t>
            </w:r>
          </w:p>
        </w:tc>
        <w:tc>
          <w:tcPr>
            <w:tcW w:w="7017" w:type="dxa"/>
            <w:tcBorders>
              <w:top w:val="single" w:sz="4" w:space="0" w:color="000000"/>
              <w:left w:val="single" w:sz="4" w:space="0" w:color="000000"/>
              <w:bottom w:val="single" w:sz="4" w:space="0" w:color="000000"/>
              <w:right w:val="single" w:sz="4" w:space="0" w:color="000000"/>
            </w:tcBorders>
            <w:vAlign w:val="bottom"/>
          </w:tcPr>
          <w:p w14:paraId="35815D88" w14:textId="0E74E46D" w:rsidR="00DD1A14" w:rsidRDefault="00947188" w:rsidP="00CD38B3">
            <w:pPr>
              <w:ind w:left="173"/>
            </w:pPr>
            <w:r>
              <w:rPr>
                <w:rFonts w:ascii="Trebuchet MS" w:eastAsia="Trebuchet MS" w:hAnsi="Trebuchet MS" w:cs="Trebuchet MS"/>
              </w:rPr>
              <w:t xml:space="preserve"> </w:t>
            </w:r>
            <w:r w:rsidR="00CD38B3" w:rsidRPr="00CD38B3">
              <w:rPr>
                <w:rFonts w:ascii="Trebuchet MS" w:eastAsia="Trebuchet MS" w:hAnsi="Trebuchet MS" w:cs="Trebuchet MS"/>
                <w:highlight w:val="black"/>
              </w:rPr>
              <w:t>xxxxxxxxxxxxxxxxxx xxxxxxxxxxxxxxxxxxxxxxxxxxxxxxxxxxxxxxxxxxxx</w:t>
            </w:r>
          </w:p>
        </w:tc>
      </w:tr>
      <w:tr w:rsidR="00DD1A14" w14:paraId="1E711CA3" w14:textId="77777777" w:rsidTr="00CD38B3">
        <w:trPr>
          <w:trHeight w:val="632"/>
        </w:trPr>
        <w:tc>
          <w:tcPr>
            <w:tcW w:w="2328" w:type="dxa"/>
            <w:tcBorders>
              <w:top w:val="single" w:sz="4" w:space="0" w:color="000000"/>
              <w:left w:val="single" w:sz="4" w:space="0" w:color="000000"/>
              <w:bottom w:val="single" w:sz="4" w:space="0" w:color="000000"/>
              <w:right w:val="single" w:sz="4" w:space="0" w:color="000000"/>
            </w:tcBorders>
          </w:tcPr>
          <w:p w14:paraId="48266499" w14:textId="77777777" w:rsidR="00DD1A14" w:rsidRDefault="00947188">
            <w:pPr>
              <w:ind w:left="106"/>
            </w:pPr>
            <w:r>
              <w:rPr>
                <w:rFonts w:ascii="Trebuchet MS" w:eastAsia="Trebuchet MS" w:hAnsi="Trebuchet MS" w:cs="Trebuchet MS"/>
              </w:rPr>
              <w:t xml:space="preserve">Categories of Data Subject  </w:t>
            </w:r>
          </w:p>
        </w:tc>
        <w:tc>
          <w:tcPr>
            <w:tcW w:w="7017" w:type="dxa"/>
            <w:tcBorders>
              <w:top w:val="single" w:sz="4" w:space="0" w:color="000000"/>
              <w:left w:val="single" w:sz="4" w:space="0" w:color="000000"/>
              <w:bottom w:val="single" w:sz="4" w:space="0" w:color="000000"/>
              <w:right w:val="single" w:sz="4" w:space="0" w:color="000000"/>
            </w:tcBorders>
            <w:vAlign w:val="bottom"/>
          </w:tcPr>
          <w:p w14:paraId="1C0F9FC5" w14:textId="32D9B6D0" w:rsidR="00DD1A14" w:rsidRDefault="00947188">
            <w:pPr>
              <w:ind w:left="108"/>
              <w:jc w:val="both"/>
            </w:pPr>
            <w:r>
              <w:rPr>
                <w:rFonts w:ascii="Trebuchet MS" w:eastAsia="Trebuchet MS" w:hAnsi="Trebuchet MS" w:cs="Trebuchet MS"/>
              </w:rPr>
              <w:t xml:space="preserve"> </w:t>
            </w:r>
            <w:r w:rsidR="00CD38B3" w:rsidRPr="00CD38B3">
              <w:rPr>
                <w:rFonts w:ascii="Trebuchet MS" w:eastAsia="Trebuchet MS" w:hAnsi="Trebuchet MS" w:cs="Trebuchet MS"/>
                <w:highlight w:val="black"/>
              </w:rPr>
              <w:t>xxxxxxxxxxxxxxxxxx xxxxxxxxxxxxxxxxxxxxxxxxxxxxxxxxxxxxxxxxxxxx</w:t>
            </w:r>
          </w:p>
        </w:tc>
      </w:tr>
      <w:tr w:rsidR="00DD1A14" w14:paraId="5F2560D9" w14:textId="77777777" w:rsidTr="00CD38B3">
        <w:trPr>
          <w:trHeight w:val="3038"/>
        </w:trPr>
        <w:tc>
          <w:tcPr>
            <w:tcW w:w="2328" w:type="dxa"/>
            <w:tcBorders>
              <w:top w:val="single" w:sz="4" w:space="0" w:color="000000"/>
              <w:left w:val="single" w:sz="4" w:space="0" w:color="000000"/>
              <w:bottom w:val="single" w:sz="4" w:space="0" w:color="000000"/>
              <w:right w:val="single" w:sz="4" w:space="0" w:color="000000"/>
            </w:tcBorders>
            <w:vAlign w:val="bottom"/>
          </w:tcPr>
          <w:p w14:paraId="74646B69" w14:textId="77777777" w:rsidR="00DD1A14" w:rsidRDefault="00947188">
            <w:pPr>
              <w:spacing w:after="245" w:line="254" w:lineRule="auto"/>
              <w:ind w:left="106" w:right="21"/>
              <w:jc w:val="both"/>
            </w:pPr>
            <w:r>
              <w:rPr>
                <w:rFonts w:ascii="Trebuchet MS" w:eastAsia="Trebuchet MS" w:hAnsi="Trebuchet MS" w:cs="Trebuchet MS"/>
              </w:rPr>
              <w:t xml:space="preserve">Plan for return and destruction of the data once the processing is </w:t>
            </w:r>
            <w:proofErr w:type="gramStart"/>
            <w:r>
              <w:rPr>
                <w:rFonts w:ascii="Trebuchet MS" w:eastAsia="Trebuchet MS" w:hAnsi="Trebuchet MS" w:cs="Trebuchet MS"/>
              </w:rPr>
              <w:t>complete</w:t>
            </w:r>
            <w:proofErr w:type="gramEnd"/>
            <w:r>
              <w:rPr>
                <w:rFonts w:ascii="Trebuchet MS" w:eastAsia="Trebuchet MS" w:hAnsi="Trebuchet MS" w:cs="Trebuchet MS"/>
              </w:rPr>
              <w:t xml:space="preserve">  </w:t>
            </w:r>
          </w:p>
          <w:p w14:paraId="4B797EF3" w14:textId="77777777" w:rsidR="00DD1A14" w:rsidRDefault="00947188">
            <w:pPr>
              <w:ind w:left="106" w:right="37"/>
              <w:jc w:val="both"/>
            </w:pPr>
            <w:r>
              <w:rPr>
                <w:rFonts w:ascii="Trebuchet MS" w:eastAsia="Trebuchet MS" w:hAnsi="Trebuchet MS" w:cs="Trebuchet MS"/>
              </w:rPr>
              <w:t xml:space="preserve">UNLESS requirement under union or member state law to preserve that type of data  </w:t>
            </w:r>
          </w:p>
        </w:tc>
        <w:tc>
          <w:tcPr>
            <w:tcW w:w="7017" w:type="dxa"/>
            <w:tcBorders>
              <w:top w:val="single" w:sz="4" w:space="0" w:color="000000"/>
              <w:left w:val="single" w:sz="4" w:space="0" w:color="000000"/>
              <w:bottom w:val="single" w:sz="4" w:space="0" w:color="000000"/>
              <w:right w:val="single" w:sz="4" w:space="0" w:color="000000"/>
            </w:tcBorders>
            <w:vAlign w:val="bottom"/>
          </w:tcPr>
          <w:p w14:paraId="435D95FF" w14:textId="77777777" w:rsidR="00CD38B3" w:rsidRPr="00CD38B3" w:rsidRDefault="00CD38B3" w:rsidP="00CD38B3">
            <w:pPr>
              <w:spacing w:after="7"/>
              <w:ind w:left="108"/>
              <w:rPr>
                <w:highlight w:val="black"/>
              </w:rPr>
            </w:pPr>
            <w:r w:rsidRPr="00CD38B3">
              <w:rPr>
                <w:highlight w:val="black"/>
              </w:rPr>
              <w:t>Xxxxxxxxxxxxxxxxxxxxxxxxxxx xxxxxxxxxxxxxxxxxxxxxxxxxxxxxxxxxx</w:t>
            </w:r>
          </w:p>
          <w:p w14:paraId="785030CC" w14:textId="77777777" w:rsidR="00CD38B3" w:rsidRPr="00CD38B3" w:rsidRDefault="00CD38B3" w:rsidP="00CD38B3">
            <w:pPr>
              <w:spacing w:after="7"/>
              <w:ind w:left="108"/>
              <w:rPr>
                <w:highlight w:val="black"/>
              </w:rPr>
            </w:pPr>
            <w:r w:rsidRPr="00CD38B3">
              <w:rPr>
                <w:highlight w:val="black"/>
              </w:rPr>
              <w:t>Xxxxxxxxxxxxxxxxxx xxxxxxxxxxxxxxxxxxxxxxxxxxxxxxxxxxxxxxxxxxxx</w:t>
            </w:r>
          </w:p>
          <w:p w14:paraId="376D0828" w14:textId="77777777" w:rsidR="00CD38B3" w:rsidRPr="00CD38B3" w:rsidRDefault="00CD38B3" w:rsidP="00CD38B3">
            <w:pPr>
              <w:spacing w:after="7"/>
              <w:ind w:left="108"/>
              <w:rPr>
                <w:highlight w:val="black"/>
              </w:rPr>
            </w:pPr>
            <w:r w:rsidRPr="00CD38B3">
              <w:rPr>
                <w:highlight w:val="black"/>
              </w:rPr>
              <w:t>Xxxxxxxxxxxxxxxxxx xxxxxxxxxxxxxxxxxxxxxxxxxxxxxxxxxxxxxxxxxxxx</w:t>
            </w:r>
          </w:p>
          <w:p w14:paraId="254B0F7E" w14:textId="6CDEBEB8" w:rsidR="00DD1A14" w:rsidRDefault="00CD38B3" w:rsidP="00CD38B3">
            <w:pPr>
              <w:spacing w:after="7"/>
              <w:ind w:left="108"/>
            </w:pPr>
            <w:r w:rsidRPr="00CD38B3">
              <w:rPr>
                <w:highlight w:val="black"/>
              </w:rPr>
              <w:t>xxxxxxxxxxxxxxxxxx xxxxxxxxxxxxxxxxxxxxxxxxxxxxxxxxxxxxxxxxxxxx</w:t>
            </w:r>
          </w:p>
          <w:p w14:paraId="4B9E1882" w14:textId="26374972" w:rsidR="00CD38B3" w:rsidRDefault="00947188" w:rsidP="00CD38B3">
            <w:pPr>
              <w:spacing w:after="30"/>
              <w:ind w:left="-23"/>
            </w:pPr>
            <w:r>
              <w:rPr>
                <w:rFonts w:ascii="Trebuchet MS" w:eastAsia="Trebuchet MS" w:hAnsi="Trebuchet MS" w:cs="Trebuchet MS"/>
              </w:rPr>
              <w:t xml:space="preserve"> </w:t>
            </w:r>
          </w:p>
          <w:p w14:paraId="42700966" w14:textId="04D5B22B" w:rsidR="00DD1A14" w:rsidRDefault="00DD1A14">
            <w:pPr>
              <w:ind w:left="108" w:right="18"/>
              <w:jc w:val="both"/>
            </w:pPr>
          </w:p>
        </w:tc>
      </w:tr>
    </w:tbl>
    <w:p w14:paraId="38015A05" w14:textId="77777777" w:rsidR="00DD1A14" w:rsidRDefault="00947188">
      <w:pPr>
        <w:spacing w:after="0"/>
        <w:ind w:left="94"/>
      </w:pPr>
      <w:r>
        <w:rPr>
          <w:rFonts w:ascii="Trebuchet MS" w:eastAsia="Trebuchet MS" w:hAnsi="Trebuchet MS" w:cs="Trebuchet MS"/>
        </w:rPr>
        <w:t xml:space="preserve"> </w:t>
      </w:r>
    </w:p>
    <w:p w14:paraId="26E74EF4" w14:textId="77777777" w:rsidR="00DD1A14" w:rsidRDefault="00947188">
      <w:pPr>
        <w:pStyle w:val="Heading5"/>
        <w:spacing w:after="265" w:line="248" w:lineRule="auto"/>
        <w:ind w:left="104"/>
        <w:jc w:val="both"/>
      </w:pPr>
      <w:r>
        <w:rPr>
          <w:sz w:val="22"/>
        </w:rPr>
        <w:t xml:space="preserve">Annex 2: Joint Controller Agreement </w:t>
      </w:r>
    </w:p>
    <w:p w14:paraId="12CCB804" w14:textId="77777777" w:rsidR="00DD1A14" w:rsidRDefault="00947188">
      <w:pPr>
        <w:pStyle w:val="Heading6"/>
        <w:tabs>
          <w:tab w:val="center" w:pos="3715"/>
        </w:tabs>
        <w:spacing w:after="267" w:line="248" w:lineRule="auto"/>
        <w:ind w:left="0" w:firstLine="0"/>
      </w:pPr>
      <w:r>
        <w:rPr>
          <w:sz w:val="22"/>
        </w:rPr>
        <w:t>1.</w:t>
      </w:r>
      <w:r>
        <w:rPr>
          <w:rFonts w:ascii="Arial" w:eastAsia="Arial" w:hAnsi="Arial" w:cs="Arial"/>
          <w:sz w:val="22"/>
        </w:rPr>
        <w:t xml:space="preserve"> </w:t>
      </w:r>
      <w:r>
        <w:rPr>
          <w:rFonts w:ascii="Arial" w:eastAsia="Arial" w:hAnsi="Arial" w:cs="Arial"/>
          <w:sz w:val="22"/>
        </w:rPr>
        <w:tab/>
      </w:r>
      <w:r>
        <w:rPr>
          <w:sz w:val="22"/>
        </w:rPr>
        <w:t xml:space="preserve">Joint Controller Status and Allocation of Responsibilities  </w:t>
      </w:r>
    </w:p>
    <w:p w14:paraId="52BC2EF8" w14:textId="77777777" w:rsidR="00DD1A14" w:rsidRDefault="00947188">
      <w:pPr>
        <w:spacing w:after="267" w:line="248" w:lineRule="auto"/>
        <w:ind w:left="814" w:right="1077" w:hanging="720"/>
        <w:jc w:val="both"/>
      </w:pPr>
      <w:r>
        <w:rPr>
          <w:rFonts w:ascii="Trebuchet MS" w:eastAsia="Trebuchet MS" w:hAnsi="Trebuchet MS" w:cs="Trebuchet MS"/>
        </w:rPr>
        <w:t>1.1</w:t>
      </w:r>
      <w:r>
        <w:rPr>
          <w:rFonts w:ascii="Arial" w:eastAsia="Arial" w:hAnsi="Arial" w:cs="Arial"/>
        </w:rPr>
        <w:t xml:space="preserve"> </w:t>
      </w:r>
      <w:r>
        <w:rPr>
          <w:rFonts w:ascii="Trebuchet MS" w:eastAsia="Trebuchet MS" w:hAnsi="Trebuchet MS" w:cs="Trebuchet MS"/>
        </w:rPr>
        <w:t>With respect to Personal Data under Joint Control of the Parties, the Parties envisage that they shall each be a Data Controller in respect of that Personal Data in accordance with the terms of this Annex 2 (</w:t>
      </w:r>
      <w:r>
        <w:rPr>
          <w:rFonts w:ascii="Trebuchet MS" w:eastAsia="Trebuchet MS" w:hAnsi="Trebuchet MS" w:cs="Trebuchet MS"/>
          <w:b/>
        </w:rPr>
        <w:t>Joint Controller Agreement</w:t>
      </w:r>
      <w:r>
        <w:rPr>
          <w:rFonts w:ascii="Trebuchet MS" w:eastAsia="Trebuchet MS" w:hAnsi="Trebuchet MS" w:cs="Trebuchet MS"/>
        </w:rPr>
        <w:t xml:space="preserve">) in replacement of Clause 1.1-1.15 of the Appendix. Accordingly, the Parties each undertake to comply with the applicable Data Protection Legislation in respect of their Processing of such Personal Data as Data Controllers.  </w:t>
      </w:r>
    </w:p>
    <w:p w14:paraId="1862BECE" w14:textId="77777777" w:rsidR="00DD1A14" w:rsidRDefault="00947188">
      <w:pPr>
        <w:tabs>
          <w:tab w:val="center" w:pos="3317"/>
        </w:tabs>
        <w:spacing w:after="267" w:line="248" w:lineRule="auto"/>
      </w:pPr>
      <w:r>
        <w:rPr>
          <w:rFonts w:ascii="Trebuchet MS" w:eastAsia="Trebuchet MS" w:hAnsi="Trebuchet MS" w:cs="Trebuchet MS"/>
        </w:rPr>
        <w:t>1.2</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The Parties agree that the [Contractor/Employer]:  </w:t>
      </w:r>
    </w:p>
    <w:p w14:paraId="1F3EAF18" w14:textId="77777777" w:rsidR="00DD1A14" w:rsidRDefault="00947188">
      <w:pPr>
        <w:spacing w:after="267" w:line="248" w:lineRule="auto"/>
        <w:ind w:left="1895" w:right="1077" w:hanging="1081"/>
        <w:jc w:val="both"/>
      </w:pPr>
      <w:r>
        <w:rPr>
          <w:rFonts w:ascii="Trebuchet MS" w:eastAsia="Trebuchet MS" w:hAnsi="Trebuchet MS" w:cs="Trebuchet MS"/>
        </w:rPr>
        <w:t>1.2.1</w:t>
      </w:r>
      <w:r>
        <w:rPr>
          <w:rFonts w:ascii="Arial" w:eastAsia="Arial" w:hAnsi="Arial" w:cs="Arial"/>
        </w:rPr>
        <w:t xml:space="preserve"> </w:t>
      </w:r>
      <w:r>
        <w:rPr>
          <w:rFonts w:ascii="Trebuchet MS" w:eastAsia="Trebuchet MS" w:hAnsi="Trebuchet MS" w:cs="Trebuchet MS"/>
        </w:rPr>
        <w:t xml:space="preserve">is the exclusive point of contact for Data Subjects and is responsible for all steps necessary to comply with the UK GDPR regarding the exercise by Data Subjects of their rights under the UK </w:t>
      </w:r>
      <w:proofErr w:type="gramStart"/>
      <w:r>
        <w:rPr>
          <w:rFonts w:ascii="Trebuchet MS" w:eastAsia="Trebuchet MS" w:hAnsi="Trebuchet MS" w:cs="Trebuchet MS"/>
        </w:rPr>
        <w:t>GDPR;</w:t>
      </w:r>
      <w:proofErr w:type="gramEnd"/>
      <w:r>
        <w:rPr>
          <w:rFonts w:ascii="Trebuchet MS" w:eastAsia="Trebuchet MS" w:hAnsi="Trebuchet MS" w:cs="Trebuchet MS"/>
        </w:rPr>
        <w:t xml:space="preserve"> </w:t>
      </w:r>
    </w:p>
    <w:p w14:paraId="42CFDF6B" w14:textId="77777777" w:rsidR="00DD1A14" w:rsidRDefault="00947188">
      <w:pPr>
        <w:spacing w:after="267" w:line="248" w:lineRule="auto"/>
        <w:ind w:left="1895" w:right="1078" w:hanging="1081"/>
        <w:jc w:val="both"/>
      </w:pPr>
      <w:r>
        <w:rPr>
          <w:rFonts w:ascii="Trebuchet MS" w:eastAsia="Trebuchet MS" w:hAnsi="Trebuchet MS" w:cs="Trebuchet MS"/>
        </w:rPr>
        <w:t>1.2.2</w:t>
      </w:r>
      <w:r>
        <w:rPr>
          <w:rFonts w:ascii="Arial" w:eastAsia="Arial" w:hAnsi="Arial" w:cs="Arial"/>
        </w:rPr>
        <w:t xml:space="preserve"> </w:t>
      </w:r>
      <w:r>
        <w:rPr>
          <w:rFonts w:ascii="Trebuchet MS" w:eastAsia="Trebuchet MS" w:hAnsi="Trebuchet MS" w:cs="Trebuchet MS"/>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Trebuchet MS" w:eastAsia="Trebuchet MS" w:hAnsi="Trebuchet MS" w:cs="Trebuchet MS"/>
        </w:rPr>
        <w:t>privacy;</w:t>
      </w:r>
      <w:proofErr w:type="gramEnd"/>
      <w:r>
        <w:rPr>
          <w:rFonts w:ascii="Trebuchet MS" w:eastAsia="Trebuchet MS" w:hAnsi="Trebuchet MS" w:cs="Trebuchet MS"/>
        </w:rPr>
        <w:t xml:space="preserve"> </w:t>
      </w:r>
    </w:p>
    <w:p w14:paraId="3BBAF273" w14:textId="77777777" w:rsidR="00DD1A14" w:rsidRDefault="00947188">
      <w:pPr>
        <w:spacing w:after="267" w:line="248" w:lineRule="auto"/>
        <w:ind w:left="1895" w:right="1078" w:hanging="1081"/>
        <w:jc w:val="both"/>
      </w:pPr>
      <w:r>
        <w:rPr>
          <w:rFonts w:ascii="Trebuchet MS" w:eastAsia="Trebuchet MS" w:hAnsi="Trebuchet MS" w:cs="Trebuchet MS"/>
        </w:rPr>
        <w:lastRenderedPageBreak/>
        <w:t>1.2.3</w:t>
      </w:r>
      <w:r>
        <w:rPr>
          <w:rFonts w:ascii="Arial" w:eastAsia="Arial" w:hAnsi="Arial" w:cs="Arial"/>
        </w:rPr>
        <w:t xml:space="preserve"> </w:t>
      </w:r>
      <w:r>
        <w:rPr>
          <w:rFonts w:ascii="Trebuchet MS" w:eastAsia="Trebuchet MS" w:hAnsi="Trebuchet MS" w:cs="Trebuchet MS"/>
        </w:rPr>
        <w:t xml:space="preserve">is solely responsible for the Parties’ compliance with all duties to provide information to Data Subjects under Articles 13 and 14 of the UK </w:t>
      </w:r>
      <w:proofErr w:type="gramStart"/>
      <w:r>
        <w:rPr>
          <w:rFonts w:ascii="Trebuchet MS" w:eastAsia="Trebuchet MS" w:hAnsi="Trebuchet MS" w:cs="Trebuchet MS"/>
        </w:rPr>
        <w:t>GDPR;</w:t>
      </w:r>
      <w:proofErr w:type="gramEnd"/>
      <w:r>
        <w:rPr>
          <w:rFonts w:ascii="Trebuchet MS" w:eastAsia="Trebuchet MS" w:hAnsi="Trebuchet MS" w:cs="Trebuchet MS"/>
        </w:rPr>
        <w:t xml:space="preserve"> </w:t>
      </w:r>
    </w:p>
    <w:p w14:paraId="0DF3F2CF" w14:textId="77777777" w:rsidR="00DD1A14" w:rsidRDefault="00947188">
      <w:pPr>
        <w:spacing w:after="267" w:line="248" w:lineRule="auto"/>
        <w:ind w:left="1895" w:right="1076" w:hanging="1081"/>
        <w:jc w:val="both"/>
      </w:pPr>
      <w:r>
        <w:rPr>
          <w:rFonts w:ascii="Trebuchet MS" w:eastAsia="Trebuchet MS" w:hAnsi="Trebuchet MS" w:cs="Trebuchet MS"/>
        </w:rPr>
        <w:t>1.2.4</w:t>
      </w:r>
      <w:r>
        <w:rPr>
          <w:rFonts w:ascii="Arial" w:eastAsia="Arial" w:hAnsi="Arial" w:cs="Arial"/>
        </w:rPr>
        <w:t xml:space="preserve"> </w:t>
      </w:r>
      <w:r>
        <w:rPr>
          <w:rFonts w:ascii="Trebuchet MS" w:eastAsia="Trebuchet MS" w:hAnsi="Trebuchet MS" w:cs="Trebuchet MS"/>
        </w:rPr>
        <w:t xml:space="preserve">is responsible for obtaining the informed consent of Data Subjects, in accordance with the UK GDPR, for Processing in connection with the Services where consent is the relevant legal basis for that Processing; and </w:t>
      </w:r>
    </w:p>
    <w:p w14:paraId="62B6982F" w14:textId="77777777" w:rsidR="00DD1A14" w:rsidRDefault="00947188">
      <w:pPr>
        <w:spacing w:after="267" w:line="248" w:lineRule="auto"/>
        <w:ind w:left="1895" w:right="1076" w:hanging="1081"/>
        <w:jc w:val="both"/>
      </w:pPr>
      <w:r>
        <w:rPr>
          <w:rFonts w:ascii="Trebuchet MS" w:eastAsia="Trebuchet MS" w:hAnsi="Trebuchet MS" w:cs="Trebuchet MS"/>
        </w:rPr>
        <w:t>1.2.5</w:t>
      </w:r>
      <w:r>
        <w:rPr>
          <w:rFonts w:ascii="Arial" w:eastAsia="Arial" w:hAnsi="Arial" w:cs="Arial"/>
        </w:rPr>
        <w:t xml:space="preserve"> </w:t>
      </w:r>
      <w:r>
        <w:rPr>
          <w:rFonts w:ascii="Trebuchet MS" w:eastAsia="Trebuchet MS" w:hAnsi="Trebuchet MS" w:cs="Trebuchet MS"/>
        </w:rPr>
        <w:t xml:space="preserve">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outlined in the [Contractor’s/Employer’s] privacy policy (which must be readily available by hyperlink or otherwise on all of its public facing services and marketing). </w:t>
      </w:r>
    </w:p>
    <w:p w14:paraId="11F92AA1" w14:textId="77777777" w:rsidR="00DD1A14" w:rsidRDefault="00947188">
      <w:pPr>
        <w:spacing w:after="267" w:line="248" w:lineRule="auto"/>
        <w:ind w:left="814" w:right="1077" w:hanging="720"/>
        <w:jc w:val="both"/>
      </w:pPr>
      <w:r>
        <w:rPr>
          <w:rFonts w:ascii="Trebuchet MS" w:eastAsia="Trebuchet MS" w:hAnsi="Trebuchet MS" w:cs="Trebuchet MS"/>
        </w:rPr>
        <w:t>1.3</w:t>
      </w:r>
      <w:r>
        <w:rPr>
          <w:rFonts w:ascii="Arial" w:eastAsia="Arial" w:hAnsi="Arial" w:cs="Arial"/>
        </w:rPr>
        <w:t xml:space="preserve"> </w:t>
      </w:r>
      <w:r>
        <w:rPr>
          <w:rFonts w:ascii="Trebuchet MS" w:eastAsia="Trebuchet MS" w:hAnsi="Trebuchet MS" w:cs="Trebuchet MS"/>
        </w:rPr>
        <w:t>Notwithstanding the terms of Paragraph The Parties agree that the [Contractor/Employer]</w:t>
      </w:r>
      <w:proofErr w:type="gramStart"/>
      <w:r>
        <w:rPr>
          <w:rFonts w:ascii="Trebuchet MS" w:eastAsia="Trebuchet MS" w:hAnsi="Trebuchet MS" w:cs="Trebuchet MS"/>
        </w:rPr>
        <w:t>: ,</w:t>
      </w:r>
      <w:proofErr w:type="gramEnd"/>
      <w:r>
        <w:rPr>
          <w:rFonts w:ascii="Trebuchet MS" w:eastAsia="Trebuchet MS" w:hAnsi="Trebuchet MS" w:cs="Trebuchet MS"/>
        </w:rPr>
        <w:t xml:space="preserve"> the Parties acknowledge that a Data Subject has the right to exercise their legal rights under the Data Protection Legislation as against the relevant Party as Data Controller. </w:t>
      </w:r>
    </w:p>
    <w:p w14:paraId="1EE51704" w14:textId="77777777" w:rsidR="00DD1A14" w:rsidRDefault="00947188">
      <w:pPr>
        <w:pStyle w:val="Heading6"/>
        <w:tabs>
          <w:tab w:val="center" w:pos="2285"/>
        </w:tabs>
        <w:spacing w:after="267" w:line="248" w:lineRule="auto"/>
        <w:ind w:left="0" w:firstLine="0"/>
      </w:pPr>
      <w:r>
        <w:rPr>
          <w:sz w:val="22"/>
        </w:rPr>
        <w:t>2.</w:t>
      </w:r>
      <w:r>
        <w:rPr>
          <w:rFonts w:ascii="Arial" w:eastAsia="Arial" w:hAnsi="Arial" w:cs="Arial"/>
          <w:sz w:val="22"/>
        </w:rPr>
        <w:t xml:space="preserve"> </w:t>
      </w:r>
      <w:r>
        <w:rPr>
          <w:rFonts w:ascii="Arial" w:eastAsia="Arial" w:hAnsi="Arial" w:cs="Arial"/>
          <w:sz w:val="22"/>
        </w:rPr>
        <w:tab/>
      </w:r>
      <w:r>
        <w:rPr>
          <w:sz w:val="22"/>
        </w:rPr>
        <w:t xml:space="preserve">Undertakings of Both Parties </w:t>
      </w:r>
    </w:p>
    <w:p w14:paraId="55B0B497" w14:textId="77777777" w:rsidR="00DD1A14" w:rsidRDefault="00947188">
      <w:pPr>
        <w:tabs>
          <w:tab w:val="center" w:pos="4050"/>
        </w:tabs>
        <w:spacing w:after="267" w:line="248" w:lineRule="auto"/>
      </w:pPr>
      <w:r>
        <w:rPr>
          <w:rFonts w:ascii="Trebuchet MS" w:eastAsia="Trebuchet MS" w:hAnsi="Trebuchet MS" w:cs="Trebuchet MS"/>
        </w:rPr>
        <w:t>2.1</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The Contractor and the Employer each undertake that they shall: </w:t>
      </w:r>
    </w:p>
    <w:p w14:paraId="770CF146" w14:textId="77777777" w:rsidR="00DD1A14" w:rsidRDefault="00947188">
      <w:pPr>
        <w:tabs>
          <w:tab w:val="center" w:pos="1068"/>
          <w:tab w:val="center" w:pos="4185"/>
        </w:tabs>
        <w:spacing w:after="267" w:line="248" w:lineRule="auto"/>
      </w:pPr>
      <w:r>
        <w:tab/>
      </w:r>
      <w:r>
        <w:rPr>
          <w:rFonts w:ascii="Trebuchet MS" w:eastAsia="Trebuchet MS" w:hAnsi="Trebuchet MS" w:cs="Trebuchet MS"/>
        </w:rPr>
        <w:t>2.1.1</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report to the other Party every [x] </w:t>
      </w:r>
      <w:proofErr w:type="gramStart"/>
      <w:r>
        <w:rPr>
          <w:rFonts w:ascii="Trebuchet MS" w:eastAsia="Trebuchet MS" w:hAnsi="Trebuchet MS" w:cs="Trebuchet MS"/>
        </w:rPr>
        <w:t>months</w:t>
      </w:r>
      <w:proofErr w:type="gramEnd"/>
      <w:r>
        <w:rPr>
          <w:rFonts w:ascii="Trebuchet MS" w:eastAsia="Trebuchet MS" w:hAnsi="Trebuchet MS" w:cs="Trebuchet MS"/>
        </w:rPr>
        <w:t xml:space="preserve"> on: </w:t>
      </w:r>
    </w:p>
    <w:p w14:paraId="46910443" w14:textId="77777777" w:rsidR="00DD1A14" w:rsidRDefault="00947188">
      <w:pPr>
        <w:numPr>
          <w:ilvl w:val="0"/>
          <w:numId w:val="60"/>
        </w:numPr>
        <w:spacing w:after="267" w:line="248" w:lineRule="auto"/>
        <w:ind w:right="1078" w:hanging="720"/>
        <w:jc w:val="both"/>
      </w:pPr>
      <w:r>
        <w:rPr>
          <w:rFonts w:ascii="Trebuchet MS" w:eastAsia="Trebuchet MS" w:hAnsi="Trebuchet MS" w:cs="Trebuchet MS"/>
        </w:rPr>
        <w:t>the volume of Data Subject Access Requests (or purported Data Subject Access Requests) from Data Subjects (or third parties on their behalf</w:t>
      </w:r>
      <w:proofErr w:type="gramStart"/>
      <w:r>
        <w:rPr>
          <w:rFonts w:ascii="Trebuchet MS" w:eastAsia="Trebuchet MS" w:hAnsi="Trebuchet MS" w:cs="Trebuchet MS"/>
        </w:rPr>
        <w:t>);</w:t>
      </w:r>
      <w:proofErr w:type="gramEnd"/>
      <w:r>
        <w:rPr>
          <w:rFonts w:ascii="Trebuchet MS" w:eastAsia="Trebuchet MS" w:hAnsi="Trebuchet MS" w:cs="Trebuchet MS"/>
        </w:rPr>
        <w:t xml:space="preserve"> </w:t>
      </w:r>
    </w:p>
    <w:p w14:paraId="445D65AB" w14:textId="77777777" w:rsidR="00DD1A14" w:rsidRDefault="00947188">
      <w:pPr>
        <w:numPr>
          <w:ilvl w:val="0"/>
          <w:numId w:val="60"/>
        </w:numPr>
        <w:spacing w:after="267" w:line="248" w:lineRule="auto"/>
        <w:ind w:right="1078" w:hanging="720"/>
        <w:jc w:val="both"/>
      </w:pPr>
      <w:r>
        <w:rPr>
          <w:rFonts w:ascii="Trebuchet MS" w:eastAsia="Trebuchet MS" w:hAnsi="Trebuchet MS" w:cs="Trebuchet MS"/>
        </w:rPr>
        <w:t xml:space="preserve">the volume of requests from Data Subjects (or third parties on their behalf) to rectify, block or erase any Personal </w:t>
      </w:r>
      <w:proofErr w:type="gramStart"/>
      <w:r>
        <w:rPr>
          <w:rFonts w:ascii="Trebuchet MS" w:eastAsia="Trebuchet MS" w:hAnsi="Trebuchet MS" w:cs="Trebuchet MS"/>
        </w:rPr>
        <w:t>Data;</w:t>
      </w:r>
      <w:proofErr w:type="gramEnd"/>
      <w:r>
        <w:rPr>
          <w:rFonts w:ascii="Trebuchet MS" w:eastAsia="Trebuchet MS" w:hAnsi="Trebuchet MS" w:cs="Trebuchet MS"/>
        </w:rPr>
        <w:t xml:space="preserve">  </w:t>
      </w:r>
    </w:p>
    <w:p w14:paraId="4E12171B" w14:textId="77777777" w:rsidR="00DD1A14" w:rsidRDefault="00947188">
      <w:pPr>
        <w:numPr>
          <w:ilvl w:val="0"/>
          <w:numId w:val="60"/>
        </w:numPr>
        <w:spacing w:after="267" w:line="248" w:lineRule="auto"/>
        <w:ind w:right="1078" w:hanging="720"/>
        <w:jc w:val="both"/>
      </w:pPr>
      <w:r>
        <w:rPr>
          <w:rFonts w:ascii="Trebuchet MS" w:eastAsia="Trebuchet MS" w:hAnsi="Trebuchet MS" w:cs="Trebuchet MS"/>
        </w:rPr>
        <w:t xml:space="preserve">any other requests, complaints or communications from Data Subjects (or third parties on their behalf) relating to the other Party’s obligations under applicable Data Protection </w:t>
      </w:r>
      <w:proofErr w:type="gramStart"/>
      <w:r>
        <w:rPr>
          <w:rFonts w:ascii="Trebuchet MS" w:eastAsia="Trebuchet MS" w:hAnsi="Trebuchet MS" w:cs="Trebuchet MS"/>
        </w:rPr>
        <w:t>Legislation;</w:t>
      </w:r>
      <w:proofErr w:type="gramEnd"/>
      <w:r>
        <w:rPr>
          <w:rFonts w:ascii="Trebuchet MS" w:eastAsia="Trebuchet MS" w:hAnsi="Trebuchet MS" w:cs="Trebuchet MS"/>
        </w:rPr>
        <w:t xml:space="preserve"> </w:t>
      </w:r>
    </w:p>
    <w:p w14:paraId="270D3350" w14:textId="77777777" w:rsidR="00DD1A14" w:rsidRDefault="00947188">
      <w:pPr>
        <w:numPr>
          <w:ilvl w:val="0"/>
          <w:numId w:val="60"/>
        </w:numPr>
        <w:spacing w:after="267" w:line="248" w:lineRule="auto"/>
        <w:ind w:right="1078" w:hanging="720"/>
        <w:jc w:val="both"/>
      </w:pPr>
      <w:r>
        <w:rPr>
          <w:rFonts w:ascii="Trebuchet MS" w:eastAsia="Trebuchet MS" w:hAnsi="Trebuchet MS" w:cs="Trebuchet MS"/>
        </w:rPr>
        <w:t xml:space="preserve">any communications from the Information Commissioner or any other regulatory Employer in connection with Personal Data; and </w:t>
      </w:r>
    </w:p>
    <w:p w14:paraId="407648FF" w14:textId="77777777" w:rsidR="00DD1A14" w:rsidRDefault="00947188">
      <w:pPr>
        <w:numPr>
          <w:ilvl w:val="0"/>
          <w:numId w:val="60"/>
        </w:numPr>
        <w:spacing w:after="267" w:line="248" w:lineRule="auto"/>
        <w:ind w:right="1078" w:hanging="720"/>
        <w:jc w:val="both"/>
      </w:pPr>
      <w:r>
        <w:rPr>
          <w:rFonts w:ascii="Trebuchet MS" w:eastAsia="Trebuchet MS" w:hAnsi="Trebuchet MS" w:cs="Trebuchet MS"/>
        </w:rPr>
        <w:t xml:space="preserve">any requests from any third party for disclosure of Personal Data where compliance with such request is required or purported to be required by </w:t>
      </w:r>
      <w:proofErr w:type="gramStart"/>
      <w:r>
        <w:rPr>
          <w:rFonts w:ascii="Trebuchet MS" w:eastAsia="Trebuchet MS" w:hAnsi="Trebuchet MS" w:cs="Trebuchet MS"/>
        </w:rPr>
        <w:t>Law;</w:t>
      </w:r>
      <w:proofErr w:type="gramEnd"/>
      <w:r>
        <w:rPr>
          <w:rFonts w:ascii="Trebuchet MS" w:eastAsia="Trebuchet MS" w:hAnsi="Trebuchet MS" w:cs="Trebuchet MS"/>
        </w:rPr>
        <w:t xml:space="preserve"> </w:t>
      </w:r>
    </w:p>
    <w:p w14:paraId="14DB3CAD" w14:textId="77777777" w:rsidR="00DD1A14" w:rsidRDefault="00947188">
      <w:pPr>
        <w:spacing w:after="267" w:line="248" w:lineRule="auto"/>
        <w:ind w:left="113" w:right="605" w:hanging="10"/>
        <w:jc w:val="both"/>
      </w:pPr>
      <w:r>
        <w:rPr>
          <w:rFonts w:ascii="Arial" w:eastAsia="Arial" w:hAnsi="Arial" w:cs="Arial"/>
        </w:rPr>
        <w:t xml:space="preserve">(iii) </w:t>
      </w:r>
      <w:r>
        <w:rPr>
          <w:rFonts w:ascii="Trebuchet MS" w:eastAsia="Trebuchet MS" w:hAnsi="Trebuchet MS" w:cs="Trebuchet MS"/>
        </w:rPr>
        <w:t xml:space="preserve">that it has received in relation to the subject matter of the Agreement during that </w:t>
      </w:r>
      <w:proofErr w:type="gramStart"/>
      <w:r>
        <w:rPr>
          <w:rFonts w:ascii="Trebuchet MS" w:eastAsia="Trebuchet MS" w:hAnsi="Trebuchet MS" w:cs="Trebuchet MS"/>
        </w:rPr>
        <w:t>period;</w:t>
      </w:r>
      <w:proofErr w:type="gramEnd"/>
      <w:r>
        <w:rPr>
          <w:rFonts w:ascii="Trebuchet MS" w:eastAsia="Trebuchet MS" w:hAnsi="Trebuchet MS" w:cs="Trebuchet MS"/>
        </w:rPr>
        <w:t xml:space="preserve"> </w:t>
      </w:r>
    </w:p>
    <w:p w14:paraId="39B36AC0" w14:textId="77777777" w:rsidR="00DD1A14" w:rsidRDefault="00947188">
      <w:pPr>
        <w:spacing w:after="267" w:line="248" w:lineRule="auto"/>
        <w:ind w:left="1895" w:right="1076" w:hanging="1081"/>
        <w:jc w:val="both"/>
      </w:pPr>
      <w:r>
        <w:rPr>
          <w:rFonts w:ascii="Trebuchet MS" w:eastAsia="Trebuchet MS" w:hAnsi="Trebuchet MS" w:cs="Trebuchet MS"/>
        </w:rPr>
        <w:lastRenderedPageBreak/>
        <w:t>2.1.2</w:t>
      </w:r>
      <w:r>
        <w:rPr>
          <w:rFonts w:ascii="Arial" w:eastAsia="Arial" w:hAnsi="Arial" w:cs="Arial"/>
        </w:rPr>
        <w:t xml:space="preserve"> </w:t>
      </w:r>
      <w:r>
        <w:rPr>
          <w:rFonts w:ascii="Trebuchet MS" w:eastAsia="Trebuchet MS" w:hAnsi="Trebuchet MS" w:cs="Trebuchet MS"/>
        </w:rPr>
        <w:t xml:space="preserve">notify each other immediately if it receives any request, complaint or communication made as referred to in Paragraphs report to the other Party every [x] months </w:t>
      </w:r>
      <w:proofErr w:type="spellStart"/>
      <w:r>
        <w:rPr>
          <w:rFonts w:ascii="Trebuchet MS" w:eastAsia="Trebuchet MS" w:hAnsi="Trebuchet MS" w:cs="Trebuchet MS"/>
        </w:rPr>
        <w:t>on:the</w:t>
      </w:r>
      <w:proofErr w:type="spellEnd"/>
      <w:r>
        <w:rPr>
          <w:rFonts w:ascii="Trebuchet MS" w:eastAsia="Trebuchet MS" w:hAnsi="Trebuchet MS" w:cs="Trebuchet MS"/>
        </w:rPr>
        <w:t xml:space="preserve"> volume of Data Subject Access Requests (or purported Data Subject Access Requests) from Data Subjects (or third parties on their behalf); to any requests from any third party for disclosure of Personal Data where compliance with such request is required or purported to be required by Law;; and </w:t>
      </w:r>
    </w:p>
    <w:p w14:paraId="3313208B" w14:textId="77777777" w:rsidR="00DD1A14" w:rsidRDefault="00947188">
      <w:pPr>
        <w:spacing w:after="267" w:line="248" w:lineRule="auto"/>
        <w:ind w:left="1895" w:right="1076" w:hanging="1081"/>
        <w:jc w:val="both"/>
      </w:pPr>
      <w:r>
        <w:rPr>
          <w:rFonts w:ascii="Trebuchet MS" w:eastAsia="Trebuchet MS" w:hAnsi="Trebuchet MS" w:cs="Trebuchet MS"/>
        </w:rPr>
        <w:t>2.1.3</w:t>
      </w:r>
      <w:r>
        <w:rPr>
          <w:rFonts w:ascii="Arial" w:eastAsia="Arial" w:hAnsi="Arial" w:cs="Arial"/>
        </w:rPr>
        <w:t xml:space="preserve"> </w:t>
      </w:r>
      <w:r>
        <w:rPr>
          <w:rFonts w:ascii="Trebuchet MS" w:eastAsia="Trebuchet MS" w:hAnsi="Trebuchet MS" w:cs="Trebuchet MS"/>
        </w:rPr>
        <w:t xml:space="preserve">provide the other Party with full cooperation and assistance in relation to any request, complaint or communication made as referred to in Paragraphs </w:t>
      </w:r>
      <w:r>
        <w:rPr>
          <w:rFonts w:ascii="Trebuchet MS" w:eastAsia="Trebuchet MS" w:hAnsi="Trebuchet MS" w:cs="Trebuchet MS"/>
          <w:b/>
        </w:rPr>
        <w:t>Error! Reference source not found.</w:t>
      </w:r>
      <w:r>
        <w:rPr>
          <w:rFonts w:ascii="Trebuchet MS" w:eastAsia="Trebuchet MS" w:hAnsi="Trebuchet MS" w:cs="Trebuchet MS"/>
        </w:rPr>
        <w:t xml:space="preserve"> and report to the other Party every [x] months </w:t>
      </w:r>
      <w:proofErr w:type="spellStart"/>
      <w:r>
        <w:rPr>
          <w:rFonts w:ascii="Trebuchet MS" w:eastAsia="Trebuchet MS" w:hAnsi="Trebuchet MS" w:cs="Trebuchet MS"/>
        </w:rPr>
        <w:t>on:any</w:t>
      </w:r>
      <w:proofErr w:type="spellEnd"/>
      <w:r>
        <w:rPr>
          <w:rFonts w:ascii="Trebuchet MS" w:eastAsia="Trebuchet MS" w:hAnsi="Trebuchet MS" w:cs="Trebuchet MS"/>
        </w:rPr>
        <w:t xml:space="preserve"> other requests, complaints or communications from Data Subjects (or third parties on their behalf) relating to the other Party’s obligations under applicable Data Protection Legislation; to any requests from any third party for disclosure of Personal Data where compliance with such request is required or purported to be required by Law; to enable the other Party to comply with the relevant timescales set out in the Data Protection Legislation.  </w:t>
      </w:r>
    </w:p>
    <w:p w14:paraId="7FD43156" w14:textId="77777777" w:rsidR="00DD1A14" w:rsidRDefault="00947188">
      <w:pPr>
        <w:spacing w:after="267" w:line="248" w:lineRule="auto"/>
        <w:ind w:left="1895" w:right="1075" w:hanging="1081"/>
        <w:jc w:val="both"/>
      </w:pPr>
      <w:r>
        <w:rPr>
          <w:rFonts w:ascii="Trebuchet MS" w:eastAsia="Trebuchet MS" w:hAnsi="Trebuchet MS" w:cs="Trebuchet MS"/>
        </w:rPr>
        <w:t>2.1.4</w:t>
      </w:r>
      <w:r>
        <w:rPr>
          <w:rFonts w:ascii="Arial" w:eastAsia="Arial" w:hAnsi="Arial" w:cs="Arial"/>
        </w:rPr>
        <w:t xml:space="preserve"> </w:t>
      </w:r>
      <w:r>
        <w:rPr>
          <w:rFonts w:ascii="Trebuchet MS" w:eastAsia="Trebuchet MS" w:hAnsi="Trebuchet MS" w:cs="Trebuchet MS"/>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that disclosure or transfer of Personal Data is otherwise considered to be lawful processing of that Personal Data in accordance with Article 6 of the UK GDPR or EU GDPR (as the context requires). For the avoidance of doubt to which Personal Data is transferred must be subject to equivalent obligations which are no less onerous than those set out in this Annex.  </w:t>
      </w:r>
    </w:p>
    <w:p w14:paraId="0A759CF7" w14:textId="77777777" w:rsidR="00DD1A14" w:rsidRDefault="00947188">
      <w:pPr>
        <w:spacing w:after="267" w:line="248" w:lineRule="auto"/>
        <w:ind w:left="1895" w:right="1079" w:hanging="1081"/>
        <w:jc w:val="both"/>
      </w:pPr>
      <w:r>
        <w:rPr>
          <w:rFonts w:ascii="Trebuchet MS" w:eastAsia="Trebuchet MS" w:hAnsi="Trebuchet MS" w:cs="Trebuchet MS"/>
        </w:rPr>
        <w:t>2.1.5</w:t>
      </w:r>
      <w:r>
        <w:rPr>
          <w:rFonts w:ascii="Arial" w:eastAsia="Arial" w:hAnsi="Arial" w:cs="Arial"/>
        </w:rPr>
        <w:t xml:space="preserve"> </w:t>
      </w:r>
      <w:r>
        <w:rPr>
          <w:rFonts w:ascii="Trebuchet MS" w:eastAsia="Trebuchet MS" w:hAnsi="Trebuchet MS" w:cs="Trebuchet MS"/>
        </w:rPr>
        <w:t xml:space="preserve">request from the Data Subject only the minimum information necessary to provide the Services and treat such extracted information as Confidential Information. </w:t>
      </w:r>
    </w:p>
    <w:p w14:paraId="5D1378C9" w14:textId="77777777" w:rsidR="00DD1A14" w:rsidRDefault="00947188">
      <w:pPr>
        <w:spacing w:after="267" w:line="248" w:lineRule="auto"/>
        <w:ind w:left="1895" w:right="1077" w:hanging="1081"/>
        <w:jc w:val="both"/>
      </w:pPr>
      <w:r>
        <w:rPr>
          <w:rFonts w:ascii="Trebuchet MS" w:eastAsia="Trebuchet MS" w:hAnsi="Trebuchet MS" w:cs="Trebuchet MS"/>
        </w:rPr>
        <w:t>2.1.6</w:t>
      </w:r>
      <w:r>
        <w:rPr>
          <w:rFonts w:ascii="Arial" w:eastAsia="Arial" w:hAnsi="Arial" w:cs="Arial"/>
        </w:rPr>
        <w:t xml:space="preserve"> </w:t>
      </w:r>
      <w:r>
        <w:rPr>
          <w:rFonts w:ascii="Trebuchet MS" w:eastAsia="Trebuchet MS" w:hAnsi="Trebuchet MS" w:cs="Trebuchet MS"/>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4F0D94AE" w14:textId="77777777" w:rsidR="00DD1A14" w:rsidRDefault="00947188">
      <w:pPr>
        <w:spacing w:after="267" w:line="248" w:lineRule="auto"/>
        <w:ind w:left="1895" w:right="1078" w:hanging="1081"/>
        <w:jc w:val="both"/>
      </w:pPr>
      <w:r>
        <w:rPr>
          <w:rFonts w:ascii="Trebuchet MS" w:eastAsia="Trebuchet MS" w:hAnsi="Trebuchet MS" w:cs="Trebuchet MS"/>
        </w:rPr>
        <w:t>2.1.7</w:t>
      </w:r>
      <w:r>
        <w:rPr>
          <w:rFonts w:ascii="Arial" w:eastAsia="Arial" w:hAnsi="Arial" w:cs="Arial"/>
        </w:rPr>
        <w:t xml:space="preserve"> </w:t>
      </w:r>
      <w:r>
        <w:rPr>
          <w:rFonts w:ascii="Trebuchet MS" w:eastAsia="Trebuchet MS" w:hAnsi="Trebuchet MS" w:cs="Trebuchet MS"/>
        </w:rPr>
        <w:t xml:space="preserve">take all reasonable steps to ensure the reliability and integrity of any of its Personnel who have access to the Personal Data and ensure that its Personnel: </w:t>
      </w:r>
    </w:p>
    <w:p w14:paraId="570DB2FF" w14:textId="77777777" w:rsidR="00DD1A14" w:rsidRDefault="00947188">
      <w:pPr>
        <w:numPr>
          <w:ilvl w:val="0"/>
          <w:numId w:val="61"/>
        </w:numPr>
        <w:spacing w:after="267" w:line="248" w:lineRule="auto"/>
        <w:ind w:right="1076" w:hanging="720"/>
        <w:jc w:val="both"/>
      </w:pPr>
      <w:r>
        <w:rPr>
          <w:rFonts w:ascii="Trebuchet MS" w:eastAsia="Trebuchet MS" w:hAnsi="Trebuchet MS" w:cs="Trebuchet MS"/>
        </w:rPr>
        <w:t>are aware of and comply with their duties under this Annex 2 (</w:t>
      </w:r>
      <w:r>
        <w:rPr>
          <w:rFonts w:ascii="Trebuchet MS" w:eastAsia="Trebuchet MS" w:hAnsi="Trebuchet MS" w:cs="Trebuchet MS"/>
          <w:b/>
        </w:rPr>
        <w:t>Joint Controller Agreement</w:t>
      </w:r>
      <w:r>
        <w:rPr>
          <w:rFonts w:ascii="Trebuchet MS" w:eastAsia="Trebuchet MS" w:hAnsi="Trebuchet MS" w:cs="Trebuchet MS"/>
        </w:rPr>
        <w:t xml:space="preserve">) and those in respect of Confidential Information  </w:t>
      </w:r>
    </w:p>
    <w:p w14:paraId="4398CE08" w14:textId="77777777" w:rsidR="00DD1A14" w:rsidRDefault="00947188">
      <w:pPr>
        <w:numPr>
          <w:ilvl w:val="0"/>
          <w:numId w:val="61"/>
        </w:numPr>
        <w:spacing w:after="267" w:line="248" w:lineRule="auto"/>
        <w:ind w:right="1076" w:hanging="720"/>
        <w:jc w:val="both"/>
      </w:pPr>
      <w:r>
        <w:rPr>
          <w:rFonts w:ascii="Trebuchet MS" w:eastAsia="Trebuchet MS" w:hAnsi="Trebuchet MS" w:cs="Trebuchet MS"/>
        </w:rPr>
        <w:lastRenderedPageBreak/>
        <w:t xml:space="preserve">are informed of the confidential nature of the Personal Data, are subject to appropriate obligations of confidentiality and do not publish, disclose or divulge any of the Personal Data to any third party where that Party would not be permitted to do </w:t>
      </w:r>
      <w:proofErr w:type="gramStart"/>
      <w:r>
        <w:rPr>
          <w:rFonts w:ascii="Trebuchet MS" w:eastAsia="Trebuchet MS" w:hAnsi="Trebuchet MS" w:cs="Trebuchet MS"/>
        </w:rPr>
        <w:t>so;</w:t>
      </w:r>
      <w:proofErr w:type="gramEnd"/>
      <w:r>
        <w:rPr>
          <w:rFonts w:ascii="Trebuchet MS" w:eastAsia="Trebuchet MS" w:hAnsi="Trebuchet MS" w:cs="Trebuchet MS"/>
        </w:rPr>
        <w:t xml:space="preserve">  </w:t>
      </w:r>
    </w:p>
    <w:p w14:paraId="5824EA3D" w14:textId="77777777" w:rsidR="00DD1A14" w:rsidRDefault="00947188">
      <w:pPr>
        <w:numPr>
          <w:ilvl w:val="0"/>
          <w:numId w:val="61"/>
        </w:numPr>
        <w:spacing w:after="274" w:line="240" w:lineRule="auto"/>
        <w:ind w:right="1076" w:hanging="720"/>
        <w:jc w:val="both"/>
      </w:pPr>
      <w:r>
        <w:rPr>
          <w:rFonts w:ascii="Trebuchet MS" w:eastAsia="Trebuchet MS" w:hAnsi="Trebuchet MS" w:cs="Trebuchet MS"/>
        </w:rPr>
        <w:t xml:space="preserve">have undergone adequate training in the use, care, protection and handling of personal data as required by the applicable Data Protection </w:t>
      </w:r>
      <w:proofErr w:type="gramStart"/>
      <w:r>
        <w:rPr>
          <w:rFonts w:ascii="Trebuchet MS" w:eastAsia="Trebuchet MS" w:hAnsi="Trebuchet MS" w:cs="Trebuchet MS"/>
        </w:rPr>
        <w:t>Legislation;</w:t>
      </w:r>
      <w:proofErr w:type="gramEnd"/>
      <w:r>
        <w:rPr>
          <w:rFonts w:ascii="Trebuchet MS" w:eastAsia="Trebuchet MS" w:hAnsi="Trebuchet MS" w:cs="Trebuchet MS"/>
        </w:rPr>
        <w:t xml:space="preserve"> </w:t>
      </w:r>
    </w:p>
    <w:p w14:paraId="1B3AFE21" w14:textId="77777777" w:rsidR="00DD1A14" w:rsidRDefault="00947188">
      <w:pPr>
        <w:spacing w:after="267" w:line="248" w:lineRule="auto"/>
        <w:ind w:left="1895" w:right="285" w:hanging="1081"/>
        <w:jc w:val="both"/>
      </w:pPr>
      <w:r>
        <w:rPr>
          <w:rFonts w:ascii="Trebuchet MS" w:eastAsia="Trebuchet MS" w:hAnsi="Trebuchet MS" w:cs="Trebuchet MS"/>
        </w:rPr>
        <w:t>2.1.8</w:t>
      </w:r>
      <w:r>
        <w:rPr>
          <w:rFonts w:ascii="Arial" w:eastAsia="Arial" w:hAnsi="Arial" w:cs="Arial"/>
        </w:rPr>
        <w:t xml:space="preserve"> </w:t>
      </w:r>
      <w:r>
        <w:rPr>
          <w:rFonts w:ascii="Trebuchet MS" w:eastAsia="Trebuchet MS" w:hAnsi="Trebuchet MS" w:cs="Trebuchet MS"/>
        </w:rPr>
        <w:t xml:space="preserve">ensure that it has in place Protective Measures as appropriate to protect against a Data Loss Event having taken account of the: </w:t>
      </w:r>
    </w:p>
    <w:p w14:paraId="4133F4E8" w14:textId="77777777" w:rsidR="00DD1A14" w:rsidRDefault="00947188">
      <w:pPr>
        <w:numPr>
          <w:ilvl w:val="0"/>
          <w:numId w:val="62"/>
        </w:numPr>
        <w:spacing w:after="267" w:line="248" w:lineRule="auto"/>
        <w:ind w:right="6" w:hanging="720"/>
        <w:jc w:val="both"/>
      </w:pPr>
      <w:r>
        <w:rPr>
          <w:rFonts w:ascii="Trebuchet MS" w:eastAsia="Trebuchet MS" w:hAnsi="Trebuchet MS" w:cs="Trebuchet MS"/>
        </w:rPr>
        <w:t xml:space="preserve">nature of the data to be </w:t>
      </w:r>
      <w:proofErr w:type="gramStart"/>
      <w:r>
        <w:rPr>
          <w:rFonts w:ascii="Trebuchet MS" w:eastAsia="Trebuchet MS" w:hAnsi="Trebuchet MS" w:cs="Trebuchet MS"/>
        </w:rPr>
        <w:t>protected;</w:t>
      </w:r>
      <w:proofErr w:type="gramEnd"/>
      <w:r>
        <w:rPr>
          <w:rFonts w:ascii="Trebuchet MS" w:eastAsia="Trebuchet MS" w:hAnsi="Trebuchet MS" w:cs="Trebuchet MS"/>
        </w:rPr>
        <w:t xml:space="preserve"> </w:t>
      </w:r>
    </w:p>
    <w:p w14:paraId="0147359D" w14:textId="77777777" w:rsidR="00DD1A14" w:rsidRDefault="00947188">
      <w:pPr>
        <w:numPr>
          <w:ilvl w:val="0"/>
          <w:numId w:val="62"/>
        </w:numPr>
        <w:spacing w:after="267" w:line="248" w:lineRule="auto"/>
        <w:ind w:right="6" w:hanging="720"/>
        <w:jc w:val="both"/>
      </w:pPr>
      <w:r>
        <w:rPr>
          <w:rFonts w:ascii="Trebuchet MS" w:eastAsia="Trebuchet MS" w:hAnsi="Trebuchet MS" w:cs="Trebuchet MS"/>
        </w:rPr>
        <w:t xml:space="preserve">harm that might result from a Data Loss </w:t>
      </w:r>
      <w:proofErr w:type="gramStart"/>
      <w:r>
        <w:rPr>
          <w:rFonts w:ascii="Trebuchet MS" w:eastAsia="Trebuchet MS" w:hAnsi="Trebuchet MS" w:cs="Trebuchet MS"/>
        </w:rPr>
        <w:t>Event;</w:t>
      </w:r>
      <w:proofErr w:type="gramEnd"/>
      <w:r>
        <w:rPr>
          <w:rFonts w:ascii="Trebuchet MS" w:eastAsia="Trebuchet MS" w:hAnsi="Trebuchet MS" w:cs="Trebuchet MS"/>
        </w:rPr>
        <w:t xml:space="preserve"> </w:t>
      </w:r>
    </w:p>
    <w:p w14:paraId="23E06688" w14:textId="77777777" w:rsidR="00DD1A14" w:rsidRDefault="00947188">
      <w:pPr>
        <w:numPr>
          <w:ilvl w:val="0"/>
          <w:numId w:val="62"/>
        </w:numPr>
        <w:spacing w:after="267" w:line="248" w:lineRule="auto"/>
        <w:ind w:right="6" w:hanging="720"/>
        <w:jc w:val="both"/>
      </w:pPr>
      <w:r>
        <w:rPr>
          <w:rFonts w:ascii="Trebuchet MS" w:eastAsia="Trebuchet MS" w:hAnsi="Trebuchet MS" w:cs="Trebuchet MS"/>
        </w:rPr>
        <w:t xml:space="preserve">state of technological development; and </w:t>
      </w:r>
    </w:p>
    <w:p w14:paraId="72CA4679" w14:textId="77777777" w:rsidR="00DD1A14" w:rsidRDefault="00947188">
      <w:pPr>
        <w:numPr>
          <w:ilvl w:val="0"/>
          <w:numId w:val="62"/>
        </w:numPr>
        <w:spacing w:after="267" w:line="248" w:lineRule="auto"/>
        <w:ind w:right="6" w:hanging="720"/>
        <w:jc w:val="both"/>
      </w:pPr>
      <w:r>
        <w:rPr>
          <w:rFonts w:ascii="Trebuchet MS" w:eastAsia="Trebuchet MS" w:hAnsi="Trebuchet MS" w:cs="Trebuchet MS"/>
        </w:rPr>
        <w:t xml:space="preserve">cost of implementing any measures. </w:t>
      </w:r>
    </w:p>
    <w:p w14:paraId="54FE77D8" w14:textId="77777777" w:rsidR="00DD1A14" w:rsidRDefault="00947188">
      <w:pPr>
        <w:spacing w:after="267" w:line="248" w:lineRule="auto"/>
        <w:ind w:left="1895" w:right="1078" w:hanging="1081"/>
        <w:jc w:val="both"/>
      </w:pPr>
      <w:r>
        <w:rPr>
          <w:rFonts w:ascii="Trebuchet MS" w:eastAsia="Trebuchet MS" w:hAnsi="Trebuchet MS" w:cs="Trebuchet MS"/>
        </w:rPr>
        <w:t>2.1.9</w:t>
      </w:r>
      <w:r>
        <w:rPr>
          <w:rFonts w:ascii="Arial" w:eastAsia="Arial" w:hAnsi="Arial" w:cs="Arial"/>
        </w:rPr>
        <w:t xml:space="preserve"> </w:t>
      </w:r>
      <w:r>
        <w:rPr>
          <w:rFonts w:ascii="Trebuchet MS" w:eastAsia="Trebuchet MS" w:hAnsi="Trebuchet MS" w:cs="Trebuchet MS"/>
        </w:rPr>
        <w:t xml:space="preserve">ensure that it has the capability (whether technological or otherwise), to the extent required by Data Protection Legislation, to provide or correct or delete at the request of a Data Subject all the Personal Data relating to that Data Subject that the Contractor </w:t>
      </w:r>
      <w:proofErr w:type="gramStart"/>
      <w:r>
        <w:rPr>
          <w:rFonts w:ascii="Trebuchet MS" w:eastAsia="Trebuchet MS" w:hAnsi="Trebuchet MS" w:cs="Trebuchet MS"/>
        </w:rPr>
        <w:t>holds;</w:t>
      </w:r>
      <w:proofErr w:type="gramEnd"/>
      <w:r>
        <w:rPr>
          <w:rFonts w:ascii="Trebuchet MS" w:eastAsia="Trebuchet MS" w:hAnsi="Trebuchet MS" w:cs="Trebuchet MS"/>
        </w:rPr>
        <w:t xml:space="preserve">  </w:t>
      </w:r>
    </w:p>
    <w:p w14:paraId="414880A5" w14:textId="77777777" w:rsidR="00DD1A14" w:rsidRDefault="00947188">
      <w:pPr>
        <w:spacing w:after="267" w:line="248" w:lineRule="auto"/>
        <w:ind w:left="1895" w:right="812" w:hanging="1081"/>
        <w:jc w:val="both"/>
      </w:pPr>
      <w:r>
        <w:rPr>
          <w:rFonts w:ascii="Trebuchet MS" w:eastAsia="Trebuchet MS" w:hAnsi="Trebuchet MS" w:cs="Trebuchet MS"/>
        </w:rPr>
        <w:t>2.1.10</w:t>
      </w:r>
      <w:r>
        <w:rPr>
          <w:rFonts w:ascii="Arial" w:eastAsia="Arial" w:hAnsi="Arial" w:cs="Arial"/>
        </w:rPr>
        <w:t xml:space="preserve"> </w:t>
      </w:r>
      <w:r>
        <w:rPr>
          <w:rFonts w:ascii="Trebuchet MS" w:eastAsia="Trebuchet MS" w:hAnsi="Trebuchet MS" w:cs="Trebuchet MS"/>
        </w:rPr>
        <w:t xml:space="preserve">ensure that it notifies the other Party as soon as it becomes aware of a Data Loss </w:t>
      </w:r>
      <w:proofErr w:type="gramStart"/>
      <w:r>
        <w:rPr>
          <w:rFonts w:ascii="Trebuchet MS" w:eastAsia="Trebuchet MS" w:hAnsi="Trebuchet MS" w:cs="Trebuchet MS"/>
        </w:rPr>
        <w:t>Event;</w:t>
      </w:r>
      <w:proofErr w:type="gramEnd"/>
      <w:r>
        <w:rPr>
          <w:rFonts w:ascii="Trebuchet MS" w:eastAsia="Trebuchet MS" w:hAnsi="Trebuchet MS" w:cs="Trebuchet MS"/>
        </w:rPr>
        <w:t xml:space="preserve"> </w:t>
      </w:r>
    </w:p>
    <w:p w14:paraId="157C185B" w14:textId="77777777" w:rsidR="00DD1A14" w:rsidRDefault="00947188">
      <w:pPr>
        <w:spacing w:after="267" w:line="248" w:lineRule="auto"/>
        <w:ind w:left="1895" w:right="1075" w:hanging="1081"/>
        <w:jc w:val="both"/>
      </w:pPr>
      <w:r>
        <w:rPr>
          <w:rFonts w:ascii="Trebuchet MS" w:eastAsia="Trebuchet MS" w:hAnsi="Trebuchet MS" w:cs="Trebuchet MS"/>
        </w:rPr>
        <w:t>2.1.11</w:t>
      </w:r>
      <w:r>
        <w:rPr>
          <w:rFonts w:ascii="Arial" w:eastAsia="Arial" w:hAnsi="Arial" w:cs="Arial"/>
        </w:rPr>
        <w:t xml:space="preserve"> </w:t>
      </w:r>
      <w:r>
        <w:rPr>
          <w:rFonts w:ascii="Trebuchet MS" w:eastAsia="Trebuchet MS" w:hAnsi="Trebuchet MS" w:cs="Trebuchet MS"/>
        </w:rPr>
        <w:t xml:space="preserve">not transfer such Personal Data outside of the UK and/or the EEA unless the prior written consent of the non-transferring Party has been obtained and the following conditions are fulfilled: </w:t>
      </w:r>
    </w:p>
    <w:p w14:paraId="54BF0970" w14:textId="77777777" w:rsidR="00DD1A14" w:rsidRDefault="00947188">
      <w:pPr>
        <w:numPr>
          <w:ilvl w:val="0"/>
          <w:numId w:val="63"/>
        </w:numPr>
        <w:spacing w:after="267" w:line="248" w:lineRule="auto"/>
        <w:ind w:right="1075" w:hanging="720"/>
        <w:jc w:val="both"/>
      </w:pPr>
      <w:r>
        <w:rPr>
          <w:rFonts w:ascii="Trebuchet MS" w:eastAsia="Trebuchet MS" w:hAnsi="Trebuchet MS" w:cs="Trebuchet MS"/>
        </w:rPr>
        <w:t xml:space="preserve">the destination country has been recognised as adequate by the UK government is in accordance with Article 45 of the UK GDPR or DPA 2018 Section 74A and/or the transfer is in accordance with Article 45 of the EU GDPR (where applicable); or </w:t>
      </w:r>
    </w:p>
    <w:p w14:paraId="3FD9F83C" w14:textId="77777777" w:rsidR="00DD1A14" w:rsidRDefault="00947188">
      <w:pPr>
        <w:numPr>
          <w:ilvl w:val="0"/>
          <w:numId w:val="63"/>
        </w:numPr>
        <w:spacing w:after="0" w:line="248" w:lineRule="auto"/>
        <w:ind w:right="1075" w:hanging="720"/>
        <w:jc w:val="both"/>
      </w:pPr>
      <w:r>
        <w:rPr>
          <w:rFonts w:ascii="Trebuchet MS" w:eastAsia="Trebuchet MS" w:hAnsi="Trebuchet MS" w:cs="Trebuchet MS"/>
        </w:rPr>
        <w:t xml:space="preserve">the transferring Party has provided appropriate safeguards in relation to the transfer (whether in accordance with Article 46 of the UK GDPR or DPA 2018 Section 75 and/or Article 46 of the EU GDPR (where applicable) as agreed with the non-transferring Party which could include the International Data Transfer Agreement or International Data Transfer Agreement Addendum to the European </w:t>
      </w:r>
    </w:p>
    <w:p w14:paraId="2814FAE0" w14:textId="77777777" w:rsidR="00DD1A14" w:rsidRDefault="00947188">
      <w:pPr>
        <w:spacing w:after="3" w:line="263" w:lineRule="auto"/>
        <w:ind w:left="673" w:right="1081" w:hanging="10"/>
        <w:jc w:val="right"/>
      </w:pPr>
      <w:r>
        <w:rPr>
          <w:rFonts w:ascii="Trebuchet MS" w:eastAsia="Trebuchet MS" w:hAnsi="Trebuchet MS" w:cs="Trebuchet MS"/>
        </w:rPr>
        <w:t xml:space="preserve">Commission’s SCCs as published by the </w:t>
      </w:r>
      <w:proofErr w:type="gramStart"/>
      <w:r>
        <w:rPr>
          <w:rFonts w:ascii="Trebuchet MS" w:eastAsia="Trebuchet MS" w:hAnsi="Trebuchet MS" w:cs="Trebuchet MS"/>
        </w:rPr>
        <w:t>Information</w:t>
      </w:r>
      <w:proofErr w:type="gramEnd"/>
      <w:r>
        <w:rPr>
          <w:rFonts w:ascii="Trebuchet MS" w:eastAsia="Trebuchet MS" w:hAnsi="Trebuchet MS" w:cs="Trebuchet MS"/>
        </w:rPr>
        <w:t xml:space="preserve"> </w:t>
      </w:r>
    </w:p>
    <w:p w14:paraId="47E93E7D" w14:textId="77777777" w:rsidR="00DD1A14" w:rsidRDefault="00947188">
      <w:pPr>
        <w:spacing w:after="3" w:line="263" w:lineRule="auto"/>
        <w:ind w:left="673" w:right="1077" w:hanging="10"/>
        <w:jc w:val="right"/>
      </w:pPr>
      <w:r>
        <w:rPr>
          <w:rFonts w:ascii="Trebuchet MS" w:eastAsia="Trebuchet MS" w:hAnsi="Trebuchet MS" w:cs="Trebuchet MS"/>
        </w:rPr>
        <w:t xml:space="preserve">Commissioner’s Office, as well as any additional </w:t>
      </w:r>
      <w:proofErr w:type="gramStart"/>
      <w:r>
        <w:rPr>
          <w:rFonts w:ascii="Trebuchet MS" w:eastAsia="Trebuchet MS" w:hAnsi="Trebuchet MS" w:cs="Trebuchet MS"/>
        </w:rPr>
        <w:t>measures;</w:t>
      </w:r>
      <w:proofErr w:type="gramEnd"/>
      <w:r>
        <w:rPr>
          <w:rFonts w:ascii="Trebuchet MS" w:eastAsia="Trebuchet MS" w:hAnsi="Trebuchet MS" w:cs="Trebuchet MS"/>
        </w:rPr>
        <w:t xml:space="preserve"> </w:t>
      </w:r>
    </w:p>
    <w:p w14:paraId="5A0F1674" w14:textId="77777777" w:rsidR="00DD1A14" w:rsidRDefault="00947188">
      <w:pPr>
        <w:spacing w:after="267" w:line="248" w:lineRule="auto"/>
        <w:ind w:left="2974" w:right="397" w:firstLine="720"/>
        <w:jc w:val="both"/>
      </w:pPr>
      <w:r>
        <w:rPr>
          <w:rFonts w:ascii="Trebuchet MS" w:eastAsia="Trebuchet MS" w:hAnsi="Trebuchet MS" w:cs="Trebuchet MS"/>
        </w:rPr>
        <w:t>(A)</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where the transfer is subject to UK GDPR: </w:t>
      </w:r>
    </w:p>
    <w:p w14:paraId="0FDD4034" w14:textId="77777777" w:rsidR="00DD1A14" w:rsidRDefault="00947188">
      <w:pPr>
        <w:numPr>
          <w:ilvl w:val="0"/>
          <w:numId w:val="64"/>
        </w:numPr>
        <w:spacing w:after="267" w:line="248" w:lineRule="auto"/>
        <w:ind w:right="1075" w:hanging="10"/>
        <w:jc w:val="both"/>
      </w:pPr>
      <w:r>
        <w:rPr>
          <w:rFonts w:ascii="Trebuchet MS" w:eastAsia="Trebuchet MS" w:hAnsi="Trebuchet MS" w:cs="Trebuchet MS"/>
        </w:rPr>
        <w:lastRenderedPageBreak/>
        <w:t>the UK International Data Transfer Agreement (the “</w:t>
      </w:r>
      <w:r>
        <w:rPr>
          <w:rFonts w:ascii="Trebuchet MS" w:eastAsia="Trebuchet MS" w:hAnsi="Trebuchet MS" w:cs="Trebuchet MS"/>
          <w:b/>
        </w:rPr>
        <w:t>IDTA</w:t>
      </w:r>
      <w:r>
        <w:rPr>
          <w:rFonts w:ascii="Trebuchet MS" w:eastAsia="Trebuchet MS" w:hAnsi="Trebuchet MS" w:cs="Trebuchet MS"/>
        </w:rPr>
        <w:t>”) as published by the Information Commissioner’s Office or such updated version of such IDTA as is published by the Information Commissioner’s Office under section 119</w:t>
      </w:r>
      <w:proofErr w:type="gramStart"/>
      <w:r>
        <w:rPr>
          <w:rFonts w:ascii="Trebuchet MS" w:eastAsia="Trebuchet MS" w:hAnsi="Trebuchet MS" w:cs="Trebuchet MS"/>
        </w:rPr>
        <w:t>A(</w:t>
      </w:r>
      <w:proofErr w:type="gramEnd"/>
      <w:r>
        <w:rPr>
          <w:rFonts w:ascii="Trebuchet MS" w:eastAsia="Trebuchet MS" w:hAnsi="Trebuchet MS" w:cs="Trebuchet MS"/>
        </w:rPr>
        <w:t xml:space="preserve">1) of the DPA 2018 from time to time ; or </w:t>
      </w:r>
    </w:p>
    <w:p w14:paraId="35F4B91F" w14:textId="77777777" w:rsidR="00DD1A14" w:rsidRDefault="00947188">
      <w:pPr>
        <w:numPr>
          <w:ilvl w:val="0"/>
          <w:numId w:val="64"/>
        </w:numPr>
        <w:spacing w:after="267" w:line="248" w:lineRule="auto"/>
        <w:ind w:right="1075" w:hanging="10"/>
        <w:jc w:val="both"/>
      </w:pPr>
      <w:r>
        <w:rPr>
          <w:rFonts w:ascii="Trebuchet MS" w:eastAsia="Trebuchet MS" w:hAnsi="Trebuchet MS" w:cs="Trebuchet MS"/>
        </w:rPr>
        <w:t>the European Commission’s Standard Contractual Clauses per decision 2021/914/EU [or such updated version of such Standard Contractual Clauses as are published by the European Commission from time to time] (the “</w:t>
      </w:r>
      <w:r>
        <w:rPr>
          <w:rFonts w:ascii="Trebuchet MS" w:eastAsia="Trebuchet MS" w:hAnsi="Trebuchet MS" w:cs="Trebuchet MS"/>
          <w:b/>
        </w:rPr>
        <w:t>EU SCCs</w:t>
      </w:r>
      <w:r>
        <w:rPr>
          <w:rFonts w:ascii="Trebuchet MS" w:eastAsia="Trebuchet MS" w:hAnsi="Trebuchet MS" w:cs="Trebuchet MS"/>
        </w:rPr>
        <w:t>”), together with the UK International Data Transfer Agreement Addendum to the EU SCCs (the “</w:t>
      </w:r>
      <w:r>
        <w:rPr>
          <w:rFonts w:ascii="Trebuchet MS" w:eastAsia="Trebuchet MS" w:hAnsi="Trebuchet MS" w:cs="Trebuchet MS"/>
          <w:b/>
        </w:rPr>
        <w:t>Addendum</w:t>
      </w:r>
      <w:r>
        <w:rPr>
          <w:rFonts w:ascii="Trebuchet MS" w:eastAsia="Trebuchet MS" w:hAnsi="Trebuchet MS" w:cs="Trebuchet MS"/>
        </w:rPr>
        <w:t xml:space="preserve">”) or such updated version of such Addendum as is published by the Information Commissioner’s Office under section 119A(1) of the DPA 2018 from time to time; and/or </w:t>
      </w:r>
    </w:p>
    <w:p w14:paraId="086EB6E0" w14:textId="77777777" w:rsidR="00DD1A14" w:rsidRDefault="00947188">
      <w:pPr>
        <w:spacing w:after="232" w:line="248" w:lineRule="auto"/>
        <w:ind w:left="2974" w:right="397" w:firstLine="720"/>
        <w:jc w:val="both"/>
      </w:pPr>
      <w:r>
        <w:rPr>
          <w:rFonts w:ascii="Trebuchet MS" w:eastAsia="Trebuchet MS" w:hAnsi="Trebuchet MS" w:cs="Trebuchet MS"/>
        </w:rPr>
        <w:t>(B)</w:t>
      </w:r>
      <w:r>
        <w:rPr>
          <w:rFonts w:ascii="Arial" w:eastAsia="Arial" w:hAnsi="Arial" w:cs="Arial"/>
        </w:rPr>
        <w:t xml:space="preserve"> </w:t>
      </w:r>
      <w:r>
        <w:rPr>
          <w:rFonts w:ascii="Trebuchet MS" w:eastAsia="Trebuchet MS" w:hAnsi="Trebuchet MS" w:cs="Trebuchet MS"/>
        </w:rPr>
        <w:t xml:space="preserve">where the transfer is subject to EU GDPR, the EU SCCs, </w:t>
      </w:r>
    </w:p>
    <w:p w14:paraId="1A6A7656" w14:textId="77777777" w:rsidR="00DD1A14" w:rsidRDefault="00947188">
      <w:pPr>
        <w:spacing w:after="267" w:line="248" w:lineRule="auto"/>
        <w:ind w:left="104" w:right="781" w:hanging="10"/>
        <w:jc w:val="both"/>
      </w:pPr>
      <w:r>
        <w:rPr>
          <w:rFonts w:ascii="Trebuchet MS" w:eastAsia="Trebuchet MS" w:hAnsi="Trebuchet MS" w:cs="Trebuchet MS"/>
        </w:rPr>
        <w:t xml:space="preserve">(as well as any additional measures determined by the Controller being implemented by the importing </w:t>
      </w:r>
      <w:proofErr w:type="gramStart"/>
      <w:r>
        <w:rPr>
          <w:rFonts w:ascii="Trebuchet MS" w:eastAsia="Trebuchet MS" w:hAnsi="Trebuchet MS" w:cs="Trebuchet MS"/>
        </w:rPr>
        <w:t>party;</w:t>
      </w:r>
      <w:proofErr w:type="gramEnd"/>
      <w:r>
        <w:rPr>
          <w:rFonts w:ascii="Trebuchet MS" w:eastAsia="Trebuchet MS" w:hAnsi="Trebuchet MS" w:cs="Trebuchet MS"/>
        </w:rPr>
        <w:t xml:space="preserve"> </w:t>
      </w:r>
    </w:p>
    <w:p w14:paraId="014A753F" w14:textId="77777777" w:rsidR="00DD1A14" w:rsidRDefault="00947188">
      <w:pPr>
        <w:numPr>
          <w:ilvl w:val="2"/>
          <w:numId w:val="65"/>
        </w:numPr>
        <w:spacing w:after="267" w:line="248" w:lineRule="auto"/>
        <w:ind w:right="1077" w:hanging="720"/>
        <w:jc w:val="both"/>
      </w:pPr>
      <w:r>
        <w:rPr>
          <w:rFonts w:ascii="Trebuchet MS" w:eastAsia="Trebuchet MS" w:hAnsi="Trebuchet MS" w:cs="Trebuchet MS"/>
        </w:rPr>
        <w:t xml:space="preserve">the Data Subject has enforceable rights and effective legal </w:t>
      </w:r>
      <w:proofErr w:type="gramStart"/>
      <w:r>
        <w:rPr>
          <w:rFonts w:ascii="Trebuchet MS" w:eastAsia="Trebuchet MS" w:hAnsi="Trebuchet MS" w:cs="Trebuchet MS"/>
        </w:rPr>
        <w:t>remedies;</w:t>
      </w:r>
      <w:proofErr w:type="gramEnd"/>
      <w:r>
        <w:rPr>
          <w:rFonts w:ascii="Trebuchet MS" w:eastAsia="Trebuchet MS" w:hAnsi="Trebuchet MS" w:cs="Trebuchet MS"/>
        </w:rPr>
        <w:t xml:space="preserve"> </w:t>
      </w:r>
    </w:p>
    <w:p w14:paraId="2080A79D" w14:textId="77777777" w:rsidR="00DD1A14" w:rsidRDefault="00947188">
      <w:pPr>
        <w:numPr>
          <w:ilvl w:val="2"/>
          <w:numId w:val="65"/>
        </w:numPr>
        <w:spacing w:after="267" w:line="248" w:lineRule="auto"/>
        <w:ind w:right="1077" w:hanging="720"/>
        <w:jc w:val="both"/>
      </w:pPr>
      <w:r>
        <w:rPr>
          <w:rFonts w:ascii="Trebuchet MS" w:eastAsia="Trebuchet MS" w:hAnsi="Trebuchet MS" w:cs="Trebuchet MS"/>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02AAEE95" w14:textId="77777777" w:rsidR="00DD1A14" w:rsidRDefault="00947188">
      <w:pPr>
        <w:numPr>
          <w:ilvl w:val="2"/>
          <w:numId w:val="65"/>
        </w:numPr>
        <w:spacing w:after="267" w:line="248" w:lineRule="auto"/>
        <w:ind w:right="1077" w:hanging="720"/>
        <w:jc w:val="both"/>
      </w:pPr>
      <w:r>
        <w:rPr>
          <w:rFonts w:ascii="Trebuchet MS" w:eastAsia="Trebuchet MS" w:hAnsi="Trebuchet MS" w:cs="Trebuchet MS"/>
        </w:rPr>
        <w:t xml:space="preserve">the transferring Party complies with any reasonable instructions notified to it in advance by the </w:t>
      </w:r>
      <w:proofErr w:type="spellStart"/>
      <w:r>
        <w:rPr>
          <w:rFonts w:ascii="Trebuchet MS" w:eastAsia="Trebuchet MS" w:hAnsi="Trebuchet MS" w:cs="Trebuchet MS"/>
        </w:rPr>
        <w:t>nontransferring</w:t>
      </w:r>
      <w:proofErr w:type="spellEnd"/>
      <w:r>
        <w:rPr>
          <w:rFonts w:ascii="Trebuchet MS" w:eastAsia="Trebuchet MS" w:hAnsi="Trebuchet MS" w:cs="Trebuchet MS"/>
        </w:rPr>
        <w:t xml:space="preserve"> Party with respect to the processing of the Personal Data; and </w:t>
      </w:r>
    </w:p>
    <w:p w14:paraId="728F801D" w14:textId="77777777" w:rsidR="00DD1A14" w:rsidRDefault="00947188">
      <w:pPr>
        <w:spacing w:after="267" w:line="248" w:lineRule="auto"/>
        <w:ind w:left="814" w:right="1079" w:hanging="720"/>
        <w:jc w:val="both"/>
      </w:pPr>
      <w:r>
        <w:rPr>
          <w:rFonts w:ascii="Trebuchet MS" w:eastAsia="Trebuchet MS" w:hAnsi="Trebuchet MS" w:cs="Trebuchet MS"/>
        </w:rPr>
        <w:t>2.2</w:t>
      </w:r>
      <w:r>
        <w:rPr>
          <w:rFonts w:ascii="Arial" w:eastAsia="Arial" w:hAnsi="Arial" w:cs="Arial"/>
        </w:rPr>
        <w:t xml:space="preserve"> </w:t>
      </w:r>
      <w:r>
        <w:rPr>
          <w:rFonts w:ascii="Trebuchet MS" w:eastAsia="Trebuchet MS" w:hAnsi="Trebuchet MS" w:cs="Trebuchet MS"/>
        </w:rPr>
        <w:t xml:space="preserve">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632C0A7" w14:textId="77777777" w:rsidR="00DD1A14" w:rsidRDefault="00947188">
      <w:pPr>
        <w:pStyle w:val="Heading6"/>
        <w:tabs>
          <w:tab w:val="center" w:pos="2008"/>
        </w:tabs>
        <w:spacing w:after="270" w:line="248" w:lineRule="auto"/>
        <w:ind w:left="0" w:firstLine="0"/>
      </w:pPr>
      <w:r>
        <w:rPr>
          <w:sz w:val="22"/>
        </w:rPr>
        <w:t>3.</w:t>
      </w:r>
      <w:r>
        <w:rPr>
          <w:rFonts w:ascii="Arial" w:eastAsia="Arial" w:hAnsi="Arial" w:cs="Arial"/>
          <w:sz w:val="22"/>
        </w:rPr>
        <w:t xml:space="preserve"> </w:t>
      </w:r>
      <w:r>
        <w:rPr>
          <w:rFonts w:ascii="Arial" w:eastAsia="Arial" w:hAnsi="Arial" w:cs="Arial"/>
          <w:sz w:val="22"/>
        </w:rPr>
        <w:tab/>
      </w:r>
      <w:r>
        <w:rPr>
          <w:sz w:val="22"/>
        </w:rPr>
        <w:t xml:space="preserve">Data Protection Breach </w:t>
      </w:r>
    </w:p>
    <w:p w14:paraId="64158D06" w14:textId="77777777" w:rsidR="00DD1A14" w:rsidRDefault="00947188">
      <w:pPr>
        <w:spacing w:after="267" w:line="248" w:lineRule="auto"/>
        <w:ind w:left="814" w:right="1075" w:hanging="720"/>
        <w:jc w:val="both"/>
      </w:pPr>
      <w:r>
        <w:rPr>
          <w:rFonts w:ascii="Trebuchet MS" w:eastAsia="Trebuchet MS" w:hAnsi="Trebuchet MS" w:cs="Trebuchet MS"/>
        </w:rPr>
        <w:t>3.1</w:t>
      </w:r>
      <w:r>
        <w:rPr>
          <w:rFonts w:ascii="Arial" w:eastAsia="Arial" w:hAnsi="Arial" w:cs="Arial"/>
        </w:rPr>
        <w:t xml:space="preserve"> </w:t>
      </w:r>
      <w:r>
        <w:rPr>
          <w:rFonts w:ascii="Trebuchet MS" w:eastAsia="Trebuchet MS" w:hAnsi="Trebuchet MS" w:cs="Trebuchet MS"/>
        </w:rPr>
        <w:t xml:space="preserve">Without prejudice to Paragraph Each Party shall take all steps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 each Party shall </w:t>
      </w:r>
      <w:r>
        <w:rPr>
          <w:rFonts w:ascii="Trebuchet MS" w:eastAsia="Trebuchet MS" w:hAnsi="Trebuchet MS" w:cs="Trebuchet MS"/>
        </w:rPr>
        <w:lastRenderedPageBreak/>
        <w:t xml:space="preserve">notify the other Party promptly and without undue delay, and in any event within 48 </w:t>
      </w:r>
    </w:p>
    <w:p w14:paraId="29D00E86" w14:textId="77777777" w:rsidR="00DD1A14" w:rsidRDefault="00947188">
      <w:pPr>
        <w:spacing w:after="267" w:line="248" w:lineRule="auto"/>
        <w:ind w:left="824" w:right="1080" w:hanging="10"/>
        <w:jc w:val="both"/>
      </w:pPr>
      <w:r>
        <w:rPr>
          <w:rFonts w:ascii="Trebuchet MS" w:eastAsia="Trebuchet MS" w:hAnsi="Trebuchet MS" w:cs="Trebuchet MS"/>
        </w:rPr>
        <w:t xml:space="preserve">hours, upon becoming aware of any Data Loss Event or circumstances that are likely to give rise to a Data Loss Event, providing the other Party and its advisors with: </w:t>
      </w:r>
    </w:p>
    <w:p w14:paraId="2DCA0160" w14:textId="77777777" w:rsidR="00DD1A14" w:rsidRDefault="00947188">
      <w:pPr>
        <w:spacing w:after="267" w:line="248" w:lineRule="auto"/>
        <w:ind w:left="1895" w:right="1079" w:hanging="1081"/>
        <w:jc w:val="both"/>
      </w:pPr>
      <w:r>
        <w:rPr>
          <w:rFonts w:ascii="Trebuchet MS" w:eastAsia="Trebuchet MS" w:hAnsi="Trebuchet MS" w:cs="Trebuchet MS"/>
        </w:rPr>
        <w:t>3.1.1</w:t>
      </w:r>
      <w:r>
        <w:rPr>
          <w:rFonts w:ascii="Arial" w:eastAsia="Arial" w:hAnsi="Arial" w:cs="Arial"/>
        </w:rPr>
        <w:t xml:space="preserve"> </w:t>
      </w:r>
      <w:r>
        <w:rPr>
          <w:rFonts w:ascii="Trebuchet MS" w:eastAsia="Trebuchet MS" w:hAnsi="Trebuchet MS" w:cs="Trebuchet MS"/>
        </w:rPr>
        <w:t xml:space="preserve">sufficient information and in a timescale which allows the other Party to meet any obligations to report a Data Loss Event under the Data Protection </w:t>
      </w:r>
      <w:proofErr w:type="gramStart"/>
      <w:r>
        <w:rPr>
          <w:rFonts w:ascii="Trebuchet MS" w:eastAsia="Trebuchet MS" w:hAnsi="Trebuchet MS" w:cs="Trebuchet MS"/>
        </w:rPr>
        <w:t>Legislation;</w:t>
      </w:r>
      <w:proofErr w:type="gramEnd"/>
      <w:r>
        <w:rPr>
          <w:rFonts w:ascii="Trebuchet MS" w:eastAsia="Trebuchet MS" w:hAnsi="Trebuchet MS" w:cs="Trebuchet MS"/>
        </w:rPr>
        <w:t xml:space="preserve"> </w:t>
      </w:r>
    </w:p>
    <w:p w14:paraId="39A3796C" w14:textId="77777777" w:rsidR="00DD1A14" w:rsidRDefault="00947188">
      <w:pPr>
        <w:tabs>
          <w:tab w:val="center" w:pos="1068"/>
          <w:tab w:val="center" w:pos="3679"/>
        </w:tabs>
        <w:spacing w:after="267" w:line="248" w:lineRule="auto"/>
      </w:pPr>
      <w:r>
        <w:tab/>
      </w:r>
      <w:r>
        <w:rPr>
          <w:rFonts w:ascii="Trebuchet MS" w:eastAsia="Trebuchet MS" w:hAnsi="Trebuchet MS" w:cs="Trebuchet MS"/>
        </w:rPr>
        <w:t>3.1.2</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all reasonable assistance, including: </w:t>
      </w:r>
    </w:p>
    <w:p w14:paraId="4F75EAE4" w14:textId="77777777" w:rsidR="00DD1A14" w:rsidRDefault="00947188">
      <w:pPr>
        <w:numPr>
          <w:ilvl w:val="0"/>
          <w:numId w:val="66"/>
        </w:numPr>
        <w:spacing w:after="267" w:line="248" w:lineRule="auto"/>
        <w:ind w:right="1078" w:hanging="720"/>
        <w:jc w:val="both"/>
      </w:pPr>
      <w:r>
        <w:rPr>
          <w:rFonts w:ascii="Trebuchet MS" w:eastAsia="Trebuchet MS" w:hAnsi="Trebuchet MS" w:cs="Trebuchet MS"/>
        </w:rPr>
        <w:t xml:space="preserve">co-operation with the other Party and the Information Commissioner investigating the Data Loss Event and its cause, containing and recovering the compromised Personal Data and compliance with the applicable </w:t>
      </w:r>
      <w:proofErr w:type="gramStart"/>
      <w:r>
        <w:rPr>
          <w:rFonts w:ascii="Trebuchet MS" w:eastAsia="Trebuchet MS" w:hAnsi="Trebuchet MS" w:cs="Trebuchet MS"/>
        </w:rPr>
        <w:t>guidance;</w:t>
      </w:r>
      <w:proofErr w:type="gramEnd"/>
      <w:r>
        <w:rPr>
          <w:rFonts w:ascii="Trebuchet MS" w:eastAsia="Trebuchet MS" w:hAnsi="Trebuchet MS" w:cs="Trebuchet MS"/>
        </w:rPr>
        <w:t xml:space="preserve"> </w:t>
      </w:r>
    </w:p>
    <w:p w14:paraId="79C111AE" w14:textId="77777777" w:rsidR="00DD1A14" w:rsidRDefault="00947188">
      <w:pPr>
        <w:numPr>
          <w:ilvl w:val="0"/>
          <w:numId w:val="66"/>
        </w:numPr>
        <w:spacing w:after="267" w:line="248" w:lineRule="auto"/>
        <w:ind w:right="1078" w:hanging="720"/>
        <w:jc w:val="both"/>
      </w:pPr>
      <w:r>
        <w:rPr>
          <w:rFonts w:ascii="Trebuchet MS" w:eastAsia="Trebuchet MS" w:hAnsi="Trebuchet MS" w:cs="Trebuchet MS"/>
        </w:rPr>
        <w:t xml:space="preserve">co-operation with the other Party including taking such reasonable steps as are directed by the Employer to assist in the investigation, mitigation and remediation of a Data Loss </w:t>
      </w:r>
      <w:proofErr w:type="gramStart"/>
      <w:r>
        <w:rPr>
          <w:rFonts w:ascii="Trebuchet MS" w:eastAsia="Trebuchet MS" w:hAnsi="Trebuchet MS" w:cs="Trebuchet MS"/>
        </w:rPr>
        <w:t>Event;</w:t>
      </w:r>
      <w:proofErr w:type="gramEnd"/>
      <w:r>
        <w:rPr>
          <w:rFonts w:ascii="Trebuchet MS" w:eastAsia="Trebuchet MS" w:hAnsi="Trebuchet MS" w:cs="Trebuchet MS"/>
        </w:rPr>
        <w:t xml:space="preserve"> </w:t>
      </w:r>
    </w:p>
    <w:p w14:paraId="7ED02CC7" w14:textId="77777777" w:rsidR="00DD1A14" w:rsidRDefault="00947188">
      <w:pPr>
        <w:numPr>
          <w:ilvl w:val="0"/>
          <w:numId w:val="66"/>
        </w:numPr>
        <w:spacing w:after="267" w:line="248" w:lineRule="auto"/>
        <w:ind w:right="1078" w:hanging="720"/>
        <w:jc w:val="both"/>
      </w:pPr>
      <w:r>
        <w:rPr>
          <w:rFonts w:ascii="Trebuchet MS" w:eastAsia="Trebuchet MS" w:hAnsi="Trebuchet MS" w:cs="Trebuchet MS"/>
        </w:rPr>
        <w:t xml:space="preserve">co-ordination with the other Party regarding the management of public relations and public statements relating to the Data Loss </w:t>
      </w:r>
      <w:proofErr w:type="gramStart"/>
      <w:r>
        <w:rPr>
          <w:rFonts w:ascii="Trebuchet MS" w:eastAsia="Trebuchet MS" w:hAnsi="Trebuchet MS" w:cs="Trebuchet MS"/>
        </w:rPr>
        <w:t>Event;</w:t>
      </w:r>
      <w:proofErr w:type="gramEnd"/>
      <w:r>
        <w:rPr>
          <w:rFonts w:ascii="Trebuchet MS" w:eastAsia="Trebuchet MS" w:hAnsi="Trebuchet MS" w:cs="Trebuchet MS"/>
        </w:rPr>
        <w:t xml:space="preserve"> </w:t>
      </w:r>
    </w:p>
    <w:p w14:paraId="1352D624" w14:textId="77777777" w:rsidR="00DD1A14" w:rsidRDefault="00947188">
      <w:pPr>
        <w:numPr>
          <w:ilvl w:val="0"/>
          <w:numId w:val="66"/>
        </w:numPr>
        <w:spacing w:after="267" w:line="248" w:lineRule="auto"/>
        <w:ind w:right="1078" w:hanging="720"/>
        <w:jc w:val="both"/>
      </w:pPr>
      <w:r>
        <w:rPr>
          <w:rFonts w:ascii="Trebuchet MS" w:eastAsia="Trebuchet MS" w:hAnsi="Trebuchet MS" w:cs="Trebuchet MS"/>
        </w:rPr>
        <w:t xml:space="preserve">providing the other Party and to the extent instructed by the other Party to do so, and/or the Information Commissioner investigating the Data Loss Event, with complete information relating to the Data Loss Event, including, without limitation, the information set out in Paragraph Each Party shall take all steps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 </w:t>
      </w:r>
    </w:p>
    <w:p w14:paraId="6BEDE2B1" w14:textId="77777777" w:rsidR="00DD1A14" w:rsidRDefault="00947188">
      <w:pPr>
        <w:spacing w:after="267" w:line="248" w:lineRule="auto"/>
        <w:ind w:left="814" w:right="1076" w:hanging="720"/>
        <w:jc w:val="both"/>
      </w:pPr>
      <w:r>
        <w:rPr>
          <w:rFonts w:ascii="Trebuchet MS" w:eastAsia="Trebuchet MS" w:hAnsi="Trebuchet MS" w:cs="Trebuchet MS"/>
        </w:rPr>
        <w:t>3.2</w:t>
      </w:r>
      <w:r>
        <w:rPr>
          <w:rFonts w:ascii="Arial" w:eastAsia="Arial" w:hAnsi="Arial" w:cs="Arial"/>
        </w:rPr>
        <w:t xml:space="preserve"> </w:t>
      </w:r>
      <w:r>
        <w:rPr>
          <w:rFonts w:ascii="Trebuchet MS" w:eastAsia="Trebuchet MS" w:hAnsi="Trebuchet MS" w:cs="Trebuchet MS"/>
        </w:rPr>
        <w:t xml:space="preserve">Each Party shall take all steps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 </w:t>
      </w:r>
    </w:p>
    <w:p w14:paraId="201E824F" w14:textId="77777777" w:rsidR="00DD1A14" w:rsidRDefault="00947188">
      <w:pPr>
        <w:numPr>
          <w:ilvl w:val="2"/>
          <w:numId w:val="67"/>
        </w:numPr>
        <w:spacing w:after="267" w:line="248" w:lineRule="auto"/>
        <w:ind w:left="1895" w:right="6" w:hanging="1081"/>
        <w:jc w:val="both"/>
      </w:pPr>
      <w:r>
        <w:rPr>
          <w:rFonts w:ascii="Trebuchet MS" w:eastAsia="Trebuchet MS" w:hAnsi="Trebuchet MS" w:cs="Trebuchet MS"/>
        </w:rPr>
        <w:lastRenderedPageBreak/>
        <w:t xml:space="preserve">the nature of the Data Loss </w:t>
      </w:r>
      <w:proofErr w:type="gramStart"/>
      <w:r>
        <w:rPr>
          <w:rFonts w:ascii="Trebuchet MS" w:eastAsia="Trebuchet MS" w:hAnsi="Trebuchet MS" w:cs="Trebuchet MS"/>
        </w:rPr>
        <w:t>Event;</w:t>
      </w:r>
      <w:proofErr w:type="gramEnd"/>
      <w:r>
        <w:rPr>
          <w:rFonts w:ascii="Trebuchet MS" w:eastAsia="Trebuchet MS" w:hAnsi="Trebuchet MS" w:cs="Trebuchet MS"/>
        </w:rPr>
        <w:t xml:space="preserve">  </w:t>
      </w:r>
    </w:p>
    <w:p w14:paraId="4D79DAA7" w14:textId="77777777" w:rsidR="00DD1A14" w:rsidRDefault="00947188">
      <w:pPr>
        <w:numPr>
          <w:ilvl w:val="2"/>
          <w:numId w:val="67"/>
        </w:numPr>
        <w:spacing w:after="267" w:line="248" w:lineRule="auto"/>
        <w:ind w:left="1895" w:right="6" w:hanging="1081"/>
        <w:jc w:val="both"/>
      </w:pPr>
      <w:r>
        <w:rPr>
          <w:rFonts w:ascii="Trebuchet MS" w:eastAsia="Trebuchet MS" w:hAnsi="Trebuchet MS" w:cs="Trebuchet MS"/>
        </w:rPr>
        <w:t xml:space="preserve">the nature of Personal Data </w:t>
      </w:r>
      <w:proofErr w:type="gramStart"/>
      <w:r>
        <w:rPr>
          <w:rFonts w:ascii="Trebuchet MS" w:eastAsia="Trebuchet MS" w:hAnsi="Trebuchet MS" w:cs="Trebuchet MS"/>
        </w:rPr>
        <w:t>affected;</w:t>
      </w:r>
      <w:proofErr w:type="gramEnd"/>
      <w:r>
        <w:rPr>
          <w:rFonts w:ascii="Trebuchet MS" w:eastAsia="Trebuchet MS" w:hAnsi="Trebuchet MS" w:cs="Trebuchet MS"/>
        </w:rPr>
        <w:t xml:space="preserve"> </w:t>
      </w:r>
    </w:p>
    <w:p w14:paraId="56C61D38" w14:textId="77777777" w:rsidR="00DD1A14" w:rsidRDefault="00947188">
      <w:pPr>
        <w:numPr>
          <w:ilvl w:val="2"/>
          <w:numId w:val="67"/>
        </w:numPr>
        <w:spacing w:after="267" w:line="248" w:lineRule="auto"/>
        <w:ind w:left="1895" w:right="6" w:hanging="1081"/>
        <w:jc w:val="both"/>
      </w:pPr>
      <w:r>
        <w:rPr>
          <w:rFonts w:ascii="Trebuchet MS" w:eastAsia="Trebuchet MS" w:hAnsi="Trebuchet MS" w:cs="Trebuchet MS"/>
        </w:rPr>
        <w:t xml:space="preserve">the categories and number of Data Subjects </w:t>
      </w:r>
      <w:proofErr w:type="gramStart"/>
      <w:r>
        <w:rPr>
          <w:rFonts w:ascii="Trebuchet MS" w:eastAsia="Trebuchet MS" w:hAnsi="Trebuchet MS" w:cs="Trebuchet MS"/>
        </w:rPr>
        <w:t>concerned;</w:t>
      </w:r>
      <w:proofErr w:type="gramEnd"/>
      <w:r>
        <w:rPr>
          <w:rFonts w:ascii="Trebuchet MS" w:eastAsia="Trebuchet MS" w:hAnsi="Trebuchet MS" w:cs="Trebuchet MS"/>
        </w:rPr>
        <w:t xml:space="preserve"> </w:t>
      </w:r>
    </w:p>
    <w:p w14:paraId="095BE469" w14:textId="77777777" w:rsidR="00DD1A14" w:rsidRDefault="00947188">
      <w:pPr>
        <w:numPr>
          <w:ilvl w:val="2"/>
          <w:numId w:val="67"/>
        </w:numPr>
        <w:spacing w:after="267" w:line="248" w:lineRule="auto"/>
        <w:ind w:left="1895" w:right="6" w:hanging="1081"/>
        <w:jc w:val="both"/>
      </w:pPr>
      <w:r>
        <w:rPr>
          <w:rFonts w:ascii="Trebuchet MS" w:eastAsia="Trebuchet MS" w:hAnsi="Trebuchet MS" w:cs="Trebuchet MS"/>
        </w:rPr>
        <w:t xml:space="preserve">the name and contact details of the Contractor’s Data Protection Officer or other relevant contact from whom more information may be </w:t>
      </w:r>
      <w:proofErr w:type="gramStart"/>
      <w:r>
        <w:rPr>
          <w:rFonts w:ascii="Trebuchet MS" w:eastAsia="Trebuchet MS" w:hAnsi="Trebuchet MS" w:cs="Trebuchet MS"/>
        </w:rPr>
        <w:t>obtained;</w:t>
      </w:r>
      <w:proofErr w:type="gramEnd"/>
      <w:r>
        <w:rPr>
          <w:rFonts w:ascii="Trebuchet MS" w:eastAsia="Trebuchet MS" w:hAnsi="Trebuchet MS" w:cs="Trebuchet MS"/>
        </w:rPr>
        <w:t xml:space="preserve"> </w:t>
      </w:r>
    </w:p>
    <w:p w14:paraId="25563550" w14:textId="77777777" w:rsidR="00DD1A14" w:rsidRDefault="00947188">
      <w:pPr>
        <w:numPr>
          <w:ilvl w:val="2"/>
          <w:numId w:val="67"/>
        </w:numPr>
        <w:spacing w:after="267" w:line="248" w:lineRule="auto"/>
        <w:ind w:left="1895" w:right="6" w:hanging="1081"/>
        <w:jc w:val="both"/>
      </w:pPr>
      <w:r>
        <w:rPr>
          <w:rFonts w:ascii="Trebuchet MS" w:eastAsia="Trebuchet MS" w:hAnsi="Trebuchet MS" w:cs="Trebuchet MS"/>
        </w:rPr>
        <w:t xml:space="preserve">measures taken or proposed to be taken to address the Data Loss Event; and </w:t>
      </w:r>
    </w:p>
    <w:p w14:paraId="7747F522" w14:textId="77777777" w:rsidR="00DD1A14" w:rsidRDefault="00947188">
      <w:pPr>
        <w:numPr>
          <w:ilvl w:val="2"/>
          <w:numId w:val="67"/>
        </w:numPr>
        <w:spacing w:after="267" w:line="248" w:lineRule="auto"/>
        <w:ind w:left="1895" w:right="6" w:hanging="1081"/>
        <w:jc w:val="both"/>
      </w:pPr>
      <w:r>
        <w:rPr>
          <w:rFonts w:ascii="Trebuchet MS" w:eastAsia="Trebuchet MS" w:hAnsi="Trebuchet MS" w:cs="Trebuchet MS"/>
        </w:rPr>
        <w:t xml:space="preserve">describe the likely consequences of the Data Loss Event. </w:t>
      </w:r>
    </w:p>
    <w:p w14:paraId="1E940699" w14:textId="77777777" w:rsidR="00DD1A14" w:rsidRDefault="00947188">
      <w:pPr>
        <w:pStyle w:val="Heading6"/>
        <w:tabs>
          <w:tab w:val="center" w:pos="1088"/>
        </w:tabs>
        <w:spacing w:after="267" w:line="248" w:lineRule="auto"/>
        <w:ind w:left="0" w:firstLine="0"/>
      </w:pPr>
      <w:r>
        <w:rPr>
          <w:sz w:val="22"/>
        </w:rPr>
        <w:t>4.</w:t>
      </w:r>
      <w:r>
        <w:rPr>
          <w:rFonts w:ascii="Arial" w:eastAsia="Arial" w:hAnsi="Arial" w:cs="Arial"/>
          <w:sz w:val="22"/>
        </w:rPr>
        <w:t xml:space="preserve"> </w:t>
      </w:r>
      <w:r>
        <w:rPr>
          <w:rFonts w:ascii="Arial" w:eastAsia="Arial" w:hAnsi="Arial" w:cs="Arial"/>
          <w:sz w:val="22"/>
        </w:rPr>
        <w:tab/>
      </w:r>
      <w:r>
        <w:rPr>
          <w:sz w:val="22"/>
        </w:rPr>
        <w:t xml:space="preserve">Audit </w:t>
      </w:r>
    </w:p>
    <w:p w14:paraId="2FCDEF21" w14:textId="77777777" w:rsidR="00DD1A14" w:rsidRDefault="00947188">
      <w:pPr>
        <w:tabs>
          <w:tab w:val="center" w:pos="2223"/>
        </w:tabs>
        <w:spacing w:after="267" w:line="248" w:lineRule="auto"/>
      </w:pPr>
      <w:r>
        <w:rPr>
          <w:rFonts w:ascii="Trebuchet MS" w:eastAsia="Trebuchet MS" w:hAnsi="Trebuchet MS" w:cs="Trebuchet MS"/>
        </w:rPr>
        <w:t>4.1</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The Contractor shall permit: </w:t>
      </w:r>
    </w:p>
    <w:p w14:paraId="0A5B8CC6" w14:textId="77777777" w:rsidR="00DD1A14" w:rsidRDefault="00947188">
      <w:pPr>
        <w:spacing w:after="267" w:line="248" w:lineRule="auto"/>
        <w:ind w:left="1895" w:right="1077" w:hanging="1081"/>
        <w:jc w:val="both"/>
      </w:pPr>
      <w:r>
        <w:rPr>
          <w:rFonts w:ascii="Trebuchet MS" w:eastAsia="Trebuchet MS" w:hAnsi="Trebuchet MS" w:cs="Trebuchet MS"/>
        </w:rPr>
        <w:t>4.1.1</w:t>
      </w:r>
      <w:r>
        <w:rPr>
          <w:rFonts w:ascii="Arial" w:eastAsia="Arial" w:hAnsi="Arial" w:cs="Arial"/>
        </w:rPr>
        <w:t xml:space="preserve"> </w:t>
      </w:r>
      <w:r>
        <w:rPr>
          <w:rFonts w:ascii="Trebuchet MS" w:eastAsia="Trebuchet MS" w:hAnsi="Trebuchet MS" w:cs="Trebuchet MS"/>
        </w:rPr>
        <w:t xml:space="preserve">the Employer, or a third-party auditor acting under the Employer’s direction, to conduct, at the Employer’s cost, data privacy and security audits, assessments and inspections concerning the Contractor’s data security and privacy procedures relating to Personal Data, its compliance with this Annex 2 and the Data Protection Legislation.  </w:t>
      </w:r>
    </w:p>
    <w:p w14:paraId="75343BDA" w14:textId="77777777" w:rsidR="00DD1A14" w:rsidRDefault="00947188">
      <w:pPr>
        <w:spacing w:after="267" w:line="248" w:lineRule="auto"/>
        <w:ind w:left="1895" w:right="1076" w:hanging="1081"/>
        <w:jc w:val="both"/>
      </w:pPr>
      <w:r>
        <w:rPr>
          <w:rFonts w:ascii="Trebuchet MS" w:eastAsia="Trebuchet MS" w:hAnsi="Trebuchet MS" w:cs="Trebuchet MS"/>
        </w:rPr>
        <w:t>4.1.2</w:t>
      </w:r>
      <w:r>
        <w:rPr>
          <w:rFonts w:ascii="Arial" w:eastAsia="Arial" w:hAnsi="Arial" w:cs="Arial"/>
        </w:rPr>
        <w:t xml:space="preserve"> </w:t>
      </w:r>
      <w:r>
        <w:rPr>
          <w:rFonts w:ascii="Trebuchet MS" w:eastAsia="Trebuchet MS" w:hAnsi="Trebuchet MS" w:cs="Trebuchet MS"/>
        </w:rPr>
        <w:t xml:space="preserve">the Employer, or a third-party auditor acting under the Employer’s direction, access to premises at which the Personal Data is accessible or at which it is able to inspect any relevant records, including the record maintained under Article 30 of the UK GDPR by the Contractor so far as relevant to the Agreement, and procedures, including premises under the control of any third party appointed by the Contractor to assist in the provision of the Services.  </w:t>
      </w:r>
    </w:p>
    <w:p w14:paraId="6FE915AD" w14:textId="77777777" w:rsidR="00DD1A14" w:rsidRDefault="00947188">
      <w:pPr>
        <w:spacing w:after="186" w:line="324" w:lineRule="auto"/>
        <w:ind w:left="104" w:right="1077" w:hanging="10"/>
      </w:pPr>
      <w:r>
        <w:rPr>
          <w:rFonts w:ascii="Trebuchet MS" w:eastAsia="Trebuchet MS" w:hAnsi="Trebuchet MS" w:cs="Trebuchet MS"/>
        </w:rPr>
        <w:t>4.2</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The Employer may, in its sole discretion, require the Contractor to provide evidence of the Contractor’s compliance with Paragraph </w:t>
      </w:r>
      <w:proofErr w:type="gramStart"/>
      <w:r>
        <w:rPr>
          <w:rFonts w:ascii="Trebuchet MS" w:eastAsia="Trebuchet MS" w:hAnsi="Trebuchet MS" w:cs="Trebuchet MS"/>
        </w:rPr>
        <w:t>The</w:t>
      </w:r>
      <w:proofErr w:type="gramEnd"/>
      <w:r>
        <w:rPr>
          <w:rFonts w:ascii="Trebuchet MS" w:eastAsia="Trebuchet MS" w:hAnsi="Trebuchet MS" w:cs="Trebuchet MS"/>
        </w:rPr>
        <w:t xml:space="preserve"> Contractor shall permit: in lieu of conducting such an audit, assessment or inspection. </w:t>
      </w:r>
      <w:r>
        <w:rPr>
          <w:rFonts w:ascii="Trebuchet MS" w:eastAsia="Trebuchet MS" w:hAnsi="Trebuchet MS" w:cs="Trebuchet MS"/>
          <w:b/>
        </w:rPr>
        <w:t>5.</w:t>
      </w:r>
      <w:r>
        <w:rPr>
          <w:rFonts w:ascii="Arial" w:eastAsia="Arial" w:hAnsi="Arial" w:cs="Arial"/>
          <w:b/>
        </w:rPr>
        <w:t xml:space="preserve"> </w:t>
      </w:r>
      <w:r>
        <w:rPr>
          <w:rFonts w:ascii="Arial" w:eastAsia="Arial" w:hAnsi="Arial" w:cs="Arial"/>
          <w:b/>
        </w:rPr>
        <w:tab/>
      </w:r>
      <w:r>
        <w:rPr>
          <w:rFonts w:ascii="Trebuchet MS" w:eastAsia="Trebuchet MS" w:hAnsi="Trebuchet MS" w:cs="Trebuchet MS"/>
          <w:b/>
        </w:rPr>
        <w:t xml:space="preserve">Impact Assessments </w:t>
      </w:r>
    </w:p>
    <w:p w14:paraId="5BF174DF" w14:textId="77777777" w:rsidR="00DD1A14" w:rsidRDefault="00947188">
      <w:pPr>
        <w:tabs>
          <w:tab w:val="center" w:pos="1702"/>
        </w:tabs>
        <w:spacing w:after="269" w:line="248" w:lineRule="auto"/>
      </w:pPr>
      <w:r>
        <w:rPr>
          <w:rFonts w:ascii="Trebuchet MS" w:eastAsia="Trebuchet MS" w:hAnsi="Trebuchet MS" w:cs="Trebuchet MS"/>
        </w:rPr>
        <w:t>5.1</w:t>
      </w:r>
      <w:r>
        <w:rPr>
          <w:rFonts w:ascii="Arial" w:eastAsia="Arial" w:hAnsi="Arial" w:cs="Arial"/>
        </w:rPr>
        <w:t xml:space="preserve"> </w:t>
      </w:r>
      <w:r>
        <w:rPr>
          <w:rFonts w:ascii="Arial" w:eastAsia="Arial" w:hAnsi="Arial" w:cs="Arial"/>
        </w:rPr>
        <w:tab/>
      </w:r>
      <w:r>
        <w:rPr>
          <w:rFonts w:ascii="Trebuchet MS" w:eastAsia="Trebuchet MS" w:hAnsi="Trebuchet MS" w:cs="Trebuchet MS"/>
          <w:b/>
        </w:rPr>
        <w:t>The Parties</w:t>
      </w:r>
      <w:r>
        <w:rPr>
          <w:rFonts w:ascii="Trebuchet MS" w:eastAsia="Trebuchet MS" w:hAnsi="Trebuchet MS" w:cs="Trebuchet MS"/>
        </w:rPr>
        <w:t xml:space="preserve"> shall: </w:t>
      </w:r>
    </w:p>
    <w:p w14:paraId="591D85EC" w14:textId="77777777" w:rsidR="00DD1A14" w:rsidRDefault="00947188">
      <w:pPr>
        <w:spacing w:after="267" w:line="248" w:lineRule="auto"/>
        <w:ind w:left="1895" w:right="1078" w:hanging="1081"/>
        <w:jc w:val="both"/>
      </w:pPr>
      <w:r>
        <w:rPr>
          <w:rFonts w:ascii="Trebuchet MS" w:eastAsia="Trebuchet MS" w:hAnsi="Trebuchet MS" w:cs="Trebuchet MS"/>
        </w:rPr>
        <w:t>5.1.1</w:t>
      </w:r>
      <w:r>
        <w:rPr>
          <w:rFonts w:ascii="Arial" w:eastAsia="Arial" w:hAnsi="Arial" w:cs="Arial"/>
        </w:rPr>
        <w:t xml:space="preserve"> </w:t>
      </w:r>
      <w:r>
        <w:rPr>
          <w:rFonts w:ascii="Trebuchet MS" w:eastAsia="Trebuchet MS" w:hAnsi="Trebuchet MS" w:cs="Trebuchet MS"/>
        </w:rPr>
        <w:t>provide all reasonable assistance to each other to prepare any Data Protection Impact Assessment as may be required (including provision of detailed information and assessments in relation to processing operations, risks and measures</w:t>
      </w:r>
      <w:proofErr w:type="gramStart"/>
      <w:r>
        <w:rPr>
          <w:rFonts w:ascii="Trebuchet MS" w:eastAsia="Trebuchet MS" w:hAnsi="Trebuchet MS" w:cs="Trebuchet MS"/>
        </w:rPr>
        <w:t>);</w:t>
      </w:r>
      <w:proofErr w:type="gramEnd"/>
      <w:r>
        <w:rPr>
          <w:rFonts w:ascii="Trebuchet MS" w:eastAsia="Trebuchet MS" w:hAnsi="Trebuchet MS" w:cs="Trebuchet MS"/>
        </w:rPr>
        <w:t xml:space="preserve"> </w:t>
      </w:r>
    </w:p>
    <w:p w14:paraId="5CA792B0" w14:textId="77777777" w:rsidR="00DD1A14" w:rsidRDefault="00947188">
      <w:pPr>
        <w:spacing w:after="267" w:line="248" w:lineRule="auto"/>
        <w:ind w:left="1895" w:right="1074" w:hanging="1081"/>
        <w:jc w:val="both"/>
      </w:pPr>
      <w:r>
        <w:rPr>
          <w:rFonts w:ascii="Trebuchet MS" w:eastAsia="Trebuchet MS" w:hAnsi="Trebuchet MS" w:cs="Trebuchet MS"/>
        </w:rPr>
        <w:t>5.1.2</w:t>
      </w:r>
      <w:r>
        <w:rPr>
          <w:rFonts w:ascii="Arial" w:eastAsia="Arial" w:hAnsi="Arial" w:cs="Arial"/>
        </w:rPr>
        <w:t xml:space="preserve"> </w:t>
      </w:r>
      <w:r>
        <w:rPr>
          <w:rFonts w:ascii="Trebuchet MS" w:eastAsia="Trebuchet MS" w:hAnsi="Trebuchet MS" w:cs="Trebuchet MS"/>
        </w:rPr>
        <w:t xml:space="preserve">maintain full and complete records of all Processing carried out in respect of the Personal Data in connection with this Agreement, in accordance with the terms of Article 30 of the UK GDPR. </w:t>
      </w:r>
    </w:p>
    <w:p w14:paraId="23B34F9E" w14:textId="77777777" w:rsidR="00DD1A14" w:rsidRDefault="00947188">
      <w:pPr>
        <w:pStyle w:val="Heading6"/>
        <w:tabs>
          <w:tab w:val="center" w:pos="1501"/>
        </w:tabs>
        <w:spacing w:after="266" w:line="248" w:lineRule="auto"/>
        <w:ind w:left="0" w:firstLine="0"/>
      </w:pPr>
      <w:r>
        <w:rPr>
          <w:sz w:val="22"/>
        </w:rPr>
        <w:lastRenderedPageBreak/>
        <w:t>6.</w:t>
      </w:r>
      <w:r>
        <w:rPr>
          <w:rFonts w:ascii="Arial" w:eastAsia="Arial" w:hAnsi="Arial" w:cs="Arial"/>
          <w:sz w:val="22"/>
        </w:rPr>
        <w:t xml:space="preserve"> </w:t>
      </w:r>
      <w:r>
        <w:rPr>
          <w:rFonts w:ascii="Arial" w:eastAsia="Arial" w:hAnsi="Arial" w:cs="Arial"/>
          <w:sz w:val="22"/>
        </w:rPr>
        <w:tab/>
      </w:r>
      <w:r>
        <w:rPr>
          <w:sz w:val="22"/>
        </w:rPr>
        <w:t xml:space="preserve">ICO Guidance </w:t>
      </w:r>
    </w:p>
    <w:p w14:paraId="31022688" w14:textId="77777777" w:rsidR="00DD1A14" w:rsidRDefault="00947188">
      <w:pPr>
        <w:spacing w:after="267" w:line="248" w:lineRule="auto"/>
        <w:ind w:left="104" w:right="1077" w:hanging="10"/>
        <w:jc w:val="both"/>
      </w:pPr>
      <w:r>
        <w:rPr>
          <w:rFonts w:ascii="Arial" w:eastAsia="Arial" w:hAnsi="Arial" w:cs="Arial"/>
        </w:rPr>
        <w:t xml:space="preserve">(d) </w:t>
      </w:r>
      <w:r>
        <w:rPr>
          <w:rFonts w:ascii="Trebuchet MS" w:eastAsia="Trebuchet MS" w:hAnsi="Trebuchet MS" w:cs="Trebuchet MS"/>
        </w:rPr>
        <w:t xml:space="preserve">The Parties agree to take account of any non-mandatory guidance issued by the Information Commissioner, and/or any relevant Central Government Body and/or any other regulatory authority. The Employer may on not less than thirty (30) Working Days’ notice to the Contractor amend this Agreement to ensure that it complies with any guidance issued by the Information Commissioner or any other regulatory authority. </w:t>
      </w:r>
    </w:p>
    <w:p w14:paraId="3A8D09D8" w14:textId="77777777" w:rsidR="00DD1A14" w:rsidRDefault="00947188">
      <w:pPr>
        <w:pStyle w:val="Heading6"/>
        <w:tabs>
          <w:tab w:val="center" w:pos="2725"/>
        </w:tabs>
        <w:spacing w:after="267" w:line="248" w:lineRule="auto"/>
        <w:ind w:left="0" w:firstLine="0"/>
      </w:pPr>
      <w:r>
        <w:rPr>
          <w:sz w:val="22"/>
        </w:rPr>
        <w:t>7.</w:t>
      </w:r>
      <w:r>
        <w:rPr>
          <w:rFonts w:ascii="Arial" w:eastAsia="Arial" w:hAnsi="Arial" w:cs="Arial"/>
          <w:sz w:val="22"/>
        </w:rPr>
        <w:t xml:space="preserve"> </w:t>
      </w:r>
      <w:r>
        <w:rPr>
          <w:rFonts w:ascii="Arial" w:eastAsia="Arial" w:hAnsi="Arial" w:cs="Arial"/>
          <w:sz w:val="22"/>
        </w:rPr>
        <w:tab/>
      </w:r>
      <w:r>
        <w:rPr>
          <w:sz w:val="22"/>
        </w:rPr>
        <w:t xml:space="preserve">Liabilities for Data Protection Breach </w:t>
      </w:r>
    </w:p>
    <w:p w14:paraId="4FBF8686" w14:textId="77777777" w:rsidR="00DD1A14" w:rsidRDefault="00947188">
      <w:pPr>
        <w:spacing w:after="267" w:line="248" w:lineRule="auto"/>
        <w:ind w:left="814" w:right="1075" w:hanging="720"/>
        <w:jc w:val="both"/>
      </w:pPr>
      <w:r>
        <w:rPr>
          <w:rFonts w:ascii="Trebuchet MS" w:eastAsia="Trebuchet MS" w:hAnsi="Trebuchet MS" w:cs="Trebuchet MS"/>
        </w:rPr>
        <w:t>7.1</w:t>
      </w:r>
      <w:r>
        <w:rPr>
          <w:rFonts w:ascii="Arial" w:eastAsia="Arial" w:hAnsi="Arial" w:cs="Arial"/>
        </w:rPr>
        <w:t xml:space="preserve"> </w:t>
      </w:r>
      <w:r>
        <w:rPr>
          <w:rFonts w:ascii="Trebuchet MS" w:eastAsia="Trebuchet MS" w:hAnsi="Trebuchet MS" w:cs="Trebuchet MS"/>
        </w:rPr>
        <w:t>If financial penalties are imposed by the Information Commissioner on either the Employer or the Contractor for a Data Loss Event (“</w:t>
      </w:r>
      <w:r>
        <w:rPr>
          <w:rFonts w:ascii="Trebuchet MS" w:eastAsia="Trebuchet MS" w:hAnsi="Trebuchet MS" w:cs="Trebuchet MS"/>
          <w:b/>
        </w:rPr>
        <w:t>Financial</w:t>
      </w:r>
      <w:r>
        <w:rPr>
          <w:rFonts w:ascii="Trebuchet MS" w:eastAsia="Trebuchet MS" w:hAnsi="Trebuchet MS" w:cs="Trebuchet MS"/>
        </w:rPr>
        <w:t xml:space="preserve"> </w:t>
      </w:r>
      <w:r>
        <w:rPr>
          <w:rFonts w:ascii="Trebuchet MS" w:eastAsia="Trebuchet MS" w:hAnsi="Trebuchet MS" w:cs="Trebuchet MS"/>
          <w:b/>
        </w:rPr>
        <w:t>Penalties</w:t>
      </w:r>
      <w:r>
        <w:rPr>
          <w:rFonts w:ascii="Trebuchet MS" w:eastAsia="Trebuchet MS" w:hAnsi="Trebuchet MS" w:cs="Trebuchet MS"/>
        </w:rPr>
        <w:t xml:space="preserve">”) then the following shall occur: </w:t>
      </w:r>
    </w:p>
    <w:p w14:paraId="0198A178" w14:textId="77777777" w:rsidR="00DD1A14" w:rsidRDefault="00947188">
      <w:pPr>
        <w:spacing w:after="267" w:line="248" w:lineRule="auto"/>
        <w:ind w:left="1895" w:right="1077" w:hanging="1081"/>
        <w:jc w:val="both"/>
      </w:pPr>
      <w:r>
        <w:rPr>
          <w:rFonts w:ascii="Trebuchet MS" w:eastAsia="Trebuchet MS" w:hAnsi="Trebuchet MS" w:cs="Trebuchet MS"/>
        </w:rPr>
        <w:t>7.1.1</w:t>
      </w:r>
      <w:r>
        <w:rPr>
          <w:rFonts w:ascii="Arial" w:eastAsia="Arial" w:hAnsi="Arial" w:cs="Arial"/>
        </w:rPr>
        <w:t xml:space="preserve"> </w:t>
      </w:r>
      <w:r>
        <w:rPr>
          <w:rFonts w:ascii="Trebuchet MS" w:eastAsia="Trebuchet MS" w:hAnsi="Trebuchet MS" w:cs="Trebuchet MS"/>
        </w:rPr>
        <w:t xml:space="preserve">If in the view of the Information Commissioner, the Employer is responsible for the Data Loss Event, in that it is caused as a result of the actions or inaction of the Employer, its employees, agents, contractors (other than the Contractor) or systems and procedures controlled by the Employer, then the Employer shall be responsible for the payment of such Financial Penalties. In this case, the Employer will conduct an internal audit and engage at its reasonable </w:t>
      </w:r>
      <w:proofErr w:type="gramStart"/>
      <w:r>
        <w:rPr>
          <w:rFonts w:ascii="Trebuchet MS" w:eastAsia="Trebuchet MS" w:hAnsi="Trebuchet MS" w:cs="Trebuchet MS"/>
        </w:rPr>
        <w:t>cost</w:t>
      </w:r>
      <w:proofErr w:type="gramEnd"/>
      <w:r>
        <w:rPr>
          <w:rFonts w:ascii="Trebuchet MS" w:eastAsia="Trebuchet MS" w:hAnsi="Trebuchet MS" w:cs="Trebuchet MS"/>
        </w:rPr>
        <w:t xml:space="preserve"> when necessary, an independent third party to conduct an audit of any such data incident. The Contractor shall provide to the Employer and its </w:t>
      </w:r>
      <w:proofErr w:type="gramStart"/>
      <w:r>
        <w:rPr>
          <w:rFonts w:ascii="Trebuchet MS" w:eastAsia="Trebuchet MS" w:hAnsi="Trebuchet MS" w:cs="Trebuchet MS"/>
        </w:rPr>
        <w:t>third party</w:t>
      </w:r>
      <w:proofErr w:type="gramEnd"/>
      <w:r>
        <w:rPr>
          <w:rFonts w:ascii="Trebuchet MS" w:eastAsia="Trebuchet MS" w:hAnsi="Trebuchet MS" w:cs="Trebuchet MS"/>
        </w:rPr>
        <w:t xml:space="preserve"> investigators and auditors, on request and at the Contractor’s reasonable cost, full cooperation and access to conduct a thorough audit of such data incident;  </w:t>
      </w:r>
    </w:p>
    <w:p w14:paraId="57772374" w14:textId="77777777" w:rsidR="00DD1A14" w:rsidRDefault="00947188">
      <w:pPr>
        <w:spacing w:after="267" w:line="248" w:lineRule="auto"/>
        <w:ind w:left="1895" w:right="1076" w:hanging="1081"/>
        <w:jc w:val="both"/>
      </w:pPr>
      <w:r>
        <w:rPr>
          <w:rFonts w:ascii="Trebuchet MS" w:eastAsia="Trebuchet MS" w:hAnsi="Trebuchet MS" w:cs="Trebuchet MS"/>
        </w:rPr>
        <w:t>7.1.2</w:t>
      </w:r>
      <w:r>
        <w:rPr>
          <w:rFonts w:ascii="Arial" w:eastAsia="Arial" w:hAnsi="Arial" w:cs="Arial"/>
        </w:rPr>
        <w:t xml:space="preserve"> </w:t>
      </w:r>
      <w:r>
        <w:rPr>
          <w:rFonts w:ascii="Trebuchet MS" w:eastAsia="Trebuchet MS" w:hAnsi="Trebuchet MS" w:cs="Trebuchet MS"/>
        </w:rPr>
        <w:t xml:space="preserve">If in the view of the Information Commissioner, the Contractor is responsible for the Data Loss Event, in that it is not a breach that the Employer is responsible for, then the Contractor shall be responsible for the payment of these Financial Penalties. The Contractor will provide to the Employer and its auditors, on request and at the Contractor’s sole cost, full cooperation and access to conduct a thorough audit of such data incident; or </w:t>
      </w:r>
    </w:p>
    <w:p w14:paraId="1097EF16" w14:textId="77777777" w:rsidR="00DD1A14" w:rsidRDefault="00947188">
      <w:pPr>
        <w:spacing w:after="267" w:line="248" w:lineRule="auto"/>
        <w:ind w:left="1895" w:right="1074" w:hanging="1081"/>
        <w:jc w:val="both"/>
      </w:pPr>
      <w:r>
        <w:rPr>
          <w:rFonts w:ascii="Trebuchet MS" w:eastAsia="Trebuchet MS" w:hAnsi="Trebuchet MS" w:cs="Trebuchet MS"/>
        </w:rPr>
        <w:t>7.1.3</w:t>
      </w:r>
      <w:r>
        <w:rPr>
          <w:rFonts w:ascii="Arial" w:eastAsia="Arial" w:hAnsi="Arial" w:cs="Arial"/>
        </w:rPr>
        <w:t xml:space="preserve"> </w:t>
      </w:r>
      <w:r>
        <w:rPr>
          <w:rFonts w:ascii="Trebuchet MS" w:eastAsia="Trebuchet MS" w:hAnsi="Trebuchet MS" w:cs="Trebuchet MS"/>
        </w:rPr>
        <w:t xml:space="preserve">If no view as to responsibility is expressed by the Information Commissioner, then the Employer and the Contractor shall work together to investigate the relevant data incident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Section 9 of the Agreement. </w:t>
      </w:r>
    </w:p>
    <w:p w14:paraId="2FBBEB0C" w14:textId="77777777" w:rsidR="00DD1A14" w:rsidRDefault="00947188">
      <w:pPr>
        <w:spacing w:after="267" w:line="248" w:lineRule="auto"/>
        <w:ind w:left="814" w:right="1077" w:hanging="720"/>
        <w:jc w:val="both"/>
      </w:pPr>
      <w:r>
        <w:rPr>
          <w:rFonts w:ascii="Trebuchet MS" w:eastAsia="Trebuchet MS" w:hAnsi="Trebuchet MS" w:cs="Trebuchet MS"/>
        </w:rPr>
        <w:t>7.2</w:t>
      </w:r>
      <w:r>
        <w:rPr>
          <w:rFonts w:ascii="Arial" w:eastAsia="Arial" w:hAnsi="Arial" w:cs="Arial"/>
        </w:rPr>
        <w:t xml:space="preserve"> </w:t>
      </w:r>
      <w:r>
        <w:rPr>
          <w:rFonts w:ascii="Trebuchet MS" w:eastAsia="Trebuchet MS" w:hAnsi="Trebuchet MS" w:cs="Trebuchet MS"/>
        </w:rPr>
        <w:t>If either the Employer or the Contractor is the defendant in a legal claim brought before a court of competent jurisdiction (“</w:t>
      </w:r>
      <w:r>
        <w:rPr>
          <w:rFonts w:ascii="Trebuchet MS" w:eastAsia="Trebuchet MS" w:hAnsi="Trebuchet MS" w:cs="Trebuchet MS"/>
          <w:b/>
        </w:rPr>
        <w:t>Court</w:t>
      </w:r>
      <w:r>
        <w:rPr>
          <w:rFonts w:ascii="Trebuchet MS" w:eastAsia="Trebuchet MS" w:hAnsi="Trebuchet MS" w:cs="Trebuchet MS"/>
        </w:rPr>
        <w:t xml:space="preserve">”) by a third party in respect of a Data Loss Event, then unless the Parties otherwise agree, the Party that is determined by the final decision of the court to be responsible for the Data Loss Event shall be liable for the losses arising from such breach. Where both </w:t>
      </w:r>
      <w:r>
        <w:rPr>
          <w:rFonts w:ascii="Trebuchet MS" w:eastAsia="Trebuchet MS" w:hAnsi="Trebuchet MS" w:cs="Trebuchet MS"/>
        </w:rPr>
        <w:lastRenderedPageBreak/>
        <w:t xml:space="preserve">Parties are liable, the liability will be apportioned between the Parties in accordance with the decision of the Court. </w:t>
      </w:r>
    </w:p>
    <w:p w14:paraId="5734ECD8" w14:textId="77777777" w:rsidR="00DD1A14" w:rsidRDefault="00947188">
      <w:pPr>
        <w:spacing w:after="267" w:line="248" w:lineRule="auto"/>
        <w:ind w:left="814" w:right="899" w:hanging="720"/>
        <w:jc w:val="both"/>
      </w:pPr>
      <w:r>
        <w:rPr>
          <w:rFonts w:ascii="Trebuchet MS" w:eastAsia="Trebuchet MS" w:hAnsi="Trebuchet MS" w:cs="Trebuchet MS"/>
        </w:rPr>
        <w:t>7.3</w:t>
      </w:r>
      <w:r>
        <w:rPr>
          <w:rFonts w:ascii="Arial" w:eastAsia="Arial" w:hAnsi="Arial" w:cs="Arial"/>
        </w:rPr>
        <w:t xml:space="preserve"> </w:t>
      </w:r>
      <w:r>
        <w:rPr>
          <w:rFonts w:ascii="Trebuchet MS" w:eastAsia="Trebuchet MS" w:hAnsi="Trebuchet MS" w:cs="Trebuchet MS"/>
        </w:rPr>
        <w:t>In respect of any losses, cost claims or expenses incurred by either Party as a result of a Data Loss Event (the “</w:t>
      </w:r>
      <w:r>
        <w:rPr>
          <w:rFonts w:ascii="Trebuchet MS" w:eastAsia="Trebuchet MS" w:hAnsi="Trebuchet MS" w:cs="Trebuchet MS"/>
          <w:b/>
        </w:rPr>
        <w:t>Claim Losses</w:t>
      </w:r>
      <w:r>
        <w:rPr>
          <w:rFonts w:ascii="Trebuchet MS" w:eastAsia="Trebuchet MS" w:hAnsi="Trebuchet MS" w:cs="Trebuchet MS"/>
        </w:rPr>
        <w:t xml:space="preserve">”): </w:t>
      </w:r>
    </w:p>
    <w:p w14:paraId="246F113B" w14:textId="77777777" w:rsidR="00DD1A14" w:rsidRDefault="00947188">
      <w:pPr>
        <w:spacing w:after="267" w:line="248" w:lineRule="auto"/>
        <w:ind w:left="1895" w:right="95" w:hanging="1081"/>
        <w:jc w:val="both"/>
      </w:pPr>
      <w:r>
        <w:rPr>
          <w:rFonts w:ascii="Trebuchet MS" w:eastAsia="Trebuchet MS" w:hAnsi="Trebuchet MS" w:cs="Trebuchet MS"/>
        </w:rPr>
        <w:t>7.3.1</w:t>
      </w:r>
      <w:r>
        <w:rPr>
          <w:rFonts w:ascii="Arial" w:eastAsia="Arial" w:hAnsi="Arial" w:cs="Arial"/>
        </w:rPr>
        <w:t xml:space="preserve"> </w:t>
      </w:r>
      <w:r>
        <w:rPr>
          <w:rFonts w:ascii="Trebuchet MS" w:eastAsia="Trebuchet MS" w:hAnsi="Trebuchet MS" w:cs="Trebuchet MS"/>
        </w:rPr>
        <w:t xml:space="preserve">if the Employer is responsible for the relevant breach, then the Employer shall be responsible for the Claim </w:t>
      </w:r>
      <w:proofErr w:type="gramStart"/>
      <w:r>
        <w:rPr>
          <w:rFonts w:ascii="Trebuchet MS" w:eastAsia="Trebuchet MS" w:hAnsi="Trebuchet MS" w:cs="Trebuchet MS"/>
        </w:rPr>
        <w:t>Losses;</w:t>
      </w:r>
      <w:proofErr w:type="gramEnd"/>
      <w:r>
        <w:rPr>
          <w:rFonts w:ascii="Trebuchet MS" w:eastAsia="Trebuchet MS" w:hAnsi="Trebuchet MS" w:cs="Trebuchet MS"/>
        </w:rPr>
        <w:t xml:space="preserve"> </w:t>
      </w:r>
    </w:p>
    <w:p w14:paraId="53F4DA73" w14:textId="77777777" w:rsidR="00DD1A14" w:rsidRDefault="00947188">
      <w:pPr>
        <w:tabs>
          <w:tab w:val="center" w:pos="1068"/>
          <w:tab w:val="center" w:pos="5148"/>
        </w:tabs>
        <w:spacing w:after="11" w:line="248" w:lineRule="auto"/>
      </w:pPr>
      <w:r>
        <w:tab/>
      </w:r>
      <w:r>
        <w:rPr>
          <w:rFonts w:ascii="Trebuchet MS" w:eastAsia="Trebuchet MS" w:hAnsi="Trebuchet MS" w:cs="Trebuchet MS"/>
        </w:rPr>
        <w:t>7.3.2</w:t>
      </w:r>
      <w:r>
        <w:rPr>
          <w:rFonts w:ascii="Arial" w:eastAsia="Arial" w:hAnsi="Arial" w:cs="Arial"/>
        </w:rPr>
        <w:t xml:space="preserve"> </w:t>
      </w:r>
      <w:r>
        <w:rPr>
          <w:rFonts w:ascii="Arial" w:eastAsia="Arial" w:hAnsi="Arial" w:cs="Arial"/>
        </w:rPr>
        <w:tab/>
      </w:r>
      <w:r>
        <w:rPr>
          <w:rFonts w:ascii="Trebuchet MS" w:eastAsia="Trebuchet MS" w:hAnsi="Trebuchet MS" w:cs="Trebuchet MS"/>
        </w:rPr>
        <w:t xml:space="preserve">if the Contractor is responsible for the relevant breach, then the </w:t>
      </w:r>
    </w:p>
    <w:p w14:paraId="736D5BB2" w14:textId="77777777" w:rsidR="00DD1A14" w:rsidRDefault="00947188">
      <w:pPr>
        <w:spacing w:after="267" w:line="248" w:lineRule="auto"/>
        <w:ind w:left="1904" w:right="6" w:hanging="10"/>
        <w:jc w:val="both"/>
      </w:pPr>
      <w:r>
        <w:rPr>
          <w:rFonts w:ascii="Trebuchet MS" w:eastAsia="Trebuchet MS" w:hAnsi="Trebuchet MS" w:cs="Trebuchet MS"/>
        </w:rPr>
        <w:t xml:space="preserve">Contractor shall be responsible for the Claim Losses; and </w:t>
      </w:r>
    </w:p>
    <w:p w14:paraId="4563A769" w14:textId="77777777" w:rsidR="00DD1A14" w:rsidRDefault="00947188">
      <w:pPr>
        <w:spacing w:after="267" w:line="248" w:lineRule="auto"/>
        <w:ind w:left="1895" w:right="559" w:hanging="1081"/>
        <w:jc w:val="both"/>
      </w:pPr>
      <w:r>
        <w:rPr>
          <w:rFonts w:ascii="Trebuchet MS" w:eastAsia="Trebuchet MS" w:hAnsi="Trebuchet MS" w:cs="Trebuchet MS"/>
        </w:rPr>
        <w:t>7.3.3</w:t>
      </w:r>
      <w:r>
        <w:rPr>
          <w:rFonts w:ascii="Arial" w:eastAsia="Arial" w:hAnsi="Arial" w:cs="Arial"/>
        </w:rPr>
        <w:t xml:space="preserve"> </w:t>
      </w:r>
      <w:r>
        <w:rPr>
          <w:rFonts w:ascii="Trebuchet MS" w:eastAsia="Trebuchet MS" w:hAnsi="Trebuchet MS" w:cs="Trebuchet MS"/>
        </w:rPr>
        <w:t xml:space="preserve">if responsibility is unclear, then the Employer and the Contractor shall be responsible for the Claim Losses equally.  </w:t>
      </w:r>
    </w:p>
    <w:p w14:paraId="1B1A48C7" w14:textId="77777777" w:rsidR="00DD1A14" w:rsidRDefault="00947188">
      <w:pPr>
        <w:spacing w:after="267" w:line="248" w:lineRule="auto"/>
        <w:ind w:left="814" w:right="1074" w:hanging="720"/>
        <w:jc w:val="both"/>
      </w:pPr>
      <w:r>
        <w:rPr>
          <w:rFonts w:ascii="Trebuchet MS" w:eastAsia="Trebuchet MS" w:hAnsi="Trebuchet MS" w:cs="Trebuchet MS"/>
        </w:rPr>
        <w:t>7.4</w:t>
      </w:r>
      <w:r>
        <w:rPr>
          <w:rFonts w:ascii="Arial" w:eastAsia="Arial" w:hAnsi="Arial" w:cs="Arial"/>
        </w:rPr>
        <w:t xml:space="preserve"> </w:t>
      </w:r>
      <w:r>
        <w:rPr>
          <w:rFonts w:ascii="Trebuchet MS" w:eastAsia="Trebuchet MS" w:hAnsi="Trebuchet MS" w:cs="Trebuchet MS"/>
        </w:rPr>
        <w:t>Nothing in Paragraphs If either the Employer or the Contractor is the defendant in a legal claim brought before a court of competent jurisdiction (“</w:t>
      </w:r>
      <w:r>
        <w:rPr>
          <w:rFonts w:ascii="Trebuchet MS" w:eastAsia="Trebuchet MS" w:hAnsi="Trebuchet MS" w:cs="Trebuchet MS"/>
          <w:b/>
        </w:rPr>
        <w:t>Court</w:t>
      </w:r>
      <w:r>
        <w:rPr>
          <w:rFonts w:ascii="Trebuchet MS" w:eastAsia="Trebuchet MS" w:hAnsi="Trebuchet MS" w:cs="Trebuchet MS"/>
        </w:rPr>
        <w:t>”) by a third party in respect of a Data Loss Event, then unless the Parties otherwise agree, the Party that is determined by the final decision of the court to be responsible for the Data Loss Event shall be liable for the losses arising from such breach. Where both Parties are liable, the liability will be apportioned between the Parties in accordance with the decision of the Court.-In respect of any losses, cost claims or expenses incurred by either Party as a result of a Data Loss Event (the “</w:t>
      </w:r>
      <w:r>
        <w:rPr>
          <w:rFonts w:ascii="Trebuchet MS" w:eastAsia="Trebuchet MS" w:hAnsi="Trebuchet MS" w:cs="Trebuchet MS"/>
          <w:b/>
        </w:rPr>
        <w:t>Claim Losses</w:t>
      </w:r>
      <w:r>
        <w:rPr>
          <w:rFonts w:ascii="Trebuchet MS" w:eastAsia="Trebuchet MS" w:hAnsi="Trebuchet MS" w:cs="Trebuchet MS"/>
        </w:rPr>
        <w:t xml:space="preserve">”): shall preclude the Employer and the Contractor reaching any other agreement, including by way of compromise with a third party complainant or claimant, as to the apportionment of financial responsibility for any Claim Losses as a result of a Data Loss Event, having regard to all the circumstances of the breach and the legal and financial obligations of the Employer. </w:t>
      </w:r>
    </w:p>
    <w:p w14:paraId="5A66C7C4" w14:textId="77777777" w:rsidR="00DD1A14" w:rsidRDefault="00947188">
      <w:pPr>
        <w:pStyle w:val="Heading6"/>
        <w:tabs>
          <w:tab w:val="center" w:pos="1445"/>
        </w:tabs>
        <w:spacing w:after="267" w:line="248" w:lineRule="auto"/>
        <w:ind w:left="0" w:firstLine="0"/>
      </w:pPr>
      <w:r>
        <w:rPr>
          <w:sz w:val="22"/>
        </w:rPr>
        <w:t>8.</w:t>
      </w:r>
      <w:r>
        <w:rPr>
          <w:rFonts w:ascii="Arial" w:eastAsia="Arial" w:hAnsi="Arial" w:cs="Arial"/>
          <w:sz w:val="22"/>
        </w:rPr>
        <w:t xml:space="preserve"> </w:t>
      </w:r>
      <w:r>
        <w:rPr>
          <w:rFonts w:ascii="Arial" w:eastAsia="Arial" w:hAnsi="Arial" w:cs="Arial"/>
          <w:sz w:val="22"/>
        </w:rPr>
        <w:tab/>
      </w:r>
      <w:r>
        <w:rPr>
          <w:sz w:val="22"/>
        </w:rPr>
        <w:t xml:space="preserve">Termination </w:t>
      </w:r>
    </w:p>
    <w:p w14:paraId="340AA35D" w14:textId="77777777" w:rsidR="00DD1A14" w:rsidRDefault="00947188">
      <w:pPr>
        <w:spacing w:after="267" w:line="248" w:lineRule="auto"/>
        <w:ind w:left="814" w:right="1076" w:hanging="720"/>
        <w:jc w:val="both"/>
      </w:pPr>
      <w:r>
        <w:rPr>
          <w:rFonts w:ascii="Trebuchet MS" w:eastAsia="Trebuchet MS" w:hAnsi="Trebuchet MS" w:cs="Trebuchet MS"/>
        </w:rPr>
        <w:t>8.1</w:t>
      </w:r>
      <w:r>
        <w:rPr>
          <w:rFonts w:ascii="Arial" w:eastAsia="Arial" w:hAnsi="Arial" w:cs="Arial"/>
        </w:rPr>
        <w:t xml:space="preserve"> </w:t>
      </w:r>
      <w:r>
        <w:rPr>
          <w:rFonts w:ascii="Trebuchet MS" w:eastAsia="Trebuchet MS" w:hAnsi="Trebuchet MS" w:cs="Trebuchet MS"/>
        </w:rPr>
        <w:t>If the Contractor is in material Default under any of its obligations under this Annex 2 (</w:t>
      </w:r>
      <w:r>
        <w:rPr>
          <w:rFonts w:ascii="Trebuchet MS" w:eastAsia="Trebuchet MS" w:hAnsi="Trebuchet MS" w:cs="Trebuchet MS"/>
          <w:b/>
        </w:rPr>
        <w:t>Joint Controller Agreement</w:t>
      </w:r>
      <w:r>
        <w:rPr>
          <w:rFonts w:ascii="Trebuchet MS" w:eastAsia="Trebuchet MS" w:hAnsi="Trebuchet MS" w:cs="Trebuchet MS"/>
        </w:rPr>
        <w:t xml:space="preserve">), the Employer shall be entitled to terminate this Agreement pursuant to and as if written into the terms of default determination under Section 8 of the Agreement. </w:t>
      </w:r>
    </w:p>
    <w:p w14:paraId="1729F59D" w14:textId="77777777" w:rsidR="00DD1A14" w:rsidRDefault="00947188">
      <w:pPr>
        <w:pStyle w:val="Heading6"/>
        <w:tabs>
          <w:tab w:val="center" w:pos="1580"/>
        </w:tabs>
        <w:spacing w:after="269" w:line="248" w:lineRule="auto"/>
        <w:ind w:left="0" w:firstLine="0"/>
      </w:pPr>
      <w:r>
        <w:rPr>
          <w:sz w:val="22"/>
        </w:rPr>
        <w:t>9.</w:t>
      </w:r>
      <w:r>
        <w:rPr>
          <w:rFonts w:ascii="Arial" w:eastAsia="Arial" w:hAnsi="Arial" w:cs="Arial"/>
          <w:sz w:val="22"/>
        </w:rPr>
        <w:t xml:space="preserve"> </w:t>
      </w:r>
      <w:r>
        <w:rPr>
          <w:rFonts w:ascii="Arial" w:eastAsia="Arial" w:hAnsi="Arial" w:cs="Arial"/>
          <w:sz w:val="22"/>
        </w:rPr>
        <w:tab/>
      </w:r>
      <w:r>
        <w:rPr>
          <w:sz w:val="22"/>
        </w:rPr>
        <w:t xml:space="preserve">Sub-Processing </w:t>
      </w:r>
    </w:p>
    <w:p w14:paraId="3FC03ECF" w14:textId="77777777" w:rsidR="00DD1A14" w:rsidRDefault="00947188">
      <w:pPr>
        <w:spacing w:after="267" w:line="248" w:lineRule="auto"/>
        <w:ind w:left="814" w:right="814" w:hanging="720"/>
        <w:jc w:val="both"/>
      </w:pPr>
      <w:r>
        <w:rPr>
          <w:rFonts w:ascii="Trebuchet MS" w:eastAsia="Trebuchet MS" w:hAnsi="Trebuchet MS" w:cs="Trebuchet MS"/>
        </w:rPr>
        <w:t>9.1</w:t>
      </w:r>
      <w:r>
        <w:rPr>
          <w:rFonts w:ascii="Arial" w:eastAsia="Arial" w:hAnsi="Arial" w:cs="Arial"/>
        </w:rPr>
        <w:t xml:space="preserve"> </w:t>
      </w:r>
      <w:r>
        <w:rPr>
          <w:rFonts w:ascii="Trebuchet MS" w:eastAsia="Trebuchet MS" w:hAnsi="Trebuchet MS" w:cs="Trebuchet MS"/>
        </w:rPr>
        <w:t xml:space="preserve">In respect of any Processing of Personal performed by a third party on behalf of a Party, that Party shall: </w:t>
      </w:r>
    </w:p>
    <w:p w14:paraId="4D365C92" w14:textId="77777777" w:rsidR="00DD1A14" w:rsidRDefault="00947188">
      <w:pPr>
        <w:spacing w:after="267" w:line="248" w:lineRule="auto"/>
        <w:ind w:left="1895" w:right="1078" w:hanging="1081"/>
        <w:jc w:val="both"/>
      </w:pPr>
      <w:r>
        <w:rPr>
          <w:rFonts w:ascii="Trebuchet MS" w:eastAsia="Trebuchet MS" w:hAnsi="Trebuchet MS" w:cs="Trebuchet MS"/>
        </w:rPr>
        <w:t>9.1.1</w:t>
      </w:r>
      <w:r>
        <w:rPr>
          <w:rFonts w:ascii="Arial" w:eastAsia="Arial" w:hAnsi="Arial" w:cs="Arial"/>
        </w:rPr>
        <w:t xml:space="preserve"> </w:t>
      </w:r>
      <w:r>
        <w:rPr>
          <w:rFonts w:ascii="Trebuchet MS" w:eastAsia="Trebuchet MS" w:hAnsi="Trebuchet MS" w:cs="Trebuchet MS"/>
        </w:rPr>
        <w:t xml:space="preserve">carry out adequate due diligence on such third party to ensure that it is capable of providing the level of protection for the Personal Data as is required by this Agreement, and provide evidence of such due diligence to the other Party where reasonably requested; and </w:t>
      </w:r>
    </w:p>
    <w:p w14:paraId="398A30EB" w14:textId="77777777" w:rsidR="00DD1A14" w:rsidRDefault="00947188">
      <w:pPr>
        <w:spacing w:after="267" w:line="248" w:lineRule="auto"/>
        <w:ind w:left="1895" w:right="809" w:hanging="1081"/>
        <w:jc w:val="both"/>
      </w:pPr>
      <w:r>
        <w:rPr>
          <w:rFonts w:ascii="Trebuchet MS" w:eastAsia="Trebuchet MS" w:hAnsi="Trebuchet MS" w:cs="Trebuchet MS"/>
        </w:rPr>
        <w:t>9.1.2</w:t>
      </w:r>
      <w:r>
        <w:rPr>
          <w:rFonts w:ascii="Arial" w:eastAsia="Arial" w:hAnsi="Arial" w:cs="Arial"/>
        </w:rPr>
        <w:t xml:space="preserve"> </w:t>
      </w:r>
      <w:r>
        <w:rPr>
          <w:rFonts w:ascii="Trebuchet MS" w:eastAsia="Trebuchet MS" w:hAnsi="Trebuchet MS" w:cs="Trebuchet MS"/>
        </w:rPr>
        <w:t xml:space="preserve">ensure that a suitable agreement is in place with the third party as required under applicable Data Protection Legislation. </w:t>
      </w:r>
    </w:p>
    <w:p w14:paraId="05838616" w14:textId="77777777" w:rsidR="00DD1A14" w:rsidRDefault="00947188">
      <w:pPr>
        <w:pStyle w:val="Heading6"/>
        <w:tabs>
          <w:tab w:val="center" w:pos="1584"/>
        </w:tabs>
        <w:spacing w:after="267" w:line="248" w:lineRule="auto"/>
        <w:ind w:left="0" w:firstLine="0"/>
      </w:pPr>
      <w:r>
        <w:rPr>
          <w:sz w:val="22"/>
        </w:rPr>
        <w:lastRenderedPageBreak/>
        <w:t>10.</w:t>
      </w:r>
      <w:r>
        <w:rPr>
          <w:rFonts w:ascii="Arial" w:eastAsia="Arial" w:hAnsi="Arial" w:cs="Arial"/>
          <w:sz w:val="22"/>
        </w:rPr>
        <w:t xml:space="preserve"> </w:t>
      </w:r>
      <w:r>
        <w:rPr>
          <w:rFonts w:ascii="Arial" w:eastAsia="Arial" w:hAnsi="Arial" w:cs="Arial"/>
          <w:sz w:val="22"/>
        </w:rPr>
        <w:tab/>
      </w:r>
      <w:r>
        <w:rPr>
          <w:sz w:val="22"/>
        </w:rPr>
        <w:t xml:space="preserve">Data Retention </w:t>
      </w:r>
    </w:p>
    <w:p w14:paraId="21BB9DE3" w14:textId="77777777" w:rsidR="00DD1A14" w:rsidRDefault="00947188">
      <w:pPr>
        <w:spacing w:after="229" w:line="248" w:lineRule="auto"/>
        <w:ind w:left="814" w:right="1076" w:hanging="720"/>
        <w:jc w:val="both"/>
      </w:pPr>
      <w:r>
        <w:rPr>
          <w:rFonts w:ascii="Trebuchet MS" w:eastAsia="Trebuchet MS" w:hAnsi="Trebuchet MS" w:cs="Trebuchet MS"/>
        </w:rPr>
        <w:t>10.1</w:t>
      </w:r>
      <w:r>
        <w:rPr>
          <w:rFonts w:ascii="Arial" w:eastAsia="Arial" w:hAnsi="Arial" w:cs="Arial"/>
        </w:rPr>
        <w:t xml:space="preserve"> </w:t>
      </w:r>
      <w:r>
        <w:rPr>
          <w:rFonts w:ascii="Trebuchet MS" w:eastAsia="Trebuchet MS" w:hAnsi="Trebuchet MS" w:cs="Trebuchet MS"/>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Agreement), and taking all further actions as may be necessary to ensure its compliance with Data Protection Legislation and its privacy policy. </w:t>
      </w:r>
    </w:p>
    <w:p w14:paraId="35A4C12B" w14:textId="77777777" w:rsidR="00DD1A14" w:rsidRDefault="00947188">
      <w:pPr>
        <w:spacing w:after="235"/>
        <w:ind w:left="94"/>
      </w:pPr>
      <w:r>
        <w:rPr>
          <w:rFonts w:ascii="Trebuchet MS" w:eastAsia="Trebuchet MS" w:hAnsi="Trebuchet MS" w:cs="Trebuchet MS"/>
        </w:rPr>
        <w:t xml:space="preserve"> </w:t>
      </w:r>
    </w:p>
    <w:p w14:paraId="0C934ED7" w14:textId="77777777" w:rsidR="00DD1A14" w:rsidRDefault="00947188">
      <w:pPr>
        <w:spacing w:after="0"/>
        <w:ind w:left="94"/>
      </w:pPr>
      <w:r>
        <w:rPr>
          <w:rFonts w:ascii="Trebuchet MS" w:eastAsia="Trebuchet MS" w:hAnsi="Trebuchet MS" w:cs="Trebuchet MS"/>
        </w:rPr>
        <w:t xml:space="preserve"> </w:t>
      </w:r>
      <w:r>
        <w:rPr>
          <w:rFonts w:ascii="Trebuchet MS" w:eastAsia="Trebuchet MS" w:hAnsi="Trebuchet MS" w:cs="Trebuchet MS"/>
        </w:rPr>
        <w:tab/>
        <w:t xml:space="preserve"> </w:t>
      </w:r>
    </w:p>
    <w:p w14:paraId="0A4434C6" w14:textId="77777777" w:rsidR="00DD1A14" w:rsidRDefault="00947188">
      <w:pPr>
        <w:spacing w:after="0"/>
        <w:ind w:left="89" w:hanging="10"/>
      </w:pPr>
      <w:r>
        <w:rPr>
          <w:rFonts w:ascii="Trebuchet MS" w:eastAsia="Trebuchet MS" w:hAnsi="Trebuchet MS" w:cs="Trebuchet MS"/>
          <w:sz w:val="52"/>
        </w:rPr>
        <w:t xml:space="preserve">ICT MER  </w:t>
      </w:r>
    </w:p>
    <w:p w14:paraId="75A938EA" w14:textId="77777777" w:rsidR="00DD1A14" w:rsidRDefault="00947188">
      <w:pPr>
        <w:spacing w:after="0"/>
        <w:ind w:left="89" w:hanging="10"/>
      </w:pPr>
      <w:r>
        <w:rPr>
          <w:rFonts w:ascii="Trebuchet MS" w:eastAsia="Trebuchet MS" w:hAnsi="Trebuchet MS" w:cs="Trebuchet MS"/>
          <w:sz w:val="52"/>
        </w:rPr>
        <w:t xml:space="preserve">Employer's Requirements </w:t>
      </w:r>
    </w:p>
    <w:p w14:paraId="77F9508E" w14:textId="77777777" w:rsidR="00DD1A14" w:rsidRDefault="00947188">
      <w:pPr>
        <w:spacing w:after="218"/>
        <w:ind w:left="94"/>
      </w:pPr>
      <w:r>
        <w:rPr>
          <w:rFonts w:ascii="Trebuchet MS" w:eastAsia="Trebuchet MS" w:hAnsi="Trebuchet MS" w:cs="Trebuchet MS"/>
        </w:rPr>
        <w:t xml:space="preserve"> </w:t>
      </w:r>
    </w:p>
    <w:p w14:paraId="3DBEA600" w14:textId="69ADA2A7" w:rsidR="00DD1A14" w:rsidRDefault="00CD38B3">
      <w:pPr>
        <w:spacing w:after="0"/>
        <w:ind w:left="814"/>
      </w:pPr>
      <w:r>
        <w:rPr>
          <w:noProof/>
        </w:rPr>
        <w:lastRenderedPageBreak/>
        <w:drawing>
          <wp:inline distT="0" distB="0" distL="0" distR="0" wp14:anchorId="4545CEBD" wp14:editId="2218FBFC">
            <wp:extent cx="5758833" cy="7757162"/>
            <wp:effectExtent l="0" t="0" r="0" b="0"/>
            <wp:docPr id="880360579" name="Picture 880360579"/>
            <wp:cNvGraphicFramePr/>
            <a:graphic xmlns:a="http://schemas.openxmlformats.org/drawingml/2006/main">
              <a:graphicData uri="http://schemas.openxmlformats.org/drawingml/2006/picture">
                <pic:pic xmlns:pic="http://schemas.openxmlformats.org/drawingml/2006/picture">
                  <pic:nvPicPr>
                    <pic:cNvPr id="4007" name="Picture 4007"/>
                    <pic:cNvPicPr/>
                  </pic:nvPicPr>
                  <pic:blipFill>
                    <a:blip r:embed="rId35"/>
                    <a:stretch>
                      <a:fillRect/>
                    </a:stretch>
                  </pic:blipFill>
                  <pic:spPr>
                    <a:xfrm>
                      <a:off x="0" y="0"/>
                      <a:ext cx="5758833" cy="7757162"/>
                    </a:xfrm>
                    <a:prstGeom prst="rect">
                      <a:avLst/>
                    </a:prstGeom>
                  </pic:spPr>
                </pic:pic>
              </a:graphicData>
            </a:graphic>
          </wp:inline>
        </w:drawing>
      </w:r>
      <w:r w:rsidR="00947188">
        <w:br w:type="page"/>
      </w:r>
    </w:p>
    <w:p w14:paraId="55F32943" w14:textId="77777777" w:rsidR="00DD1A14" w:rsidRDefault="00947188">
      <w:pPr>
        <w:spacing w:after="154"/>
        <w:ind w:right="4648"/>
        <w:jc w:val="right"/>
      </w:pPr>
      <w:r>
        <w:rPr>
          <w:rFonts w:ascii="Trebuchet MS" w:eastAsia="Trebuchet MS" w:hAnsi="Trebuchet MS" w:cs="Trebuchet MS"/>
          <w:b/>
          <w:sz w:val="28"/>
        </w:rPr>
        <w:lastRenderedPageBreak/>
        <w:t>Schedule 6</w:t>
      </w:r>
    </w:p>
    <w:p w14:paraId="6C82DDC8" w14:textId="77777777" w:rsidR="00DD1A14" w:rsidRDefault="00947188">
      <w:pPr>
        <w:spacing w:after="218"/>
        <w:ind w:left="10" w:right="4763" w:hanging="10"/>
        <w:jc w:val="right"/>
      </w:pPr>
      <w:r>
        <w:rPr>
          <w:rFonts w:ascii="Trebuchet MS" w:eastAsia="Trebuchet MS" w:hAnsi="Trebuchet MS" w:cs="Trebuchet MS"/>
          <w:b/>
        </w:rPr>
        <w:t xml:space="preserve">Not used </w:t>
      </w:r>
    </w:p>
    <w:p w14:paraId="738337D1" w14:textId="77777777" w:rsidR="00DD1A14" w:rsidRDefault="00947188">
      <w:pPr>
        <w:spacing w:after="215"/>
        <w:ind w:left="94"/>
      </w:pPr>
      <w:r>
        <w:rPr>
          <w:rFonts w:ascii="Trebuchet MS" w:eastAsia="Trebuchet MS" w:hAnsi="Trebuchet MS" w:cs="Trebuchet MS"/>
        </w:rPr>
        <w:t xml:space="preserve"> </w:t>
      </w:r>
    </w:p>
    <w:p w14:paraId="0C013800" w14:textId="77777777" w:rsidR="00DD1A14" w:rsidRDefault="00947188">
      <w:pPr>
        <w:spacing w:after="0"/>
        <w:ind w:left="94"/>
      </w:pPr>
      <w:r>
        <w:rPr>
          <w:rFonts w:ascii="Trebuchet MS" w:eastAsia="Trebuchet MS" w:hAnsi="Trebuchet MS" w:cs="Trebuchet MS"/>
        </w:rPr>
        <w:t xml:space="preserve"> </w:t>
      </w:r>
      <w:r>
        <w:br w:type="page"/>
      </w:r>
    </w:p>
    <w:p w14:paraId="25CE2135" w14:textId="77777777" w:rsidR="00DD1A14" w:rsidRDefault="00947188">
      <w:pPr>
        <w:spacing w:after="154"/>
        <w:ind w:left="3392" w:hanging="10"/>
      </w:pPr>
      <w:r>
        <w:rPr>
          <w:rFonts w:ascii="Trebuchet MS" w:eastAsia="Trebuchet MS" w:hAnsi="Trebuchet MS" w:cs="Trebuchet MS"/>
          <w:b/>
          <w:sz w:val="28"/>
        </w:rPr>
        <w:lastRenderedPageBreak/>
        <w:t>Schedule 7</w:t>
      </w:r>
    </w:p>
    <w:p w14:paraId="6FDCB37C" w14:textId="77777777" w:rsidR="00DD1A14" w:rsidRDefault="00947188">
      <w:pPr>
        <w:spacing w:after="77"/>
        <w:ind w:left="10" w:right="4763" w:hanging="10"/>
        <w:jc w:val="right"/>
      </w:pPr>
      <w:r>
        <w:rPr>
          <w:rFonts w:ascii="Trebuchet MS" w:eastAsia="Trebuchet MS" w:hAnsi="Trebuchet MS" w:cs="Trebuchet MS"/>
          <w:b/>
        </w:rPr>
        <w:t xml:space="preserve">Not used </w:t>
      </w:r>
      <w:r>
        <w:br w:type="page"/>
      </w:r>
    </w:p>
    <w:p w14:paraId="00DE95F6" w14:textId="77777777" w:rsidR="00DD1A14" w:rsidRDefault="00947188">
      <w:pPr>
        <w:spacing w:after="154"/>
        <w:ind w:left="3392" w:hanging="10"/>
      </w:pPr>
      <w:r>
        <w:rPr>
          <w:rFonts w:ascii="Trebuchet MS" w:eastAsia="Trebuchet MS" w:hAnsi="Trebuchet MS" w:cs="Trebuchet MS"/>
          <w:b/>
          <w:sz w:val="28"/>
        </w:rPr>
        <w:lastRenderedPageBreak/>
        <w:t>Schedule 8</w:t>
      </w:r>
    </w:p>
    <w:p w14:paraId="762B9FDB" w14:textId="77777777" w:rsidR="00DD1A14" w:rsidRDefault="00DD1A14">
      <w:pPr>
        <w:sectPr w:rsidR="00DD1A14">
          <w:headerReference w:type="even" r:id="rId48"/>
          <w:headerReference w:type="default" r:id="rId49"/>
          <w:footerReference w:type="even" r:id="rId50"/>
          <w:footerReference w:type="default" r:id="rId51"/>
          <w:headerReference w:type="first" r:id="rId52"/>
          <w:footerReference w:type="first" r:id="rId53"/>
          <w:pgSz w:w="11906" w:h="16838"/>
          <w:pgMar w:top="1442" w:right="721" w:bottom="1509" w:left="1707" w:header="203" w:footer="297" w:gutter="0"/>
          <w:pgNumType w:start="86"/>
          <w:cols w:space="720"/>
        </w:sectPr>
      </w:pPr>
    </w:p>
    <w:p w14:paraId="02A09C2F" w14:textId="1D1DE1D7" w:rsidR="00DD1A14" w:rsidRDefault="00947188">
      <w:pPr>
        <w:pStyle w:val="Heading4"/>
        <w:spacing w:after="12" w:line="248" w:lineRule="auto"/>
        <w:ind w:left="-5"/>
        <w:jc w:val="both"/>
        <w:rPr>
          <w:sz w:val="22"/>
          <w:vertAlign w:val="superscript"/>
        </w:rPr>
      </w:pPr>
      <w:r>
        <w:rPr>
          <w:sz w:val="22"/>
        </w:rPr>
        <w:lastRenderedPageBreak/>
        <w:t>PROGRAMME</w:t>
      </w:r>
    </w:p>
    <w:p w14:paraId="45E5DA8F" w14:textId="77777777" w:rsidR="008B354B" w:rsidRDefault="008B354B" w:rsidP="008B354B"/>
    <w:p w14:paraId="054F2776" w14:textId="77777777" w:rsidR="000D3548" w:rsidRPr="008B354B" w:rsidRDefault="000D3548" w:rsidP="000D3548">
      <w:pPr>
        <w:rPr>
          <w:highlight w:val="black"/>
        </w:rPr>
      </w:pPr>
      <w:r w:rsidRPr="008B354B">
        <w:rPr>
          <w:highlight w:val="black"/>
        </w:rPr>
        <w:t>XXXXXXXXXXXXXXXXXXXXXXXXXXXXXXXXXXXXXXXXXXXXXXXXXXXXXXXXXXXXXXXX</w:t>
      </w:r>
    </w:p>
    <w:p w14:paraId="48A984CD" w14:textId="77777777" w:rsidR="000D3548" w:rsidRPr="008B354B" w:rsidRDefault="000D3548" w:rsidP="000D3548">
      <w:pPr>
        <w:rPr>
          <w:highlight w:val="black"/>
        </w:rPr>
      </w:pPr>
      <w:r w:rsidRPr="008B354B">
        <w:rPr>
          <w:highlight w:val="black"/>
        </w:rPr>
        <w:t>XXXXXXXXXXXXXXXXXXXXXXXXXXXXXXXXXXXXXXXXXXXXXXXXXXXXXXXXXXXXXXXX</w:t>
      </w:r>
    </w:p>
    <w:p w14:paraId="2A588963" w14:textId="77777777" w:rsidR="000D3548" w:rsidRPr="008B354B" w:rsidRDefault="000D3548" w:rsidP="000D3548">
      <w:pPr>
        <w:rPr>
          <w:highlight w:val="black"/>
        </w:rPr>
      </w:pPr>
      <w:r w:rsidRPr="008B354B">
        <w:rPr>
          <w:highlight w:val="black"/>
        </w:rPr>
        <w:t>XXXXXXXXXXXXXXXXXXXXXXXXXXXXXXXXXXXXXXXXXXXXXXXXXXXXXXXXXXXXXXXX</w:t>
      </w:r>
    </w:p>
    <w:p w14:paraId="219B576F" w14:textId="77777777" w:rsidR="000D3548" w:rsidRPr="008B354B" w:rsidRDefault="000D3548" w:rsidP="000D3548">
      <w:pPr>
        <w:rPr>
          <w:highlight w:val="black"/>
        </w:rPr>
      </w:pPr>
      <w:r w:rsidRPr="008B354B">
        <w:rPr>
          <w:highlight w:val="black"/>
        </w:rPr>
        <w:t>XXXXXXXXXXXXXXXXXXXXXXXXXXXXXXXXXXXXXXXXXXXXXXXXXXXXXXXXXXXXXXXX</w:t>
      </w:r>
    </w:p>
    <w:p w14:paraId="5F760734" w14:textId="77777777" w:rsidR="000D3548" w:rsidRPr="008B354B" w:rsidRDefault="000D3548" w:rsidP="000D3548">
      <w:pPr>
        <w:rPr>
          <w:highlight w:val="black"/>
        </w:rPr>
      </w:pPr>
      <w:r w:rsidRPr="008B354B">
        <w:rPr>
          <w:highlight w:val="black"/>
        </w:rPr>
        <w:t>XXXXXXXXXXXXXXXXXXXXXXXXXXXXXXXXXXXXXXXXXXXXXXXXXXXXXXXXXXXXXXXX</w:t>
      </w:r>
    </w:p>
    <w:p w14:paraId="4DFF337A" w14:textId="77777777" w:rsidR="000D3548" w:rsidRPr="008B354B" w:rsidRDefault="000D3548" w:rsidP="000D3548">
      <w:pPr>
        <w:rPr>
          <w:highlight w:val="black"/>
        </w:rPr>
      </w:pPr>
      <w:r w:rsidRPr="008B354B">
        <w:rPr>
          <w:highlight w:val="black"/>
        </w:rPr>
        <w:t>XXXXXXXXXXXXXXXXXXXXXXXXXXXXXXXXXXXXXXXXXXXXXXXXXXXXXXXXXXXXXXXX</w:t>
      </w:r>
    </w:p>
    <w:p w14:paraId="5266A423" w14:textId="77777777" w:rsidR="000D3548" w:rsidRPr="008B354B" w:rsidRDefault="000D3548" w:rsidP="000D3548">
      <w:pPr>
        <w:rPr>
          <w:highlight w:val="black"/>
        </w:rPr>
      </w:pPr>
      <w:r w:rsidRPr="008B354B">
        <w:rPr>
          <w:highlight w:val="black"/>
        </w:rPr>
        <w:t>XXXXXXXXXXXXXXXXXXXXXXXXXXXXXXXXXXXXXXXXXXXXXXXXXXXXXXXXXXXXXXXX</w:t>
      </w:r>
    </w:p>
    <w:p w14:paraId="46B3C43B" w14:textId="4C0ACC1A" w:rsidR="000D3548" w:rsidRDefault="000D3548" w:rsidP="000D3548">
      <w:pPr>
        <w:sectPr w:rsidR="000D3548" w:rsidSect="000D3548">
          <w:headerReference w:type="even" r:id="rId54"/>
          <w:headerReference w:type="default" r:id="rId55"/>
          <w:footerReference w:type="even" r:id="rId56"/>
          <w:footerReference w:type="default" r:id="rId57"/>
          <w:headerReference w:type="first" r:id="rId58"/>
          <w:footerReference w:type="first" r:id="rId59"/>
          <w:pgSz w:w="11906" w:h="16838"/>
          <w:pgMar w:top="1440" w:right="1792" w:bottom="1440" w:left="1798" w:header="203" w:footer="4932" w:gutter="0"/>
          <w:cols w:space="720"/>
        </w:sectPr>
      </w:pPr>
      <w:r w:rsidRPr="008B354B">
        <w:rPr>
          <w:highlight w:val="black"/>
        </w:rPr>
        <w:t>XXXXXXXXXXXXXXXXXXXXXXXXXXXXXXXXXXXXXXXXXXXXXXXXXXXXXXXXXXXXXX</w:t>
      </w:r>
    </w:p>
    <w:p w14:paraId="3FF24BDC" w14:textId="14DE395A" w:rsidR="00DD1A14" w:rsidRDefault="00947188" w:rsidP="00DF2ED5">
      <w:pPr>
        <w:spacing w:after="0"/>
      </w:pPr>
      <w:r>
        <w:rPr>
          <w:rFonts w:ascii="Trebuchet MS" w:eastAsia="Trebuchet MS" w:hAnsi="Trebuchet MS" w:cs="Trebuchet MS"/>
          <w:b/>
        </w:rPr>
        <w:lastRenderedPageBreak/>
        <w:t xml:space="preserve"> </w:t>
      </w:r>
      <w:r>
        <w:rPr>
          <w:rFonts w:ascii="Trebuchet MS" w:eastAsia="Trebuchet MS" w:hAnsi="Trebuchet MS" w:cs="Trebuchet MS"/>
        </w:rPr>
        <w:t xml:space="preserve">    </w:t>
      </w:r>
    </w:p>
    <w:p w14:paraId="4D54FB7B" w14:textId="77777777" w:rsidR="00DD1A14" w:rsidRDefault="00DD1A14">
      <w:pPr>
        <w:sectPr w:rsidR="00DD1A14">
          <w:headerReference w:type="even" r:id="rId60"/>
          <w:headerReference w:type="default" r:id="rId61"/>
          <w:footerReference w:type="even" r:id="rId62"/>
          <w:footerReference w:type="default" r:id="rId63"/>
          <w:headerReference w:type="first" r:id="rId64"/>
          <w:footerReference w:type="first" r:id="rId65"/>
          <w:pgSz w:w="16838" w:h="11906" w:orient="landscape"/>
          <w:pgMar w:top="1797" w:right="1511" w:bottom="1206" w:left="7691" w:header="203" w:footer="297" w:gutter="0"/>
          <w:cols w:space="720"/>
        </w:sectPr>
      </w:pPr>
    </w:p>
    <w:p w14:paraId="50407F3D" w14:textId="77777777" w:rsidR="00DD1A14" w:rsidRDefault="00947188">
      <w:pPr>
        <w:spacing w:after="441"/>
      </w:pPr>
      <w:r>
        <w:rPr>
          <w:rFonts w:ascii="Trebuchet MS" w:eastAsia="Trebuchet MS" w:hAnsi="Trebuchet MS" w:cs="Trebuchet MS"/>
        </w:rPr>
        <w:lastRenderedPageBreak/>
        <w:t xml:space="preserve"> </w:t>
      </w:r>
    </w:p>
    <w:p w14:paraId="555E3408" w14:textId="77777777" w:rsidR="00DD1A14" w:rsidRDefault="00947188">
      <w:pPr>
        <w:spacing w:after="275"/>
      </w:pPr>
      <w:r>
        <w:rPr>
          <w:rFonts w:ascii="Trebuchet MS" w:eastAsia="Trebuchet MS" w:hAnsi="Trebuchet MS" w:cs="Trebuchet MS"/>
        </w:rPr>
        <w:t xml:space="preserve"> </w:t>
      </w:r>
    </w:p>
    <w:p w14:paraId="19FEEDD3" w14:textId="77777777" w:rsidR="00DD1A14" w:rsidRDefault="00947188">
      <w:pPr>
        <w:spacing w:after="161"/>
        <w:ind w:left="361" w:right="108" w:hanging="10"/>
        <w:jc w:val="center"/>
      </w:pPr>
      <w:r>
        <w:rPr>
          <w:rFonts w:ascii="Trebuchet MS" w:eastAsia="Trebuchet MS" w:hAnsi="Trebuchet MS" w:cs="Trebuchet MS"/>
          <w:sz w:val="28"/>
        </w:rPr>
        <w:t>Schedule 9</w:t>
      </w:r>
      <w:r>
        <w:rPr>
          <w:rFonts w:ascii="Trebuchet MS" w:eastAsia="Trebuchet MS" w:hAnsi="Trebuchet MS" w:cs="Trebuchet MS"/>
        </w:rPr>
        <w:t xml:space="preserve"> </w:t>
      </w:r>
    </w:p>
    <w:p w14:paraId="63F6861A" w14:textId="77777777" w:rsidR="00DD1A14" w:rsidRDefault="00947188">
      <w:pPr>
        <w:spacing w:after="250"/>
      </w:pPr>
      <w:r>
        <w:rPr>
          <w:rFonts w:ascii="Trebuchet MS" w:eastAsia="Trebuchet MS" w:hAnsi="Trebuchet MS" w:cs="Trebuchet MS"/>
        </w:rPr>
        <w:t xml:space="preserve"> </w:t>
      </w:r>
    </w:p>
    <w:p w14:paraId="0383741B" w14:textId="77777777" w:rsidR="00DD1A14" w:rsidRDefault="00947188">
      <w:pPr>
        <w:numPr>
          <w:ilvl w:val="0"/>
          <w:numId w:val="71"/>
        </w:numPr>
        <w:spacing w:after="226" w:line="248" w:lineRule="auto"/>
        <w:ind w:right="6" w:hanging="360"/>
        <w:jc w:val="both"/>
      </w:pPr>
      <w:r>
        <w:rPr>
          <w:rFonts w:ascii="Trebuchet MS" w:eastAsia="Trebuchet MS" w:hAnsi="Trebuchet MS" w:cs="Trebuchet MS"/>
        </w:rPr>
        <w:t xml:space="preserve">GENERAL </w:t>
      </w:r>
    </w:p>
    <w:p w14:paraId="6509EF6C" w14:textId="77777777" w:rsidR="00DD1A14" w:rsidRDefault="00947188">
      <w:pPr>
        <w:numPr>
          <w:ilvl w:val="1"/>
          <w:numId w:val="71"/>
        </w:numPr>
        <w:spacing w:after="229" w:line="248" w:lineRule="auto"/>
        <w:ind w:right="6" w:hanging="721"/>
        <w:jc w:val="both"/>
      </w:pPr>
      <w:r>
        <w:rPr>
          <w:rFonts w:ascii="Trebuchet MS" w:eastAsia="Trebuchet MS" w:hAnsi="Trebuchet MS" w:cs="Trebuchet MS"/>
        </w:rPr>
        <w:t xml:space="preserve">The Schedule sets out the PCSA KPIs by which the Contractor's overall performance under this PCSA shall be monitored and managed. </w:t>
      </w:r>
    </w:p>
    <w:p w14:paraId="4932E43E" w14:textId="77777777" w:rsidR="00DD1A14" w:rsidRDefault="00947188">
      <w:pPr>
        <w:numPr>
          <w:ilvl w:val="1"/>
          <w:numId w:val="71"/>
        </w:numPr>
        <w:spacing w:after="232" w:line="248" w:lineRule="auto"/>
        <w:ind w:right="6" w:hanging="721"/>
        <w:jc w:val="both"/>
      </w:pPr>
      <w:r>
        <w:rPr>
          <w:rFonts w:ascii="Trebuchet MS" w:eastAsia="Trebuchet MS" w:hAnsi="Trebuchet MS" w:cs="Trebuchet MS"/>
        </w:rPr>
        <w:t xml:space="preserve">The Employer may, at its discretion, introduce new, or remove PCSA KPIs throughout the Pre-Construction Period, however any significant changes shall be agreed between the Employer and the Contractor. </w:t>
      </w:r>
    </w:p>
    <w:p w14:paraId="406AE87A" w14:textId="77777777" w:rsidR="00DD1A14" w:rsidRDefault="00947188">
      <w:pPr>
        <w:numPr>
          <w:ilvl w:val="1"/>
          <w:numId w:val="71"/>
        </w:numPr>
        <w:spacing w:after="229" w:line="248" w:lineRule="auto"/>
        <w:ind w:right="6" w:hanging="721"/>
        <w:jc w:val="both"/>
      </w:pPr>
      <w:r>
        <w:rPr>
          <w:rFonts w:ascii="Trebuchet MS" w:eastAsia="Trebuchet MS" w:hAnsi="Trebuchet MS" w:cs="Trebuchet MS"/>
        </w:rPr>
        <w:t xml:space="preserve">The Contractor shall comply with all its obligations related to the PCSA KPIs set out in the Schedule. </w:t>
      </w:r>
    </w:p>
    <w:p w14:paraId="606574DF" w14:textId="77777777" w:rsidR="00DD1A14" w:rsidRDefault="00947188">
      <w:pPr>
        <w:numPr>
          <w:ilvl w:val="1"/>
          <w:numId w:val="71"/>
        </w:numPr>
        <w:spacing w:after="229" w:line="248" w:lineRule="auto"/>
        <w:ind w:right="6" w:hanging="721"/>
        <w:jc w:val="both"/>
      </w:pPr>
      <w:r>
        <w:rPr>
          <w:rFonts w:ascii="Trebuchet MS" w:eastAsia="Trebuchet MS" w:hAnsi="Trebuchet MS" w:cs="Trebuchet MS"/>
        </w:rPr>
        <w:t xml:space="preserve">The PCSA KPIs from which performance by the Contractor will be reported against are set out below: </w:t>
      </w:r>
    </w:p>
    <w:p w14:paraId="2F418613" w14:textId="77777777" w:rsidR="00DD1A14" w:rsidRDefault="00947188">
      <w:pPr>
        <w:spacing w:after="267" w:line="248" w:lineRule="auto"/>
        <w:ind w:left="1451" w:right="6" w:hanging="10"/>
        <w:jc w:val="both"/>
      </w:pPr>
      <w:r>
        <w:rPr>
          <w:rFonts w:ascii="Trebuchet MS" w:eastAsia="Trebuchet MS" w:hAnsi="Trebuchet MS" w:cs="Trebuchet MS"/>
        </w:rPr>
        <w:t xml:space="preserve">See Newcastle Government Hub KPIs below. Also issued in the ITT Package, Volume 3 – Contract, KPI. </w:t>
      </w:r>
    </w:p>
    <w:p w14:paraId="7FC1526D" w14:textId="77777777" w:rsidR="00DD1A14" w:rsidRDefault="00947188">
      <w:pPr>
        <w:spacing w:after="256"/>
        <w:ind w:left="1441"/>
      </w:pPr>
      <w:r>
        <w:rPr>
          <w:rFonts w:ascii="Trebuchet MS" w:eastAsia="Trebuchet MS" w:hAnsi="Trebuchet MS" w:cs="Trebuchet MS"/>
        </w:rPr>
        <w:t xml:space="preserve"> </w:t>
      </w:r>
    </w:p>
    <w:p w14:paraId="36842366" w14:textId="77777777" w:rsidR="00DD1A14" w:rsidRDefault="00947188">
      <w:pPr>
        <w:spacing w:after="254"/>
        <w:ind w:left="1441"/>
      </w:pPr>
      <w:r>
        <w:rPr>
          <w:rFonts w:ascii="Trebuchet MS" w:eastAsia="Trebuchet MS" w:hAnsi="Trebuchet MS" w:cs="Trebuchet MS"/>
        </w:rPr>
        <w:t xml:space="preserve"> </w:t>
      </w:r>
    </w:p>
    <w:p w14:paraId="064EC704" w14:textId="77777777" w:rsidR="00DD1A14" w:rsidRDefault="00947188">
      <w:pPr>
        <w:spacing w:after="254"/>
        <w:ind w:left="1441"/>
      </w:pPr>
      <w:r>
        <w:rPr>
          <w:rFonts w:ascii="Trebuchet MS" w:eastAsia="Trebuchet MS" w:hAnsi="Trebuchet MS" w:cs="Trebuchet MS"/>
        </w:rPr>
        <w:t xml:space="preserve"> </w:t>
      </w:r>
    </w:p>
    <w:p w14:paraId="17359875" w14:textId="77777777" w:rsidR="00DD1A14" w:rsidRDefault="00947188">
      <w:pPr>
        <w:spacing w:after="256"/>
        <w:ind w:left="1441"/>
      </w:pPr>
      <w:r>
        <w:rPr>
          <w:rFonts w:ascii="Trebuchet MS" w:eastAsia="Trebuchet MS" w:hAnsi="Trebuchet MS" w:cs="Trebuchet MS"/>
        </w:rPr>
        <w:t xml:space="preserve"> </w:t>
      </w:r>
    </w:p>
    <w:p w14:paraId="7E267639" w14:textId="77777777" w:rsidR="00DD1A14" w:rsidRDefault="00947188">
      <w:pPr>
        <w:spacing w:after="254"/>
        <w:ind w:left="1441"/>
      </w:pPr>
      <w:r>
        <w:rPr>
          <w:rFonts w:ascii="Trebuchet MS" w:eastAsia="Trebuchet MS" w:hAnsi="Trebuchet MS" w:cs="Trebuchet MS"/>
        </w:rPr>
        <w:t xml:space="preserve"> </w:t>
      </w:r>
    </w:p>
    <w:p w14:paraId="483E4B29" w14:textId="0BF2CD5A" w:rsidR="00DD1A14" w:rsidRDefault="00947188" w:rsidP="000B71EE">
      <w:pPr>
        <w:spacing w:after="256"/>
      </w:pPr>
      <w:r>
        <w:rPr>
          <w:rFonts w:ascii="Trebuchet MS" w:eastAsia="Trebuchet MS" w:hAnsi="Trebuchet MS" w:cs="Trebuchet MS"/>
        </w:rPr>
        <w:t xml:space="preserve"> </w:t>
      </w:r>
    </w:p>
    <w:p w14:paraId="18D63E43" w14:textId="77777777" w:rsidR="00DD1A14" w:rsidRDefault="00947188">
      <w:pPr>
        <w:spacing w:after="3" w:line="263" w:lineRule="auto"/>
        <w:ind w:left="673" w:right="-9" w:hanging="10"/>
        <w:jc w:val="right"/>
      </w:pPr>
      <w:r>
        <w:rPr>
          <w:rFonts w:ascii="Trebuchet MS" w:eastAsia="Trebuchet MS" w:hAnsi="Trebuchet MS" w:cs="Trebuchet MS"/>
        </w:rPr>
        <w:lastRenderedPageBreak/>
        <w:t xml:space="preserve">115 </w:t>
      </w:r>
    </w:p>
    <w:p w14:paraId="6E1F4610" w14:textId="77777777" w:rsidR="00DD1A14" w:rsidRDefault="00947188">
      <w:pPr>
        <w:spacing w:after="9"/>
        <w:ind w:left="-5" w:hanging="10"/>
      </w:pPr>
      <w:r>
        <w:rPr>
          <w:rFonts w:ascii="Arial" w:eastAsia="Arial" w:hAnsi="Arial" w:cs="Arial"/>
          <w:sz w:val="18"/>
        </w:rPr>
        <w:t xml:space="preserve">$51ABD818569A$573C94C459BF418E993A74AAA8C36090.DOCX) </w:t>
      </w:r>
    </w:p>
    <w:p w14:paraId="40CFB6B8" w14:textId="77777777" w:rsidR="00DD1A14" w:rsidRDefault="00947188">
      <w:pPr>
        <w:spacing w:after="151"/>
      </w:pPr>
      <w:r>
        <w:rPr>
          <w:rFonts w:ascii="Trebuchet MS" w:eastAsia="Trebuchet MS" w:hAnsi="Trebuchet MS" w:cs="Trebuchet MS"/>
        </w:rPr>
        <w:t xml:space="preserve"> </w:t>
      </w:r>
    </w:p>
    <w:p w14:paraId="7BA181B0" w14:textId="77777777" w:rsidR="00DD1A14" w:rsidRDefault="00947188">
      <w:pPr>
        <w:spacing w:after="148"/>
        <w:ind w:left="10" w:right="22" w:hanging="10"/>
        <w:jc w:val="center"/>
      </w:pPr>
      <w:r>
        <w:rPr>
          <w:sz w:val="20"/>
        </w:rPr>
        <w:t xml:space="preserve">OFFICIAL-SENSITIVE </w:t>
      </w:r>
    </w:p>
    <w:p w14:paraId="6C6DD1C2" w14:textId="77777777" w:rsidR="00DD1A14" w:rsidRDefault="00DD1A14"/>
    <w:p w14:paraId="3771A748" w14:textId="77777777" w:rsidR="000B71EE" w:rsidRDefault="000B71EE"/>
    <w:p w14:paraId="65C99133" w14:textId="74960500" w:rsidR="008B354B" w:rsidRPr="008B354B" w:rsidRDefault="008B354B">
      <w:pPr>
        <w:rPr>
          <w:highlight w:val="black"/>
        </w:rPr>
      </w:pPr>
      <w:bookmarkStart w:id="2" w:name="_Hlk189724937"/>
      <w:r w:rsidRPr="008B354B">
        <w:rPr>
          <w:highlight w:val="black"/>
        </w:rPr>
        <w:t>XXXXXXXXXXXXXXXXXXXXXXXXXXXXXXXXXXXXXXXXXXXXXXXXXXXXXXXXXXXXXXXX</w:t>
      </w:r>
    </w:p>
    <w:p w14:paraId="23057C5D" w14:textId="77777777" w:rsidR="008B354B" w:rsidRPr="008B354B" w:rsidRDefault="008B354B">
      <w:pPr>
        <w:rPr>
          <w:highlight w:val="black"/>
        </w:rPr>
      </w:pPr>
      <w:r w:rsidRPr="008B354B">
        <w:rPr>
          <w:highlight w:val="black"/>
        </w:rPr>
        <w:t>XXXXXXXXXXXXXXXXXXXXXXXXXXXXXXXXXXXXXXXXXXXXXXXXXXXXXXXXXXXXXXXX</w:t>
      </w:r>
    </w:p>
    <w:p w14:paraId="5FA1ED9B" w14:textId="567D564F" w:rsidR="008B354B" w:rsidRPr="008B354B" w:rsidRDefault="008B354B">
      <w:pPr>
        <w:rPr>
          <w:highlight w:val="black"/>
        </w:rPr>
      </w:pPr>
      <w:r w:rsidRPr="008B354B">
        <w:rPr>
          <w:highlight w:val="black"/>
        </w:rPr>
        <w:t>XXXXXXXXXXXXXXXXXXXXXXXXXXXXXXXXXXXXXXXXXXXXXXXXXXXXXXXXXXXXXXXX</w:t>
      </w:r>
    </w:p>
    <w:p w14:paraId="7D28EDC9" w14:textId="6162E39F" w:rsidR="008B354B" w:rsidRPr="008B354B" w:rsidRDefault="008B354B">
      <w:pPr>
        <w:rPr>
          <w:highlight w:val="black"/>
        </w:rPr>
      </w:pPr>
      <w:r w:rsidRPr="008B354B">
        <w:rPr>
          <w:highlight w:val="black"/>
        </w:rPr>
        <w:t>XXXXXXXXXXXXXXXXXXXXXXXXXXXXXXXXXXXXXXXXXXXXXXXXXXXXXXXXXXXXXXXX</w:t>
      </w:r>
    </w:p>
    <w:p w14:paraId="5F733011" w14:textId="1A871DEE" w:rsidR="008B354B" w:rsidRPr="008B354B" w:rsidRDefault="008B354B">
      <w:pPr>
        <w:rPr>
          <w:highlight w:val="black"/>
        </w:rPr>
      </w:pPr>
      <w:r w:rsidRPr="008B354B">
        <w:rPr>
          <w:highlight w:val="black"/>
        </w:rPr>
        <w:t>XXXXXXXXXXXXXXXXXXXXXXXXXXXXXXXXXXXXXXXXXXXXXXXXXXXXXXXXXXXXXXXX</w:t>
      </w:r>
    </w:p>
    <w:p w14:paraId="067D7F1A" w14:textId="65E1E8DD" w:rsidR="008B354B" w:rsidRPr="008B354B" w:rsidRDefault="008B354B">
      <w:pPr>
        <w:rPr>
          <w:highlight w:val="black"/>
        </w:rPr>
      </w:pPr>
      <w:r w:rsidRPr="008B354B">
        <w:rPr>
          <w:highlight w:val="black"/>
        </w:rPr>
        <w:t>XXXXXXXXXXXXXXXXXXXXXXXXXXXXXXXXXXXXXXXXXXXXXXXXXXXXXXXXXXXXXXXX</w:t>
      </w:r>
    </w:p>
    <w:p w14:paraId="06271E4B" w14:textId="30CF0C93" w:rsidR="008B354B" w:rsidRPr="008B354B" w:rsidRDefault="008B354B">
      <w:pPr>
        <w:rPr>
          <w:highlight w:val="black"/>
        </w:rPr>
      </w:pPr>
      <w:r w:rsidRPr="008B354B">
        <w:rPr>
          <w:highlight w:val="black"/>
        </w:rPr>
        <w:t>XXXXXXXXXXXXXXXXXXXXXXXXXXXXXXXXXXXXXXXXXXXXXXXXXXXXXXXXXXXXXXXX</w:t>
      </w:r>
    </w:p>
    <w:p w14:paraId="7DF93CC3" w14:textId="066BBCB4" w:rsidR="008B354B" w:rsidRDefault="008B354B">
      <w:pPr>
        <w:sectPr w:rsidR="008B354B">
          <w:headerReference w:type="even" r:id="rId66"/>
          <w:headerReference w:type="default" r:id="rId67"/>
          <w:footerReference w:type="even" r:id="rId68"/>
          <w:footerReference w:type="default" r:id="rId69"/>
          <w:headerReference w:type="first" r:id="rId70"/>
          <w:footerReference w:type="first" r:id="rId71"/>
          <w:pgSz w:w="11906" w:h="16838"/>
          <w:pgMar w:top="1440" w:right="1792" w:bottom="1440" w:left="1798" w:header="203" w:footer="4932" w:gutter="0"/>
          <w:cols w:space="720"/>
        </w:sectPr>
      </w:pPr>
      <w:r w:rsidRPr="008B354B">
        <w:rPr>
          <w:highlight w:val="black"/>
        </w:rPr>
        <w:t>XXXXXXXXXXXXXXXXXXXXXXXXXXXXXXXXXXXXXXXXXXXXXXXXXXXXXXXXXXXXXXXX</w:t>
      </w:r>
    </w:p>
    <w:bookmarkEnd w:id="2"/>
    <w:p w14:paraId="5D9D008C" w14:textId="1FD43014" w:rsidR="00DD1A14" w:rsidRDefault="00947188">
      <w:pPr>
        <w:spacing w:after="0"/>
        <w:ind w:left="1440"/>
        <w:jc w:val="both"/>
      </w:pPr>
      <w:r>
        <w:rPr>
          <w:rFonts w:ascii="Trebuchet MS" w:eastAsia="Trebuchet MS" w:hAnsi="Trebuchet MS" w:cs="Trebuchet MS"/>
        </w:rPr>
        <w:lastRenderedPageBreak/>
        <w:t xml:space="preserve"> </w:t>
      </w:r>
    </w:p>
    <w:p w14:paraId="6B2AD080" w14:textId="2A452DE8" w:rsidR="00DD1A14" w:rsidRDefault="00947188">
      <w:pPr>
        <w:spacing w:after="0"/>
        <w:ind w:left="1440"/>
        <w:jc w:val="both"/>
      </w:pPr>
      <w:r>
        <w:rPr>
          <w:rFonts w:ascii="Trebuchet MS" w:eastAsia="Trebuchet MS" w:hAnsi="Trebuchet MS" w:cs="Trebuchet MS"/>
        </w:rPr>
        <w:t xml:space="preserve"> </w:t>
      </w:r>
    </w:p>
    <w:p w14:paraId="648DAFF1" w14:textId="77777777" w:rsidR="00DD1A14" w:rsidRDefault="00947188">
      <w:pPr>
        <w:spacing w:after="309"/>
      </w:pPr>
      <w:r>
        <w:rPr>
          <w:rFonts w:ascii="Trebuchet MS" w:eastAsia="Trebuchet MS" w:hAnsi="Trebuchet MS" w:cs="Trebuchet MS"/>
        </w:rPr>
        <w:t xml:space="preserve"> </w:t>
      </w:r>
    </w:p>
    <w:p w14:paraId="2AA38AB1" w14:textId="77777777" w:rsidR="00DD1A14" w:rsidRDefault="00947188">
      <w:pPr>
        <w:spacing w:after="0"/>
      </w:pPr>
      <w:r>
        <w:rPr>
          <w:rFonts w:ascii="Trebuchet MS" w:eastAsia="Trebuchet MS" w:hAnsi="Trebuchet MS" w:cs="Trebuchet MS"/>
          <w:b/>
          <w:sz w:val="28"/>
          <w:u w:val="single" w:color="000000"/>
        </w:rPr>
        <w:t>B&amp;K Social Value Commitments</w:t>
      </w:r>
      <w:r>
        <w:rPr>
          <w:rFonts w:ascii="Trebuchet MS" w:eastAsia="Trebuchet MS" w:hAnsi="Trebuchet MS" w:cs="Trebuchet MS"/>
          <w:b/>
          <w:sz w:val="28"/>
        </w:rPr>
        <w:t xml:space="preserve"> </w:t>
      </w:r>
    </w:p>
    <w:p w14:paraId="5F0C6F7B" w14:textId="77777777" w:rsidR="00DD1A14" w:rsidRDefault="00947188">
      <w:pPr>
        <w:spacing w:after="0"/>
      </w:pPr>
      <w:r>
        <w:rPr>
          <w:rFonts w:ascii="Trebuchet MS" w:eastAsia="Trebuchet MS" w:hAnsi="Trebuchet MS" w:cs="Trebuchet MS"/>
          <w:b/>
          <w:sz w:val="28"/>
        </w:rPr>
        <w:t xml:space="preserve"> </w:t>
      </w:r>
    </w:p>
    <w:p w14:paraId="18BB4513" w14:textId="77777777" w:rsidR="00DD1A14" w:rsidRDefault="00947188">
      <w:pPr>
        <w:spacing w:after="0"/>
      </w:pPr>
      <w:r>
        <w:rPr>
          <w:rFonts w:ascii="Trebuchet MS" w:eastAsia="Trebuchet MS" w:hAnsi="Trebuchet MS" w:cs="Trebuchet MS"/>
          <w:b/>
          <w:sz w:val="28"/>
        </w:rPr>
        <w:t xml:space="preserve"> </w:t>
      </w:r>
    </w:p>
    <w:p w14:paraId="0CAC8E80" w14:textId="77777777" w:rsidR="00DD1A14" w:rsidRDefault="00DD1A14">
      <w:pPr>
        <w:spacing w:after="0"/>
        <w:ind w:left="-1440" w:right="261"/>
      </w:pPr>
    </w:p>
    <w:p w14:paraId="05804051" w14:textId="77777777" w:rsidR="006D621F" w:rsidRPr="008B354B" w:rsidRDefault="00947188" w:rsidP="006D621F">
      <w:pPr>
        <w:rPr>
          <w:highlight w:val="black"/>
        </w:rPr>
      </w:pPr>
      <w:r>
        <w:rPr>
          <w:rFonts w:ascii="Trebuchet MS" w:eastAsia="Trebuchet MS" w:hAnsi="Trebuchet MS" w:cs="Trebuchet MS"/>
          <w:b/>
          <w:sz w:val="28"/>
        </w:rPr>
        <w:t xml:space="preserve"> </w:t>
      </w:r>
      <w:bookmarkStart w:id="3" w:name="_Hlk189725006"/>
      <w:r w:rsidR="006D621F" w:rsidRPr="008B354B">
        <w:rPr>
          <w:highlight w:val="black"/>
        </w:rPr>
        <w:t>XXXXXXXXXXXXXXXXXXXXXXXXXXXXXXXXXXXXXXXXXXXXXXXXXXXXXXXXXXXXXXXX</w:t>
      </w:r>
    </w:p>
    <w:p w14:paraId="24300452" w14:textId="77777777" w:rsidR="006D621F" w:rsidRPr="008B354B" w:rsidRDefault="006D621F" w:rsidP="006D621F">
      <w:pPr>
        <w:rPr>
          <w:highlight w:val="black"/>
        </w:rPr>
      </w:pPr>
      <w:r w:rsidRPr="008B354B">
        <w:rPr>
          <w:highlight w:val="black"/>
        </w:rPr>
        <w:t>XXXXXXXXXXXXXXXXXXXXXXXXXXXXXXXXXXXXXXXXXXXXXXXXXXXXXXXXXXXXXXXX</w:t>
      </w:r>
    </w:p>
    <w:p w14:paraId="61228DA9" w14:textId="77777777" w:rsidR="006D621F" w:rsidRPr="008B354B" w:rsidRDefault="006D621F" w:rsidP="006D621F">
      <w:pPr>
        <w:rPr>
          <w:highlight w:val="black"/>
        </w:rPr>
      </w:pPr>
      <w:r w:rsidRPr="008B354B">
        <w:rPr>
          <w:highlight w:val="black"/>
        </w:rPr>
        <w:t>XXXXXXXXXXXXXXXXXXXXXXXXXXXXXXXXXXXXXXXXXXXXXXXXXXXXXXXXXXXXXXXX</w:t>
      </w:r>
    </w:p>
    <w:p w14:paraId="05A17E5D" w14:textId="77777777" w:rsidR="006D621F" w:rsidRPr="008B354B" w:rsidRDefault="006D621F" w:rsidP="006D621F">
      <w:pPr>
        <w:rPr>
          <w:highlight w:val="black"/>
        </w:rPr>
      </w:pPr>
      <w:r w:rsidRPr="008B354B">
        <w:rPr>
          <w:highlight w:val="black"/>
        </w:rPr>
        <w:t>XXXXXXXXXXXXXXXXXXXXXXXXXXXXXXXXXXXXXXXXXXXXXXXXXXXXXXXXXXXXXXXX</w:t>
      </w:r>
    </w:p>
    <w:p w14:paraId="1F7973D4" w14:textId="77777777" w:rsidR="006D621F" w:rsidRPr="008B354B" w:rsidRDefault="006D621F" w:rsidP="006D621F">
      <w:pPr>
        <w:rPr>
          <w:highlight w:val="black"/>
        </w:rPr>
      </w:pPr>
      <w:r w:rsidRPr="008B354B">
        <w:rPr>
          <w:highlight w:val="black"/>
        </w:rPr>
        <w:t>XXXXXXXXXXXXXXXXXXXXXXXXXXXXXXXXXXXXXXXXXXXXXXXXXXXXXXXXXXXXXXXX</w:t>
      </w:r>
    </w:p>
    <w:p w14:paraId="115D4EC8" w14:textId="77777777" w:rsidR="006D621F" w:rsidRPr="008B354B" w:rsidRDefault="006D621F" w:rsidP="006D621F">
      <w:pPr>
        <w:rPr>
          <w:highlight w:val="black"/>
        </w:rPr>
      </w:pPr>
      <w:r w:rsidRPr="008B354B">
        <w:rPr>
          <w:highlight w:val="black"/>
        </w:rPr>
        <w:t>XXXXXXXXXXXXXXXXXXXXXXXXXXXXXXXXXXXXXXXXXXXXXXXXXXXXXXXXXXXXXXXX</w:t>
      </w:r>
    </w:p>
    <w:p w14:paraId="43A3FC10" w14:textId="77777777" w:rsidR="006D621F" w:rsidRPr="008B354B" w:rsidRDefault="006D621F" w:rsidP="006D621F">
      <w:pPr>
        <w:rPr>
          <w:highlight w:val="black"/>
        </w:rPr>
      </w:pPr>
      <w:r w:rsidRPr="008B354B">
        <w:rPr>
          <w:highlight w:val="black"/>
        </w:rPr>
        <w:t>XXXXXXXXXXXXXXXXXXXXXXXXXXXXXXXXXXXXXXXXXXXXXXXXXXXXXXXXXXXXXXXX</w:t>
      </w:r>
    </w:p>
    <w:p w14:paraId="6A8AEF96" w14:textId="6FB503AC" w:rsidR="00D13D67" w:rsidRPr="00D13D67" w:rsidRDefault="006D621F" w:rsidP="00D13D67">
      <w:pPr>
        <w:rPr>
          <w:highlight w:val="black"/>
        </w:rPr>
      </w:pPr>
      <w:r w:rsidRPr="00D13D67">
        <w:rPr>
          <w:highlight w:val="black"/>
        </w:rPr>
        <w:t>X</w:t>
      </w:r>
      <w:r w:rsidR="00D13D67" w:rsidRPr="00D13D67">
        <w:rPr>
          <w:highlight w:val="black"/>
        </w:rPr>
        <w:t xml:space="preserve"> XXXXXXXXXXXXXXXXXXXXXXXXXXXXXXXXXXXXXXXXXXXXXXXXXXXXXXXXXXXXXXXX</w:t>
      </w:r>
    </w:p>
    <w:p w14:paraId="6F162C20" w14:textId="77777777" w:rsidR="00D13D67" w:rsidRPr="00D13D67" w:rsidRDefault="00D13D67" w:rsidP="00D13D67">
      <w:pPr>
        <w:rPr>
          <w:highlight w:val="black"/>
        </w:rPr>
      </w:pPr>
      <w:r w:rsidRPr="00D13D67">
        <w:rPr>
          <w:highlight w:val="black"/>
        </w:rPr>
        <w:t>XXXXXXXXXXXXXXXXXXXXXXXXXXXXXXXXXXXXXXXXXXXXXXXXXXXXXXXXXXXXXXXX</w:t>
      </w:r>
    </w:p>
    <w:p w14:paraId="40A7B146" w14:textId="77777777" w:rsidR="00D13D67" w:rsidRPr="00D13D67" w:rsidRDefault="00D13D67" w:rsidP="00D13D67">
      <w:pPr>
        <w:rPr>
          <w:highlight w:val="black"/>
        </w:rPr>
      </w:pPr>
      <w:r w:rsidRPr="00D13D67">
        <w:rPr>
          <w:highlight w:val="black"/>
        </w:rPr>
        <w:t>XXXXXXXXXXXXXXXXXXXXXXXXXXXXXXXXXXXXXXXXXXXXXXXXXXXXXXXXXXXXXXXX</w:t>
      </w:r>
    </w:p>
    <w:p w14:paraId="7C48A8C3" w14:textId="77777777" w:rsidR="00D13D67" w:rsidRPr="00D13D67" w:rsidRDefault="00D13D67" w:rsidP="00D13D67">
      <w:pPr>
        <w:rPr>
          <w:highlight w:val="black"/>
        </w:rPr>
      </w:pPr>
      <w:r w:rsidRPr="00D13D67">
        <w:rPr>
          <w:highlight w:val="black"/>
        </w:rPr>
        <w:t>XXXXXXXXXXXXXXXXXXXXXXXXXXXXXXXXXXXXXXXXXXXXXXXXXXXXXXXXXXXXXXXX</w:t>
      </w:r>
    </w:p>
    <w:p w14:paraId="0A7F34FB" w14:textId="77777777" w:rsidR="00D13D67" w:rsidRPr="00D13D67" w:rsidRDefault="00D13D67" w:rsidP="00D13D67">
      <w:pPr>
        <w:rPr>
          <w:highlight w:val="black"/>
        </w:rPr>
      </w:pPr>
      <w:r w:rsidRPr="00D13D67">
        <w:rPr>
          <w:highlight w:val="black"/>
        </w:rPr>
        <w:t>XXXXXXXXXXXXXXXXXXXXXXXXXXXXXXXXXXXXXXXXXXXXXXXXXXXXXXXXXXXXXXXX</w:t>
      </w:r>
    </w:p>
    <w:p w14:paraId="4D2049A4" w14:textId="77777777" w:rsidR="00D13D67" w:rsidRPr="00D13D67" w:rsidRDefault="00D13D67" w:rsidP="00D13D67">
      <w:pPr>
        <w:rPr>
          <w:highlight w:val="black"/>
        </w:rPr>
      </w:pPr>
      <w:r w:rsidRPr="00D13D67">
        <w:rPr>
          <w:highlight w:val="black"/>
        </w:rPr>
        <w:t>XXXXXXXXXXXXXXXXXXXXXXXXXXXXXXXXXXXXXXXXXXXXXXXXXXXXXXXXXXXXXXXX</w:t>
      </w:r>
    </w:p>
    <w:p w14:paraId="6AB5E4DA" w14:textId="77777777" w:rsidR="00D13D67" w:rsidRPr="00D13D67" w:rsidRDefault="00D13D67" w:rsidP="00D13D67">
      <w:pPr>
        <w:rPr>
          <w:highlight w:val="black"/>
        </w:rPr>
      </w:pPr>
      <w:r w:rsidRPr="00D13D67">
        <w:rPr>
          <w:highlight w:val="black"/>
        </w:rPr>
        <w:t>XXXXXXXXXXXXXXXXXXXXXXXXXXXXXXXXXXXXXXXXXXXXXXXXXXXXXXXXXXXXXXXX</w:t>
      </w:r>
    </w:p>
    <w:p w14:paraId="1F7F9A15" w14:textId="5F197BF3" w:rsidR="00D13D67" w:rsidRPr="00D13D67" w:rsidRDefault="00D13D67" w:rsidP="00D13D67">
      <w:pPr>
        <w:rPr>
          <w:highlight w:val="black"/>
        </w:rPr>
      </w:pPr>
      <w:r w:rsidRPr="00D13D67">
        <w:rPr>
          <w:highlight w:val="black"/>
        </w:rPr>
        <w:t>XXXXXXXXXXXXXXXXXXXXXXXXXXXXXXXXXXXXXXXXXXXXXXXXXXXXXXXXXXXXXXXX</w:t>
      </w:r>
    </w:p>
    <w:p w14:paraId="0509CE81" w14:textId="4D931AFF" w:rsidR="006D621F" w:rsidRDefault="006D621F" w:rsidP="006D621F">
      <w:pPr>
        <w:sectPr w:rsidR="006D621F" w:rsidSect="006D621F">
          <w:headerReference w:type="even" r:id="rId72"/>
          <w:headerReference w:type="default" r:id="rId73"/>
          <w:footerReference w:type="even" r:id="rId74"/>
          <w:footerReference w:type="default" r:id="rId75"/>
          <w:headerReference w:type="first" r:id="rId76"/>
          <w:footerReference w:type="first" r:id="rId77"/>
          <w:pgSz w:w="11906" w:h="16838"/>
          <w:pgMar w:top="1440" w:right="1792" w:bottom="1440" w:left="1798" w:header="203" w:footer="4932" w:gutter="0"/>
          <w:cols w:space="720"/>
        </w:sectPr>
      </w:pPr>
      <w:r w:rsidRPr="008B354B">
        <w:rPr>
          <w:highlight w:val="black"/>
        </w:rPr>
        <w:t>XXXXXXXXXXXXXXXXXXXXXXXXXXXXXXXXXXXXXXXXXXXXXXXXXXXXXXXXXXX</w:t>
      </w:r>
    </w:p>
    <w:bookmarkEnd w:id="3"/>
    <w:p w14:paraId="44D1665B" w14:textId="65DBA51F" w:rsidR="00DD1A14" w:rsidRDefault="00947188">
      <w:pPr>
        <w:spacing w:after="0"/>
        <w:jc w:val="both"/>
      </w:pPr>
      <w:r>
        <w:rPr>
          <w:rFonts w:ascii="Trebuchet MS" w:eastAsia="Trebuchet MS" w:hAnsi="Trebuchet MS" w:cs="Trebuchet MS"/>
          <w:b/>
          <w:sz w:val="28"/>
        </w:rPr>
        <w:lastRenderedPageBreak/>
        <w:t xml:space="preserve"> </w:t>
      </w:r>
    </w:p>
    <w:p w14:paraId="6BB0BFDD" w14:textId="77777777" w:rsidR="00DD1A14" w:rsidRDefault="00DD1A14">
      <w:pPr>
        <w:spacing w:after="0"/>
        <w:ind w:left="-1440" w:right="261"/>
      </w:pPr>
    </w:p>
    <w:p w14:paraId="1BE15234" w14:textId="77777777" w:rsidR="00DD1A14" w:rsidRDefault="00DD1A14">
      <w:pPr>
        <w:spacing w:after="0"/>
        <w:ind w:left="-1440" w:right="261"/>
      </w:pPr>
    </w:p>
    <w:p w14:paraId="1B870C96" w14:textId="77777777" w:rsidR="00DD1A14" w:rsidRDefault="00947188">
      <w:pPr>
        <w:spacing w:after="0"/>
        <w:jc w:val="both"/>
      </w:pPr>
      <w:r>
        <w:rPr>
          <w:rFonts w:ascii="Trebuchet MS" w:eastAsia="Trebuchet MS" w:hAnsi="Trebuchet MS" w:cs="Trebuchet MS"/>
          <w:b/>
          <w:sz w:val="28"/>
        </w:rPr>
        <w:t xml:space="preserve"> </w:t>
      </w:r>
    </w:p>
    <w:p w14:paraId="77FB5930" w14:textId="3A5AEF17" w:rsidR="00DD1A14" w:rsidRDefault="00DD1A14">
      <w:pPr>
        <w:spacing w:after="441"/>
      </w:pPr>
    </w:p>
    <w:p w14:paraId="00998B24" w14:textId="77777777" w:rsidR="00DD1A14" w:rsidRDefault="00947188">
      <w:pPr>
        <w:spacing w:after="216"/>
      </w:pPr>
      <w:r>
        <w:rPr>
          <w:rFonts w:ascii="Trebuchet MS" w:eastAsia="Trebuchet MS" w:hAnsi="Trebuchet MS" w:cs="Trebuchet MS"/>
        </w:rPr>
        <w:t xml:space="preserve"> </w:t>
      </w:r>
    </w:p>
    <w:p w14:paraId="1D7B8B91" w14:textId="77777777" w:rsidR="00DD1A14" w:rsidRDefault="00947188">
      <w:pPr>
        <w:numPr>
          <w:ilvl w:val="1"/>
          <w:numId w:val="71"/>
        </w:numPr>
        <w:spacing w:after="232" w:line="248" w:lineRule="auto"/>
        <w:ind w:right="6" w:hanging="721"/>
        <w:jc w:val="both"/>
      </w:pPr>
      <w:r>
        <w:rPr>
          <w:rFonts w:ascii="Trebuchet MS" w:eastAsia="Trebuchet MS" w:hAnsi="Trebuchet MS" w:cs="Trebuchet MS"/>
        </w:rPr>
        <w:t xml:space="preserve">The Contractor shall establish processes to monitor its performance against the agreed PCSA KPIs.  The Contractor shall at all times ensure compliance with the standards set out by the PCSA KPIs. </w:t>
      </w:r>
    </w:p>
    <w:p w14:paraId="27A608F4" w14:textId="77777777" w:rsidR="00DD1A14" w:rsidRDefault="00947188">
      <w:pPr>
        <w:numPr>
          <w:ilvl w:val="1"/>
          <w:numId w:val="71"/>
        </w:numPr>
        <w:spacing w:after="267" w:line="248" w:lineRule="auto"/>
        <w:ind w:right="6" w:hanging="721"/>
        <w:jc w:val="both"/>
      </w:pPr>
      <w:r>
        <w:rPr>
          <w:rFonts w:ascii="Trebuchet MS" w:eastAsia="Trebuchet MS" w:hAnsi="Trebuchet MS" w:cs="Trebuchet MS"/>
        </w:rPr>
        <w:t xml:space="preserve">The Employer shall review progress against these PCSA KPIs to evaluate the effectiveness and efficiency with which the Contractor performs it obligations to fulfil this agreement. </w:t>
      </w:r>
    </w:p>
    <w:p w14:paraId="27B23E5D" w14:textId="77777777" w:rsidR="00DD1A14" w:rsidRDefault="00947188">
      <w:pPr>
        <w:numPr>
          <w:ilvl w:val="1"/>
          <w:numId w:val="71"/>
        </w:numPr>
        <w:spacing w:after="230" w:line="248" w:lineRule="auto"/>
        <w:ind w:right="6" w:hanging="721"/>
        <w:jc w:val="both"/>
      </w:pPr>
      <w:r>
        <w:rPr>
          <w:rFonts w:ascii="Trebuchet MS" w:eastAsia="Trebuchet MS" w:hAnsi="Trebuchet MS" w:cs="Trebuchet MS"/>
        </w:rPr>
        <w:t xml:space="preserve">The Employer may, at its absolute discretion: </w:t>
      </w:r>
    </w:p>
    <w:p w14:paraId="7C0F3D13" w14:textId="77777777" w:rsidR="00DD1A14" w:rsidRDefault="00947188">
      <w:pPr>
        <w:numPr>
          <w:ilvl w:val="2"/>
          <w:numId w:val="71"/>
        </w:numPr>
        <w:spacing w:after="229" w:line="248" w:lineRule="auto"/>
        <w:ind w:right="6" w:hanging="720"/>
        <w:jc w:val="both"/>
      </w:pPr>
      <w:r>
        <w:rPr>
          <w:rFonts w:ascii="Trebuchet MS" w:eastAsia="Trebuchet MS" w:hAnsi="Trebuchet MS" w:cs="Trebuchet MS"/>
        </w:rPr>
        <w:t xml:space="preserve">use and publish the performance of the Contractor against the PCSA KPIs without restriction; and  </w:t>
      </w:r>
    </w:p>
    <w:p w14:paraId="6FA70ECD" w14:textId="77777777" w:rsidR="00DD1A14" w:rsidRDefault="00947188">
      <w:pPr>
        <w:numPr>
          <w:ilvl w:val="2"/>
          <w:numId w:val="71"/>
        </w:numPr>
        <w:spacing w:after="9432" w:line="248" w:lineRule="auto"/>
        <w:ind w:right="6" w:hanging="720"/>
        <w:jc w:val="both"/>
      </w:pPr>
      <w:r>
        <w:rPr>
          <w:rFonts w:ascii="Trebuchet MS" w:eastAsia="Trebuchet MS" w:hAnsi="Trebuchet MS" w:cs="Trebuchet MS"/>
        </w:rPr>
        <w:t xml:space="preserve">initiate performance escalation in respect of any failure by the Contractor to comply with PCSA KPIs in accordance with this agreement. </w:t>
      </w:r>
    </w:p>
    <w:p w14:paraId="76EFD1AB" w14:textId="77777777" w:rsidR="00DD1A14" w:rsidRDefault="00947188">
      <w:pPr>
        <w:spacing w:after="3" w:line="263" w:lineRule="auto"/>
        <w:ind w:left="673" w:right="-9" w:hanging="10"/>
        <w:jc w:val="right"/>
      </w:pPr>
      <w:r>
        <w:rPr>
          <w:rFonts w:ascii="Trebuchet MS" w:eastAsia="Trebuchet MS" w:hAnsi="Trebuchet MS" w:cs="Trebuchet MS"/>
        </w:rPr>
        <w:lastRenderedPageBreak/>
        <w:t xml:space="preserve">124 </w:t>
      </w:r>
    </w:p>
    <w:p w14:paraId="694B8F6B" w14:textId="77777777" w:rsidR="00DD1A14" w:rsidRDefault="00947188">
      <w:pPr>
        <w:spacing w:after="9"/>
        <w:ind w:left="-5" w:hanging="10"/>
      </w:pPr>
      <w:r>
        <w:rPr>
          <w:rFonts w:ascii="Arial" w:eastAsia="Arial" w:hAnsi="Arial" w:cs="Arial"/>
          <w:sz w:val="18"/>
        </w:rPr>
        <w:t xml:space="preserve">$51ABD818569A$573C94C459BF418E993A74AAA8C36090.DOCX) </w:t>
      </w:r>
    </w:p>
    <w:p w14:paraId="12C9F748" w14:textId="77777777" w:rsidR="00DD1A14" w:rsidRDefault="00947188">
      <w:pPr>
        <w:spacing w:after="151"/>
      </w:pPr>
      <w:r>
        <w:rPr>
          <w:rFonts w:ascii="Trebuchet MS" w:eastAsia="Trebuchet MS" w:hAnsi="Trebuchet MS" w:cs="Trebuchet MS"/>
        </w:rPr>
        <w:t xml:space="preserve"> </w:t>
      </w:r>
    </w:p>
    <w:p w14:paraId="69203ED9" w14:textId="77777777" w:rsidR="00DD1A14" w:rsidRDefault="00947188">
      <w:pPr>
        <w:spacing w:after="148"/>
        <w:ind w:left="10" w:right="21" w:hanging="10"/>
        <w:jc w:val="center"/>
      </w:pPr>
      <w:r>
        <w:rPr>
          <w:sz w:val="20"/>
        </w:rPr>
        <w:t xml:space="preserve">OFFICIAL-SENSITIVE </w:t>
      </w:r>
    </w:p>
    <w:sectPr w:rsidR="00DD1A14">
      <w:headerReference w:type="even" r:id="rId78"/>
      <w:headerReference w:type="default" r:id="rId79"/>
      <w:footerReference w:type="even" r:id="rId80"/>
      <w:footerReference w:type="default" r:id="rId81"/>
      <w:headerReference w:type="first" r:id="rId82"/>
      <w:footerReference w:type="first" r:id="rId83"/>
      <w:pgSz w:w="11906" w:h="16838"/>
      <w:pgMar w:top="1440" w:right="1793" w:bottom="1440" w:left="1798" w:header="203" w:footer="4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3E0B" w14:textId="77777777" w:rsidR="00691001" w:rsidRDefault="00691001">
      <w:pPr>
        <w:spacing w:after="0" w:line="240" w:lineRule="auto"/>
      </w:pPr>
      <w:r>
        <w:separator/>
      </w:r>
    </w:p>
  </w:endnote>
  <w:endnote w:type="continuationSeparator" w:id="0">
    <w:p w14:paraId="3C3827AC" w14:textId="77777777" w:rsidR="00691001" w:rsidRDefault="0069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BF64" w14:textId="7314F589" w:rsidR="00DD1A14" w:rsidRDefault="001C6395">
    <w:pPr>
      <w:spacing w:after="136"/>
      <w:ind w:right="112"/>
      <w:jc w:val="right"/>
    </w:pPr>
    <w:r>
      <w:rPr>
        <w:noProof/>
      </w:rPr>
      <mc:AlternateContent>
        <mc:Choice Requires="wps">
          <w:drawing>
            <wp:anchor distT="0" distB="0" distL="0" distR="0" simplePos="0" relativeHeight="251671552" behindDoc="0" locked="0" layoutInCell="1" allowOverlap="1" wp14:anchorId="061C780B" wp14:editId="4FBB0D0D">
              <wp:simplePos x="635" y="635"/>
              <wp:positionH relativeFrom="page">
                <wp:align>center</wp:align>
              </wp:positionH>
              <wp:positionV relativeFrom="page">
                <wp:align>bottom</wp:align>
              </wp:positionV>
              <wp:extent cx="443865" cy="443865"/>
              <wp:effectExtent l="0" t="0" r="16510" b="0"/>
              <wp:wrapNone/>
              <wp:docPr id="186895491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10C87" w14:textId="35AA7FCB"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1C780B" id="_x0000_t202" coordsize="21600,21600" o:spt="202" path="m,l,21600r21600,l21600,xe">
              <v:stroke joinstyle="miter"/>
              <v:path gradientshapeok="t" o:connecttype="rect"/>
            </v:shapetype>
            <v:shape id="Text Box 14" o:spid="_x0000_s1026"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5E10C87" w14:textId="35AA7FCB"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Arial" w:eastAsia="Arial" w:hAnsi="Arial" w:cs="Arial"/>
      </w:rPr>
      <w:t>26</w:t>
    </w:r>
    <w:r>
      <w:rPr>
        <w:rFonts w:ascii="Arial" w:eastAsia="Arial" w:hAnsi="Arial" w:cs="Arial"/>
      </w:rPr>
      <w:fldChar w:fldCharType="end"/>
    </w:r>
  </w:p>
  <w:p w14:paraId="31382730" w14:textId="77777777" w:rsidR="00DD1A14" w:rsidRDefault="00947188">
    <w:pPr>
      <w:spacing w:after="138"/>
    </w:pPr>
    <w:r>
      <w:rPr>
        <w:rFonts w:ascii="Trebuchet MS" w:eastAsia="Trebuchet MS" w:hAnsi="Trebuchet MS" w:cs="Trebuchet MS"/>
      </w:rPr>
      <w:t xml:space="preserve"> </w:t>
    </w:r>
  </w:p>
  <w:p w14:paraId="52441755" w14:textId="77777777" w:rsidR="00DD1A14" w:rsidRDefault="00947188">
    <w:pPr>
      <w:spacing w:after="0"/>
      <w:ind w:left="1067"/>
      <w:jc w:val="center"/>
    </w:pPr>
    <w:r>
      <w:rPr>
        <w:sz w:val="20"/>
      </w:rPr>
      <w:t>OFFICIAL-SENSITIVE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08F3" w14:textId="6FD51121" w:rsidR="00DD1A14" w:rsidRDefault="001C6395">
    <w:pPr>
      <w:tabs>
        <w:tab w:val="center" w:pos="9028"/>
      </w:tabs>
      <w:spacing w:after="179"/>
    </w:pPr>
    <w:r>
      <w:rPr>
        <w:rFonts w:ascii="Arial" w:eastAsia="Arial" w:hAnsi="Arial" w:cs="Arial"/>
        <w:noProof/>
        <w:color w:val="808080"/>
        <w:sz w:val="18"/>
      </w:rPr>
      <mc:AlternateContent>
        <mc:Choice Requires="wps">
          <w:drawing>
            <wp:anchor distT="0" distB="0" distL="0" distR="0" simplePos="0" relativeHeight="251680768" behindDoc="0" locked="0" layoutInCell="1" allowOverlap="1" wp14:anchorId="5BFF014B" wp14:editId="35F2DF7C">
              <wp:simplePos x="635" y="635"/>
              <wp:positionH relativeFrom="page">
                <wp:align>center</wp:align>
              </wp:positionH>
              <wp:positionV relativeFrom="page">
                <wp:align>bottom</wp:align>
              </wp:positionV>
              <wp:extent cx="443865" cy="443865"/>
              <wp:effectExtent l="0" t="0" r="16510" b="0"/>
              <wp:wrapNone/>
              <wp:docPr id="77798627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1EA7" w14:textId="2319D079"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F014B" id="_x0000_t202" coordsize="21600,21600" o:spt="202" path="m,l,21600r21600,l21600,xe">
              <v:stroke joinstyle="miter"/>
              <v:path gradientshapeok="t" o:connecttype="rect"/>
            </v:shapetype>
            <v:shape id="Text Box 23" o:spid="_x0000_s1035"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FF91EA7" w14:textId="2319D079"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Arial" w:eastAsia="Arial" w:hAnsi="Arial" w:cs="Arial"/>
        <w:color w:val="808080"/>
        <w:sz w:val="18"/>
      </w:rPr>
      <w:t xml:space="preserve">$51ABD818569A$573C94C459BF418E993A74AAA8C36090.DOCX </w:t>
    </w:r>
    <w:r>
      <w:rPr>
        <w:rFonts w:ascii="Arial" w:eastAsia="Arial" w:hAnsi="Arial" w:cs="Arial"/>
        <w:color w:val="808080"/>
        <w:sz w:val="18"/>
      </w:rPr>
      <w:tab/>
      <w:t xml:space="preserve"> </w:t>
    </w:r>
  </w:p>
  <w:p w14:paraId="6BC92572" w14:textId="77777777" w:rsidR="00DD1A14" w:rsidRDefault="00947188">
    <w:pPr>
      <w:spacing w:after="0"/>
      <w:ind w:right="21"/>
      <w:jc w:val="center"/>
    </w:pPr>
    <w:r>
      <w:rPr>
        <w:sz w:val="20"/>
      </w:rPr>
      <w:t xml:space="preserve">OFFICIAL-SENSITIVE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863C" w14:textId="2A33AF4C" w:rsidR="00DD1A14" w:rsidRDefault="001C6395">
    <w:pPr>
      <w:tabs>
        <w:tab w:val="center" w:pos="9028"/>
      </w:tabs>
      <w:spacing w:after="179"/>
    </w:pPr>
    <w:r>
      <w:rPr>
        <w:rFonts w:ascii="Arial" w:eastAsia="Arial" w:hAnsi="Arial" w:cs="Arial"/>
        <w:noProof/>
        <w:color w:val="808080"/>
        <w:sz w:val="18"/>
      </w:rPr>
      <mc:AlternateContent>
        <mc:Choice Requires="wps">
          <w:drawing>
            <wp:anchor distT="0" distB="0" distL="0" distR="0" simplePos="0" relativeHeight="251681792" behindDoc="0" locked="0" layoutInCell="1" allowOverlap="1" wp14:anchorId="1BD8AD62" wp14:editId="1C83E8EE">
              <wp:simplePos x="635" y="635"/>
              <wp:positionH relativeFrom="page">
                <wp:align>center</wp:align>
              </wp:positionH>
              <wp:positionV relativeFrom="page">
                <wp:align>bottom</wp:align>
              </wp:positionV>
              <wp:extent cx="443865" cy="443865"/>
              <wp:effectExtent l="0" t="0" r="16510" b="0"/>
              <wp:wrapNone/>
              <wp:docPr id="343759025"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986F3" w14:textId="0A0B08E6"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8AD62" id="_x0000_t202" coordsize="21600,21600" o:spt="202" path="m,l,21600r21600,l21600,xe">
              <v:stroke joinstyle="miter"/>
              <v:path gradientshapeok="t" o:connecttype="rect"/>
            </v:shapetype>
            <v:shape id="Text Box 24" o:spid="_x0000_s1036"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F8986F3" w14:textId="0A0B08E6"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Arial" w:eastAsia="Arial" w:hAnsi="Arial" w:cs="Arial"/>
        <w:color w:val="808080"/>
        <w:sz w:val="18"/>
      </w:rPr>
      <w:t xml:space="preserve">$51ABD818569A$573C94C459BF418E993A74AAA8C36090.DOCX </w:t>
    </w:r>
    <w:r>
      <w:rPr>
        <w:rFonts w:ascii="Arial" w:eastAsia="Arial" w:hAnsi="Arial" w:cs="Arial"/>
        <w:color w:val="808080"/>
        <w:sz w:val="18"/>
      </w:rPr>
      <w:tab/>
      <w:t xml:space="preserve"> </w:t>
    </w:r>
  </w:p>
  <w:p w14:paraId="3AC78603" w14:textId="77777777" w:rsidR="00DD1A14" w:rsidRDefault="00947188">
    <w:pPr>
      <w:spacing w:after="0"/>
      <w:ind w:right="21"/>
      <w:jc w:val="center"/>
    </w:pPr>
    <w:r>
      <w:rPr>
        <w:sz w:val="20"/>
      </w:rPr>
      <w:t xml:space="preserve">OFFICIAL-SENSITIVE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45F0" w14:textId="723CD406" w:rsidR="00DD1A14" w:rsidRDefault="001C6395">
    <w:pPr>
      <w:tabs>
        <w:tab w:val="center" w:pos="9028"/>
      </w:tabs>
      <w:spacing w:after="179"/>
    </w:pPr>
    <w:r>
      <w:rPr>
        <w:rFonts w:ascii="Arial" w:eastAsia="Arial" w:hAnsi="Arial" w:cs="Arial"/>
        <w:noProof/>
        <w:color w:val="808080"/>
        <w:sz w:val="18"/>
      </w:rPr>
      <mc:AlternateContent>
        <mc:Choice Requires="wps">
          <w:drawing>
            <wp:anchor distT="0" distB="0" distL="0" distR="0" simplePos="0" relativeHeight="251679744" behindDoc="0" locked="0" layoutInCell="1" allowOverlap="1" wp14:anchorId="229EE151" wp14:editId="0299E1B7">
              <wp:simplePos x="635" y="635"/>
              <wp:positionH relativeFrom="page">
                <wp:align>center</wp:align>
              </wp:positionH>
              <wp:positionV relativeFrom="page">
                <wp:align>bottom</wp:align>
              </wp:positionV>
              <wp:extent cx="443865" cy="443865"/>
              <wp:effectExtent l="0" t="0" r="16510" b="0"/>
              <wp:wrapNone/>
              <wp:docPr id="7758353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A54AC3" w14:textId="6631EB76"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EE151" id="_x0000_t202" coordsize="21600,21600" o:spt="202" path="m,l,21600r21600,l21600,xe">
              <v:stroke joinstyle="miter"/>
              <v:path gradientshapeok="t" o:connecttype="rect"/>
            </v:shapetype>
            <v:shape id="Text Box 22" o:spid="_x0000_s1037"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EA54AC3" w14:textId="6631EB76"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Arial" w:eastAsia="Arial" w:hAnsi="Arial" w:cs="Arial"/>
        <w:color w:val="808080"/>
        <w:sz w:val="18"/>
      </w:rPr>
      <w:t xml:space="preserve">$51ABD818569A$573C94C459BF418E993A74AAA8C36090.DOCX </w:t>
    </w:r>
    <w:r>
      <w:rPr>
        <w:rFonts w:ascii="Arial" w:eastAsia="Arial" w:hAnsi="Arial" w:cs="Arial"/>
        <w:color w:val="808080"/>
        <w:sz w:val="18"/>
      </w:rPr>
      <w:tab/>
      <w:t xml:space="preserve"> </w:t>
    </w:r>
  </w:p>
  <w:p w14:paraId="2259D18B" w14:textId="77777777" w:rsidR="00DD1A14" w:rsidRDefault="00947188">
    <w:pPr>
      <w:spacing w:after="0"/>
      <w:ind w:right="21"/>
      <w:jc w:val="center"/>
    </w:pPr>
    <w:r>
      <w:rPr>
        <w:sz w:val="20"/>
      </w:rPr>
      <w:t xml:space="preserve">OFFICIAL-SENSITIVE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F927" w14:textId="1F373279" w:rsidR="00DD1A14" w:rsidRDefault="001C6395">
    <w:pPr>
      <w:spacing w:after="139"/>
      <w:ind w:left="396"/>
    </w:pPr>
    <w:r>
      <w:rPr>
        <w:rFonts w:ascii="Trebuchet MS" w:eastAsia="Trebuchet MS" w:hAnsi="Trebuchet MS" w:cs="Trebuchet MS"/>
        <w:noProof/>
      </w:rPr>
      <mc:AlternateContent>
        <mc:Choice Requires="wps">
          <w:drawing>
            <wp:anchor distT="0" distB="0" distL="0" distR="0" simplePos="0" relativeHeight="251683840" behindDoc="0" locked="0" layoutInCell="1" allowOverlap="1" wp14:anchorId="2397FD7D" wp14:editId="45226234">
              <wp:simplePos x="635" y="635"/>
              <wp:positionH relativeFrom="page">
                <wp:align>center</wp:align>
              </wp:positionH>
              <wp:positionV relativeFrom="page">
                <wp:align>bottom</wp:align>
              </wp:positionV>
              <wp:extent cx="443865" cy="443865"/>
              <wp:effectExtent l="0" t="0" r="16510" b="0"/>
              <wp:wrapNone/>
              <wp:docPr id="818695631"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0CB7F" w14:textId="383BA1BA"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7FD7D" id="_x0000_t202" coordsize="21600,21600" o:spt="202" path="m,l,21600r21600,l21600,xe">
              <v:stroke joinstyle="miter"/>
              <v:path gradientshapeok="t" o:connecttype="rect"/>
            </v:shapetype>
            <v:shape id="Text Box 26" o:spid="_x0000_s1038" type="#_x0000_t202" alt="OFFICIAL" style="position:absolute;left:0;text-align:left;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2E70CB7F" w14:textId="383BA1BA"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Trebuchet MS" w:eastAsia="Trebuchet MS" w:hAnsi="Trebuchet MS" w:cs="Trebuchet MS"/>
      </w:rPr>
      <w:t xml:space="preserve"> </w:t>
    </w:r>
  </w:p>
  <w:p w14:paraId="0FB81D45" w14:textId="77777777" w:rsidR="00DD1A14" w:rsidRDefault="00947188">
    <w:pPr>
      <w:spacing w:after="0"/>
      <w:ind w:left="330"/>
      <w:jc w:val="center"/>
    </w:pPr>
    <w:r>
      <w:rPr>
        <w:sz w:val="20"/>
      </w:rPr>
      <w:t xml:space="preserve">OFFICIAL-SENSITIVE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E1A8" w14:textId="4BEBCB80" w:rsidR="00DD1A14" w:rsidRDefault="001C6395">
    <w:pPr>
      <w:spacing w:after="139"/>
      <w:ind w:left="396"/>
    </w:pPr>
    <w:r>
      <w:rPr>
        <w:rFonts w:ascii="Trebuchet MS" w:eastAsia="Trebuchet MS" w:hAnsi="Trebuchet MS" w:cs="Trebuchet MS"/>
        <w:noProof/>
      </w:rPr>
      <mc:AlternateContent>
        <mc:Choice Requires="wps">
          <w:drawing>
            <wp:anchor distT="0" distB="0" distL="0" distR="0" simplePos="0" relativeHeight="251684864" behindDoc="0" locked="0" layoutInCell="1" allowOverlap="1" wp14:anchorId="2FEAC564" wp14:editId="4D246C24">
              <wp:simplePos x="635" y="635"/>
              <wp:positionH relativeFrom="page">
                <wp:align>center</wp:align>
              </wp:positionH>
              <wp:positionV relativeFrom="page">
                <wp:align>bottom</wp:align>
              </wp:positionV>
              <wp:extent cx="443865" cy="443865"/>
              <wp:effectExtent l="0" t="0" r="16510" b="0"/>
              <wp:wrapNone/>
              <wp:docPr id="107765630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73F307" w14:textId="473F2E22"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AC564" id="_x0000_t202" coordsize="21600,21600" o:spt="202" path="m,l,21600r21600,l21600,xe">
              <v:stroke joinstyle="miter"/>
              <v:path gradientshapeok="t" o:connecttype="rect"/>
            </v:shapetype>
            <v:shape id="Text Box 27" o:spid="_x0000_s1039" type="#_x0000_t202" alt="OFFICIAL" style="position:absolute;left:0;text-align:left;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3C73F307" w14:textId="473F2E22"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Trebuchet MS" w:eastAsia="Trebuchet MS" w:hAnsi="Trebuchet MS" w:cs="Trebuchet MS"/>
      </w:rPr>
      <w:t xml:space="preserve"> </w:t>
    </w:r>
  </w:p>
  <w:p w14:paraId="1524D448" w14:textId="77777777" w:rsidR="00DD1A14" w:rsidRDefault="00947188">
    <w:pPr>
      <w:spacing w:after="0"/>
      <w:ind w:left="330"/>
      <w:jc w:val="center"/>
    </w:pPr>
    <w:r>
      <w:rPr>
        <w:sz w:val="20"/>
      </w:rPr>
      <w:t xml:space="preserve">OFFICIAL-SENSITIVE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2E91" w14:textId="09A5C021" w:rsidR="00DD1A14" w:rsidRDefault="001C6395">
    <w:pPr>
      <w:spacing w:after="139"/>
      <w:ind w:left="396"/>
    </w:pPr>
    <w:r>
      <w:rPr>
        <w:rFonts w:ascii="Trebuchet MS" w:eastAsia="Trebuchet MS" w:hAnsi="Trebuchet MS" w:cs="Trebuchet MS"/>
        <w:noProof/>
      </w:rPr>
      <mc:AlternateContent>
        <mc:Choice Requires="wps">
          <w:drawing>
            <wp:anchor distT="0" distB="0" distL="0" distR="0" simplePos="0" relativeHeight="251682816" behindDoc="0" locked="0" layoutInCell="1" allowOverlap="1" wp14:anchorId="36C8568E" wp14:editId="63E2AD6C">
              <wp:simplePos x="635" y="635"/>
              <wp:positionH relativeFrom="page">
                <wp:align>center</wp:align>
              </wp:positionH>
              <wp:positionV relativeFrom="page">
                <wp:align>bottom</wp:align>
              </wp:positionV>
              <wp:extent cx="443865" cy="443865"/>
              <wp:effectExtent l="0" t="0" r="16510" b="0"/>
              <wp:wrapNone/>
              <wp:docPr id="1780073061"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ED694" w14:textId="661A9B6B"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8568E" id="_x0000_t202" coordsize="21600,21600" o:spt="202" path="m,l,21600r21600,l21600,xe">
              <v:stroke joinstyle="miter"/>
              <v:path gradientshapeok="t" o:connecttype="rect"/>
            </v:shapetype>
            <v:shape id="Text Box 25" o:spid="_x0000_s1040" type="#_x0000_t202" alt="OFFICIAL" style="position:absolute;left:0;text-align:left;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1C1ED694" w14:textId="661A9B6B"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Trebuchet MS" w:eastAsia="Trebuchet MS" w:hAnsi="Trebuchet MS" w:cs="Trebuchet MS"/>
      </w:rPr>
      <w:t xml:space="preserve"> </w:t>
    </w:r>
  </w:p>
  <w:p w14:paraId="204A4AF7" w14:textId="77777777" w:rsidR="00DD1A14" w:rsidRDefault="00947188">
    <w:pPr>
      <w:spacing w:after="0"/>
      <w:ind w:left="330"/>
      <w:jc w:val="center"/>
    </w:pPr>
    <w:r>
      <w:rPr>
        <w:sz w:val="20"/>
      </w:rPr>
      <w:t xml:space="preserve">OFFICIAL-SENSITIVE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6460" w14:textId="7B7A85C4" w:rsidR="00DD1A14" w:rsidRDefault="001C6395">
    <w:r>
      <w:rPr>
        <w:noProof/>
      </w:rPr>
      <mc:AlternateContent>
        <mc:Choice Requires="wps">
          <w:drawing>
            <wp:anchor distT="0" distB="0" distL="0" distR="0" simplePos="0" relativeHeight="251686912" behindDoc="0" locked="0" layoutInCell="1" allowOverlap="1" wp14:anchorId="266AA099" wp14:editId="30E9B870">
              <wp:simplePos x="635" y="635"/>
              <wp:positionH relativeFrom="page">
                <wp:align>center</wp:align>
              </wp:positionH>
              <wp:positionV relativeFrom="page">
                <wp:align>bottom</wp:align>
              </wp:positionV>
              <wp:extent cx="443865" cy="443865"/>
              <wp:effectExtent l="0" t="0" r="16510" b="0"/>
              <wp:wrapNone/>
              <wp:docPr id="1897780742"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5D2D8" w14:textId="74D6A8BE"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AA099" id="_x0000_t202" coordsize="21600,21600" o:spt="202" path="m,l,21600r21600,l21600,xe">
              <v:stroke joinstyle="miter"/>
              <v:path gradientshapeok="t" o:connecttype="rect"/>
            </v:shapetype>
            <v:shape id="Text Box 29" o:spid="_x0000_s1041"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7DE5D2D8" w14:textId="74D6A8BE"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0CD" w14:textId="15E5EEC1" w:rsidR="00DD1A14" w:rsidRDefault="001C6395">
    <w:r>
      <w:rPr>
        <w:noProof/>
      </w:rPr>
      <mc:AlternateContent>
        <mc:Choice Requires="wps">
          <w:drawing>
            <wp:anchor distT="0" distB="0" distL="0" distR="0" simplePos="0" relativeHeight="251687936" behindDoc="0" locked="0" layoutInCell="1" allowOverlap="1" wp14:anchorId="3105216E" wp14:editId="3F9069BE">
              <wp:simplePos x="635" y="635"/>
              <wp:positionH relativeFrom="page">
                <wp:align>center</wp:align>
              </wp:positionH>
              <wp:positionV relativeFrom="page">
                <wp:align>bottom</wp:align>
              </wp:positionV>
              <wp:extent cx="443865" cy="443865"/>
              <wp:effectExtent l="0" t="0" r="16510" b="0"/>
              <wp:wrapNone/>
              <wp:docPr id="1030920634"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31F97" w14:textId="6ECF9C46"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216E" id="_x0000_t202" coordsize="21600,21600" o:spt="202" path="m,l,21600r21600,l21600,xe">
              <v:stroke joinstyle="miter"/>
              <v:path gradientshapeok="t" o:connecttype="rect"/>
            </v:shapetype>
            <v:shape id="Text Box 30" o:spid="_x0000_s1042" type="#_x0000_t202" alt="OFFICIAL"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2CB31F97" w14:textId="6ECF9C46"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399C" w14:textId="3105A7C6" w:rsidR="00DD1A14" w:rsidRDefault="001C6395">
    <w:r>
      <w:rPr>
        <w:noProof/>
      </w:rPr>
      <mc:AlternateContent>
        <mc:Choice Requires="wps">
          <w:drawing>
            <wp:anchor distT="0" distB="0" distL="0" distR="0" simplePos="0" relativeHeight="251685888" behindDoc="0" locked="0" layoutInCell="1" allowOverlap="1" wp14:anchorId="41023018" wp14:editId="01FE2996">
              <wp:simplePos x="635" y="635"/>
              <wp:positionH relativeFrom="page">
                <wp:align>center</wp:align>
              </wp:positionH>
              <wp:positionV relativeFrom="page">
                <wp:align>bottom</wp:align>
              </wp:positionV>
              <wp:extent cx="443865" cy="443865"/>
              <wp:effectExtent l="0" t="0" r="16510" b="0"/>
              <wp:wrapNone/>
              <wp:docPr id="1358056136"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245A0" w14:textId="4C35D035"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23018" id="_x0000_t202" coordsize="21600,21600" o:spt="202" path="m,l,21600r21600,l21600,xe">
              <v:stroke joinstyle="miter"/>
              <v:path gradientshapeok="t" o:connecttype="rect"/>
            </v:shapetype>
            <v:shape id="Text Box 28" o:spid="_x0000_s1043"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220245A0" w14:textId="4C35D035"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9DB3" w14:textId="376C69D3" w:rsidR="00DD1A14" w:rsidRDefault="001C6395">
    <w:pPr>
      <w:spacing w:after="0"/>
      <w:ind w:right="1076"/>
      <w:jc w:val="right"/>
    </w:pPr>
    <w:r>
      <w:rPr>
        <w:noProof/>
      </w:rPr>
      <mc:AlternateContent>
        <mc:Choice Requires="wps">
          <w:drawing>
            <wp:anchor distT="0" distB="0" distL="0" distR="0" simplePos="0" relativeHeight="251689984" behindDoc="0" locked="0" layoutInCell="1" allowOverlap="1" wp14:anchorId="55248D61" wp14:editId="48F6171E">
              <wp:simplePos x="635" y="635"/>
              <wp:positionH relativeFrom="page">
                <wp:align>center</wp:align>
              </wp:positionH>
              <wp:positionV relativeFrom="page">
                <wp:align>bottom</wp:align>
              </wp:positionV>
              <wp:extent cx="443865" cy="443865"/>
              <wp:effectExtent l="0" t="0" r="16510" b="0"/>
              <wp:wrapNone/>
              <wp:docPr id="1937243925"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1639F" w14:textId="0C4773FA"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48D61" id="_x0000_t202" coordsize="21600,21600" o:spt="202" path="m,l,21600r21600,l21600,xe">
              <v:stroke joinstyle="miter"/>
              <v:path gradientshapeok="t" o:connecttype="rect"/>
            </v:shapetype>
            <v:shape id="Text Box 32" o:spid="_x0000_s1044" type="#_x0000_t202" alt="OFFICIAL" style="position:absolute;left:0;text-align:left;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0CB1639F" w14:textId="0C4773FA"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Trebuchet MS" w:eastAsia="Trebuchet MS" w:hAnsi="Trebuchet MS" w:cs="Trebuchet MS"/>
      </w:rPr>
      <w:t>86</w:t>
    </w:r>
    <w:r>
      <w:rPr>
        <w:rFonts w:ascii="Trebuchet MS" w:eastAsia="Trebuchet MS" w:hAnsi="Trebuchet MS" w:cs="Trebuchet MS"/>
      </w:rPr>
      <w:fldChar w:fldCharType="end"/>
    </w:r>
    <w:r>
      <w:rPr>
        <w:rFonts w:ascii="Trebuchet MS" w:eastAsia="Trebuchet MS" w:hAnsi="Trebuchet MS" w:cs="Trebuchet MS"/>
      </w:rPr>
      <w:t xml:space="preserve"> </w:t>
    </w:r>
  </w:p>
  <w:p w14:paraId="29DCB844" w14:textId="77777777" w:rsidR="00DD1A14" w:rsidRDefault="00947188">
    <w:pPr>
      <w:spacing w:after="9"/>
      <w:ind w:left="94"/>
    </w:pPr>
    <w:r>
      <w:rPr>
        <w:rFonts w:ascii="Arial" w:eastAsia="Arial" w:hAnsi="Arial" w:cs="Arial"/>
        <w:sz w:val="18"/>
      </w:rPr>
      <w:t xml:space="preserve">$51ABD818569A$573C94C459BF418E993A74AAA8C36090.DOCX) </w:t>
    </w:r>
  </w:p>
  <w:p w14:paraId="1395D32F" w14:textId="77777777" w:rsidR="00DD1A14" w:rsidRDefault="00947188">
    <w:pPr>
      <w:spacing w:after="151"/>
      <w:ind w:left="94"/>
    </w:pPr>
    <w:r>
      <w:rPr>
        <w:rFonts w:ascii="Trebuchet MS" w:eastAsia="Trebuchet MS" w:hAnsi="Trebuchet MS" w:cs="Trebuchet MS"/>
      </w:rPr>
      <w:t xml:space="preserve"> </w:t>
    </w:r>
  </w:p>
  <w:p w14:paraId="75D37AAD" w14:textId="77777777" w:rsidR="00DD1A14" w:rsidRDefault="00947188">
    <w:pPr>
      <w:spacing w:after="0"/>
      <w:ind w:right="1002"/>
      <w:jc w:val="center"/>
    </w:pPr>
    <w:r>
      <w:rPr>
        <w:sz w:val="20"/>
      </w:rPr>
      <w:t xml:space="preserve">OFFICIAL-SENSITIVE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C0C7" w14:textId="0A431454" w:rsidR="00DD1A14" w:rsidRDefault="001C6395">
    <w:pPr>
      <w:spacing w:after="118"/>
    </w:pPr>
    <w:r>
      <w:rPr>
        <w:rFonts w:ascii="Times New Roman" w:eastAsia="Times New Roman" w:hAnsi="Times New Roman" w:cs="Times New Roman"/>
        <w:noProof/>
        <w:sz w:val="24"/>
      </w:rPr>
      <mc:AlternateContent>
        <mc:Choice Requires="wps">
          <w:drawing>
            <wp:anchor distT="0" distB="0" distL="0" distR="0" simplePos="0" relativeHeight="251672576" behindDoc="0" locked="0" layoutInCell="1" allowOverlap="1" wp14:anchorId="4A6F95A2" wp14:editId="4AE0278F">
              <wp:simplePos x="635" y="635"/>
              <wp:positionH relativeFrom="page">
                <wp:align>center</wp:align>
              </wp:positionH>
              <wp:positionV relativeFrom="page">
                <wp:align>bottom</wp:align>
              </wp:positionV>
              <wp:extent cx="443865" cy="443865"/>
              <wp:effectExtent l="0" t="0" r="16510" b="0"/>
              <wp:wrapNone/>
              <wp:docPr id="135306701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B663F" w14:textId="7A5E3CD9"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F95A2" id="_x0000_t202" coordsize="21600,21600" o:spt="202" path="m,l,21600r21600,l21600,xe">
              <v:stroke joinstyle="miter"/>
              <v:path gradientshapeok="t" o:connecttype="rect"/>
            </v:shapetype>
            <v:shape id="Text Box 15" o:spid="_x0000_s1027"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20B663F" w14:textId="7A5E3CD9"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Times New Roman" w:eastAsia="Times New Roman" w:hAnsi="Times New Roman" w:cs="Times New Roman"/>
        <w:sz w:val="24"/>
      </w:rPr>
      <w:t xml:space="preserve"> </w:t>
    </w:r>
  </w:p>
  <w:p w14:paraId="7A515F3E" w14:textId="77777777" w:rsidR="00DD1A14" w:rsidRDefault="00947188">
    <w:pPr>
      <w:spacing w:after="119"/>
      <w:ind w:right="112"/>
      <w:jc w:val="right"/>
    </w:pPr>
    <w:r>
      <w:fldChar w:fldCharType="begin"/>
    </w:r>
    <w:r>
      <w:instrText xml:space="preserve"> PAGE   \* MERGEFORMAT </w:instrText>
    </w:r>
    <w:r>
      <w:fldChar w:fldCharType="separate"/>
    </w:r>
    <w:r>
      <w:rPr>
        <w:rFonts w:ascii="Arial" w:eastAsia="Arial" w:hAnsi="Arial" w:cs="Arial"/>
      </w:rPr>
      <w:t>27</w:t>
    </w:r>
    <w:r>
      <w:rPr>
        <w:rFonts w:ascii="Arial" w:eastAsia="Arial" w:hAnsi="Arial" w:cs="Arial"/>
      </w:rPr>
      <w:fldChar w:fldCharType="end"/>
    </w:r>
  </w:p>
  <w:p w14:paraId="1EBFBC45" w14:textId="77777777" w:rsidR="00DD1A14" w:rsidRDefault="00947188">
    <w:pPr>
      <w:spacing w:after="138"/>
    </w:pPr>
    <w:r>
      <w:rPr>
        <w:rFonts w:ascii="Trebuchet MS" w:eastAsia="Trebuchet MS" w:hAnsi="Trebuchet MS" w:cs="Trebuchet MS"/>
      </w:rPr>
      <w:t xml:space="preserve"> </w:t>
    </w:r>
  </w:p>
  <w:p w14:paraId="3CA66887" w14:textId="77777777" w:rsidR="00DD1A14" w:rsidRDefault="00947188">
    <w:pPr>
      <w:spacing w:after="0"/>
      <w:ind w:left="1067"/>
      <w:jc w:val="center"/>
    </w:pPr>
    <w:r>
      <w:rPr>
        <w:sz w:val="20"/>
      </w:rPr>
      <w:t>OFFICIAL-SENSITIVE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06BF" w14:textId="24491061" w:rsidR="00DD1A14" w:rsidRDefault="001C6395">
    <w:pPr>
      <w:spacing w:after="0"/>
      <w:ind w:right="1076"/>
      <w:jc w:val="right"/>
    </w:pPr>
    <w:r>
      <w:rPr>
        <w:noProof/>
      </w:rPr>
      <mc:AlternateContent>
        <mc:Choice Requires="wps">
          <w:drawing>
            <wp:anchor distT="0" distB="0" distL="0" distR="0" simplePos="0" relativeHeight="251691008" behindDoc="0" locked="0" layoutInCell="1" allowOverlap="1" wp14:anchorId="22061389" wp14:editId="6CE56044">
              <wp:simplePos x="635" y="635"/>
              <wp:positionH relativeFrom="page">
                <wp:align>center</wp:align>
              </wp:positionH>
              <wp:positionV relativeFrom="page">
                <wp:align>bottom</wp:align>
              </wp:positionV>
              <wp:extent cx="443865" cy="443865"/>
              <wp:effectExtent l="0" t="0" r="16510" b="0"/>
              <wp:wrapNone/>
              <wp:docPr id="204726779"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FF5A0" w14:textId="4BEEDFAE"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61389" id="_x0000_t202" coordsize="21600,21600" o:spt="202" path="m,l,21600r21600,l21600,xe">
              <v:stroke joinstyle="miter"/>
              <v:path gradientshapeok="t" o:connecttype="rect"/>
            </v:shapetype>
            <v:shape id="Text Box 33" o:spid="_x0000_s1045" type="#_x0000_t202" alt="OFFICIAL" style="position:absolute;left:0;text-align:left;margin-left:0;margin-top:0;width:34.95pt;height:34.9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752FF5A0" w14:textId="4BEEDFAE"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Trebuchet MS" w:eastAsia="Trebuchet MS" w:hAnsi="Trebuchet MS" w:cs="Trebuchet MS"/>
      </w:rPr>
      <w:t>86</w:t>
    </w:r>
    <w:r>
      <w:rPr>
        <w:rFonts w:ascii="Trebuchet MS" w:eastAsia="Trebuchet MS" w:hAnsi="Trebuchet MS" w:cs="Trebuchet MS"/>
      </w:rPr>
      <w:fldChar w:fldCharType="end"/>
    </w:r>
    <w:r>
      <w:rPr>
        <w:rFonts w:ascii="Trebuchet MS" w:eastAsia="Trebuchet MS" w:hAnsi="Trebuchet MS" w:cs="Trebuchet MS"/>
      </w:rPr>
      <w:t xml:space="preserve"> </w:t>
    </w:r>
  </w:p>
  <w:p w14:paraId="3BEBB889" w14:textId="77777777" w:rsidR="00DD1A14" w:rsidRDefault="00947188">
    <w:pPr>
      <w:spacing w:after="9"/>
      <w:ind w:left="94"/>
    </w:pPr>
    <w:r>
      <w:rPr>
        <w:rFonts w:ascii="Arial" w:eastAsia="Arial" w:hAnsi="Arial" w:cs="Arial"/>
        <w:sz w:val="18"/>
      </w:rPr>
      <w:t xml:space="preserve">$51ABD818569A$573C94C459BF418E993A74AAA8C36090.DOCX) </w:t>
    </w:r>
  </w:p>
  <w:p w14:paraId="5D132FDE" w14:textId="77777777" w:rsidR="00DD1A14" w:rsidRDefault="00947188">
    <w:pPr>
      <w:spacing w:after="151"/>
      <w:ind w:left="94"/>
    </w:pPr>
    <w:r>
      <w:rPr>
        <w:rFonts w:ascii="Trebuchet MS" w:eastAsia="Trebuchet MS" w:hAnsi="Trebuchet MS" w:cs="Trebuchet MS"/>
      </w:rPr>
      <w:t xml:space="preserve"> </w:t>
    </w:r>
  </w:p>
  <w:p w14:paraId="44203828" w14:textId="77777777" w:rsidR="00DD1A14" w:rsidRDefault="00947188">
    <w:pPr>
      <w:spacing w:after="0"/>
      <w:ind w:right="1002"/>
      <w:jc w:val="center"/>
    </w:pPr>
    <w:r>
      <w:rPr>
        <w:sz w:val="20"/>
      </w:rPr>
      <w:t xml:space="preserve">OFFICIAL-SENSITIVE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D467" w14:textId="75C8FE8A" w:rsidR="00DD1A14" w:rsidRDefault="001C6395">
    <w:pPr>
      <w:spacing w:after="0"/>
      <w:ind w:right="1076"/>
      <w:jc w:val="right"/>
    </w:pPr>
    <w:r>
      <w:rPr>
        <w:noProof/>
      </w:rPr>
      <mc:AlternateContent>
        <mc:Choice Requires="wps">
          <w:drawing>
            <wp:anchor distT="0" distB="0" distL="0" distR="0" simplePos="0" relativeHeight="251688960" behindDoc="0" locked="0" layoutInCell="1" allowOverlap="1" wp14:anchorId="3AD9E0DB" wp14:editId="3ED04B25">
              <wp:simplePos x="635" y="635"/>
              <wp:positionH relativeFrom="page">
                <wp:align>center</wp:align>
              </wp:positionH>
              <wp:positionV relativeFrom="page">
                <wp:align>bottom</wp:align>
              </wp:positionV>
              <wp:extent cx="443865" cy="443865"/>
              <wp:effectExtent l="0" t="0" r="16510" b="0"/>
              <wp:wrapNone/>
              <wp:docPr id="134182494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92674" w14:textId="6B44F73F"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9E0DB" id="_x0000_t202" coordsize="21600,21600" o:spt="202" path="m,l,21600r21600,l21600,xe">
              <v:stroke joinstyle="miter"/>
              <v:path gradientshapeok="t" o:connecttype="rect"/>
            </v:shapetype>
            <v:shape id="Text Box 31" o:spid="_x0000_s1046" type="#_x0000_t202" alt="OFFICIAL" style="position:absolute;left:0;text-align:left;margin-left:0;margin-top:0;width:34.95pt;height:34.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42F92674" w14:textId="6B44F73F"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Trebuchet MS" w:eastAsia="Trebuchet MS" w:hAnsi="Trebuchet MS" w:cs="Trebuchet MS"/>
      </w:rPr>
      <w:t>86</w:t>
    </w:r>
    <w:r>
      <w:rPr>
        <w:rFonts w:ascii="Trebuchet MS" w:eastAsia="Trebuchet MS" w:hAnsi="Trebuchet MS" w:cs="Trebuchet MS"/>
      </w:rPr>
      <w:fldChar w:fldCharType="end"/>
    </w:r>
    <w:r>
      <w:rPr>
        <w:rFonts w:ascii="Trebuchet MS" w:eastAsia="Trebuchet MS" w:hAnsi="Trebuchet MS" w:cs="Trebuchet MS"/>
      </w:rPr>
      <w:t xml:space="preserve"> </w:t>
    </w:r>
  </w:p>
  <w:p w14:paraId="17553B34" w14:textId="77777777" w:rsidR="00DD1A14" w:rsidRDefault="00947188">
    <w:pPr>
      <w:spacing w:after="9"/>
      <w:ind w:left="94"/>
    </w:pPr>
    <w:r>
      <w:rPr>
        <w:rFonts w:ascii="Arial" w:eastAsia="Arial" w:hAnsi="Arial" w:cs="Arial"/>
        <w:sz w:val="18"/>
      </w:rPr>
      <w:t xml:space="preserve">$51ABD818569A$573C94C459BF418E993A74AAA8C36090.DOCX) </w:t>
    </w:r>
  </w:p>
  <w:p w14:paraId="3BCCEDD1" w14:textId="77777777" w:rsidR="00DD1A14" w:rsidRDefault="00947188">
    <w:pPr>
      <w:spacing w:after="151"/>
      <w:ind w:left="94"/>
    </w:pPr>
    <w:r>
      <w:rPr>
        <w:rFonts w:ascii="Trebuchet MS" w:eastAsia="Trebuchet MS" w:hAnsi="Trebuchet MS" w:cs="Trebuchet MS"/>
      </w:rPr>
      <w:t xml:space="preserve"> </w:t>
    </w:r>
  </w:p>
  <w:p w14:paraId="3FCC400B" w14:textId="77777777" w:rsidR="00DD1A14" w:rsidRDefault="00947188">
    <w:pPr>
      <w:spacing w:after="0"/>
      <w:ind w:right="1002"/>
      <w:jc w:val="center"/>
    </w:pPr>
    <w:r>
      <w:rPr>
        <w:sz w:val="20"/>
      </w:rPr>
      <w:t xml:space="preserve">OFFICIAL-SENSITIVE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F6D5" w14:textId="77777777" w:rsidR="000D3548" w:rsidRDefault="000D3548">
    <w:r>
      <w:rPr>
        <w:noProof/>
      </w:rPr>
      <mc:AlternateContent>
        <mc:Choice Requires="wps">
          <w:drawing>
            <wp:anchor distT="0" distB="0" distL="0" distR="0" simplePos="0" relativeHeight="251706368" behindDoc="0" locked="0" layoutInCell="1" allowOverlap="1" wp14:anchorId="56CB9FA5" wp14:editId="5CB8598D">
              <wp:simplePos x="635" y="635"/>
              <wp:positionH relativeFrom="page">
                <wp:align>center</wp:align>
              </wp:positionH>
              <wp:positionV relativeFrom="page">
                <wp:align>bottom</wp:align>
              </wp:positionV>
              <wp:extent cx="443865" cy="443865"/>
              <wp:effectExtent l="0" t="0" r="16510" b="0"/>
              <wp:wrapNone/>
              <wp:docPr id="1616268119"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7BEC63" w14:textId="77777777" w:rsidR="000D3548" w:rsidRPr="001C6395" w:rsidRDefault="000D3548"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B9FA5" id="_x0000_t202" coordsize="21600,21600" o:spt="202" path="m,l,21600r21600,l21600,xe">
              <v:stroke joinstyle="miter"/>
              <v:path gradientshapeok="t" o:connecttype="rect"/>
            </v:shapetype>
            <v:shape id="Text Box 38" o:spid="_x0000_s1047" type="#_x0000_t202" alt="OFFICIAL" style="position:absolute;margin-left:0;margin-top:0;width:34.95pt;height:34.9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797BEC63" w14:textId="77777777" w:rsidR="000D3548" w:rsidRPr="001C6395" w:rsidRDefault="000D3548"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F77A" w14:textId="77777777" w:rsidR="000D3548" w:rsidRDefault="000D3548">
    <w:r>
      <w:rPr>
        <w:noProof/>
      </w:rPr>
      <mc:AlternateContent>
        <mc:Choice Requires="wps">
          <w:drawing>
            <wp:anchor distT="0" distB="0" distL="0" distR="0" simplePos="0" relativeHeight="251707392" behindDoc="0" locked="0" layoutInCell="1" allowOverlap="1" wp14:anchorId="2750638B" wp14:editId="5207A5DC">
              <wp:simplePos x="635" y="635"/>
              <wp:positionH relativeFrom="page">
                <wp:align>center</wp:align>
              </wp:positionH>
              <wp:positionV relativeFrom="page">
                <wp:align>bottom</wp:align>
              </wp:positionV>
              <wp:extent cx="443865" cy="443865"/>
              <wp:effectExtent l="0" t="0" r="16510" b="0"/>
              <wp:wrapNone/>
              <wp:docPr id="258963081"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B8A87" w14:textId="77777777" w:rsidR="000D3548" w:rsidRPr="001C6395" w:rsidRDefault="000D3548"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0638B" id="_x0000_t202" coordsize="21600,21600" o:spt="202" path="m,l,21600r21600,l21600,xe">
              <v:stroke joinstyle="miter"/>
              <v:path gradientshapeok="t" o:connecttype="rect"/>
            </v:shapetype>
            <v:shape id="Text Box 39" o:spid="_x0000_s1048" type="#_x0000_t202" alt="OFFICIAL" style="position:absolute;margin-left:0;margin-top:0;width:34.95pt;height:34.95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fit-shape-to-text:t" inset="0,0,0,15pt">
                <w:txbxContent>
                  <w:p w14:paraId="09BB8A87" w14:textId="77777777" w:rsidR="000D3548" w:rsidRPr="001C6395" w:rsidRDefault="000D3548"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A2DB" w14:textId="77777777" w:rsidR="000D3548" w:rsidRDefault="000D3548">
    <w:r>
      <w:rPr>
        <w:noProof/>
      </w:rPr>
      <mc:AlternateContent>
        <mc:Choice Requires="wps">
          <w:drawing>
            <wp:anchor distT="0" distB="0" distL="0" distR="0" simplePos="0" relativeHeight="251705344" behindDoc="0" locked="0" layoutInCell="1" allowOverlap="1" wp14:anchorId="0A72C503" wp14:editId="6FFCC0A1">
              <wp:simplePos x="635" y="635"/>
              <wp:positionH relativeFrom="page">
                <wp:align>center</wp:align>
              </wp:positionH>
              <wp:positionV relativeFrom="page">
                <wp:align>bottom</wp:align>
              </wp:positionV>
              <wp:extent cx="443865" cy="443865"/>
              <wp:effectExtent l="0" t="0" r="16510" b="0"/>
              <wp:wrapNone/>
              <wp:docPr id="1667940254"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6FFCCA" w14:textId="77777777" w:rsidR="000D3548" w:rsidRPr="001C6395" w:rsidRDefault="000D3548"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2C503" id="_x0000_t202" coordsize="21600,21600" o:spt="202" path="m,l,21600r21600,l21600,xe">
              <v:stroke joinstyle="miter"/>
              <v:path gradientshapeok="t" o:connecttype="rect"/>
            </v:shapetype>
            <v:shape id="Text Box 37" o:spid="_x0000_s1049" type="#_x0000_t202" alt="OFFICIAL" style="position:absolute;margin-left:0;margin-top:0;width:34.95pt;height:34.9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676FFCCA" w14:textId="77777777" w:rsidR="000D3548" w:rsidRPr="001C6395" w:rsidRDefault="000D3548"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D681" w14:textId="3930A049" w:rsidR="00DD1A14" w:rsidRDefault="001C6395">
    <w:pPr>
      <w:spacing w:after="0"/>
      <w:ind w:right="-73"/>
      <w:jc w:val="right"/>
    </w:pPr>
    <w:r>
      <w:rPr>
        <w:noProof/>
      </w:rPr>
      <mc:AlternateContent>
        <mc:Choice Requires="wps">
          <w:drawing>
            <wp:anchor distT="0" distB="0" distL="0" distR="0" simplePos="0" relativeHeight="251693056" behindDoc="0" locked="0" layoutInCell="1" allowOverlap="1" wp14:anchorId="1981F141" wp14:editId="6DDBFE1D">
              <wp:simplePos x="635" y="635"/>
              <wp:positionH relativeFrom="page">
                <wp:align>center</wp:align>
              </wp:positionH>
              <wp:positionV relativeFrom="page">
                <wp:align>bottom</wp:align>
              </wp:positionV>
              <wp:extent cx="443865" cy="443865"/>
              <wp:effectExtent l="0" t="0" r="16510" b="0"/>
              <wp:wrapNone/>
              <wp:docPr id="851245164"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F820C" w14:textId="33FD0DC2"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1F141" id="_x0000_t202" coordsize="21600,21600" o:spt="202" path="m,l,21600r21600,l21600,xe">
              <v:stroke joinstyle="miter"/>
              <v:path gradientshapeok="t" o:connecttype="rect"/>
            </v:shapetype>
            <v:shape id="Text Box 35" o:spid="_x0000_s1050" type="#_x0000_t202" alt="OFFICIAL" style="position:absolute;left:0;text-align:left;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textbox style="mso-fit-shape-to-text:t" inset="0,0,0,15pt">
                <w:txbxContent>
                  <w:p w14:paraId="7E0F820C" w14:textId="33FD0DC2"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Trebuchet MS" w:eastAsia="Trebuchet MS" w:hAnsi="Trebuchet MS" w:cs="Trebuchet MS"/>
      </w:rPr>
      <w:t>108</w:t>
    </w:r>
    <w:r>
      <w:rPr>
        <w:rFonts w:ascii="Trebuchet MS" w:eastAsia="Trebuchet MS" w:hAnsi="Trebuchet MS" w:cs="Trebuchet MS"/>
      </w:rPr>
      <w:fldChar w:fldCharType="end"/>
    </w:r>
    <w:r>
      <w:rPr>
        <w:rFonts w:ascii="Trebuchet MS" w:eastAsia="Trebuchet MS" w:hAnsi="Trebuchet MS" w:cs="Trebuchet MS"/>
      </w:rPr>
      <w:t xml:space="preserve"> </w:t>
    </w:r>
  </w:p>
  <w:p w14:paraId="7607D65F" w14:textId="77777777" w:rsidR="00DD1A14" w:rsidRDefault="00947188">
    <w:pPr>
      <w:spacing w:after="9"/>
      <w:ind w:left="-6251"/>
    </w:pPr>
    <w:r>
      <w:rPr>
        <w:rFonts w:ascii="Arial" w:eastAsia="Arial" w:hAnsi="Arial" w:cs="Arial"/>
        <w:sz w:val="18"/>
      </w:rPr>
      <w:t xml:space="preserve">$51ABD818569A$573C94C459BF418E993A74AAA8C36090.DOCX) </w:t>
    </w:r>
  </w:p>
  <w:p w14:paraId="25B7ED9A" w14:textId="77777777" w:rsidR="00DD1A14" w:rsidRDefault="00947188">
    <w:pPr>
      <w:spacing w:after="150"/>
      <w:ind w:left="-6251"/>
    </w:pPr>
    <w:r>
      <w:rPr>
        <w:rFonts w:ascii="Trebuchet MS" w:eastAsia="Trebuchet MS" w:hAnsi="Trebuchet MS" w:cs="Trebuchet MS"/>
      </w:rPr>
      <w:t xml:space="preserve"> </w:t>
    </w:r>
  </w:p>
  <w:p w14:paraId="1C2306C9" w14:textId="77777777" w:rsidR="00DD1A14" w:rsidRDefault="00947188">
    <w:pPr>
      <w:spacing w:after="0"/>
      <w:ind w:left="-82" w:right="6117"/>
      <w:jc w:val="center"/>
    </w:pPr>
    <w:r>
      <w:rPr>
        <w:sz w:val="20"/>
      </w:rPr>
      <w:t xml:space="preserve">OFFICIAL-SENSITIVE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45B1" w14:textId="31F1BF79" w:rsidR="00DD1A14" w:rsidRDefault="001C6395">
    <w:pPr>
      <w:spacing w:after="0"/>
      <w:ind w:right="-73"/>
      <w:jc w:val="right"/>
    </w:pPr>
    <w:r>
      <w:rPr>
        <w:noProof/>
      </w:rPr>
      <mc:AlternateContent>
        <mc:Choice Requires="wps">
          <w:drawing>
            <wp:anchor distT="0" distB="0" distL="0" distR="0" simplePos="0" relativeHeight="251694080" behindDoc="0" locked="0" layoutInCell="1" allowOverlap="1" wp14:anchorId="224B44CC" wp14:editId="730F2B60">
              <wp:simplePos x="635" y="635"/>
              <wp:positionH relativeFrom="page">
                <wp:align>center</wp:align>
              </wp:positionH>
              <wp:positionV relativeFrom="page">
                <wp:align>bottom</wp:align>
              </wp:positionV>
              <wp:extent cx="443865" cy="443865"/>
              <wp:effectExtent l="0" t="0" r="16510" b="0"/>
              <wp:wrapNone/>
              <wp:docPr id="906427556"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8BF3A" w14:textId="567CDA34"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B44CC" id="_x0000_t202" coordsize="21600,21600" o:spt="202" path="m,l,21600r21600,l21600,xe">
              <v:stroke joinstyle="miter"/>
              <v:path gradientshapeok="t" o:connecttype="rect"/>
            </v:shapetype>
            <v:shape id="Text Box 36" o:spid="_x0000_s1051" type="#_x0000_t202" alt="OFFICIAL" style="position:absolute;left:0;text-align:left;margin-left:0;margin-top:0;width:34.95pt;height:34.9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1D68BF3A" w14:textId="567CDA34"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Trebuchet MS" w:eastAsia="Trebuchet MS" w:hAnsi="Trebuchet MS" w:cs="Trebuchet MS"/>
      </w:rPr>
      <w:t>108</w:t>
    </w:r>
    <w:r>
      <w:rPr>
        <w:rFonts w:ascii="Trebuchet MS" w:eastAsia="Trebuchet MS" w:hAnsi="Trebuchet MS" w:cs="Trebuchet MS"/>
      </w:rPr>
      <w:fldChar w:fldCharType="end"/>
    </w:r>
    <w:r>
      <w:rPr>
        <w:rFonts w:ascii="Trebuchet MS" w:eastAsia="Trebuchet MS" w:hAnsi="Trebuchet MS" w:cs="Trebuchet MS"/>
      </w:rPr>
      <w:t xml:space="preserve"> </w:t>
    </w:r>
  </w:p>
  <w:p w14:paraId="43D46587" w14:textId="77777777" w:rsidR="00DD1A14" w:rsidRDefault="00947188">
    <w:pPr>
      <w:spacing w:after="9"/>
      <w:ind w:left="-6251"/>
    </w:pPr>
    <w:r>
      <w:rPr>
        <w:rFonts w:ascii="Arial" w:eastAsia="Arial" w:hAnsi="Arial" w:cs="Arial"/>
        <w:sz w:val="18"/>
      </w:rPr>
      <w:t xml:space="preserve">$51ABD818569A$573C94C459BF418E993A74AAA8C36090.DOCX) </w:t>
    </w:r>
  </w:p>
  <w:p w14:paraId="4647B7CC" w14:textId="77777777" w:rsidR="00DD1A14" w:rsidRDefault="00947188">
    <w:pPr>
      <w:spacing w:after="150"/>
      <w:ind w:left="-6251"/>
    </w:pPr>
    <w:r>
      <w:rPr>
        <w:rFonts w:ascii="Trebuchet MS" w:eastAsia="Trebuchet MS" w:hAnsi="Trebuchet MS" w:cs="Trebuchet MS"/>
      </w:rPr>
      <w:t xml:space="preserve"> </w:t>
    </w:r>
  </w:p>
  <w:p w14:paraId="4862D916" w14:textId="77777777" w:rsidR="00DD1A14" w:rsidRDefault="00947188">
    <w:pPr>
      <w:spacing w:after="0"/>
      <w:ind w:left="-82" w:right="6117"/>
      <w:jc w:val="center"/>
    </w:pPr>
    <w:r>
      <w:rPr>
        <w:sz w:val="20"/>
      </w:rPr>
      <w:t xml:space="preserve">OFFICIAL-SENSITIVE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DE47" w14:textId="57D1E9B4" w:rsidR="00DD1A14" w:rsidRDefault="001C6395">
    <w:pPr>
      <w:spacing w:after="0"/>
      <w:ind w:right="-73"/>
      <w:jc w:val="right"/>
    </w:pPr>
    <w:r>
      <w:rPr>
        <w:noProof/>
      </w:rPr>
      <mc:AlternateContent>
        <mc:Choice Requires="wps">
          <w:drawing>
            <wp:anchor distT="0" distB="0" distL="0" distR="0" simplePos="0" relativeHeight="251692032" behindDoc="0" locked="0" layoutInCell="1" allowOverlap="1" wp14:anchorId="2AFF7529" wp14:editId="475A5AC9">
              <wp:simplePos x="635" y="635"/>
              <wp:positionH relativeFrom="page">
                <wp:align>center</wp:align>
              </wp:positionH>
              <wp:positionV relativeFrom="page">
                <wp:align>bottom</wp:align>
              </wp:positionV>
              <wp:extent cx="443865" cy="443865"/>
              <wp:effectExtent l="0" t="0" r="16510" b="0"/>
              <wp:wrapNone/>
              <wp:docPr id="866293325"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0D471" w14:textId="2162B5BD"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F7529" id="_x0000_t202" coordsize="21600,21600" o:spt="202" path="m,l,21600r21600,l21600,xe">
              <v:stroke joinstyle="miter"/>
              <v:path gradientshapeok="t" o:connecttype="rect"/>
            </v:shapetype>
            <v:shape id="Text Box 34" o:spid="_x0000_s1052" type="#_x0000_t202" alt="OFFICIAL" style="position:absolute;left:0;text-align:left;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1880D471" w14:textId="2162B5BD"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Trebuchet MS" w:eastAsia="Trebuchet MS" w:hAnsi="Trebuchet MS" w:cs="Trebuchet MS"/>
      </w:rPr>
      <w:t>108</w:t>
    </w:r>
    <w:r>
      <w:rPr>
        <w:rFonts w:ascii="Trebuchet MS" w:eastAsia="Trebuchet MS" w:hAnsi="Trebuchet MS" w:cs="Trebuchet MS"/>
      </w:rPr>
      <w:fldChar w:fldCharType="end"/>
    </w:r>
    <w:r>
      <w:rPr>
        <w:rFonts w:ascii="Trebuchet MS" w:eastAsia="Trebuchet MS" w:hAnsi="Trebuchet MS" w:cs="Trebuchet MS"/>
      </w:rPr>
      <w:t xml:space="preserve"> </w:t>
    </w:r>
  </w:p>
  <w:p w14:paraId="47612967" w14:textId="77777777" w:rsidR="00DD1A14" w:rsidRDefault="00947188">
    <w:pPr>
      <w:spacing w:after="9"/>
      <w:ind w:left="-6251"/>
    </w:pPr>
    <w:r>
      <w:rPr>
        <w:rFonts w:ascii="Arial" w:eastAsia="Arial" w:hAnsi="Arial" w:cs="Arial"/>
        <w:sz w:val="18"/>
      </w:rPr>
      <w:t xml:space="preserve">$51ABD818569A$573C94C459BF418E993A74AAA8C36090.DOCX) </w:t>
    </w:r>
  </w:p>
  <w:p w14:paraId="757E2590" w14:textId="77777777" w:rsidR="00DD1A14" w:rsidRDefault="00947188">
    <w:pPr>
      <w:spacing w:after="150"/>
      <w:ind w:left="-6251"/>
    </w:pPr>
    <w:r>
      <w:rPr>
        <w:rFonts w:ascii="Trebuchet MS" w:eastAsia="Trebuchet MS" w:hAnsi="Trebuchet MS" w:cs="Trebuchet MS"/>
      </w:rPr>
      <w:t xml:space="preserve"> </w:t>
    </w:r>
  </w:p>
  <w:p w14:paraId="0373FAA7" w14:textId="77777777" w:rsidR="00DD1A14" w:rsidRDefault="00947188">
    <w:pPr>
      <w:spacing w:after="0"/>
      <w:ind w:left="-82" w:right="6117"/>
      <w:jc w:val="center"/>
    </w:pPr>
    <w:r>
      <w:rPr>
        <w:sz w:val="20"/>
      </w:rPr>
      <w:t xml:space="preserve">OFFICIAL-SENSITIVE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EB72" w14:textId="70EA46E4" w:rsidR="00DD1A14" w:rsidRDefault="001C6395">
    <w:r>
      <w:rPr>
        <w:noProof/>
      </w:rPr>
      <mc:AlternateContent>
        <mc:Choice Requires="wps">
          <w:drawing>
            <wp:anchor distT="0" distB="0" distL="0" distR="0" simplePos="0" relativeHeight="251696128" behindDoc="0" locked="0" layoutInCell="1" allowOverlap="1" wp14:anchorId="66AE9761" wp14:editId="0FBA8D34">
              <wp:simplePos x="635" y="635"/>
              <wp:positionH relativeFrom="page">
                <wp:align>center</wp:align>
              </wp:positionH>
              <wp:positionV relativeFrom="page">
                <wp:align>bottom</wp:align>
              </wp:positionV>
              <wp:extent cx="443865" cy="443865"/>
              <wp:effectExtent l="0" t="0" r="16510" b="0"/>
              <wp:wrapNone/>
              <wp:docPr id="1396677983"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3FE2F" w14:textId="0AEB4451"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E9761" id="_x0000_t202" coordsize="21600,21600" o:spt="202" path="m,l,21600r21600,l21600,xe">
              <v:stroke joinstyle="miter"/>
              <v:path gradientshapeok="t" o:connecttype="rect"/>
            </v:shapetype>
            <v:shape id="_x0000_s1053" type="#_x0000_t202" alt="OFFICIAL" style="position:absolute;margin-left:0;margin-top:0;width:34.95pt;height:34.9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6673FE2F" w14:textId="0AEB4451"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A4F9" w14:textId="431D1F75" w:rsidR="00DD1A14" w:rsidRDefault="001C6395">
    <w:r>
      <w:rPr>
        <w:noProof/>
      </w:rPr>
      <mc:AlternateContent>
        <mc:Choice Requires="wps">
          <w:drawing>
            <wp:anchor distT="0" distB="0" distL="0" distR="0" simplePos="0" relativeHeight="251697152" behindDoc="0" locked="0" layoutInCell="1" allowOverlap="1" wp14:anchorId="4F4CACD6" wp14:editId="08EA9E80">
              <wp:simplePos x="635" y="635"/>
              <wp:positionH relativeFrom="page">
                <wp:align>center</wp:align>
              </wp:positionH>
              <wp:positionV relativeFrom="page">
                <wp:align>bottom</wp:align>
              </wp:positionV>
              <wp:extent cx="443865" cy="443865"/>
              <wp:effectExtent l="0" t="0" r="16510" b="0"/>
              <wp:wrapNone/>
              <wp:docPr id="952677658"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18708" w14:textId="56C602B0"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4CACD6" id="_x0000_t202" coordsize="21600,21600" o:spt="202" path="m,l,21600r21600,l21600,xe">
              <v:stroke joinstyle="miter"/>
              <v:path gradientshapeok="t" o:connecttype="rect"/>
            </v:shapetype>
            <v:shape id="_x0000_s1054" type="#_x0000_t202" alt="OFFICIAL" style="position:absolute;margin-left:0;margin-top:0;width:34.95pt;height:34.9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33A18708" w14:textId="56C602B0"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495B" w14:textId="1BA93023" w:rsidR="00DD1A14" w:rsidRDefault="001C6395">
    <w:pPr>
      <w:spacing w:after="136"/>
      <w:ind w:right="112"/>
      <w:jc w:val="right"/>
    </w:pPr>
    <w:r>
      <w:rPr>
        <w:noProof/>
      </w:rPr>
      <mc:AlternateContent>
        <mc:Choice Requires="wps">
          <w:drawing>
            <wp:anchor distT="0" distB="0" distL="0" distR="0" simplePos="0" relativeHeight="251670528" behindDoc="0" locked="0" layoutInCell="1" allowOverlap="1" wp14:anchorId="44A87EF7" wp14:editId="7C087629">
              <wp:simplePos x="635" y="635"/>
              <wp:positionH relativeFrom="page">
                <wp:align>center</wp:align>
              </wp:positionH>
              <wp:positionV relativeFrom="page">
                <wp:align>bottom</wp:align>
              </wp:positionV>
              <wp:extent cx="443865" cy="443865"/>
              <wp:effectExtent l="0" t="0" r="16510" b="0"/>
              <wp:wrapNone/>
              <wp:docPr id="178035375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8BC6B" w14:textId="55313D65"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87EF7" id="_x0000_t202" coordsize="21600,21600" o:spt="202" path="m,l,21600r21600,l21600,xe">
              <v:stroke joinstyle="miter"/>
              <v:path gradientshapeok="t" o:connecttype="rect"/>
            </v:shapetype>
            <v:shape id="Text Box 13" o:spid="_x0000_s1028" type="#_x0000_t202" alt="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708BC6B" w14:textId="55313D65"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rFonts w:ascii="Arial" w:eastAsia="Arial" w:hAnsi="Arial" w:cs="Arial"/>
      </w:rPr>
      <w:t>26</w:t>
    </w:r>
    <w:r>
      <w:rPr>
        <w:rFonts w:ascii="Arial" w:eastAsia="Arial" w:hAnsi="Arial" w:cs="Arial"/>
      </w:rPr>
      <w:fldChar w:fldCharType="end"/>
    </w:r>
  </w:p>
  <w:p w14:paraId="2E16E953" w14:textId="77777777" w:rsidR="00DD1A14" w:rsidRDefault="00947188">
    <w:pPr>
      <w:spacing w:after="138"/>
    </w:pPr>
    <w:r>
      <w:rPr>
        <w:rFonts w:ascii="Trebuchet MS" w:eastAsia="Trebuchet MS" w:hAnsi="Trebuchet MS" w:cs="Trebuchet MS"/>
      </w:rPr>
      <w:t xml:space="preserve"> </w:t>
    </w:r>
  </w:p>
  <w:p w14:paraId="4001D0A5" w14:textId="77777777" w:rsidR="00DD1A14" w:rsidRDefault="00947188">
    <w:pPr>
      <w:spacing w:after="0"/>
      <w:ind w:left="1067"/>
      <w:jc w:val="center"/>
    </w:pPr>
    <w:r>
      <w:rPr>
        <w:sz w:val="20"/>
      </w:rPr>
      <w:t>OFFICIAL-SENSITIVE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1B1A" w14:textId="20E9E735" w:rsidR="00DD1A14" w:rsidRDefault="001C6395">
    <w:r>
      <w:rPr>
        <w:noProof/>
      </w:rPr>
      <mc:AlternateContent>
        <mc:Choice Requires="wps">
          <w:drawing>
            <wp:anchor distT="0" distB="0" distL="0" distR="0" simplePos="0" relativeHeight="251695104" behindDoc="0" locked="0" layoutInCell="1" allowOverlap="1" wp14:anchorId="4857A648" wp14:editId="47FC06CA">
              <wp:simplePos x="635" y="635"/>
              <wp:positionH relativeFrom="page">
                <wp:align>center</wp:align>
              </wp:positionH>
              <wp:positionV relativeFrom="page">
                <wp:align>bottom</wp:align>
              </wp:positionV>
              <wp:extent cx="443865" cy="443865"/>
              <wp:effectExtent l="0" t="0" r="16510" b="0"/>
              <wp:wrapNone/>
              <wp:docPr id="283764334"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86F49" w14:textId="12A21D70"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7A648" id="_x0000_t202" coordsize="21600,21600" o:spt="202" path="m,l,21600r21600,l21600,xe">
              <v:stroke joinstyle="miter"/>
              <v:path gradientshapeok="t" o:connecttype="rect"/>
            </v:shapetype>
            <v:shape id="_x0000_s1055" type="#_x0000_t202" alt="OFFICIAL" style="position:absolute;margin-left:0;margin-top:0;width:34.95pt;height:34.9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44086F49" w14:textId="12A21D70"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2F55" w14:textId="77777777" w:rsidR="006D621F" w:rsidRDefault="006D621F">
    <w:r>
      <w:rPr>
        <w:noProof/>
      </w:rPr>
      <mc:AlternateContent>
        <mc:Choice Requires="wps">
          <w:drawing>
            <wp:anchor distT="0" distB="0" distL="0" distR="0" simplePos="0" relativeHeight="251710464" behindDoc="0" locked="0" layoutInCell="1" allowOverlap="1" wp14:anchorId="185B5806" wp14:editId="034C8AC4">
              <wp:simplePos x="635" y="635"/>
              <wp:positionH relativeFrom="page">
                <wp:align>center</wp:align>
              </wp:positionH>
              <wp:positionV relativeFrom="page">
                <wp:align>bottom</wp:align>
              </wp:positionV>
              <wp:extent cx="443865" cy="443865"/>
              <wp:effectExtent l="0" t="0" r="16510" b="0"/>
              <wp:wrapNone/>
              <wp:docPr id="440169970"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C75D8" w14:textId="77777777" w:rsidR="006D621F" w:rsidRPr="001C6395" w:rsidRDefault="006D621F"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B5806" id="_x0000_t202" coordsize="21600,21600" o:spt="202" path="m,l,21600r21600,l21600,xe">
              <v:stroke joinstyle="miter"/>
              <v:path gradientshapeok="t" o:connecttype="rect"/>
            </v:shapetype>
            <v:shape id="_x0000_s1056" type="#_x0000_t202" alt="OFFICIAL" style="position:absolute;margin-left:0;margin-top:0;width:34.95pt;height:34.9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18EC75D8" w14:textId="77777777" w:rsidR="006D621F" w:rsidRPr="001C6395" w:rsidRDefault="006D621F"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E17F" w14:textId="77777777" w:rsidR="006D621F" w:rsidRDefault="006D621F">
    <w:r>
      <w:rPr>
        <w:noProof/>
      </w:rPr>
      <mc:AlternateContent>
        <mc:Choice Requires="wps">
          <w:drawing>
            <wp:anchor distT="0" distB="0" distL="0" distR="0" simplePos="0" relativeHeight="251711488" behindDoc="0" locked="0" layoutInCell="1" allowOverlap="1" wp14:anchorId="2A74379A" wp14:editId="4785E3D7">
              <wp:simplePos x="635" y="635"/>
              <wp:positionH relativeFrom="page">
                <wp:align>center</wp:align>
              </wp:positionH>
              <wp:positionV relativeFrom="page">
                <wp:align>bottom</wp:align>
              </wp:positionV>
              <wp:extent cx="443865" cy="443865"/>
              <wp:effectExtent l="0" t="0" r="16510" b="0"/>
              <wp:wrapNone/>
              <wp:docPr id="1565398200"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3BB10" w14:textId="77777777" w:rsidR="006D621F" w:rsidRPr="001C6395" w:rsidRDefault="006D621F"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4379A" id="_x0000_t202" coordsize="21600,21600" o:spt="202" path="m,l,21600r21600,l21600,xe">
              <v:stroke joinstyle="miter"/>
              <v:path gradientshapeok="t" o:connecttype="rect"/>
            </v:shapetype>
            <v:shape id="_x0000_s1057" type="#_x0000_t202" alt="OFFICIAL" style="position:absolute;margin-left:0;margin-top:0;width:34.95pt;height:34.95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textbox style="mso-fit-shape-to-text:t" inset="0,0,0,15pt">
                <w:txbxContent>
                  <w:p w14:paraId="1A83BB10" w14:textId="77777777" w:rsidR="006D621F" w:rsidRPr="001C6395" w:rsidRDefault="006D621F"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F096" w14:textId="77777777" w:rsidR="006D621F" w:rsidRDefault="006D621F">
    <w:r>
      <w:rPr>
        <w:noProof/>
      </w:rPr>
      <mc:AlternateContent>
        <mc:Choice Requires="wps">
          <w:drawing>
            <wp:anchor distT="0" distB="0" distL="0" distR="0" simplePos="0" relativeHeight="251709440" behindDoc="0" locked="0" layoutInCell="1" allowOverlap="1" wp14:anchorId="7682983A" wp14:editId="0B16E335">
              <wp:simplePos x="635" y="635"/>
              <wp:positionH relativeFrom="page">
                <wp:align>center</wp:align>
              </wp:positionH>
              <wp:positionV relativeFrom="page">
                <wp:align>bottom</wp:align>
              </wp:positionV>
              <wp:extent cx="443865" cy="443865"/>
              <wp:effectExtent l="0" t="0" r="16510" b="0"/>
              <wp:wrapNone/>
              <wp:docPr id="693912443"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7216C" w14:textId="77777777" w:rsidR="006D621F" w:rsidRPr="001C6395" w:rsidRDefault="006D621F"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2983A" id="_x0000_t202" coordsize="21600,21600" o:spt="202" path="m,l,21600r21600,l21600,xe">
              <v:stroke joinstyle="miter"/>
              <v:path gradientshapeok="t" o:connecttype="rect"/>
            </v:shapetype>
            <v:shape id="_x0000_s1058" type="#_x0000_t202" alt="OFFICIAL" style="position:absolute;margin-left:0;margin-top:0;width:34.95pt;height:34.95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4617216C" w14:textId="77777777" w:rsidR="006D621F" w:rsidRPr="001C6395" w:rsidRDefault="006D621F"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152B" w14:textId="1B6A6A5D" w:rsidR="00DD1A14" w:rsidRDefault="001C6395">
    <w:r>
      <w:rPr>
        <w:noProof/>
      </w:rPr>
      <mc:AlternateContent>
        <mc:Choice Requires="wps">
          <w:drawing>
            <wp:anchor distT="0" distB="0" distL="0" distR="0" simplePos="0" relativeHeight="251702272" behindDoc="0" locked="0" layoutInCell="1" allowOverlap="1" wp14:anchorId="5C7F2556" wp14:editId="2FBC25BB">
              <wp:simplePos x="635" y="635"/>
              <wp:positionH relativeFrom="page">
                <wp:align>center</wp:align>
              </wp:positionH>
              <wp:positionV relativeFrom="page">
                <wp:align>bottom</wp:align>
              </wp:positionV>
              <wp:extent cx="443865" cy="443865"/>
              <wp:effectExtent l="0" t="0" r="16510" b="0"/>
              <wp:wrapNone/>
              <wp:docPr id="1011193362"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A9E1C" w14:textId="64A086C4"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F2556" id="_x0000_t202" coordsize="21600,21600" o:spt="202" path="m,l,21600r21600,l21600,xe">
              <v:stroke joinstyle="miter"/>
              <v:path gradientshapeok="t" o:connecttype="rect"/>
            </v:shapetype>
            <v:shape id="Text Box 44" o:spid="_x0000_s1059" type="#_x0000_t202" alt="OFFICIAL" style="position:absolute;margin-left:0;margin-top:0;width:34.95pt;height:34.9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574A9E1C" w14:textId="64A086C4"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0895" w14:textId="04812C20" w:rsidR="00DD1A14" w:rsidRDefault="001C6395">
    <w:r>
      <w:rPr>
        <w:noProof/>
      </w:rPr>
      <mc:AlternateContent>
        <mc:Choice Requires="wps">
          <w:drawing>
            <wp:anchor distT="0" distB="0" distL="0" distR="0" simplePos="0" relativeHeight="251703296" behindDoc="0" locked="0" layoutInCell="1" allowOverlap="1" wp14:anchorId="6A868823" wp14:editId="06FBF593">
              <wp:simplePos x="635" y="635"/>
              <wp:positionH relativeFrom="page">
                <wp:align>center</wp:align>
              </wp:positionH>
              <wp:positionV relativeFrom="page">
                <wp:align>bottom</wp:align>
              </wp:positionV>
              <wp:extent cx="443865" cy="443865"/>
              <wp:effectExtent l="0" t="0" r="16510" b="0"/>
              <wp:wrapNone/>
              <wp:docPr id="325756017"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67663" w14:textId="1538A722"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68823" id="_x0000_t202" coordsize="21600,21600" o:spt="202" path="m,l,21600r21600,l21600,xe">
              <v:stroke joinstyle="miter"/>
              <v:path gradientshapeok="t" o:connecttype="rect"/>
            </v:shapetype>
            <v:shape id="Text Box 45" o:spid="_x0000_s1060" type="#_x0000_t202" alt="OFFICIAL" style="position:absolute;margin-left:0;margin-top:0;width:34.95pt;height:34.9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fDAIAAB0EAAAOAAAAZHJzL2Uyb0RvYy54bWysU01v2zAMvQ/YfxB0X+y0a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bhYXN/d3lDC0TVizJJdLlvnw1cBmkRQUodbSWSx49aH&#10;IXQKibUMbFql0maU+c2AOaMlu3QYUeirnrR1Sa8X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Y8KfDAIAAB0EAAAO&#10;AAAAAAAAAAAAAAAAAC4CAABkcnMvZTJvRG9jLnhtbFBLAQItABQABgAIAAAAIQA37dH42QAAAAMB&#10;AAAPAAAAAAAAAAAAAAAAAGYEAABkcnMvZG93bnJldi54bWxQSwUGAAAAAAQABADzAAAAbAUAAAAA&#10;" filled="f" stroked="f">
              <v:textbox style="mso-fit-shape-to-text:t" inset="0,0,0,15pt">
                <w:txbxContent>
                  <w:p w14:paraId="67467663" w14:textId="1538A722"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D943" w14:textId="2C69BEDF" w:rsidR="00DD1A14" w:rsidRDefault="001C6395">
    <w:r>
      <w:rPr>
        <w:noProof/>
      </w:rPr>
      <mc:AlternateContent>
        <mc:Choice Requires="wps">
          <w:drawing>
            <wp:anchor distT="0" distB="0" distL="0" distR="0" simplePos="0" relativeHeight="251701248" behindDoc="0" locked="0" layoutInCell="1" allowOverlap="1" wp14:anchorId="6FCC2B3A" wp14:editId="4B4633A9">
              <wp:simplePos x="635" y="635"/>
              <wp:positionH relativeFrom="page">
                <wp:align>center</wp:align>
              </wp:positionH>
              <wp:positionV relativeFrom="page">
                <wp:align>bottom</wp:align>
              </wp:positionV>
              <wp:extent cx="443865" cy="443865"/>
              <wp:effectExtent l="0" t="0" r="16510" b="0"/>
              <wp:wrapNone/>
              <wp:docPr id="1859075163"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86CC4B" w14:textId="63581AF5"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C2B3A" id="_x0000_t202" coordsize="21600,21600" o:spt="202" path="m,l,21600r21600,l21600,xe">
              <v:stroke joinstyle="miter"/>
              <v:path gradientshapeok="t" o:connecttype="rect"/>
            </v:shapetype>
            <v:shape id="Text Box 43" o:spid="_x0000_s1061" type="#_x0000_t202" alt="OFFICIAL" style="position:absolute;margin-left:0;margin-top:0;width:34.95pt;height:34.9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1986CC4B" w14:textId="63581AF5"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C07E" w14:textId="19F95D5E" w:rsidR="00DD1A14" w:rsidRDefault="001C6395">
    <w:pPr>
      <w:tabs>
        <w:tab w:val="right" w:pos="9097"/>
      </w:tabs>
      <w:spacing w:after="179"/>
    </w:pPr>
    <w:r>
      <w:rPr>
        <w:rFonts w:ascii="Arial" w:eastAsia="Arial" w:hAnsi="Arial" w:cs="Arial"/>
        <w:noProof/>
        <w:color w:val="808080"/>
        <w:sz w:val="18"/>
      </w:rPr>
      <mc:AlternateContent>
        <mc:Choice Requires="wps">
          <w:drawing>
            <wp:anchor distT="0" distB="0" distL="0" distR="0" simplePos="0" relativeHeight="251674624" behindDoc="0" locked="0" layoutInCell="1" allowOverlap="1" wp14:anchorId="0E7F90E8" wp14:editId="2457F1FD">
              <wp:simplePos x="635" y="635"/>
              <wp:positionH relativeFrom="page">
                <wp:align>center</wp:align>
              </wp:positionH>
              <wp:positionV relativeFrom="page">
                <wp:align>bottom</wp:align>
              </wp:positionV>
              <wp:extent cx="443865" cy="443865"/>
              <wp:effectExtent l="0" t="0" r="16510" b="0"/>
              <wp:wrapNone/>
              <wp:docPr id="46808034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5623D" w14:textId="1046B107"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F90E8" id="_x0000_t202" coordsize="21600,21600" o:spt="202" path="m,l,21600r21600,l21600,xe">
              <v:stroke joinstyle="miter"/>
              <v:path gradientshapeok="t" o:connecttype="rect"/>
            </v:shapetype>
            <v:shape id="Text Box 17" o:spid="_x0000_s1029"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675623D" w14:textId="1046B107"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Arial" w:eastAsia="Arial" w:hAnsi="Arial" w:cs="Arial"/>
        <w:color w:val="808080"/>
        <w:sz w:val="18"/>
      </w:rPr>
      <w:t xml:space="preserve">$51ABD818569A$573C94C459BF418E993A74AAA8C36090.DOCX </w:t>
    </w:r>
    <w:r>
      <w:rPr>
        <w:rFonts w:ascii="Arial" w:eastAsia="Arial" w:hAnsi="Arial" w:cs="Arial"/>
        <w:color w:val="808080"/>
        <w:sz w:val="18"/>
      </w:rPr>
      <w:tab/>
    </w:r>
    <w:r>
      <w:fldChar w:fldCharType="begin"/>
    </w:r>
    <w:r>
      <w:instrText xml:space="preserve"> PAGE   \* MERGEFORMAT </w:instrText>
    </w:r>
    <w:r>
      <w:fldChar w:fldCharType="separate"/>
    </w:r>
    <w:r>
      <w:rPr>
        <w:rFonts w:ascii="Arial" w:eastAsia="Arial" w:hAnsi="Arial" w:cs="Arial"/>
        <w:color w:val="808080"/>
        <w:sz w:val="18"/>
      </w:rPr>
      <w:t>48</w:t>
    </w:r>
    <w:r>
      <w:rPr>
        <w:rFonts w:ascii="Arial" w:eastAsia="Arial" w:hAnsi="Arial" w:cs="Arial"/>
        <w:color w:val="808080"/>
        <w:sz w:val="18"/>
      </w:rPr>
      <w:fldChar w:fldCharType="end"/>
    </w:r>
    <w:r>
      <w:rPr>
        <w:rFonts w:ascii="Arial" w:eastAsia="Arial" w:hAnsi="Arial" w:cs="Arial"/>
        <w:color w:val="808080"/>
        <w:sz w:val="18"/>
      </w:rPr>
      <w:t xml:space="preserve"> </w:t>
    </w:r>
  </w:p>
  <w:p w14:paraId="200C9863" w14:textId="77777777" w:rsidR="00DD1A14" w:rsidRDefault="00947188">
    <w:pPr>
      <w:spacing w:after="0"/>
      <w:ind w:right="88"/>
      <w:jc w:val="center"/>
    </w:pPr>
    <w:r>
      <w:rPr>
        <w:sz w:val="20"/>
      </w:rPr>
      <w:t xml:space="preserve">OFFICIAL-SENSITIVE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5A28" w14:textId="47C5671B" w:rsidR="00DD1A14" w:rsidRDefault="001C6395">
    <w:pPr>
      <w:tabs>
        <w:tab w:val="right" w:pos="9097"/>
      </w:tabs>
      <w:spacing w:after="179"/>
    </w:pPr>
    <w:r>
      <w:rPr>
        <w:rFonts w:ascii="Arial" w:eastAsia="Arial" w:hAnsi="Arial" w:cs="Arial"/>
        <w:noProof/>
        <w:color w:val="808080"/>
        <w:sz w:val="18"/>
      </w:rPr>
      <mc:AlternateContent>
        <mc:Choice Requires="wps">
          <w:drawing>
            <wp:anchor distT="0" distB="0" distL="0" distR="0" simplePos="0" relativeHeight="251675648" behindDoc="0" locked="0" layoutInCell="1" allowOverlap="1" wp14:anchorId="7B115C68" wp14:editId="5242409D">
              <wp:simplePos x="635" y="635"/>
              <wp:positionH relativeFrom="page">
                <wp:align>center</wp:align>
              </wp:positionH>
              <wp:positionV relativeFrom="page">
                <wp:align>bottom</wp:align>
              </wp:positionV>
              <wp:extent cx="443865" cy="443865"/>
              <wp:effectExtent l="0" t="0" r="16510" b="0"/>
              <wp:wrapNone/>
              <wp:docPr id="1785367330"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78E8D" w14:textId="07946F0C"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15C68" id="_x0000_t202" coordsize="21600,21600" o:spt="202" path="m,l,21600r21600,l21600,xe">
              <v:stroke joinstyle="miter"/>
              <v:path gradientshapeok="t" o:connecttype="rect"/>
            </v:shapetype>
            <v:shape id="Text Box 18" o:spid="_x0000_s1030" type="#_x0000_t202" alt="OFFICIAL"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B278E8D" w14:textId="07946F0C"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Arial" w:eastAsia="Arial" w:hAnsi="Arial" w:cs="Arial"/>
        <w:color w:val="808080"/>
        <w:sz w:val="18"/>
      </w:rPr>
      <w:t xml:space="preserve">$51ABD818569A$573C94C459BF418E993A74AAA8C36090.DOCX </w:t>
    </w:r>
    <w:r>
      <w:rPr>
        <w:rFonts w:ascii="Arial" w:eastAsia="Arial" w:hAnsi="Arial" w:cs="Arial"/>
        <w:color w:val="808080"/>
        <w:sz w:val="18"/>
      </w:rPr>
      <w:tab/>
    </w:r>
    <w:r>
      <w:fldChar w:fldCharType="begin"/>
    </w:r>
    <w:r>
      <w:instrText xml:space="preserve"> PAGE   \* MERGEFORMAT </w:instrText>
    </w:r>
    <w:r>
      <w:fldChar w:fldCharType="separate"/>
    </w:r>
    <w:r>
      <w:rPr>
        <w:rFonts w:ascii="Arial" w:eastAsia="Arial" w:hAnsi="Arial" w:cs="Arial"/>
        <w:color w:val="808080"/>
        <w:sz w:val="18"/>
      </w:rPr>
      <w:t>48</w:t>
    </w:r>
    <w:r>
      <w:rPr>
        <w:rFonts w:ascii="Arial" w:eastAsia="Arial" w:hAnsi="Arial" w:cs="Arial"/>
        <w:color w:val="808080"/>
        <w:sz w:val="18"/>
      </w:rPr>
      <w:fldChar w:fldCharType="end"/>
    </w:r>
    <w:r>
      <w:rPr>
        <w:rFonts w:ascii="Arial" w:eastAsia="Arial" w:hAnsi="Arial" w:cs="Arial"/>
        <w:color w:val="808080"/>
        <w:sz w:val="18"/>
      </w:rPr>
      <w:t xml:space="preserve"> </w:t>
    </w:r>
  </w:p>
  <w:p w14:paraId="67DD9B87" w14:textId="77777777" w:rsidR="00DD1A14" w:rsidRDefault="00947188">
    <w:pPr>
      <w:spacing w:after="0"/>
      <w:ind w:right="88"/>
      <w:jc w:val="center"/>
    </w:pPr>
    <w:r>
      <w:rPr>
        <w:sz w:val="20"/>
      </w:rPr>
      <w:t xml:space="preserve">OFFICIAL-SENSITIVE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26C1" w14:textId="6F5F651E" w:rsidR="00DD1A14" w:rsidRDefault="001C6395">
    <w:pPr>
      <w:spacing w:after="0"/>
      <w:ind w:right="88"/>
      <w:jc w:val="center"/>
    </w:pPr>
    <w:r>
      <w:rPr>
        <w:noProof/>
        <w:sz w:val="20"/>
      </w:rPr>
      <mc:AlternateContent>
        <mc:Choice Requires="wps">
          <w:drawing>
            <wp:anchor distT="0" distB="0" distL="0" distR="0" simplePos="0" relativeHeight="251673600" behindDoc="0" locked="0" layoutInCell="1" allowOverlap="1" wp14:anchorId="39B727DC" wp14:editId="6D76C71C">
              <wp:simplePos x="635" y="635"/>
              <wp:positionH relativeFrom="page">
                <wp:align>center</wp:align>
              </wp:positionH>
              <wp:positionV relativeFrom="page">
                <wp:align>bottom</wp:align>
              </wp:positionV>
              <wp:extent cx="443865" cy="443865"/>
              <wp:effectExtent l="0" t="0" r="16510" b="0"/>
              <wp:wrapNone/>
              <wp:docPr id="41073483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F6FB1" w14:textId="1DACCF8A"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727DC" id="_x0000_t202" coordsize="21600,21600" o:spt="202" path="m,l,21600r21600,l21600,xe">
              <v:stroke joinstyle="miter"/>
              <v:path gradientshapeok="t" o:connecttype="rect"/>
            </v:shapetype>
            <v:shape id="Text Box 16" o:spid="_x0000_s1031"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3F6FB1" w14:textId="1DACCF8A"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sz w:val="20"/>
      </w:rPr>
      <w:t xml:space="preserve">OFFICIAL-SENSITIVE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4F81" w14:textId="09AC9568" w:rsidR="00DD1A14" w:rsidRDefault="001C6395">
    <w:pPr>
      <w:spacing w:after="139"/>
    </w:pPr>
    <w:r>
      <w:rPr>
        <w:rFonts w:ascii="Trebuchet MS" w:eastAsia="Trebuchet MS" w:hAnsi="Trebuchet MS" w:cs="Trebuchet MS"/>
        <w:noProof/>
      </w:rPr>
      <mc:AlternateContent>
        <mc:Choice Requires="wps">
          <w:drawing>
            <wp:anchor distT="0" distB="0" distL="0" distR="0" simplePos="0" relativeHeight="251677696" behindDoc="0" locked="0" layoutInCell="1" allowOverlap="1" wp14:anchorId="3CEC5A5F" wp14:editId="1121D0C2">
              <wp:simplePos x="635" y="635"/>
              <wp:positionH relativeFrom="page">
                <wp:align>center</wp:align>
              </wp:positionH>
              <wp:positionV relativeFrom="page">
                <wp:align>bottom</wp:align>
              </wp:positionV>
              <wp:extent cx="443865" cy="443865"/>
              <wp:effectExtent l="0" t="0" r="16510" b="0"/>
              <wp:wrapNone/>
              <wp:docPr id="75436811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273E8" w14:textId="1825425B"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EC5A5F" id="_x0000_t202" coordsize="21600,21600" o:spt="202" path="m,l,21600r21600,l21600,xe">
              <v:stroke joinstyle="miter"/>
              <v:path gradientshapeok="t" o:connecttype="rect"/>
            </v:shapetype>
            <v:shape id="Text Box 20" o:spid="_x0000_s1032"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B0273E8" w14:textId="1825425B"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Trebuchet MS" w:eastAsia="Trebuchet MS" w:hAnsi="Trebuchet MS" w:cs="Trebuchet MS"/>
      </w:rPr>
      <w:t xml:space="preserve"> </w:t>
    </w:r>
  </w:p>
  <w:p w14:paraId="7BD0EA2A" w14:textId="77777777" w:rsidR="00DD1A14" w:rsidRDefault="00947188">
    <w:pPr>
      <w:spacing w:after="0"/>
      <w:ind w:right="351"/>
      <w:jc w:val="center"/>
    </w:pPr>
    <w:r>
      <w:rPr>
        <w:sz w:val="20"/>
      </w:rPr>
      <w:t xml:space="preserve">OFFICIAL-SENSITIVE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64EC" w14:textId="47D4D682" w:rsidR="00DD1A14" w:rsidRDefault="001C6395">
    <w:pPr>
      <w:spacing w:after="139"/>
    </w:pPr>
    <w:r>
      <w:rPr>
        <w:rFonts w:ascii="Trebuchet MS" w:eastAsia="Trebuchet MS" w:hAnsi="Trebuchet MS" w:cs="Trebuchet MS"/>
        <w:noProof/>
      </w:rPr>
      <mc:AlternateContent>
        <mc:Choice Requires="wps">
          <w:drawing>
            <wp:anchor distT="0" distB="0" distL="0" distR="0" simplePos="0" relativeHeight="251678720" behindDoc="0" locked="0" layoutInCell="1" allowOverlap="1" wp14:anchorId="4B3620A1" wp14:editId="57105F23">
              <wp:simplePos x="635" y="635"/>
              <wp:positionH relativeFrom="page">
                <wp:align>center</wp:align>
              </wp:positionH>
              <wp:positionV relativeFrom="page">
                <wp:align>bottom</wp:align>
              </wp:positionV>
              <wp:extent cx="443865" cy="443865"/>
              <wp:effectExtent l="0" t="0" r="16510" b="0"/>
              <wp:wrapNone/>
              <wp:docPr id="163152996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897C8" w14:textId="7B83BC1A"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620A1" id="_x0000_t202" coordsize="21600,21600" o:spt="202" path="m,l,21600r21600,l21600,xe">
              <v:stroke joinstyle="miter"/>
              <v:path gradientshapeok="t" o:connecttype="rect"/>
            </v:shapetype>
            <v:shape id="Text Box 21" o:spid="_x0000_s1033"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51897C8" w14:textId="7B83BC1A"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Trebuchet MS" w:eastAsia="Trebuchet MS" w:hAnsi="Trebuchet MS" w:cs="Trebuchet MS"/>
      </w:rPr>
      <w:t xml:space="preserve"> </w:t>
    </w:r>
  </w:p>
  <w:p w14:paraId="5DA48AE6" w14:textId="77777777" w:rsidR="00DD1A14" w:rsidRDefault="00947188">
    <w:pPr>
      <w:spacing w:after="0"/>
      <w:ind w:right="351"/>
      <w:jc w:val="center"/>
    </w:pPr>
    <w:r>
      <w:rPr>
        <w:sz w:val="20"/>
      </w:rPr>
      <w:t xml:space="preserve">OFFICIAL-SENSITIVE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D477" w14:textId="207E79CB" w:rsidR="00DD1A14" w:rsidRDefault="001C6395">
    <w:pPr>
      <w:tabs>
        <w:tab w:val="center" w:pos="9028"/>
      </w:tabs>
      <w:spacing w:after="179"/>
    </w:pPr>
    <w:r>
      <w:rPr>
        <w:rFonts w:ascii="Arial" w:eastAsia="Arial" w:hAnsi="Arial" w:cs="Arial"/>
        <w:noProof/>
        <w:color w:val="808080"/>
        <w:sz w:val="18"/>
      </w:rPr>
      <mc:AlternateContent>
        <mc:Choice Requires="wps">
          <w:drawing>
            <wp:anchor distT="0" distB="0" distL="0" distR="0" simplePos="0" relativeHeight="251676672" behindDoc="0" locked="0" layoutInCell="1" allowOverlap="1" wp14:anchorId="2F132FDF" wp14:editId="0983FC7C">
              <wp:simplePos x="635" y="635"/>
              <wp:positionH relativeFrom="page">
                <wp:align>center</wp:align>
              </wp:positionH>
              <wp:positionV relativeFrom="page">
                <wp:align>bottom</wp:align>
              </wp:positionV>
              <wp:extent cx="443865" cy="443865"/>
              <wp:effectExtent l="0" t="0" r="16510" b="0"/>
              <wp:wrapNone/>
              <wp:docPr id="1868477522"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3C389" w14:textId="45812F64" w:rsidR="001C6395" w:rsidRPr="001C6395" w:rsidRDefault="001C6395" w:rsidP="001C6395">
                          <w:pPr>
                            <w:spacing w:after="0"/>
                            <w:rPr>
                              <w:noProof/>
                              <w:sz w:val="20"/>
                              <w:szCs w:val="20"/>
                            </w:rPr>
                          </w:pPr>
                          <w:r w:rsidRPr="001C6395">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132FDF" id="_x0000_t202" coordsize="21600,21600" o:spt="202" path="m,l,21600r21600,l21600,xe">
              <v:stroke joinstyle="miter"/>
              <v:path gradientshapeok="t" o:connecttype="rect"/>
            </v:shapetype>
            <v:shape id="Text Box 19" o:spid="_x0000_s1034" type="#_x0000_t202" alt="OFFICIAL"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153C389" w14:textId="45812F64" w:rsidR="001C6395" w:rsidRPr="001C6395" w:rsidRDefault="001C6395" w:rsidP="001C6395">
                    <w:pPr>
                      <w:spacing w:after="0"/>
                      <w:rPr>
                        <w:noProof/>
                        <w:sz w:val="20"/>
                        <w:szCs w:val="20"/>
                      </w:rPr>
                    </w:pPr>
                    <w:r w:rsidRPr="001C6395">
                      <w:rPr>
                        <w:noProof/>
                        <w:sz w:val="20"/>
                        <w:szCs w:val="20"/>
                      </w:rPr>
                      <w:t>OFFICIAL</w:t>
                    </w:r>
                  </w:p>
                </w:txbxContent>
              </v:textbox>
              <w10:wrap anchorx="page" anchory="page"/>
            </v:shape>
          </w:pict>
        </mc:Fallback>
      </mc:AlternateContent>
    </w:r>
    <w:r>
      <w:rPr>
        <w:rFonts w:ascii="Arial" w:eastAsia="Arial" w:hAnsi="Arial" w:cs="Arial"/>
        <w:color w:val="808080"/>
        <w:sz w:val="18"/>
      </w:rPr>
      <w:t xml:space="preserve">$51ABD818569A$573C94C459BF418E993A74AAA8C36090.DOCX </w:t>
    </w:r>
    <w:r>
      <w:rPr>
        <w:rFonts w:ascii="Arial" w:eastAsia="Arial" w:hAnsi="Arial" w:cs="Arial"/>
        <w:color w:val="808080"/>
        <w:sz w:val="18"/>
      </w:rPr>
      <w:tab/>
      <w:t xml:space="preserve"> </w:t>
    </w:r>
  </w:p>
  <w:p w14:paraId="0A85A5D0" w14:textId="77777777" w:rsidR="00DD1A14" w:rsidRDefault="00947188">
    <w:pPr>
      <w:spacing w:after="0"/>
      <w:ind w:right="351"/>
      <w:jc w:val="center"/>
    </w:pPr>
    <w:r>
      <w:rPr>
        <w:sz w:val="20"/>
      </w:rPr>
      <w:t xml:space="preserve">OFFICIAL-SENSITIVE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33E0" w14:textId="77777777" w:rsidR="00691001" w:rsidRDefault="00691001">
      <w:pPr>
        <w:spacing w:after="0"/>
        <w:ind w:left="396"/>
      </w:pPr>
      <w:r>
        <w:separator/>
      </w:r>
    </w:p>
  </w:footnote>
  <w:footnote w:type="continuationSeparator" w:id="0">
    <w:p w14:paraId="44F84442" w14:textId="77777777" w:rsidR="00691001" w:rsidRDefault="00691001">
      <w:pPr>
        <w:spacing w:after="0"/>
        <w:ind w:left="396"/>
      </w:pPr>
      <w:r>
        <w:continuationSeparator/>
      </w:r>
    </w:p>
  </w:footnote>
  <w:footnote w:id="1">
    <w:p w14:paraId="03E63984" w14:textId="77777777" w:rsidR="00DD1A14" w:rsidRDefault="00947188">
      <w:pPr>
        <w:pStyle w:val="footnotedescription"/>
        <w:spacing w:line="259" w:lineRule="auto"/>
      </w:pPr>
      <w:r>
        <w:rPr>
          <w:rStyle w:val="footnotemark"/>
        </w:rPr>
        <w:footnoteRef/>
      </w:r>
      <w:r>
        <w:t xml:space="preserve"> </w:t>
      </w:r>
      <w:r>
        <w:rPr>
          <w:sz w:val="20"/>
          <w:u w:val="single" w:color="000000"/>
        </w:rPr>
        <w:t>https://www.iasplus.com/en/standards/ifrs/ifrs10</w:t>
      </w:r>
      <w:r>
        <w:t xml:space="preserve">  </w:t>
      </w:r>
    </w:p>
  </w:footnote>
  <w:footnote w:id="2">
    <w:p w14:paraId="323932C1" w14:textId="77777777" w:rsidR="00DD1A14" w:rsidRDefault="00947188">
      <w:pPr>
        <w:pStyle w:val="footnotedescription"/>
        <w:spacing w:line="262" w:lineRule="auto"/>
      </w:pPr>
      <w:r>
        <w:rPr>
          <w:rStyle w:val="footnotemark"/>
        </w:rPr>
        <w:footnoteRef/>
      </w:r>
      <w:r>
        <w:t xml:space="preserve"> ‘Fraudulent evasion’ means any ‘UK tax evasion offence’ or ‘UK tax evasion facilitation offence’ as defined by section 52 of the Criminal Finances Act 2017 or a failure to prevent facilitation of tax evasion under section 45 of the same Act. </w:t>
      </w:r>
    </w:p>
  </w:footnote>
  <w:footnote w:id="3">
    <w:p w14:paraId="575CD99F" w14:textId="77777777" w:rsidR="00DD1A14" w:rsidRDefault="00947188">
      <w:pPr>
        <w:pStyle w:val="footnotedescription"/>
        <w:spacing w:after="5" w:line="243" w:lineRule="auto"/>
        <w:ind w:right="1403"/>
      </w:pPr>
      <w:r>
        <w:rPr>
          <w:rStyle w:val="footnotemark"/>
        </w:rPr>
        <w:footnoteRef/>
      </w:r>
      <w:r>
        <w:t xml:space="preserve"> “General Anti-Abuse Rule” means (a) the legislation in Part 5 of the Finance Act 2013; and (b) any future legislation introduced into Parliament to counteract tax advantages arising from abusive arrangements to avoid national insurance contributions </w:t>
      </w:r>
    </w:p>
  </w:footnote>
  <w:footnote w:id="4">
    <w:p w14:paraId="20159BDB" w14:textId="77777777" w:rsidR="00DD1A14" w:rsidRDefault="00947188">
      <w:pPr>
        <w:pStyle w:val="footnotedescription"/>
        <w:spacing w:line="259" w:lineRule="auto"/>
      </w:pPr>
      <w:r>
        <w:rPr>
          <w:rStyle w:val="footnotemark"/>
        </w:rPr>
        <w:footnoteRef/>
      </w:r>
      <w:r>
        <w:t xml:space="preserve"> “Halifax Abuse Principle” means the principle explained in the CJEU Case C-255/02 Halifax and others </w:t>
      </w:r>
    </w:p>
  </w:footnote>
  <w:footnote w:id="5">
    <w:p w14:paraId="7808D408" w14:textId="77777777" w:rsidR="00DD1A14" w:rsidRDefault="00947188">
      <w:pPr>
        <w:pStyle w:val="footnotedescription"/>
        <w:spacing w:after="1" w:line="237" w:lineRule="auto"/>
        <w:ind w:right="52"/>
        <w:jc w:val="both"/>
      </w:pPr>
      <w:r>
        <w:rPr>
          <w:rStyle w:val="footnotemark"/>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 </w:t>
      </w:r>
    </w:p>
  </w:footnote>
  <w:footnote w:id="6">
    <w:p w14:paraId="05BB2EF2" w14:textId="77777777" w:rsidR="00DD1A14" w:rsidRDefault="00947188">
      <w:pPr>
        <w:pStyle w:val="footnotedescription"/>
        <w:spacing w:line="236" w:lineRule="auto"/>
        <w:jc w:val="both"/>
      </w:pPr>
      <w:r>
        <w:rPr>
          <w:rStyle w:val="footnotemark"/>
        </w:rPr>
        <w:footnoteRef/>
      </w:r>
      <w:r>
        <w:t xml:space="preserve"> The full definition of ‘Anti-avoidance rule’ can be found at Paragraph 25(1) of Schedule 18 to the Finance Act 2016 and Condition 2 (a) above shall be construed accordingly.      </w:t>
      </w:r>
    </w:p>
  </w:footnote>
  <w:footnote w:id="7">
    <w:p w14:paraId="7904AD16" w14:textId="77777777" w:rsidR="00DD1A14" w:rsidRDefault="00947188">
      <w:pPr>
        <w:pStyle w:val="footnotedescription"/>
        <w:spacing w:after="23" w:line="259" w:lineRule="auto"/>
        <w:jc w:val="both"/>
      </w:pPr>
      <w:r>
        <w:rPr>
          <w:rStyle w:val="footnotemark"/>
        </w:rPr>
        <w:footnoteRef/>
      </w:r>
      <w:r>
        <w:t xml:space="preserve"> Targeted list of tax avoidance schemes that HMRC believes are being used to avoid paying tax due and which are listed on </w:t>
      </w:r>
    </w:p>
    <w:p w14:paraId="43712784" w14:textId="77777777" w:rsidR="00DD1A14" w:rsidRDefault="00947188">
      <w:pPr>
        <w:pStyle w:val="footnotedescription"/>
        <w:spacing w:line="244" w:lineRule="auto"/>
      </w:pPr>
      <w:r>
        <w:t xml:space="preserve">the Spotlight website: </w:t>
      </w:r>
      <w:r>
        <w:rPr>
          <w:sz w:val="20"/>
          <w:u w:val="single" w:color="000000"/>
        </w:rPr>
        <w:t>https://www.gov.uk/government/collections/tax-avoidance-schemes-currentlyin-the-spotlight</w:t>
      </w:r>
      <w:r>
        <w:t xml:space="preserve">   </w:t>
      </w:r>
    </w:p>
  </w:footnote>
  <w:footnote w:id="8">
    <w:p w14:paraId="6705DCF9" w14:textId="77777777" w:rsidR="00DD1A14" w:rsidRDefault="00947188">
      <w:pPr>
        <w:pStyle w:val="footnotedescription"/>
        <w:spacing w:line="247" w:lineRule="auto"/>
        <w:ind w:right="53"/>
        <w:jc w:val="both"/>
      </w:pPr>
      <w:r>
        <w:rPr>
          <w:rStyle w:val="footnotemark"/>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r>
        <w:rPr>
          <w:sz w:val="20"/>
        </w:rPr>
        <w:t xml:space="preserve">. </w:t>
      </w:r>
    </w:p>
  </w:footnote>
  <w:footnote w:id="9">
    <w:p w14:paraId="66FB3D7B" w14:textId="77777777" w:rsidR="00DD1A14" w:rsidRDefault="00947188">
      <w:pPr>
        <w:pStyle w:val="footnotedescription"/>
        <w:spacing w:line="259" w:lineRule="auto"/>
      </w:pPr>
      <w:r>
        <w:rPr>
          <w:rStyle w:val="footnotemark"/>
        </w:rPr>
        <w:footnoteRef/>
      </w:r>
      <w:r>
        <w:t xml:space="preserve"> </w:t>
      </w:r>
      <w:r>
        <w:rPr>
          <w:rFonts w:ascii="Arial" w:eastAsia="Arial" w:hAnsi="Arial" w:cs="Arial"/>
          <w:sz w:val="22"/>
        </w:rPr>
        <w:t xml:space="preserve">as outlined in the Environmental Reporting Guidelines (p115) </w:t>
      </w:r>
      <w:r>
        <w:rPr>
          <w:rFonts w:ascii="Calibri" w:eastAsia="Calibri" w:hAnsi="Calibri" w:cs="Calibri"/>
          <w:sz w:val="20"/>
        </w:rPr>
        <w:t xml:space="preserve"> </w:t>
      </w:r>
      <w:r>
        <w:rPr>
          <w:rFonts w:ascii="Arial" w:eastAsia="Arial" w:hAnsi="Arial" w:cs="Arial"/>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4972" w14:textId="77777777" w:rsidR="00DD1A14" w:rsidRDefault="00947188">
    <w:pPr>
      <w:spacing w:after="15"/>
      <w:ind w:left="-159"/>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39C27EE5" w14:textId="77777777" w:rsidR="00DD1A14" w:rsidRDefault="00947188">
    <w:pPr>
      <w:spacing w:after="0"/>
    </w:pPr>
    <w:r>
      <w:rPr>
        <w:rFonts w:ascii="Times New Roman" w:eastAsia="Times New Roman" w:hAnsi="Times New Roman" w:cs="Times New Roman"/>
        <w:sz w:val="24"/>
      </w:rPr>
      <w:t xml:space="preserve"> </w:t>
    </w:r>
  </w:p>
  <w:p w14:paraId="758AE0EB" w14:textId="77777777" w:rsidR="00DD1A14" w:rsidRDefault="00947188">
    <w:pPr>
      <w:spacing w:after="0"/>
    </w:pPr>
    <w:r>
      <w:rPr>
        <w:rFonts w:ascii="Times New Roman" w:eastAsia="Times New Roman" w:hAnsi="Times New Roman" w:cs="Times New Roman"/>
        <w:sz w:val="24"/>
      </w:rPr>
      <w:t xml:space="preserve"> </w:t>
    </w:r>
  </w:p>
  <w:p w14:paraId="6BE38D61" w14:textId="77777777" w:rsidR="00DD1A14" w:rsidRDefault="00947188">
    <w:pPr>
      <w:spacing w:after="0"/>
    </w:pPr>
    <w:r>
      <w:rPr>
        <w:rFonts w:ascii="Times New Roman" w:eastAsia="Times New Roman" w:hAnsi="Times New Roman" w:cs="Times New Roman"/>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395D" w14:textId="77777777" w:rsidR="00DD1A14" w:rsidRDefault="00947188">
    <w:pPr>
      <w:spacing w:after="356"/>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26C25710" w14:textId="77777777" w:rsidR="00DD1A14" w:rsidRDefault="00947188">
    <w:pPr>
      <w:spacing w:after="557"/>
    </w:pPr>
    <w:r>
      <w:rPr>
        <w:rFonts w:ascii="Trebuchet MS" w:eastAsia="Trebuchet MS" w:hAnsi="Trebuchet MS" w:cs="Trebuchet MS"/>
      </w:rPr>
      <w:t xml:space="preserve"> </w:t>
    </w:r>
  </w:p>
  <w:p w14:paraId="0892D616" w14:textId="77777777" w:rsidR="00DD1A14" w:rsidRDefault="00947188">
    <w:pPr>
      <w:spacing w:after="0"/>
      <w:ind w:right="224"/>
      <w:jc w:val="center"/>
    </w:pPr>
    <w:r>
      <w:rPr>
        <w:rFonts w:ascii="Trebuchet MS" w:eastAsia="Trebuchet MS" w:hAnsi="Trebuchet MS" w:cs="Trebuchet MS"/>
        <w:b/>
        <w:sz w:val="28"/>
      </w:rPr>
      <w:t xml:space="preserve">Appendix </w:t>
    </w:r>
    <w:r>
      <w:fldChar w:fldCharType="begin"/>
    </w:r>
    <w:r>
      <w:instrText xml:space="preserve"> PAGE   \* MERGEFORMAT </w:instrText>
    </w:r>
    <w:r>
      <w:fldChar w:fldCharType="separate"/>
    </w:r>
    <w:r>
      <w:rPr>
        <w:rFonts w:ascii="Trebuchet MS" w:eastAsia="Trebuchet MS" w:hAnsi="Trebuchet MS" w:cs="Trebuchet MS"/>
        <w:b/>
        <w:sz w:val="28"/>
      </w:rPr>
      <w:t>2</w:t>
    </w:r>
    <w:r>
      <w:rPr>
        <w:rFonts w:ascii="Trebuchet MS" w:eastAsia="Trebuchet MS" w:hAnsi="Trebuchet MS" w:cs="Trebuchet MS"/>
        <w:b/>
        <w:sz w:val="28"/>
      </w:rPr>
      <w:fldChar w:fldCharType="end"/>
    </w:r>
    <w:r>
      <w:rPr>
        <w:rFonts w:ascii="Arial" w:eastAsia="Arial" w:hAnsi="Arial" w:cs="Arial"/>
        <w:b/>
        <w:sz w:val="28"/>
      </w:rPr>
      <w:t xml:space="preserve"> </w:t>
    </w:r>
    <w:r>
      <w:rPr>
        <w:rFonts w:ascii="Trebuchet MS" w:eastAsia="Trebuchet MS" w:hAnsi="Trebuchet MS" w:cs="Trebuchet MS"/>
        <w:b/>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49AB" w14:textId="77777777" w:rsidR="00DD1A14" w:rsidRDefault="00947188">
    <w:pPr>
      <w:spacing w:after="356"/>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7E53DC7D" w14:textId="77777777" w:rsidR="00DD1A14" w:rsidRDefault="00947188">
    <w:pPr>
      <w:spacing w:after="557"/>
    </w:pPr>
    <w:r>
      <w:rPr>
        <w:rFonts w:ascii="Trebuchet MS" w:eastAsia="Trebuchet MS" w:hAnsi="Trebuchet MS" w:cs="Trebuchet MS"/>
      </w:rPr>
      <w:t xml:space="preserve"> </w:t>
    </w:r>
  </w:p>
  <w:p w14:paraId="723EB087" w14:textId="77777777" w:rsidR="00DD1A14" w:rsidRDefault="00947188">
    <w:pPr>
      <w:spacing w:after="0"/>
      <w:ind w:right="224"/>
      <w:jc w:val="center"/>
    </w:pPr>
    <w:r>
      <w:rPr>
        <w:rFonts w:ascii="Trebuchet MS" w:eastAsia="Trebuchet MS" w:hAnsi="Trebuchet MS" w:cs="Trebuchet MS"/>
        <w:b/>
        <w:sz w:val="28"/>
      </w:rPr>
      <w:t xml:space="preserve">Appendix </w:t>
    </w:r>
    <w:r>
      <w:fldChar w:fldCharType="begin"/>
    </w:r>
    <w:r>
      <w:instrText xml:space="preserve"> PAGE   \* MERGEFORMAT </w:instrText>
    </w:r>
    <w:r>
      <w:fldChar w:fldCharType="separate"/>
    </w:r>
    <w:r>
      <w:rPr>
        <w:rFonts w:ascii="Trebuchet MS" w:eastAsia="Trebuchet MS" w:hAnsi="Trebuchet MS" w:cs="Trebuchet MS"/>
        <w:b/>
        <w:sz w:val="28"/>
      </w:rPr>
      <w:t>2</w:t>
    </w:r>
    <w:r>
      <w:rPr>
        <w:rFonts w:ascii="Trebuchet MS" w:eastAsia="Trebuchet MS" w:hAnsi="Trebuchet MS" w:cs="Trebuchet MS"/>
        <w:b/>
        <w:sz w:val="28"/>
      </w:rPr>
      <w:fldChar w:fldCharType="end"/>
    </w:r>
    <w:r>
      <w:rPr>
        <w:rFonts w:ascii="Arial" w:eastAsia="Arial" w:hAnsi="Arial" w:cs="Arial"/>
        <w:b/>
        <w:sz w:val="28"/>
      </w:rPr>
      <w:t xml:space="preserve"> </w:t>
    </w:r>
    <w:r>
      <w:rPr>
        <w:rFonts w:ascii="Trebuchet MS" w:eastAsia="Trebuchet MS" w:hAnsi="Trebuchet MS" w:cs="Trebuchet MS"/>
        <w:b/>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E24F" w14:textId="77777777" w:rsidR="00DD1A14" w:rsidRDefault="00947188">
    <w:pPr>
      <w:spacing w:after="356"/>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3650C0CC" w14:textId="77777777" w:rsidR="00DD1A14" w:rsidRDefault="00947188">
    <w:pPr>
      <w:spacing w:after="557"/>
    </w:pPr>
    <w:r>
      <w:rPr>
        <w:rFonts w:ascii="Trebuchet MS" w:eastAsia="Trebuchet MS" w:hAnsi="Trebuchet MS" w:cs="Trebuchet MS"/>
      </w:rPr>
      <w:t xml:space="preserve"> </w:t>
    </w:r>
  </w:p>
  <w:p w14:paraId="5301329E" w14:textId="77777777" w:rsidR="00DD1A14" w:rsidRDefault="00947188">
    <w:pPr>
      <w:spacing w:after="0"/>
      <w:ind w:right="224"/>
      <w:jc w:val="center"/>
    </w:pPr>
    <w:r>
      <w:rPr>
        <w:rFonts w:ascii="Trebuchet MS" w:eastAsia="Trebuchet MS" w:hAnsi="Trebuchet MS" w:cs="Trebuchet MS"/>
        <w:b/>
        <w:sz w:val="28"/>
      </w:rPr>
      <w:t xml:space="preserve">Appendix </w:t>
    </w:r>
    <w:r>
      <w:fldChar w:fldCharType="begin"/>
    </w:r>
    <w:r>
      <w:instrText xml:space="preserve"> PAGE   \* MERGEFORMAT </w:instrText>
    </w:r>
    <w:r>
      <w:fldChar w:fldCharType="separate"/>
    </w:r>
    <w:r>
      <w:rPr>
        <w:rFonts w:ascii="Trebuchet MS" w:eastAsia="Trebuchet MS" w:hAnsi="Trebuchet MS" w:cs="Trebuchet MS"/>
        <w:b/>
        <w:sz w:val="28"/>
      </w:rPr>
      <w:t>2</w:t>
    </w:r>
    <w:r>
      <w:rPr>
        <w:rFonts w:ascii="Trebuchet MS" w:eastAsia="Trebuchet MS" w:hAnsi="Trebuchet MS" w:cs="Trebuchet MS"/>
        <w:b/>
        <w:sz w:val="28"/>
      </w:rPr>
      <w:fldChar w:fldCharType="end"/>
    </w:r>
    <w:r>
      <w:rPr>
        <w:rFonts w:ascii="Arial" w:eastAsia="Arial" w:hAnsi="Arial" w:cs="Arial"/>
        <w:b/>
        <w:sz w:val="28"/>
      </w:rPr>
      <w:t xml:space="preserve"> </w:t>
    </w:r>
    <w:r>
      <w:rPr>
        <w:rFonts w:ascii="Trebuchet MS" w:eastAsia="Trebuchet MS" w:hAnsi="Trebuchet MS" w:cs="Trebuchet MS"/>
        <w:b/>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2F6D" w14:textId="77777777" w:rsidR="00DD1A14" w:rsidRDefault="00947188">
    <w:pPr>
      <w:spacing w:after="0"/>
      <w:ind w:left="-704"/>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721C" w14:textId="77777777" w:rsidR="00DD1A14" w:rsidRDefault="00947188">
    <w:pPr>
      <w:spacing w:after="0"/>
      <w:ind w:left="-704"/>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9004" w14:textId="77777777" w:rsidR="00DD1A14" w:rsidRDefault="00947188">
    <w:pPr>
      <w:spacing w:after="0"/>
      <w:ind w:left="-704"/>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FDDC" w14:textId="77777777" w:rsidR="00DD1A14" w:rsidRDefault="00947188">
    <w:pPr>
      <w:spacing w:after="356"/>
      <w:ind w:left="-1086"/>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306DB165" w14:textId="77777777" w:rsidR="00DD1A14" w:rsidRDefault="00947188">
    <w:pPr>
      <w:spacing w:after="0"/>
      <w:ind w:left="14"/>
    </w:pPr>
    <w:r>
      <w:rPr>
        <w:rFonts w:ascii="Trebuchet MS" w:eastAsia="Trebuchet MS" w:hAnsi="Trebuchet MS" w:cs="Trebuchet MS"/>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72A6" w14:textId="77777777" w:rsidR="00DD1A14" w:rsidRDefault="00947188">
    <w:pPr>
      <w:spacing w:after="356"/>
      <w:ind w:left="-1086"/>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78B0100F" w14:textId="77777777" w:rsidR="00DD1A14" w:rsidRDefault="00947188">
    <w:pPr>
      <w:spacing w:after="0"/>
      <w:ind w:left="14"/>
    </w:pPr>
    <w:r>
      <w:rPr>
        <w:rFonts w:ascii="Trebuchet MS" w:eastAsia="Trebuchet MS" w:hAnsi="Trebuchet MS" w:cs="Trebuchet MS"/>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2535" w14:textId="77777777" w:rsidR="00DD1A14" w:rsidRDefault="00947188">
    <w:pPr>
      <w:spacing w:after="356"/>
      <w:ind w:left="-1086"/>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176E24DE" w14:textId="77777777" w:rsidR="00DD1A14" w:rsidRDefault="00947188">
    <w:pPr>
      <w:spacing w:after="0"/>
      <w:ind w:left="14"/>
    </w:pPr>
    <w:r>
      <w:rPr>
        <w:rFonts w:ascii="Trebuchet MS" w:eastAsia="Trebuchet MS" w:hAnsi="Trebuchet MS" w:cs="Trebuchet MS"/>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19C6" w14:textId="77777777" w:rsidR="00DD1A14" w:rsidRDefault="00947188">
    <w:pPr>
      <w:spacing w:after="368"/>
      <w:ind w:left="-1367"/>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354C9C1E" w14:textId="77777777" w:rsidR="00DD1A14" w:rsidRDefault="00947188">
    <w:pPr>
      <w:spacing w:after="0"/>
      <w:ind w:left="94"/>
    </w:pPr>
    <w:r>
      <w:rPr>
        <w:rFonts w:ascii="Trebuchet MS" w:eastAsia="Trebuchet MS" w:hAnsi="Trebuchet MS" w:cs="Trebuchet M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B51B" w14:textId="77777777" w:rsidR="00DD1A14" w:rsidRDefault="00947188">
    <w:pPr>
      <w:spacing w:after="15"/>
      <w:ind w:left="-159"/>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3FF1B7A8" w14:textId="77777777" w:rsidR="00DD1A14" w:rsidRDefault="00947188">
    <w:pPr>
      <w:spacing w:after="0"/>
    </w:pPr>
    <w:r>
      <w:rPr>
        <w:rFonts w:ascii="Times New Roman" w:eastAsia="Times New Roman" w:hAnsi="Times New Roman" w:cs="Times New Roman"/>
        <w:sz w:val="24"/>
      </w:rPr>
      <w:t xml:space="preserve"> </w:t>
    </w:r>
  </w:p>
  <w:p w14:paraId="371F82C5" w14:textId="77777777" w:rsidR="00DD1A14" w:rsidRDefault="00947188">
    <w:pPr>
      <w:spacing w:after="0"/>
    </w:pPr>
    <w:r>
      <w:rPr>
        <w:rFonts w:ascii="Times New Roman" w:eastAsia="Times New Roman" w:hAnsi="Times New Roman" w:cs="Times New Roman"/>
        <w:sz w:val="24"/>
      </w:rPr>
      <w:t xml:space="preserve"> </w:t>
    </w:r>
  </w:p>
  <w:p w14:paraId="4EE89822" w14:textId="77777777" w:rsidR="00DD1A14" w:rsidRDefault="00947188">
    <w:pPr>
      <w:spacing w:after="0"/>
    </w:pPr>
    <w:r>
      <w:rPr>
        <w:rFonts w:ascii="Times New Roman" w:eastAsia="Times New Roman" w:hAnsi="Times New Roman" w:cs="Times New Roman"/>
        <w:sz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F495" w14:textId="77777777" w:rsidR="00DD1A14" w:rsidRDefault="00947188">
    <w:pPr>
      <w:spacing w:after="368"/>
      <w:ind w:left="-1367"/>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4152CD19" w14:textId="77777777" w:rsidR="00DD1A14" w:rsidRDefault="00947188">
    <w:pPr>
      <w:spacing w:after="0"/>
      <w:ind w:left="94"/>
    </w:pPr>
    <w:r>
      <w:rPr>
        <w:rFonts w:ascii="Trebuchet MS" w:eastAsia="Trebuchet MS" w:hAnsi="Trebuchet MS" w:cs="Trebuchet MS"/>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8149" w14:textId="77777777" w:rsidR="00DD1A14" w:rsidRDefault="00947188">
    <w:pPr>
      <w:spacing w:after="368"/>
      <w:ind w:left="-1367"/>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1D06BD17" w14:textId="77777777" w:rsidR="00DD1A14" w:rsidRDefault="00947188">
    <w:pPr>
      <w:spacing w:after="0"/>
      <w:ind w:left="94"/>
    </w:pPr>
    <w:r>
      <w:rPr>
        <w:rFonts w:ascii="Trebuchet MS" w:eastAsia="Trebuchet MS" w:hAnsi="Trebuchet MS" w:cs="Trebuchet MS"/>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51FF" w14:textId="77777777" w:rsidR="000D3548" w:rsidRDefault="000D354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5C9A" w14:textId="77777777" w:rsidR="000D3548" w:rsidRDefault="000D354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5FA4" w14:textId="77777777" w:rsidR="000D3548" w:rsidRDefault="000D354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2FA7" w14:textId="77777777" w:rsidR="00DD1A14" w:rsidRDefault="00947188">
    <w:pPr>
      <w:spacing w:after="356"/>
      <w:ind w:left="-7351"/>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38A7F6A8" w14:textId="77777777" w:rsidR="00DD1A14" w:rsidRDefault="00947188">
    <w:pPr>
      <w:spacing w:after="0"/>
      <w:ind w:left="-6251"/>
    </w:pPr>
    <w:r>
      <w:rPr>
        <w:rFonts w:ascii="Trebuchet MS" w:eastAsia="Trebuchet MS" w:hAnsi="Trebuchet MS" w:cs="Trebuchet MS"/>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175B" w14:textId="77777777" w:rsidR="00DD1A14" w:rsidRDefault="00947188">
    <w:pPr>
      <w:spacing w:after="356"/>
      <w:ind w:left="-7351"/>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7E5DB5A7" w14:textId="77777777" w:rsidR="00DD1A14" w:rsidRDefault="00947188">
    <w:pPr>
      <w:spacing w:after="0"/>
      <w:ind w:left="-6251"/>
    </w:pPr>
    <w:r>
      <w:rPr>
        <w:rFonts w:ascii="Trebuchet MS" w:eastAsia="Trebuchet MS" w:hAnsi="Trebuchet MS" w:cs="Trebuchet MS"/>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C2E6" w14:textId="77777777" w:rsidR="00DD1A14" w:rsidRDefault="00947188">
    <w:pPr>
      <w:spacing w:after="356"/>
      <w:ind w:left="-7351"/>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60ACA0D5" w14:textId="77777777" w:rsidR="00DD1A14" w:rsidRDefault="00947188">
    <w:pPr>
      <w:spacing w:after="0"/>
      <w:ind w:left="-6251"/>
    </w:pPr>
    <w:r>
      <w:rPr>
        <w:rFonts w:ascii="Trebuchet MS" w:eastAsia="Trebuchet MS" w:hAnsi="Trebuchet MS" w:cs="Trebuchet MS"/>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1B1B" w14:textId="77777777" w:rsidR="00DD1A14" w:rsidRDefault="0094718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8F71" w14:textId="77777777" w:rsidR="00DD1A14" w:rsidRDefault="0094718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64C4" w14:textId="77777777" w:rsidR="00DD1A14" w:rsidRDefault="00947188">
    <w:pPr>
      <w:spacing w:after="15"/>
      <w:ind w:left="-159"/>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p w14:paraId="6925B4FA" w14:textId="77777777" w:rsidR="00DD1A14" w:rsidRDefault="00947188">
    <w:pPr>
      <w:spacing w:after="0"/>
    </w:pPr>
    <w:r>
      <w:rPr>
        <w:rFonts w:ascii="Times New Roman" w:eastAsia="Times New Roman" w:hAnsi="Times New Roman" w:cs="Times New Roman"/>
        <w:sz w:val="24"/>
      </w:rPr>
      <w:t xml:space="preserve"> </w:t>
    </w:r>
  </w:p>
  <w:p w14:paraId="669CCBBC" w14:textId="77777777" w:rsidR="00DD1A14" w:rsidRDefault="00947188">
    <w:pPr>
      <w:spacing w:after="0"/>
    </w:pPr>
    <w:r>
      <w:rPr>
        <w:rFonts w:ascii="Times New Roman" w:eastAsia="Times New Roman" w:hAnsi="Times New Roman" w:cs="Times New Roman"/>
        <w:sz w:val="24"/>
      </w:rPr>
      <w:t xml:space="preserve"> </w:t>
    </w:r>
  </w:p>
  <w:p w14:paraId="2840E13C" w14:textId="77777777" w:rsidR="00DD1A14" w:rsidRDefault="00947188">
    <w:pPr>
      <w:spacing w:after="0"/>
    </w:pPr>
    <w:r>
      <w:rPr>
        <w:rFonts w:ascii="Times New Roman" w:eastAsia="Times New Roman" w:hAnsi="Times New Roman" w:cs="Times New Roman"/>
        <w:sz w:val="24"/>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C932" w14:textId="77777777" w:rsidR="00DD1A14" w:rsidRDefault="0094718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DCC6" w14:textId="77777777" w:rsidR="006D621F" w:rsidRDefault="006D621F">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9910" w14:textId="77777777" w:rsidR="006D621F" w:rsidRDefault="006D621F">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D4F2" w14:textId="77777777" w:rsidR="006D621F" w:rsidRDefault="006D621F">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D890" w14:textId="77777777" w:rsidR="00DD1A14" w:rsidRDefault="0094718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4A76" w14:textId="77777777" w:rsidR="00DD1A14" w:rsidRDefault="0094718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D2AD" w14:textId="77777777" w:rsidR="00DD1A14" w:rsidRDefault="00947188">
    <w:pPr>
      <w:spacing w:after="0"/>
      <w:ind w:left="-1458"/>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3296" w14:textId="77777777" w:rsidR="00DD1A14" w:rsidRDefault="00947188">
    <w:pPr>
      <w:spacing w:after="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E59F" w14:textId="77777777" w:rsidR="00DD1A14" w:rsidRDefault="00947188">
    <w:pPr>
      <w:spacing w:after="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0D6D" w14:textId="77777777" w:rsidR="00DD1A14" w:rsidRDefault="00947188">
    <w:pPr>
      <w:spacing w:after="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9EE6" w14:textId="77777777" w:rsidR="00DD1A14" w:rsidRDefault="00947188">
    <w:pPr>
      <w:spacing w:after="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81E1" w14:textId="77777777" w:rsidR="00DD1A14" w:rsidRDefault="00947188">
    <w:pPr>
      <w:spacing w:after="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F146" w14:textId="77777777" w:rsidR="00DD1A14" w:rsidRDefault="00947188">
    <w:pPr>
      <w:spacing w:after="0"/>
      <w:ind w:left="-1100"/>
    </w:pPr>
    <w:proofErr w:type="spellStart"/>
    <w:r>
      <w:rPr>
        <w:rFonts w:ascii="Arial" w:eastAsia="Arial" w:hAnsi="Arial" w:cs="Arial"/>
        <w:sz w:val="16"/>
      </w:rPr>
      <w:t>Docusign</w:t>
    </w:r>
    <w:proofErr w:type="spellEnd"/>
    <w:r>
      <w:rPr>
        <w:rFonts w:ascii="Arial" w:eastAsia="Arial" w:hAnsi="Arial" w:cs="Arial"/>
        <w:sz w:val="16"/>
      </w:rPr>
      <w:t xml:space="preserve"> Envelope ID: D57CF34B-F7DF-4482-B939-D97A9BD4A796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AE"/>
    <w:multiLevelType w:val="hybridMultilevel"/>
    <w:tmpl w:val="19C291D6"/>
    <w:lvl w:ilvl="0" w:tplc="48F091C4">
      <w:start w:val="1"/>
      <w:numFmt w:val="lowerLetter"/>
      <w:lvlText w:val="(%1)"/>
      <w:lvlJc w:val="left"/>
      <w:pPr>
        <w:ind w:left="3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E2236">
      <w:start w:val="1"/>
      <w:numFmt w:val="lowerLetter"/>
      <w:lvlText w:val="%2"/>
      <w:lvlJc w:val="left"/>
      <w:pPr>
        <w:ind w:left="3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B6F51A">
      <w:start w:val="1"/>
      <w:numFmt w:val="lowerRoman"/>
      <w:lvlText w:val="%3"/>
      <w:lvlJc w:val="left"/>
      <w:pPr>
        <w:ind w:left="4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6E61E4">
      <w:start w:val="1"/>
      <w:numFmt w:val="decimal"/>
      <w:lvlText w:val="%4"/>
      <w:lvlJc w:val="left"/>
      <w:pPr>
        <w:ind w:left="4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7C26C2">
      <w:start w:val="1"/>
      <w:numFmt w:val="lowerLetter"/>
      <w:lvlText w:val="%5"/>
      <w:lvlJc w:val="left"/>
      <w:pPr>
        <w:ind w:left="5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CE285A">
      <w:start w:val="1"/>
      <w:numFmt w:val="lowerRoman"/>
      <w:lvlText w:val="%6"/>
      <w:lvlJc w:val="left"/>
      <w:pPr>
        <w:ind w:left="6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F2EF6E">
      <w:start w:val="1"/>
      <w:numFmt w:val="decimal"/>
      <w:lvlText w:val="%7"/>
      <w:lvlJc w:val="left"/>
      <w:pPr>
        <w:ind w:left="7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B4C760">
      <w:start w:val="1"/>
      <w:numFmt w:val="lowerLetter"/>
      <w:lvlText w:val="%8"/>
      <w:lvlJc w:val="left"/>
      <w:pPr>
        <w:ind w:left="7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BAF28E">
      <w:start w:val="1"/>
      <w:numFmt w:val="lowerRoman"/>
      <w:lvlText w:val="%9"/>
      <w:lvlJc w:val="left"/>
      <w:pPr>
        <w:ind w:left="8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00BB1"/>
    <w:multiLevelType w:val="hybridMultilevel"/>
    <w:tmpl w:val="7AD0E448"/>
    <w:lvl w:ilvl="0" w:tplc="2CECE748">
      <w:start w:val="1"/>
      <w:numFmt w:val="decimal"/>
      <w:lvlText w:val="(%1)"/>
      <w:lvlJc w:val="left"/>
      <w:pPr>
        <w:ind w:left="7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474ED5FE">
      <w:start w:val="1"/>
      <w:numFmt w:val="lowerLetter"/>
      <w:lvlText w:val="%2"/>
      <w:lvlJc w:val="left"/>
      <w:pPr>
        <w:ind w:left="10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2CCE1EB0">
      <w:start w:val="1"/>
      <w:numFmt w:val="lowerRoman"/>
      <w:lvlText w:val="%3"/>
      <w:lvlJc w:val="left"/>
      <w:pPr>
        <w:ind w:left="18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87F065D0">
      <w:start w:val="1"/>
      <w:numFmt w:val="decimal"/>
      <w:lvlText w:val="%4"/>
      <w:lvlJc w:val="left"/>
      <w:pPr>
        <w:ind w:left="25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3AC64754">
      <w:start w:val="1"/>
      <w:numFmt w:val="lowerLetter"/>
      <w:lvlText w:val="%5"/>
      <w:lvlJc w:val="left"/>
      <w:pPr>
        <w:ind w:left="32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D9227612">
      <w:start w:val="1"/>
      <w:numFmt w:val="lowerRoman"/>
      <w:lvlText w:val="%6"/>
      <w:lvlJc w:val="left"/>
      <w:pPr>
        <w:ind w:left="39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FB00C7A8">
      <w:start w:val="1"/>
      <w:numFmt w:val="decimal"/>
      <w:lvlText w:val="%7"/>
      <w:lvlJc w:val="left"/>
      <w:pPr>
        <w:ind w:left="46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23224C68">
      <w:start w:val="1"/>
      <w:numFmt w:val="lowerLetter"/>
      <w:lvlText w:val="%8"/>
      <w:lvlJc w:val="left"/>
      <w:pPr>
        <w:ind w:left="54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B56C99B8">
      <w:start w:val="1"/>
      <w:numFmt w:val="lowerRoman"/>
      <w:lvlText w:val="%9"/>
      <w:lvlJc w:val="left"/>
      <w:pPr>
        <w:ind w:left="61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E3793D"/>
    <w:multiLevelType w:val="hybridMultilevel"/>
    <w:tmpl w:val="C3FE892E"/>
    <w:lvl w:ilvl="0" w:tplc="4CEA14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A62E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62689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095B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0F56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A2F0B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D0915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6EC0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482C1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408E6"/>
    <w:multiLevelType w:val="hybridMultilevel"/>
    <w:tmpl w:val="383A640A"/>
    <w:lvl w:ilvl="0" w:tplc="35824B06">
      <w:start w:val="1"/>
      <w:numFmt w:val="lowerRoman"/>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74A3F30">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7E86482C">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3986D64">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0F2622A">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E305AA8">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5A08630">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384BD9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F4AD9AE">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F01D15"/>
    <w:multiLevelType w:val="hybridMultilevel"/>
    <w:tmpl w:val="DF508E76"/>
    <w:lvl w:ilvl="0" w:tplc="B482619C">
      <w:start w:val="1"/>
      <w:numFmt w:val="decimal"/>
      <w:lvlText w:val="%1."/>
      <w:lvlJc w:val="left"/>
      <w:pPr>
        <w:ind w:left="82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tplc="1BFC14FE">
      <w:start w:val="1"/>
      <w:numFmt w:val="lowerLetter"/>
      <w:lvlText w:val="%2"/>
      <w:lvlJc w:val="left"/>
      <w:pPr>
        <w:ind w:left="108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tplc="9F24B222">
      <w:start w:val="1"/>
      <w:numFmt w:val="lowerRoman"/>
      <w:lvlText w:val="%3"/>
      <w:lvlJc w:val="left"/>
      <w:pPr>
        <w:ind w:left="180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tplc="6DBAD92C">
      <w:start w:val="1"/>
      <w:numFmt w:val="decimal"/>
      <w:lvlText w:val="%4"/>
      <w:lvlJc w:val="left"/>
      <w:pPr>
        <w:ind w:left="252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tplc="EF1CA3D6">
      <w:start w:val="1"/>
      <w:numFmt w:val="lowerLetter"/>
      <w:lvlText w:val="%5"/>
      <w:lvlJc w:val="left"/>
      <w:pPr>
        <w:ind w:left="324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tplc="F99ED588">
      <w:start w:val="1"/>
      <w:numFmt w:val="lowerRoman"/>
      <w:lvlText w:val="%6"/>
      <w:lvlJc w:val="left"/>
      <w:pPr>
        <w:ind w:left="396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tplc="8158A930">
      <w:start w:val="1"/>
      <w:numFmt w:val="decimal"/>
      <w:lvlText w:val="%7"/>
      <w:lvlJc w:val="left"/>
      <w:pPr>
        <w:ind w:left="468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tplc="19DEAD8C">
      <w:start w:val="1"/>
      <w:numFmt w:val="lowerLetter"/>
      <w:lvlText w:val="%8"/>
      <w:lvlJc w:val="left"/>
      <w:pPr>
        <w:ind w:left="540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tplc="89C23726">
      <w:start w:val="1"/>
      <w:numFmt w:val="lowerRoman"/>
      <w:lvlText w:val="%9"/>
      <w:lvlJc w:val="left"/>
      <w:pPr>
        <w:ind w:left="612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49246B"/>
    <w:multiLevelType w:val="hybridMultilevel"/>
    <w:tmpl w:val="A7FCD97E"/>
    <w:lvl w:ilvl="0" w:tplc="505AFBC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0DA2E">
      <w:start w:val="1"/>
      <w:numFmt w:val="bullet"/>
      <w:lvlText w:val="o"/>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50B974">
      <w:start w:val="1"/>
      <w:numFmt w:val="bullet"/>
      <w:lvlText w:val="▪"/>
      <w:lvlJc w:val="left"/>
      <w:pPr>
        <w:ind w:left="2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9ACA66">
      <w:start w:val="1"/>
      <w:numFmt w:val="bullet"/>
      <w:lvlText w:val="•"/>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40AC4">
      <w:start w:val="1"/>
      <w:numFmt w:val="bullet"/>
      <w:lvlText w:val="o"/>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9C7CFA">
      <w:start w:val="1"/>
      <w:numFmt w:val="bullet"/>
      <w:lvlText w:val="▪"/>
      <w:lvlJc w:val="left"/>
      <w:pPr>
        <w:ind w:left="4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B447AC">
      <w:start w:val="1"/>
      <w:numFmt w:val="bullet"/>
      <w:lvlText w:val="•"/>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24E1E">
      <w:start w:val="1"/>
      <w:numFmt w:val="bullet"/>
      <w:lvlText w:val="o"/>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A0BC60">
      <w:start w:val="1"/>
      <w:numFmt w:val="bullet"/>
      <w:lvlText w:val="▪"/>
      <w:lvlJc w:val="left"/>
      <w:pPr>
        <w:ind w:left="6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8F6D52"/>
    <w:multiLevelType w:val="hybridMultilevel"/>
    <w:tmpl w:val="4BC672D0"/>
    <w:lvl w:ilvl="0" w:tplc="FB2E9C46">
      <w:start w:val="1"/>
      <w:numFmt w:val="lowerRoman"/>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B62ADB7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95A2EEE">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EC2E4310">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0F4E5FD4">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A54624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2E241C6">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1183650">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488C562">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162A2B"/>
    <w:multiLevelType w:val="hybridMultilevel"/>
    <w:tmpl w:val="FC68BD1A"/>
    <w:lvl w:ilvl="0" w:tplc="1EAC2CA0">
      <w:start w:val="1"/>
      <w:numFmt w:val="lowerRoman"/>
      <w:lvlText w:val="(%1)"/>
      <w:lvlJc w:val="left"/>
      <w:pPr>
        <w:ind w:left="1783"/>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840368C">
      <w:start w:val="1"/>
      <w:numFmt w:val="lowerLetter"/>
      <w:lvlText w:val="%2"/>
      <w:lvlJc w:val="left"/>
      <w:pPr>
        <w:ind w:left="218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236E44A">
      <w:start w:val="1"/>
      <w:numFmt w:val="lowerRoman"/>
      <w:lvlText w:val="%3"/>
      <w:lvlJc w:val="left"/>
      <w:pPr>
        <w:ind w:left="290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A7C7A62">
      <w:start w:val="1"/>
      <w:numFmt w:val="decimal"/>
      <w:lvlText w:val="%4"/>
      <w:lvlJc w:val="left"/>
      <w:pPr>
        <w:ind w:left="362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F2A16D8">
      <w:start w:val="1"/>
      <w:numFmt w:val="lowerLetter"/>
      <w:lvlText w:val="%5"/>
      <w:lvlJc w:val="left"/>
      <w:pPr>
        <w:ind w:left="434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E00237E">
      <w:start w:val="1"/>
      <w:numFmt w:val="lowerRoman"/>
      <w:lvlText w:val="%6"/>
      <w:lvlJc w:val="left"/>
      <w:pPr>
        <w:ind w:left="506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3B2E9F6">
      <w:start w:val="1"/>
      <w:numFmt w:val="decimal"/>
      <w:lvlText w:val="%7"/>
      <w:lvlJc w:val="left"/>
      <w:pPr>
        <w:ind w:left="578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32E4BD58">
      <w:start w:val="1"/>
      <w:numFmt w:val="lowerLetter"/>
      <w:lvlText w:val="%8"/>
      <w:lvlJc w:val="left"/>
      <w:pPr>
        <w:ind w:left="650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52C48510">
      <w:start w:val="1"/>
      <w:numFmt w:val="lowerRoman"/>
      <w:lvlText w:val="%9"/>
      <w:lvlJc w:val="left"/>
      <w:pPr>
        <w:ind w:left="722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856F54"/>
    <w:multiLevelType w:val="multilevel"/>
    <w:tmpl w:val="56AED99A"/>
    <w:lvl w:ilvl="0">
      <w:start w:val="2"/>
      <w:numFmt w:val="decimal"/>
      <w:lvlText w:val="%1"/>
      <w:lvlJc w:val="left"/>
      <w:pPr>
        <w:ind w:left="1116"/>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1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397151"/>
    <w:multiLevelType w:val="hybridMultilevel"/>
    <w:tmpl w:val="EDC40A40"/>
    <w:lvl w:ilvl="0" w:tplc="B52AA660">
      <w:start w:val="1"/>
      <w:numFmt w:val="lowerLetter"/>
      <w:lvlText w:val="(%1)"/>
      <w:lvlJc w:val="left"/>
      <w:pPr>
        <w:ind w:left="26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29A03F26">
      <w:start w:val="1"/>
      <w:numFmt w:val="lowerLetter"/>
      <w:lvlText w:val="%2"/>
      <w:lvlJc w:val="left"/>
      <w:pPr>
        <w:ind w:left="21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4125E96">
      <w:start w:val="1"/>
      <w:numFmt w:val="lowerRoman"/>
      <w:lvlText w:val="%3"/>
      <w:lvlJc w:val="left"/>
      <w:pPr>
        <w:ind w:left="28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69EE354">
      <w:start w:val="1"/>
      <w:numFmt w:val="decimal"/>
      <w:lvlText w:val="%4"/>
      <w:lvlJc w:val="left"/>
      <w:pPr>
        <w:ind w:left="36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CDCE16C">
      <w:start w:val="1"/>
      <w:numFmt w:val="lowerLetter"/>
      <w:lvlText w:val="%5"/>
      <w:lvlJc w:val="left"/>
      <w:pPr>
        <w:ind w:left="43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42C06A2">
      <w:start w:val="1"/>
      <w:numFmt w:val="lowerRoman"/>
      <w:lvlText w:val="%6"/>
      <w:lvlJc w:val="left"/>
      <w:pPr>
        <w:ind w:left="50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BF6F7CA">
      <w:start w:val="1"/>
      <w:numFmt w:val="decimal"/>
      <w:lvlText w:val="%7"/>
      <w:lvlJc w:val="left"/>
      <w:pPr>
        <w:ind w:left="57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EB2BBC6">
      <w:start w:val="1"/>
      <w:numFmt w:val="lowerLetter"/>
      <w:lvlText w:val="%8"/>
      <w:lvlJc w:val="left"/>
      <w:pPr>
        <w:ind w:left="64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58288D6">
      <w:start w:val="1"/>
      <w:numFmt w:val="lowerRoman"/>
      <w:lvlText w:val="%9"/>
      <w:lvlJc w:val="left"/>
      <w:pPr>
        <w:ind w:left="72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B463EC"/>
    <w:multiLevelType w:val="hybridMultilevel"/>
    <w:tmpl w:val="2086F782"/>
    <w:lvl w:ilvl="0" w:tplc="FE3038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CAD780">
      <w:start w:val="1"/>
      <w:numFmt w:val="lowerLetter"/>
      <w:lvlText w:val="%2"/>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6402FA">
      <w:start w:val="1"/>
      <w:numFmt w:val="lowerRoman"/>
      <w:lvlRestart w:val="0"/>
      <w:lvlText w:val="(%3)"/>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4AC492">
      <w:start w:val="1"/>
      <w:numFmt w:val="decimal"/>
      <w:lvlText w:val="%4"/>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DABFD6">
      <w:start w:val="1"/>
      <w:numFmt w:val="lowerLetter"/>
      <w:lvlText w:val="%5"/>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88CAE">
      <w:start w:val="1"/>
      <w:numFmt w:val="lowerRoman"/>
      <w:lvlText w:val="%6"/>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B8C350">
      <w:start w:val="1"/>
      <w:numFmt w:val="decimal"/>
      <w:lvlText w:val="%7"/>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ABBEC">
      <w:start w:val="1"/>
      <w:numFmt w:val="lowerLetter"/>
      <w:lvlText w:val="%8"/>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442820">
      <w:start w:val="1"/>
      <w:numFmt w:val="lowerRoman"/>
      <w:lvlText w:val="%9"/>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CC5F29"/>
    <w:multiLevelType w:val="multilevel"/>
    <w:tmpl w:val="DF708A7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555410"/>
    <w:multiLevelType w:val="hybridMultilevel"/>
    <w:tmpl w:val="87F8A5C0"/>
    <w:lvl w:ilvl="0" w:tplc="219484AE">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4CF18">
      <w:start w:val="1"/>
      <w:numFmt w:val="bullet"/>
      <w:lvlText w:val="o"/>
      <w:lvlJc w:val="left"/>
      <w:pPr>
        <w:ind w:left="2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12AB98">
      <w:start w:val="1"/>
      <w:numFmt w:val="bullet"/>
      <w:lvlText w:val="▪"/>
      <w:lvlJc w:val="left"/>
      <w:pPr>
        <w:ind w:left="3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241BA8">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2B03A">
      <w:start w:val="1"/>
      <w:numFmt w:val="bullet"/>
      <w:lvlText w:val="o"/>
      <w:lvlJc w:val="left"/>
      <w:pPr>
        <w:ind w:left="5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CEE798">
      <w:start w:val="1"/>
      <w:numFmt w:val="bullet"/>
      <w:lvlText w:val="▪"/>
      <w:lvlJc w:val="left"/>
      <w:pPr>
        <w:ind w:left="5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668B18">
      <w:start w:val="1"/>
      <w:numFmt w:val="bullet"/>
      <w:lvlText w:val="•"/>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8AD42">
      <w:start w:val="1"/>
      <w:numFmt w:val="bullet"/>
      <w:lvlText w:val="o"/>
      <w:lvlJc w:val="left"/>
      <w:pPr>
        <w:ind w:left="7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C8C6B2">
      <w:start w:val="1"/>
      <w:numFmt w:val="bullet"/>
      <w:lvlText w:val="▪"/>
      <w:lvlJc w:val="left"/>
      <w:pPr>
        <w:ind w:left="8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566838"/>
    <w:multiLevelType w:val="multilevel"/>
    <w:tmpl w:val="F3A6EF9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51D2371"/>
    <w:multiLevelType w:val="hybridMultilevel"/>
    <w:tmpl w:val="A0186060"/>
    <w:lvl w:ilvl="0" w:tplc="A1445FAA">
      <w:start w:val="8"/>
      <w:numFmt w:val="lowerRoman"/>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6BE844C4">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77AC5F06">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046C271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71CCE74">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C00627BC">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D60075E4">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09B851B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7D606BE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5D246BC"/>
    <w:multiLevelType w:val="hybridMultilevel"/>
    <w:tmpl w:val="E0326B28"/>
    <w:lvl w:ilvl="0" w:tplc="487635A2">
      <w:start w:val="1"/>
      <w:numFmt w:val="lowerLetter"/>
      <w:lvlText w:val="(%1)"/>
      <w:lvlJc w:val="left"/>
      <w:pPr>
        <w:ind w:left="71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tplc="0C08D27E">
      <w:start w:val="1"/>
      <w:numFmt w:val="lowerLetter"/>
      <w:lvlText w:val="%2"/>
      <w:lvlJc w:val="left"/>
      <w:pPr>
        <w:ind w:left="338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tplc="ABB23C04">
      <w:start w:val="1"/>
      <w:numFmt w:val="lowerRoman"/>
      <w:lvlText w:val="%3"/>
      <w:lvlJc w:val="left"/>
      <w:pPr>
        <w:ind w:left="410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tplc="B824EBE6">
      <w:start w:val="1"/>
      <w:numFmt w:val="decimal"/>
      <w:lvlText w:val="%4"/>
      <w:lvlJc w:val="left"/>
      <w:pPr>
        <w:ind w:left="482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tplc="6B0AD0F4">
      <w:start w:val="1"/>
      <w:numFmt w:val="lowerLetter"/>
      <w:lvlText w:val="%5"/>
      <w:lvlJc w:val="left"/>
      <w:pPr>
        <w:ind w:left="554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tplc="A426C0EA">
      <w:start w:val="1"/>
      <w:numFmt w:val="lowerRoman"/>
      <w:lvlText w:val="%6"/>
      <w:lvlJc w:val="left"/>
      <w:pPr>
        <w:ind w:left="626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tplc="7C02DCCE">
      <w:start w:val="1"/>
      <w:numFmt w:val="decimal"/>
      <w:lvlText w:val="%7"/>
      <w:lvlJc w:val="left"/>
      <w:pPr>
        <w:ind w:left="698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tplc="5A5E4680">
      <w:start w:val="1"/>
      <w:numFmt w:val="lowerLetter"/>
      <w:lvlText w:val="%8"/>
      <w:lvlJc w:val="left"/>
      <w:pPr>
        <w:ind w:left="770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tplc="041035EC">
      <w:start w:val="1"/>
      <w:numFmt w:val="lowerRoman"/>
      <w:lvlText w:val="%9"/>
      <w:lvlJc w:val="left"/>
      <w:pPr>
        <w:ind w:left="8425"/>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7525E81"/>
    <w:multiLevelType w:val="hybridMultilevel"/>
    <w:tmpl w:val="673845C6"/>
    <w:lvl w:ilvl="0" w:tplc="3806A192">
      <w:start w:val="1"/>
      <w:numFmt w:val="bullet"/>
      <w:lvlText w:val="•"/>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C272E6">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025E6">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3EB2CE">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2A32E">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EEAA6">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EE8B4">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CC888">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D45524">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7B7D33"/>
    <w:multiLevelType w:val="hybridMultilevel"/>
    <w:tmpl w:val="A67448D8"/>
    <w:lvl w:ilvl="0" w:tplc="11380E28">
      <w:start w:val="1"/>
      <w:numFmt w:val="lowerLetter"/>
      <w:lvlText w:val="(%1)"/>
      <w:lvlJc w:val="left"/>
      <w:pPr>
        <w:ind w:left="1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07520">
      <w:start w:val="1"/>
      <w:numFmt w:val="lowerLetter"/>
      <w:lvlText w:val="%2"/>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6A8840">
      <w:start w:val="1"/>
      <w:numFmt w:val="lowerRoman"/>
      <w:lvlText w:val="%3"/>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D6293C">
      <w:start w:val="1"/>
      <w:numFmt w:val="decimal"/>
      <w:lvlText w:val="%4"/>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A3404">
      <w:start w:val="1"/>
      <w:numFmt w:val="lowerLetter"/>
      <w:lvlText w:val="%5"/>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61CE8">
      <w:start w:val="1"/>
      <w:numFmt w:val="lowerRoman"/>
      <w:lvlText w:val="%6"/>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A61398">
      <w:start w:val="1"/>
      <w:numFmt w:val="decimal"/>
      <w:lvlText w:val="%7"/>
      <w:lvlJc w:val="left"/>
      <w:pPr>
        <w:ind w:left="5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857FA">
      <w:start w:val="1"/>
      <w:numFmt w:val="lowerLetter"/>
      <w:lvlText w:val="%8"/>
      <w:lvlJc w:val="left"/>
      <w:pPr>
        <w:ind w:left="6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809EDA">
      <w:start w:val="1"/>
      <w:numFmt w:val="lowerRoman"/>
      <w:lvlText w:val="%9"/>
      <w:lvlJc w:val="left"/>
      <w:pPr>
        <w:ind w:left="6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5E6D28"/>
    <w:multiLevelType w:val="hybridMultilevel"/>
    <w:tmpl w:val="E5F46068"/>
    <w:lvl w:ilvl="0" w:tplc="ED2C5904">
      <w:start w:val="1"/>
      <w:numFmt w:val="lowerRoman"/>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6A244242">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4663A2C">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06E49AE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BDC676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AF0EAE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D354EDAC">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73644846">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6B4E5D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97D183D"/>
    <w:multiLevelType w:val="hybridMultilevel"/>
    <w:tmpl w:val="429A9B1A"/>
    <w:lvl w:ilvl="0" w:tplc="C5107E4A">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48DEE">
      <w:start w:val="1"/>
      <w:numFmt w:val="bullet"/>
      <w:lvlText w:val="o"/>
      <w:lvlJc w:val="left"/>
      <w:pPr>
        <w:ind w:left="2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66867E">
      <w:start w:val="1"/>
      <w:numFmt w:val="bullet"/>
      <w:lvlText w:val="▪"/>
      <w:lvlJc w:val="left"/>
      <w:pPr>
        <w:ind w:left="3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724708">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20C12">
      <w:start w:val="1"/>
      <w:numFmt w:val="bullet"/>
      <w:lvlText w:val="o"/>
      <w:lvlJc w:val="left"/>
      <w:pPr>
        <w:ind w:left="5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2A5AEE">
      <w:start w:val="1"/>
      <w:numFmt w:val="bullet"/>
      <w:lvlText w:val="▪"/>
      <w:lvlJc w:val="left"/>
      <w:pPr>
        <w:ind w:left="5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EC0A30">
      <w:start w:val="1"/>
      <w:numFmt w:val="bullet"/>
      <w:lvlText w:val="•"/>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885AA">
      <w:start w:val="1"/>
      <w:numFmt w:val="bullet"/>
      <w:lvlText w:val="o"/>
      <w:lvlJc w:val="left"/>
      <w:pPr>
        <w:ind w:left="7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F6A9B0">
      <w:start w:val="1"/>
      <w:numFmt w:val="bullet"/>
      <w:lvlText w:val="▪"/>
      <w:lvlJc w:val="left"/>
      <w:pPr>
        <w:ind w:left="8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9E52919"/>
    <w:multiLevelType w:val="hybridMultilevel"/>
    <w:tmpl w:val="A168BB58"/>
    <w:lvl w:ilvl="0" w:tplc="AC385744">
      <w:start w:val="1"/>
      <w:numFmt w:val="lowerRoman"/>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806568">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2887ECA">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7240BC4">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D914677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F8239F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D708B9C">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9FEAF9C">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1362648">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C5F27A7"/>
    <w:multiLevelType w:val="hybridMultilevel"/>
    <w:tmpl w:val="C3C87430"/>
    <w:lvl w:ilvl="0" w:tplc="E09C7D6E">
      <w:start w:val="1"/>
      <w:numFmt w:val="upperLetter"/>
      <w:lvlText w:val="(%1)"/>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06E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C2F2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68BB6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27C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3E8E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FE51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4FA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D0BD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D126CD6"/>
    <w:multiLevelType w:val="multilevel"/>
    <w:tmpl w:val="24D8DE0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E4A2BCB"/>
    <w:multiLevelType w:val="hybridMultilevel"/>
    <w:tmpl w:val="8D4E7988"/>
    <w:lvl w:ilvl="0" w:tplc="CED20646">
      <w:start w:val="1"/>
      <w:numFmt w:val="decimal"/>
      <w:lvlText w:val="%1."/>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455C6">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8CF66C">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32A08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E5210">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AECB8E">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E6EA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7079A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74A3A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E9E3E1A"/>
    <w:multiLevelType w:val="hybridMultilevel"/>
    <w:tmpl w:val="505C4216"/>
    <w:lvl w:ilvl="0" w:tplc="C6543B3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56A9BE">
      <w:start w:val="1"/>
      <w:numFmt w:val="bullet"/>
      <w:lvlText w:val="o"/>
      <w:lvlJc w:val="left"/>
      <w:pPr>
        <w:ind w:left="1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8058DE">
      <w:start w:val="1"/>
      <w:numFmt w:val="bullet"/>
      <w:lvlText w:val="▪"/>
      <w:lvlJc w:val="left"/>
      <w:pPr>
        <w:ind w:left="2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F42A6E">
      <w:start w:val="1"/>
      <w:numFmt w:val="bullet"/>
      <w:lvlText w:val="•"/>
      <w:lvlJc w:val="left"/>
      <w:pPr>
        <w:ind w:left="2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EF99C">
      <w:start w:val="1"/>
      <w:numFmt w:val="bullet"/>
      <w:lvlText w:val="o"/>
      <w:lvlJc w:val="left"/>
      <w:pPr>
        <w:ind w:left="3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E0B8E4">
      <w:start w:val="1"/>
      <w:numFmt w:val="bullet"/>
      <w:lvlText w:val="▪"/>
      <w:lvlJc w:val="left"/>
      <w:pPr>
        <w:ind w:left="4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486524">
      <w:start w:val="1"/>
      <w:numFmt w:val="bullet"/>
      <w:lvlText w:val="•"/>
      <w:lvlJc w:val="left"/>
      <w:pPr>
        <w:ind w:left="5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CC710">
      <w:start w:val="1"/>
      <w:numFmt w:val="bullet"/>
      <w:lvlText w:val="o"/>
      <w:lvlJc w:val="left"/>
      <w:pPr>
        <w:ind w:left="5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501A8A">
      <w:start w:val="1"/>
      <w:numFmt w:val="bullet"/>
      <w:lvlText w:val="▪"/>
      <w:lvlJc w:val="left"/>
      <w:pPr>
        <w:ind w:left="6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ED2229E"/>
    <w:multiLevelType w:val="hybridMultilevel"/>
    <w:tmpl w:val="6590B7AC"/>
    <w:lvl w:ilvl="0" w:tplc="C3FAFA40">
      <w:start w:val="1"/>
      <w:numFmt w:val="lowerLetter"/>
      <w:lvlText w:val="(%1)"/>
      <w:lvlJc w:val="left"/>
      <w:pPr>
        <w:ind w:left="26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F6A7C58">
      <w:start w:val="1"/>
      <w:numFmt w:val="lowerLetter"/>
      <w:lvlText w:val="%2"/>
      <w:lvlJc w:val="left"/>
      <w:pPr>
        <w:ind w:left="287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D7024B6">
      <w:start w:val="1"/>
      <w:numFmt w:val="lowerRoman"/>
      <w:lvlText w:val="%3"/>
      <w:lvlJc w:val="left"/>
      <w:pPr>
        <w:ind w:left="359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6946EE8">
      <w:start w:val="1"/>
      <w:numFmt w:val="decimal"/>
      <w:lvlText w:val="%4"/>
      <w:lvlJc w:val="left"/>
      <w:pPr>
        <w:ind w:left="431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B9CF412">
      <w:start w:val="1"/>
      <w:numFmt w:val="lowerLetter"/>
      <w:lvlText w:val="%5"/>
      <w:lvlJc w:val="left"/>
      <w:pPr>
        <w:ind w:left="503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E666FD8">
      <w:start w:val="1"/>
      <w:numFmt w:val="lowerRoman"/>
      <w:lvlText w:val="%6"/>
      <w:lvlJc w:val="left"/>
      <w:pPr>
        <w:ind w:left="575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8D29F28">
      <w:start w:val="1"/>
      <w:numFmt w:val="decimal"/>
      <w:lvlText w:val="%7"/>
      <w:lvlJc w:val="left"/>
      <w:pPr>
        <w:ind w:left="647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D8C99DE">
      <w:start w:val="1"/>
      <w:numFmt w:val="lowerLetter"/>
      <w:lvlText w:val="%8"/>
      <w:lvlJc w:val="left"/>
      <w:pPr>
        <w:ind w:left="719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F1E2A96">
      <w:start w:val="1"/>
      <w:numFmt w:val="lowerRoman"/>
      <w:lvlText w:val="%9"/>
      <w:lvlJc w:val="left"/>
      <w:pPr>
        <w:ind w:left="791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F4E1AA1"/>
    <w:multiLevelType w:val="hybridMultilevel"/>
    <w:tmpl w:val="7C5A2F90"/>
    <w:lvl w:ilvl="0" w:tplc="2EE434BE">
      <w:start w:val="1"/>
      <w:numFmt w:val="lowerRoman"/>
      <w:lvlText w:val="(%1)"/>
      <w:lvlJc w:val="left"/>
      <w:pPr>
        <w:ind w:left="183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9245424">
      <w:start w:val="1"/>
      <w:numFmt w:val="lowerLetter"/>
      <w:lvlText w:val="%2"/>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3B825FEA">
      <w:start w:val="1"/>
      <w:numFmt w:val="lowerRoman"/>
      <w:lvlText w:val="%3"/>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4C8BA44">
      <w:start w:val="1"/>
      <w:numFmt w:val="decimal"/>
      <w:lvlText w:val="%4"/>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0FEB2C6">
      <w:start w:val="1"/>
      <w:numFmt w:val="lowerLetter"/>
      <w:lvlText w:val="%5"/>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594EC78">
      <w:start w:val="1"/>
      <w:numFmt w:val="lowerRoman"/>
      <w:lvlText w:val="%6"/>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68A14AC">
      <w:start w:val="1"/>
      <w:numFmt w:val="decimal"/>
      <w:lvlText w:val="%7"/>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1D269D6">
      <w:start w:val="1"/>
      <w:numFmt w:val="lowerLetter"/>
      <w:lvlText w:val="%8"/>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DA221D4">
      <w:start w:val="1"/>
      <w:numFmt w:val="lowerRoman"/>
      <w:lvlText w:val="%9"/>
      <w:lvlJc w:val="left"/>
      <w:pPr>
        <w:ind w:left="68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F9C591B"/>
    <w:multiLevelType w:val="hybridMultilevel"/>
    <w:tmpl w:val="3E7A196C"/>
    <w:lvl w:ilvl="0" w:tplc="A496BC6A">
      <w:start w:val="5"/>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4F1A0">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BE161A">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2DDCC">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380562">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AC35D6">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D2A2E2">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86E2E">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5C67CC">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11B35C0"/>
    <w:multiLevelType w:val="hybridMultilevel"/>
    <w:tmpl w:val="88BE5094"/>
    <w:lvl w:ilvl="0" w:tplc="A4B8AD0E">
      <w:start w:val="1"/>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8AEACBC2">
      <w:start w:val="1"/>
      <w:numFmt w:val="lowerLetter"/>
      <w:lvlText w:val="%2"/>
      <w:lvlJc w:val="left"/>
      <w:pPr>
        <w:ind w:left="9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A0062F4">
      <w:start w:val="2"/>
      <w:numFmt w:val="lowerLetter"/>
      <w:lvlRestart w:val="0"/>
      <w:lvlText w:val="(%3)"/>
      <w:lvlJc w:val="left"/>
      <w:pPr>
        <w:ind w:left="183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B85421C4">
      <w:start w:val="1"/>
      <w:numFmt w:val="decimal"/>
      <w:lvlText w:val="%4"/>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E20217A4">
      <w:start w:val="1"/>
      <w:numFmt w:val="lowerLetter"/>
      <w:lvlText w:val="%5"/>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12217B2">
      <w:start w:val="1"/>
      <w:numFmt w:val="lowerRoman"/>
      <w:lvlText w:val="%6"/>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4362B96">
      <w:start w:val="1"/>
      <w:numFmt w:val="decimal"/>
      <w:lvlText w:val="%7"/>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71E7332">
      <w:start w:val="1"/>
      <w:numFmt w:val="lowerLetter"/>
      <w:lvlText w:val="%8"/>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C9766510">
      <w:start w:val="1"/>
      <w:numFmt w:val="lowerRoman"/>
      <w:lvlText w:val="%9"/>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18C33BF"/>
    <w:multiLevelType w:val="hybridMultilevel"/>
    <w:tmpl w:val="D890B686"/>
    <w:lvl w:ilvl="0" w:tplc="A0264FDA">
      <w:start w:val="1"/>
      <w:numFmt w:val="lowerLetter"/>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D6B2F190">
      <w:start w:val="1"/>
      <w:numFmt w:val="lowerLetter"/>
      <w:lvlText w:val="%2"/>
      <w:lvlJc w:val="left"/>
      <w:pPr>
        <w:ind w:left="10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BFC5A54">
      <w:start w:val="1"/>
      <w:numFmt w:val="lowerRoman"/>
      <w:lvlText w:val="%3"/>
      <w:lvlJc w:val="left"/>
      <w:pPr>
        <w:ind w:left="18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BD60A158">
      <w:start w:val="1"/>
      <w:numFmt w:val="decimal"/>
      <w:lvlText w:val="%4"/>
      <w:lvlJc w:val="left"/>
      <w:pPr>
        <w:ind w:left="25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CFC1B36">
      <w:start w:val="1"/>
      <w:numFmt w:val="lowerLetter"/>
      <w:lvlText w:val="%5"/>
      <w:lvlJc w:val="left"/>
      <w:pPr>
        <w:ind w:left="324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970D0F8">
      <w:start w:val="1"/>
      <w:numFmt w:val="lowerRoman"/>
      <w:lvlText w:val="%6"/>
      <w:lvlJc w:val="left"/>
      <w:pPr>
        <w:ind w:left="396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BEE55B6">
      <w:start w:val="1"/>
      <w:numFmt w:val="decimal"/>
      <w:lvlText w:val="%7"/>
      <w:lvlJc w:val="left"/>
      <w:pPr>
        <w:ind w:left="46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4087908">
      <w:start w:val="1"/>
      <w:numFmt w:val="lowerLetter"/>
      <w:lvlText w:val="%8"/>
      <w:lvlJc w:val="left"/>
      <w:pPr>
        <w:ind w:left="54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676853E">
      <w:start w:val="1"/>
      <w:numFmt w:val="lowerRoman"/>
      <w:lvlText w:val="%9"/>
      <w:lvlJc w:val="left"/>
      <w:pPr>
        <w:ind w:left="61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19D470B"/>
    <w:multiLevelType w:val="hybridMultilevel"/>
    <w:tmpl w:val="8B3E2B14"/>
    <w:lvl w:ilvl="0" w:tplc="FFBC5DB8">
      <w:start w:val="1"/>
      <w:numFmt w:val="lowerLetter"/>
      <w:lvlText w:val="%1)"/>
      <w:lvlJc w:val="left"/>
      <w:pPr>
        <w:ind w:left="4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B8E97FC">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3865F34">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63C3BF4">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D70E54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45CE632">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B9C361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EE64FCC">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C1F45A36">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1D94552"/>
    <w:multiLevelType w:val="hybridMultilevel"/>
    <w:tmpl w:val="50647992"/>
    <w:lvl w:ilvl="0" w:tplc="379E3964">
      <w:start w:val="1"/>
      <w:numFmt w:val="lowerRoman"/>
      <w:lvlText w:val="(%1)"/>
      <w:lvlJc w:val="left"/>
      <w:pPr>
        <w:ind w:left="2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ACAB6">
      <w:start w:val="1"/>
      <w:numFmt w:val="lowerLetter"/>
      <w:lvlText w:val="%2"/>
      <w:lvlJc w:val="left"/>
      <w:pPr>
        <w:ind w:left="2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823494">
      <w:start w:val="1"/>
      <w:numFmt w:val="lowerRoman"/>
      <w:lvlText w:val="%3"/>
      <w:lvlJc w:val="left"/>
      <w:pPr>
        <w:ind w:left="3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343A36">
      <w:start w:val="1"/>
      <w:numFmt w:val="decimal"/>
      <w:lvlText w:val="%4"/>
      <w:lvlJc w:val="left"/>
      <w:pPr>
        <w:ind w:left="3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F43A5A">
      <w:start w:val="1"/>
      <w:numFmt w:val="lowerLetter"/>
      <w:lvlText w:val="%5"/>
      <w:lvlJc w:val="left"/>
      <w:pPr>
        <w:ind w:left="4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F61C3A">
      <w:start w:val="1"/>
      <w:numFmt w:val="lowerRoman"/>
      <w:lvlText w:val="%6"/>
      <w:lvlJc w:val="left"/>
      <w:pPr>
        <w:ind w:left="5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BEF110">
      <w:start w:val="1"/>
      <w:numFmt w:val="decimal"/>
      <w:lvlText w:val="%7"/>
      <w:lvlJc w:val="left"/>
      <w:pPr>
        <w:ind w:left="6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80D12">
      <w:start w:val="1"/>
      <w:numFmt w:val="lowerLetter"/>
      <w:lvlText w:val="%8"/>
      <w:lvlJc w:val="left"/>
      <w:pPr>
        <w:ind w:left="6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6EAB1C">
      <w:start w:val="1"/>
      <w:numFmt w:val="lowerRoman"/>
      <w:lvlText w:val="%9"/>
      <w:lvlJc w:val="left"/>
      <w:pPr>
        <w:ind w:left="7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1EA3C1C"/>
    <w:multiLevelType w:val="hybridMultilevel"/>
    <w:tmpl w:val="61521D1A"/>
    <w:lvl w:ilvl="0" w:tplc="EF7624EC">
      <w:start w:val="1"/>
      <w:numFmt w:val="decimal"/>
      <w:lvlText w:val="%1."/>
      <w:lvlJc w:val="left"/>
      <w:pPr>
        <w:ind w:left="111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87C7718">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39C034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9246800">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2AC633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F826761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356EF7A">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F4C9954">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89296">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5D6358C"/>
    <w:multiLevelType w:val="hybridMultilevel"/>
    <w:tmpl w:val="05EA4046"/>
    <w:lvl w:ilvl="0" w:tplc="15F6D0F4">
      <w:start w:val="5"/>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68DD8">
      <w:start w:val="1"/>
      <w:numFmt w:val="lowerLetter"/>
      <w:lvlText w:val="%2"/>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AAE0D8">
      <w:start w:val="1"/>
      <w:numFmt w:val="lowerRoman"/>
      <w:lvlText w:val="%3"/>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D05AB8">
      <w:start w:val="1"/>
      <w:numFmt w:val="decimal"/>
      <w:lvlText w:val="%4"/>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9E7C04">
      <w:start w:val="1"/>
      <w:numFmt w:val="lowerLetter"/>
      <w:lvlText w:val="%5"/>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6A5722">
      <w:start w:val="1"/>
      <w:numFmt w:val="lowerRoman"/>
      <w:lvlText w:val="%6"/>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2787E">
      <w:start w:val="1"/>
      <w:numFmt w:val="decimal"/>
      <w:lvlText w:val="%7"/>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AF386">
      <w:start w:val="1"/>
      <w:numFmt w:val="lowerLetter"/>
      <w:lvlText w:val="%8"/>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BA587C">
      <w:start w:val="1"/>
      <w:numFmt w:val="lowerRoman"/>
      <w:lvlText w:val="%9"/>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4F2ECC"/>
    <w:multiLevelType w:val="multilevel"/>
    <w:tmpl w:val="1DD0F7CC"/>
    <w:lvl w:ilvl="0">
      <w:start w:val="1"/>
      <w:numFmt w:val="decimal"/>
      <w:lvlText w:val="%1"/>
      <w:lvlJc w:val="left"/>
      <w:pPr>
        <w:ind w:left="7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323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8DD60C6"/>
    <w:multiLevelType w:val="hybridMultilevel"/>
    <w:tmpl w:val="A9C8DF78"/>
    <w:lvl w:ilvl="0" w:tplc="8DD0E66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E76F8">
      <w:start w:val="1"/>
      <w:numFmt w:val="lowerLetter"/>
      <w:lvlText w:val="%2"/>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F02C6C">
      <w:start w:val="1"/>
      <w:numFmt w:val="lowerRoman"/>
      <w:lvlText w:val="%3"/>
      <w:lvlJc w:val="left"/>
      <w:pPr>
        <w:ind w:left="2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8680FC">
      <w:start w:val="1"/>
      <w:numFmt w:val="decimal"/>
      <w:lvlText w:val="%4"/>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E2C2C">
      <w:start w:val="1"/>
      <w:numFmt w:val="lowerLetter"/>
      <w:lvlText w:val="%5"/>
      <w:lvlJc w:val="left"/>
      <w:pPr>
        <w:ind w:left="3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E6929C">
      <w:start w:val="1"/>
      <w:numFmt w:val="lowerRoman"/>
      <w:lvlText w:val="%6"/>
      <w:lvlJc w:val="left"/>
      <w:pPr>
        <w:ind w:left="4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C0EA80">
      <w:start w:val="1"/>
      <w:numFmt w:val="decimal"/>
      <w:lvlText w:val="%7"/>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28960">
      <w:start w:val="1"/>
      <w:numFmt w:val="lowerLetter"/>
      <w:lvlText w:val="%8"/>
      <w:lvlJc w:val="left"/>
      <w:pPr>
        <w:ind w:left="5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20572">
      <w:start w:val="1"/>
      <w:numFmt w:val="lowerRoman"/>
      <w:lvlText w:val="%9"/>
      <w:lvlJc w:val="left"/>
      <w:pPr>
        <w:ind w:left="6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9D46B25"/>
    <w:multiLevelType w:val="hybridMultilevel"/>
    <w:tmpl w:val="8C2E5CC6"/>
    <w:lvl w:ilvl="0" w:tplc="B0986E40">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8EB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F816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462C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29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4AAF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261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A36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125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B8C5E50"/>
    <w:multiLevelType w:val="hybridMultilevel"/>
    <w:tmpl w:val="DEC6D0A4"/>
    <w:lvl w:ilvl="0" w:tplc="E1CE33CE">
      <w:start w:val="2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3E29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76DD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4E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8F9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AAF6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A0EA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8A8A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1E48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D0431B4"/>
    <w:multiLevelType w:val="hybridMultilevel"/>
    <w:tmpl w:val="0B2C01DE"/>
    <w:lvl w:ilvl="0" w:tplc="1E028BF6">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E7346">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02410C">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E2B76A">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C467E">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7C5AFC">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65D04">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E5D8C">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D0D642">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D8F09EF"/>
    <w:multiLevelType w:val="hybridMultilevel"/>
    <w:tmpl w:val="921E35E2"/>
    <w:lvl w:ilvl="0" w:tplc="6C546844">
      <w:start w:val="2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D8F65C">
      <w:start w:val="1"/>
      <w:numFmt w:val="lowerLetter"/>
      <w:lvlText w:val="%2"/>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BEA71A">
      <w:start w:val="1"/>
      <w:numFmt w:val="lowerRoman"/>
      <w:lvlText w:val="%3"/>
      <w:lvlJc w:val="left"/>
      <w:pPr>
        <w:ind w:left="2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36F15E">
      <w:start w:val="1"/>
      <w:numFmt w:val="decimal"/>
      <w:lvlText w:val="%4"/>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0FCE0">
      <w:start w:val="1"/>
      <w:numFmt w:val="lowerLetter"/>
      <w:lvlText w:val="%5"/>
      <w:lvlJc w:val="left"/>
      <w:pPr>
        <w:ind w:left="3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24200C">
      <w:start w:val="1"/>
      <w:numFmt w:val="lowerRoman"/>
      <w:lvlText w:val="%6"/>
      <w:lvlJc w:val="left"/>
      <w:pPr>
        <w:ind w:left="4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FEFCE8">
      <w:start w:val="1"/>
      <w:numFmt w:val="decimal"/>
      <w:lvlText w:val="%7"/>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981662">
      <w:start w:val="1"/>
      <w:numFmt w:val="lowerLetter"/>
      <w:lvlText w:val="%8"/>
      <w:lvlJc w:val="left"/>
      <w:pPr>
        <w:ind w:left="5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F6A150">
      <w:start w:val="1"/>
      <w:numFmt w:val="lowerRoman"/>
      <w:lvlText w:val="%9"/>
      <w:lvlJc w:val="left"/>
      <w:pPr>
        <w:ind w:left="6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DF8380C"/>
    <w:multiLevelType w:val="hybridMultilevel"/>
    <w:tmpl w:val="C0061B46"/>
    <w:lvl w:ilvl="0" w:tplc="A2480FD6">
      <w:start w:val="1"/>
      <w:numFmt w:val="lowerLetter"/>
      <w:lvlText w:val="(%1)"/>
      <w:lvlJc w:val="left"/>
      <w:pPr>
        <w:ind w:left="3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902788">
      <w:start w:val="1"/>
      <w:numFmt w:val="lowerLetter"/>
      <w:lvlText w:val="%2"/>
      <w:lvlJc w:val="left"/>
      <w:pPr>
        <w:ind w:left="3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6694A2">
      <w:start w:val="1"/>
      <w:numFmt w:val="lowerRoman"/>
      <w:lvlText w:val="%3"/>
      <w:lvlJc w:val="left"/>
      <w:pPr>
        <w:ind w:left="4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8A920">
      <w:start w:val="1"/>
      <w:numFmt w:val="decimal"/>
      <w:lvlText w:val="%4"/>
      <w:lvlJc w:val="left"/>
      <w:pPr>
        <w:ind w:left="4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1850C6">
      <w:start w:val="1"/>
      <w:numFmt w:val="lowerLetter"/>
      <w:lvlText w:val="%5"/>
      <w:lvlJc w:val="left"/>
      <w:pPr>
        <w:ind w:left="5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EA2208">
      <w:start w:val="1"/>
      <w:numFmt w:val="lowerRoman"/>
      <w:lvlText w:val="%6"/>
      <w:lvlJc w:val="left"/>
      <w:pPr>
        <w:ind w:left="6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165CC4">
      <w:start w:val="1"/>
      <w:numFmt w:val="decimal"/>
      <w:lvlText w:val="%7"/>
      <w:lvlJc w:val="left"/>
      <w:pPr>
        <w:ind w:left="7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8AB34">
      <w:start w:val="1"/>
      <w:numFmt w:val="lowerLetter"/>
      <w:lvlText w:val="%8"/>
      <w:lvlJc w:val="left"/>
      <w:pPr>
        <w:ind w:left="7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664398">
      <w:start w:val="1"/>
      <w:numFmt w:val="lowerRoman"/>
      <w:lvlText w:val="%9"/>
      <w:lvlJc w:val="left"/>
      <w:pPr>
        <w:ind w:left="8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E7D3D39"/>
    <w:multiLevelType w:val="multilevel"/>
    <w:tmpl w:val="EC0081C4"/>
    <w:lvl w:ilvl="0">
      <w:start w:val="1"/>
      <w:numFmt w:val="decimal"/>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EDF5879"/>
    <w:multiLevelType w:val="hybridMultilevel"/>
    <w:tmpl w:val="A0E62ACE"/>
    <w:lvl w:ilvl="0" w:tplc="A596189C">
      <w:start w:val="1"/>
      <w:numFmt w:val="lowerLetter"/>
      <w:lvlText w:val="(%1)"/>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C9F4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C812C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9EDB4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F0332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5C616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8AB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F0F2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6A665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FC136BF"/>
    <w:multiLevelType w:val="hybridMultilevel"/>
    <w:tmpl w:val="058E7324"/>
    <w:lvl w:ilvl="0" w:tplc="9A24FF14">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AACFE">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C29158">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7A5AA4">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7E215A">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A292DC">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E5AC6">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E3BD4">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1661CE">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21500C9"/>
    <w:multiLevelType w:val="multilevel"/>
    <w:tmpl w:val="9D0EB12A"/>
    <w:lvl w:ilvl="0">
      <w:start w:val="1"/>
      <w:numFmt w:val="decimal"/>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2FA4CA0"/>
    <w:multiLevelType w:val="hybridMultilevel"/>
    <w:tmpl w:val="A9E8C5BC"/>
    <w:lvl w:ilvl="0" w:tplc="4D18244C">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2C100">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863D2A">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84E00E">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BA8F5C">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ACB4F6">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120184">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EA4C9C">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A30CE">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3B15DE1"/>
    <w:multiLevelType w:val="hybridMultilevel"/>
    <w:tmpl w:val="71228BBA"/>
    <w:lvl w:ilvl="0" w:tplc="D75C9264">
      <w:start w:val="1"/>
      <w:numFmt w:val="bullet"/>
      <w:lvlText w:val="•"/>
      <w:lvlJc w:val="left"/>
      <w:pPr>
        <w:ind w:left="1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1B66D5A">
      <w:start w:val="1"/>
      <w:numFmt w:val="bullet"/>
      <w:lvlText w:val="o"/>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7A03B40">
      <w:start w:val="1"/>
      <w:numFmt w:val="bullet"/>
      <w:lvlText w:val="▪"/>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DD861C4">
      <w:start w:val="1"/>
      <w:numFmt w:val="bullet"/>
      <w:lvlText w:val="•"/>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2C2F11A">
      <w:start w:val="1"/>
      <w:numFmt w:val="bullet"/>
      <w:lvlText w:val="o"/>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2C181C84">
      <w:start w:val="1"/>
      <w:numFmt w:val="bullet"/>
      <w:lvlText w:val="▪"/>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4DD2D384">
      <w:start w:val="1"/>
      <w:numFmt w:val="bullet"/>
      <w:lvlText w:val="•"/>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C667C6A">
      <w:start w:val="1"/>
      <w:numFmt w:val="bullet"/>
      <w:lvlText w:val="o"/>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94A3F90">
      <w:start w:val="1"/>
      <w:numFmt w:val="bullet"/>
      <w:lvlText w:val="▪"/>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4DC2203"/>
    <w:multiLevelType w:val="multilevel"/>
    <w:tmpl w:val="1FE4B1C8"/>
    <w:lvl w:ilvl="0">
      <w:start w:val="3"/>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5042045"/>
    <w:multiLevelType w:val="multilevel"/>
    <w:tmpl w:val="5694DDFA"/>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59021B4"/>
    <w:multiLevelType w:val="hybridMultilevel"/>
    <w:tmpl w:val="3CDAEF04"/>
    <w:lvl w:ilvl="0" w:tplc="364EC4F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740C1A">
      <w:start w:val="1"/>
      <w:numFmt w:val="bullet"/>
      <w:lvlText w:val="o"/>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BA0278">
      <w:start w:val="1"/>
      <w:numFmt w:val="bullet"/>
      <w:lvlText w:val="▪"/>
      <w:lvlJc w:val="left"/>
      <w:pPr>
        <w:ind w:left="2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CDAA4">
      <w:start w:val="1"/>
      <w:numFmt w:val="bullet"/>
      <w:lvlText w:val="•"/>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1ADC46">
      <w:start w:val="1"/>
      <w:numFmt w:val="bullet"/>
      <w:lvlText w:val="o"/>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B876D2">
      <w:start w:val="1"/>
      <w:numFmt w:val="bullet"/>
      <w:lvlText w:val="▪"/>
      <w:lvlJc w:val="left"/>
      <w:pPr>
        <w:ind w:left="4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66B3F4">
      <w:start w:val="1"/>
      <w:numFmt w:val="bullet"/>
      <w:lvlText w:val="•"/>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14A9AE">
      <w:start w:val="1"/>
      <w:numFmt w:val="bullet"/>
      <w:lvlText w:val="o"/>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466354">
      <w:start w:val="1"/>
      <w:numFmt w:val="bullet"/>
      <w:lvlText w:val="▪"/>
      <w:lvlJc w:val="left"/>
      <w:pPr>
        <w:ind w:left="6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6DF5404"/>
    <w:multiLevelType w:val="hybridMultilevel"/>
    <w:tmpl w:val="C9C4FDD8"/>
    <w:lvl w:ilvl="0" w:tplc="14602E9C">
      <w:start w:val="1"/>
      <w:numFmt w:val="lowerLetter"/>
      <w:lvlText w:val="(%1)"/>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0444BE">
      <w:start w:val="1"/>
      <w:numFmt w:val="lowerLetter"/>
      <w:lvlText w:val="%2"/>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5838E2">
      <w:start w:val="1"/>
      <w:numFmt w:val="lowerRoman"/>
      <w:lvlText w:val="%3"/>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78765C">
      <w:start w:val="1"/>
      <w:numFmt w:val="decimal"/>
      <w:lvlText w:val="%4"/>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A5E34">
      <w:start w:val="1"/>
      <w:numFmt w:val="lowerLetter"/>
      <w:lvlText w:val="%5"/>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C0EC62">
      <w:start w:val="1"/>
      <w:numFmt w:val="lowerRoman"/>
      <w:lvlText w:val="%6"/>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64BC4E">
      <w:start w:val="1"/>
      <w:numFmt w:val="decimal"/>
      <w:lvlText w:val="%7"/>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6E7FEC">
      <w:start w:val="1"/>
      <w:numFmt w:val="lowerLetter"/>
      <w:lvlText w:val="%8"/>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4A9084">
      <w:start w:val="1"/>
      <w:numFmt w:val="lowerRoman"/>
      <w:lvlText w:val="%9"/>
      <w:lvlJc w:val="left"/>
      <w:pPr>
        <w:ind w:left="6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7DF1C92"/>
    <w:multiLevelType w:val="hybridMultilevel"/>
    <w:tmpl w:val="A490C852"/>
    <w:lvl w:ilvl="0" w:tplc="74FC76B8">
      <w:start w:val="1"/>
      <w:numFmt w:val="lowerLetter"/>
      <w:lvlText w:val="(%1)"/>
      <w:lvlJc w:val="left"/>
      <w:pPr>
        <w:ind w:left="26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C544E34">
      <w:start w:val="1"/>
      <w:numFmt w:val="lowerLetter"/>
      <w:lvlText w:val="%2"/>
      <w:lvlJc w:val="left"/>
      <w:pPr>
        <w:ind w:left="28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248E8F0">
      <w:start w:val="1"/>
      <w:numFmt w:val="lowerRoman"/>
      <w:lvlText w:val="%3"/>
      <w:lvlJc w:val="left"/>
      <w:pPr>
        <w:ind w:left="36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45419CA">
      <w:start w:val="1"/>
      <w:numFmt w:val="decimal"/>
      <w:lvlText w:val="%4"/>
      <w:lvlJc w:val="left"/>
      <w:pPr>
        <w:ind w:left="43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BBE4ABEE">
      <w:start w:val="1"/>
      <w:numFmt w:val="lowerLetter"/>
      <w:lvlText w:val="%5"/>
      <w:lvlJc w:val="left"/>
      <w:pPr>
        <w:ind w:left="50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8CC192C">
      <w:start w:val="1"/>
      <w:numFmt w:val="lowerRoman"/>
      <w:lvlText w:val="%6"/>
      <w:lvlJc w:val="left"/>
      <w:pPr>
        <w:ind w:left="57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990CB4C">
      <w:start w:val="1"/>
      <w:numFmt w:val="decimal"/>
      <w:lvlText w:val="%7"/>
      <w:lvlJc w:val="left"/>
      <w:pPr>
        <w:ind w:left="64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DE445C4">
      <w:start w:val="1"/>
      <w:numFmt w:val="lowerLetter"/>
      <w:lvlText w:val="%8"/>
      <w:lvlJc w:val="left"/>
      <w:pPr>
        <w:ind w:left="72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CB60A3F6">
      <w:start w:val="1"/>
      <w:numFmt w:val="lowerRoman"/>
      <w:lvlText w:val="%9"/>
      <w:lvlJc w:val="left"/>
      <w:pPr>
        <w:ind w:left="79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7EE5BE0"/>
    <w:multiLevelType w:val="hybridMultilevel"/>
    <w:tmpl w:val="B7A26F80"/>
    <w:lvl w:ilvl="0" w:tplc="E5463D24">
      <w:start w:val="1"/>
      <w:numFmt w:val="lowerLetter"/>
      <w:lvlText w:val="(%1)"/>
      <w:lvlJc w:val="left"/>
      <w:pPr>
        <w:ind w:left="8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38A1DAC">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388A202">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A6684E26">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EDC8BD0">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C1E2710">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A848CF6">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2A41F14">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C74AE92E">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8E60189"/>
    <w:multiLevelType w:val="hybridMultilevel"/>
    <w:tmpl w:val="14381C62"/>
    <w:lvl w:ilvl="0" w:tplc="50D43512">
      <w:start w:val="1"/>
      <w:numFmt w:val="bullet"/>
      <w:lvlText w:val="•"/>
      <w:lvlJc w:val="left"/>
      <w:pPr>
        <w:ind w:left="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F0F2FC">
      <w:start w:val="1"/>
      <w:numFmt w:val="bullet"/>
      <w:lvlText w:val="o"/>
      <w:lvlJc w:val="left"/>
      <w:pPr>
        <w:ind w:left="14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210322E">
      <w:start w:val="1"/>
      <w:numFmt w:val="bullet"/>
      <w:lvlText w:val="▪"/>
      <w:lvlJc w:val="left"/>
      <w:pPr>
        <w:ind w:left="2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8C8FDE2">
      <w:start w:val="1"/>
      <w:numFmt w:val="bullet"/>
      <w:lvlText w:val="•"/>
      <w:lvlJc w:val="left"/>
      <w:pPr>
        <w:ind w:left="28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F0467A">
      <w:start w:val="1"/>
      <w:numFmt w:val="bullet"/>
      <w:lvlText w:val="o"/>
      <w:lvlJc w:val="left"/>
      <w:pPr>
        <w:ind w:left="36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10EC7F6">
      <w:start w:val="1"/>
      <w:numFmt w:val="bullet"/>
      <w:lvlText w:val="▪"/>
      <w:lvlJc w:val="left"/>
      <w:pPr>
        <w:ind w:left="4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55AC00E">
      <w:start w:val="1"/>
      <w:numFmt w:val="bullet"/>
      <w:lvlText w:val="•"/>
      <w:lvlJc w:val="left"/>
      <w:pPr>
        <w:ind w:left="50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E0E5DA">
      <w:start w:val="1"/>
      <w:numFmt w:val="bullet"/>
      <w:lvlText w:val="o"/>
      <w:lvlJc w:val="left"/>
      <w:pPr>
        <w:ind w:left="57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1279F8">
      <w:start w:val="1"/>
      <w:numFmt w:val="bullet"/>
      <w:lvlText w:val="▪"/>
      <w:lvlJc w:val="left"/>
      <w:pPr>
        <w:ind w:left="6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39EA7CA3"/>
    <w:multiLevelType w:val="hybridMultilevel"/>
    <w:tmpl w:val="893428AA"/>
    <w:lvl w:ilvl="0" w:tplc="58A638F0">
      <w:start w:val="1"/>
      <w:numFmt w:val="decimal"/>
      <w:lvlText w:val="(%1)"/>
      <w:lvlJc w:val="left"/>
      <w:pPr>
        <w:ind w:left="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AAA19CC">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75C7488">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D7A01AE">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6C01A9A">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6C22BC4">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EC04A7E">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296F42E">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7D6BDAA">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A00479B"/>
    <w:multiLevelType w:val="hybridMultilevel"/>
    <w:tmpl w:val="81B0D976"/>
    <w:lvl w:ilvl="0" w:tplc="0B0AC7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4CCF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2AC12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F0828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8825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34CB8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FE230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E0087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D2779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B0041CF"/>
    <w:multiLevelType w:val="hybridMultilevel"/>
    <w:tmpl w:val="DC1E0C5E"/>
    <w:lvl w:ilvl="0" w:tplc="EC38BE72">
      <w:start w:val="1"/>
      <w:numFmt w:val="lowerLetter"/>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D54B8F4">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D8E79E6">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08F05E1C">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758206E">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BDAA2A6">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3E3E5A82">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0D29316">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65450A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B527D75"/>
    <w:multiLevelType w:val="multilevel"/>
    <w:tmpl w:val="AAA2A55E"/>
    <w:lvl w:ilvl="0">
      <w:start w:val="15"/>
      <w:numFmt w:val="decimal"/>
      <w:lvlText w:val="%1"/>
      <w:lvlJc w:val="left"/>
      <w:pPr>
        <w:ind w:left="1116"/>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1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D551555"/>
    <w:multiLevelType w:val="hybridMultilevel"/>
    <w:tmpl w:val="40F8E9D0"/>
    <w:lvl w:ilvl="0" w:tplc="5F20E9E8">
      <w:start w:val="1"/>
      <w:numFmt w:val="upperLetter"/>
      <w:lvlText w:val="(%1)"/>
      <w:lvlJc w:val="left"/>
      <w:pPr>
        <w:ind w:left="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090F57A">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4E01886">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2A8B506">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A81174">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FCC0554">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BF63C0A">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8B41A4E">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20AA97C">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D714844"/>
    <w:multiLevelType w:val="hybridMultilevel"/>
    <w:tmpl w:val="3EE2C6AA"/>
    <w:lvl w:ilvl="0" w:tplc="17265F4A">
      <w:start w:val="1"/>
      <w:numFmt w:val="bullet"/>
      <w:lvlText w:val="•"/>
      <w:lvlJc w:val="left"/>
      <w:pPr>
        <w:ind w:left="1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A2222">
      <w:start w:val="1"/>
      <w:numFmt w:val="bullet"/>
      <w:lvlText w:val="o"/>
      <w:lvlJc w:val="left"/>
      <w:pPr>
        <w:ind w:left="2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0FFEC">
      <w:start w:val="1"/>
      <w:numFmt w:val="bullet"/>
      <w:lvlText w:val="▪"/>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4AAA14">
      <w:start w:val="1"/>
      <w:numFmt w:val="bullet"/>
      <w:lvlText w:val="•"/>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EAD50">
      <w:start w:val="1"/>
      <w:numFmt w:val="bullet"/>
      <w:lvlText w:val="o"/>
      <w:lvlJc w:val="left"/>
      <w:pPr>
        <w:ind w:left="4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2234C">
      <w:start w:val="1"/>
      <w:numFmt w:val="bullet"/>
      <w:lvlText w:val="▪"/>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6B352">
      <w:start w:val="1"/>
      <w:numFmt w:val="bullet"/>
      <w:lvlText w:val="•"/>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E2E32">
      <w:start w:val="1"/>
      <w:numFmt w:val="bullet"/>
      <w:lvlText w:val="o"/>
      <w:lvlJc w:val="left"/>
      <w:pPr>
        <w:ind w:left="6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767D26">
      <w:start w:val="1"/>
      <w:numFmt w:val="bullet"/>
      <w:lvlText w:val="▪"/>
      <w:lvlJc w:val="left"/>
      <w:pPr>
        <w:ind w:left="7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EAD344D"/>
    <w:multiLevelType w:val="hybridMultilevel"/>
    <w:tmpl w:val="794A8E54"/>
    <w:lvl w:ilvl="0" w:tplc="D5189842">
      <w:start w:val="1"/>
      <w:numFmt w:val="bullet"/>
      <w:lvlText w:val="•"/>
      <w:lvlJc w:val="left"/>
      <w:pPr>
        <w:ind w:left="188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1" w:tplc="82569A10">
      <w:start w:val="1"/>
      <w:numFmt w:val="bullet"/>
      <w:lvlText w:val="o"/>
      <w:lvlJc w:val="left"/>
      <w:pPr>
        <w:ind w:left="260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2" w:tplc="C19CFFBC">
      <w:start w:val="1"/>
      <w:numFmt w:val="bullet"/>
      <w:lvlText w:val="▪"/>
      <w:lvlJc w:val="left"/>
      <w:pPr>
        <w:ind w:left="332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3" w:tplc="94B21CAA">
      <w:start w:val="1"/>
      <w:numFmt w:val="bullet"/>
      <w:lvlText w:val="•"/>
      <w:lvlJc w:val="left"/>
      <w:pPr>
        <w:ind w:left="404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4" w:tplc="F904B4AE">
      <w:start w:val="1"/>
      <w:numFmt w:val="bullet"/>
      <w:lvlText w:val="o"/>
      <w:lvlJc w:val="left"/>
      <w:pPr>
        <w:ind w:left="476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5" w:tplc="EAC296FE">
      <w:start w:val="1"/>
      <w:numFmt w:val="bullet"/>
      <w:lvlText w:val="▪"/>
      <w:lvlJc w:val="left"/>
      <w:pPr>
        <w:ind w:left="548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6" w:tplc="F95AB4A2">
      <w:start w:val="1"/>
      <w:numFmt w:val="bullet"/>
      <w:lvlText w:val="•"/>
      <w:lvlJc w:val="left"/>
      <w:pPr>
        <w:ind w:left="620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7" w:tplc="2B66480E">
      <w:start w:val="1"/>
      <w:numFmt w:val="bullet"/>
      <w:lvlText w:val="o"/>
      <w:lvlJc w:val="left"/>
      <w:pPr>
        <w:ind w:left="692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lvl w:ilvl="8" w:tplc="A9E2F2C0">
      <w:start w:val="1"/>
      <w:numFmt w:val="bullet"/>
      <w:lvlText w:val="▪"/>
      <w:lvlJc w:val="left"/>
      <w:pPr>
        <w:ind w:left="7640"/>
      </w:pPr>
      <w:rPr>
        <w:rFonts w:ascii="Arial" w:eastAsia="Arial" w:hAnsi="Arial" w:cs="Arial"/>
        <w:b w:val="0"/>
        <w:i w:val="0"/>
        <w:strike w:val="0"/>
        <w:dstrike w:val="0"/>
        <w:color w:val="010302"/>
        <w:sz w:val="22"/>
        <w:szCs w:val="22"/>
        <w:u w:val="none" w:color="000000"/>
        <w:bdr w:val="none" w:sz="0" w:space="0" w:color="auto"/>
        <w:shd w:val="clear" w:color="auto" w:fill="auto"/>
        <w:vertAlign w:val="baseline"/>
      </w:rPr>
    </w:lvl>
  </w:abstractNum>
  <w:abstractNum w:abstractNumId="61" w15:restartNumberingAfterBreak="0">
    <w:nsid w:val="3EB328B8"/>
    <w:multiLevelType w:val="multilevel"/>
    <w:tmpl w:val="9A8C6030"/>
    <w:lvl w:ilvl="0">
      <w:start w:val="1"/>
      <w:numFmt w:val="decimal"/>
      <w:lvlText w:val="%1"/>
      <w:lvlJc w:val="left"/>
      <w:pPr>
        <w:ind w:left="7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EDC4356"/>
    <w:multiLevelType w:val="multilevel"/>
    <w:tmpl w:val="05D896B8"/>
    <w:lvl w:ilvl="0">
      <w:start w:val="14"/>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11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3F9F7A2B"/>
    <w:multiLevelType w:val="hybridMultilevel"/>
    <w:tmpl w:val="22F2FFB6"/>
    <w:lvl w:ilvl="0" w:tplc="7A3A8B8A">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5A6DC6">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84B30C">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6292E2">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583CAC">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8882FC">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9E0C06">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8298BE">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A8628">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43F7273"/>
    <w:multiLevelType w:val="hybridMultilevel"/>
    <w:tmpl w:val="D8861DF0"/>
    <w:lvl w:ilvl="0" w:tplc="ED90532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30418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6474F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26740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40B93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F4C47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504F1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6E01E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E6BB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45145850"/>
    <w:multiLevelType w:val="hybridMultilevel"/>
    <w:tmpl w:val="71123CEC"/>
    <w:lvl w:ilvl="0" w:tplc="7F4600AE">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0AF5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40DC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AE44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2F3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1C67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7E8C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80A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AEE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6376A3B"/>
    <w:multiLevelType w:val="hybridMultilevel"/>
    <w:tmpl w:val="62D03946"/>
    <w:lvl w:ilvl="0" w:tplc="96DCF878">
      <w:start w:val="1"/>
      <w:numFmt w:val="lowerLetter"/>
      <w:lvlText w:val="%1)"/>
      <w:lvlJc w:val="left"/>
      <w:pPr>
        <w:ind w:left="2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05EE4">
      <w:start w:val="1"/>
      <w:numFmt w:val="lowerLetter"/>
      <w:lvlText w:val="%2"/>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48D06A">
      <w:start w:val="1"/>
      <w:numFmt w:val="lowerRoman"/>
      <w:lvlText w:val="%3"/>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AD99E">
      <w:start w:val="1"/>
      <w:numFmt w:val="decimal"/>
      <w:lvlText w:val="%4"/>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A2AF8">
      <w:start w:val="1"/>
      <w:numFmt w:val="lowerLetter"/>
      <w:lvlText w:val="%5"/>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98F324">
      <w:start w:val="1"/>
      <w:numFmt w:val="lowerRoman"/>
      <w:lvlText w:val="%6"/>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3E4228">
      <w:start w:val="1"/>
      <w:numFmt w:val="decimal"/>
      <w:lvlText w:val="%7"/>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8E0EEA">
      <w:start w:val="1"/>
      <w:numFmt w:val="lowerLetter"/>
      <w:lvlText w:val="%8"/>
      <w:lvlJc w:val="left"/>
      <w:pPr>
        <w:ind w:left="7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BC7246">
      <w:start w:val="1"/>
      <w:numFmt w:val="lowerRoman"/>
      <w:lvlText w:val="%9"/>
      <w:lvlJc w:val="left"/>
      <w:pPr>
        <w:ind w:left="8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6434306"/>
    <w:multiLevelType w:val="hybridMultilevel"/>
    <w:tmpl w:val="FC32C64C"/>
    <w:lvl w:ilvl="0" w:tplc="FE8CCE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62D1E">
      <w:start w:val="1"/>
      <w:numFmt w:val="lowerLetter"/>
      <w:lvlText w:val="%2"/>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5E3662">
      <w:start w:val="1"/>
      <w:numFmt w:val="lowerLetter"/>
      <w:lvlRestart w:val="0"/>
      <w:lvlText w:val="(%3)"/>
      <w:lvlJc w:val="left"/>
      <w:pPr>
        <w:ind w:left="1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63DC2">
      <w:start w:val="1"/>
      <w:numFmt w:val="decimal"/>
      <w:lvlText w:val="%4"/>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43EA2">
      <w:start w:val="1"/>
      <w:numFmt w:val="lowerLetter"/>
      <w:lvlText w:val="%5"/>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18B338">
      <w:start w:val="1"/>
      <w:numFmt w:val="lowerRoman"/>
      <w:lvlText w:val="%6"/>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8C04BE">
      <w:start w:val="1"/>
      <w:numFmt w:val="decimal"/>
      <w:lvlText w:val="%7"/>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5C969A">
      <w:start w:val="1"/>
      <w:numFmt w:val="lowerLetter"/>
      <w:lvlText w:val="%8"/>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DE325A">
      <w:start w:val="1"/>
      <w:numFmt w:val="lowerRoman"/>
      <w:lvlText w:val="%9"/>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890F7E"/>
    <w:multiLevelType w:val="hybridMultilevel"/>
    <w:tmpl w:val="EB4AF42C"/>
    <w:lvl w:ilvl="0" w:tplc="02609998">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797A">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14F77E">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C40132">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CA036">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D21806">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C05EC4">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98762A">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04F1DE">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8785E5B"/>
    <w:multiLevelType w:val="hybridMultilevel"/>
    <w:tmpl w:val="1338C812"/>
    <w:lvl w:ilvl="0" w:tplc="EE26EEA2">
      <w:start w:val="1"/>
      <w:numFmt w:val="lowerRoman"/>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FD28F74">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4F68734">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DE8757A">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FDA98D4">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8730B5F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D54EB5E">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D86BEAE">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4DA1E5C">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9BC07F9"/>
    <w:multiLevelType w:val="multilevel"/>
    <w:tmpl w:val="183296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4C755DB4"/>
    <w:multiLevelType w:val="hybridMultilevel"/>
    <w:tmpl w:val="0C5C68CE"/>
    <w:lvl w:ilvl="0" w:tplc="0F7C70AE">
      <w:start w:val="1"/>
      <w:numFmt w:val="upperLetter"/>
      <w:lvlText w:val="(%1)"/>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43C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2E52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4CE6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8E5C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68AE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9232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435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96F9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CC03895"/>
    <w:multiLevelType w:val="hybridMultilevel"/>
    <w:tmpl w:val="B2700276"/>
    <w:lvl w:ilvl="0" w:tplc="CB04F9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67A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9270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D0C4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7AB9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48A4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061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5C1A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86D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E9203DF"/>
    <w:multiLevelType w:val="hybridMultilevel"/>
    <w:tmpl w:val="43E88F66"/>
    <w:lvl w:ilvl="0" w:tplc="DD4A0936">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A9F60">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94541E">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FE7076">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809E6">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4925E">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0859A">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2021CA">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FA2A4A">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E9609C0"/>
    <w:multiLevelType w:val="hybridMultilevel"/>
    <w:tmpl w:val="6C6E3AF8"/>
    <w:lvl w:ilvl="0" w:tplc="C8888A22">
      <w:start w:val="1"/>
      <w:numFmt w:val="lowerLetter"/>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D52BA76">
      <w:start w:val="1"/>
      <w:numFmt w:val="lowerLetter"/>
      <w:lvlText w:val="%2"/>
      <w:lvlJc w:val="left"/>
      <w:pPr>
        <w:ind w:left="10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8A0CDD2">
      <w:start w:val="1"/>
      <w:numFmt w:val="lowerRoman"/>
      <w:lvlText w:val="%3"/>
      <w:lvlJc w:val="left"/>
      <w:pPr>
        <w:ind w:left="18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6982DEC">
      <w:start w:val="1"/>
      <w:numFmt w:val="decimal"/>
      <w:lvlText w:val="%4"/>
      <w:lvlJc w:val="left"/>
      <w:pPr>
        <w:ind w:left="25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08C6E98C">
      <w:start w:val="1"/>
      <w:numFmt w:val="lowerLetter"/>
      <w:lvlText w:val="%5"/>
      <w:lvlJc w:val="left"/>
      <w:pPr>
        <w:ind w:left="324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57086BE">
      <w:start w:val="1"/>
      <w:numFmt w:val="lowerRoman"/>
      <w:lvlText w:val="%6"/>
      <w:lvlJc w:val="left"/>
      <w:pPr>
        <w:ind w:left="396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07EA00A">
      <w:start w:val="1"/>
      <w:numFmt w:val="decimal"/>
      <w:lvlText w:val="%7"/>
      <w:lvlJc w:val="left"/>
      <w:pPr>
        <w:ind w:left="46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4022DCFC">
      <w:start w:val="1"/>
      <w:numFmt w:val="lowerLetter"/>
      <w:lvlText w:val="%8"/>
      <w:lvlJc w:val="left"/>
      <w:pPr>
        <w:ind w:left="54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6388F43C">
      <w:start w:val="1"/>
      <w:numFmt w:val="lowerRoman"/>
      <w:lvlText w:val="%9"/>
      <w:lvlJc w:val="left"/>
      <w:pPr>
        <w:ind w:left="61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4F0A759E"/>
    <w:multiLevelType w:val="hybridMultilevel"/>
    <w:tmpl w:val="03460C7E"/>
    <w:lvl w:ilvl="0" w:tplc="805A7FCA">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D4167C">
      <w:start w:val="1"/>
      <w:numFmt w:val="bullet"/>
      <w:lvlText w:val="o"/>
      <w:lvlJc w:val="left"/>
      <w:pPr>
        <w:ind w:left="11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C5077E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EE4402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A369EA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198D85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C4A63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B542A0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1E8314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F2D3F08"/>
    <w:multiLevelType w:val="hybridMultilevel"/>
    <w:tmpl w:val="8B2EF67E"/>
    <w:lvl w:ilvl="0" w:tplc="018CBD04">
      <w:start w:val="13"/>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388A44">
      <w:start w:val="1"/>
      <w:numFmt w:val="lowerLetter"/>
      <w:lvlText w:val="%2"/>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C0CDCE">
      <w:start w:val="1"/>
      <w:numFmt w:val="lowerRoman"/>
      <w:lvlText w:val="%3"/>
      <w:lvlJc w:val="left"/>
      <w:pPr>
        <w:ind w:left="2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E21C48">
      <w:start w:val="1"/>
      <w:numFmt w:val="decimal"/>
      <w:lvlText w:val="%4"/>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F66948">
      <w:start w:val="1"/>
      <w:numFmt w:val="lowerLetter"/>
      <w:lvlText w:val="%5"/>
      <w:lvlJc w:val="left"/>
      <w:pPr>
        <w:ind w:left="3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B6CAA4">
      <w:start w:val="1"/>
      <w:numFmt w:val="lowerRoman"/>
      <w:lvlText w:val="%6"/>
      <w:lvlJc w:val="left"/>
      <w:pPr>
        <w:ind w:left="4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9CC6F0">
      <w:start w:val="1"/>
      <w:numFmt w:val="decimal"/>
      <w:lvlText w:val="%7"/>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09310">
      <w:start w:val="1"/>
      <w:numFmt w:val="lowerLetter"/>
      <w:lvlText w:val="%8"/>
      <w:lvlJc w:val="left"/>
      <w:pPr>
        <w:ind w:left="5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6416E6">
      <w:start w:val="1"/>
      <w:numFmt w:val="lowerRoman"/>
      <w:lvlText w:val="%9"/>
      <w:lvlJc w:val="left"/>
      <w:pPr>
        <w:ind w:left="6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1AE39C8"/>
    <w:multiLevelType w:val="hybridMultilevel"/>
    <w:tmpl w:val="DA3CD12A"/>
    <w:lvl w:ilvl="0" w:tplc="B70A9EFC">
      <w:start w:val="1"/>
      <w:numFmt w:val="bullet"/>
      <w:lvlText w:val="•"/>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6D172">
      <w:start w:val="1"/>
      <w:numFmt w:val="bullet"/>
      <w:lvlText w:val="o"/>
      <w:lvlJc w:val="left"/>
      <w:pPr>
        <w:ind w:left="2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F43328">
      <w:start w:val="1"/>
      <w:numFmt w:val="bullet"/>
      <w:lvlText w:val="▪"/>
      <w:lvlJc w:val="left"/>
      <w:pPr>
        <w:ind w:left="3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4C01D8">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42FB0">
      <w:start w:val="1"/>
      <w:numFmt w:val="bullet"/>
      <w:lvlText w:val="o"/>
      <w:lvlJc w:val="left"/>
      <w:pPr>
        <w:ind w:left="5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6037BC">
      <w:start w:val="1"/>
      <w:numFmt w:val="bullet"/>
      <w:lvlText w:val="▪"/>
      <w:lvlJc w:val="left"/>
      <w:pPr>
        <w:ind w:left="5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22E4E0">
      <w:start w:val="1"/>
      <w:numFmt w:val="bullet"/>
      <w:lvlText w:val="•"/>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AABE80">
      <w:start w:val="1"/>
      <w:numFmt w:val="bullet"/>
      <w:lvlText w:val="o"/>
      <w:lvlJc w:val="left"/>
      <w:pPr>
        <w:ind w:left="7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DE33E6">
      <w:start w:val="1"/>
      <w:numFmt w:val="bullet"/>
      <w:lvlText w:val="▪"/>
      <w:lvlJc w:val="left"/>
      <w:pPr>
        <w:ind w:left="8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4F86D05"/>
    <w:multiLevelType w:val="hybridMultilevel"/>
    <w:tmpl w:val="3CB0818C"/>
    <w:lvl w:ilvl="0" w:tplc="7224721E">
      <w:start w:val="4"/>
      <w:numFmt w:val="lowerLetter"/>
      <w:lvlText w:val="(%1)"/>
      <w:lvlJc w:val="left"/>
      <w:pPr>
        <w:ind w:left="15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682994C">
      <w:start w:val="1"/>
      <w:numFmt w:val="lowerLetter"/>
      <w:lvlText w:val="%2"/>
      <w:lvlJc w:val="left"/>
      <w:pPr>
        <w:ind w:left="184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9448608">
      <w:start w:val="1"/>
      <w:numFmt w:val="lowerRoman"/>
      <w:lvlText w:val="%3"/>
      <w:lvlJc w:val="left"/>
      <w:pPr>
        <w:ind w:left="256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628DFCE">
      <w:start w:val="1"/>
      <w:numFmt w:val="decimal"/>
      <w:lvlText w:val="%4"/>
      <w:lvlJc w:val="left"/>
      <w:pPr>
        <w:ind w:left="328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CA61592">
      <w:start w:val="1"/>
      <w:numFmt w:val="lowerLetter"/>
      <w:lvlText w:val="%5"/>
      <w:lvlJc w:val="left"/>
      <w:pPr>
        <w:ind w:left="40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C0AAA78">
      <w:start w:val="1"/>
      <w:numFmt w:val="lowerRoman"/>
      <w:lvlText w:val="%6"/>
      <w:lvlJc w:val="left"/>
      <w:pPr>
        <w:ind w:left="472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2DBAB0FC">
      <w:start w:val="1"/>
      <w:numFmt w:val="decimal"/>
      <w:lvlText w:val="%7"/>
      <w:lvlJc w:val="left"/>
      <w:pPr>
        <w:ind w:left="544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4026D0E">
      <w:start w:val="1"/>
      <w:numFmt w:val="lowerLetter"/>
      <w:lvlText w:val="%8"/>
      <w:lvlJc w:val="left"/>
      <w:pPr>
        <w:ind w:left="616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374A8744">
      <w:start w:val="1"/>
      <w:numFmt w:val="lowerRoman"/>
      <w:lvlText w:val="%9"/>
      <w:lvlJc w:val="left"/>
      <w:pPr>
        <w:ind w:left="688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7676086"/>
    <w:multiLevelType w:val="hybridMultilevel"/>
    <w:tmpl w:val="5EEE5A04"/>
    <w:lvl w:ilvl="0" w:tplc="C4A45F3C">
      <w:start w:val="1"/>
      <w:numFmt w:val="lowerRoman"/>
      <w:lvlText w:val="(%1)"/>
      <w:lvlJc w:val="left"/>
      <w:pPr>
        <w:ind w:left="17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0C6B8BE">
      <w:start w:val="1"/>
      <w:numFmt w:val="lowerLetter"/>
      <w:lvlText w:val="%2"/>
      <w:lvlJc w:val="left"/>
      <w:pPr>
        <w:ind w:left="233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5FEF204">
      <w:start w:val="1"/>
      <w:numFmt w:val="lowerRoman"/>
      <w:lvlText w:val="%3"/>
      <w:lvlJc w:val="left"/>
      <w:pPr>
        <w:ind w:left="30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A28BC1A">
      <w:start w:val="1"/>
      <w:numFmt w:val="decimal"/>
      <w:lvlText w:val="%4"/>
      <w:lvlJc w:val="left"/>
      <w:pPr>
        <w:ind w:left="37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C9BA8288">
      <w:start w:val="1"/>
      <w:numFmt w:val="lowerLetter"/>
      <w:lvlText w:val="%5"/>
      <w:lvlJc w:val="left"/>
      <w:pPr>
        <w:ind w:left="449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04A2244">
      <w:start w:val="1"/>
      <w:numFmt w:val="lowerRoman"/>
      <w:lvlText w:val="%6"/>
      <w:lvlJc w:val="left"/>
      <w:pPr>
        <w:ind w:left="52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59094BE">
      <w:start w:val="1"/>
      <w:numFmt w:val="decimal"/>
      <w:lvlText w:val="%7"/>
      <w:lvlJc w:val="left"/>
      <w:pPr>
        <w:ind w:left="593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81455B8">
      <w:start w:val="1"/>
      <w:numFmt w:val="lowerLetter"/>
      <w:lvlText w:val="%8"/>
      <w:lvlJc w:val="left"/>
      <w:pPr>
        <w:ind w:left="665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80494F2">
      <w:start w:val="1"/>
      <w:numFmt w:val="lowerRoman"/>
      <w:lvlText w:val="%9"/>
      <w:lvlJc w:val="left"/>
      <w:pPr>
        <w:ind w:left="737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81021E0"/>
    <w:multiLevelType w:val="hybridMultilevel"/>
    <w:tmpl w:val="7C566E96"/>
    <w:lvl w:ilvl="0" w:tplc="F78692A4">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64472">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66E32">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A66C86">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140E38">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3EB21A">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22246">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E0310">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1C16EC">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88113C9"/>
    <w:multiLevelType w:val="hybridMultilevel"/>
    <w:tmpl w:val="83CCD0EE"/>
    <w:lvl w:ilvl="0" w:tplc="DD1C178C">
      <w:start w:val="1"/>
      <w:numFmt w:val="decimal"/>
      <w:lvlText w:val="%1"/>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A0AFA">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30939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C68D1C">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60931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067ED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04633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444C4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CA2736">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B470ECA"/>
    <w:multiLevelType w:val="hybridMultilevel"/>
    <w:tmpl w:val="19E6D220"/>
    <w:lvl w:ilvl="0" w:tplc="ABD69ED8">
      <w:start w:val="1"/>
      <w:numFmt w:val="bullet"/>
      <w:lvlText w:val="•"/>
      <w:lvlJc w:val="left"/>
      <w:pPr>
        <w:ind w:left="1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03ABFF4">
      <w:start w:val="1"/>
      <w:numFmt w:val="bullet"/>
      <w:lvlText w:val="o"/>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8FD8CA58">
      <w:start w:val="1"/>
      <w:numFmt w:val="bullet"/>
      <w:lvlText w:val="▪"/>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12C3F16">
      <w:start w:val="1"/>
      <w:numFmt w:val="bullet"/>
      <w:lvlText w:val="•"/>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0D016A0">
      <w:start w:val="1"/>
      <w:numFmt w:val="bullet"/>
      <w:lvlText w:val="o"/>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E88BED8">
      <w:start w:val="1"/>
      <w:numFmt w:val="bullet"/>
      <w:lvlText w:val="▪"/>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A86DDA8">
      <w:start w:val="1"/>
      <w:numFmt w:val="bullet"/>
      <w:lvlText w:val="•"/>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6FAC5F6">
      <w:start w:val="1"/>
      <w:numFmt w:val="bullet"/>
      <w:lvlText w:val="o"/>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14A82CC">
      <w:start w:val="1"/>
      <w:numFmt w:val="bullet"/>
      <w:lvlText w:val="▪"/>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C7C3C33"/>
    <w:multiLevelType w:val="hybridMultilevel"/>
    <w:tmpl w:val="7AAED656"/>
    <w:lvl w:ilvl="0" w:tplc="509CC2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F8798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7CAB4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F0763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4BA7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5C0CF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01DE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96B32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06573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F297774"/>
    <w:multiLevelType w:val="hybridMultilevel"/>
    <w:tmpl w:val="CE148BF0"/>
    <w:lvl w:ilvl="0" w:tplc="1E285B90">
      <w:start w:val="1"/>
      <w:numFmt w:val="lowerLetter"/>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E1C7A08">
      <w:start w:val="1"/>
      <w:numFmt w:val="lowerLetter"/>
      <w:lvlText w:val="%2"/>
      <w:lvlJc w:val="left"/>
      <w:pPr>
        <w:ind w:left="10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A6A7B58">
      <w:start w:val="1"/>
      <w:numFmt w:val="lowerRoman"/>
      <w:lvlText w:val="%3"/>
      <w:lvlJc w:val="left"/>
      <w:pPr>
        <w:ind w:left="18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2BED424">
      <w:start w:val="1"/>
      <w:numFmt w:val="decimal"/>
      <w:lvlText w:val="%4"/>
      <w:lvlJc w:val="left"/>
      <w:pPr>
        <w:ind w:left="25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9E80768">
      <w:start w:val="1"/>
      <w:numFmt w:val="lowerLetter"/>
      <w:lvlText w:val="%5"/>
      <w:lvlJc w:val="left"/>
      <w:pPr>
        <w:ind w:left="324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7464C2E">
      <w:start w:val="1"/>
      <w:numFmt w:val="lowerRoman"/>
      <w:lvlText w:val="%6"/>
      <w:lvlJc w:val="left"/>
      <w:pPr>
        <w:ind w:left="396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2B2B420">
      <w:start w:val="1"/>
      <w:numFmt w:val="decimal"/>
      <w:lvlText w:val="%7"/>
      <w:lvlJc w:val="left"/>
      <w:pPr>
        <w:ind w:left="46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B85088E2">
      <w:start w:val="1"/>
      <w:numFmt w:val="lowerLetter"/>
      <w:lvlText w:val="%8"/>
      <w:lvlJc w:val="left"/>
      <w:pPr>
        <w:ind w:left="54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57E497E">
      <w:start w:val="1"/>
      <w:numFmt w:val="lowerRoman"/>
      <w:lvlText w:val="%9"/>
      <w:lvlJc w:val="left"/>
      <w:pPr>
        <w:ind w:left="61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054465B"/>
    <w:multiLevelType w:val="hybridMultilevel"/>
    <w:tmpl w:val="C13C8C54"/>
    <w:lvl w:ilvl="0" w:tplc="047087F4">
      <w:start w:val="1"/>
      <w:numFmt w:val="bullet"/>
      <w:lvlText w:val="•"/>
      <w:lvlJc w:val="left"/>
      <w:pPr>
        <w:ind w:left="2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84558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53AA3B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B5E1EE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3C325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DC08A1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2AA6F0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CCA89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5D880F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19A0C02"/>
    <w:multiLevelType w:val="hybridMultilevel"/>
    <w:tmpl w:val="A0009658"/>
    <w:lvl w:ilvl="0" w:tplc="4FBAE21A">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CEE21A">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4A2BA">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C4AFC">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C4B2D4">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642954">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E263FC">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81970">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46319E">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4E02394"/>
    <w:multiLevelType w:val="hybridMultilevel"/>
    <w:tmpl w:val="40880AFC"/>
    <w:lvl w:ilvl="0" w:tplc="E7569080">
      <w:start w:val="1"/>
      <w:numFmt w:val="lowerLetter"/>
      <w:lvlText w:val="(%1)"/>
      <w:lvlJc w:val="left"/>
      <w:pPr>
        <w:ind w:left="26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C3CB900">
      <w:start w:val="1"/>
      <w:numFmt w:val="lowerLetter"/>
      <w:lvlText w:val="%2"/>
      <w:lvlJc w:val="left"/>
      <w:pPr>
        <w:ind w:left="21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3E25F6A">
      <w:start w:val="1"/>
      <w:numFmt w:val="lowerRoman"/>
      <w:lvlText w:val="%3"/>
      <w:lvlJc w:val="left"/>
      <w:pPr>
        <w:ind w:left="28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82065CA">
      <w:start w:val="1"/>
      <w:numFmt w:val="decimal"/>
      <w:lvlText w:val="%4"/>
      <w:lvlJc w:val="left"/>
      <w:pPr>
        <w:ind w:left="36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2B27C2C">
      <w:start w:val="1"/>
      <w:numFmt w:val="lowerLetter"/>
      <w:lvlText w:val="%5"/>
      <w:lvlJc w:val="left"/>
      <w:pPr>
        <w:ind w:left="43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28D4D990">
      <w:start w:val="1"/>
      <w:numFmt w:val="lowerRoman"/>
      <w:lvlText w:val="%6"/>
      <w:lvlJc w:val="left"/>
      <w:pPr>
        <w:ind w:left="50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4AAE80E">
      <w:start w:val="1"/>
      <w:numFmt w:val="decimal"/>
      <w:lvlText w:val="%7"/>
      <w:lvlJc w:val="left"/>
      <w:pPr>
        <w:ind w:left="57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B06FDDC">
      <w:start w:val="1"/>
      <w:numFmt w:val="lowerLetter"/>
      <w:lvlText w:val="%8"/>
      <w:lvlJc w:val="left"/>
      <w:pPr>
        <w:ind w:left="64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BF47120">
      <w:start w:val="1"/>
      <w:numFmt w:val="lowerRoman"/>
      <w:lvlText w:val="%9"/>
      <w:lvlJc w:val="left"/>
      <w:pPr>
        <w:ind w:left="72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8DB6E23"/>
    <w:multiLevelType w:val="hybridMultilevel"/>
    <w:tmpl w:val="23DAC7B4"/>
    <w:lvl w:ilvl="0" w:tplc="FFDEA5C0">
      <w:start w:val="7"/>
      <w:numFmt w:val="decimal"/>
      <w:lvlText w:val="%1."/>
      <w:lvlJc w:val="left"/>
      <w:pPr>
        <w:ind w:left="0"/>
      </w:pPr>
      <w:rPr>
        <w:rFonts w:ascii="Arial" w:eastAsia="Arial" w:hAnsi="Arial" w:cs="Arial"/>
        <w:b w:val="0"/>
        <w:i w:val="0"/>
        <w:strike w:val="0"/>
        <w:dstrike w:val="0"/>
        <w:color w:val="A5A5A5"/>
        <w:sz w:val="22"/>
        <w:szCs w:val="22"/>
        <w:u w:val="none" w:color="000000"/>
        <w:bdr w:val="none" w:sz="0" w:space="0" w:color="auto"/>
        <w:shd w:val="clear" w:color="auto" w:fill="auto"/>
        <w:vertAlign w:val="baseline"/>
      </w:rPr>
    </w:lvl>
    <w:lvl w:ilvl="1" w:tplc="5EE0475C">
      <w:start w:val="1"/>
      <w:numFmt w:val="bullet"/>
      <w:lvlText w:val="•"/>
      <w:lvlJc w:val="left"/>
      <w:pPr>
        <w:ind w:left="720"/>
      </w:pPr>
      <w:rPr>
        <w:rFonts w:ascii="Arial" w:eastAsia="Arial" w:hAnsi="Arial" w:cs="Arial"/>
        <w:b w:val="0"/>
        <w:i w:val="0"/>
        <w:strike w:val="0"/>
        <w:dstrike w:val="0"/>
        <w:color w:val="A5A5A5"/>
        <w:sz w:val="22"/>
        <w:szCs w:val="22"/>
        <w:u w:val="none" w:color="000000"/>
        <w:bdr w:val="none" w:sz="0" w:space="0" w:color="auto"/>
        <w:shd w:val="clear" w:color="auto" w:fill="auto"/>
        <w:vertAlign w:val="baseline"/>
      </w:rPr>
    </w:lvl>
    <w:lvl w:ilvl="2" w:tplc="EC368898">
      <w:start w:val="1"/>
      <w:numFmt w:val="bullet"/>
      <w:lvlText w:val="▪"/>
      <w:lvlJc w:val="left"/>
      <w:pPr>
        <w:ind w:left="1547"/>
      </w:pPr>
      <w:rPr>
        <w:rFonts w:ascii="Segoe UI Symbol" w:eastAsia="Segoe UI Symbol" w:hAnsi="Segoe UI Symbol" w:cs="Segoe UI Symbol"/>
        <w:b w:val="0"/>
        <w:i w:val="0"/>
        <w:strike w:val="0"/>
        <w:dstrike w:val="0"/>
        <w:color w:val="A5A5A5"/>
        <w:sz w:val="22"/>
        <w:szCs w:val="22"/>
        <w:u w:val="none" w:color="000000"/>
        <w:bdr w:val="none" w:sz="0" w:space="0" w:color="auto"/>
        <w:shd w:val="clear" w:color="auto" w:fill="auto"/>
        <w:vertAlign w:val="baseline"/>
      </w:rPr>
    </w:lvl>
    <w:lvl w:ilvl="3" w:tplc="A02667E2">
      <w:start w:val="1"/>
      <w:numFmt w:val="bullet"/>
      <w:lvlText w:val="•"/>
      <w:lvlJc w:val="left"/>
      <w:pPr>
        <w:ind w:left="2267"/>
      </w:pPr>
      <w:rPr>
        <w:rFonts w:ascii="Arial" w:eastAsia="Arial" w:hAnsi="Arial" w:cs="Arial"/>
        <w:b w:val="0"/>
        <w:i w:val="0"/>
        <w:strike w:val="0"/>
        <w:dstrike w:val="0"/>
        <w:color w:val="A5A5A5"/>
        <w:sz w:val="22"/>
        <w:szCs w:val="22"/>
        <w:u w:val="none" w:color="000000"/>
        <w:bdr w:val="none" w:sz="0" w:space="0" w:color="auto"/>
        <w:shd w:val="clear" w:color="auto" w:fill="auto"/>
        <w:vertAlign w:val="baseline"/>
      </w:rPr>
    </w:lvl>
    <w:lvl w:ilvl="4" w:tplc="B5981772">
      <w:start w:val="1"/>
      <w:numFmt w:val="bullet"/>
      <w:lvlText w:val="o"/>
      <w:lvlJc w:val="left"/>
      <w:pPr>
        <w:ind w:left="2987"/>
      </w:pPr>
      <w:rPr>
        <w:rFonts w:ascii="Segoe UI Symbol" w:eastAsia="Segoe UI Symbol" w:hAnsi="Segoe UI Symbol" w:cs="Segoe UI Symbol"/>
        <w:b w:val="0"/>
        <w:i w:val="0"/>
        <w:strike w:val="0"/>
        <w:dstrike w:val="0"/>
        <w:color w:val="A5A5A5"/>
        <w:sz w:val="22"/>
        <w:szCs w:val="22"/>
        <w:u w:val="none" w:color="000000"/>
        <w:bdr w:val="none" w:sz="0" w:space="0" w:color="auto"/>
        <w:shd w:val="clear" w:color="auto" w:fill="auto"/>
        <w:vertAlign w:val="baseline"/>
      </w:rPr>
    </w:lvl>
    <w:lvl w:ilvl="5" w:tplc="F19448AE">
      <w:start w:val="1"/>
      <w:numFmt w:val="bullet"/>
      <w:lvlText w:val="▪"/>
      <w:lvlJc w:val="left"/>
      <w:pPr>
        <w:ind w:left="3707"/>
      </w:pPr>
      <w:rPr>
        <w:rFonts w:ascii="Segoe UI Symbol" w:eastAsia="Segoe UI Symbol" w:hAnsi="Segoe UI Symbol" w:cs="Segoe UI Symbol"/>
        <w:b w:val="0"/>
        <w:i w:val="0"/>
        <w:strike w:val="0"/>
        <w:dstrike w:val="0"/>
        <w:color w:val="A5A5A5"/>
        <w:sz w:val="22"/>
        <w:szCs w:val="22"/>
        <w:u w:val="none" w:color="000000"/>
        <w:bdr w:val="none" w:sz="0" w:space="0" w:color="auto"/>
        <w:shd w:val="clear" w:color="auto" w:fill="auto"/>
        <w:vertAlign w:val="baseline"/>
      </w:rPr>
    </w:lvl>
    <w:lvl w:ilvl="6" w:tplc="ACB8A220">
      <w:start w:val="1"/>
      <w:numFmt w:val="bullet"/>
      <w:lvlText w:val="•"/>
      <w:lvlJc w:val="left"/>
      <w:pPr>
        <w:ind w:left="4427"/>
      </w:pPr>
      <w:rPr>
        <w:rFonts w:ascii="Arial" w:eastAsia="Arial" w:hAnsi="Arial" w:cs="Arial"/>
        <w:b w:val="0"/>
        <w:i w:val="0"/>
        <w:strike w:val="0"/>
        <w:dstrike w:val="0"/>
        <w:color w:val="A5A5A5"/>
        <w:sz w:val="22"/>
        <w:szCs w:val="22"/>
        <w:u w:val="none" w:color="000000"/>
        <w:bdr w:val="none" w:sz="0" w:space="0" w:color="auto"/>
        <w:shd w:val="clear" w:color="auto" w:fill="auto"/>
        <w:vertAlign w:val="baseline"/>
      </w:rPr>
    </w:lvl>
    <w:lvl w:ilvl="7" w:tplc="2C2608EE">
      <w:start w:val="1"/>
      <w:numFmt w:val="bullet"/>
      <w:lvlText w:val="o"/>
      <w:lvlJc w:val="left"/>
      <w:pPr>
        <w:ind w:left="5147"/>
      </w:pPr>
      <w:rPr>
        <w:rFonts w:ascii="Segoe UI Symbol" w:eastAsia="Segoe UI Symbol" w:hAnsi="Segoe UI Symbol" w:cs="Segoe UI Symbol"/>
        <w:b w:val="0"/>
        <w:i w:val="0"/>
        <w:strike w:val="0"/>
        <w:dstrike w:val="0"/>
        <w:color w:val="A5A5A5"/>
        <w:sz w:val="22"/>
        <w:szCs w:val="22"/>
        <w:u w:val="none" w:color="000000"/>
        <w:bdr w:val="none" w:sz="0" w:space="0" w:color="auto"/>
        <w:shd w:val="clear" w:color="auto" w:fill="auto"/>
        <w:vertAlign w:val="baseline"/>
      </w:rPr>
    </w:lvl>
    <w:lvl w:ilvl="8" w:tplc="D2DA8C4E">
      <w:start w:val="1"/>
      <w:numFmt w:val="bullet"/>
      <w:lvlText w:val="▪"/>
      <w:lvlJc w:val="left"/>
      <w:pPr>
        <w:ind w:left="5867"/>
      </w:pPr>
      <w:rPr>
        <w:rFonts w:ascii="Segoe UI Symbol" w:eastAsia="Segoe UI Symbol" w:hAnsi="Segoe UI Symbol" w:cs="Segoe UI Symbol"/>
        <w:b w:val="0"/>
        <w:i w:val="0"/>
        <w:strike w:val="0"/>
        <w:dstrike w:val="0"/>
        <w:color w:val="A5A5A5"/>
        <w:sz w:val="22"/>
        <w:szCs w:val="22"/>
        <w:u w:val="none" w:color="000000"/>
        <w:bdr w:val="none" w:sz="0" w:space="0" w:color="auto"/>
        <w:shd w:val="clear" w:color="auto" w:fill="auto"/>
        <w:vertAlign w:val="baseline"/>
      </w:rPr>
    </w:lvl>
  </w:abstractNum>
  <w:abstractNum w:abstractNumId="89" w15:restartNumberingAfterBreak="0">
    <w:nsid w:val="69227ED7"/>
    <w:multiLevelType w:val="hybridMultilevel"/>
    <w:tmpl w:val="8CECD212"/>
    <w:lvl w:ilvl="0" w:tplc="A0B60D1E">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42C3E">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72EF54">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8E6862">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284032">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462ABC">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6E494E">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41D7A">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52E3E0">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A074D64"/>
    <w:multiLevelType w:val="hybridMultilevel"/>
    <w:tmpl w:val="61A2EDE4"/>
    <w:lvl w:ilvl="0" w:tplc="026EA59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604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3A5B2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304F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E05D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0848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2CBE4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294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3AFA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A5D3CD3"/>
    <w:multiLevelType w:val="hybridMultilevel"/>
    <w:tmpl w:val="66A68110"/>
    <w:lvl w:ilvl="0" w:tplc="B2C49FBA">
      <w:start w:val="1"/>
      <w:numFmt w:val="decimal"/>
      <w:lvlText w:val="%1"/>
      <w:lvlJc w:val="left"/>
      <w:pPr>
        <w:ind w:left="111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E328E40">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316DEF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CEE5064">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1041AC6">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22ABB2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C292D608">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D1841AA">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19CA4FE">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6A7A23B5"/>
    <w:multiLevelType w:val="hybridMultilevel"/>
    <w:tmpl w:val="28605182"/>
    <w:lvl w:ilvl="0" w:tplc="661485CA">
      <w:start w:val="1"/>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590BC7A">
      <w:start w:val="1"/>
      <w:numFmt w:val="lowerLetter"/>
      <w:lvlText w:val="%2"/>
      <w:lvlJc w:val="left"/>
      <w:pPr>
        <w:ind w:left="12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39EE0A8">
      <w:start w:val="3"/>
      <w:numFmt w:val="lowerLetter"/>
      <w:lvlRestart w:val="0"/>
      <w:lvlText w:val="(%3)"/>
      <w:lvlJc w:val="left"/>
      <w:pPr>
        <w:ind w:left="26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A88410E">
      <w:start w:val="1"/>
      <w:numFmt w:val="decimal"/>
      <w:lvlText w:val="%4"/>
      <w:lvlJc w:val="left"/>
      <w:pPr>
        <w:ind w:left="28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19C3178">
      <w:start w:val="1"/>
      <w:numFmt w:val="lowerLetter"/>
      <w:lvlText w:val="%5"/>
      <w:lvlJc w:val="left"/>
      <w:pPr>
        <w:ind w:left="36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2288688">
      <w:start w:val="1"/>
      <w:numFmt w:val="lowerRoman"/>
      <w:lvlText w:val="%6"/>
      <w:lvlJc w:val="left"/>
      <w:pPr>
        <w:ind w:left="43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8E26C74">
      <w:start w:val="1"/>
      <w:numFmt w:val="decimal"/>
      <w:lvlText w:val="%7"/>
      <w:lvlJc w:val="left"/>
      <w:pPr>
        <w:ind w:left="50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A8A66E8">
      <w:start w:val="1"/>
      <w:numFmt w:val="lowerLetter"/>
      <w:lvlText w:val="%8"/>
      <w:lvlJc w:val="left"/>
      <w:pPr>
        <w:ind w:left="57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3B6CB0C">
      <w:start w:val="1"/>
      <w:numFmt w:val="lowerRoman"/>
      <w:lvlText w:val="%9"/>
      <w:lvlJc w:val="left"/>
      <w:pPr>
        <w:ind w:left="64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C9D0007"/>
    <w:multiLevelType w:val="hybridMultilevel"/>
    <w:tmpl w:val="5F28DA8E"/>
    <w:lvl w:ilvl="0" w:tplc="1A8A64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41B5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407C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81C74">
      <w:start w:val="1"/>
      <w:numFmt w:val="lowerRoman"/>
      <w:lvlRestart w:val="0"/>
      <w:lvlText w:val="(%4)"/>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C054C">
      <w:start w:val="1"/>
      <w:numFmt w:val="lowerLetter"/>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686D56">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F6429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2007AC">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466C60">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D6E64F2"/>
    <w:multiLevelType w:val="hybridMultilevel"/>
    <w:tmpl w:val="BC0A63A2"/>
    <w:lvl w:ilvl="0" w:tplc="ACBC18F2">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743912">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7A0B44">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08AF12">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2A987E">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AEEC26">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02AF42">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0936A">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50641A">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F2F39C7"/>
    <w:multiLevelType w:val="hybridMultilevel"/>
    <w:tmpl w:val="9EFCC034"/>
    <w:lvl w:ilvl="0" w:tplc="05086A6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3A2984">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CB61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01E6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0E03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266DB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8EA54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B43D0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2E855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0B649DA"/>
    <w:multiLevelType w:val="hybridMultilevel"/>
    <w:tmpl w:val="FE98A184"/>
    <w:lvl w:ilvl="0" w:tplc="F6466910">
      <w:start w:val="1"/>
      <w:numFmt w:val="lowerLetter"/>
      <w:lvlText w:val="(%1)"/>
      <w:lvlJc w:val="left"/>
      <w:pPr>
        <w:ind w:left="26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A1CA5B0">
      <w:start w:val="1"/>
      <w:numFmt w:val="lowerLetter"/>
      <w:lvlText w:val="%2"/>
      <w:lvlJc w:val="left"/>
      <w:pPr>
        <w:ind w:left="21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1ECC2B4">
      <w:start w:val="1"/>
      <w:numFmt w:val="lowerRoman"/>
      <w:lvlText w:val="%3"/>
      <w:lvlJc w:val="left"/>
      <w:pPr>
        <w:ind w:left="28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9DE668C">
      <w:start w:val="1"/>
      <w:numFmt w:val="decimal"/>
      <w:lvlText w:val="%4"/>
      <w:lvlJc w:val="left"/>
      <w:pPr>
        <w:ind w:left="36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40C527A">
      <w:start w:val="1"/>
      <w:numFmt w:val="lowerLetter"/>
      <w:lvlText w:val="%5"/>
      <w:lvlJc w:val="left"/>
      <w:pPr>
        <w:ind w:left="43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A38E2BC">
      <w:start w:val="1"/>
      <w:numFmt w:val="lowerRoman"/>
      <w:lvlText w:val="%6"/>
      <w:lvlJc w:val="left"/>
      <w:pPr>
        <w:ind w:left="504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2B42A92">
      <w:start w:val="1"/>
      <w:numFmt w:val="decimal"/>
      <w:lvlText w:val="%7"/>
      <w:lvlJc w:val="left"/>
      <w:pPr>
        <w:ind w:left="576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46207AA">
      <w:start w:val="1"/>
      <w:numFmt w:val="lowerLetter"/>
      <w:lvlText w:val="%8"/>
      <w:lvlJc w:val="left"/>
      <w:pPr>
        <w:ind w:left="648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6D8FA1C">
      <w:start w:val="1"/>
      <w:numFmt w:val="lowerRoman"/>
      <w:lvlText w:val="%9"/>
      <w:lvlJc w:val="left"/>
      <w:pPr>
        <w:ind w:left="720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1EC3D0C"/>
    <w:multiLevelType w:val="hybridMultilevel"/>
    <w:tmpl w:val="4D0C1EF0"/>
    <w:lvl w:ilvl="0" w:tplc="5C92C3E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9865DC">
      <w:start w:val="1"/>
      <w:numFmt w:val="bullet"/>
      <w:lvlText w:val="o"/>
      <w:lvlJc w:val="left"/>
      <w:pPr>
        <w:ind w:left="1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8C3BEE">
      <w:start w:val="1"/>
      <w:numFmt w:val="bullet"/>
      <w:lvlText w:val="▪"/>
      <w:lvlJc w:val="left"/>
      <w:pPr>
        <w:ind w:left="2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123144">
      <w:start w:val="1"/>
      <w:numFmt w:val="bullet"/>
      <w:lvlText w:val="•"/>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4E0FFA">
      <w:start w:val="1"/>
      <w:numFmt w:val="bullet"/>
      <w:lvlText w:val="o"/>
      <w:lvlJc w:val="left"/>
      <w:pPr>
        <w:ind w:left="3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CA906E">
      <w:start w:val="1"/>
      <w:numFmt w:val="bullet"/>
      <w:lvlText w:val="▪"/>
      <w:lvlJc w:val="left"/>
      <w:pPr>
        <w:ind w:left="4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F0CEF2">
      <w:start w:val="1"/>
      <w:numFmt w:val="bullet"/>
      <w:lvlText w:val="•"/>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0F3C2">
      <w:start w:val="1"/>
      <w:numFmt w:val="bullet"/>
      <w:lvlText w:val="o"/>
      <w:lvlJc w:val="left"/>
      <w:pPr>
        <w:ind w:left="5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C514C">
      <w:start w:val="1"/>
      <w:numFmt w:val="bullet"/>
      <w:lvlText w:val="▪"/>
      <w:lvlJc w:val="left"/>
      <w:pPr>
        <w:ind w:left="6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257331E"/>
    <w:multiLevelType w:val="hybridMultilevel"/>
    <w:tmpl w:val="7FE6F92A"/>
    <w:lvl w:ilvl="0" w:tplc="65CEFB42">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A2668">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54A5C4">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3050F8">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4711A">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1E72B6">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B2B944">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ED3EA">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E6AD8A">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2B01FF1"/>
    <w:multiLevelType w:val="hybridMultilevel"/>
    <w:tmpl w:val="1ABADB7E"/>
    <w:lvl w:ilvl="0" w:tplc="FD4AAF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123B82">
      <w:start w:val="1"/>
      <w:numFmt w:val="lowerLetter"/>
      <w:lvlText w:val="%2"/>
      <w:lvlJc w:val="left"/>
      <w:pPr>
        <w:ind w:left="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05378">
      <w:start w:val="1"/>
      <w:numFmt w:val="lowerLetter"/>
      <w:lvlRestart w:val="0"/>
      <w:lvlText w:val="(%3)"/>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54F588">
      <w:start w:val="1"/>
      <w:numFmt w:val="decimal"/>
      <w:lvlText w:val="%4"/>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FCF760">
      <w:start w:val="1"/>
      <w:numFmt w:val="lowerLetter"/>
      <w:lvlText w:val="%5"/>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DCFFAE">
      <w:start w:val="1"/>
      <w:numFmt w:val="lowerRoman"/>
      <w:lvlText w:val="%6"/>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F89ECE">
      <w:start w:val="1"/>
      <w:numFmt w:val="decimal"/>
      <w:lvlText w:val="%7"/>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62522">
      <w:start w:val="1"/>
      <w:numFmt w:val="lowerLetter"/>
      <w:lvlText w:val="%8"/>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65F34">
      <w:start w:val="1"/>
      <w:numFmt w:val="lowerRoman"/>
      <w:lvlText w:val="%9"/>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5615F65"/>
    <w:multiLevelType w:val="hybridMultilevel"/>
    <w:tmpl w:val="BF943316"/>
    <w:lvl w:ilvl="0" w:tplc="2CF87E3A">
      <w:start w:val="1"/>
      <w:numFmt w:val="lowerLetter"/>
      <w:lvlText w:val="(%1)"/>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48B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A0E2E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4AC6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8ACF6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A449C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EA02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6830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E68E3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AFC5B8B"/>
    <w:multiLevelType w:val="hybridMultilevel"/>
    <w:tmpl w:val="5704A3EA"/>
    <w:lvl w:ilvl="0" w:tplc="E6ECB178">
      <w:start w:val="1"/>
      <w:numFmt w:val="lowerLetter"/>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C4823C6">
      <w:start w:val="1"/>
      <w:numFmt w:val="lowerLetter"/>
      <w:lvlText w:val="%2"/>
      <w:lvlJc w:val="left"/>
      <w:pPr>
        <w:ind w:left="10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0CC168">
      <w:start w:val="1"/>
      <w:numFmt w:val="lowerRoman"/>
      <w:lvlText w:val="%3"/>
      <w:lvlJc w:val="left"/>
      <w:pPr>
        <w:ind w:left="18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83A5DCA">
      <w:start w:val="1"/>
      <w:numFmt w:val="decimal"/>
      <w:lvlText w:val="%4"/>
      <w:lvlJc w:val="left"/>
      <w:pPr>
        <w:ind w:left="25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8341660">
      <w:start w:val="1"/>
      <w:numFmt w:val="lowerLetter"/>
      <w:lvlText w:val="%5"/>
      <w:lvlJc w:val="left"/>
      <w:pPr>
        <w:ind w:left="324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04AE37A">
      <w:start w:val="1"/>
      <w:numFmt w:val="lowerRoman"/>
      <w:lvlText w:val="%6"/>
      <w:lvlJc w:val="left"/>
      <w:pPr>
        <w:ind w:left="396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056F4C6">
      <w:start w:val="1"/>
      <w:numFmt w:val="decimal"/>
      <w:lvlText w:val="%7"/>
      <w:lvlJc w:val="left"/>
      <w:pPr>
        <w:ind w:left="46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035A1440">
      <w:start w:val="1"/>
      <w:numFmt w:val="lowerLetter"/>
      <w:lvlText w:val="%8"/>
      <w:lvlJc w:val="left"/>
      <w:pPr>
        <w:ind w:left="54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DF2E4FA">
      <w:start w:val="1"/>
      <w:numFmt w:val="lowerRoman"/>
      <w:lvlText w:val="%9"/>
      <w:lvlJc w:val="left"/>
      <w:pPr>
        <w:ind w:left="61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7D033044"/>
    <w:multiLevelType w:val="hybridMultilevel"/>
    <w:tmpl w:val="B504CBEC"/>
    <w:lvl w:ilvl="0" w:tplc="C7266EF6">
      <w:start w:val="1"/>
      <w:numFmt w:val="lowerLetter"/>
      <w:lvlText w:val="%1)"/>
      <w:lvlJc w:val="left"/>
      <w:pPr>
        <w:ind w:left="2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0FEB6">
      <w:start w:val="1"/>
      <w:numFmt w:val="lowerLetter"/>
      <w:lvlText w:val="%2"/>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2540A">
      <w:start w:val="1"/>
      <w:numFmt w:val="lowerRoman"/>
      <w:lvlText w:val="%3"/>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6A18D8">
      <w:start w:val="1"/>
      <w:numFmt w:val="decimal"/>
      <w:lvlText w:val="%4"/>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CE4A4">
      <w:start w:val="1"/>
      <w:numFmt w:val="lowerLetter"/>
      <w:lvlText w:val="%5"/>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6849AC">
      <w:start w:val="1"/>
      <w:numFmt w:val="lowerRoman"/>
      <w:lvlText w:val="%6"/>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CED5E0">
      <w:start w:val="1"/>
      <w:numFmt w:val="decimal"/>
      <w:lvlText w:val="%7"/>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B4D0F0">
      <w:start w:val="1"/>
      <w:numFmt w:val="lowerLetter"/>
      <w:lvlText w:val="%8"/>
      <w:lvlJc w:val="left"/>
      <w:pPr>
        <w:ind w:left="7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2C70D6">
      <w:start w:val="1"/>
      <w:numFmt w:val="lowerRoman"/>
      <w:lvlText w:val="%9"/>
      <w:lvlJc w:val="left"/>
      <w:pPr>
        <w:ind w:left="8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E4F75D9"/>
    <w:multiLevelType w:val="hybridMultilevel"/>
    <w:tmpl w:val="C8CA7DDC"/>
    <w:lvl w:ilvl="0" w:tplc="067E6F6A">
      <w:start w:val="6"/>
      <w:numFmt w:val="lowerLetter"/>
      <w:lvlText w:val="(%1)"/>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8D130">
      <w:start w:val="1"/>
      <w:numFmt w:val="lowerLetter"/>
      <w:lvlText w:val="%2"/>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8A9B24">
      <w:start w:val="1"/>
      <w:numFmt w:val="lowerRoman"/>
      <w:lvlText w:val="%3"/>
      <w:lvlJc w:val="left"/>
      <w:pPr>
        <w:ind w:left="2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66AF06">
      <w:start w:val="1"/>
      <w:numFmt w:val="decimal"/>
      <w:lvlText w:val="%4"/>
      <w:lvlJc w:val="left"/>
      <w:pPr>
        <w:ind w:left="2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E618E">
      <w:start w:val="1"/>
      <w:numFmt w:val="lowerLetter"/>
      <w:lvlText w:val="%5"/>
      <w:lvlJc w:val="left"/>
      <w:pPr>
        <w:ind w:left="3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AA1D32">
      <w:start w:val="1"/>
      <w:numFmt w:val="lowerRoman"/>
      <w:lvlText w:val="%6"/>
      <w:lvlJc w:val="left"/>
      <w:pPr>
        <w:ind w:left="4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D47A3C">
      <w:start w:val="1"/>
      <w:numFmt w:val="decimal"/>
      <w:lvlText w:val="%7"/>
      <w:lvlJc w:val="left"/>
      <w:pPr>
        <w:ind w:left="4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8DFCA">
      <w:start w:val="1"/>
      <w:numFmt w:val="lowerLetter"/>
      <w:lvlText w:val="%8"/>
      <w:lvlJc w:val="left"/>
      <w:pPr>
        <w:ind w:left="5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D6F8C0">
      <w:start w:val="1"/>
      <w:numFmt w:val="lowerRoman"/>
      <w:lvlText w:val="%9"/>
      <w:lvlJc w:val="left"/>
      <w:pPr>
        <w:ind w:left="6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E637484"/>
    <w:multiLevelType w:val="hybridMultilevel"/>
    <w:tmpl w:val="698EDAF4"/>
    <w:lvl w:ilvl="0" w:tplc="3C9466FE">
      <w:start w:val="1"/>
      <w:numFmt w:val="lowerLetter"/>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7564131A">
      <w:start w:val="1"/>
      <w:numFmt w:val="lowerLetter"/>
      <w:lvlText w:val="%2"/>
      <w:lvlJc w:val="left"/>
      <w:pPr>
        <w:ind w:left="10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184BB6E">
      <w:start w:val="1"/>
      <w:numFmt w:val="lowerRoman"/>
      <w:lvlText w:val="%3"/>
      <w:lvlJc w:val="left"/>
      <w:pPr>
        <w:ind w:left="18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FE4E33E">
      <w:start w:val="1"/>
      <w:numFmt w:val="decimal"/>
      <w:lvlText w:val="%4"/>
      <w:lvlJc w:val="left"/>
      <w:pPr>
        <w:ind w:left="25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486CC52">
      <w:start w:val="1"/>
      <w:numFmt w:val="lowerLetter"/>
      <w:lvlText w:val="%5"/>
      <w:lvlJc w:val="left"/>
      <w:pPr>
        <w:ind w:left="324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D8A7668">
      <w:start w:val="1"/>
      <w:numFmt w:val="lowerRoman"/>
      <w:lvlText w:val="%6"/>
      <w:lvlJc w:val="left"/>
      <w:pPr>
        <w:ind w:left="396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474210E">
      <w:start w:val="1"/>
      <w:numFmt w:val="decimal"/>
      <w:lvlText w:val="%7"/>
      <w:lvlJc w:val="left"/>
      <w:pPr>
        <w:ind w:left="468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9EE5C04">
      <w:start w:val="1"/>
      <w:numFmt w:val="lowerLetter"/>
      <w:lvlText w:val="%8"/>
      <w:lvlJc w:val="left"/>
      <w:pPr>
        <w:ind w:left="54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5FC77CE">
      <w:start w:val="1"/>
      <w:numFmt w:val="lowerRoman"/>
      <w:lvlText w:val="%9"/>
      <w:lvlJc w:val="left"/>
      <w:pPr>
        <w:ind w:left="612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7F6E6636"/>
    <w:multiLevelType w:val="hybridMultilevel"/>
    <w:tmpl w:val="09929872"/>
    <w:lvl w:ilvl="0" w:tplc="EB12908E">
      <w:start w:val="1"/>
      <w:numFmt w:val="decimal"/>
      <w:lvlText w:val="%1."/>
      <w:lvlJc w:val="left"/>
      <w:pPr>
        <w:ind w:left="111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FE8F520">
      <w:start w:val="1"/>
      <w:numFmt w:val="lowerLetter"/>
      <w:lvlText w:val="(%2)"/>
      <w:lvlJc w:val="left"/>
      <w:pPr>
        <w:ind w:left="152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71483B22">
      <w:start w:val="1"/>
      <w:numFmt w:val="lowerRoman"/>
      <w:lvlText w:val="%3"/>
      <w:lvlJc w:val="left"/>
      <w:pPr>
        <w:ind w:left="186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0BD0781C">
      <w:start w:val="1"/>
      <w:numFmt w:val="decimal"/>
      <w:lvlText w:val="%4"/>
      <w:lvlJc w:val="left"/>
      <w:pPr>
        <w:ind w:left="258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4E6DABC">
      <w:start w:val="1"/>
      <w:numFmt w:val="lowerLetter"/>
      <w:lvlText w:val="%5"/>
      <w:lvlJc w:val="left"/>
      <w:pPr>
        <w:ind w:left="330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438407E">
      <w:start w:val="1"/>
      <w:numFmt w:val="lowerRoman"/>
      <w:lvlText w:val="%6"/>
      <w:lvlJc w:val="left"/>
      <w:pPr>
        <w:ind w:left="402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01CC2B8">
      <w:start w:val="1"/>
      <w:numFmt w:val="decimal"/>
      <w:lvlText w:val="%7"/>
      <w:lvlJc w:val="left"/>
      <w:pPr>
        <w:ind w:left="474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C9CA562">
      <w:start w:val="1"/>
      <w:numFmt w:val="lowerLetter"/>
      <w:lvlText w:val="%8"/>
      <w:lvlJc w:val="left"/>
      <w:pPr>
        <w:ind w:left="546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85EF32A">
      <w:start w:val="1"/>
      <w:numFmt w:val="lowerRoman"/>
      <w:lvlText w:val="%9"/>
      <w:lvlJc w:val="left"/>
      <w:pPr>
        <w:ind w:left="618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F7A45A3"/>
    <w:multiLevelType w:val="hybridMultilevel"/>
    <w:tmpl w:val="9AF05C38"/>
    <w:lvl w:ilvl="0" w:tplc="697667C8">
      <w:start w:val="1"/>
      <w:numFmt w:val="decimal"/>
      <w:lvlText w:val="%1."/>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6FBC8">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A2360">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1EA686">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8E73E">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BCDAD4">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F4C148">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C8B478">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3294A2">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81956781">
    <w:abstractNumId w:val="1"/>
  </w:num>
  <w:num w:numId="2" w16cid:durableId="1002513594">
    <w:abstractNumId w:val="54"/>
  </w:num>
  <w:num w:numId="3" w16cid:durableId="1143081791">
    <w:abstractNumId w:val="58"/>
  </w:num>
  <w:num w:numId="4" w16cid:durableId="1848054976">
    <w:abstractNumId w:val="34"/>
  </w:num>
  <w:num w:numId="5" w16cid:durableId="623535391">
    <w:abstractNumId w:val="41"/>
  </w:num>
  <w:num w:numId="6" w16cid:durableId="1129543597">
    <w:abstractNumId w:val="43"/>
  </w:num>
  <w:num w:numId="7" w16cid:durableId="1145898621">
    <w:abstractNumId w:val="77"/>
  </w:num>
  <w:num w:numId="8" w16cid:durableId="408310317">
    <w:abstractNumId w:val="12"/>
  </w:num>
  <w:num w:numId="9" w16cid:durableId="1563977517">
    <w:abstractNumId w:val="19"/>
  </w:num>
  <w:num w:numId="10" w16cid:durableId="1583491585">
    <w:abstractNumId w:val="66"/>
  </w:num>
  <w:num w:numId="11" w16cid:durableId="559367789">
    <w:abstractNumId w:val="102"/>
  </w:num>
  <w:num w:numId="12" w16cid:durableId="765616641">
    <w:abstractNumId w:val="86"/>
  </w:num>
  <w:num w:numId="13" w16cid:durableId="2090350402">
    <w:abstractNumId w:val="68"/>
  </w:num>
  <w:num w:numId="14" w16cid:durableId="1037046420">
    <w:abstractNumId w:val="38"/>
  </w:num>
  <w:num w:numId="15" w16cid:durableId="723870458">
    <w:abstractNumId w:val="73"/>
  </w:num>
  <w:num w:numId="16" w16cid:durableId="711349020">
    <w:abstractNumId w:val="16"/>
  </w:num>
  <w:num w:numId="17" w16cid:durableId="235435883">
    <w:abstractNumId w:val="89"/>
  </w:num>
  <w:num w:numId="18" w16cid:durableId="1132864317">
    <w:abstractNumId w:val="63"/>
  </w:num>
  <w:num w:numId="19" w16cid:durableId="220756121">
    <w:abstractNumId w:val="59"/>
  </w:num>
  <w:num w:numId="20" w16cid:durableId="1974827377">
    <w:abstractNumId w:val="60"/>
  </w:num>
  <w:num w:numId="21" w16cid:durableId="1153061318">
    <w:abstractNumId w:val="61"/>
  </w:num>
  <w:num w:numId="22" w16cid:durableId="753629234">
    <w:abstractNumId w:val="72"/>
  </w:num>
  <w:num w:numId="23" w16cid:durableId="1033724824">
    <w:abstractNumId w:val="7"/>
  </w:num>
  <w:num w:numId="24" w16cid:durableId="536889715">
    <w:abstractNumId w:val="79"/>
  </w:num>
  <w:num w:numId="25" w16cid:durableId="1074400929">
    <w:abstractNumId w:val="15"/>
  </w:num>
  <w:num w:numId="26" w16cid:durableId="1780252061">
    <w:abstractNumId w:val="26"/>
  </w:num>
  <w:num w:numId="27" w16cid:durableId="1600214797">
    <w:abstractNumId w:val="62"/>
  </w:num>
  <w:num w:numId="28" w16cid:durableId="1012143060">
    <w:abstractNumId w:val="32"/>
  </w:num>
  <w:num w:numId="29" w16cid:durableId="739258428">
    <w:abstractNumId w:val="91"/>
  </w:num>
  <w:num w:numId="30" w16cid:durableId="1161236293">
    <w:abstractNumId w:val="21"/>
  </w:num>
  <w:num w:numId="31" w16cid:durableId="779373936">
    <w:abstractNumId w:val="0"/>
  </w:num>
  <w:num w:numId="32" w16cid:durableId="1865165504">
    <w:abstractNumId w:val="70"/>
  </w:num>
  <w:num w:numId="33" w16cid:durableId="1659455785">
    <w:abstractNumId w:val="48"/>
  </w:num>
  <w:num w:numId="34" w16cid:durableId="1901086516">
    <w:abstractNumId w:val="40"/>
  </w:num>
  <w:num w:numId="35" w16cid:durableId="475609078">
    <w:abstractNumId w:val="105"/>
  </w:num>
  <w:num w:numId="36" w16cid:durableId="281033934">
    <w:abstractNumId w:val="28"/>
  </w:num>
  <w:num w:numId="37" w16cid:durableId="20475119">
    <w:abstractNumId w:val="4"/>
  </w:num>
  <w:num w:numId="38" w16cid:durableId="1107307379">
    <w:abstractNumId w:val="37"/>
  </w:num>
  <w:num w:numId="39" w16cid:durableId="225577419">
    <w:abstractNumId w:val="23"/>
  </w:num>
  <w:num w:numId="40" w16cid:durableId="473760871">
    <w:abstractNumId w:val="64"/>
  </w:num>
  <w:num w:numId="41" w16cid:durableId="2057847136">
    <w:abstractNumId w:val="8"/>
  </w:num>
  <w:num w:numId="42" w16cid:durableId="536234831">
    <w:abstractNumId w:val="57"/>
  </w:num>
  <w:num w:numId="43" w16cid:durableId="332073964">
    <w:abstractNumId w:val="81"/>
  </w:num>
  <w:num w:numId="44" w16cid:durableId="1244296152">
    <w:abstractNumId w:val="52"/>
  </w:num>
  <w:num w:numId="45" w16cid:durableId="1073087511">
    <w:abstractNumId w:val="50"/>
  </w:num>
  <w:num w:numId="46" w16cid:durableId="1909607309">
    <w:abstractNumId w:val="99"/>
  </w:num>
  <w:num w:numId="47" w16cid:durableId="135034144">
    <w:abstractNumId w:val="93"/>
  </w:num>
  <w:num w:numId="48" w16cid:durableId="1767581160">
    <w:abstractNumId w:val="31"/>
  </w:num>
  <w:num w:numId="49" w16cid:durableId="1417242833">
    <w:abstractNumId w:val="71"/>
  </w:num>
  <w:num w:numId="50" w16cid:durableId="378673700">
    <w:abstractNumId w:val="78"/>
  </w:num>
  <w:num w:numId="51" w16cid:durableId="6292687">
    <w:abstractNumId w:val="10"/>
  </w:num>
  <w:num w:numId="52" w16cid:durableId="1317489378">
    <w:abstractNumId w:val="17"/>
  </w:num>
  <w:num w:numId="53" w16cid:durableId="398943069">
    <w:abstractNumId w:val="67"/>
  </w:num>
  <w:num w:numId="54" w16cid:durableId="616303698">
    <w:abstractNumId w:val="11"/>
  </w:num>
  <w:num w:numId="55" w16cid:durableId="260340678">
    <w:abstractNumId w:val="100"/>
  </w:num>
  <w:num w:numId="56" w16cid:durableId="126901355">
    <w:abstractNumId w:val="22"/>
  </w:num>
  <w:num w:numId="57" w16cid:durableId="1229610358">
    <w:abstractNumId w:val="42"/>
  </w:num>
  <w:num w:numId="58" w16cid:durableId="720447165">
    <w:abstractNumId w:val="13"/>
  </w:num>
  <w:num w:numId="59" w16cid:durableId="1005210435">
    <w:abstractNumId w:val="106"/>
  </w:num>
  <w:num w:numId="60" w16cid:durableId="781343624">
    <w:abstractNumId w:val="25"/>
  </w:num>
  <w:num w:numId="61" w16cid:durableId="304702113">
    <w:abstractNumId w:val="96"/>
  </w:num>
  <w:num w:numId="62" w16cid:durableId="1169557627">
    <w:abstractNumId w:val="87"/>
  </w:num>
  <w:num w:numId="63" w16cid:durableId="1288001296">
    <w:abstractNumId w:val="9"/>
  </w:num>
  <w:num w:numId="64" w16cid:durableId="153686228">
    <w:abstractNumId w:val="103"/>
  </w:num>
  <w:num w:numId="65" w16cid:durableId="478807403">
    <w:abstractNumId w:val="92"/>
  </w:num>
  <w:num w:numId="66" w16cid:durableId="1428037998">
    <w:abstractNumId w:val="51"/>
  </w:num>
  <w:num w:numId="67" w16cid:durableId="1853256795">
    <w:abstractNumId w:val="47"/>
  </w:num>
  <w:num w:numId="68" w16cid:durableId="887692717">
    <w:abstractNumId w:val="36"/>
  </w:num>
  <w:num w:numId="69" w16cid:durableId="1147864418">
    <w:abstractNumId w:val="65"/>
  </w:num>
  <w:num w:numId="70" w16cid:durableId="1631008698">
    <w:abstractNumId w:val="75"/>
  </w:num>
  <w:num w:numId="71" w16cid:durableId="1761217576">
    <w:abstractNumId w:val="44"/>
  </w:num>
  <w:num w:numId="72" w16cid:durableId="206265594">
    <w:abstractNumId w:val="80"/>
  </w:num>
  <w:num w:numId="73" w16cid:durableId="820732920">
    <w:abstractNumId w:val="24"/>
  </w:num>
  <w:num w:numId="74" w16cid:durableId="557939137">
    <w:abstractNumId w:val="97"/>
  </w:num>
  <w:num w:numId="75" w16cid:durableId="1303971378">
    <w:abstractNumId w:val="94"/>
  </w:num>
  <w:num w:numId="76" w16cid:durableId="1470628861">
    <w:abstractNumId w:val="98"/>
  </w:num>
  <w:num w:numId="77" w16cid:durableId="1017192878">
    <w:abstractNumId w:val="45"/>
  </w:num>
  <w:num w:numId="78" w16cid:durableId="921987966">
    <w:abstractNumId w:val="20"/>
  </w:num>
  <w:num w:numId="79" w16cid:durableId="496533221">
    <w:abstractNumId w:val="18"/>
  </w:num>
  <w:num w:numId="80" w16cid:durableId="1208764909">
    <w:abstractNumId w:val="14"/>
  </w:num>
  <w:num w:numId="81" w16cid:durableId="1349602066">
    <w:abstractNumId w:val="69"/>
  </w:num>
  <w:num w:numId="82" w16cid:durableId="1635794955">
    <w:abstractNumId w:val="6"/>
  </w:num>
  <w:num w:numId="83" w16cid:durableId="61681687">
    <w:abstractNumId w:val="3"/>
  </w:num>
  <w:num w:numId="84" w16cid:durableId="633101965">
    <w:abstractNumId w:val="56"/>
  </w:num>
  <w:num w:numId="85" w16cid:durableId="1123966913">
    <w:abstractNumId w:val="74"/>
  </w:num>
  <w:num w:numId="86" w16cid:durableId="583338770">
    <w:abstractNumId w:val="104"/>
  </w:num>
  <w:num w:numId="87" w16cid:durableId="1712265463">
    <w:abstractNumId w:val="101"/>
  </w:num>
  <w:num w:numId="88" w16cid:durableId="1376470025">
    <w:abstractNumId w:val="29"/>
  </w:num>
  <w:num w:numId="89" w16cid:durableId="1629899402">
    <w:abstractNumId w:val="84"/>
  </w:num>
  <w:num w:numId="90" w16cid:durableId="1049306883">
    <w:abstractNumId w:val="2"/>
  </w:num>
  <w:num w:numId="91" w16cid:durableId="1596666958">
    <w:abstractNumId w:val="55"/>
  </w:num>
  <w:num w:numId="92" w16cid:durableId="1870679121">
    <w:abstractNumId w:val="95"/>
  </w:num>
  <w:num w:numId="93" w16cid:durableId="1834712599">
    <w:abstractNumId w:val="27"/>
  </w:num>
  <w:num w:numId="94" w16cid:durableId="1563449017">
    <w:abstractNumId w:val="88"/>
  </w:num>
  <w:num w:numId="95" w16cid:durableId="1554466907">
    <w:abstractNumId w:val="83"/>
  </w:num>
  <w:num w:numId="96" w16cid:durableId="184681822">
    <w:abstractNumId w:val="49"/>
  </w:num>
  <w:num w:numId="97" w16cid:durableId="484707565">
    <w:abstractNumId w:val="33"/>
  </w:num>
  <w:num w:numId="98" w16cid:durableId="1305544600">
    <w:abstractNumId w:val="5"/>
  </w:num>
  <w:num w:numId="99" w16cid:durableId="1356423213">
    <w:abstractNumId w:val="76"/>
  </w:num>
  <w:num w:numId="100" w16cid:durableId="310135853">
    <w:abstractNumId w:val="35"/>
  </w:num>
  <w:num w:numId="101" w16cid:durableId="732387553">
    <w:abstractNumId w:val="39"/>
  </w:num>
  <w:num w:numId="102" w16cid:durableId="103118356">
    <w:abstractNumId w:val="90"/>
  </w:num>
  <w:num w:numId="103" w16cid:durableId="1308390210">
    <w:abstractNumId w:val="30"/>
  </w:num>
  <w:num w:numId="104" w16cid:durableId="854151404">
    <w:abstractNumId w:val="82"/>
  </w:num>
  <w:num w:numId="105" w16cid:durableId="1859851292">
    <w:abstractNumId w:val="46"/>
  </w:num>
  <w:num w:numId="106" w16cid:durableId="1500652651">
    <w:abstractNumId w:val="85"/>
  </w:num>
  <w:num w:numId="107" w16cid:durableId="1878539968">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14"/>
    <w:rsid w:val="00016110"/>
    <w:rsid w:val="000A5FAD"/>
    <w:rsid w:val="000B71EE"/>
    <w:rsid w:val="000D3548"/>
    <w:rsid w:val="00141EAE"/>
    <w:rsid w:val="001425FE"/>
    <w:rsid w:val="001974C7"/>
    <w:rsid w:val="001C17D9"/>
    <w:rsid w:val="001C6395"/>
    <w:rsid w:val="0023290E"/>
    <w:rsid w:val="00241DE3"/>
    <w:rsid w:val="00253E1D"/>
    <w:rsid w:val="00264CD9"/>
    <w:rsid w:val="002A06C1"/>
    <w:rsid w:val="00301F8E"/>
    <w:rsid w:val="00321CD4"/>
    <w:rsid w:val="00340143"/>
    <w:rsid w:val="003A1F62"/>
    <w:rsid w:val="004128FA"/>
    <w:rsid w:val="004C0DC8"/>
    <w:rsid w:val="004C4E9A"/>
    <w:rsid w:val="005107D0"/>
    <w:rsid w:val="005573D7"/>
    <w:rsid w:val="005C7638"/>
    <w:rsid w:val="00614B1C"/>
    <w:rsid w:val="00674632"/>
    <w:rsid w:val="00684535"/>
    <w:rsid w:val="00691001"/>
    <w:rsid w:val="006A69F5"/>
    <w:rsid w:val="006D621F"/>
    <w:rsid w:val="007459C7"/>
    <w:rsid w:val="00814CEA"/>
    <w:rsid w:val="00847627"/>
    <w:rsid w:val="008525BA"/>
    <w:rsid w:val="0088242C"/>
    <w:rsid w:val="00886128"/>
    <w:rsid w:val="00886B8D"/>
    <w:rsid w:val="008B0A97"/>
    <w:rsid w:val="008B354B"/>
    <w:rsid w:val="008F1B2D"/>
    <w:rsid w:val="0093612D"/>
    <w:rsid w:val="00947188"/>
    <w:rsid w:val="0099111A"/>
    <w:rsid w:val="009C661C"/>
    <w:rsid w:val="00A12AB9"/>
    <w:rsid w:val="00A2511C"/>
    <w:rsid w:val="00A275B7"/>
    <w:rsid w:val="00A52561"/>
    <w:rsid w:val="00A719E6"/>
    <w:rsid w:val="00A93AAD"/>
    <w:rsid w:val="00AA1F67"/>
    <w:rsid w:val="00B058F6"/>
    <w:rsid w:val="00B15BC4"/>
    <w:rsid w:val="00B17E47"/>
    <w:rsid w:val="00B35484"/>
    <w:rsid w:val="00B737C0"/>
    <w:rsid w:val="00B830E5"/>
    <w:rsid w:val="00B9242E"/>
    <w:rsid w:val="00BC3ED9"/>
    <w:rsid w:val="00C20A33"/>
    <w:rsid w:val="00C45B88"/>
    <w:rsid w:val="00C65093"/>
    <w:rsid w:val="00CD38B3"/>
    <w:rsid w:val="00CE6A5E"/>
    <w:rsid w:val="00CF4730"/>
    <w:rsid w:val="00D13D67"/>
    <w:rsid w:val="00D25311"/>
    <w:rsid w:val="00D32A6E"/>
    <w:rsid w:val="00DD1A14"/>
    <w:rsid w:val="00DE7CA0"/>
    <w:rsid w:val="00DF2ED5"/>
    <w:rsid w:val="00E23068"/>
    <w:rsid w:val="00EA2600"/>
    <w:rsid w:val="00EE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E522"/>
  <w15:docId w15:val="{097A28DF-1229-4A61-8146-0218C7C9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1F"/>
    <w:rPr>
      <w:rFonts w:ascii="Calibri" w:eastAsia="Calibri" w:hAnsi="Calibri" w:cs="Calibri"/>
      <w:color w:val="000000"/>
    </w:rPr>
  </w:style>
  <w:style w:type="paragraph" w:styleId="Heading1">
    <w:name w:val="heading 1"/>
    <w:next w:val="Normal"/>
    <w:link w:val="Heading1Char"/>
    <w:uiPriority w:val="9"/>
    <w:qFormat/>
    <w:pPr>
      <w:keepNext/>
      <w:keepLines/>
      <w:spacing w:after="231" w:line="250" w:lineRule="auto"/>
      <w:ind w:left="1018" w:hanging="10"/>
      <w:outlineLvl w:val="0"/>
    </w:pPr>
    <w:rPr>
      <w:rFonts w:ascii="Trebuchet MS" w:eastAsia="Trebuchet MS" w:hAnsi="Trebuchet MS" w:cs="Trebuchet MS"/>
      <w:b/>
      <w:color w:val="000000"/>
      <w:sz w:val="20"/>
    </w:rPr>
  </w:style>
  <w:style w:type="paragraph" w:styleId="Heading2">
    <w:name w:val="heading 2"/>
    <w:next w:val="Normal"/>
    <w:link w:val="Heading2Char"/>
    <w:uiPriority w:val="9"/>
    <w:unhideWhenUsed/>
    <w:qFormat/>
    <w:pPr>
      <w:keepNext/>
      <w:keepLines/>
      <w:spacing w:after="231" w:line="250" w:lineRule="auto"/>
      <w:ind w:left="1018" w:hanging="10"/>
      <w:outlineLvl w:val="1"/>
    </w:pPr>
    <w:rPr>
      <w:rFonts w:ascii="Trebuchet MS" w:eastAsia="Trebuchet MS" w:hAnsi="Trebuchet MS" w:cs="Trebuchet MS"/>
      <w:b/>
      <w:color w:val="000000"/>
      <w:sz w:val="20"/>
    </w:rPr>
  </w:style>
  <w:style w:type="paragraph" w:styleId="Heading3">
    <w:name w:val="heading 3"/>
    <w:next w:val="Normal"/>
    <w:link w:val="Heading3Char"/>
    <w:uiPriority w:val="9"/>
    <w:unhideWhenUsed/>
    <w:qFormat/>
    <w:pPr>
      <w:keepNext/>
      <w:keepLines/>
      <w:spacing w:after="231" w:line="250" w:lineRule="auto"/>
      <w:ind w:left="1018" w:hanging="10"/>
      <w:outlineLvl w:val="2"/>
    </w:pPr>
    <w:rPr>
      <w:rFonts w:ascii="Trebuchet MS" w:eastAsia="Trebuchet MS" w:hAnsi="Trebuchet MS" w:cs="Trebuchet MS"/>
      <w:b/>
      <w:color w:val="000000"/>
      <w:sz w:val="20"/>
    </w:rPr>
  </w:style>
  <w:style w:type="paragraph" w:styleId="Heading4">
    <w:name w:val="heading 4"/>
    <w:next w:val="Normal"/>
    <w:link w:val="Heading4Char"/>
    <w:uiPriority w:val="9"/>
    <w:unhideWhenUsed/>
    <w:qFormat/>
    <w:pPr>
      <w:keepNext/>
      <w:keepLines/>
      <w:spacing w:after="231" w:line="250" w:lineRule="auto"/>
      <w:ind w:left="1018" w:hanging="10"/>
      <w:outlineLvl w:val="3"/>
    </w:pPr>
    <w:rPr>
      <w:rFonts w:ascii="Trebuchet MS" w:eastAsia="Trebuchet MS" w:hAnsi="Trebuchet MS" w:cs="Trebuchet MS"/>
      <w:b/>
      <w:color w:val="000000"/>
      <w:sz w:val="20"/>
    </w:rPr>
  </w:style>
  <w:style w:type="paragraph" w:styleId="Heading5">
    <w:name w:val="heading 5"/>
    <w:next w:val="Normal"/>
    <w:link w:val="Heading5Char"/>
    <w:uiPriority w:val="9"/>
    <w:unhideWhenUsed/>
    <w:qFormat/>
    <w:pPr>
      <w:keepNext/>
      <w:keepLines/>
      <w:spacing w:after="231" w:line="250" w:lineRule="auto"/>
      <w:ind w:left="1018" w:hanging="10"/>
      <w:outlineLvl w:val="4"/>
    </w:pPr>
    <w:rPr>
      <w:rFonts w:ascii="Trebuchet MS" w:eastAsia="Trebuchet MS" w:hAnsi="Trebuchet MS" w:cs="Trebuchet MS"/>
      <w:b/>
      <w:color w:val="000000"/>
      <w:sz w:val="20"/>
    </w:rPr>
  </w:style>
  <w:style w:type="paragraph" w:styleId="Heading6">
    <w:name w:val="heading 6"/>
    <w:next w:val="Normal"/>
    <w:link w:val="Heading6Char"/>
    <w:uiPriority w:val="9"/>
    <w:unhideWhenUsed/>
    <w:qFormat/>
    <w:pPr>
      <w:keepNext/>
      <w:keepLines/>
      <w:spacing w:after="231" w:line="250" w:lineRule="auto"/>
      <w:ind w:left="1018" w:hanging="10"/>
      <w:outlineLvl w:val="5"/>
    </w:pPr>
    <w:rPr>
      <w:rFonts w:ascii="Trebuchet MS" w:eastAsia="Trebuchet MS" w:hAnsi="Trebuchet MS" w:cs="Trebuchet M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3" w:lineRule="auto"/>
      <w:ind w:left="396"/>
    </w:pPr>
    <w:rPr>
      <w:rFonts w:ascii="Trebuchet MS" w:eastAsia="Trebuchet MS" w:hAnsi="Trebuchet MS" w:cs="Trebuchet MS"/>
      <w:color w:val="000000"/>
      <w:sz w:val="16"/>
    </w:rPr>
  </w:style>
  <w:style w:type="character" w:customStyle="1" w:styleId="footnotedescriptionChar">
    <w:name w:val="footnote description Char"/>
    <w:link w:val="footnotedescription"/>
    <w:rPr>
      <w:rFonts w:ascii="Trebuchet MS" w:eastAsia="Trebuchet MS" w:hAnsi="Trebuchet MS" w:cs="Trebuchet MS"/>
      <w:color w:val="000000"/>
      <w:sz w:val="16"/>
    </w:rPr>
  </w:style>
  <w:style w:type="character" w:customStyle="1" w:styleId="Heading4Char">
    <w:name w:val="Heading 4 Char"/>
    <w:link w:val="Heading4"/>
    <w:rPr>
      <w:rFonts w:ascii="Trebuchet MS" w:eastAsia="Trebuchet MS" w:hAnsi="Trebuchet MS" w:cs="Trebuchet MS"/>
      <w:b/>
      <w:color w:val="000000"/>
      <w:sz w:val="20"/>
    </w:rPr>
  </w:style>
  <w:style w:type="character" w:customStyle="1" w:styleId="Heading5Char">
    <w:name w:val="Heading 5 Char"/>
    <w:link w:val="Heading5"/>
    <w:rPr>
      <w:rFonts w:ascii="Trebuchet MS" w:eastAsia="Trebuchet MS" w:hAnsi="Trebuchet MS" w:cs="Trebuchet MS"/>
      <w:b/>
      <w:color w:val="000000"/>
      <w:sz w:val="20"/>
    </w:rPr>
  </w:style>
  <w:style w:type="character" w:customStyle="1" w:styleId="Heading6Char">
    <w:name w:val="Heading 6 Char"/>
    <w:link w:val="Heading6"/>
    <w:rPr>
      <w:rFonts w:ascii="Trebuchet MS" w:eastAsia="Trebuchet MS" w:hAnsi="Trebuchet MS" w:cs="Trebuchet MS"/>
      <w:b/>
      <w:color w:val="000000"/>
      <w:sz w:val="20"/>
    </w:rPr>
  </w:style>
  <w:style w:type="character" w:customStyle="1" w:styleId="Heading1Char">
    <w:name w:val="Heading 1 Char"/>
    <w:link w:val="Heading1"/>
    <w:rPr>
      <w:rFonts w:ascii="Trebuchet MS" w:eastAsia="Trebuchet MS" w:hAnsi="Trebuchet MS" w:cs="Trebuchet MS"/>
      <w:b/>
      <w:color w:val="000000"/>
      <w:sz w:val="20"/>
    </w:rPr>
  </w:style>
  <w:style w:type="character" w:customStyle="1" w:styleId="Heading2Char">
    <w:name w:val="Heading 2 Char"/>
    <w:link w:val="Heading2"/>
    <w:rPr>
      <w:rFonts w:ascii="Trebuchet MS" w:eastAsia="Trebuchet MS" w:hAnsi="Trebuchet MS" w:cs="Trebuchet MS"/>
      <w:b/>
      <w:color w:val="000000"/>
      <w:sz w:val="20"/>
    </w:rPr>
  </w:style>
  <w:style w:type="character" w:customStyle="1" w:styleId="Heading3Char">
    <w:name w:val="Heading 3 Char"/>
    <w:link w:val="Heading3"/>
    <w:rPr>
      <w:rFonts w:ascii="Trebuchet MS" w:eastAsia="Trebuchet MS" w:hAnsi="Trebuchet MS" w:cs="Trebuchet MS"/>
      <w:b/>
      <w:color w:val="000000"/>
      <w:sz w:val="20"/>
    </w:rPr>
  </w:style>
  <w:style w:type="paragraph" w:styleId="TOC1">
    <w:name w:val="toc 1"/>
    <w:hidden/>
    <w:pPr>
      <w:spacing w:after="104" w:line="263" w:lineRule="auto"/>
      <w:ind w:left="25" w:right="28" w:hanging="10"/>
      <w:jc w:val="both"/>
    </w:pPr>
    <w:rPr>
      <w:rFonts w:ascii="Arial" w:eastAsia="Arial" w:hAnsi="Arial" w:cs="Arial"/>
      <w:color w:val="000000"/>
    </w:rPr>
  </w:style>
  <w:style w:type="paragraph" w:styleId="TOC2">
    <w:name w:val="toc 2"/>
    <w:hidden/>
    <w:pPr>
      <w:spacing w:after="71"/>
      <w:ind w:left="1170" w:right="1192" w:hanging="10"/>
      <w:jc w:val="right"/>
    </w:pPr>
    <w:rPr>
      <w:rFonts w:ascii="Arial" w:eastAsia="Arial" w:hAnsi="Arial" w:cs="Arial"/>
      <w:color w:val="000000"/>
    </w:rPr>
  </w:style>
  <w:style w:type="paragraph" w:styleId="TOC3">
    <w:name w:val="toc 3"/>
    <w:hidden/>
    <w:pPr>
      <w:spacing w:after="73"/>
      <w:ind w:left="1170" w:right="1197" w:hanging="10"/>
      <w:jc w:val="right"/>
    </w:pPr>
    <w:rPr>
      <w:rFonts w:ascii="Arial" w:eastAsia="Arial" w:hAnsi="Arial" w:cs="Arial"/>
      <w:color w:val="000000"/>
    </w:rPr>
  </w:style>
  <w:style w:type="character" w:customStyle="1" w:styleId="footnotemark">
    <w:name w:val="footnote mark"/>
    <w:hidden/>
    <w:rPr>
      <w:rFonts w:ascii="Trebuchet MS" w:eastAsia="Trebuchet MS" w:hAnsi="Trebuchet MS" w:cs="Trebuchet MS"/>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86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image" Target="media/image4.png"/><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63" Type="http://schemas.openxmlformats.org/officeDocument/2006/relationships/footer" Target="footer26.xml"/><Relationship Id="rId68" Type="http://schemas.openxmlformats.org/officeDocument/2006/relationships/footer" Target="footer28.xml"/><Relationship Id="rId76" Type="http://schemas.openxmlformats.org/officeDocument/2006/relationships/header" Target="header33.xml"/><Relationship Id="rId84"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footer" Target="footer30.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31.xml"/><Relationship Id="rId79" Type="http://schemas.openxmlformats.org/officeDocument/2006/relationships/header" Target="header35.xml"/><Relationship Id="rId5" Type="http://schemas.openxmlformats.org/officeDocument/2006/relationships/footnotes" Target="footnotes.xml"/><Relationship Id="rId61" Type="http://schemas.openxmlformats.org/officeDocument/2006/relationships/header" Target="header26.xml"/><Relationship Id="rId82" Type="http://schemas.openxmlformats.org/officeDocument/2006/relationships/header" Target="header36.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image" Target="media/image5.jpg"/><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image" Target="media/image2.png"/><Relationship Id="rId51" Type="http://schemas.openxmlformats.org/officeDocument/2006/relationships/footer" Target="footer20.xml"/><Relationship Id="rId72" Type="http://schemas.openxmlformats.org/officeDocument/2006/relationships/header" Target="header31.xml"/><Relationship Id="rId80" Type="http://schemas.openxmlformats.org/officeDocument/2006/relationships/footer" Target="footer34.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header" Target="header6.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oter" Target="footer3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128</Pages>
  <Words>36296</Words>
  <Characters>206893</Characters>
  <Application>Microsoft Office Word</Application>
  <DocSecurity>0</DocSecurity>
  <Lines>1724</Lines>
  <Paragraphs>485</Paragraphs>
  <ScaleCrop>false</ScaleCrop>
  <Company/>
  <LinksUpToDate>false</LinksUpToDate>
  <CharactersWithSpaces>242704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Rollason, Mark</dc:creator>
  <cp:keywords/>
  <cp:lastModifiedBy>Jones, Denise (Commercial)</cp:lastModifiedBy>
  <cp:revision>48</cp:revision>
  <dcterms:created xsi:type="dcterms:W3CDTF">2025-02-04T14:39:00Z</dcterms:created>
  <dcterms:modified xsi:type="dcterms:W3CDTF">2025-02-10T13:38:00Z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705ff19b,63b742d0,55260af4,a35404b,685f4377,12d4c77b,7503c0d7,5aef3707,55826390,7796025e,2a90cd,24515ec7,6a1e0ad7,6f65fd24,50a62a09,187b50f2,1be656db,6a6a8b22,6f5eb452,2cf6be71,613f2bec,49fd4b2,2e5f20e1</vt:lpwstr>
  </property>
  <property fmtid="{D5CDD505-2E9C-101B-9397-08002B2CF9AE}" pid="3" name="ClassificationContentMarkingFooterShapeIds-1">
    <vt:lpwstr>147d58b1,6a19c265,30cc4dcf,403bbaf2,50f24ac8,711dd606,3d7299ba,4ffa9fad,7377ff15,c33e1fb,33a2964d,32bcf86c,3606fca4,10e9e66e,533f9d5f,38c8b51a,5e28a058,2476e8d5,a532152,6ecf3c5b,3c459612,136aa471</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2025-02-04T07:36:38Z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8af1ce5f-7554-4a4e-8fd7-1bef2fe92ae8</vt:lpwstr>
  </property>
  <property fmtid="{D5CDD505-2E9C-101B-9397-08002B2CF9AE}" pid="12" name="MSIP_Label_f9af038e-07b4-4369-a678-c835687cb272_ContentBits">
    <vt:lpwstr>2</vt:lpwstr>
  </property>
</Properties>
</file>