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8AC" w:rsidRDefault="00FE18AC" w:rsidP="00FE18AC">
      <w:pPr>
        <w:pStyle w:val="bodystrongcentred"/>
      </w:pPr>
      <w:r>
        <w:t>CONTENTS</w:t>
      </w:r>
    </w:p>
    <w:p w:rsidR="00FE18AC" w:rsidRDefault="00FE18AC" w:rsidP="00FE18AC"/>
    <w:p w:rsidR="00092A13" w:rsidRDefault="00EC759E">
      <w:pPr>
        <w:pStyle w:val="TOC1"/>
        <w:rPr>
          <w:rFonts w:asciiTheme="minorHAnsi" w:eastAsiaTheme="minorEastAsia" w:hAnsiTheme="minorHAnsi" w:cstheme="minorBidi"/>
          <w:caps w:val="0"/>
          <w:noProof/>
          <w:szCs w:val="22"/>
          <w:lang w:eastAsia="en-GB"/>
        </w:rPr>
      </w:pPr>
      <w:r w:rsidRPr="00EC759E">
        <w:rPr>
          <w:rFonts w:cs="Arial"/>
          <w:caps w:val="0"/>
        </w:rPr>
        <w:fldChar w:fldCharType="begin"/>
      </w:r>
      <w:r w:rsidR="00FE18AC" w:rsidRPr="00FA5229">
        <w:rPr>
          <w:rFonts w:cs="Arial"/>
          <w:caps w:val="0"/>
        </w:rPr>
        <w:instrText xml:space="preserve"> TOC \o "1-1" \h \z \u </w:instrText>
      </w:r>
      <w:r w:rsidRPr="00EC759E">
        <w:rPr>
          <w:rFonts w:cs="Arial"/>
          <w:caps w:val="0"/>
        </w:rPr>
        <w:fldChar w:fldCharType="separate"/>
      </w:r>
      <w:hyperlink w:anchor="_Toc459837223" w:history="1">
        <w:r w:rsidR="00092A13" w:rsidRPr="00E122EA">
          <w:rPr>
            <w:rStyle w:val="Hyperlink"/>
            <w:noProof/>
          </w:rPr>
          <w:t>1.</w:t>
        </w:r>
        <w:r w:rsidR="00092A13">
          <w:rPr>
            <w:rFonts w:asciiTheme="minorHAnsi" w:eastAsiaTheme="minorEastAsia" w:hAnsiTheme="minorHAnsi" w:cstheme="minorBidi"/>
            <w:caps w:val="0"/>
            <w:noProof/>
            <w:szCs w:val="22"/>
            <w:lang w:eastAsia="en-GB"/>
          </w:rPr>
          <w:tab/>
        </w:r>
        <w:r w:rsidR="00092A13" w:rsidRPr="00E122EA">
          <w:rPr>
            <w:rStyle w:val="Hyperlink"/>
            <w:noProof/>
          </w:rPr>
          <w:t>PURPOSE</w:t>
        </w:r>
        <w:r w:rsidR="00092A13">
          <w:rPr>
            <w:noProof/>
            <w:webHidden/>
          </w:rPr>
          <w:tab/>
        </w:r>
        <w:r>
          <w:rPr>
            <w:noProof/>
            <w:webHidden/>
          </w:rPr>
          <w:fldChar w:fldCharType="begin"/>
        </w:r>
        <w:r w:rsidR="00092A13">
          <w:rPr>
            <w:noProof/>
            <w:webHidden/>
          </w:rPr>
          <w:instrText xml:space="preserve"> PAGEREF _Toc459837223 \h </w:instrText>
        </w:r>
        <w:r>
          <w:rPr>
            <w:noProof/>
            <w:webHidden/>
          </w:rPr>
        </w:r>
        <w:r>
          <w:rPr>
            <w:noProof/>
            <w:webHidden/>
          </w:rPr>
          <w:fldChar w:fldCharType="separate"/>
        </w:r>
        <w:r w:rsidR="003C527B">
          <w:rPr>
            <w:noProof/>
            <w:webHidden/>
          </w:rPr>
          <w:t>2</w:t>
        </w:r>
        <w:r>
          <w:rPr>
            <w:noProof/>
            <w:webHidden/>
          </w:rPr>
          <w:fldChar w:fldCharType="end"/>
        </w:r>
      </w:hyperlink>
    </w:p>
    <w:p w:rsidR="00092A13" w:rsidRDefault="00EC759E">
      <w:pPr>
        <w:pStyle w:val="TOC1"/>
        <w:rPr>
          <w:rFonts w:asciiTheme="minorHAnsi" w:eastAsiaTheme="minorEastAsia" w:hAnsiTheme="minorHAnsi" w:cstheme="minorBidi"/>
          <w:caps w:val="0"/>
          <w:noProof/>
          <w:szCs w:val="22"/>
          <w:lang w:eastAsia="en-GB"/>
        </w:rPr>
      </w:pPr>
      <w:hyperlink w:anchor="_Toc459837224" w:history="1">
        <w:r w:rsidR="00092A13" w:rsidRPr="00E122EA">
          <w:rPr>
            <w:rStyle w:val="Hyperlink"/>
            <w:noProof/>
          </w:rPr>
          <w:t>2.</w:t>
        </w:r>
        <w:r w:rsidR="00092A13">
          <w:rPr>
            <w:rFonts w:asciiTheme="minorHAnsi" w:eastAsiaTheme="minorEastAsia" w:hAnsiTheme="minorHAnsi" w:cstheme="minorBidi"/>
            <w:caps w:val="0"/>
            <w:noProof/>
            <w:szCs w:val="22"/>
            <w:lang w:eastAsia="en-GB"/>
          </w:rPr>
          <w:tab/>
        </w:r>
        <w:r w:rsidR="00092A13" w:rsidRPr="00E122EA">
          <w:rPr>
            <w:rStyle w:val="Hyperlink"/>
            <w:noProof/>
          </w:rPr>
          <w:t>BACKGROUND TO THE CONTRACTING aUTHORITY</w:t>
        </w:r>
        <w:r w:rsidR="00092A13">
          <w:rPr>
            <w:noProof/>
            <w:webHidden/>
          </w:rPr>
          <w:tab/>
        </w:r>
        <w:r>
          <w:rPr>
            <w:noProof/>
            <w:webHidden/>
          </w:rPr>
          <w:fldChar w:fldCharType="begin"/>
        </w:r>
        <w:r w:rsidR="00092A13">
          <w:rPr>
            <w:noProof/>
            <w:webHidden/>
          </w:rPr>
          <w:instrText xml:space="preserve"> PAGEREF _Toc459837224 \h </w:instrText>
        </w:r>
        <w:r>
          <w:rPr>
            <w:noProof/>
            <w:webHidden/>
          </w:rPr>
        </w:r>
        <w:r>
          <w:rPr>
            <w:noProof/>
            <w:webHidden/>
          </w:rPr>
          <w:fldChar w:fldCharType="separate"/>
        </w:r>
        <w:r w:rsidR="003C527B">
          <w:rPr>
            <w:noProof/>
            <w:webHidden/>
          </w:rPr>
          <w:t>2</w:t>
        </w:r>
        <w:r>
          <w:rPr>
            <w:noProof/>
            <w:webHidden/>
          </w:rPr>
          <w:fldChar w:fldCharType="end"/>
        </w:r>
      </w:hyperlink>
    </w:p>
    <w:p w:rsidR="00092A13" w:rsidRDefault="00EC759E">
      <w:pPr>
        <w:pStyle w:val="TOC1"/>
        <w:rPr>
          <w:rFonts w:asciiTheme="minorHAnsi" w:eastAsiaTheme="minorEastAsia" w:hAnsiTheme="minorHAnsi" w:cstheme="minorBidi"/>
          <w:caps w:val="0"/>
          <w:noProof/>
          <w:szCs w:val="22"/>
          <w:lang w:eastAsia="en-GB"/>
        </w:rPr>
      </w:pPr>
      <w:hyperlink w:anchor="_Toc459837226" w:history="1">
        <w:r w:rsidR="00111241">
          <w:rPr>
            <w:rStyle w:val="Hyperlink"/>
            <w:noProof/>
          </w:rPr>
          <w:t>3</w:t>
        </w:r>
        <w:r w:rsidR="00092A13" w:rsidRPr="00E122EA">
          <w:rPr>
            <w:rStyle w:val="Hyperlink"/>
            <w:noProof/>
          </w:rPr>
          <w:t>.</w:t>
        </w:r>
        <w:r w:rsidR="00092A13">
          <w:rPr>
            <w:rFonts w:asciiTheme="minorHAnsi" w:eastAsiaTheme="minorEastAsia" w:hAnsiTheme="minorHAnsi" w:cstheme="minorBidi"/>
            <w:caps w:val="0"/>
            <w:noProof/>
            <w:szCs w:val="22"/>
            <w:lang w:eastAsia="en-GB"/>
          </w:rPr>
          <w:tab/>
        </w:r>
        <w:r w:rsidR="00092A13" w:rsidRPr="00E122EA">
          <w:rPr>
            <w:rStyle w:val="Hyperlink"/>
            <w:noProof/>
          </w:rPr>
          <w:t>scope of requirement</w:t>
        </w:r>
        <w:r w:rsidR="00092A13">
          <w:rPr>
            <w:noProof/>
            <w:webHidden/>
          </w:rPr>
          <w:tab/>
        </w:r>
        <w:r>
          <w:rPr>
            <w:noProof/>
            <w:webHidden/>
          </w:rPr>
          <w:fldChar w:fldCharType="begin"/>
        </w:r>
        <w:r w:rsidR="00092A13">
          <w:rPr>
            <w:noProof/>
            <w:webHidden/>
          </w:rPr>
          <w:instrText xml:space="preserve"> PAGEREF _Toc459837226 \h </w:instrText>
        </w:r>
        <w:r>
          <w:rPr>
            <w:noProof/>
            <w:webHidden/>
          </w:rPr>
        </w:r>
        <w:r>
          <w:rPr>
            <w:noProof/>
            <w:webHidden/>
          </w:rPr>
          <w:fldChar w:fldCharType="separate"/>
        </w:r>
        <w:r w:rsidR="003C527B">
          <w:rPr>
            <w:noProof/>
            <w:webHidden/>
          </w:rPr>
          <w:t>2</w:t>
        </w:r>
        <w:r>
          <w:rPr>
            <w:noProof/>
            <w:webHidden/>
          </w:rPr>
          <w:fldChar w:fldCharType="end"/>
        </w:r>
      </w:hyperlink>
    </w:p>
    <w:p w:rsidR="00092A13" w:rsidRDefault="00EC759E">
      <w:pPr>
        <w:pStyle w:val="TOC1"/>
        <w:rPr>
          <w:rFonts w:asciiTheme="minorHAnsi" w:eastAsiaTheme="minorEastAsia" w:hAnsiTheme="minorHAnsi" w:cstheme="minorBidi"/>
          <w:caps w:val="0"/>
          <w:noProof/>
          <w:szCs w:val="22"/>
          <w:lang w:eastAsia="en-GB"/>
        </w:rPr>
      </w:pPr>
      <w:hyperlink w:anchor="_Toc459837227" w:history="1">
        <w:r w:rsidR="00111241">
          <w:rPr>
            <w:rStyle w:val="Hyperlink"/>
            <w:noProof/>
          </w:rPr>
          <w:t>4</w:t>
        </w:r>
        <w:r w:rsidR="00092A13" w:rsidRPr="00E122EA">
          <w:rPr>
            <w:rStyle w:val="Hyperlink"/>
            <w:noProof/>
          </w:rPr>
          <w:t>.</w:t>
        </w:r>
        <w:r w:rsidR="00092A13">
          <w:rPr>
            <w:rFonts w:asciiTheme="minorHAnsi" w:eastAsiaTheme="minorEastAsia" w:hAnsiTheme="minorHAnsi" w:cstheme="minorBidi"/>
            <w:caps w:val="0"/>
            <w:noProof/>
            <w:szCs w:val="22"/>
            <w:lang w:eastAsia="en-GB"/>
          </w:rPr>
          <w:tab/>
        </w:r>
        <w:r w:rsidR="00092A13" w:rsidRPr="00E122EA">
          <w:rPr>
            <w:rStyle w:val="Hyperlink"/>
            <w:noProof/>
          </w:rPr>
          <w:t>The requirement</w:t>
        </w:r>
        <w:r w:rsidR="00092A13">
          <w:rPr>
            <w:noProof/>
            <w:webHidden/>
          </w:rPr>
          <w:tab/>
        </w:r>
        <w:r>
          <w:rPr>
            <w:noProof/>
            <w:webHidden/>
          </w:rPr>
          <w:fldChar w:fldCharType="begin"/>
        </w:r>
        <w:r w:rsidR="00092A13">
          <w:rPr>
            <w:noProof/>
            <w:webHidden/>
          </w:rPr>
          <w:instrText xml:space="preserve"> PAGEREF _Toc459837227 \h </w:instrText>
        </w:r>
        <w:r>
          <w:rPr>
            <w:noProof/>
            <w:webHidden/>
          </w:rPr>
        </w:r>
        <w:r>
          <w:rPr>
            <w:noProof/>
            <w:webHidden/>
          </w:rPr>
          <w:fldChar w:fldCharType="separate"/>
        </w:r>
        <w:r w:rsidR="003C527B">
          <w:rPr>
            <w:noProof/>
            <w:webHidden/>
          </w:rPr>
          <w:t>2</w:t>
        </w:r>
        <w:r>
          <w:rPr>
            <w:noProof/>
            <w:webHidden/>
          </w:rPr>
          <w:fldChar w:fldCharType="end"/>
        </w:r>
      </w:hyperlink>
    </w:p>
    <w:p w:rsidR="00092A13" w:rsidRDefault="00EC759E">
      <w:pPr>
        <w:pStyle w:val="TOC1"/>
        <w:rPr>
          <w:rFonts w:asciiTheme="minorHAnsi" w:eastAsiaTheme="minorEastAsia" w:hAnsiTheme="minorHAnsi" w:cstheme="minorBidi"/>
          <w:caps w:val="0"/>
          <w:noProof/>
          <w:szCs w:val="22"/>
          <w:lang w:eastAsia="en-GB"/>
        </w:rPr>
      </w:pPr>
      <w:hyperlink w:anchor="_Toc459837228" w:history="1">
        <w:r w:rsidR="00111241">
          <w:rPr>
            <w:rStyle w:val="Hyperlink"/>
            <w:noProof/>
          </w:rPr>
          <w:t>5</w:t>
        </w:r>
        <w:r w:rsidR="00092A13" w:rsidRPr="00E122EA">
          <w:rPr>
            <w:rStyle w:val="Hyperlink"/>
            <w:noProof/>
          </w:rPr>
          <w:t>.</w:t>
        </w:r>
        <w:r w:rsidR="00092A13">
          <w:rPr>
            <w:rFonts w:asciiTheme="minorHAnsi" w:eastAsiaTheme="minorEastAsia" w:hAnsiTheme="minorHAnsi" w:cstheme="minorBidi"/>
            <w:caps w:val="0"/>
            <w:noProof/>
            <w:szCs w:val="22"/>
            <w:lang w:eastAsia="en-GB"/>
          </w:rPr>
          <w:tab/>
        </w:r>
        <w:r w:rsidR="00092A13" w:rsidRPr="00E122EA">
          <w:rPr>
            <w:rStyle w:val="Hyperlink"/>
            <w:noProof/>
          </w:rPr>
          <w:t>key milestones</w:t>
        </w:r>
        <w:r w:rsidR="00092A13">
          <w:rPr>
            <w:noProof/>
            <w:webHidden/>
          </w:rPr>
          <w:tab/>
        </w:r>
        <w:r>
          <w:rPr>
            <w:noProof/>
            <w:webHidden/>
          </w:rPr>
          <w:fldChar w:fldCharType="begin"/>
        </w:r>
        <w:r w:rsidR="00092A13">
          <w:rPr>
            <w:noProof/>
            <w:webHidden/>
          </w:rPr>
          <w:instrText xml:space="preserve"> PAGEREF _Toc459837228 \h </w:instrText>
        </w:r>
        <w:r>
          <w:rPr>
            <w:noProof/>
            <w:webHidden/>
          </w:rPr>
        </w:r>
        <w:r>
          <w:rPr>
            <w:noProof/>
            <w:webHidden/>
          </w:rPr>
          <w:fldChar w:fldCharType="separate"/>
        </w:r>
        <w:r w:rsidR="003C527B">
          <w:rPr>
            <w:noProof/>
            <w:webHidden/>
          </w:rPr>
          <w:t>4</w:t>
        </w:r>
        <w:r>
          <w:rPr>
            <w:noProof/>
            <w:webHidden/>
          </w:rPr>
          <w:fldChar w:fldCharType="end"/>
        </w:r>
      </w:hyperlink>
    </w:p>
    <w:p w:rsidR="00092A13" w:rsidRDefault="00EC759E">
      <w:pPr>
        <w:pStyle w:val="TOC1"/>
        <w:rPr>
          <w:rFonts w:asciiTheme="minorHAnsi" w:eastAsiaTheme="minorEastAsia" w:hAnsiTheme="minorHAnsi" w:cstheme="minorBidi"/>
          <w:caps w:val="0"/>
          <w:noProof/>
          <w:szCs w:val="22"/>
          <w:lang w:eastAsia="en-GB"/>
        </w:rPr>
      </w:pPr>
      <w:hyperlink w:anchor="_Toc459837229" w:history="1">
        <w:r w:rsidR="00111241">
          <w:rPr>
            <w:rStyle w:val="Hyperlink"/>
            <w:noProof/>
          </w:rPr>
          <w:t>6</w:t>
        </w:r>
        <w:r w:rsidR="00092A13" w:rsidRPr="00E122EA">
          <w:rPr>
            <w:rStyle w:val="Hyperlink"/>
            <w:noProof/>
          </w:rPr>
          <w:t>.</w:t>
        </w:r>
        <w:r w:rsidR="00092A13">
          <w:rPr>
            <w:rFonts w:asciiTheme="minorHAnsi" w:eastAsiaTheme="minorEastAsia" w:hAnsiTheme="minorHAnsi" w:cstheme="minorBidi"/>
            <w:caps w:val="0"/>
            <w:noProof/>
            <w:szCs w:val="22"/>
            <w:lang w:eastAsia="en-GB"/>
          </w:rPr>
          <w:tab/>
        </w:r>
        <w:r w:rsidR="00092A13" w:rsidRPr="00E122EA">
          <w:rPr>
            <w:rStyle w:val="Hyperlink"/>
            <w:noProof/>
          </w:rPr>
          <w:t>Sustainability</w:t>
        </w:r>
        <w:r w:rsidR="00092A13">
          <w:rPr>
            <w:noProof/>
            <w:webHidden/>
          </w:rPr>
          <w:tab/>
        </w:r>
        <w:r>
          <w:rPr>
            <w:noProof/>
            <w:webHidden/>
          </w:rPr>
          <w:fldChar w:fldCharType="begin"/>
        </w:r>
        <w:r w:rsidR="00092A13">
          <w:rPr>
            <w:noProof/>
            <w:webHidden/>
          </w:rPr>
          <w:instrText xml:space="preserve"> PAGEREF _Toc459837229 \h </w:instrText>
        </w:r>
        <w:r>
          <w:rPr>
            <w:noProof/>
            <w:webHidden/>
          </w:rPr>
        </w:r>
        <w:r>
          <w:rPr>
            <w:noProof/>
            <w:webHidden/>
          </w:rPr>
          <w:fldChar w:fldCharType="separate"/>
        </w:r>
        <w:r w:rsidR="003C527B">
          <w:rPr>
            <w:noProof/>
            <w:webHidden/>
          </w:rPr>
          <w:t>4</w:t>
        </w:r>
        <w:r>
          <w:rPr>
            <w:noProof/>
            <w:webHidden/>
          </w:rPr>
          <w:fldChar w:fldCharType="end"/>
        </w:r>
      </w:hyperlink>
    </w:p>
    <w:p w:rsidR="00092A13" w:rsidRDefault="00EC759E">
      <w:pPr>
        <w:pStyle w:val="TOC1"/>
        <w:rPr>
          <w:rFonts w:asciiTheme="minorHAnsi" w:eastAsiaTheme="minorEastAsia" w:hAnsiTheme="minorHAnsi" w:cstheme="minorBidi"/>
          <w:caps w:val="0"/>
          <w:noProof/>
          <w:szCs w:val="22"/>
          <w:lang w:eastAsia="en-GB"/>
        </w:rPr>
      </w:pPr>
      <w:hyperlink w:anchor="_Toc459837230" w:history="1">
        <w:r w:rsidR="00111241">
          <w:rPr>
            <w:rStyle w:val="Hyperlink"/>
            <w:rFonts w:cs="Arial"/>
            <w:noProof/>
          </w:rPr>
          <w:t>7</w:t>
        </w:r>
        <w:r w:rsidR="00092A13" w:rsidRPr="00E122EA">
          <w:rPr>
            <w:rStyle w:val="Hyperlink"/>
            <w:rFonts w:cs="Arial"/>
            <w:noProof/>
          </w:rPr>
          <w:t>.</w:t>
        </w:r>
        <w:r w:rsidR="00092A13">
          <w:rPr>
            <w:rFonts w:asciiTheme="minorHAnsi" w:eastAsiaTheme="minorEastAsia" w:hAnsiTheme="minorHAnsi" w:cstheme="minorBidi"/>
            <w:caps w:val="0"/>
            <w:noProof/>
            <w:szCs w:val="22"/>
            <w:lang w:eastAsia="en-GB"/>
          </w:rPr>
          <w:tab/>
        </w:r>
        <w:r w:rsidR="00092A13" w:rsidRPr="00E122EA">
          <w:rPr>
            <w:rStyle w:val="Hyperlink"/>
            <w:rFonts w:cs="Arial"/>
            <w:noProof/>
          </w:rPr>
          <w:t>quality</w:t>
        </w:r>
        <w:r w:rsidR="00092A13">
          <w:rPr>
            <w:noProof/>
            <w:webHidden/>
          </w:rPr>
          <w:tab/>
        </w:r>
        <w:r>
          <w:rPr>
            <w:noProof/>
            <w:webHidden/>
          </w:rPr>
          <w:fldChar w:fldCharType="begin"/>
        </w:r>
        <w:r w:rsidR="00092A13">
          <w:rPr>
            <w:noProof/>
            <w:webHidden/>
          </w:rPr>
          <w:instrText xml:space="preserve"> PAGEREF _Toc459837230 \h </w:instrText>
        </w:r>
        <w:r>
          <w:rPr>
            <w:noProof/>
            <w:webHidden/>
          </w:rPr>
        </w:r>
        <w:r>
          <w:rPr>
            <w:noProof/>
            <w:webHidden/>
          </w:rPr>
          <w:fldChar w:fldCharType="separate"/>
        </w:r>
        <w:r w:rsidR="003C527B">
          <w:rPr>
            <w:noProof/>
            <w:webHidden/>
          </w:rPr>
          <w:t>4</w:t>
        </w:r>
        <w:r>
          <w:rPr>
            <w:noProof/>
            <w:webHidden/>
          </w:rPr>
          <w:fldChar w:fldCharType="end"/>
        </w:r>
      </w:hyperlink>
      <w:hyperlink w:anchor="_Toc459837232" w:history="1"/>
    </w:p>
    <w:p w:rsidR="00092A13" w:rsidRDefault="00EC759E">
      <w:pPr>
        <w:pStyle w:val="TOC1"/>
        <w:rPr>
          <w:rFonts w:asciiTheme="minorHAnsi" w:eastAsiaTheme="minorEastAsia" w:hAnsiTheme="minorHAnsi" w:cstheme="minorBidi"/>
          <w:caps w:val="0"/>
          <w:noProof/>
          <w:szCs w:val="22"/>
          <w:lang w:eastAsia="en-GB"/>
        </w:rPr>
      </w:pPr>
      <w:hyperlink w:anchor="_Toc459837234" w:history="1">
        <w:r w:rsidR="002E2E51">
          <w:rPr>
            <w:rStyle w:val="Hyperlink"/>
            <w:rFonts w:cs="Arial"/>
            <w:noProof/>
          </w:rPr>
          <w:t>8</w:t>
        </w:r>
        <w:r w:rsidR="00092A13" w:rsidRPr="00E122EA">
          <w:rPr>
            <w:rStyle w:val="Hyperlink"/>
            <w:rFonts w:cs="Arial"/>
            <w:noProof/>
          </w:rPr>
          <w:t>.</w:t>
        </w:r>
        <w:r w:rsidR="00092A13">
          <w:rPr>
            <w:rFonts w:asciiTheme="minorHAnsi" w:eastAsiaTheme="minorEastAsia" w:hAnsiTheme="minorHAnsi" w:cstheme="minorBidi"/>
            <w:caps w:val="0"/>
            <w:noProof/>
            <w:szCs w:val="22"/>
            <w:lang w:eastAsia="en-GB"/>
          </w:rPr>
          <w:tab/>
        </w:r>
        <w:r w:rsidR="00DA6252">
          <w:rPr>
            <w:rStyle w:val="Hyperlink"/>
            <w:rFonts w:cs="Arial"/>
            <w:noProof/>
          </w:rPr>
          <w:t>ACCEPTANCE &amp; P</w:t>
        </w:r>
        <w:r w:rsidR="00092A13" w:rsidRPr="00E122EA">
          <w:rPr>
            <w:rStyle w:val="Hyperlink"/>
            <w:rFonts w:cs="Arial"/>
            <w:noProof/>
          </w:rPr>
          <w:t>ayment</w:t>
        </w:r>
        <w:r w:rsidR="00092A13">
          <w:rPr>
            <w:noProof/>
            <w:webHidden/>
          </w:rPr>
          <w:tab/>
        </w:r>
        <w:r>
          <w:rPr>
            <w:noProof/>
            <w:webHidden/>
          </w:rPr>
          <w:fldChar w:fldCharType="begin"/>
        </w:r>
        <w:r w:rsidR="00092A13">
          <w:rPr>
            <w:noProof/>
            <w:webHidden/>
          </w:rPr>
          <w:instrText xml:space="preserve"> PAGEREF _Toc459837234 \h </w:instrText>
        </w:r>
        <w:r>
          <w:rPr>
            <w:noProof/>
            <w:webHidden/>
          </w:rPr>
        </w:r>
        <w:r>
          <w:rPr>
            <w:noProof/>
            <w:webHidden/>
          </w:rPr>
          <w:fldChar w:fldCharType="separate"/>
        </w:r>
        <w:r w:rsidR="003C527B">
          <w:rPr>
            <w:noProof/>
            <w:webHidden/>
          </w:rPr>
          <w:t>4</w:t>
        </w:r>
        <w:r>
          <w:rPr>
            <w:noProof/>
            <w:webHidden/>
          </w:rPr>
          <w:fldChar w:fldCharType="end"/>
        </w:r>
      </w:hyperlink>
    </w:p>
    <w:p w:rsidR="00FE18AC" w:rsidRPr="00D37BAC" w:rsidRDefault="00EC759E" w:rsidP="00FE18AC">
      <w:pPr>
        <w:spacing w:after="120"/>
        <w:jc w:val="center"/>
        <w:rPr>
          <w:b/>
        </w:rPr>
      </w:pPr>
      <w:r w:rsidRPr="00FA5229">
        <w:rPr>
          <w:rFonts w:cs="Arial"/>
          <w:caps/>
        </w:rPr>
        <w:fldChar w:fldCharType="end"/>
      </w:r>
    </w:p>
    <w:p w:rsidR="00F44D62" w:rsidRPr="00F44D62" w:rsidRDefault="00F44D62" w:rsidP="00F44D62">
      <w:pPr>
        <w:adjustRightInd w:val="0"/>
        <w:spacing w:before="60" w:after="60"/>
        <w:jc w:val="center"/>
        <w:rPr>
          <w:rFonts w:eastAsia="STZhongsong" w:cs="Arial"/>
          <w:b/>
          <w:szCs w:val="22"/>
          <w:highlight w:val="yellow"/>
        </w:rPr>
      </w:pPr>
      <w:bookmarkStart w:id="0" w:name="_Toc297554772"/>
    </w:p>
    <w:p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bookmarkStart w:id="1" w:name="_GoBack"/>
      <w:bookmarkEnd w:id="1"/>
    </w:p>
    <w:p w:rsidR="00284BAC" w:rsidRPr="00284BAC" w:rsidRDefault="00FE18AC" w:rsidP="00E06471">
      <w:pPr>
        <w:pStyle w:val="Heading1"/>
        <w:numPr>
          <w:ilvl w:val="0"/>
          <w:numId w:val="30"/>
        </w:numPr>
        <w:tabs>
          <w:tab w:val="clear" w:pos="720"/>
        </w:tabs>
        <w:overflowPunct w:val="0"/>
        <w:autoSpaceDE w:val="0"/>
        <w:autoSpaceDN w:val="0"/>
        <w:spacing w:after="120"/>
        <w:textAlignment w:val="baseline"/>
        <w:rPr>
          <w:szCs w:val="22"/>
        </w:rPr>
      </w:pPr>
      <w:bookmarkStart w:id="2" w:name="_Toc368573027"/>
      <w:bookmarkStart w:id="3" w:name="_Toc459837223"/>
      <w:r w:rsidRPr="00CE295C">
        <w:rPr>
          <w:caps w:val="0"/>
          <w:szCs w:val="22"/>
        </w:rPr>
        <w:lastRenderedPageBreak/>
        <w:t>PURPOSE</w:t>
      </w:r>
      <w:bookmarkStart w:id="4" w:name="_Toc296415791"/>
      <w:bookmarkEnd w:id="0"/>
      <w:bookmarkEnd w:id="2"/>
      <w:bookmarkEnd w:id="3"/>
    </w:p>
    <w:p w:rsidR="00284BAC" w:rsidRPr="00284BAC" w:rsidRDefault="00284BAC" w:rsidP="00284BAC">
      <w:pPr>
        <w:pStyle w:val="Heading1"/>
        <w:numPr>
          <w:ilvl w:val="0"/>
          <w:numId w:val="0"/>
        </w:numPr>
        <w:overflowPunct w:val="0"/>
        <w:autoSpaceDE w:val="0"/>
        <w:autoSpaceDN w:val="0"/>
        <w:spacing w:after="120"/>
        <w:ind w:left="720"/>
        <w:textAlignment w:val="baseline"/>
        <w:rPr>
          <w:szCs w:val="22"/>
        </w:rPr>
      </w:pPr>
    </w:p>
    <w:p w:rsidR="00284BAC" w:rsidRDefault="0051499C" w:rsidP="00C61B28">
      <w:pPr>
        <w:pStyle w:val="Heading2"/>
        <w:numPr>
          <w:ilvl w:val="1"/>
          <w:numId w:val="30"/>
        </w:numPr>
        <w:tabs>
          <w:tab w:val="clear" w:pos="1429"/>
        </w:tabs>
        <w:overflowPunct w:val="0"/>
        <w:autoSpaceDE w:val="0"/>
        <w:autoSpaceDN w:val="0"/>
        <w:spacing w:after="120"/>
        <w:ind w:left="1418" w:hanging="709"/>
        <w:textAlignment w:val="baseline"/>
        <w:rPr>
          <w:szCs w:val="22"/>
        </w:rPr>
      </w:pPr>
      <w:r w:rsidRPr="00284BAC">
        <w:rPr>
          <w:szCs w:val="22"/>
        </w:rPr>
        <w:t xml:space="preserve">Home Office require the supply of a specialist </w:t>
      </w:r>
      <w:r w:rsidR="003E78DF">
        <w:rPr>
          <w:szCs w:val="22"/>
        </w:rPr>
        <w:t xml:space="preserve">custody </w:t>
      </w:r>
      <w:r w:rsidRPr="00284BAC">
        <w:rPr>
          <w:szCs w:val="22"/>
        </w:rPr>
        <w:t xml:space="preserve">toilet facility </w:t>
      </w:r>
      <w:r w:rsidR="00412B3B">
        <w:rPr>
          <w:szCs w:val="22"/>
        </w:rPr>
        <w:t>(</w:t>
      </w:r>
      <w:r w:rsidRPr="00284BAC">
        <w:rPr>
          <w:szCs w:val="22"/>
        </w:rPr>
        <w:t>Specimen Isolation Units (SIUs</w:t>
      </w:r>
      <w:r w:rsidR="003E78DF">
        <w:rPr>
          <w:szCs w:val="22"/>
        </w:rPr>
        <w:t>))</w:t>
      </w:r>
      <w:r w:rsidRPr="00284BAC">
        <w:rPr>
          <w:szCs w:val="22"/>
        </w:rPr>
        <w:t xml:space="preserve"> for the examination of waste faecal matter, in support of officers engaged in the detection of narcotics smuggled within the body.</w:t>
      </w:r>
    </w:p>
    <w:p w:rsidR="00831685" w:rsidRPr="00114BD7" w:rsidRDefault="00F47078" w:rsidP="00C61B28">
      <w:pPr>
        <w:pStyle w:val="Heading2"/>
        <w:numPr>
          <w:ilvl w:val="1"/>
          <w:numId w:val="30"/>
        </w:numPr>
        <w:tabs>
          <w:tab w:val="clear" w:pos="1429"/>
        </w:tabs>
        <w:overflowPunct w:val="0"/>
        <w:autoSpaceDE w:val="0"/>
        <w:autoSpaceDN w:val="0"/>
        <w:spacing w:after="120"/>
        <w:ind w:left="1418" w:hanging="709"/>
        <w:textAlignment w:val="baseline"/>
        <w:rPr>
          <w:szCs w:val="22"/>
        </w:rPr>
      </w:pPr>
      <w:r w:rsidRPr="00284BAC">
        <w:rPr>
          <w:rFonts w:cs="Arial"/>
          <w:szCs w:val="22"/>
        </w:rPr>
        <w:t xml:space="preserve">Border Force </w:t>
      </w:r>
      <w:r w:rsidR="00284BAC">
        <w:rPr>
          <w:rFonts w:cs="Arial"/>
          <w:szCs w:val="22"/>
        </w:rPr>
        <w:t xml:space="preserve">and the National Crime Agency </w:t>
      </w:r>
      <w:r w:rsidRPr="00284BAC">
        <w:rPr>
          <w:rFonts w:cs="Arial"/>
          <w:szCs w:val="22"/>
        </w:rPr>
        <w:t>ha</w:t>
      </w:r>
      <w:r w:rsidR="00114BD7">
        <w:rPr>
          <w:rFonts w:cs="Arial"/>
          <w:szCs w:val="22"/>
        </w:rPr>
        <w:t>ve</w:t>
      </w:r>
      <w:r w:rsidR="005812BC" w:rsidRPr="00284BAC">
        <w:rPr>
          <w:rFonts w:cs="Arial"/>
          <w:szCs w:val="22"/>
        </w:rPr>
        <w:t xml:space="preserve"> </w:t>
      </w:r>
      <w:r w:rsidR="00831685" w:rsidRPr="00284BAC">
        <w:rPr>
          <w:rFonts w:cs="Arial"/>
          <w:szCs w:val="22"/>
        </w:rPr>
        <w:t>deployed</w:t>
      </w:r>
      <w:r w:rsidR="00B24D44" w:rsidRPr="00284BAC">
        <w:rPr>
          <w:rFonts w:cs="Arial"/>
          <w:szCs w:val="22"/>
        </w:rPr>
        <w:t xml:space="preserve"> officers </w:t>
      </w:r>
      <w:r w:rsidR="00284BAC">
        <w:rPr>
          <w:rFonts w:cs="Arial"/>
          <w:szCs w:val="22"/>
        </w:rPr>
        <w:t xml:space="preserve">to West Africa </w:t>
      </w:r>
      <w:r w:rsidR="00114BD7">
        <w:rPr>
          <w:rFonts w:cs="Arial"/>
          <w:szCs w:val="22"/>
        </w:rPr>
        <w:t xml:space="preserve">to up skill and reviews current detainee </w:t>
      </w:r>
      <w:r w:rsidR="00831685" w:rsidRPr="00284BAC">
        <w:rPr>
          <w:rFonts w:cs="Arial"/>
          <w:szCs w:val="22"/>
        </w:rPr>
        <w:t>practices in Nigeria</w:t>
      </w:r>
      <w:r w:rsidR="00114BD7">
        <w:rPr>
          <w:rFonts w:cs="Arial"/>
          <w:szCs w:val="22"/>
        </w:rPr>
        <w:t xml:space="preserve">. </w:t>
      </w:r>
      <w:r w:rsidR="000350EF" w:rsidRPr="00284BAC">
        <w:rPr>
          <w:rFonts w:cs="Arial"/>
          <w:szCs w:val="22"/>
        </w:rPr>
        <w:t>A</w:t>
      </w:r>
      <w:r w:rsidR="00831685" w:rsidRPr="00284BAC">
        <w:rPr>
          <w:rFonts w:cs="Arial"/>
          <w:szCs w:val="22"/>
        </w:rPr>
        <w:t xml:space="preserve"> large number of arrested persons have ingested pac</w:t>
      </w:r>
      <w:r w:rsidR="00114BD7">
        <w:rPr>
          <w:rFonts w:cs="Arial"/>
          <w:szCs w:val="22"/>
        </w:rPr>
        <w:t>kages of class A drugs which could be potentially</w:t>
      </w:r>
      <w:r w:rsidR="00831685" w:rsidRPr="00284BAC">
        <w:rPr>
          <w:rFonts w:cs="Arial"/>
          <w:szCs w:val="22"/>
        </w:rPr>
        <w:t xml:space="preserve"> harmful to the individual whilst in their system. For welfare of both the detainee and the offic</w:t>
      </w:r>
      <w:r w:rsidR="00114BD7">
        <w:rPr>
          <w:rFonts w:cs="Arial"/>
          <w:szCs w:val="22"/>
        </w:rPr>
        <w:t xml:space="preserve">er a specialist toilet facility SIU   is needed </w:t>
      </w:r>
      <w:r w:rsidR="00831685" w:rsidRPr="00284BAC">
        <w:rPr>
          <w:rFonts w:cs="Arial"/>
          <w:szCs w:val="22"/>
        </w:rPr>
        <w:t xml:space="preserve">to </w:t>
      </w:r>
      <w:r w:rsidR="00114BD7">
        <w:rPr>
          <w:rFonts w:cs="Arial"/>
          <w:szCs w:val="22"/>
        </w:rPr>
        <w:t xml:space="preserve">help with the recovery of ingested packages and </w:t>
      </w:r>
      <w:r w:rsidR="00831685" w:rsidRPr="00284BAC">
        <w:rPr>
          <w:rFonts w:cs="Arial"/>
          <w:szCs w:val="22"/>
        </w:rPr>
        <w:t xml:space="preserve">avoid </w:t>
      </w:r>
      <w:r w:rsidR="00114BD7">
        <w:rPr>
          <w:rFonts w:cs="Arial"/>
          <w:szCs w:val="22"/>
        </w:rPr>
        <w:t>the</w:t>
      </w:r>
      <w:r w:rsidR="00C34C18" w:rsidRPr="00284BAC">
        <w:rPr>
          <w:rFonts w:cs="Arial"/>
          <w:szCs w:val="22"/>
        </w:rPr>
        <w:t xml:space="preserve"> spreading of germs</w:t>
      </w:r>
      <w:r w:rsidR="0051499C" w:rsidRPr="00284BAC">
        <w:rPr>
          <w:rFonts w:cs="Arial"/>
          <w:szCs w:val="22"/>
        </w:rPr>
        <w:t xml:space="preserve"> &amp;</w:t>
      </w:r>
      <w:r w:rsidR="00114BD7">
        <w:rPr>
          <w:rFonts w:cs="Arial"/>
          <w:szCs w:val="22"/>
        </w:rPr>
        <w:t xml:space="preserve"> </w:t>
      </w:r>
      <w:r w:rsidR="00C34C18" w:rsidRPr="00284BAC">
        <w:rPr>
          <w:rFonts w:cs="Arial"/>
          <w:szCs w:val="22"/>
        </w:rPr>
        <w:t xml:space="preserve">diseases.  </w:t>
      </w:r>
    </w:p>
    <w:p w:rsidR="000F37EA" w:rsidRPr="004E78BC" w:rsidRDefault="000F37EA" w:rsidP="000F37EA">
      <w:pPr>
        <w:pStyle w:val="Heading2"/>
        <w:numPr>
          <w:ilvl w:val="0"/>
          <w:numId w:val="0"/>
        </w:numPr>
        <w:overflowPunct w:val="0"/>
        <w:autoSpaceDE w:val="0"/>
        <w:autoSpaceDN w:val="0"/>
        <w:spacing w:after="120"/>
        <w:textAlignment w:val="baseline"/>
        <w:rPr>
          <w:szCs w:val="22"/>
          <w:highlight w:val="yellow"/>
        </w:rPr>
      </w:pPr>
    </w:p>
    <w:p w:rsidR="00284BAC" w:rsidRDefault="00FE18AC" w:rsidP="00284BAC">
      <w:pPr>
        <w:pStyle w:val="Heading1"/>
        <w:tabs>
          <w:tab w:val="clear" w:pos="720"/>
        </w:tabs>
        <w:overflowPunct w:val="0"/>
        <w:autoSpaceDE w:val="0"/>
        <w:autoSpaceDN w:val="0"/>
        <w:spacing w:after="120"/>
        <w:textAlignment w:val="baseline"/>
        <w:rPr>
          <w:szCs w:val="22"/>
        </w:rPr>
      </w:pPr>
      <w:bookmarkStart w:id="5" w:name="_Toc368573028"/>
      <w:bookmarkStart w:id="6" w:name="_Toc459837224"/>
      <w:bookmarkStart w:id="7" w:name="_Toc297554773"/>
      <w:bookmarkStart w:id="8" w:name="_Toc296415805"/>
      <w:bookmarkStart w:id="9" w:name="_Toc296415793"/>
      <w:bookmarkEnd w:id="4"/>
      <w:r w:rsidRPr="004E78BC">
        <w:rPr>
          <w:szCs w:val="22"/>
        </w:rPr>
        <w:t>BACKGROUND TO THE CONTRACTING aUTHORITY</w:t>
      </w:r>
      <w:bookmarkEnd w:id="5"/>
      <w:bookmarkEnd w:id="6"/>
    </w:p>
    <w:p w:rsidR="00284BAC" w:rsidRDefault="00284BAC" w:rsidP="00284BAC">
      <w:pPr>
        <w:pStyle w:val="Heading1"/>
        <w:numPr>
          <w:ilvl w:val="0"/>
          <w:numId w:val="0"/>
        </w:numPr>
        <w:overflowPunct w:val="0"/>
        <w:autoSpaceDE w:val="0"/>
        <w:autoSpaceDN w:val="0"/>
        <w:spacing w:after="120"/>
        <w:ind w:left="720"/>
        <w:textAlignment w:val="baseline"/>
        <w:rPr>
          <w:szCs w:val="22"/>
        </w:rPr>
      </w:pPr>
    </w:p>
    <w:p w:rsidR="00114BD7" w:rsidRPr="00E520F7" w:rsidRDefault="0051499C" w:rsidP="00E520F7">
      <w:pPr>
        <w:pStyle w:val="Heading2"/>
        <w:rPr>
          <w:szCs w:val="22"/>
        </w:rPr>
      </w:pPr>
      <w:r>
        <w:t>The contracting authority is the Home Office and its representative is Border Force International</w:t>
      </w:r>
      <w:r w:rsidR="00412B3B">
        <w:t xml:space="preserve"> (BFI).</w:t>
      </w:r>
      <w:r w:rsidR="00DE652D">
        <w:t xml:space="preserve"> </w:t>
      </w:r>
      <w:r w:rsidR="00412B3B">
        <w:rPr>
          <w:lang w:val="en-US"/>
        </w:rPr>
        <w:t xml:space="preserve">BFI </w:t>
      </w:r>
      <w:r w:rsidR="00D01473" w:rsidRPr="00284BAC">
        <w:rPr>
          <w:lang w:val="en-US"/>
        </w:rPr>
        <w:t>deploys</w:t>
      </w:r>
      <w:r w:rsidR="00E06471" w:rsidRPr="00284BAC">
        <w:rPr>
          <w:lang w:val="en-US"/>
        </w:rPr>
        <w:t xml:space="preserve"> staff </w:t>
      </w:r>
      <w:r w:rsidR="009E2483" w:rsidRPr="00284BAC">
        <w:rPr>
          <w:lang w:val="en-US"/>
        </w:rPr>
        <w:t xml:space="preserve">worldwide to </w:t>
      </w:r>
      <w:r w:rsidR="00114BD7">
        <w:rPr>
          <w:lang w:val="en-US"/>
        </w:rPr>
        <w:t xml:space="preserve">help </w:t>
      </w:r>
      <w:r w:rsidR="009E2483" w:rsidRPr="00284BAC">
        <w:rPr>
          <w:lang w:val="en-US"/>
        </w:rPr>
        <w:t xml:space="preserve">building border capability </w:t>
      </w:r>
      <w:r w:rsidR="00DE652D" w:rsidRPr="00284BAC">
        <w:rPr>
          <w:lang w:val="en-US"/>
        </w:rPr>
        <w:t xml:space="preserve">and </w:t>
      </w:r>
      <w:r w:rsidR="009E2483" w:rsidRPr="00284BAC">
        <w:rPr>
          <w:lang w:val="en-US"/>
        </w:rPr>
        <w:t>enhanc</w:t>
      </w:r>
      <w:r w:rsidR="00284BAC">
        <w:rPr>
          <w:lang w:val="en-US"/>
        </w:rPr>
        <w:t>e</w:t>
      </w:r>
      <w:r w:rsidR="00E06471" w:rsidRPr="00284BAC">
        <w:rPr>
          <w:lang w:val="en-US"/>
        </w:rPr>
        <w:t xml:space="preserve"> the economic stability and welfare of </w:t>
      </w:r>
      <w:r w:rsidRPr="00284BAC">
        <w:rPr>
          <w:lang w:val="en-US"/>
        </w:rPr>
        <w:t xml:space="preserve">detainees in </w:t>
      </w:r>
      <w:r w:rsidR="00E06471" w:rsidRPr="00284BAC">
        <w:rPr>
          <w:lang w:val="en-US"/>
        </w:rPr>
        <w:t>developing countries</w:t>
      </w:r>
      <w:r w:rsidR="00BE177C" w:rsidRPr="00284BAC">
        <w:rPr>
          <w:lang w:val="en-US"/>
        </w:rPr>
        <w:t>.</w:t>
      </w:r>
      <w:r w:rsidR="00B24D44" w:rsidRPr="00284BAC">
        <w:rPr>
          <w:lang w:val="en-US"/>
        </w:rPr>
        <w:t xml:space="preserve"> </w:t>
      </w:r>
      <w:bookmarkStart w:id="10" w:name="_Toc297554774"/>
      <w:bookmarkEnd w:id="7"/>
      <w:bookmarkEnd w:id="8"/>
      <w:r w:rsidR="0006232F" w:rsidRPr="00E520F7">
        <w:rPr>
          <w:szCs w:val="22"/>
        </w:rPr>
        <w:t>There is a need to select and deploy suitable equipment in order to address operational needs and comply wit</w:t>
      </w:r>
      <w:r w:rsidR="00DE652D" w:rsidRPr="00E520F7">
        <w:rPr>
          <w:szCs w:val="22"/>
        </w:rPr>
        <w:t>h</w:t>
      </w:r>
      <w:r w:rsidR="0006232F" w:rsidRPr="00E520F7">
        <w:rPr>
          <w:szCs w:val="22"/>
        </w:rPr>
        <w:t xml:space="preserve"> Health &amp; Safety requirements.</w:t>
      </w:r>
    </w:p>
    <w:p w:rsidR="00114BD7" w:rsidRDefault="00412B3B" w:rsidP="000C3F8C">
      <w:pPr>
        <w:pStyle w:val="Heading2"/>
        <w:rPr>
          <w:szCs w:val="22"/>
        </w:rPr>
      </w:pPr>
      <w:r>
        <w:rPr>
          <w:szCs w:val="22"/>
        </w:rPr>
        <w:t>BFI</w:t>
      </w:r>
      <w:r w:rsidR="0006232F" w:rsidRPr="00114BD7">
        <w:rPr>
          <w:szCs w:val="22"/>
        </w:rPr>
        <w:t xml:space="preserve"> has a requirement to ensure appropriate facilities are available within designated Custody areas for processing individuals suspected of being involved in the illicit importation of controlled drugs, by means of internal body concealments, and to allow the safe processing of biological material that ha</w:t>
      </w:r>
      <w:r w:rsidR="00DE652D" w:rsidRPr="00114BD7">
        <w:rPr>
          <w:szCs w:val="22"/>
        </w:rPr>
        <w:t>s to be screened in such cases.</w:t>
      </w:r>
    </w:p>
    <w:p w:rsidR="00671798" w:rsidRDefault="00843218" w:rsidP="00114BD7">
      <w:pPr>
        <w:pStyle w:val="Heading2"/>
        <w:rPr>
          <w:szCs w:val="22"/>
        </w:rPr>
      </w:pPr>
      <w:r>
        <w:t>The purpose of this Statement of Requirements is to provide a description of the Goods that the Supplier shall be required to deliver to the Contracting Authority under a</w:t>
      </w:r>
      <w:r w:rsidR="003E78DF">
        <w:t>n SIU</w:t>
      </w:r>
      <w:r w:rsidR="00AC3DDB">
        <w:t xml:space="preserve"> </w:t>
      </w:r>
      <w:r>
        <w:t>Contract</w:t>
      </w:r>
      <w:r w:rsidR="00114BD7">
        <w:t>.</w:t>
      </w:r>
    </w:p>
    <w:p w:rsidR="00114BD7" w:rsidRPr="00114BD7" w:rsidRDefault="00114BD7" w:rsidP="003E78DF">
      <w:pPr>
        <w:pStyle w:val="Heading2"/>
        <w:numPr>
          <w:ilvl w:val="0"/>
          <w:numId w:val="0"/>
        </w:numPr>
        <w:rPr>
          <w:szCs w:val="22"/>
        </w:rPr>
      </w:pPr>
    </w:p>
    <w:p w:rsidR="00114BD7" w:rsidRPr="003C6079" w:rsidRDefault="00FE18AC" w:rsidP="003C6079">
      <w:pPr>
        <w:pStyle w:val="Heading1"/>
        <w:tabs>
          <w:tab w:val="clear" w:pos="720"/>
        </w:tabs>
        <w:overflowPunct w:val="0"/>
        <w:autoSpaceDE w:val="0"/>
        <w:autoSpaceDN w:val="0"/>
        <w:spacing w:before="240" w:after="120"/>
        <w:textAlignment w:val="baseline"/>
        <w:rPr>
          <w:szCs w:val="22"/>
        </w:rPr>
      </w:pPr>
      <w:bookmarkStart w:id="11" w:name="_Toc368573030"/>
      <w:bookmarkStart w:id="12" w:name="_Toc459837226"/>
      <w:r w:rsidRPr="00B9425F">
        <w:rPr>
          <w:szCs w:val="22"/>
        </w:rPr>
        <w:t>scope of requirement</w:t>
      </w:r>
      <w:bookmarkEnd w:id="10"/>
      <w:bookmarkEnd w:id="11"/>
      <w:bookmarkEnd w:id="12"/>
      <w:r w:rsidRPr="00B9425F">
        <w:rPr>
          <w:szCs w:val="22"/>
        </w:rPr>
        <w:t xml:space="preserve"> </w:t>
      </w:r>
      <w:bookmarkEnd w:id="9"/>
    </w:p>
    <w:p w:rsidR="00BE579A" w:rsidRDefault="00323B61" w:rsidP="00BE579A">
      <w:pPr>
        <w:pStyle w:val="Heading2"/>
        <w:rPr>
          <w:rFonts w:cs="Arial"/>
          <w:color w:val="1F497D"/>
          <w:sz w:val="20"/>
        </w:rPr>
      </w:pPr>
      <w:r w:rsidRPr="00114BD7">
        <w:t xml:space="preserve">To enable </w:t>
      </w:r>
      <w:r w:rsidR="002E2E51">
        <w:t xml:space="preserve">Border Force International </w:t>
      </w:r>
      <w:r w:rsidR="00412B3B">
        <w:t>I</w:t>
      </w:r>
      <w:r w:rsidRPr="00114BD7">
        <w:t xml:space="preserve"> to meet </w:t>
      </w:r>
      <w:r w:rsidR="00284BAC" w:rsidRPr="00114BD7">
        <w:t>a key objective</w:t>
      </w:r>
      <w:r w:rsidRPr="00114BD7">
        <w:t xml:space="preserve"> it is imperative </w:t>
      </w:r>
      <w:r w:rsidR="00843218" w:rsidRPr="00114BD7">
        <w:t>a</w:t>
      </w:r>
      <w:r w:rsidR="003E78DF">
        <w:t>n</w:t>
      </w:r>
      <w:r w:rsidR="00843218" w:rsidRPr="00114BD7">
        <w:t xml:space="preserve"> SIU</w:t>
      </w:r>
      <w:r w:rsidR="00412B3B">
        <w:t xml:space="preserve"> </w:t>
      </w:r>
      <w:r w:rsidR="0074576B" w:rsidRPr="00114BD7">
        <w:t>is purchased and install</w:t>
      </w:r>
      <w:r w:rsidR="003C6079">
        <w:t>ed</w:t>
      </w:r>
      <w:r w:rsidR="003E78DF">
        <w:t xml:space="preserve"> in the</w:t>
      </w:r>
      <w:r w:rsidR="0074576B" w:rsidRPr="00114BD7">
        <w:t xml:space="preserve"> newly built custody suite</w:t>
      </w:r>
      <w:r w:rsidR="003E78DF">
        <w:t xml:space="preserve"> by </w:t>
      </w:r>
      <w:r w:rsidR="00252F1C">
        <w:t>July 31</w:t>
      </w:r>
      <w:r w:rsidR="00EC49AA" w:rsidRPr="00EC49AA">
        <w:rPr>
          <w:vertAlign w:val="superscript"/>
        </w:rPr>
        <w:t>st</w:t>
      </w:r>
      <w:r w:rsidR="00EC49AA">
        <w:t xml:space="preserve"> 2017</w:t>
      </w:r>
      <w:r w:rsidR="00ED498F">
        <w:t>.</w:t>
      </w:r>
    </w:p>
    <w:p w:rsidR="00EC49AA" w:rsidRDefault="00FE18AC" w:rsidP="00E46001">
      <w:pPr>
        <w:pStyle w:val="Heading1"/>
        <w:spacing w:after="120"/>
      </w:pPr>
      <w:bookmarkStart w:id="13" w:name="_Toc368573031"/>
      <w:bookmarkStart w:id="14" w:name="_Toc459837227"/>
      <w:r w:rsidRPr="00BE6EE0">
        <w:t>The requirement</w:t>
      </w:r>
      <w:bookmarkEnd w:id="13"/>
      <w:bookmarkEnd w:id="14"/>
    </w:p>
    <w:p w:rsidR="00102F3A" w:rsidRPr="00EC49AA" w:rsidRDefault="00B24D44" w:rsidP="00E46001">
      <w:pPr>
        <w:pStyle w:val="Heading2"/>
      </w:pPr>
      <w:r>
        <w:t xml:space="preserve">The </w:t>
      </w:r>
      <w:r w:rsidR="003C6079">
        <w:t>requirement is for a</w:t>
      </w:r>
      <w:r w:rsidR="000F7424">
        <w:t xml:space="preserve"> single</w:t>
      </w:r>
      <w:r w:rsidR="003C6079">
        <w:t xml:space="preserve"> </w:t>
      </w:r>
      <w:r w:rsidR="000F7424">
        <w:t>SIU</w:t>
      </w:r>
      <w:r w:rsidR="00383133">
        <w:t xml:space="preserve"> </w:t>
      </w:r>
      <w:r w:rsidR="00EA0911">
        <w:t>for the newly built Custody Suite</w:t>
      </w:r>
      <w:r w:rsidR="003C6079">
        <w:t xml:space="preserve"> located in</w:t>
      </w:r>
      <w:r w:rsidR="00EC49AA">
        <w:t>;</w:t>
      </w:r>
    </w:p>
    <w:p w:rsidR="00EC49AA" w:rsidRDefault="00252F1C" w:rsidP="00EC49AA">
      <w:pPr>
        <w:pStyle w:val="Heading2"/>
        <w:numPr>
          <w:ilvl w:val="0"/>
          <w:numId w:val="0"/>
        </w:numPr>
        <w:spacing w:after="0"/>
        <w:ind w:left="2160"/>
        <w:jc w:val="left"/>
      </w:pPr>
      <w:r w:rsidRPr="00EC49AA">
        <w:t>NAHCO</w:t>
      </w:r>
      <w:r w:rsidR="00EC49AA">
        <w:t>,</w:t>
      </w:r>
    </w:p>
    <w:p w:rsidR="00EC49AA" w:rsidRDefault="00252F1C" w:rsidP="00EC49AA">
      <w:pPr>
        <w:pStyle w:val="Heading2"/>
        <w:numPr>
          <w:ilvl w:val="0"/>
          <w:numId w:val="0"/>
        </w:numPr>
        <w:spacing w:after="0"/>
        <w:ind w:left="2160"/>
        <w:jc w:val="left"/>
      </w:pPr>
      <w:r w:rsidRPr="00EC49AA">
        <w:t>NDLEA Head Quarters and Custody block</w:t>
      </w:r>
      <w:r w:rsidR="00EC49AA">
        <w:t>,</w:t>
      </w:r>
      <w:r w:rsidRPr="00EC49AA">
        <w:t xml:space="preserve"> </w:t>
      </w:r>
    </w:p>
    <w:p w:rsidR="00EC49AA" w:rsidRDefault="00252F1C" w:rsidP="00EC49AA">
      <w:pPr>
        <w:pStyle w:val="Heading2"/>
        <w:numPr>
          <w:ilvl w:val="0"/>
          <w:numId w:val="0"/>
        </w:numPr>
        <w:spacing w:after="0"/>
        <w:ind w:left="2160"/>
        <w:jc w:val="left"/>
      </w:pPr>
      <w:r w:rsidRPr="00EC49AA">
        <w:t xml:space="preserve">Airport Road MMIA, </w:t>
      </w:r>
    </w:p>
    <w:p w:rsidR="00EC49AA" w:rsidRDefault="00252F1C" w:rsidP="00EC49AA">
      <w:pPr>
        <w:pStyle w:val="Heading2"/>
        <w:numPr>
          <w:ilvl w:val="0"/>
          <w:numId w:val="0"/>
        </w:numPr>
        <w:spacing w:after="0"/>
        <w:ind w:left="2160"/>
        <w:jc w:val="left"/>
      </w:pPr>
      <w:r w:rsidRPr="00EC49AA">
        <w:t xml:space="preserve">Ikeja, </w:t>
      </w:r>
    </w:p>
    <w:p w:rsidR="00102F3A" w:rsidRPr="00EC49AA" w:rsidRDefault="00252F1C" w:rsidP="00EC49AA">
      <w:pPr>
        <w:pStyle w:val="Heading2"/>
        <w:numPr>
          <w:ilvl w:val="0"/>
          <w:numId w:val="0"/>
        </w:numPr>
        <w:spacing w:after="0"/>
        <w:ind w:left="2160"/>
        <w:jc w:val="left"/>
      </w:pPr>
      <w:r w:rsidRPr="00EC49AA">
        <w:t xml:space="preserve">Lagos </w:t>
      </w:r>
    </w:p>
    <w:p w:rsidR="005F7D50" w:rsidRDefault="005F7D50" w:rsidP="00EC49AA">
      <w:pPr>
        <w:pStyle w:val="Heading2"/>
        <w:numPr>
          <w:ilvl w:val="0"/>
          <w:numId w:val="0"/>
        </w:numPr>
        <w:spacing w:after="0"/>
        <w:ind w:left="1429"/>
        <w:jc w:val="left"/>
      </w:pPr>
    </w:p>
    <w:p w:rsidR="00412B3B" w:rsidRPr="00412B3B" w:rsidRDefault="005F7D50" w:rsidP="005F7D50">
      <w:pPr>
        <w:pStyle w:val="Heading2"/>
        <w:numPr>
          <w:ilvl w:val="0"/>
          <w:numId w:val="0"/>
        </w:numPr>
        <w:ind w:left="709"/>
        <w:jc w:val="left"/>
      </w:pPr>
      <w:r>
        <w:t xml:space="preserve">4.2 </w:t>
      </w:r>
      <w:r>
        <w:tab/>
      </w:r>
      <w:r w:rsidR="00412B3B">
        <w:t>B</w:t>
      </w:r>
      <w:r w:rsidR="002E2E51">
        <w:t xml:space="preserve">order Force International </w:t>
      </w:r>
      <w:r w:rsidR="00412B3B">
        <w:t>ha</w:t>
      </w:r>
      <w:r w:rsidR="00303099">
        <w:t>s</w:t>
      </w:r>
      <w:r w:rsidR="00412B3B">
        <w:t xml:space="preserve"> a requirement for:</w:t>
      </w:r>
    </w:p>
    <w:p w:rsidR="00412B3B" w:rsidRPr="003C6079" w:rsidRDefault="00412B3B" w:rsidP="00405713">
      <w:pPr>
        <w:pStyle w:val="Heading3"/>
        <w:numPr>
          <w:ilvl w:val="0"/>
          <w:numId w:val="44"/>
        </w:numPr>
        <w:ind w:left="2127" w:hanging="709"/>
      </w:pPr>
      <w:r w:rsidRPr="003C6079">
        <w:rPr>
          <w:lang w:eastAsia="en-GB"/>
        </w:rPr>
        <w:lastRenderedPageBreak/>
        <w:t xml:space="preserve">A reliable method of recovery </w:t>
      </w:r>
      <w:r>
        <w:rPr>
          <w:lang w:eastAsia="en-GB"/>
        </w:rPr>
        <w:t xml:space="preserve">of substances </w:t>
      </w:r>
      <w:r w:rsidRPr="003C6079">
        <w:rPr>
          <w:lang w:eastAsia="en-GB"/>
        </w:rPr>
        <w:t>that is protected, hygienic, odour-free, straightforward and efficient to use.</w:t>
      </w:r>
      <w:r>
        <w:rPr>
          <w:lang w:eastAsia="en-GB"/>
        </w:rPr>
        <w:t xml:space="preserve"> I</w:t>
      </w:r>
      <w:r w:rsidR="005F7D50">
        <w:rPr>
          <w:lang w:eastAsia="en-GB"/>
        </w:rPr>
        <w:t>t must provide</w:t>
      </w:r>
      <w:r>
        <w:rPr>
          <w:lang w:eastAsia="en-GB"/>
        </w:rPr>
        <w:t xml:space="preserve"> a sterile environment with the </w:t>
      </w:r>
      <w:r w:rsidRPr="00055E7D">
        <w:rPr>
          <w:lang w:eastAsia="en-GB"/>
        </w:rPr>
        <w:t xml:space="preserve">potential </w:t>
      </w:r>
      <w:r>
        <w:rPr>
          <w:lang w:eastAsia="en-GB"/>
        </w:rPr>
        <w:t xml:space="preserve">of filtering through faecal matter that may attach itself to other substances in a controlled environment. </w:t>
      </w:r>
      <w:r w:rsidRPr="00450393">
        <w:rPr>
          <w:rFonts w:eastAsia="Times New Roman" w:cs="Arial"/>
          <w:szCs w:val="22"/>
          <w:lang w:eastAsia="en-GB"/>
        </w:rPr>
        <w:t>A unit that is easy to maintain and will work without specialist chemicals</w:t>
      </w:r>
    </w:p>
    <w:p w:rsidR="00412B3B" w:rsidRPr="003C6079" w:rsidRDefault="00412B3B" w:rsidP="00405713">
      <w:pPr>
        <w:pStyle w:val="Heading3"/>
        <w:numPr>
          <w:ilvl w:val="0"/>
          <w:numId w:val="44"/>
        </w:numPr>
        <w:ind w:left="2127" w:hanging="709"/>
      </w:pPr>
      <w:r w:rsidRPr="003C6079">
        <w:rPr>
          <w:rFonts w:eastAsia="Times New Roman" w:cs="Arial"/>
          <w:szCs w:val="22"/>
          <w:lang w:eastAsia="en-GB"/>
        </w:rPr>
        <w:t xml:space="preserve">The </w:t>
      </w:r>
      <w:r>
        <w:rPr>
          <w:rFonts w:eastAsia="Times New Roman" w:cs="Arial"/>
          <w:szCs w:val="22"/>
          <w:lang w:eastAsia="en-GB"/>
        </w:rPr>
        <w:t xml:space="preserve">detection </w:t>
      </w:r>
      <w:r w:rsidR="00450393">
        <w:rPr>
          <w:rFonts w:eastAsia="Times New Roman" w:cs="Arial"/>
          <w:szCs w:val="22"/>
          <w:lang w:eastAsia="en-GB"/>
        </w:rPr>
        <w:t>recovery area</w:t>
      </w:r>
      <w:r>
        <w:rPr>
          <w:rFonts w:eastAsia="Times New Roman" w:cs="Arial"/>
          <w:szCs w:val="22"/>
          <w:lang w:eastAsia="en-GB"/>
        </w:rPr>
        <w:t xml:space="preserve"> should be</w:t>
      </w:r>
      <w:r w:rsidRPr="003C6079">
        <w:rPr>
          <w:rFonts w:eastAsia="Times New Roman" w:cs="Arial"/>
          <w:szCs w:val="22"/>
          <w:lang w:eastAsia="en-GB"/>
        </w:rPr>
        <w:t xml:space="preserve"> fully isolated from the toilet</w:t>
      </w:r>
      <w:r w:rsidR="00450393">
        <w:rPr>
          <w:rFonts w:eastAsia="Times New Roman" w:cs="Arial"/>
          <w:szCs w:val="22"/>
          <w:lang w:eastAsia="en-GB"/>
        </w:rPr>
        <w:t xml:space="preserve"> and be</w:t>
      </w:r>
      <w:r w:rsidR="002E2E51">
        <w:rPr>
          <w:rFonts w:eastAsia="Times New Roman" w:cs="Arial"/>
          <w:szCs w:val="22"/>
          <w:lang w:eastAsia="en-GB"/>
        </w:rPr>
        <w:t xml:space="preserve"> </w:t>
      </w:r>
      <w:r>
        <w:rPr>
          <w:rFonts w:eastAsia="Times New Roman" w:cs="Arial"/>
          <w:szCs w:val="22"/>
          <w:lang w:eastAsia="en-GB"/>
        </w:rPr>
        <w:t xml:space="preserve">completely </w:t>
      </w:r>
      <w:r w:rsidRPr="003C6079">
        <w:rPr>
          <w:rFonts w:eastAsia="Times New Roman" w:cs="Arial"/>
          <w:szCs w:val="22"/>
          <w:lang w:eastAsia="en-GB"/>
        </w:rPr>
        <w:t>visible at all times behind a secure dividing screen</w:t>
      </w:r>
      <w:r w:rsidR="00450393">
        <w:rPr>
          <w:rFonts w:eastAsia="Times New Roman" w:cs="Arial"/>
          <w:szCs w:val="22"/>
          <w:lang w:eastAsia="en-GB"/>
        </w:rPr>
        <w:t xml:space="preserve"> to</w:t>
      </w:r>
      <w:r>
        <w:rPr>
          <w:rFonts w:eastAsia="Times New Roman" w:cs="Arial"/>
          <w:szCs w:val="22"/>
          <w:lang w:eastAsia="en-GB"/>
        </w:rPr>
        <w:t xml:space="preserve"> enable the officers to monitor the detainee as well as look through the faecal matter.   </w:t>
      </w:r>
    </w:p>
    <w:p w:rsidR="00412B3B" w:rsidRPr="00450393" w:rsidRDefault="00412B3B" w:rsidP="00405713">
      <w:pPr>
        <w:pStyle w:val="Heading3"/>
        <w:numPr>
          <w:ilvl w:val="0"/>
          <w:numId w:val="46"/>
        </w:numPr>
        <w:ind w:left="2127" w:hanging="709"/>
        <w:rPr>
          <w:rFonts w:eastAsia="Times New Roman" w:cs="Arial"/>
          <w:szCs w:val="22"/>
          <w:lang w:eastAsia="en-GB"/>
        </w:rPr>
      </w:pPr>
      <w:r>
        <w:rPr>
          <w:rFonts w:eastAsia="Times New Roman" w:cs="Arial"/>
          <w:szCs w:val="22"/>
          <w:lang w:eastAsia="en-GB"/>
        </w:rPr>
        <w:t xml:space="preserve">The facility should have minimum </w:t>
      </w:r>
      <w:r w:rsidRPr="003C6079">
        <w:rPr>
          <w:rFonts w:eastAsia="Times New Roman" w:cs="Arial"/>
          <w:szCs w:val="22"/>
          <w:lang w:eastAsia="en-GB"/>
        </w:rPr>
        <w:t>pressure</w:t>
      </w:r>
      <w:r>
        <w:rPr>
          <w:rFonts w:eastAsia="Times New Roman" w:cs="Arial"/>
          <w:szCs w:val="22"/>
          <w:lang w:eastAsia="en-GB"/>
        </w:rPr>
        <w:t xml:space="preserve"> preferably none </w:t>
      </w:r>
      <w:r w:rsidRPr="003C6079">
        <w:rPr>
          <w:rFonts w:eastAsia="Times New Roman" w:cs="Arial"/>
          <w:szCs w:val="22"/>
          <w:lang w:eastAsia="en-GB"/>
        </w:rPr>
        <w:t>and incorporate</w:t>
      </w:r>
      <w:r>
        <w:rPr>
          <w:rFonts w:eastAsia="Times New Roman" w:cs="Arial"/>
          <w:szCs w:val="22"/>
          <w:lang w:eastAsia="en-GB"/>
        </w:rPr>
        <w:t xml:space="preserve"> a mechanism </w:t>
      </w:r>
      <w:r w:rsidR="00450393">
        <w:rPr>
          <w:rFonts w:eastAsia="Times New Roman" w:cs="Arial"/>
          <w:szCs w:val="22"/>
          <w:lang w:eastAsia="en-GB"/>
        </w:rPr>
        <w:t>to</w:t>
      </w:r>
      <w:r w:rsidRPr="003C6079">
        <w:rPr>
          <w:rFonts w:eastAsia="Times New Roman" w:cs="Arial"/>
          <w:szCs w:val="22"/>
          <w:lang w:eastAsia="en-GB"/>
        </w:rPr>
        <w:t xml:space="preserve"> maxi</w:t>
      </w:r>
      <w:r w:rsidR="00252F1C">
        <w:rPr>
          <w:rFonts w:eastAsia="Times New Roman" w:cs="Arial"/>
          <w:szCs w:val="22"/>
          <w:lang w:eastAsia="en-GB"/>
        </w:rPr>
        <w:t>mise</w:t>
      </w:r>
      <w:r w:rsidRPr="003C6079">
        <w:rPr>
          <w:rFonts w:eastAsia="Times New Roman" w:cs="Arial"/>
          <w:szCs w:val="22"/>
          <w:lang w:eastAsia="en-GB"/>
        </w:rPr>
        <w:t xml:space="preserve"> protection from viruses and odours</w:t>
      </w:r>
      <w:r w:rsidR="00E46001">
        <w:rPr>
          <w:rFonts w:eastAsia="Times New Roman" w:cs="Arial"/>
          <w:szCs w:val="22"/>
          <w:lang w:eastAsia="en-GB"/>
        </w:rPr>
        <w:t xml:space="preserve">. </w:t>
      </w:r>
      <w:r w:rsidRPr="00450393">
        <w:rPr>
          <w:rFonts w:eastAsia="Times New Roman" w:cs="Arial"/>
          <w:szCs w:val="22"/>
          <w:lang w:eastAsia="en-GB"/>
        </w:rPr>
        <w:t xml:space="preserve">The entire unit should be constructed from </w:t>
      </w:r>
      <w:r w:rsidR="00252F1C">
        <w:rPr>
          <w:rFonts w:eastAsia="Times New Roman" w:cs="Arial"/>
          <w:szCs w:val="22"/>
          <w:lang w:eastAsia="en-GB"/>
        </w:rPr>
        <w:t>durable</w:t>
      </w:r>
      <w:r w:rsidR="00E46001">
        <w:rPr>
          <w:rFonts w:eastAsia="Times New Roman" w:cs="Arial"/>
          <w:szCs w:val="22"/>
          <w:lang w:eastAsia="en-GB"/>
        </w:rPr>
        <w:t xml:space="preserve"> </w:t>
      </w:r>
      <w:r w:rsidRPr="00450393">
        <w:rPr>
          <w:rFonts w:eastAsia="Times New Roman" w:cs="Arial"/>
          <w:szCs w:val="22"/>
          <w:lang w:eastAsia="en-GB"/>
        </w:rPr>
        <w:t>stainless steel together with a</w:t>
      </w:r>
      <w:r w:rsidR="00405713">
        <w:rPr>
          <w:rFonts w:eastAsia="Times New Roman" w:cs="Arial"/>
          <w:szCs w:val="22"/>
          <w:lang w:eastAsia="en-GB"/>
        </w:rPr>
        <w:t>n</w:t>
      </w:r>
      <w:r w:rsidRPr="00450393">
        <w:rPr>
          <w:rFonts w:eastAsia="Times New Roman" w:cs="Arial"/>
          <w:szCs w:val="22"/>
          <w:lang w:eastAsia="en-GB"/>
        </w:rPr>
        <w:t xml:space="preserve"> impact-resistant transparent screen fo</w:t>
      </w:r>
      <w:r>
        <w:rPr>
          <w:rFonts w:cs="Arial"/>
          <w:szCs w:val="22"/>
        </w:rPr>
        <w:t>r</w:t>
      </w:r>
      <w:r w:rsidRPr="00450393">
        <w:rPr>
          <w:rFonts w:eastAsia="Times New Roman" w:cs="Arial"/>
          <w:szCs w:val="22"/>
          <w:lang w:eastAsia="en-GB"/>
        </w:rPr>
        <w:t xml:space="preserve"> safety and security screening</w:t>
      </w:r>
      <w:r w:rsidR="00E46001">
        <w:rPr>
          <w:rFonts w:eastAsia="Times New Roman" w:cs="Arial"/>
          <w:szCs w:val="22"/>
          <w:lang w:eastAsia="en-GB"/>
        </w:rPr>
        <w:t xml:space="preserve">. The unit should be able to </w:t>
      </w:r>
      <w:r w:rsidR="00ED498F" w:rsidRPr="00450393">
        <w:rPr>
          <w:rFonts w:eastAsia="Times New Roman" w:cs="Arial"/>
          <w:szCs w:val="22"/>
          <w:lang w:eastAsia="en-GB"/>
        </w:rPr>
        <w:t>withstand local</w:t>
      </w:r>
      <w:r w:rsidR="00E46001">
        <w:rPr>
          <w:rFonts w:eastAsia="Times New Roman" w:cs="Arial"/>
          <w:szCs w:val="22"/>
          <w:lang w:eastAsia="en-GB"/>
        </w:rPr>
        <w:t xml:space="preserve"> temperatures.</w:t>
      </w:r>
    </w:p>
    <w:p w:rsidR="00FF42A1" w:rsidRPr="002210B1" w:rsidRDefault="00412B3B" w:rsidP="00405713">
      <w:pPr>
        <w:pStyle w:val="Heading2"/>
        <w:numPr>
          <w:ilvl w:val="0"/>
          <w:numId w:val="46"/>
        </w:numPr>
        <w:spacing w:after="120"/>
        <w:ind w:left="2127" w:hanging="709"/>
        <w:rPr>
          <w:rFonts w:cs="Arial"/>
          <w:szCs w:val="22"/>
        </w:rPr>
      </w:pPr>
      <w:r w:rsidRPr="00450393">
        <w:rPr>
          <w:rFonts w:eastAsia="Times New Roman" w:cs="Arial"/>
          <w:szCs w:val="22"/>
          <w:lang w:eastAsia="en-GB"/>
        </w:rPr>
        <w:t>The unit must be custom bu</w:t>
      </w:r>
      <w:r w:rsidRPr="00450393">
        <w:rPr>
          <w:rFonts w:cs="Arial"/>
          <w:szCs w:val="22"/>
        </w:rPr>
        <w:t>ilt to the available measurements at the new custody build</w:t>
      </w:r>
      <w:r w:rsidR="002210B1">
        <w:rPr>
          <w:noProof/>
          <w:lang w:eastAsia="en-GB"/>
        </w:rPr>
        <w:t xml:space="preserve">. </w:t>
      </w:r>
    </w:p>
    <w:p w:rsidR="002210B1" w:rsidRPr="00FF42A1" w:rsidRDefault="002210B1" w:rsidP="002210B1">
      <w:pPr>
        <w:pStyle w:val="Heading2"/>
        <w:numPr>
          <w:ilvl w:val="0"/>
          <w:numId w:val="0"/>
        </w:numPr>
        <w:spacing w:after="120"/>
        <w:ind w:left="2127"/>
        <w:rPr>
          <w:rFonts w:cs="Arial"/>
          <w:szCs w:val="22"/>
        </w:rPr>
      </w:pPr>
    </w:p>
    <w:p w:rsidR="00FF42A1" w:rsidRPr="00FF42A1" w:rsidRDefault="00EC759E" w:rsidP="00FF42A1">
      <w:pPr>
        <w:pStyle w:val="Heading2"/>
        <w:numPr>
          <w:ilvl w:val="0"/>
          <w:numId w:val="0"/>
        </w:numPr>
        <w:spacing w:after="120"/>
        <w:ind w:left="2127"/>
        <w:rPr>
          <w:rFonts w:cs="Arial"/>
          <w:szCs w:val="22"/>
        </w:rPr>
      </w:pPr>
      <w:r>
        <w:rPr>
          <w:rFonts w:cs="Arial"/>
          <w:noProof/>
          <w:szCs w:val="22"/>
          <w:lang w:eastAsia="en-GB"/>
        </w:rPr>
        <w:pict>
          <v:rect id="_x0000_s1026" style="position:absolute;left:0;text-align:left;margin-left:149.25pt;margin-top:8.7pt;width:98.25pt;height:126pt;z-index:251658240" strokecolor="red" strokeweight="6pt">
            <v:fill opacity="0"/>
          </v:rect>
        </w:pict>
      </w:r>
      <w:r w:rsidR="002210B1" w:rsidRPr="002210B1">
        <w:rPr>
          <w:rFonts w:cs="Arial"/>
          <w:noProof/>
          <w:szCs w:val="22"/>
          <w:lang w:eastAsia="en-GB"/>
        </w:rPr>
        <w:drawing>
          <wp:inline distT="0" distB="0" distL="0" distR="0">
            <wp:extent cx="3114675" cy="2200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5631" t="49728" r="33102" b="10947"/>
                    <a:stretch>
                      <a:fillRect/>
                    </a:stretch>
                  </pic:blipFill>
                  <pic:spPr bwMode="auto">
                    <a:xfrm rot="10800000">
                      <a:off x="0" y="0"/>
                      <a:ext cx="3114675" cy="2200275"/>
                    </a:xfrm>
                    <a:prstGeom prst="rect">
                      <a:avLst/>
                    </a:prstGeom>
                    <a:noFill/>
                    <a:ln w="9525">
                      <a:noFill/>
                      <a:miter lim="800000"/>
                      <a:headEnd/>
                      <a:tailEnd/>
                    </a:ln>
                  </pic:spPr>
                </pic:pic>
              </a:graphicData>
            </a:graphic>
          </wp:inline>
        </w:drawing>
      </w:r>
    </w:p>
    <w:p w:rsidR="00405713" w:rsidRDefault="00405713" w:rsidP="00405713">
      <w:pPr>
        <w:pStyle w:val="Heading2"/>
        <w:numPr>
          <w:ilvl w:val="0"/>
          <w:numId w:val="0"/>
        </w:numPr>
        <w:spacing w:after="120"/>
        <w:ind w:left="2127"/>
        <w:rPr>
          <w:rFonts w:cs="Arial"/>
          <w:szCs w:val="22"/>
        </w:rPr>
      </w:pPr>
    </w:p>
    <w:p w:rsidR="009A4579" w:rsidRDefault="009A4579" w:rsidP="00405713">
      <w:pPr>
        <w:pStyle w:val="Heading2"/>
        <w:numPr>
          <w:ilvl w:val="0"/>
          <w:numId w:val="0"/>
        </w:numPr>
        <w:spacing w:after="120"/>
        <w:ind w:left="2127"/>
        <w:rPr>
          <w:rFonts w:cs="Arial"/>
          <w:szCs w:val="22"/>
        </w:rPr>
      </w:pPr>
    </w:p>
    <w:p w:rsidR="00412B3B" w:rsidRPr="00303099" w:rsidRDefault="00405713" w:rsidP="00303099">
      <w:pPr>
        <w:pStyle w:val="Heading2"/>
        <w:numPr>
          <w:ilvl w:val="1"/>
          <w:numId w:val="47"/>
        </w:numPr>
        <w:spacing w:after="120"/>
        <w:rPr>
          <w:rFonts w:cs="Arial"/>
          <w:szCs w:val="22"/>
        </w:rPr>
      </w:pPr>
      <w:r w:rsidRPr="00303099">
        <w:rPr>
          <w:rFonts w:cs="Arial"/>
          <w:szCs w:val="22"/>
        </w:rPr>
        <w:t xml:space="preserve">The </w:t>
      </w:r>
      <w:r w:rsidR="000F7424" w:rsidRPr="00303099">
        <w:rPr>
          <w:rFonts w:cs="Arial"/>
          <w:szCs w:val="22"/>
        </w:rPr>
        <w:t>SIU</w:t>
      </w:r>
      <w:r w:rsidR="002649CE" w:rsidRPr="00303099">
        <w:rPr>
          <w:rFonts w:cs="Arial"/>
          <w:szCs w:val="22"/>
        </w:rPr>
        <w:t xml:space="preserve"> fa</w:t>
      </w:r>
      <w:r w:rsidR="002649CE">
        <w:t>c</w:t>
      </w:r>
      <w:r w:rsidR="002649CE" w:rsidRPr="00303099">
        <w:rPr>
          <w:rFonts w:cs="Arial"/>
          <w:szCs w:val="22"/>
        </w:rPr>
        <w:t>ility</w:t>
      </w:r>
      <w:r w:rsidR="00B24D44" w:rsidRPr="00303099">
        <w:rPr>
          <w:rFonts w:cs="Arial"/>
          <w:szCs w:val="22"/>
        </w:rPr>
        <w:t xml:space="preserve"> must </w:t>
      </w:r>
      <w:r w:rsidR="00E520F7" w:rsidRPr="00303099">
        <w:rPr>
          <w:rFonts w:cs="Arial"/>
          <w:szCs w:val="22"/>
        </w:rPr>
        <w:t>include as</w:t>
      </w:r>
      <w:r w:rsidR="000F7424" w:rsidRPr="00303099">
        <w:rPr>
          <w:rFonts w:cs="Arial"/>
          <w:szCs w:val="22"/>
        </w:rPr>
        <w:t xml:space="preserve"> a minimum</w:t>
      </w:r>
      <w:r w:rsidR="00B24D44" w:rsidRPr="00303099">
        <w:rPr>
          <w:rFonts w:cs="Arial"/>
          <w:szCs w:val="22"/>
        </w:rPr>
        <w:t>:</w:t>
      </w:r>
      <w:r w:rsidR="00573953" w:rsidRPr="00303099">
        <w:rPr>
          <w:rFonts w:cs="Arial"/>
          <w:szCs w:val="22"/>
        </w:rPr>
        <w:t xml:space="preserve"> </w:t>
      </w:r>
    </w:p>
    <w:p w:rsidR="00412B3B" w:rsidRPr="00450393" w:rsidRDefault="00222FFB" w:rsidP="00405713">
      <w:pPr>
        <w:pStyle w:val="Heading2"/>
        <w:numPr>
          <w:ilvl w:val="0"/>
          <w:numId w:val="43"/>
        </w:numPr>
        <w:spacing w:after="120"/>
        <w:ind w:hanging="11"/>
        <w:rPr>
          <w:rFonts w:cs="Arial"/>
          <w:szCs w:val="22"/>
        </w:rPr>
      </w:pPr>
      <w:r w:rsidRPr="00450393">
        <w:rPr>
          <w:rFonts w:cs="Arial"/>
          <w:szCs w:val="22"/>
        </w:rPr>
        <w:t xml:space="preserve">Handrail, </w:t>
      </w:r>
    </w:p>
    <w:p w:rsidR="00412B3B" w:rsidRPr="00450393" w:rsidRDefault="00222FFB" w:rsidP="00405713">
      <w:pPr>
        <w:pStyle w:val="Heading2"/>
        <w:numPr>
          <w:ilvl w:val="0"/>
          <w:numId w:val="43"/>
        </w:numPr>
        <w:spacing w:after="120"/>
        <w:ind w:hanging="11"/>
        <w:rPr>
          <w:rFonts w:cs="Arial"/>
          <w:szCs w:val="22"/>
        </w:rPr>
      </w:pPr>
      <w:r w:rsidRPr="00450393">
        <w:rPr>
          <w:rFonts w:cs="Arial"/>
          <w:szCs w:val="22"/>
        </w:rPr>
        <w:t xml:space="preserve">Rear </w:t>
      </w:r>
      <w:r w:rsidR="008932AF" w:rsidRPr="00450393">
        <w:rPr>
          <w:rFonts w:cs="Arial"/>
          <w:szCs w:val="22"/>
        </w:rPr>
        <w:t>screen</w:t>
      </w:r>
      <w:r w:rsidR="008932AF">
        <w:rPr>
          <w:rFonts w:cs="Arial"/>
          <w:szCs w:val="22"/>
        </w:rPr>
        <w:t xml:space="preserve"> which is </w:t>
      </w:r>
      <w:r w:rsidR="00866F22">
        <w:rPr>
          <w:rFonts w:cs="Arial"/>
          <w:szCs w:val="22"/>
        </w:rPr>
        <w:t>easy to clean, sanitise and</w:t>
      </w:r>
      <w:r w:rsidR="008932AF">
        <w:rPr>
          <w:rFonts w:cs="Arial"/>
          <w:szCs w:val="22"/>
        </w:rPr>
        <w:t xml:space="preserve"> </w:t>
      </w:r>
      <w:r w:rsidR="000647BF">
        <w:rPr>
          <w:rFonts w:cs="Arial"/>
          <w:szCs w:val="22"/>
        </w:rPr>
        <w:t>durable,</w:t>
      </w:r>
      <w:r w:rsidR="00866F22">
        <w:rPr>
          <w:rFonts w:cs="Arial"/>
          <w:szCs w:val="22"/>
        </w:rPr>
        <w:t xml:space="preserve"> </w:t>
      </w:r>
    </w:p>
    <w:p w:rsidR="00412B3B" w:rsidRDefault="00303099" w:rsidP="00303099">
      <w:pPr>
        <w:pStyle w:val="Heading2"/>
        <w:numPr>
          <w:ilvl w:val="0"/>
          <w:numId w:val="43"/>
        </w:numPr>
        <w:spacing w:after="120"/>
        <w:ind w:left="2127" w:hanging="709"/>
      </w:pPr>
      <w:r>
        <w:t>Rear privacy screen which ensures that the detainee cannot be viewed from the rear of the unit</w:t>
      </w:r>
      <w:r w:rsidR="00222FFB">
        <w:t xml:space="preserve">, </w:t>
      </w:r>
    </w:p>
    <w:p w:rsidR="00412B3B" w:rsidRDefault="00C61B28" w:rsidP="00405713">
      <w:pPr>
        <w:pStyle w:val="Heading2"/>
        <w:numPr>
          <w:ilvl w:val="0"/>
          <w:numId w:val="43"/>
        </w:numPr>
        <w:spacing w:after="120"/>
        <w:ind w:hanging="11"/>
      </w:pPr>
      <w:r>
        <w:t xml:space="preserve">Separate </w:t>
      </w:r>
      <w:r w:rsidR="00ED498F">
        <w:t>s</w:t>
      </w:r>
      <w:r w:rsidR="00222FFB">
        <w:t xml:space="preserve">pecimen recovery </w:t>
      </w:r>
      <w:r>
        <w:t>area</w:t>
      </w:r>
      <w:r w:rsidR="00222FFB">
        <w:t xml:space="preserve">, </w:t>
      </w:r>
    </w:p>
    <w:p w:rsidR="00412B3B" w:rsidRPr="000647BF" w:rsidRDefault="000647BF" w:rsidP="00405713">
      <w:pPr>
        <w:pStyle w:val="Heading2"/>
        <w:numPr>
          <w:ilvl w:val="0"/>
          <w:numId w:val="43"/>
        </w:numPr>
        <w:spacing w:after="120"/>
        <w:ind w:hanging="11"/>
        <w:rPr>
          <w:szCs w:val="22"/>
        </w:rPr>
      </w:pPr>
      <w:r w:rsidRPr="000647BF">
        <w:rPr>
          <w:szCs w:val="22"/>
        </w:rPr>
        <w:t>W</w:t>
      </w:r>
      <w:r w:rsidR="00222FFB" w:rsidRPr="000647BF">
        <w:rPr>
          <w:szCs w:val="22"/>
        </w:rPr>
        <w:t xml:space="preserve">ater filtration </w:t>
      </w:r>
      <w:r w:rsidR="0041146F" w:rsidRPr="000647BF">
        <w:rPr>
          <w:szCs w:val="22"/>
        </w:rPr>
        <w:t xml:space="preserve">Unit </w:t>
      </w:r>
      <w:r w:rsidR="00866F22" w:rsidRPr="000647BF">
        <w:rPr>
          <w:rFonts w:cs="Arial"/>
          <w:szCs w:val="22"/>
        </w:rPr>
        <w:t xml:space="preserve">to </w:t>
      </w:r>
      <w:r w:rsidR="00CC511F" w:rsidRPr="000647BF">
        <w:rPr>
          <w:rFonts w:cs="Arial"/>
          <w:szCs w:val="22"/>
        </w:rPr>
        <w:t>kill</w:t>
      </w:r>
      <w:r w:rsidR="00866F22" w:rsidRPr="000647BF">
        <w:rPr>
          <w:rFonts w:cs="Arial"/>
          <w:szCs w:val="22"/>
        </w:rPr>
        <w:t xml:space="preserve"> </w:t>
      </w:r>
      <w:r w:rsidR="00CC511F" w:rsidRPr="000647BF">
        <w:rPr>
          <w:rFonts w:cs="Arial"/>
          <w:szCs w:val="22"/>
        </w:rPr>
        <w:t>microorganisms</w:t>
      </w:r>
      <w:r w:rsidR="00866F22" w:rsidRPr="000647BF">
        <w:rPr>
          <w:rFonts w:cs="Arial"/>
          <w:szCs w:val="22"/>
        </w:rPr>
        <w:t xml:space="preserve"> or stop their </w:t>
      </w:r>
      <w:r w:rsidR="00CC511F" w:rsidRPr="000647BF">
        <w:rPr>
          <w:rFonts w:cs="Arial"/>
          <w:szCs w:val="22"/>
        </w:rPr>
        <w:t>development</w:t>
      </w:r>
      <w:r>
        <w:rPr>
          <w:rFonts w:cs="Arial"/>
          <w:szCs w:val="22"/>
        </w:rPr>
        <w:t>,</w:t>
      </w:r>
      <w:r w:rsidR="00CC511F" w:rsidRPr="000647BF">
        <w:rPr>
          <w:rFonts w:cs="Arial"/>
          <w:szCs w:val="22"/>
        </w:rPr>
        <w:t xml:space="preserve"> </w:t>
      </w:r>
    </w:p>
    <w:p w:rsidR="00412B3B" w:rsidRDefault="000647BF" w:rsidP="00405713">
      <w:pPr>
        <w:pStyle w:val="Heading2"/>
        <w:numPr>
          <w:ilvl w:val="0"/>
          <w:numId w:val="43"/>
        </w:numPr>
        <w:spacing w:after="120"/>
        <w:ind w:hanging="11"/>
      </w:pPr>
      <w:r>
        <w:t>F</w:t>
      </w:r>
      <w:r w:rsidR="00222FFB">
        <w:t xml:space="preserve">oul </w:t>
      </w:r>
      <w:r w:rsidR="00303099">
        <w:t xml:space="preserve">air </w:t>
      </w:r>
      <w:r w:rsidR="00222FFB">
        <w:t>extraction</w:t>
      </w:r>
      <w:r w:rsidR="0041146F">
        <w:t xml:space="preserve"> </w:t>
      </w:r>
    </w:p>
    <w:p w:rsidR="00303099" w:rsidRDefault="000647BF" w:rsidP="00303099">
      <w:pPr>
        <w:pStyle w:val="Heading2"/>
        <w:numPr>
          <w:ilvl w:val="0"/>
          <w:numId w:val="43"/>
        </w:numPr>
        <w:spacing w:after="120"/>
        <w:ind w:left="2127" w:hanging="709"/>
      </w:pPr>
      <w:r>
        <w:t>P</w:t>
      </w:r>
      <w:r w:rsidR="00303099">
        <w:t>rovide the capability to sift through any faecal matter in an environmentally controlled, sanitised manner</w:t>
      </w:r>
    </w:p>
    <w:p w:rsidR="00412B3B" w:rsidRDefault="00ED498F" w:rsidP="00405713">
      <w:pPr>
        <w:pStyle w:val="Heading2"/>
        <w:numPr>
          <w:ilvl w:val="0"/>
          <w:numId w:val="43"/>
        </w:numPr>
        <w:spacing w:after="120"/>
        <w:ind w:hanging="11"/>
      </w:pPr>
      <w:r>
        <w:t>T</w:t>
      </w:r>
      <w:r w:rsidR="00C35443">
        <w:t xml:space="preserve">he ability </w:t>
      </w:r>
      <w:r w:rsidR="00412B3B">
        <w:t>to contain sp</w:t>
      </w:r>
      <w:r w:rsidR="00C35443">
        <w:t>ilt</w:t>
      </w:r>
      <w:r w:rsidR="00412B3B">
        <w:t xml:space="preserve"> liquid </w:t>
      </w:r>
    </w:p>
    <w:p w:rsidR="003C6079" w:rsidRDefault="003C6079" w:rsidP="003C6079">
      <w:pPr>
        <w:pStyle w:val="Heading2"/>
        <w:numPr>
          <w:ilvl w:val="0"/>
          <w:numId w:val="0"/>
        </w:numPr>
        <w:spacing w:after="120"/>
        <w:ind w:left="709"/>
      </w:pPr>
    </w:p>
    <w:p w:rsidR="00573953" w:rsidRDefault="00573953" w:rsidP="0096112C">
      <w:pPr>
        <w:pStyle w:val="ListParagraph"/>
        <w:rPr>
          <w:b/>
          <w:color w:val="7030A0"/>
        </w:rPr>
      </w:pPr>
    </w:p>
    <w:p w:rsidR="00C427F2" w:rsidRDefault="00FE18AC" w:rsidP="001D56B9">
      <w:pPr>
        <w:pStyle w:val="Heading1"/>
        <w:spacing w:after="120"/>
      </w:pPr>
      <w:bookmarkStart w:id="15" w:name="_Toc368573032"/>
      <w:bookmarkStart w:id="16" w:name="_Toc459837228"/>
      <w:r>
        <w:t>key milestones</w:t>
      </w:r>
      <w:bookmarkEnd w:id="15"/>
      <w:bookmarkEnd w:id="16"/>
    </w:p>
    <w:p w:rsidR="00C61B28" w:rsidRPr="00C23C0E" w:rsidRDefault="00C61B28" w:rsidP="00C61B28">
      <w:pPr>
        <w:pStyle w:val="Heading2"/>
        <w:tabs>
          <w:tab w:val="clear" w:pos="1429"/>
          <w:tab w:val="num" w:pos="1418"/>
        </w:tabs>
        <w:ind w:left="1418" w:hanging="709"/>
      </w:pPr>
      <w:bookmarkStart w:id="17" w:name="_Toc302637211"/>
      <w:r>
        <w:t xml:space="preserve">To provide, install and provide relevant training package/materials by last week of July for official opening.  </w:t>
      </w:r>
    </w:p>
    <w:p w:rsidR="006702E7" w:rsidRDefault="004E78BC" w:rsidP="006702E7">
      <w:pPr>
        <w:pStyle w:val="Heading1"/>
      </w:pPr>
      <w:bookmarkStart w:id="18" w:name="_Toc459837229"/>
      <w:r>
        <w:t>Sustainability</w:t>
      </w:r>
      <w:bookmarkEnd w:id="18"/>
    </w:p>
    <w:p w:rsidR="00ED498F" w:rsidRPr="00ED498F" w:rsidRDefault="0068181B" w:rsidP="006702E7">
      <w:pPr>
        <w:pStyle w:val="Heading2"/>
        <w:tabs>
          <w:tab w:val="num" w:pos="0"/>
        </w:tabs>
        <w:rPr>
          <w:b/>
        </w:rPr>
      </w:pPr>
      <w:r>
        <w:t>The facility should minimise the transmission of infection to the officers using it as well as adhering to human rights of the detainee.</w:t>
      </w:r>
    </w:p>
    <w:p w:rsidR="00AD6843" w:rsidRPr="006D3FB1" w:rsidRDefault="00AD6843" w:rsidP="006702E7">
      <w:pPr>
        <w:pStyle w:val="Heading2"/>
        <w:tabs>
          <w:tab w:val="num" w:pos="0"/>
        </w:tabs>
        <w:rPr>
          <w:b/>
        </w:rPr>
      </w:pPr>
      <w:r>
        <w:t xml:space="preserve">The </w:t>
      </w:r>
      <w:r w:rsidR="001A2466">
        <w:t xml:space="preserve">bidder </w:t>
      </w:r>
      <w:r w:rsidR="00D4563A">
        <w:t xml:space="preserve">is </w:t>
      </w:r>
      <w:r w:rsidR="00541B1D">
        <w:t>required</w:t>
      </w:r>
      <w:r>
        <w:t xml:space="preserve"> to provide</w:t>
      </w:r>
      <w:r w:rsidR="00541B1D">
        <w:t xml:space="preserve"> adequate </w:t>
      </w:r>
      <w:r>
        <w:t xml:space="preserve">training </w:t>
      </w:r>
      <w:r w:rsidR="002D624A">
        <w:t>or provision of suitable guidance</w:t>
      </w:r>
      <w:r w:rsidR="00531F0B">
        <w:t>/materials</w:t>
      </w:r>
      <w:r w:rsidR="002D624A">
        <w:t xml:space="preserve"> </w:t>
      </w:r>
      <w:r>
        <w:t xml:space="preserve">in the safe use and operation of the equipment. </w:t>
      </w:r>
      <w:r w:rsidR="00A238A2">
        <w:t xml:space="preserve">The anticpated number of officers that will require training is </w:t>
      </w:r>
      <w:r w:rsidR="009A4579">
        <w:t>six</w:t>
      </w:r>
      <w:r w:rsidR="00A238A2">
        <w:t xml:space="preserve"> </w:t>
      </w:r>
    </w:p>
    <w:p w:rsidR="00BA1DD3" w:rsidRDefault="00FE18AC" w:rsidP="00BA1DD3">
      <w:pPr>
        <w:pStyle w:val="Heading1"/>
        <w:tabs>
          <w:tab w:val="clear" w:pos="720"/>
          <w:tab w:val="num" w:pos="0"/>
        </w:tabs>
        <w:overflowPunct w:val="0"/>
        <w:autoSpaceDE w:val="0"/>
        <w:autoSpaceDN w:val="0"/>
        <w:spacing w:after="120"/>
        <w:ind w:left="709" w:hanging="709"/>
        <w:textAlignment w:val="baseline"/>
        <w:rPr>
          <w:rFonts w:cs="Arial"/>
          <w:szCs w:val="22"/>
        </w:rPr>
      </w:pPr>
      <w:bookmarkStart w:id="19" w:name="_Toc368573036"/>
      <w:bookmarkStart w:id="20" w:name="_Toc459837230"/>
      <w:r w:rsidRPr="00C23C0E">
        <w:rPr>
          <w:rFonts w:cs="Arial"/>
          <w:szCs w:val="22"/>
        </w:rPr>
        <w:t>quality</w:t>
      </w:r>
      <w:bookmarkEnd w:id="19"/>
      <w:bookmarkEnd w:id="20"/>
    </w:p>
    <w:p w:rsidR="00671798" w:rsidRPr="00AD6843" w:rsidRDefault="00BA1DD3" w:rsidP="00BA1DD3">
      <w:pPr>
        <w:pStyle w:val="Heading2"/>
        <w:rPr>
          <w:rFonts w:cs="Arial"/>
          <w:szCs w:val="22"/>
        </w:rPr>
      </w:pPr>
      <w:r w:rsidRPr="00BA1DD3">
        <w:t>Th</w:t>
      </w:r>
      <w:r>
        <w:t xml:space="preserve">e </w:t>
      </w:r>
      <w:r w:rsidR="00531F0B">
        <w:t xml:space="preserve">bidder will </w:t>
      </w:r>
      <w:r>
        <w:t xml:space="preserve">provide a warranty for a minimum of 12 months from the date of installation. </w:t>
      </w:r>
    </w:p>
    <w:p w:rsidR="00084433" w:rsidRDefault="00AD6843" w:rsidP="002E2E51">
      <w:pPr>
        <w:pStyle w:val="Heading2"/>
      </w:pPr>
      <w:r w:rsidRPr="00ED498F">
        <w:t xml:space="preserve">The </w:t>
      </w:r>
      <w:r w:rsidR="00541B1D" w:rsidRPr="00ED498F">
        <w:t>Bidder is required</w:t>
      </w:r>
      <w:r>
        <w:t xml:space="preserve"> to complete </w:t>
      </w:r>
      <w:r w:rsidR="002D624A">
        <w:t xml:space="preserve">and pass </w:t>
      </w:r>
      <w:r w:rsidR="00084433">
        <w:t xml:space="preserve">safety &amp; </w:t>
      </w:r>
      <w:r>
        <w:t>comm</w:t>
      </w:r>
      <w:r w:rsidR="00084433">
        <w:t>issioning testing following installation</w:t>
      </w:r>
      <w:r w:rsidR="00541B1D">
        <w:t xml:space="preserve"> which will be part of the acceptance process leading to payment</w:t>
      </w:r>
    </w:p>
    <w:p w:rsidR="00AD54FB" w:rsidRPr="00AD6843" w:rsidRDefault="00986CCC" w:rsidP="00AD6843">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459837234"/>
      <w:bookmarkStart w:id="22" w:name="_Toc368573042"/>
      <w:r>
        <w:rPr>
          <w:rFonts w:cs="Arial"/>
          <w:szCs w:val="22"/>
        </w:rPr>
        <w:t xml:space="preserve">ACCEPTANCE &amp; </w:t>
      </w:r>
      <w:r w:rsidR="0081061A" w:rsidRPr="00874062">
        <w:rPr>
          <w:rFonts w:cs="Arial"/>
          <w:szCs w:val="22"/>
        </w:rPr>
        <w:t>payment</w:t>
      </w:r>
      <w:bookmarkEnd w:id="21"/>
    </w:p>
    <w:p w:rsidR="00DE2385" w:rsidRPr="004F4F4E" w:rsidRDefault="00986CCC" w:rsidP="00DE2385">
      <w:pPr>
        <w:pStyle w:val="Heading2"/>
        <w:rPr>
          <w:szCs w:val="22"/>
        </w:rPr>
      </w:pPr>
      <w:r>
        <w:rPr>
          <w:rFonts w:cs="Arial"/>
          <w:color w:val="000000"/>
          <w:szCs w:val="22"/>
          <w:shd w:val="clear" w:color="auto" w:fill="FFFFFF"/>
        </w:rPr>
        <w:t xml:space="preserve">The SIU will be accepted once the Authority is </w:t>
      </w:r>
      <w:r w:rsidRPr="004F4F4E">
        <w:rPr>
          <w:rFonts w:cs="Arial"/>
          <w:color w:val="000000"/>
          <w:szCs w:val="22"/>
          <w:shd w:val="clear" w:color="auto" w:fill="FFFFFF"/>
        </w:rPr>
        <w:t>satis</w:t>
      </w:r>
      <w:r>
        <w:rPr>
          <w:rFonts w:cs="Arial"/>
          <w:color w:val="000000"/>
          <w:szCs w:val="22"/>
          <w:shd w:val="clear" w:color="auto" w:fill="FFFFFF"/>
        </w:rPr>
        <w:t>fied that the item is installed to the relevant</w:t>
      </w:r>
      <w:r w:rsidRPr="004F4F4E">
        <w:rPr>
          <w:rFonts w:cs="Arial"/>
          <w:color w:val="000000"/>
          <w:szCs w:val="22"/>
          <w:shd w:val="clear" w:color="auto" w:fill="FFFFFF"/>
        </w:rPr>
        <w:t xml:space="preserve"> </w:t>
      </w:r>
      <w:r w:rsidR="00DE2385" w:rsidRPr="004F4F4E">
        <w:rPr>
          <w:rFonts w:cs="Arial"/>
          <w:color w:val="000000"/>
          <w:szCs w:val="22"/>
          <w:shd w:val="clear" w:color="auto" w:fill="FFFFFF"/>
        </w:rPr>
        <w:t>pre-agreed certified</w:t>
      </w:r>
      <w:r>
        <w:rPr>
          <w:rFonts w:cs="Arial"/>
          <w:color w:val="000000"/>
          <w:szCs w:val="22"/>
          <w:shd w:val="clear" w:color="auto" w:fill="FFFFFF"/>
        </w:rPr>
        <w:t xml:space="preserve"> standard and the </w:t>
      </w:r>
      <w:r w:rsidR="00DE2385" w:rsidRPr="004F4F4E">
        <w:rPr>
          <w:rFonts w:cs="Arial"/>
          <w:color w:val="000000"/>
          <w:szCs w:val="22"/>
          <w:shd w:val="clear" w:color="auto" w:fill="FFFFFF"/>
        </w:rPr>
        <w:t xml:space="preserve"> products </w:t>
      </w:r>
      <w:r>
        <w:rPr>
          <w:rFonts w:cs="Arial"/>
          <w:color w:val="000000"/>
          <w:szCs w:val="22"/>
          <w:shd w:val="clear" w:color="auto" w:fill="FFFFFF"/>
        </w:rPr>
        <w:t>are</w:t>
      </w:r>
      <w:r w:rsidRPr="004F4F4E">
        <w:rPr>
          <w:rFonts w:cs="Arial"/>
          <w:color w:val="000000"/>
          <w:szCs w:val="22"/>
          <w:shd w:val="clear" w:color="auto" w:fill="FFFFFF"/>
        </w:rPr>
        <w:t xml:space="preserve"> </w:t>
      </w:r>
      <w:r>
        <w:rPr>
          <w:rFonts w:cs="Arial"/>
          <w:color w:val="000000"/>
          <w:szCs w:val="22"/>
          <w:shd w:val="clear" w:color="auto" w:fill="FFFFFF"/>
        </w:rPr>
        <w:t>assured</w:t>
      </w:r>
      <w:r w:rsidR="00DE2385" w:rsidRPr="004F4F4E">
        <w:rPr>
          <w:rFonts w:cs="Arial"/>
          <w:color w:val="000000"/>
          <w:szCs w:val="22"/>
          <w:shd w:val="clear" w:color="auto" w:fill="FFFFFF"/>
        </w:rPr>
        <w:t xml:space="preserve">. </w:t>
      </w:r>
    </w:p>
    <w:p w:rsidR="00DE2385" w:rsidRPr="004F4F4E" w:rsidRDefault="00986CCC" w:rsidP="00DE2385">
      <w:pPr>
        <w:pStyle w:val="Heading2"/>
        <w:rPr>
          <w:szCs w:val="22"/>
        </w:rPr>
      </w:pPr>
      <w:r>
        <w:rPr>
          <w:rFonts w:cs="Arial"/>
          <w:color w:val="000000"/>
          <w:szCs w:val="22"/>
          <w:shd w:val="clear" w:color="auto" w:fill="FFFFFF"/>
        </w:rPr>
        <w:t xml:space="preserve">For </w:t>
      </w:r>
      <w:r w:rsidR="00DE2385" w:rsidRPr="004F4F4E">
        <w:rPr>
          <w:rFonts w:cs="Arial"/>
          <w:color w:val="000000"/>
          <w:szCs w:val="22"/>
          <w:shd w:val="clear" w:color="auto" w:fill="FFFFFF"/>
        </w:rPr>
        <w:t>payment</w:t>
      </w:r>
      <w:r>
        <w:rPr>
          <w:rFonts w:cs="Arial"/>
          <w:color w:val="000000"/>
          <w:szCs w:val="22"/>
          <w:shd w:val="clear" w:color="auto" w:fill="FFFFFF"/>
        </w:rPr>
        <w:t xml:space="preserve"> to be released, the Authority must satisfy themselves that </w:t>
      </w:r>
      <w:r w:rsidR="00DE2385" w:rsidRPr="004F4F4E">
        <w:rPr>
          <w:rFonts w:cs="Arial"/>
          <w:color w:val="000000"/>
          <w:szCs w:val="22"/>
          <w:shd w:val="clear" w:color="auto" w:fill="FFFFFF"/>
        </w:rPr>
        <w:t xml:space="preserve"> each invoice include</w:t>
      </w:r>
      <w:r>
        <w:rPr>
          <w:rFonts w:cs="Arial"/>
          <w:color w:val="000000"/>
          <w:szCs w:val="22"/>
          <w:shd w:val="clear" w:color="auto" w:fill="FFFFFF"/>
        </w:rPr>
        <w:t>s</w:t>
      </w:r>
      <w:r w:rsidR="00DE2385" w:rsidRPr="004F4F4E">
        <w:rPr>
          <w:rFonts w:cs="Arial"/>
          <w:color w:val="000000"/>
          <w:szCs w:val="22"/>
          <w:shd w:val="clear" w:color="auto" w:fill="FFFFFF"/>
        </w:rPr>
        <w:t xml:space="preserve"> a detailed elemental breakdown of work completed and the associated costs. </w:t>
      </w:r>
    </w:p>
    <w:bookmarkEnd w:id="22"/>
    <w:bookmarkEnd w:id="17"/>
    <w:p w:rsidR="002F7AA1" w:rsidRPr="002F4D97" w:rsidRDefault="002F7AA1" w:rsidP="002F7AA1">
      <w:pPr>
        <w:pStyle w:val="Heading1"/>
        <w:numPr>
          <w:ilvl w:val="0"/>
          <w:numId w:val="0"/>
        </w:numPr>
        <w:spacing w:after="120"/>
        <w:ind w:left="720"/>
      </w:pPr>
    </w:p>
    <w:p w:rsidR="002F7AA1" w:rsidRPr="002F4D97" w:rsidRDefault="002F7AA1" w:rsidP="002F7AA1">
      <w:pPr>
        <w:pStyle w:val="Heading2"/>
        <w:numPr>
          <w:ilvl w:val="0"/>
          <w:numId w:val="0"/>
        </w:numPr>
        <w:spacing w:after="120"/>
      </w:pPr>
    </w:p>
    <w:p w:rsidR="00926958" w:rsidRPr="00A74FE3" w:rsidRDefault="00926958" w:rsidP="00AF2BB0">
      <w:pPr>
        <w:tabs>
          <w:tab w:val="left" w:pos="1392"/>
        </w:tabs>
        <w:rPr>
          <w:rFonts w:eastAsia="STZhongsong"/>
          <w:szCs w:val="20"/>
        </w:rPr>
      </w:pPr>
    </w:p>
    <w:sectPr w:rsidR="00926958" w:rsidRPr="00A74FE3" w:rsidSect="00985B4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0B1" w:rsidRDefault="002210B1">
      <w:pPr>
        <w:spacing w:line="20" w:lineRule="exact"/>
      </w:pPr>
    </w:p>
  </w:endnote>
  <w:endnote w:type="continuationSeparator" w:id="0">
    <w:p w:rsidR="002210B1" w:rsidRDefault="002210B1">
      <w:pPr>
        <w:spacing w:line="20" w:lineRule="exact"/>
      </w:pPr>
      <w:r>
        <w:t xml:space="preserve"> </w:t>
      </w:r>
    </w:p>
  </w:endnote>
  <w:endnote w:type="continuationNotice" w:id="1">
    <w:p w:rsidR="002210B1" w:rsidRDefault="002210B1">
      <w:pPr>
        <w:spacing w:line="20" w:lineRule="exact"/>
      </w:pPr>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13824"/>
      <w:docPartObj>
        <w:docPartGallery w:val="Page Numbers (Bottom of Page)"/>
        <w:docPartUnique/>
      </w:docPartObj>
    </w:sdtPr>
    <w:sdtEndPr>
      <w:rPr>
        <w:noProof/>
      </w:rPr>
    </w:sdtEndPr>
    <w:sdtContent>
      <w:p w:rsidR="002210B1" w:rsidRDefault="00EC759E" w:rsidP="00985B4D">
        <w:pPr>
          <w:pStyle w:val="Footer"/>
          <w:jc w:val="center"/>
        </w:pPr>
        <w:r>
          <w:rPr>
            <w:noProof/>
            <w:lang w:eastAsia="en-GB"/>
          </w:rPr>
          <w:pict>
            <v:line id="Straight Connector 2" o:spid="_x0000_s2049"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w:r>
      </w:p>
      <w:p w:rsidR="002210B1" w:rsidRPr="00985B4D" w:rsidRDefault="002210B1" w:rsidP="009A4579">
        <w:pPr>
          <w:pStyle w:val="Footer"/>
          <w:jc w:val="center"/>
          <w:rPr>
            <w:sz w:val="20"/>
            <w:szCs w:val="20"/>
          </w:rPr>
        </w:pPr>
        <w:r w:rsidRPr="00985B4D">
          <w:rPr>
            <w:sz w:val="20"/>
            <w:szCs w:val="20"/>
          </w:rPr>
          <w:t>Statement of Requirements</w:t>
        </w:r>
      </w:p>
      <w:p w:rsidR="002210B1" w:rsidRDefault="00EC759E" w:rsidP="00985B4D">
        <w:pPr>
          <w:pStyle w:val="Footer"/>
          <w:jc w:val="center"/>
        </w:pPr>
        <w:r w:rsidRPr="00985B4D">
          <w:rPr>
            <w:sz w:val="20"/>
            <w:szCs w:val="20"/>
          </w:rPr>
          <w:fldChar w:fldCharType="begin"/>
        </w:r>
        <w:r w:rsidR="002210B1" w:rsidRPr="00985B4D">
          <w:rPr>
            <w:sz w:val="20"/>
            <w:szCs w:val="20"/>
          </w:rPr>
          <w:instrText xml:space="preserve"> PAGE   \* MERGEFORMAT </w:instrText>
        </w:r>
        <w:r w:rsidRPr="00985B4D">
          <w:rPr>
            <w:sz w:val="20"/>
            <w:szCs w:val="20"/>
          </w:rPr>
          <w:fldChar w:fldCharType="separate"/>
        </w:r>
        <w:r w:rsidR="00D86283">
          <w:rPr>
            <w:noProof/>
            <w:sz w:val="20"/>
            <w:szCs w:val="20"/>
          </w:rPr>
          <w:t>4</w:t>
        </w:r>
        <w:r w:rsidRPr="00985B4D">
          <w:rPr>
            <w:noProof/>
            <w:sz w:val="20"/>
            <w:szCs w:val="20"/>
          </w:rPr>
          <w:fldChar w:fldCharType="end"/>
        </w:r>
      </w:p>
    </w:sdtContent>
  </w:sdt>
  <w:p w:rsidR="002210B1" w:rsidRPr="002933F8" w:rsidRDefault="002210B1" w:rsidP="002933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0B1" w:rsidRDefault="002210B1">
      <w:r>
        <w:separator/>
      </w:r>
    </w:p>
  </w:footnote>
  <w:footnote w:type="continuationSeparator" w:id="0">
    <w:p w:rsidR="002210B1" w:rsidRDefault="002210B1">
      <w:r>
        <w:continuationSeparator/>
      </w:r>
    </w:p>
  </w:footnote>
  <w:footnote w:type="continuationNotice" w:id="1">
    <w:p w:rsidR="002210B1" w:rsidRDefault="002210B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B1" w:rsidRDefault="002210B1" w:rsidP="00EA32DF">
    <w:pPr>
      <w:tabs>
        <w:tab w:val="center" w:pos="4153"/>
        <w:tab w:val="right" w:pos="8306"/>
      </w:tabs>
      <w:ind w:left="720"/>
      <w:jc w:val="center"/>
      <w:rPr>
        <w:sz w:val="20"/>
        <w:szCs w:val="20"/>
      </w:rPr>
    </w:pPr>
    <w:r w:rsidRPr="00DE2385">
      <w:rPr>
        <w:sz w:val="20"/>
        <w:szCs w:val="20"/>
      </w:rPr>
      <w:t>OFFICIAL</w:t>
    </w:r>
  </w:p>
  <w:p w:rsidR="002210B1" w:rsidRDefault="002210B1" w:rsidP="00EA32DF">
    <w:pPr>
      <w:tabs>
        <w:tab w:val="center" w:pos="4153"/>
        <w:tab w:val="right" w:pos="8306"/>
      </w:tabs>
      <w:ind w:left="720"/>
      <w:jc w:val="center"/>
      <w:rPr>
        <w:sz w:val="20"/>
        <w:szCs w:val="20"/>
      </w:rPr>
    </w:pPr>
    <w:r w:rsidRPr="00DE2385">
      <w:rPr>
        <w:sz w:val="20"/>
        <w:szCs w:val="20"/>
      </w:rPr>
      <w:t>Statement of Requirements</w:t>
    </w:r>
  </w:p>
  <w:p w:rsidR="002210B1" w:rsidRPr="00EA32DF" w:rsidRDefault="002210B1" w:rsidP="00EA32DF">
    <w:pPr>
      <w:tabs>
        <w:tab w:val="center" w:pos="4153"/>
        <w:tab w:val="right" w:pos="8306"/>
      </w:tabs>
      <w:ind w:left="720"/>
      <w:jc w:val="center"/>
      <w:rPr>
        <w:sz w:val="20"/>
        <w:szCs w:val="20"/>
      </w:rPr>
    </w:pPr>
    <w:r w:rsidRPr="00EA32DF">
      <w:rPr>
        <w:rFonts w:cs="Arial"/>
        <w:sz w:val="20"/>
        <w:szCs w:val="20"/>
      </w:rPr>
      <w:t>Provision of Specimen Isolation Unit</w:t>
    </w:r>
  </w:p>
  <w:p w:rsidR="002210B1" w:rsidRPr="00074357" w:rsidRDefault="00EC759E" w:rsidP="00074357">
    <w:pPr>
      <w:pStyle w:val="Header"/>
    </w:pPr>
    <w:r>
      <w:rPr>
        <w:noProof/>
        <w:lang w:eastAsia="en-GB"/>
      </w:rPr>
      <w:pict>
        <v:line id="Straight Connector 1" o:spid="_x0000_s2050"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37F5EC2"/>
    <w:multiLevelType w:val="hybridMultilevel"/>
    <w:tmpl w:val="15A2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44F"/>
    <w:multiLevelType w:val="hybridMultilevel"/>
    <w:tmpl w:val="5D90F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nsid w:val="26C62A86"/>
    <w:multiLevelType w:val="hybridMultilevel"/>
    <w:tmpl w:val="39C0F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nsid w:val="39BD4239"/>
    <w:multiLevelType w:val="hybridMultilevel"/>
    <w:tmpl w:val="42AC4E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3AA644C4"/>
    <w:multiLevelType w:val="hybridMultilevel"/>
    <w:tmpl w:val="298E98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3ABB569D"/>
    <w:multiLevelType w:val="hybridMultilevel"/>
    <w:tmpl w:val="FA98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nsid w:val="46671AFA"/>
    <w:multiLevelType w:val="hybridMultilevel"/>
    <w:tmpl w:val="4762F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6F309A1"/>
    <w:multiLevelType w:val="hybridMultilevel"/>
    <w:tmpl w:val="1168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nsid w:val="4B6C2C5C"/>
    <w:multiLevelType w:val="multilevel"/>
    <w:tmpl w:val="1332CCD4"/>
    <w:name w:val="Plato Schedule Numbering List"/>
    <w:numStyleLink w:val="111111"/>
  </w:abstractNum>
  <w:abstractNum w:abstractNumId="31">
    <w:nsid w:val="50965CCA"/>
    <w:multiLevelType w:val="multilevel"/>
    <w:tmpl w:val="1332CCD4"/>
    <w:name w:val="Appendicies Heading List"/>
    <w:numStyleLink w:val="111111"/>
  </w:abstractNum>
  <w:abstractNum w:abstractNumId="32">
    <w:nsid w:val="51200365"/>
    <w:multiLevelType w:val="multilevel"/>
    <w:tmpl w:val="7A10437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429"/>
        </w:tabs>
        <w:ind w:left="1429"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nsid w:val="51FA2F41"/>
    <w:multiLevelType w:val="hybridMultilevel"/>
    <w:tmpl w:val="0EA64B6E"/>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4">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nsid w:val="68461393"/>
    <w:multiLevelType w:val="hybridMultilevel"/>
    <w:tmpl w:val="2BB2CA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695A749F"/>
    <w:multiLevelType w:val="hybridMultilevel"/>
    <w:tmpl w:val="9398C4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EA20772"/>
    <w:multiLevelType w:val="hybridMultilevel"/>
    <w:tmpl w:val="BD90F4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3">
    <w:nsid w:val="741D48B1"/>
    <w:multiLevelType w:val="hybridMultilevel"/>
    <w:tmpl w:val="E73C9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5">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6">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32"/>
  </w:num>
  <w:num w:numId="3">
    <w:abstractNumId w:val="17"/>
  </w:num>
  <w:num w:numId="4">
    <w:abstractNumId w:val="18"/>
  </w:num>
  <w:num w:numId="5">
    <w:abstractNumId w:val="6"/>
  </w:num>
  <w:num w:numId="6">
    <w:abstractNumId w:val="28"/>
  </w:num>
  <w:num w:numId="7">
    <w:abstractNumId w:val="20"/>
  </w:num>
  <w:num w:numId="8">
    <w:abstractNumId w:val="15"/>
  </w:num>
  <w:num w:numId="9">
    <w:abstractNumId w:val="4"/>
  </w:num>
  <w:num w:numId="10">
    <w:abstractNumId w:val="3"/>
  </w:num>
  <w:num w:numId="11">
    <w:abstractNumId w:val="2"/>
  </w:num>
  <w:num w:numId="12">
    <w:abstractNumId w:val="1"/>
  </w:num>
  <w:num w:numId="13">
    <w:abstractNumId w:val="0"/>
  </w:num>
  <w:num w:numId="14">
    <w:abstractNumId w:val="45"/>
  </w:num>
  <w:num w:numId="15">
    <w:abstractNumId w:val="11"/>
  </w:num>
  <w:num w:numId="16">
    <w:abstractNumId w:val="37"/>
  </w:num>
  <w:num w:numId="17">
    <w:abstractNumId w:val="10"/>
  </w:num>
  <w:num w:numId="18">
    <w:abstractNumId w:val="24"/>
  </w:num>
  <w:num w:numId="19">
    <w:abstractNumId w:val="19"/>
  </w:num>
  <w:num w:numId="20">
    <w:abstractNumId w:val="35"/>
  </w:num>
  <w:num w:numId="21">
    <w:abstractNumId w:val="14"/>
  </w:num>
  <w:num w:numId="22">
    <w:abstractNumId w:val="42"/>
  </w:num>
  <w:num w:numId="23">
    <w:abstractNumId w:val="29"/>
  </w:num>
  <w:num w:numId="24">
    <w:abstractNumId w:val="13"/>
  </w:num>
  <w:num w:numId="25">
    <w:abstractNumId w:val="38"/>
  </w:num>
  <w:num w:numId="26">
    <w:abstractNumId w:val="9"/>
  </w:num>
  <w:num w:numId="27">
    <w:abstractNumId w:val="34"/>
  </w:num>
  <w:num w:numId="28">
    <w:abstractNumId w:val="25"/>
  </w:num>
  <w:num w:numId="29">
    <w:abstractNumId w:val="44"/>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32"/>
  </w:num>
  <w:num w:numId="33">
    <w:abstractNumId w:val="21"/>
  </w:num>
  <w:num w:numId="34">
    <w:abstractNumId w:val="21"/>
  </w:num>
  <w:num w:numId="35">
    <w:abstractNumId w:val="8"/>
  </w:num>
  <w:num w:numId="36">
    <w:abstractNumId w:val="40"/>
  </w:num>
  <w:num w:numId="37">
    <w:abstractNumId w:val="43"/>
  </w:num>
  <w:num w:numId="38">
    <w:abstractNumId w:val="23"/>
  </w:num>
  <w:num w:numId="39">
    <w:abstractNumId w:val="5"/>
  </w:num>
  <w:num w:numId="40">
    <w:abstractNumId w:val="27"/>
  </w:num>
  <w:num w:numId="41">
    <w:abstractNumId w:val="16"/>
  </w:num>
  <w:num w:numId="4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3"/>
  </w:num>
  <w:num w:numId="45">
    <w:abstractNumId w:val="26"/>
  </w:num>
  <w:num w:numId="46">
    <w:abstractNumId w:val="39"/>
  </w:num>
  <w:num w:numId="47">
    <w:abstractNumId w:val="32"/>
    <w:lvlOverride w:ilvl="0">
      <w:startOverride w:val="4"/>
    </w:lvlOverride>
    <w:lvlOverride w:ilvl="1">
      <w:startOverride w:val="3"/>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4"/>
  <w:trackRevisions/>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0EF"/>
    <w:rsid w:val="00035A45"/>
    <w:rsid w:val="00037CB6"/>
    <w:rsid w:val="00040A60"/>
    <w:rsid w:val="000426F8"/>
    <w:rsid w:val="0004385B"/>
    <w:rsid w:val="000459DD"/>
    <w:rsid w:val="00051303"/>
    <w:rsid w:val="00052A65"/>
    <w:rsid w:val="00053DF7"/>
    <w:rsid w:val="0005414E"/>
    <w:rsid w:val="00055E7D"/>
    <w:rsid w:val="00056F7F"/>
    <w:rsid w:val="00060D0E"/>
    <w:rsid w:val="0006232F"/>
    <w:rsid w:val="000645CC"/>
    <w:rsid w:val="000647BF"/>
    <w:rsid w:val="00066D70"/>
    <w:rsid w:val="0007040F"/>
    <w:rsid w:val="000717BE"/>
    <w:rsid w:val="0007280F"/>
    <w:rsid w:val="00072D38"/>
    <w:rsid w:val="00074357"/>
    <w:rsid w:val="00074D97"/>
    <w:rsid w:val="00074DC0"/>
    <w:rsid w:val="000763EA"/>
    <w:rsid w:val="00076448"/>
    <w:rsid w:val="000812AE"/>
    <w:rsid w:val="0008330B"/>
    <w:rsid w:val="00084433"/>
    <w:rsid w:val="00090D6B"/>
    <w:rsid w:val="000910A7"/>
    <w:rsid w:val="00092145"/>
    <w:rsid w:val="00092A13"/>
    <w:rsid w:val="00092C56"/>
    <w:rsid w:val="00094E2D"/>
    <w:rsid w:val="00095724"/>
    <w:rsid w:val="00096F76"/>
    <w:rsid w:val="00097EBA"/>
    <w:rsid w:val="000A0BB0"/>
    <w:rsid w:val="000A0C5F"/>
    <w:rsid w:val="000A0D22"/>
    <w:rsid w:val="000A1031"/>
    <w:rsid w:val="000A462F"/>
    <w:rsid w:val="000A5E95"/>
    <w:rsid w:val="000A65E5"/>
    <w:rsid w:val="000A72F8"/>
    <w:rsid w:val="000B09C0"/>
    <w:rsid w:val="000B12A9"/>
    <w:rsid w:val="000B1C66"/>
    <w:rsid w:val="000B29B2"/>
    <w:rsid w:val="000B4297"/>
    <w:rsid w:val="000B4955"/>
    <w:rsid w:val="000B5C9F"/>
    <w:rsid w:val="000B7E75"/>
    <w:rsid w:val="000C1D0A"/>
    <w:rsid w:val="000C2484"/>
    <w:rsid w:val="000C2E05"/>
    <w:rsid w:val="000C3F8C"/>
    <w:rsid w:val="000C68BF"/>
    <w:rsid w:val="000C6BD6"/>
    <w:rsid w:val="000C764B"/>
    <w:rsid w:val="000C7C2B"/>
    <w:rsid w:val="000D3719"/>
    <w:rsid w:val="000D4605"/>
    <w:rsid w:val="000E031B"/>
    <w:rsid w:val="000E4C53"/>
    <w:rsid w:val="000E6052"/>
    <w:rsid w:val="000F232D"/>
    <w:rsid w:val="000F3348"/>
    <w:rsid w:val="000F3500"/>
    <w:rsid w:val="000F37EA"/>
    <w:rsid w:val="000F3E1D"/>
    <w:rsid w:val="000F52E6"/>
    <w:rsid w:val="000F624F"/>
    <w:rsid w:val="000F7424"/>
    <w:rsid w:val="00100B77"/>
    <w:rsid w:val="001025B3"/>
    <w:rsid w:val="00102F3A"/>
    <w:rsid w:val="0010318E"/>
    <w:rsid w:val="001040CE"/>
    <w:rsid w:val="0010453E"/>
    <w:rsid w:val="0010577C"/>
    <w:rsid w:val="00105FBC"/>
    <w:rsid w:val="00106F24"/>
    <w:rsid w:val="00110F67"/>
    <w:rsid w:val="00111241"/>
    <w:rsid w:val="001124E2"/>
    <w:rsid w:val="00113459"/>
    <w:rsid w:val="00113CF2"/>
    <w:rsid w:val="00114BD7"/>
    <w:rsid w:val="001173D2"/>
    <w:rsid w:val="001223EC"/>
    <w:rsid w:val="00122891"/>
    <w:rsid w:val="00123FAD"/>
    <w:rsid w:val="001245F5"/>
    <w:rsid w:val="001256D9"/>
    <w:rsid w:val="0012683D"/>
    <w:rsid w:val="001313AB"/>
    <w:rsid w:val="00131AF8"/>
    <w:rsid w:val="001321F1"/>
    <w:rsid w:val="00133ADF"/>
    <w:rsid w:val="00133FC1"/>
    <w:rsid w:val="001345B2"/>
    <w:rsid w:val="001345C1"/>
    <w:rsid w:val="00134C60"/>
    <w:rsid w:val="00135690"/>
    <w:rsid w:val="001360AB"/>
    <w:rsid w:val="001368D7"/>
    <w:rsid w:val="00136BDD"/>
    <w:rsid w:val="00136D23"/>
    <w:rsid w:val="0013718C"/>
    <w:rsid w:val="0013771E"/>
    <w:rsid w:val="00141017"/>
    <w:rsid w:val="00143FB6"/>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0F5E"/>
    <w:rsid w:val="00171B0A"/>
    <w:rsid w:val="0017225B"/>
    <w:rsid w:val="00173352"/>
    <w:rsid w:val="0017368C"/>
    <w:rsid w:val="00176CBE"/>
    <w:rsid w:val="00176DF8"/>
    <w:rsid w:val="0018020B"/>
    <w:rsid w:val="001802DD"/>
    <w:rsid w:val="00180B36"/>
    <w:rsid w:val="00181D58"/>
    <w:rsid w:val="00181E75"/>
    <w:rsid w:val="00182B18"/>
    <w:rsid w:val="00183DAF"/>
    <w:rsid w:val="00183EB0"/>
    <w:rsid w:val="001842F4"/>
    <w:rsid w:val="001845A4"/>
    <w:rsid w:val="00184673"/>
    <w:rsid w:val="001863E6"/>
    <w:rsid w:val="001866C8"/>
    <w:rsid w:val="0018756A"/>
    <w:rsid w:val="00193FB5"/>
    <w:rsid w:val="001962E6"/>
    <w:rsid w:val="001A1780"/>
    <w:rsid w:val="001A19DE"/>
    <w:rsid w:val="001A2466"/>
    <w:rsid w:val="001A3C4D"/>
    <w:rsid w:val="001A5110"/>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C7F83"/>
    <w:rsid w:val="001D0473"/>
    <w:rsid w:val="001D0D12"/>
    <w:rsid w:val="001D1ADF"/>
    <w:rsid w:val="001D1C5A"/>
    <w:rsid w:val="001D3018"/>
    <w:rsid w:val="001D4067"/>
    <w:rsid w:val="001D54F2"/>
    <w:rsid w:val="001D56B9"/>
    <w:rsid w:val="001D5C65"/>
    <w:rsid w:val="001D6212"/>
    <w:rsid w:val="001E13B3"/>
    <w:rsid w:val="001E378F"/>
    <w:rsid w:val="001E3BC9"/>
    <w:rsid w:val="001E3FC7"/>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16F10"/>
    <w:rsid w:val="0022047E"/>
    <w:rsid w:val="00220ACA"/>
    <w:rsid w:val="002210B1"/>
    <w:rsid w:val="002222F1"/>
    <w:rsid w:val="002229A8"/>
    <w:rsid w:val="00222FFB"/>
    <w:rsid w:val="002235BF"/>
    <w:rsid w:val="00224FFC"/>
    <w:rsid w:val="0022513D"/>
    <w:rsid w:val="00225865"/>
    <w:rsid w:val="0022592F"/>
    <w:rsid w:val="00225A6C"/>
    <w:rsid w:val="002262A5"/>
    <w:rsid w:val="002268D4"/>
    <w:rsid w:val="0022721A"/>
    <w:rsid w:val="00227F22"/>
    <w:rsid w:val="00230DDB"/>
    <w:rsid w:val="00233206"/>
    <w:rsid w:val="00234955"/>
    <w:rsid w:val="00235462"/>
    <w:rsid w:val="00241853"/>
    <w:rsid w:val="00243486"/>
    <w:rsid w:val="00243547"/>
    <w:rsid w:val="00245B30"/>
    <w:rsid w:val="00246795"/>
    <w:rsid w:val="00250446"/>
    <w:rsid w:val="00251900"/>
    <w:rsid w:val="00252F1C"/>
    <w:rsid w:val="00255F6A"/>
    <w:rsid w:val="00257039"/>
    <w:rsid w:val="00257F38"/>
    <w:rsid w:val="002600C6"/>
    <w:rsid w:val="002608F4"/>
    <w:rsid w:val="00260EF5"/>
    <w:rsid w:val="0026119D"/>
    <w:rsid w:val="002630FA"/>
    <w:rsid w:val="002634FE"/>
    <w:rsid w:val="002649CE"/>
    <w:rsid w:val="002649FC"/>
    <w:rsid w:val="0027062E"/>
    <w:rsid w:val="002723EE"/>
    <w:rsid w:val="00273E03"/>
    <w:rsid w:val="00274391"/>
    <w:rsid w:val="00274416"/>
    <w:rsid w:val="00277524"/>
    <w:rsid w:val="00280B5B"/>
    <w:rsid w:val="002826D7"/>
    <w:rsid w:val="002848C1"/>
    <w:rsid w:val="00284BAC"/>
    <w:rsid w:val="0028697F"/>
    <w:rsid w:val="00286F62"/>
    <w:rsid w:val="002876FE"/>
    <w:rsid w:val="00287C83"/>
    <w:rsid w:val="00291584"/>
    <w:rsid w:val="00292B87"/>
    <w:rsid w:val="002933F8"/>
    <w:rsid w:val="00297D77"/>
    <w:rsid w:val="002A08BF"/>
    <w:rsid w:val="002A3182"/>
    <w:rsid w:val="002A5258"/>
    <w:rsid w:val="002A7B9E"/>
    <w:rsid w:val="002A7D10"/>
    <w:rsid w:val="002A7DA6"/>
    <w:rsid w:val="002B1E1B"/>
    <w:rsid w:val="002B407C"/>
    <w:rsid w:val="002B43BE"/>
    <w:rsid w:val="002B4FD0"/>
    <w:rsid w:val="002B55ED"/>
    <w:rsid w:val="002B5AEB"/>
    <w:rsid w:val="002B5C29"/>
    <w:rsid w:val="002B6278"/>
    <w:rsid w:val="002B6FD7"/>
    <w:rsid w:val="002B744B"/>
    <w:rsid w:val="002C0986"/>
    <w:rsid w:val="002C1AF6"/>
    <w:rsid w:val="002C1DE8"/>
    <w:rsid w:val="002C27D1"/>
    <w:rsid w:val="002C2D54"/>
    <w:rsid w:val="002C3316"/>
    <w:rsid w:val="002C4729"/>
    <w:rsid w:val="002C519F"/>
    <w:rsid w:val="002C538F"/>
    <w:rsid w:val="002C671C"/>
    <w:rsid w:val="002D268A"/>
    <w:rsid w:val="002D2841"/>
    <w:rsid w:val="002D3A27"/>
    <w:rsid w:val="002D624A"/>
    <w:rsid w:val="002D7AC9"/>
    <w:rsid w:val="002E05A6"/>
    <w:rsid w:val="002E0E40"/>
    <w:rsid w:val="002E2E51"/>
    <w:rsid w:val="002E5436"/>
    <w:rsid w:val="002E6400"/>
    <w:rsid w:val="002E6ED1"/>
    <w:rsid w:val="002F13FD"/>
    <w:rsid w:val="002F18AA"/>
    <w:rsid w:val="002F1F7F"/>
    <w:rsid w:val="002F3129"/>
    <w:rsid w:val="002F42F4"/>
    <w:rsid w:val="002F7AA1"/>
    <w:rsid w:val="0030038A"/>
    <w:rsid w:val="0030185A"/>
    <w:rsid w:val="0030285B"/>
    <w:rsid w:val="00303099"/>
    <w:rsid w:val="0030439A"/>
    <w:rsid w:val="003047E0"/>
    <w:rsid w:val="0030606A"/>
    <w:rsid w:val="00315091"/>
    <w:rsid w:val="00315C76"/>
    <w:rsid w:val="0032065B"/>
    <w:rsid w:val="00323541"/>
    <w:rsid w:val="00323B61"/>
    <w:rsid w:val="00323EAA"/>
    <w:rsid w:val="00330C5C"/>
    <w:rsid w:val="00330E15"/>
    <w:rsid w:val="00331523"/>
    <w:rsid w:val="003316AA"/>
    <w:rsid w:val="00332419"/>
    <w:rsid w:val="00333D28"/>
    <w:rsid w:val="003341DC"/>
    <w:rsid w:val="00336059"/>
    <w:rsid w:val="00342011"/>
    <w:rsid w:val="0034369B"/>
    <w:rsid w:val="003438D3"/>
    <w:rsid w:val="00343C78"/>
    <w:rsid w:val="00346A23"/>
    <w:rsid w:val="00347685"/>
    <w:rsid w:val="00347CDF"/>
    <w:rsid w:val="00347DB3"/>
    <w:rsid w:val="00352261"/>
    <w:rsid w:val="00352C06"/>
    <w:rsid w:val="00353191"/>
    <w:rsid w:val="00353EC0"/>
    <w:rsid w:val="003550DB"/>
    <w:rsid w:val="003554A4"/>
    <w:rsid w:val="003556B1"/>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133"/>
    <w:rsid w:val="003833F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27B"/>
    <w:rsid w:val="003C54C9"/>
    <w:rsid w:val="003C607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E78DF"/>
    <w:rsid w:val="003F06FF"/>
    <w:rsid w:val="003F1C5D"/>
    <w:rsid w:val="003F3FFD"/>
    <w:rsid w:val="003F626A"/>
    <w:rsid w:val="00400F7C"/>
    <w:rsid w:val="00401C86"/>
    <w:rsid w:val="00402EE8"/>
    <w:rsid w:val="00402F0D"/>
    <w:rsid w:val="00404F9C"/>
    <w:rsid w:val="0040508D"/>
    <w:rsid w:val="00405713"/>
    <w:rsid w:val="00405A77"/>
    <w:rsid w:val="0041146F"/>
    <w:rsid w:val="00411F97"/>
    <w:rsid w:val="004126C0"/>
    <w:rsid w:val="004128DA"/>
    <w:rsid w:val="00412B3B"/>
    <w:rsid w:val="004130B9"/>
    <w:rsid w:val="00413A43"/>
    <w:rsid w:val="00414515"/>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0393"/>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826A3"/>
    <w:rsid w:val="004900A1"/>
    <w:rsid w:val="004909B0"/>
    <w:rsid w:val="0049625F"/>
    <w:rsid w:val="00497D0E"/>
    <w:rsid w:val="004A225E"/>
    <w:rsid w:val="004A2D0B"/>
    <w:rsid w:val="004A2E7B"/>
    <w:rsid w:val="004A2F78"/>
    <w:rsid w:val="004A31F5"/>
    <w:rsid w:val="004A4371"/>
    <w:rsid w:val="004A48ED"/>
    <w:rsid w:val="004B4E34"/>
    <w:rsid w:val="004B6951"/>
    <w:rsid w:val="004B7B71"/>
    <w:rsid w:val="004C0636"/>
    <w:rsid w:val="004C1460"/>
    <w:rsid w:val="004C50CD"/>
    <w:rsid w:val="004C5A51"/>
    <w:rsid w:val="004C5C6B"/>
    <w:rsid w:val="004C62BB"/>
    <w:rsid w:val="004C7600"/>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30CA"/>
    <w:rsid w:val="004F4E7F"/>
    <w:rsid w:val="004F6B43"/>
    <w:rsid w:val="004F6EE0"/>
    <w:rsid w:val="0050062B"/>
    <w:rsid w:val="005009A0"/>
    <w:rsid w:val="0050116C"/>
    <w:rsid w:val="00502279"/>
    <w:rsid w:val="00502DB6"/>
    <w:rsid w:val="0050537E"/>
    <w:rsid w:val="00505473"/>
    <w:rsid w:val="005054EC"/>
    <w:rsid w:val="005062FE"/>
    <w:rsid w:val="005147FE"/>
    <w:rsid w:val="0051499C"/>
    <w:rsid w:val="00515D51"/>
    <w:rsid w:val="00517904"/>
    <w:rsid w:val="0052086C"/>
    <w:rsid w:val="00522AAC"/>
    <w:rsid w:val="0052365A"/>
    <w:rsid w:val="0052487A"/>
    <w:rsid w:val="00527040"/>
    <w:rsid w:val="00531417"/>
    <w:rsid w:val="00531F0B"/>
    <w:rsid w:val="0053220D"/>
    <w:rsid w:val="00532E55"/>
    <w:rsid w:val="00532E95"/>
    <w:rsid w:val="005334EA"/>
    <w:rsid w:val="00533F76"/>
    <w:rsid w:val="005364E3"/>
    <w:rsid w:val="00541B1D"/>
    <w:rsid w:val="005470C8"/>
    <w:rsid w:val="0055006C"/>
    <w:rsid w:val="00551203"/>
    <w:rsid w:val="005512AA"/>
    <w:rsid w:val="00551397"/>
    <w:rsid w:val="005571B2"/>
    <w:rsid w:val="00561AE0"/>
    <w:rsid w:val="00561BB6"/>
    <w:rsid w:val="00563F76"/>
    <w:rsid w:val="00564CCA"/>
    <w:rsid w:val="0056660C"/>
    <w:rsid w:val="00573953"/>
    <w:rsid w:val="005750D7"/>
    <w:rsid w:val="005750F5"/>
    <w:rsid w:val="005759DD"/>
    <w:rsid w:val="00576C34"/>
    <w:rsid w:val="005812BC"/>
    <w:rsid w:val="00581887"/>
    <w:rsid w:val="005821EF"/>
    <w:rsid w:val="0058297A"/>
    <w:rsid w:val="0058409F"/>
    <w:rsid w:val="00586640"/>
    <w:rsid w:val="00586CC2"/>
    <w:rsid w:val="00590FFC"/>
    <w:rsid w:val="005921C2"/>
    <w:rsid w:val="005924FF"/>
    <w:rsid w:val="00593CFF"/>
    <w:rsid w:val="00597B02"/>
    <w:rsid w:val="005A137B"/>
    <w:rsid w:val="005A1F60"/>
    <w:rsid w:val="005A49EA"/>
    <w:rsid w:val="005A680C"/>
    <w:rsid w:val="005B228D"/>
    <w:rsid w:val="005B28B1"/>
    <w:rsid w:val="005B2BA5"/>
    <w:rsid w:val="005B466A"/>
    <w:rsid w:val="005B4A89"/>
    <w:rsid w:val="005B531E"/>
    <w:rsid w:val="005B6191"/>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867"/>
    <w:rsid w:val="005F2A14"/>
    <w:rsid w:val="005F2F66"/>
    <w:rsid w:val="005F3867"/>
    <w:rsid w:val="005F3E1B"/>
    <w:rsid w:val="005F52F5"/>
    <w:rsid w:val="005F6E6D"/>
    <w:rsid w:val="005F79C0"/>
    <w:rsid w:val="005F7D50"/>
    <w:rsid w:val="006003B6"/>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01A8"/>
    <w:rsid w:val="006231D2"/>
    <w:rsid w:val="00627B4B"/>
    <w:rsid w:val="00627D1B"/>
    <w:rsid w:val="00630AB6"/>
    <w:rsid w:val="0063134B"/>
    <w:rsid w:val="00631AE2"/>
    <w:rsid w:val="00632838"/>
    <w:rsid w:val="00635B31"/>
    <w:rsid w:val="00636209"/>
    <w:rsid w:val="00636E2D"/>
    <w:rsid w:val="006373DB"/>
    <w:rsid w:val="00640AEA"/>
    <w:rsid w:val="00641ACD"/>
    <w:rsid w:val="0064354C"/>
    <w:rsid w:val="00644149"/>
    <w:rsid w:val="006455A0"/>
    <w:rsid w:val="0064629E"/>
    <w:rsid w:val="00646588"/>
    <w:rsid w:val="00646B4C"/>
    <w:rsid w:val="006502CE"/>
    <w:rsid w:val="00650B3E"/>
    <w:rsid w:val="00653D40"/>
    <w:rsid w:val="00654173"/>
    <w:rsid w:val="006549BE"/>
    <w:rsid w:val="00657B18"/>
    <w:rsid w:val="00657DE2"/>
    <w:rsid w:val="006600A8"/>
    <w:rsid w:val="00660E0B"/>
    <w:rsid w:val="00663279"/>
    <w:rsid w:val="006641E1"/>
    <w:rsid w:val="006645BF"/>
    <w:rsid w:val="0066607F"/>
    <w:rsid w:val="00667A86"/>
    <w:rsid w:val="006702E7"/>
    <w:rsid w:val="00671798"/>
    <w:rsid w:val="00671C2E"/>
    <w:rsid w:val="006754B9"/>
    <w:rsid w:val="006772C0"/>
    <w:rsid w:val="00680C72"/>
    <w:rsid w:val="0068181B"/>
    <w:rsid w:val="00682677"/>
    <w:rsid w:val="00683380"/>
    <w:rsid w:val="006849F7"/>
    <w:rsid w:val="00684CF6"/>
    <w:rsid w:val="00684FF6"/>
    <w:rsid w:val="0068585D"/>
    <w:rsid w:val="00685E8D"/>
    <w:rsid w:val="0068678A"/>
    <w:rsid w:val="0069053C"/>
    <w:rsid w:val="00690D78"/>
    <w:rsid w:val="0069239F"/>
    <w:rsid w:val="00693308"/>
    <w:rsid w:val="006940AD"/>
    <w:rsid w:val="0069520A"/>
    <w:rsid w:val="006968E6"/>
    <w:rsid w:val="006A0E9A"/>
    <w:rsid w:val="006A385C"/>
    <w:rsid w:val="006A3DBC"/>
    <w:rsid w:val="006A3F51"/>
    <w:rsid w:val="006A4316"/>
    <w:rsid w:val="006A4943"/>
    <w:rsid w:val="006A5BDC"/>
    <w:rsid w:val="006B05DB"/>
    <w:rsid w:val="006B1C8C"/>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3FB1"/>
    <w:rsid w:val="006D50D6"/>
    <w:rsid w:val="006D5BAD"/>
    <w:rsid w:val="006D6196"/>
    <w:rsid w:val="006D64A7"/>
    <w:rsid w:val="006D7362"/>
    <w:rsid w:val="006E13AE"/>
    <w:rsid w:val="006E28A2"/>
    <w:rsid w:val="006E5B51"/>
    <w:rsid w:val="006E5FFB"/>
    <w:rsid w:val="006F098A"/>
    <w:rsid w:val="006F0C06"/>
    <w:rsid w:val="006F1D98"/>
    <w:rsid w:val="006F299C"/>
    <w:rsid w:val="006F46DC"/>
    <w:rsid w:val="006F490F"/>
    <w:rsid w:val="006F5CE9"/>
    <w:rsid w:val="006F6878"/>
    <w:rsid w:val="006F6F85"/>
    <w:rsid w:val="007003CC"/>
    <w:rsid w:val="00702C1F"/>
    <w:rsid w:val="00704A4D"/>
    <w:rsid w:val="00706FCC"/>
    <w:rsid w:val="007110A9"/>
    <w:rsid w:val="007145F1"/>
    <w:rsid w:val="00715431"/>
    <w:rsid w:val="0072081F"/>
    <w:rsid w:val="007217F8"/>
    <w:rsid w:val="00721A7E"/>
    <w:rsid w:val="00723635"/>
    <w:rsid w:val="00724885"/>
    <w:rsid w:val="00726508"/>
    <w:rsid w:val="00726B79"/>
    <w:rsid w:val="00733ACF"/>
    <w:rsid w:val="0073540C"/>
    <w:rsid w:val="00735596"/>
    <w:rsid w:val="00735D7F"/>
    <w:rsid w:val="00740B2E"/>
    <w:rsid w:val="007411D4"/>
    <w:rsid w:val="007435B9"/>
    <w:rsid w:val="00743726"/>
    <w:rsid w:val="0074576B"/>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75640"/>
    <w:rsid w:val="0078132F"/>
    <w:rsid w:val="00781B53"/>
    <w:rsid w:val="00781F72"/>
    <w:rsid w:val="007834A8"/>
    <w:rsid w:val="007838E0"/>
    <w:rsid w:val="00784548"/>
    <w:rsid w:val="00791568"/>
    <w:rsid w:val="00791F7F"/>
    <w:rsid w:val="00792660"/>
    <w:rsid w:val="00792A76"/>
    <w:rsid w:val="00792F41"/>
    <w:rsid w:val="0079318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1685"/>
    <w:rsid w:val="0083566B"/>
    <w:rsid w:val="008367F3"/>
    <w:rsid w:val="00842735"/>
    <w:rsid w:val="00843218"/>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6F22"/>
    <w:rsid w:val="0086722A"/>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32AF"/>
    <w:rsid w:val="008945FD"/>
    <w:rsid w:val="008960D2"/>
    <w:rsid w:val="00897DB5"/>
    <w:rsid w:val="008A004A"/>
    <w:rsid w:val="008A17B5"/>
    <w:rsid w:val="008A20B1"/>
    <w:rsid w:val="008A3E66"/>
    <w:rsid w:val="008A3F1A"/>
    <w:rsid w:val="008A3FCF"/>
    <w:rsid w:val="008A41ED"/>
    <w:rsid w:val="008A5EAC"/>
    <w:rsid w:val="008A74AE"/>
    <w:rsid w:val="008A7C5C"/>
    <w:rsid w:val="008B2760"/>
    <w:rsid w:val="008B31FC"/>
    <w:rsid w:val="008B3DC8"/>
    <w:rsid w:val="008B4EC5"/>
    <w:rsid w:val="008B5210"/>
    <w:rsid w:val="008B7859"/>
    <w:rsid w:val="008C05F1"/>
    <w:rsid w:val="008C218B"/>
    <w:rsid w:val="008C59EE"/>
    <w:rsid w:val="008C6917"/>
    <w:rsid w:val="008C6DD8"/>
    <w:rsid w:val="008C764B"/>
    <w:rsid w:val="008D01FD"/>
    <w:rsid w:val="008D0383"/>
    <w:rsid w:val="008D053C"/>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244"/>
    <w:rsid w:val="008F48B8"/>
    <w:rsid w:val="008F4F1E"/>
    <w:rsid w:val="008F7730"/>
    <w:rsid w:val="00900BFA"/>
    <w:rsid w:val="00900E71"/>
    <w:rsid w:val="009021F5"/>
    <w:rsid w:val="0090447A"/>
    <w:rsid w:val="00904F88"/>
    <w:rsid w:val="00905BFB"/>
    <w:rsid w:val="009064EA"/>
    <w:rsid w:val="009066E0"/>
    <w:rsid w:val="00907D92"/>
    <w:rsid w:val="00910C56"/>
    <w:rsid w:val="009112A1"/>
    <w:rsid w:val="00911C93"/>
    <w:rsid w:val="00912B1E"/>
    <w:rsid w:val="00912C42"/>
    <w:rsid w:val="009141BA"/>
    <w:rsid w:val="0091531E"/>
    <w:rsid w:val="00915583"/>
    <w:rsid w:val="009175F3"/>
    <w:rsid w:val="00921D89"/>
    <w:rsid w:val="0092234C"/>
    <w:rsid w:val="00922A4C"/>
    <w:rsid w:val="00923A8C"/>
    <w:rsid w:val="00923ACC"/>
    <w:rsid w:val="00926958"/>
    <w:rsid w:val="00926AFD"/>
    <w:rsid w:val="009317B0"/>
    <w:rsid w:val="00932346"/>
    <w:rsid w:val="0093247C"/>
    <w:rsid w:val="00932D6C"/>
    <w:rsid w:val="00934359"/>
    <w:rsid w:val="009371AB"/>
    <w:rsid w:val="009372EF"/>
    <w:rsid w:val="00937BBF"/>
    <w:rsid w:val="00941D64"/>
    <w:rsid w:val="00943815"/>
    <w:rsid w:val="009448C5"/>
    <w:rsid w:val="0094512F"/>
    <w:rsid w:val="00951437"/>
    <w:rsid w:val="00951FEC"/>
    <w:rsid w:val="00953FE8"/>
    <w:rsid w:val="009572E2"/>
    <w:rsid w:val="0096112C"/>
    <w:rsid w:val="00964906"/>
    <w:rsid w:val="00965F55"/>
    <w:rsid w:val="009668C9"/>
    <w:rsid w:val="00970943"/>
    <w:rsid w:val="00970C86"/>
    <w:rsid w:val="00971A11"/>
    <w:rsid w:val="009738CD"/>
    <w:rsid w:val="0097525F"/>
    <w:rsid w:val="0097705B"/>
    <w:rsid w:val="0098237E"/>
    <w:rsid w:val="009835A7"/>
    <w:rsid w:val="00983AEF"/>
    <w:rsid w:val="00985750"/>
    <w:rsid w:val="00985B4D"/>
    <w:rsid w:val="00986CCC"/>
    <w:rsid w:val="00986DDB"/>
    <w:rsid w:val="00990E3F"/>
    <w:rsid w:val="00993750"/>
    <w:rsid w:val="00994BA7"/>
    <w:rsid w:val="00995562"/>
    <w:rsid w:val="00995864"/>
    <w:rsid w:val="00995D71"/>
    <w:rsid w:val="00996944"/>
    <w:rsid w:val="00997164"/>
    <w:rsid w:val="009979AD"/>
    <w:rsid w:val="00997A9A"/>
    <w:rsid w:val="009A041A"/>
    <w:rsid w:val="009A0DA6"/>
    <w:rsid w:val="009A28B5"/>
    <w:rsid w:val="009A37CD"/>
    <w:rsid w:val="009A4579"/>
    <w:rsid w:val="009B059A"/>
    <w:rsid w:val="009B0A14"/>
    <w:rsid w:val="009B0A8A"/>
    <w:rsid w:val="009B0E63"/>
    <w:rsid w:val="009B62BB"/>
    <w:rsid w:val="009C1684"/>
    <w:rsid w:val="009C2848"/>
    <w:rsid w:val="009C2B62"/>
    <w:rsid w:val="009C3578"/>
    <w:rsid w:val="009C3DAF"/>
    <w:rsid w:val="009C3E01"/>
    <w:rsid w:val="009C426E"/>
    <w:rsid w:val="009C6870"/>
    <w:rsid w:val="009C6CA1"/>
    <w:rsid w:val="009D08E6"/>
    <w:rsid w:val="009D12CD"/>
    <w:rsid w:val="009D4394"/>
    <w:rsid w:val="009D737E"/>
    <w:rsid w:val="009D7801"/>
    <w:rsid w:val="009E1BA0"/>
    <w:rsid w:val="009E2289"/>
    <w:rsid w:val="009E22EF"/>
    <w:rsid w:val="009E2483"/>
    <w:rsid w:val="009E2B2D"/>
    <w:rsid w:val="009E38B3"/>
    <w:rsid w:val="009E46E8"/>
    <w:rsid w:val="009E7CA6"/>
    <w:rsid w:val="009F0B88"/>
    <w:rsid w:val="009F0C3F"/>
    <w:rsid w:val="009F0C62"/>
    <w:rsid w:val="009F0DAB"/>
    <w:rsid w:val="009F44CA"/>
    <w:rsid w:val="00A04242"/>
    <w:rsid w:val="00A055F2"/>
    <w:rsid w:val="00A061A4"/>
    <w:rsid w:val="00A06A1A"/>
    <w:rsid w:val="00A06EEA"/>
    <w:rsid w:val="00A07797"/>
    <w:rsid w:val="00A07BA2"/>
    <w:rsid w:val="00A10D6F"/>
    <w:rsid w:val="00A11943"/>
    <w:rsid w:val="00A120C0"/>
    <w:rsid w:val="00A126CF"/>
    <w:rsid w:val="00A13177"/>
    <w:rsid w:val="00A150ED"/>
    <w:rsid w:val="00A163C2"/>
    <w:rsid w:val="00A203DA"/>
    <w:rsid w:val="00A238A2"/>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65338"/>
    <w:rsid w:val="00A72352"/>
    <w:rsid w:val="00A72AE0"/>
    <w:rsid w:val="00A73E58"/>
    <w:rsid w:val="00A74FE3"/>
    <w:rsid w:val="00A81243"/>
    <w:rsid w:val="00A845EC"/>
    <w:rsid w:val="00A852B4"/>
    <w:rsid w:val="00A90772"/>
    <w:rsid w:val="00A913D3"/>
    <w:rsid w:val="00A91BED"/>
    <w:rsid w:val="00A93E74"/>
    <w:rsid w:val="00A949A8"/>
    <w:rsid w:val="00A94B3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3DDB"/>
    <w:rsid w:val="00AC4A36"/>
    <w:rsid w:val="00AC5219"/>
    <w:rsid w:val="00AC6A1B"/>
    <w:rsid w:val="00AC6CBD"/>
    <w:rsid w:val="00AD047D"/>
    <w:rsid w:val="00AD047E"/>
    <w:rsid w:val="00AD3355"/>
    <w:rsid w:val="00AD376A"/>
    <w:rsid w:val="00AD54FB"/>
    <w:rsid w:val="00AD5F2B"/>
    <w:rsid w:val="00AD6003"/>
    <w:rsid w:val="00AD6843"/>
    <w:rsid w:val="00AD6C7F"/>
    <w:rsid w:val="00AE0361"/>
    <w:rsid w:val="00AE124C"/>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4D44"/>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8FB"/>
    <w:rsid w:val="00B64C19"/>
    <w:rsid w:val="00B67970"/>
    <w:rsid w:val="00B67996"/>
    <w:rsid w:val="00B720D3"/>
    <w:rsid w:val="00B7286F"/>
    <w:rsid w:val="00B72C7B"/>
    <w:rsid w:val="00B7431E"/>
    <w:rsid w:val="00B74E47"/>
    <w:rsid w:val="00B768E2"/>
    <w:rsid w:val="00B769AD"/>
    <w:rsid w:val="00B76D0C"/>
    <w:rsid w:val="00B81025"/>
    <w:rsid w:val="00B81D11"/>
    <w:rsid w:val="00B82F46"/>
    <w:rsid w:val="00B90028"/>
    <w:rsid w:val="00B905EC"/>
    <w:rsid w:val="00B90C10"/>
    <w:rsid w:val="00B919C4"/>
    <w:rsid w:val="00B9252C"/>
    <w:rsid w:val="00B92A35"/>
    <w:rsid w:val="00B9498B"/>
    <w:rsid w:val="00B951B1"/>
    <w:rsid w:val="00B96277"/>
    <w:rsid w:val="00B979BD"/>
    <w:rsid w:val="00B97A23"/>
    <w:rsid w:val="00BA0416"/>
    <w:rsid w:val="00BA1DD3"/>
    <w:rsid w:val="00BA4A84"/>
    <w:rsid w:val="00BA4C9A"/>
    <w:rsid w:val="00BA53B5"/>
    <w:rsid w:val="00BA68DB"/>
    <w:rsid w:val="00BA7ABE"/>
    <w:rsid w:val="00BB0A71"/>
    <w:rsid w:val="00BB201E"/>
    <w:rsid w:val="00BB3E2D"/>
    <w:rsid w:val="00BB3E77"/>
    <w:rsid w:val="00BB53F9"/>
    <w:rsid w:val="00BB5C1E"/>
    <w:rsid w:val="00BB6DF6"/>
    <w:rsid w:val="00BB7AA8"/>
    <w:rsid w:val="00BC0359"/>
    <w:rsid w:val="00BC1EBF"/>
    <w:rsid w:val="00BC2E68"/>
    <w:rsid w:val="00BC44B6"/>
    <w:rsid w:val="00BC79C0"/>
    <w:rsid w:val="00BD1D37"/>
    <w:rsid w:val="00BD212B"/>
    <w:rsid w:val="00BD42DB"/>
    <w:rsid w:val="00BD6245"/>
    <w:rsid w:val="00BE1049"/>
    <w:rsid w:val="00BE177C"/>
    <w:rsid w:val="00BE17A9"/>
    <w:rsid w:val="00BE231E"/>
    <w:rsid w:val="00BE407A"/>
    <w:rsid w:val="00BE579A"/>
    <w:rsid w:val="00BE5ABC"/>
    <w:rsid w:val="00BF1413"/>
    <w:rsid w:val="00BF19C4"/>
    <w:rsid w:val="00BF203A"/>
    <w:rsid w:val="00BF3BAD"/>
    <w:rsid w:val="00BF3CBD"/>
    <w:rsid w:val="00BF411A"/>
    <w:rsid w:val="00BF423A"/>
    <w:rsid w:val="00BF4C2E"/>
    <w:rsid w:val="00BF6AB2"/>
    <w:rsid w:val="00BF7336"/>
    <w:rsid w:val="00C00B5F"/>
    <w:rsid w:val="00C00D58"/>
    <w:rsid w:val="00C02A15"/>
    <w:rsid w:val="00C02C4F"/>
    <w:rsid w:val="00C0327F"/>
    <w:rsid w:val="00C0387E"/>
    <w:rsid w:val="00C1747F"/>
    <w:rsid w:val="00C20E79"/>
    <w:rsid w:val="00C226E8"/>
    <w:rsid w:val="00C233B8"/>
    <w:rsid w:val="00C23C0E"/>
    <w:rsid w:val="00C25BEE"/>
    <w:rsid w:val="00C26B61"/>
    <w:rsid w:val="00C26F1C"/>
    <w:rsid w:val="00C27089"/>
    <w:rsid w:val="00C3280C"/>
    <w:rsid w:val="00C34C18"/>
    <w:rsid w:val="00C35443"/>
    <w:rsid w:val="00C356C1"/>
    <w:rsid w:val="00C35E26"/>
    <w:rsid w:val="00C36C28"/>
    <w:rsid w:val="00C3701E"/>
    <w:rsid w:val="00C4233A"/>
    <w:rsid w:val="00C427F2"/>
    <w:rsid w:val="00C44DC2"/>
    <w:rsid w:val="00C50014"/>
    <w:rsid w:val="00C50E68"/>
    <w:rsid w:val="00C51842"/>
    <w:rsid w:val="00C5443A"/>
    <w:rsid w:val="00C569A3"/>
    <w:rsid w:val="00C60FF1"/>
    <w:rsid w:val="00C613B7"/>
    <w:rsid w:val="00C61512"/>
    <w:rsid w:val="00C61B28"/>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1712"/>
    <w:rsid w:val="00C92F49"/>
    <w:rsid w:val="00C944BE"/>
    <w:rsid w:val="00C959C7"/>
    <w:rsid w:val="00CA2595"/>
    <w:rsid w:val="00CA3052"/>
    <w:rsid w:val="00CA3130"/>
    <w:rsid w:val="00CA3806"/>
    <w:rsid w:val="00CA69F1"/>
    <w:rsid w:val="00CA771B"/>
    <w:rsid w:val="00CB0B3E"/>
    <w:rsid w:val="00CB14F9"/>
    <w:rsid w:val="00CB1680"/>
    <w:rsid w:val="00CB32C9"/>
    <w:rsid w:val="00CB3318"/>
    <w:rsid w:val="00CB6C6D"/>
    <w:rsid w:val="00CC05D0"/>
    <w:rsid w:val="00CC2078"/>
    <w:rsid w:val="00CC511F"/>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0C9C"/>
    <w:rsid w:val="00D01126"/>
    <w:rsid w:val="00D012D3"/>
    <w:rsid w:val="00D01473"/>
    <w:rsid w:val="00D02587"/>
    <w:rsid w:val="00D03382"/>
    <w:rsid w:val="00D038AC"/>
    <w:rsid w:val="00D056A2"/>
    <w:rsid w:val="00D10BD3"/>
    <w:rsid w:val="00D12A9F"/>
    <w:rsid w:val="00D16593"/>
    <w:rsid w:val="00D178E0"/>
    <w:rsid w:val="00D20762"/>
    <w:rsid w:val="00D20C5C"/>
    <w:rsid w:val="00D21E06"/>
    <w:rsid w:val="00D23214"/>
    <w:rsid w:val="00D25E4D"/>
    <w:rsid w:val="00D26A0C"/>
    <w:rsid w:val="00D2700C"/>
    <w:rsid w:val="00D32B32"/>
    <w:rsid w:val="00D336B8"/>
    <w:rsid w:val="00D353B7"/>
    <w:rsid w:val="00D3634E"/>
    <w:rsid w:val="00D37365"/>
    <w:rsid w:val="00D3778B"/>
    <w:rsid w:val="00D37F0C"/>
    <w:rsid w:val="00D4133C"/>
    <w:rsid w:val="00D42A06"/>
    <w:rsid w:val="00D440C9"/>
    <w:rsid w:val="00D44A45"/>
    <w:rsid w:val="00D4563A"/>
    <w:rsid w:val="00D47B67"/>
    <w:rsid w:val="00D5114F"/>
    <w:rsid w:val="00D53F84"/>
    <w:rsid w:val="00D56944"/>
    <w:rsid w:val="00D56954"/>
    <w:rsid w:val="00D62E47"/>
    <w:rsid w:val="00D6345F"/>
    <w:rsid w:val="00D70A58"/>
    <w:rsid w:val="00D7211C"/>
    <w:rsid w:val="00D74BF3"/>
    <w:rsid w:val="00D74C4C"/>
    <w:rsid w:val="00D75C1C"/>
    <w:rsid w:val="00D80252"/>
    <w:rsid w:val="00D80C7D"/>
    <w:rsid w:val="00D8251C"/>
    <w:rsid w:val="00D82A24"/>
    <w:rsid w:val="00D82DB4"/>
    <w:rsid w:val="00D83B95"/>
    <w:rsid w:val="00D846CA"/>
    <w:rsid w:val="00D84A3C"/>
    <w:rsid w:val="00D85EAC"/>
    <w:rsid w:val="00D86283"/>
    <w:rsid w:val="00D87293"/>
    <w:rsid w:val="00D92179"/>
    <w:rsid w:val="00D94567"/>
    <w:rsid w:val="00D9647E"/>
    <w:rsid w:val="00DA5C32"/>
    <w:rsid w:val="00DA6252"/>
    <w:rsid w:val="00DA6D7B"/>
    <w:rsid w:val="00DA770E"/>
    <w:rsid w:val="00DB0BF5"/>
    <w:rsid w:val="00DB0CEC"/>
    <w:rsid w:val="00DB1185"/>
    <w:rsid w:val="00DB1206"/>
    <w:rsid w:val="00DB339F"/>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385"/>
    <w:rsid w:val="00DE29D7"/>
    <w:rsid w:val="00DE3681"/>
    <w:rsid w:val="00DE4B4B"/>
    <w:rsid w:val="00DE4B85"/>
    <w:rsid w:val="00DE652D"/>
    <w:rsid w:val="00DF55DF"/>
    <w:rsid w:val="00DF5A32"/>
    <w:rsid w:val="00DF61D8"/>
    <w:rsid w:val="00E0083E"/>
    <w:rsid w:val="00E024D2"/>
    <w:rsid w:val="00E030C9"/>
    <w:rsid w:val="00E05439"/>
    <w:rsid w:val="00E05F1D"/>
    <w:rsid w:val="00E06471"/>
    <w:rsid w:val="00E10534"/>
    <w:rsid w:val="00E10E97"/>
    <w:rsid w:val="00E13CFC"/>
    <w:rsid w:val="00E14310"/>
    <w:rsid w:val="00E20D35"/>
    <w:rsid w:val="00E22084"/>
    <w:rsid w:val="00E22767"/>
    <w:rsid w:val="00E245A6"/>
    <w:rsid w:val="00E25A63"/>
    <w:rsid w:val="00E25C2D"/>
    <w:rsid w:val="00E2791D"/>
    <w:rsid w:val="00E32668"/>
    <w:rsid w:val="00E3293B"/>
    <w:rsid w:val="00E32A1D"/>
    <w:rsid w:val="00E33788"/>
    <w:rsid w:val="00E3410E"/>
    <w:rsid w:val="00E4045B"/>
    <w:rsid w:val="00E41D60"/>
    <w:rsid w:val="00E420B0"/>
    <w:rsid w:val="00E42A3E"/>
    <w:rsid w:val="00E450B0"/>
    <w:rsid w:val="00E46001"/>
    <w:rsid w:val="00E50519"/>
    <w:rsid w:val="00E50B0C"/>
    <w:rsid w:val="00E520F7"/>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08E7"/>
    <w:rsid w:val="00E83567"/>
    <w:rsid w:val="00E84FBC"/>
    <w:rsid w:val="00E8578F"/>
    <w:rsid w:val="00E876BF"/>
    <w:rsid w:val="00E87A86"/>
    <w:rsid w:val="00E90397"/>
    <w:rsid w:val="00E90BDB"/>
    <w:rsid w:val="00E9160D"/>
    <w:rsid w:val="00E91B23"/>
    <w:rsid w:val="00E92407"/>
    <w:rsid w:val="00E9262A"/>
    <w:rsid w:val="00E927E9"/>
    <w:rsid w:val="00EA0911"/>
    <w:rsid w:val="00EA0A6E"/>
    <w:rsid w:val="00EA32DF"/>
    <w:rsid w:val="00EA3CBF"/>
    <w:rsid w:val="00EA6A93"/>
    <w:rsid w:val="00EB1275"/>
    <w:rsid w:val="00EB3DA4"/>
    <w:rsid w:val="00EB512C"/>
    <w:rsid w:val="00EB5CE0"/>
    <w:rsid w:val="00EB6DB1"/>
    <w:rsid w:val="00EC1B98"/>
    <w:rsid w:val="00EC212C"/>
    <w:rsid w:val="00EC3A14"/>
    <w:rsid w:val="00EC49AA"/>
    <w:rsid w:val="00EC6507"/>
    <w:rsid w:val="00EC759E"/>
    <w:rsid w:val="00ED08E0"/>
    <w:rsid w:val="00ED0A35"/>
    <w:rsid w:val="00ED0E52"/>
    <w:rsid w:val="00ED208B"/>
    <w:rsid w:val="00ED3242"/>
    <w:rsid w:val="00ED3ECF"/>
    <w:rsid w:val="00ED498F"/>
    <w:rsid w:val="00ED659D"/>
    <w:rsid w:val="00ED6D4F"/>
    <w:rsid w:val="00EE2602"/>
    <w:rsid w:val="00EE2DA4"/>
    <w:rsid w:val="00EE3490"/>
    <w:rsid w:val="00EE3CAE"/>
    <w:rsid w:val="00EE4132"/>
    <w:rsid w:val="00EE6DC8"/>
    <w:rsid w:val="00EE7827"/>
    <w:rsid w:val="00EF0368"/>
    <w:rsid w:val="00EF1231"/>
    <w:rsid w:val="00EF14C7"/>
    <w:rsid w:val="00EF38ED"/>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1FD"/>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078"/>
    <w:rsid w:val="00F476A1"/>
    <w:rsid w:val="00F533A3"/>
    <w:rsid w:val="00F576F1"/>
    <w:rsid w:val="00F62DC9"/>
    <w:rsid w:val="00F6463B"/>
    <w:rsid w:val="00F656D5"/>
    <w:rsid w:val="00F65970"/>
    <w:rsid w:val="00F65C1B"/>
    <w:rsid w:val="00F718BA"/>
    <w:rsid w:val="00F71D56"/>
    <w:rsid w:val="00F722CD"/>
    <w:rsid w:val="00F7526B"/>
    <w:rsid w:val="00F80355"/>
    <w:rsid w:val="00F8366A"/>
    <w:rsid w:val="00F8387B"/>
    <w:rsid w:val="00F85C06"/>
    <w:rsid w:val="00F86735"/>
    <w:rsid w:val="00F86B1F"/>
    <w:rsid w:val="00F87597"/>
    <w:rsid w:val="00F946AC"/>
    <w:rsid w:val="00F950A3"/>
    <w:rsid w:val="00FA0C0A"/>
    <w:rsid w:val="00FA0E10"/>
    <w:rsid w:val="00FA11A4"/>
    <w:rsid w:val="00FA1840"/>
    <w:rsid w:val="00FA27DB"/>
    <w:rsid w:val="00FA27DF"/>
    <w:rsid w:val="00FA43B4"/>
    <w:rsid w:val="00FA5C55"/>
    <w:rsid w:val="00FA79DC"/>
    <w:rsid w:val="00FB1A3D"/>
    <w:rsid w:val="00FB1E81"/>
    <w:rsid w:val="00FB2431"/>
    <w:rsid w:val="00FC0100"/>
    <w:rsid w:val="00FC0D7C"/>
    <w:rsid w:val="00FC18F4"/>
    <w:rsid w:val="00FC1A5A"/>
    <w:rsid w:val="00FC38BB"/>
    <w:rsid w:val="00FC3A1F"/>
    <w:rsid w:val="00FC4206"/>
    <w:rsid w:val="00FC7CF2"/>
    <w:rsid w:val="00FD0FBD"/>
    <w:rsid w:val="00FD330F"/>
    <w:rsid w:val="00FD4289"/>
    <w:rsid w:val="00FD4669"/>
    <w:rsid w:val="00FD5489"/>
    <w:rsid w:val="00FD67FF"/>
    <w:rsid w:val="00FD6F08"/>
    <w:rsid w:val="00FE008E"/>
    <w:rsid w:val="00FE038C"/>
    <w:rsid w:val="00FE0D7E"/>
    <w:rsid w:val="00FE18AC"/>
    <w:rsid w:val="00FE2F95"/>
    <w:rsid w:val="00FE537F"/>
    <w:rsid w:val="00FE591B"/>
    <w:rsid w:val="00FE7B9A"/>
    <w:rsid w:val="00FE7D76"/>
    <w:rsid w:val="00FF42A1"/>
    <w:rsid w:val="00FF4D9A"/>
    <w:rsid w:val="00FF64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toc 1"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A71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r="http://schemas.openxmlformats.org/officeDocument/2006/relationships" xmlns:w="http://schemas.openxmlformats.org/wordprocessingml/2006/main">
  <w:divs>
    <w:div w:id="40982980">
      <w:bodyDiv w:val="1"/>
      <w:marLeft w:val="0"/>
      <w:marRight w:val="0"/>
      <w:marTop w:val="0"/>
      <w:marBottom w:val="0"/>
      <w:divBdr>
        <w:top w:val="none" w:sz="0" w:space="0" w:color="auto"/>
        <w:left w:val="none" w:sz="0" w:space="0" w:color="auto"/>
        <w:bottom w:val="none" w:sz="0" w:space="0" w:color="auto"/>
        <w:right w:val="none" w:sz="0" w:space="0" w:color="auto"/>
      </w:divBdr>
    </w:div>
    <w:div w:id="89205048">
      <w:bodyDiv w:val="1"/>
      <w:marLeft w:val="0"/>
      <w:marRight w:val="0"/>
      <w:marTop w:val="0"/>
      <w:marBottom w:val="0"/>
      <w:divBdr>
        <w:top w:val="none" w:sz="0" w:space="0" w:color="auto"/>
        <w:left w:val="none" w:sz="0" w:space="0" w:color="auto"/>
        <w:bottom w:val="none" w:sz="0" w:space="0" w:color="auto"/>
        <w:right w:val="none" w:sz="0" w:space="0" w:color="auto"/>
      </w:divBdr>
    </w:div>
    <w:div w:id="297534133">
      <w:bodyDiv w:val="1"/>
      <w:marLeft w:val="0"/>
      <w:marRight w:val="0"/>
      <w:marTop w:val="0"/>
      <w:marBottom w:val="0"/>
      <w:divBdr>
        <w:top w:val="none" w:sz="0" w:space="0" w:color="auto"/>
        <w:left w:val="none" w:sz="0" w:space="0" w:color="auto"/>
        <w:bottom w:val="none" w:sz="0" w:space="0" w:color="auto"/>
        <w:right w:val="none" w:sz="0" w:space="0" w:color="auto"/>
      </w:divBdr>
    </w:div>
    <w:div w:id="489172384">
      <w:bodyDiv w:val="1"/>
      <w:marLeft w:val="0"/>
      <w:marRight w:val="0"/>
      <w:marTop w:val="0"/>
      <w:marBottom w:val="0"/>
      <w:divBdr>
        <w:top w:val="none" w:sz="0" w:space="0" w:color="auto"/>
        <w:left w:val="none" w:sz="0" w:space="0" w:color="auto"/>
        <w:bottom w:val="none" w:sz="0" w:space="0" w:color="auto"/>
        <w:right w:val="none" w:sz="0" w:space="0" w:color="auto"/>
      </w:divBdr>
      <w:divsChild>
        <w:div w:id="215899874">
          <w:marLeft w:val="0"/>
          <w:marRight w:val="0"/>
          <w:marTop w:val="0"/>
          <w:marBottom w:val="0"/>
          <w:divBdr>
            <w:top w:val="none" w:sz="0" w:space="0" w:color="auto"/>
            <w:left w:val="none" w:sz="0" w:space="0" w:color="auto"/>
            <w:bottom w:val="none" w:sz="0" w:space="0" w:color="auto"/>
            <w:right w:val="none" w:sz="0" w:space="0" w:color="auto"/>
          </w:divBdr>
          <w:divsChild>
            <w:div w:id="486941021">
              <w:marLeft w:val="1680"/>
              <w:marRight w:val="1680"/>
              <w:marTop w:val="300"/>
              <w:marBottom w:val="300"/>
              <w:divBdr>
                <w:top w:val="none" w:sz="0" w:space="0" w:color="auto"/>
                <w:left w:val="none" w:sz="0" w:space="0" w:color="auto"/>
                <w:bottom w:val="none" w:sz="0" w:space="0" w:color="auto"/>
                <w:right w:val="none" w:sz="0" w:space="0" w:color="auto"/>
              </w:divBdr>
              <w:divsChild>
                <w:div w:id="11126747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25700">
      <w:bodyDiv w:val="1"/>
      <w:marLeft w:val="0"/>
      <w:marRight w:val="0"/>
      <w:marTop w:val="0"/>
      <w:marBottom w:val="0"/>
      <w:divBdr>
        <w:top w:val="none" w:sz="0" w:space="0" w:color="auto"/>
        <w:left w:val="none" w:sz="0" w:space="0" w:color="auto"/>
        <w:bottom w:val="none" w:sz="0" w:space="0" w:color="auto"/>
        <w:right w:val="none" w:sz="0" w:space="0" w:color="auto"/>
      </w:divBdr>
    </w:div>
    <w:div w:id="691690233">
      <w:bodyDiv w:val="1"/>
      <w:marLeft w:val="0"/>
      <w:marRight w:val="0"/>
      <w:marTop w:val="0"/>
      <w:marBottom w:val="0"/>
      <w:divBdr>
        <w:top w:val="none" w:sz="0" w:space="0" w:color="auto"/>
        <w:left w:val="none" w:sz="0" w:space="0" w:color="auto"/>
        <w:bottom w:val="none" w:sz="0" w:space="0" w:color="auto"/>
        <w:right w:val="none" w:sz="0" w:space="0" w:color="auto"/>
      </w:divBdr>
    </w:div>
    <w:div w:id="715934551">
      <w:bodyDiv w:val="1"/>
      <w:marLeft w:val="0"/>
      <w:marRight w:val="0"/>
      <w:marTop w:val="0"/>
      <w:marBottom w:val="0"/>
      <w:divBdr>
        <w:top w:val="none" w:sz="0" w:space="0" w:color="auto"/>
        <w:left w:val="none" w:sz="0" w:space="0" w:color="auto"/>
        <w:bottom w:val="none" w:sz="0" w:space="0" w:color="auto"/>
        <w:right w:val="none" w:sz="0" w:space="0" w:color="auto"/>
      </w:divBdr>
    </w:div>
    <w:div w:id="745148949">
      <w:bodyDiv w:val="1"/>
      <w:marLeft w:val="0"/>
      <w:marRight w:val="0"/>
      <w:marTop w:val="0"/>
      <w:marBottom w:val="0"/>
      <w:divBdr>
        <w:top w:val="none" w:sz="0" w:space="0" w:color="auto"/>
        <w:left w:val="none" w:sz="0" w:space="0" w:color="auto"/>
        <w:bottom w:val="none" w:sz="0" w:space="0" w:color="auto"/>
        <w:right w:val="none" w:sz="0" w:space="0" w:color="auto"/>
      </w:divBdr>
    </w:div>
    <w:div w:id="816337705">
      <w:bodyDiv w:val="1"/>
      <w:marLeft w:val="0"/>
      <w:marRight w:val="0"/>
      <w:marTop w:val="0"/>
      <w:marBottom w:val="0"/>
      <w:divBdr>
        <w:top w:val="none" w:sz="0" w:space="0" w:color="auto"/>
        <w:left w:val="none" w:sz="0" w:space="0" w:color="auto"/>
        <w:bottom w:val="none" w:sz="0" w:space="0" w:color="auto"/>
        <w:right w:val="none" w:sz="0" w:space="0" w:color="auto"/>
      </w:divBdr>
    </w:div>
    <w:div w:id="1143154073">
      <w:bodyDiv w:val="1"/>
      <w:marLeft w:val="0"/>
      <w:marRight w:val="0"/>
      <w:marTop w:val="0"/>
      <w:marBottom w:val="0"/>
      <w:divBdr>
        <w:top w:val="none" w:sz="0" w:space="0" w:color="auto"/>
        <w:left w:val="none" w:sz="0" w:space="0" w:color="auto"/>
        <w:bottom w:val="none" w:sz="0" w:space="0" w:color="auto"/>
        <w:right w:val="none" w:sz="0" w:space="0" w:color="auto"/>
      </w:divBdr>
    </w:div>
    <w:div w:id="1192570506">
      <w:bodyDiv w:val="1"/>
      <w:marLeft w:val="0"/>
      <w:marRight w:val="0"/>
      <w:marTop w:val="0"/>
      <w:marBottom w:val="0"/>
      <w:divBdr>
        <w:top w:val="none" w:sz="0" w:space="0" w:color="auto"/>
        <w:left w:val="none" w:sz="0" w:space="0" w:color="auto"/>
        <w:bottom w:val="none" w:sz="0" w:space="0" w:color="auto"/>
        <w:right w:val="none" w:sz="0" w:space="0" w:color="auto"/>
      </w:divBdr>
    </w:div>
    <w:div w:id="1229263129">
      <w:bodyDiv w:val="1"/>
      <w:marLeft w:val="0"/>
      <w:marRight w:val="0"/>
      <w:marTop w:val="0"/>
      <w:marBottom w:val="0"/>
      <w:divBdr>
        <w:top w:val="none" w:sz="0" w:space="0" w:color="auto"/>
        <w:left w:val="none" w:sz="0" w:space="0" w:color="auto"/>
        <w:bottom w:val="none" w:sz="0" w:space="0" w:color="auto"/>
        <w:right w:val="none" w:sz="0" w:space="0" w:color="auto"/>
      </w:divBdr>
    </w:div>
    <w:div w:id="1398866882">
      <w:bodyDiv w:val="1"/>
      <w:marLeft w:val="0"/>
      <w:marRight w:val="0"/>
      <w:marTop w:val="0"/>
      <w:marBottom w:val="0"/>
      <w:divBdr>
        <w:top w:val="none" w:sz="0" w:space="0" w:color="auto"/>
        <w:left w:val="none" w:sz="0" w:space="0" w:color="auto"/>
        <w:bottom w:val="none" w:sz="0" w:space="0" w:color="auto"/>
        <w:right w:val="none" w:sz="0" w:space="0" w:color="auto"/>
      </w:divBdr>
    </w:div>
    <w:div w:id="1516765967">
      <w:bodyDiv w:val="1"/>
      <w:marLeft w:val="0"/>
      <w:marRight w:val="0"/>
      <w:marTop w:val="0"/>
      <w:marBottom w:val="0"/>
      <w:divBdr>
        <w:top w:val="none" w:sz="0" w:space="0" w:color="auto"/>
        <w:left w:val="none" w:sz="0" w:space="0" w:color="auto"/>
        <w:bottom w:val="none" w:sz="0" w:space="0" w:color="auto"/>
        <w:right w:val="none" w:sz="0" w:space="0" w:color="auto"/>
      </w:divBdr>
    </w:div>
    <w:div w:id="1619722930">
      <w:bodyDiv w:val="1"/>
      <w:marLeft w:val="0"/>
      <w:marRight w:val="0"/>
      <w:marTop w:val="0"/>
      <w:marBottom w:val="0"/>
      <w:divBdr>
        <w:top w:val="none" w:sz="0" w:space="0" w:color="auto"/>
        <w:left w:val="none" w:sz="0" w:space="0" w:color="auto"/>
        <w:bottom w:val="none" w:sz="0" w:space="0" w:color="auto"/>
        <w:right w:val="none" w:sz="0" w:space="0" w:color="auto"/>
      </w:divBdr>
    </w:div>
    <w:div w:id="1653370079">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3483906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12110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015C2-3CE5-4B65-8531-6636A45D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5481</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Wynne</cp:lastModifiedBy>
  <cp:revision>2</cp:revision>
  <cp:lastPrinted>2017-06-16T13:51:00Z</cp:lastPrinted>
  <dcterms:created xsi:type="dcterms:W3CDTF">2017-06-23T13:56:00Z</dcterms:created>
  <dcterms:modified xsi:type="dcterms:W3CDTF">2017-06-23T13:56:00Z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