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8A7D0" w14:textId="6D116245" w:rsidR="00454C1B" w:rsidRDefault="00C64D7E" w:rsidP="00454C1B">
      <w:pPr>
        <w:pStyle w:val="Title"/>
        <w:spacing w:before="120" w:after="120"/>
        <w:ind w:left="57" w:right="57"/>
        <w:contextualSpacing/>
        <w:jc w:val="left"/>
        <w:rPr>
          <w:rFonts w:ascii="Arial" w:eastAsiaTheme="majorEastAsia" w:hAnsi="Arial" w:cs="Arial"/>
          <w:b w:val="0"/>
          <w:spacing w:val="-10"/>
          <w:kern w:val="28"/>
          <w:sz w:val="52"/>
          <w:szCs w:val="56"/>
        </w:rPr>
      </w:pPr>
      <w:r>
        <w:rPr>
          <w:noProof/>
          <w:bdr w:val="none" w:sz="0" w:space="0" w:color="auto" w:frame="1"/>
          <w:lang w:eastAsia="en-GB"/>
        </w:rPr>
        <w:drawing>
          <wp:anchor distT="0" distB="0" distL="114300" distR="114300" simplePos="0" relativeHeight="251661312" behindDoc="0" locked="0" layoutInCell="1" allowOverlap="1" wp14:anchorId="4EF3F0BE" wp14:editId="2C858AEC">
            <wp:simplePos x="0" y="0"/>
            <wp:positionH relativeFrom="column">
              <wp:posOffset>4311650</wp:posOffset>
            </wp:positionH>
            <wp:positionV relativeFrom="paragraph">
              <wp:posOffset>0</wp:posOffset>
            </wp:positionV>
            <wp:extent cx="1187450" cy="927100"/>
            <wp:effectExtent l="0" t="0" r="0" b="6350"/>
            <wp:wrapNone/>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927100"/>
                    </a:xfrm>
                    <a:prstGeom prst="rect">
                      <a:avLst/>
                    </a:prstGeom>
                    <a:noFill/>
                    <a:ln>
                      <a:noFill/>
                    </a:ln>
                  </pic:spPr>
                </pic:pic>
              </a:graphicData>
            </a:graphic>
          </wp:anchor>
        </w:drawing>
      </w:r>
      <w:r w:rsidRPr="00A64C3C">
        <w:rPr>
          <w:rFonts w:ascii="Arial" w:hAnsi="Arial" w:cs="Arial"/>
          <w:noProof/>
          <w:color w:val="000000" w:themeColor="text1"/>
          <w:lang w:eastAsia="en-GB"/>
        </w:rPr>
        <w:t xml:space="preserve"> </w:t>
      </w:r>
      <w:r w:rsidR="00454C1B" w:rsidRPr="00A64C3C">
        <w:rPr>
          <w:rFonts w:ascii="Arial" w:hAnsi="Arial" w:cs="Arial"/>
          <w:noProof/>
          <w:color w:val="000000" w:themeColor="text1"/>
          <w:lang w:eastAsia="en-GB"/>
        </w:rPr>
        <w:drawing>
          <wp:anchor distT="0" distB="0" distL="114300" distR="114300" simplePos="0" relativeHeight="251659264" behindDoc="1" locked="0" layoutInCell="1" allowOverlap="1" wp14:anchorId="37E314FD" wp14:editId="407DC023">
            <wp:simplePos x="0" y="0"/>
            <wp:positionH relativeFrom="margin">
              <wp:posOffset>-152400</wp:posOffset>
            </wp:positionH>
            <wp:positionV relativeFrom="topMargin">
              <wp:posOffset>752475</wp:posOffset>
            </wp:positionV>
            <wp:extent cx="1238250" cy="1050290"/>
            <wp:effectExtent l="0" t="0" r="0" b="0"/>
            <wp:wrapSquare wrapText="bothSides"/>
            <wp:docPr id="113" name="Picture 113" descr="clea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050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D4A320" w14:textId="09FAEA1A" w:rsidR="00454C1B" w:rsidRDefault="00454C1B" w:rsidP="00454C1B">
      <w:pPr>
        <w:pStyle w:val="Title"/>
        <w:spacing w:before="120" w:after="120"/>
        <w:ind w:left="57" w:right="57"/>
        <w:contextualSpacing/>
        <w:jc w:val="left"/>
        <w:rPr>
          <w:rFonts w:ascii="Arial" w:eastAsiaTheme="majorEastAsia" w:hAnsi="Arial" w:cs="Arial"/>
          <w:b w:val="0"/>
          <w:spacing w:val="-10"/>
          <w:kern w:val="28"/>
          <w:sz w:val="52"/>
          <w:szCs w:val="56"/>
        </w:rPr>
      </w:pPr>
    </w:p>
    <w:p w14:paraId="321164ED" w14:textId="00CB33C8" w:rsidR="00454C1B" w:rsidRDefault="00454C1B" w:rsidP="00454C1B">
      <w:pPr>
        <w:pStyle w:val="Title"/>
        <w:spacing w:before="120" w:after="120"/>
        <w:ind w:left="57" w:right="57"/>
        <w:contextualSpacing/>
        <w:jc w:val="left"/>
        <w:rPr>
          <w:rFonts w:ascii="Arial" w:eastAsiaTheme="majorEastAsia" w:hAnsi="Arial" w:cs="Arial"/>
          <w:b w:val="0"/>
          <w:spacing w:val="-10"/>
          <w:kern w:val="28"/>
          <w:sz w:val="52"/>
          <w:szCs w:val="56"/>
        </w:rPr>
      </w:pPr>
      <w:r w:rsidRPr="00A64C3C">
        <w:rPr>
          <w:rFonts w:ascii="Arial" w:hAnsi="Arial" w:cs="Arial"/>
          <w:noProof/>
          <w:color w:val="000000" w:themeColor="text1"/>
          <w:lang w:eastAsia="en-GB"/>
        </w:rPr>
        <w:drawing>
          <wp:anchor distT="0" distB="0" distL="114300" distR="114300" simplePos="0" relativeHeight="251660288" behindDoc="0" locked="0" layoutInCell="1" allowOverlap="1" wp14:anchorId="09D6DCC8" wp14:editId="41AA77A9">
            <wp:simplePos x="0" y="0"/>
            <wp:positionH relativeFrom="column">
              <wp:posOffset>-244475</wp:posOffset>
            </wp:positionH>
            <wp:positionV relativeFrom="paragraph">
              <wp:posOffset>76835</wp:posOffset>
            </wp:positionV>
            <wp:extent cx="1571625" cy="257175"/>
            <wp:effectExtent l="0" t="0" r="9525" b="9525"/>
            <wp:wrapSquare wrapText="bothSides"/>
            <wp:docPr id="114" name="Picture 114" descr="c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257175"/>
                    </a:xfrm>
                    <a:prstGeom prst="rect">
                      <a:avLst/>
                    </a:prstGeom>
                    <a:noFill/>
                    <a:ln>
                      <a:noFill/>
                    </a:ln>
                  </pic:spPr>
                </pic:pic>
              </a:graphicData>
            </a:graphic>
          </wp:anchor>
        </w:drawing>
      </w:r>
    </w:p>
    <w:p w14:paraId="6CC6ED73" w14:textId="77777777" w:rsidR="00454C1B" w:rsidRDefault="00454C1B" w:rsidP="00454C1B">
      <w:pPr>
        <w:pStyle w:val="Title"/>
        <w:spacing w:before="120" w:after="120"/>
        <w:ind w:left="57" w:right="57"/>
        <w:contextualSpacing/>
        <w:jc w:val="left"/>
        <w:rPr>
          <w:rFonts w:ascii="Arial" w:eastAsiaTheme="majorEastAsia" w:hAnsi="Arial" w:cs="Arial"/>
          <w:b w:val="0"/>
          <w:spacing w:val="-10"/>
          <w:kern w:val="28"/>
          <w:sz w:val="52"/>
          <w:szCs w:val="56"/>
        </w:rPr>
      </w:pPr>
    </w:p>
    <w:p w14:paraId="0A21929F" w14:textId="77777777" w:rsidR="00454C1B" w:rsidRDefault="00454C1B" w:rsidP="00454C1B">
      <w:pPr>
        <w:pStyle w:val="Title"/>
        <w:spacing w:before="120" w:after="120"/>
        <w:ind w:left="57" w:right="57"/>
        <w:contextualSpacing/>
        <w:jc w:val="left"/>
        <w:rPr>
          <w:rFonts w:ascii="Arial" w:eastAsiaTheme="majorEastAsia" w:hAnsi="Arial" w:cs="Arial"/>
          <w:b w:val="0"/>
          <w:spacing w:val="-10"/>
          <w:kern w:val="28"/>
          <w:sz w:val="52"/>
          <w:szCs w:val="56"/>
        </w:rPr>
      </w:pPr>
    </w:p>
    <w:p w14:paraId="1069FB1B" w14:textId="0EB6ED70" w:rsidR="00454C1B" w:rsidRPr="0023731A" w:rsidRDefault="00226549" w:rsidP="0023731A">
      <w:pPr>
        <w:pStyle w:val="Title"/>
        <w:spacing w:before="120" w:after="120"/>
        <w:ind w:left="57" w:right="57"/>
        <w:contextualSpacing/>
        <w:jc w:val="left"/>
        <w:rPr>
          <w:rFonts w:ascii="Arial" w:eastAsiaTheme="majorEastAsia" w:hAnsi="Arial"/>
          <w:b w:val="0"/>
          <w:spacing w:val="-10"/>
          <w:kern w:val="28"/>
          <w:sz w:val="52"/>
        </w:rPr>
      </w:pPr>
      <w:sdt>
        <w:sdtPr>
          <w:tag w:val="goog_rdk_7"/>
          <w:id w:val="1576320184"/>
        </w:sdtPr>
        <w:sdtEndPr/>
        <w:sdtContent/>
      </w:sdt>
      <w:sdt>
        <w:sdtPr>
          <w:tag w:val="goog_rdk_8"/>
          <w:id w:val="1135605533"/>
        </w:sdtPr>
        <w:sdtEndPr/>
        <w:sdtContent/>
      </w:sdt>
      <w:sdt>
        <w:sdtPr>
          <w:tag w:val="goog_rdk_22"/>
          <w:id w:val="1886988816"/>
        </w:sdtPr>
        <w:sdtEndPr/>
        <w:sdtContent/>
      </w:sdt>
      <w:sdt>
        <w:sdtPr>
          <w:tag w:val="goog_rdk_23"/>
          <w:id w:val="-24254256"/>
        </w:sdtPr>
        <w:sdtEndPr/>
        <w:sdtContent/>
      </w:sdt>
      <w:sdt>
        <w:sdtPr>
          <w:tag w:val="goog_rdk_38"/>
          <w:id w:val="-554929601"/>
        </w:sdtPr>
        <w:sdtEndPr/>
        <w:sdtContent/>
      </w:sdt>
      <w:sdt>
        <w:sdtPr>
          <w:tag w:val="goog_rdk_39"/>
          <w:id w:val="908117104"/>
        </w:sdtPr>
        <w:sdtEndPr/>
        <w:sdtContent/>
      </w:sdt>
      <w:sdt>
        <w:sdtPr>
          <w:tag w:val="goog_rdk_56"/>
          <w:id w:val="1519129644"/>
        </w:sdtPr>
        <w:sdtEndPr/>
        <w:sdtContent/>
      </w:sdt>
      <w:sdt>
        <w:sdtPr>
          <w:tag w:val="goog_rdk_57"/>
          <w:id w:val="838432788"/>
        </w:sdtPr>
        <w:sdtEndPr/>
        <w:sdtContent/>
      </w:sdt>
      <w:sdt>
        <w:sdtPr>
          <w:tag w:val="goog_rdk_74"/>
          <w:id w:val="-345642638"/>
        </w:sdtPr>
        <w:sdtEndPr/>
        <w:sdtContent/>
      </w:sdt>
      <w:sdt>
        <w:sdtPr>
          <w:tag w:val="goog_rdk_75"/>
          <w:id w:val="554888192"/>
        </w:sdtPr>
        <w:sdtEndPr/>
        <w:sdtContent/>
      </w:sdt>
      <w:sdt>
        <w:sdtPr>
          <w:tag w:val="goog_rdk_95"/>
          <w:id w:val="937026229"/>
        </w:sdtPr>
        <w:sdtEndPr/>
        <w:sdtContent/>
      </w:sdt>
      <w:sdt>
        <w:sdtPr>
          <w:tag w:val="goog_rdk_96"/>
          <w:id w:val="-1249584338"/>
        </w:sdtPr>
        <w:sdtEndPr/>
        <w:sdtContent/>
      </w:sdt>
      <w:sdt>
        <w:sdtPr>
          <w:tag w:val="goog_rdk_116"/>
          <w:id w:val="-456876218"/>
        </w:sdtPr>
        <w:sdtEndPr/>
        <w:sdtContent/>
      </w:sdt>
      <w:sdt>
        <w:sdtPr>
          <w:tag w:val="goog_rdk_117"/>
          <w:id w:val="-1452085944"/>
        </w:sdtPr>
        <w:sdtEndPr/>
        <w:sdtContent/>
      </w:sdt>
      <w:r w:rsidR="00454C1B" w:rsidRPr="0023731A">
        <w:rPr>
          <w:rFonts w:ascii="Arial" w:eastAsiaTheme="majorEastAsia" w:hAnsi="Arial"/>
          <w:b w:val="0"/>
          <w:spacing w:val="-10"/>
          <w:kern w:val="28"/>
          <w:sz w:val="52"/>
        </w:rPr>
        <w:t xml:space="preserve">Attachment </w:t>
      </w:r>
      <w:r w:rsidR="00C64D7E">
        <w:rPr>
          <w:rFonts w:ascii="Arial" w:eastAsiaTheme="majorEastAsia" w:hAnsi="Arial"/>
          <w:b w:val="0"/>
          <w:spacing w:val="-10"/>
          <w:kern w:val="28"/>
          <w:sz w:val="52"/>
        </w:rPr>
        <w:t>9</w:t>
      </w:r>
      <w:r w:rsidR="00454C1B" w:rsidRPr="0023731A">
        <w:rPr>
          <w:rFonts w:ascii="Arial" w:eastAsiaTheme="majorEastAsia" w:hAnsi="Arial"/>
          <w:b w:val="0"/>
          <w:spacing w:val="-10"/>
          <w:kern w:val="28"/>
          <w:sz w:val="52"/>
        </w:rPr>
        <w:t xml:space="preserve"> – Framework Schedule 1 Specification</w:t>
      </w:r>
    </w:p>
    <w:p w14:paraId="4CD30044" w14:textId="73444E72" w:rsidR="00454C1B" w:rsidRPr="0023731A" w:rsidRDefault="00454C1B" w:rsidP="0023731A">
      <w:pPr>
        <w:pStyle w:val="Title"/>
        <w:spacing w:before="120" w:after="120"/>
        <w:ind w:left="57" w:right="57"/>
        <w:contextualSpacing/>
        <w:jc w:val="left"/>
        <w:rPr>
          <w:rFonts w:ascii="Arial" w:eastAsiaTheme="majorEastAsia" w:hAnsi="Arial"/>
          <w:b w:val="0"/>
          <w:spacing w:val="-10"/>
          <w:kern w:val="28"/>
          <w:sz w:val="52"/>
        </w:rPr>
      </w:pPr>
    </w:p>
    <w:p w14:paraId="55BE1927" w14:textId="5FE4E0F7" w:rsidR="00454C1B" w:rsidRPr="0023731A" w:rsidRDefault="00454C1B" w:rsidP="0023731A">
      <w:pPr>
        <w:pStyle w:val="Title"/>
        <w:spacing w:before="120" w:after="120"/>
        <w:ind w:left="57" w:right="57"/>
        <w:contextualSpacing/>
        <w:jc w:val="left"/>
        <w:rPr>
          <w:rFonts w:ascii="Arial" w:eastAsiaTheme="majorEastAsia" w:hAnsi="Arial"/>
          <w:b w:val="0"/>
          <w:spacing w:val="-10"/>
          <w:kern w:val="28"/>
          <w:sz w:val="52"/>
        </w:rPr>
      </w:pPr>
      <w:r w:rsidRPr="0023731A">
        <w:rPr>
          <w:rFonts w:ascii="Arial" w:eastAsiaTheme="majorEastAsia" w:hAnsi="Arial"/>
          <w:b w:val="0"/>
          <w:spacing w:val="-10"/>
          <w:kern w:val="28"/>
          <w:sz w:val="52"/>
        </w:rPr>
        <w:t>RM6234 Medals and Insignia</w:t>
      </w:r>
    </w:p>
    <w:p w14:paraId="3D392758" w14:textId="1920BCAB" w:rsidR="00454C1B" w:rsidRPr="0023731A" w:rsidRDefault="00454C1B">
      <w:pPr>
        <w:spacing w:after="160" w:line="259" w:lineRule="auto"/>
        <w:rPr>
          <w:rFonts w:ascii="Arial" w:hAnsi="Arial"/>
          <w:color w:val="000000" w:themeColor="text1"/>
        </w:rPr>
      </w:pPr>
    </w:p>
    <w:p w14:paraId="5645C8AE" w14:textId="0967B632" w:rsidR="005254BA" w:rsidRPr="0023731A" w:rsidRDefault="005254BA" w:rsidP="0023731A">
      <w:pPr>
        <w:overflowPunct w:val="0"/>
        <w:autoSpaceDE w:val="0"/>
        <w:autoSpaceDN w:val="0"/>
        <w:adjustRightInd w:val="0"/>
        <w:spacing w:after="0" w:line="240" w:lineRule="auto"/>
        <w:jc w:val="right"/>
        <w:textAlignment w:val="baseline"/>
        <w:rPr>
          <w:rFonts w:ascii="Arial" w:hAnsi="Arial"/>
          <w:color w:val="000000" w:themeColor="text1"/>
        </w:rPr>
      </w:pPr>
    </w:p>
    <w:p w14:paraId="4E30A097" w14:textId="0BC22337" w:rsidR="005254BA" w:rsidRPr="0023731A" w:rsidRDefault="005254BA" w:rsidP="0023731A">
      <w:pPr>
        <w:overflowPunct w:val="0"/>
        <w:autoSpaceDE w:val="0"/>
        <w:autoSpaceDN w:val="0"/>
        <w:adjustRightInd w:val="0"/>
        <w:spacing w:after="0" w:line="240" w:lineRule="auto"/>
        <w:jc w:val="both"/>
        <w:textAlignment w:val="baseline"/>
        <w:rPr>
          <w:rFonts w:ascii="Arial" w:hAnsi="Arial"/>
          <w:color w:val="000000" w:themeColor="text1"/>
        </w:rPr>
      </w:pPr>
    </w:p>
    <w:p w14:paraId="3A8D917B" w14:textId="77777777" w:rsidR="005254BA" w:rsidRPr="0023731A" w:rsidRDefault="005254BA" w:rsidP="0023731A">
      <w:pPr>
        <w:overflowPunct w:val="0"/>
        <w:autoSpaceDE w:val="0"/>
        <w:autoSpaceDN w:val="0"/>
        <w:adjustRightInd w:val="0"/>
        <w:spacing w:after="0" w:line="240" w:lineRule="auto"/>
        <w:jc w:val="both"/>
        <w:textAlignment w:val="baseline"/>
        <w:rPr>
          <w:rFonts w:ascii="Arial" w:hAnsi="Arial"/>
          <w:color w:val="000000" w:themeColor="text1"/>
        </w:rPr>
      </w:pPr>
    </w:p>
    <w:p w14:paraId="6412E03E" w14:textId="77777777" w:rsidR="005254BA" w:rsidRPr="0023731A" w:rsidRDefault="005254BA" w:rsidP="0023731A">
      <w:pPr>
        <w:overflowPunct w:val="0"/>
        <w:autoSpaceDE w:val="0"/>
        <w:autoSpaceDN w:val="0"/>
        <w:adjustRightInd w:val="0"/>
        <w:spacing w:after="0" w:line="240" w:lineRule="auto"/>
        <w:jc w:val="both"/>
        <w:textAlignment w:val="baseline"/>
        <w:rPr>
          <w:rFonts w:ascii="Arial" w:hAnsi="Arial"/>
          <w:color w:val="000000" w:themeColor="text1"/>
          <w:highlight w:val="cyan"/>
        </w:rPr>
      </w:pPr>
    </w:p>
    <w:p w14:paraId="43318C15" w14:textId="77777777" w:rsidR="005254BA" w:rsidRPr="0023731A" w:rsidRDefault="005254BA" w:rsidP="0023731A">
      <w:pPr>
        <w:keepNext/>
        <w:adjustRightInd w:val="0"/>
        <w:spacing w:after="240" w:line="240" w:lineRule="auto"/>
        <w:jc w:val="center"/>
        <w:outlineLvl w:val="0"/>
        <w:rPr>
          <w:rFonts w:ascii="Arial" w:eastAsia="STZhongsong" w:hAnsi="Arial"/>
          <w:b/>
          <w:caps/>
          <w:color w:val="000000" w:themeColor="text1"/>
        </w:rPr>
      </w:pPr>
      <w:bookmarkStart w:id="0" w:name="udBeforeProtMarking"/>
      <w:bookmarkEnd w:id="0"/>
    </w:p>
    <w:p w14:paraId="5CDED53C" w14:textId="59D31971" w:rsidR="005254BA" w:rsidRPr="0023731A" w:rsidRDefault="00454C1B" w:rsidP="00454C1B">
      <w:pPr>
        <w:spacing w:after="160" w:line="259" w:lineRule="auto"/>
        <w:rPr>
          <w:rFonts w:ascii="Arial" w:eastAsia="STZhongsong" w:hAnsi="Arial"/>
          <w:b/>
          <w:caps/>
          <w:color w:val="000000" w:themeColor="text1"/>
        </w:rPr>
      </w:pPr>
      <w:r w:rsidRPr="0023731A">
        <w:rPr>
          <w:rFonts w:ascii="Arial" w:eastAsia="STZhongsong" w:hAnsi="Arial"/>
          <w:b/>
          <w:caps/>
          <w:color w:val="000000" w:themeColor="text1"/>
        </w:rPr>
        <w:br w:type="page"/>
      </w:r>
    </w:p>
    <w:p w14:paraId="0AA2BA62" w14:textId="6833F83A" w:rsidR="00DF770E" w:rsidRPr="0023731A" w:rsidRDefault="005254BA" w:rsidP="00056343">
      <w:pPr>
        <w:pStyle w:val="ListParagraph"/>
        <w:numPr>
          <w:ilvl w:val="0"/>
          <w:numId w:val="1"/>
        </w:numPr>
        <w:ind w:left="851" w:hanging="851"/>
        <w:rPr>
          <w:rFonts w:ascii="Arial" w:hAnsi="Arial"/>
          <w:b/>
          <w:color w:val="000000" w:themeColor="text1"/>
          <w:sz w:val="28"/>
        </w:rPr>
      </w:pPr>
      <w:r w:rsidRPr="0023731A">
        <w:rPr>
          <w:rFonts w:ascii="Arial" w:hAnsi="Arial"/>
          <w:b/>
          <w:color w:val="000000" w:themeColor="text1"/>
          <w:sz w:val="28"/>
        </w:rPr>
        <w:lastRenderedPageBreak/>
        <w:t xml:space="preserve">Background </w:t>
      </w:r>
    </w:p>
    <w:p w14:paraId="6E412B57" w14:textId="1AB3BA0B" w:rsidR="00454C1B" w:rsidRPr="0023731A" w:rsidRDefault="00454C1B" w:rsidP="00056343">
      <w:pPr>
        <w:pStyle w:val="ListParagraph"/>
        <w:numPr>
          <w:ilvl w:val="1"/>
          <w:numId w:val="1"/>
        </w:numPr>
        <w:spacing w:before="240" w:after="0" w:line="240" w:lineRule="auto"/>
        <w:ind w:left="851" w:hanging="851"/>
        <w:contextualSpacing w:val="0"/>
        <w:rPr>
          <w:rFonts w:ascii="Arial" w:hAnsi="Arial"/>
          <w:color w:val="000000" w:themeColor="text1"/>
        </w:rPr>
      </w:pPr>
      <w:r w:rsidRPr="0023731A">
        <w:rPr>
          <w:rFonts w:ascii="Arial" w:hAnsi="Arial"/>
        </w:rPr>
        <w:t>Crown</w:t>
      </w:r>
      <w:r w:rsidRPr="0023731A">
        <w:rPr>
          <w:rFonts w:ascii="Arial" w:hAnsi="Arial"/>
          <w:color w:val="000000" w:themeColor="text1"/>
        </w:rPr>
        <w:t xml:space="preserve"> Comm</w:t>
      </w:r>
      <w:sdt>
        <w:sdtPr>
          <w:tag w:val="goog_rdk_9"/>
          <w:id w:val="1335802866"/>
        </w:sdtPr>
        <w:sdtEndPr/>
        <w:sdtContent/>
      </w:sdt>
      <w:sdt>
        <w:sdtPr>
          <w:tag w:val="goog_rdk_24"/>
          <w:id w:val="-2038730779"/>
        </w:sdtPr>
        <w:sdtEndPr/>
        <w:sdtContent/>
      </w:sdt>
      <w:sdt>
        <w:sdtPr>
          <w:tag w:val="goog_rdk_40"/>
          <w:id w:val="161131277"/>
        </w:sdtPr>
        <w:sdtEndPr/>
        <w:sdtContent/>
      </w:sdt>
      <w:sdt>
        <w:sdtPr>
          <w:tag w:val="goog_rdk_58"/>
          <w:id w:val="2129431832"/>
        </w:sdtPr>
        <w:sdtEndPr/>
        <w:sdtContent/>
      </w:sdt>
      <w:sdt>
        <w:sdtPr>
          <w:tag w:val="goog_rdk_76"/>
          <w:id w:val="939261975"/>
        </w:sdtPr>
        <w:sdtEndPr/>
        <w:sdtContent/>
      </w:sdt>
      <w:sdt>
        <w:sdtPr>
          <w:tag w:val="goog_rdk_97"/>
          <w:id w:val="-1347251971"/>
        </w:sdtPr>
        <w:sdtEndPr/>
        <w:sdtContent/>
      </w:sdt>
      <w:sdt>
        <w:sdtPr>
          <w:tag w:val="goog_rdk_118"/>
          <w:id w:val="-1623144009"/>
        </w:sdtPr>
        <w:sdtEndPr/>
        <w:sdtContent/>
      </w:sdt>
      <w:r w:rsidRPr="0023731A">
        <w:rPr>
          <w:rFonts w:ascii="Arial" w:hAnsi="Arial"/>
          <w:color w:val="000000" w:themeColor="text1"/>
        </w:rPr>
        <w:t xml:space="preserve">ercial Service are acting on behalf of </w:t>
      </w:r>
      <w:r w:rsidRPr="00056343">
        <w:rPr>
          <w:rFonts w:ascii="Arial" w:hAnsi="Arial"/>
          <w:color w:val="000000" w:themeColor="text1"/>
          <w:highlight w:val="green"/>
        </w:rPr>
        <w:t>Cen</w:t>
      </w:r>
      <w:sdt>
        <w:sdtPr>
          <w:rPr>
            <w:highlight w:val="green"/>
          </w:rPr>
          <w:tag w:val="goog_rdk_62"/>
          <w:id w:val="1332949669"/>
        </w:sdtPr>
        <w:sdtEndPr/>
        <w:sdtContent/>
      </w:sdt>
      <w:sdt>
        <w:sdtPr>
          <w:rPr>
            <w:highlight w:val="green"/>
          </w:rPr>
          <w:tag w:val="goog_rdk_125"/>
          <w:id w:val="608634165"/>
        </w:sdtPr>
        <w:sdtEndPr/>
        <w:sdtContent/>
      </w:sdt>
      <w:sdt>
        <w:sdtPr>
          <w:rPr>
            <w:highlight w:val="green"/>
          </w:rPr>
          <w:tag w:val="goog_rdk_132"/>
          <w:id w:val="238061378"/>
        </w:sdtPr>
        <w:sdtEndPr/>
        <w:sdtContent/>
      </w:sdt>
      <w:sdt>
        <w:sdtPr>
          <w:rPr>
            <w:highlight w:val="green"/>
          </w:rPr>
          <w:tag w:val="goog_rdk_140"/>
          <w:id w:val="1394704698"/>
        </w:sdtPr>
        <w:sdtEndPr/>
        <w:sdtContent/>
      </w:sdt>
      <w:sdt>
        <w:sdtPr>
          <w:rPr>
            <w:highlight w:val="green"/>
          </w:rPr>
          <w:tag w:val="goog_rdk_152"/>
          <w:id w:val="-204400347"/>
        </w:sdtPr>
        <w:sdtEndPr/>
        <w:sdtContent/>
      </w:sdt>
      <w:sdt>
        <w:sdtPr>
          <w:rPr>
            <w:highlight w:val="green"/>
          </w:rPr>
          <w:tag w:val="goog_rdk_160"/>
          <w:id w:val="-582140344"/>
        </w:sdtPr>
        <w:sdtEndPr/>
        <w:sdtContent/>
      </w:sdt>
      <w:sdt>
        <w:sdtPr>
          <w:rPr>
            <w:highlight w:val="green"/>
          </w:rPr>
          <w:tag w:val="goog_rdk_173"/>
          <w:id w:val="-1810850758"/>
        </w:sdtPr>
        <w:sdtEndPr/>
        <w:sdtContent/>
      </w:sdt>
      <w:sdt>
        <w:sdtPr>
          <w:rPr>
            <w:highlight w:val="green"/>
          </w:rPr>
          <w:tag w:val="goog_rdk_182"/>
          <w:id w:val="-1282253454"/>
        </w:sdtPr>
        <w:sdtEndPr/>
        <w:sdtContent/>
      </w:sdt>
      <w:r w:rsidRPr="00056343">
        <w:rPr>
          <w:rFonts w:ascii="Arial" w:hAnsi="Arial"/>
          <w:color w:val="000000" w:themeColor="text1"/>
          <w:highlight w:val="green"/>
        </w:rPr>
        <w:t>tral Chancery of the Orders</w:t>
      </w:r>
      <w:r w:rsidRPr="0023731A">
        <w:rPr>
          <w:rFonts w:ascii="Arial" w:hAnsi="Arial"/>
          <w:color w:val="000000" w:themeColor="text1"/>
        </w:rPr>
        <w:t xml:space="preserve"> of Knighthood (CCOK) and Cabinet Office</w:t>
      </w:r>
      <w:r w:rsidR="001171E8" w:rsidRPr="0023731A">
        <w:rPr>
          <w:rFonts w:ascii="Arial" w:hAnsi="Arial"/>
          <w:color w:val="000000" w:themeColor="text1"/>
        </w:rPr>
        <w:t xml:space="preserve">, who will </w:t>
      </w:r>
      <w:r w:rsidR="00C64D7E">
        <w:rPr>
          <w:rFonts w:ascii="Arial" w:hAnsi="Arial"/>
          <w:color w:val="000000" w:themeColor="text1"/>
        </w:rPr>
        <w:t xml:space="preserve">be </w:t>
      </w:r>
      <w:r w:rsidR="001171E8" w:rsidRPr="0023731A">
        <w:rPr>
          <w:rFonts w:ascii="Arial" w:hAnsi="Arial"/>
          <w:color w:val="000000" w:themeColor="text1"/>
        </w:rPr>
        <w:t xml:space="preserve">referred to in this document as </w:t>
      </w:r>
      <w:r w:rsidR="001171E8" w:rsidRPr="00C64D7E">
        <w:rPr>
          <w:rFonts w:ascii="Arial" w:hAnsi="Arial"/>
          <w:color w:val="000000" w:themeColor="text1"/>
          <w:highlight w:val="yellow"/>
        </w:rPr>
        <w:t>the Buyer</w:t>
      </w:r>
      <w:r w:rsidRPr="0023731A">
        <w:rPr>
          <w:rFonts w:ascii="Arial" w:hAnsi="Arial"/>
          <w:color w:val="000000" w:themeColor="text1"/>
        </w:rPr>
        <w:t xml:space="preserve">. </w:t>
      </w:r>
    </w:p>
    <w:p w14:paraId="0F26B578" w14:textId="511B0BEF" w:rsidR="00454C1B" w:rsidRPr="0023731A" w:rsidRDefault="00454C1B" w:rsidP="00056343">
      <w:pPr>
        <w:pStyle w:val="ListParagraph"/>
        <w:numPr>
          <w:ilvl w:val="1"/>
          <w:numId w:val="1"/>
        </w:numPr>
        <w:tabs>
          <w:tab w:val="left" w:pos="851"/>
        </w:tabs>
        <w:spacing w:before="240" w:after="0" w:line="240" w:lineRule="auto"/>
        <w:ind w:left="851" w:hanging="851"/>
        <w:contextualSpacing w:val="0"/>
        <w:rPr>
          <w:rFonts w:ascii="Arial" w:hAnsi="Arial"/>
          <w:color w:val="000000" w:themeColor="text1"/>
        </w:rPr>
      </w:pPr>
      <w:r w:rsidRPr="0023731A">
        <w:rPr>
          <w:rFonts w:ascii="Arial" w:hAnsi="Arial"/>
        </w:rPr>
        <w:t>CCOK</w:t>
      </w:r>
      <w:r w:rsidRPr="0023731A">
        <w:rPr>
          <w:rFonts w:ascii="Arial" w:hAnsi="Arial"/>
          <w:color w:val="000000" w:themeColor="text1"/>
        </w:rPr>
        <w:t xml:space="preserve"> is the department within </w:t>
      </w:r>
      <w:r w:rsidR="00E8273E">
        <w:rPr>
          <w:rFonts w:ascii="Arial" w:hAnsi="Arial"/>
          <w:color w:val="000000" w:themeColor="text1"/>
        </w:rPr>
        <w:t>T</w:t>
      </w:r>
      <w:r w:rsidRPr="0023731A">
        <w:rPr>
          <w:rFonts w:ascii="Arial" w:hAnsi="Arial"/>
          <w:color w:val="000000" w:themeColor="text1"/>
        </w:rPr>
        <w:t xml:space="preserve">he Queen’s </w:t>
      </w:r>
      <w:r w:rsidR="00E8273E">
        <w:rPr>
          <w:rFonts w:ascii="Arial" w:hAnsi="Arial"/>
          <w:color w:val="000000" w:themeColor="text1"/>
        </w:rPr>
        <w:t>H</w:t>
      </w:r>
      <w:r w:rsidRPr="0023731A">
        <w:rPr>
          <w:rFonts w:ascii="Arial" w:hAnsi="Arial"/>
          <w:color w:val="000000" w:themeColor="text1"/>
        </w:rPr>
        <w:t xml:space="preserve">ousehold which is responsible for state </w:t>
      </w:r>
      <w:r w:rsidR="00DF770E" w:rsidRPr="0023731A">
        <w:rPr>
          <w:rFonts w:ascii="Arial" w:hAnsi="Arial"/>
          <w:color w:val="000000" w:themeColor="text1"/>
        </w:rPr>
        <w:t xml:space="preserve">Medals and </w:t>
      </w:r>
      <w:r w:rsidRPr="0023731A">
        <w:rPr>
          <w:rFonts w:ascii="Arial" w:hAnsi="Arial"/>
          <w:color w:val="000000" w:themeColor="text1"/>
        </w:rPr>
        <w:t xml:space="preserve">Insignia. </w:t>
      </w:r>
    </w:p>
    <w:p w14:paraId="5B0C862C" w14:textId="02D71C0F" w:rsidR="00454C1B" w:rsidRPr="0023731A" w:rsidRDefault="00454C1B" w:rsidP="00056343">
      <w:pPr>
        <w:pStyle w:val="ListParagraph"/>
        <w:numPr>
          <w:ilvl w:val="1"/>
          <w:numId w:val="1"/>
        </w:numPr>
        <w:tabs>
          <w:tab w:val="left" w:pos="851"/>
        </w:tabs>
        <w:spacing w:before="240" w:after="0" w:line="240" w:lineRule="auto"/>
        <w:ind w:left="851" w:hanging="851"/>
        <w:contextualSpacing w:val="0"/>
        <w:rPr>
          <w:rFonts w:ascii="Arial" w:hAnsi="Arial"/>
          <w:color w:val="000000" w:themeColor="text1"/>
        </w:rPr>
      </w:pPr>
      <w:r w:rsidRPr="0023731A">
        <w:rPr>
          <w:rFonts w:ascii="Arial" w:hAnsi="Arial"/>
          <w:color w:val="000000" w:themeColor="text1"/>
        </w:rPr>
        <w:t xml:space="preserve">This specification, which will form part of the </w:t>
      </w:r>
      <w:r w:rsidR="00DF770E" w:rsidRPr="0023731A">
        <w:rPr>
          <w:rFonts w:ascii="Arial" w:hAnsi="Arial"/>
          <w:color w:val="000000" w:themeColor="text1"/>
        </w:rPr>
        <w:t>Framework Agreement</w:t>
      </w:r>
      <w:r w:rsidRPr="0023731A">
        <w:rPr>
          <w:rFonts w:ascii="Arial" w:hAnsi="Arial"/>
          <w:color w:val="000000" w:themeColor="text1"/>
        </w:rPr>
        <w:t xml:space="preserve">, sets out </w:t>
      </w:r>
      <w:r w:rsidR="001171E8" w:rsidRPr="0023731A">
        <w:rPr>
          <w:rFonts w:ascii="Arial" w:hAnsi="Arial"/>
          <w:color w:val="000000" w:themeColor="text1"/>
        </w:rPr>
        <w:t xml:space="preserve">the </w:t>
      </w:r>
      <w:r w:rsidR="001171E8" w:rsidRPr="00C64D7E">
        <w:rPr>
          <w:rFonts w:ascii="Arial" w:hAnsi="Arial"/>
          <w:color w:val="000000" w:themeColor="text1"/>
          <w:highlight w:val="yellow"/>
        </w:rPr>
        <w:t>Buyers</w:t>
      </w:r>
      <w:r w:rsidR="001171E8" w:rsidRPr="0023731A">
        <w:rPr>
          <w:rFonts w:ascii="Arial" w:hAnsi="Arial"/>
          <w:color w:val="000000" w:themeColor="text1"/>
        </w:rPr>
        <w:t xml:space="preserve"> </w:t>
      </w:r>
      <w:r w:rsidRPr="0023731A">
        <w:rPr>
          <w:rFonts w:ascii="Arial" w:hAnsi="Arial"/>
          <w:color w:val="000000" w:themeColor="text1"/>
        </w:rPr>
        <w:t xml:space="preserve">requirements for the supply of </w:t>
      </w:r>
      <w:r w:rsidRPr="0023731A">
        <w:rPr>
          <w:rFonts w:ascii="Arial" w:hAnsi="Arial"/>
          <w:color w:val="000000" w:themeColor="text1"/>
          <w:highlight w:val="green"/>
        </w:rPr>
        <w:t>Medals and Insignia</w:t>
      </w:r>
      <w:r w:rsidRPr="0023731A">
        <w:rPr>
          <w:rFonts w:ascii="Arial" w:hAnsi="Arial"/>
          <w:color w:val="000000" w:themeColor="text1"/>
        </w:rPr>
        <w:t xml:space="preserve"> which are presented by, or on behalf of The Queen at various times throughout the year.</w:t>
      </w:r>
    </w:p>
    <w:p w14:paraId="0BE7DAC1" w14:textId="15A5C1F1" w:rsidR="00454C1B" w:rsidRPr="0023731A" w:rsidRDefault="00454C1B" w:rsidP="00056343">
      <w:pPr>
        <w:pStyle w:val="ListParagraph"/>
        <w:numPr>
          <w:ilvl w:val="1"/>
          <w:numId w:val="1"/>
        </w:numPr>
        <w:tabs>
          <w:tab w:val="left" w:pos="851"/>
        </w:tabs>
        <w:spacing w:before="240" w:after="0" w:line="240" w:lineRule="auto"/>
        <w:ind w:left="851" w:hanging="851"/>
        <w:contextualSpacing w:val="0"/>
        <w:rPr>
          <w:rFonts w:ascii="Arial" w:hAnsi="Arial"/>
          <w:color w:val="000000" w:themeColor="text1"/>
        </w:rPr>
      </w:pPr>
      <w:r w:rsidRPr="0023731A">
        <w:rPr>
          <w:rFonts w:ascii="Arial" w:hAnsi="Arial"/>
          <w:color w:val="000000" w:themeColor="text1"/>
        </w:rPr>
        <w:t xml:space="preserve">Up to 30 investitures are held annually at Buckingham Palace, in Edinburgh or Windsor </w:t>
      </w:r>
      <w:r w:rsidR="00E8273E">
        <w:rPr>
          <w:rFonts w:ascii="Arial" w:hAnsi="Arial"/>
          <w:color w:val="000000" w:themeColor="text1"/>
        </w:rPr>
        <w:t>C</w:t>
      </w:r>
      <w:r w:rsidRPr="0023731A">
        <w:rPr>
          <w:rFonts w:ascii="Arial" w:hAnsi="Arial"/>
          <w:color w:val="000000" w:themeColor="text1"/>
        </w:rPr>
        <w:t xml:space="preserve">astle; approximately 65-100 people attend to receive their Medals and Insignia on each occasion. Some Medals and Insignia are awarded locally either by Lord Lieutenants or </w:t>
      </w:r>
      <w:r w:rsidRPr="0023731A">
        <w:rPr>
          <w:rFonts w:ascii="Arial" w:hAnsi="Arial"/>
          <w:color w:val="000000" w:themeColor="text1"/>
          <w:highlight w:val="green"/>
        </w:rPr>
        <w:t>Departments.</w:t>
      </w:r>
      <w:r w:rsidRPr="0023731A">
        <w:rPr>
          <w:rFonts w:ascii="Arial" w:hAnsi="Arial"/>
          <w:color w:val="000000" w:themeColor="text1"/>
        </w:rPr>
        <w:t xml:space="preserve"> </w:t>
      </w:r>
    </w:p>
    <w:p w14:paraId="0989FC6E" w14:textId="688A0E5F" w:rsidR="00DF770E" w:rsidRDefault="00454C1B" w:rsidP="00056343">
      <w:pPr>
        <w:pStyle w:val="ListParagraph"/>
        <w:numPr>
          <w:ilvl w:val="1"/>
          <w:numId w:val="1"/>
        </w:numPr>
        <w:tabs>
          <w:tab w:val="left" w:pos="851"/>
        </w:tabs>
        <w:spacing w:before="240" w:after="0" w:line="240" w:lineRule="auto"/>
        <w:ind w:left="851" w:hanging="851"/>
        <w:contextualSpacing w:val="0"/>
        <w:rPr>
          <w:rFonts w:ascii="Arial" w:hAnsi="Arial"/>
          <w:color w:val="000000" w:themeColor="text1"/>
        </w:rPr>
      </w:pPr>
      <w:r w:rsidRPr="0023731A">
        <w:rPr>
          <w:rFonts w:ascii="Arial" w:hAnsi="Arial"/>
          <w:color w:val="000000" w:themeColor="text1"/>
        </w:rPr>
        <w:t>C</w:t>
      </w:r>
      <w:r w:rsidR="005F32D8" w:rsidRPr="0023731A">
        <w:rPr>
          <w:rFonts w:ascii="Arial" w:hAnsi="Arial"/>
          <w:color w:val="000000" w:themeColor="text1"/>
        </w:rPr>
        <w:t>COK and</w:t>
      </w:r>
      <w:r w:rsidRPr="0023731A">
        <w:rPr>
          <w:rFonts w:ascii="Arial" w:hAnsi="Arial"/>
          <w:color w:val="000000" w:themeColor="text1"/>
        </w:rPr>
        <w:t xml:space="preserve"> Cabinet O</w:t>
      </w:r>
      <w:sdt>
        <w:sdtPr>
          <w:tag w:val="goog_rdk_0"/>
          <w:id w:val="-1670324431"/>
        </w:sdtPr>
        <w:sdtEndPr/>
        <w:sdtContent/>
      </w:sdt>
      <w:sdt>
        <w:sdtPr>
          <w:tag w:val="goog_rdk_14"/>
          <w:id w:val="-1178274100"/>
        </w:sdtPr>
        <w:sdtEndPr/>
        <w:sdtContent/>
      </w:sdt>
      <w:sdt>
        <w:sdtPr>
          <w:tag w:val="goog_rdk_29"/>
          <w:id w:val="1823933357"/>
        </w:sdtPr>
        <w:sdtEndPr/>
        <w:sdtContent/>
      </w:sdt>
      <w:sdt>
        <w:sdtPr>
          <w:tag w:val="goog_rdk_45"/>
          <w:id w:val="1177234861"/>
        </w:sdtPr>
        <w:sdtEndPr/>
        <w:sdtContent/>
      </w:sdt>
      <w:sdt>
        <w:sdtPr>
          <w:tag w:val="goog_rdk_63"/>
          <w:id w:val="-1903514935"/>
        </w:sdtPr>
        <w:sdtEndPr/>
        <w:sdtContent/>
      </w:sdt>
      <w:sdt>
        <w:sdtPr>
          <w:tag w:val="goog_rdk_82"/>
          <w:id w:val="1050572063"/>
        </w:sdtPr>
        <w:sdtEndPr/>
        <w:sdtContent/>
      </w:sdt>
      <w:sdt>
        <w:sdtPr>
          <w:tag w:val="goog_rdk_103"/>
          <w:id w:val="1977029968"/>
        </w:sdtPr>
        <w:sdtEndPr/>
        <w:sdtContent/>
      </w:sdt>
      <w:r w:rsidRPr="0023731A">
        <w:rPr>
          <w:rFonts w:ascii="Arial" w:hAnsi="Arial"/>
          <w:color w:val="000000" w:themeColor="text1"/>
        </w:rPr>
        <w:t xml:space="preserve">ffice does not </w:t>
      </w:r>
      <w:sdt>
        <w:sdtPr>
          <w:tag w:val="goog_rdk_2"/>
          <w:id w:val="770590479"/>
        </w:sdtPr>
        <w:sdtEndPr/>
        <w:sdtContent/>
      </w:sdt>
      <w:sdt>
        <w:sdtPr>
          <w:tag w:val="goog_rdk_3"/>
          <w:id w:val="1746613591"/>
        </w:sdtPr>
        <w:sdtEndPr/>
        <w:sdtContent/>
      </w:sdt>
      <w:sdt>
        <w:sdtPr>
          <w:tag w:val="goog_rdk_16"/>
          <w:id w:val="-1432120259"/>
        </w:sdtPr>
        <w:sdtEndPr/>
        <w:sdtContent/>
      </w:sdt>
      <w:sdt>
        <w:sdtPr>
          <w:tag w:val="goog_rdk_17"/>
          <w:id w:val="1171145798"/>
        </w:sdtPr>
        <w:sdtEndPr/>
        <w:sdtContent/>
      </w:sdt>
      <w:sdt>
        <w:sdtPr>
          <w:tag w:val="goog_rdk_31"/>
          <w:id w:val="-2004417101"/>
        </w:sdtPr>
        <w:sdtEndPr/>
        <w:sdtContent/>
      </w:sdt>
      <w:sdt>
        <w:sdtPr>
          <w:tag w:val="goog_rdk_32"/>
          <w:id w:val="-320889460"/>
        </w:sdtPr>
        <w:sdtEndPr/>
        <w:sdtContent/>
      </w:sdt>
      <w:sdt>
        <w:sdtPr>
          <w:tag w:val="goog_rdk_48"/>
          <w:id w:val="1777673087"/>
        </w:sdtPr>
        <w:sdtEndPr/>
        <w:sdtContent/>
      </w:sdt>
      <w:sdt>
        <w:sdtPr>
          <w:tag w:val="goog_rdk_49"/>
          <w:id w:val="-91175220"/>
        </w:sdtPr>
        <w:sdtEndPr/>
        <w:sdtContent/>
      </w:sdt>
      <w:sdt>
        <w:sdtPr>
          <w:tag w:val="goog_rdk_66"/>
          <w:id w:val="-409618781"/>
        </w:sdtPr>
        <w:sdtEndPr/>
        <w:sdtContent/>
      </w:sdt>
      <w:sdt>
        <w:sdtPr>
          <w:tag w:val="goog_rdk_67"/>
          <w:id w:val="-132632193"/>
        </w:sdtPr>
        <w:sdtEndPr/>
        <w:sdtContent/>
      </w:sdt>
      <w:sdt>
        <w:sdtPr>
          <w:tag w:val="goog_rdk_86"/>
          <w:id w:val="338972025"/>
        </w:sdtPr>
        <w:sdtEndPr/>
        <w:sdtContent/>
      </w:sdt>
      <w:sdt>
        <w:sdtPr>
          <w:tag w:val="goog_rdk_87"/>
          <w:id w:val="1800722440"/>
        </w:sdtPr>
        <w:sdtEndPr/>
        <w:sdtContent/>
      </w:sdt>
      <w:sdt>
        <w:sdtPr>
          <w:tag w:val="goog_rdk_107"/>
          <w:id w:val="386771281"/>
        </w:sdtPr>
        <w:sdtEndPr/>
        <w:sdtContent/>
      </w:sdt>
      <w:sdt>
        <w:sdtPr>
          <w:tag w:val="goog_rdk_108"/>
          <w:id w:val="-201244080"/>
        </w:sdtPr>
        <w:sdtEndPr/>
        <w:sdtContent/>
      </w:sdt>
      <w:r w:rsidRPr="0023731A">
        <w:rPr>
          <w:rFonts w:ascii="Arial" w:hAnsi="Arial"/>
          <w:color w:val="000000" w:themeColor="text1"/>
        </w:rPr>
        <w:t xml:space="preserve">guarantee to place orders for work with particular Suppliers, but as an indication of the likely amount of work involved, </w:t>
      </w:r>
      <w:r w:rsidR="00DA7BFB">
        <w:rPr>
          <w:rFonts w:ascii="Arial" w:hAnsi="Arial"/>
          <w:color w:val="000000" w:themeColor="text1"/>
        </w:rPr>
        <w:t xml:space="preserve">average yearly requirement for purchasing </w:t>
      </w:r>
      <w:r w:rsidRPr="0023731A">
        <w:rPr>
          <w:rFonts w:ascii="Arial" w:hAnsi="Arial"/>
          <w:color w:val="000000" w:themeColor="text1"/>
        </w:rPr>
        <w:t xml:space="preserve">Medals and Insignia awarded in recent years is attached </w:t>
      </w:r>
      <w:r w:rsidRPr="00DA7BFB">
        <w:rPr>
          <w:rFonts w:ascii="Arial" w:hAnsi="Arial"/>
          <w:color w:val="000000" w:themeColor="text1"/>
        </w:rPr>
        <w:t>at Appendix A.</w:t>
      </w:r>
      <w:r w:rsidRPr="0023731A">
        <w:rPr>
          <w:rFonts w:ascii="Arial" w:hAnsi="Arial"/>
          <w:color w:val="000000" w:themeColor="text1"/>
        </w:rPr>
        <w:t xml:space="preserve">   </w:t>
      </w:r>
    </w:p>
    <w:p w14:paraId="6BA74F1D" w14:textId="2C485DE5" w:rsidR="005254BA" w:rsidRDefault="00C64D7E" w:rsidP="00056343">
      <w:pPr>
        <w:pStyle w:val="ListParagraph"/>
        <w:numPr>
          <w:ilvl w:val="1"/>
          <w:numId w:val="1"/>
        </w:numPr>
        <w:tabs>
          <w:tab w:val="left" w:pos="851"/>
        </w:tabs>
        <w:spacing w:before="240" w:after="0" w:line="240" w:lineRule="auto"/>
        <w:ind w:left="851" w:hanging="851"/>
        <w:contextualSpacing w:val="0"/>
        <w:rPr>
          <w:rFonts w:ascii="Arial" w:hAnsi="Arial"/>
          <w:color w:val="000000" w:themeColor="text1"/>
        </w:rPr>
      </w:pPr>
      <w:r>
        <w:rPr>
          <w:rFonts w:ascii="Arial" w:hAnsi="Arial"/>
          <w:color w:val="000000" w:themeColor="text1"/>
        </w:rPr>
        <w:t xml:space="preserve">Detailed specifications for </w:t>
      </w:r>
      <w:r w:rsidRPr="00C64D7E">
        <w:rPr>
          <w:rFonts w:ascii="Arial" w:hAnsi="Arial"/>
          <w:color w:val="000000" w:themeColor="text1"/>
        </w:rPr>
        <w:t>each Medal and Insignia have been provided. These specifications are definitive.</w:t>
      </w:r>
    </w:p>
    <w:p w14:paraId="1017C2D3" w14:textId="6DEB00CA" w:rsidR="00DF770E" w:rsidRPr="0023731A" w:rsidRDefault="00454C1B" w:rsidP="00056343">
      <w:pPr>
        <w:pStyle w:val="ListParagraph"/>
        <w:numPr>
          <w:ilvl w:val="0"/>
          <w:numId w:val="1"/>
        </w:numPr>
        <w:spacing w:before="240" w:after="0" w:line="240" w:lineRule="auto"/>
        <w:ind w:left="851" w:hanging="851"/>
        <w:contextualSpacing w:val="0"/>
        <w:rPr>
          <w:rFonts w:ascii="Arial" w:hAnsi="Arial"/>
          <w:b/>
          <w:color w:val="000000" w:themeColor="text1"/>
          <w:sz w:val="28"/>
        </w:rPr>
      </w:pPr>
      <w:r w:rsidRPr="0023731A">
        <w:rPr>
          <w:rFonts w:ascii="Arial" w:hAnsi="Arial"/>
          <w:b/>
          <w:color w:val="000000" w:themeColor="text1"/>
          <w:sz w:val="28"/>
        </w:rPr>
        <w:t>Scope</w:t>
      </w:r>
    </w:p>
    <w:p w14:paraId="6DE7C0D9" w14:textId="47EB2B61" w:rsidR="00454C1B" w:rsidRPr="00F840B3" w:rsidRDefault="00454C1B" w:rsidP="00056343">
      <w:pPr>
        <w:pStyle w:val="ListParagraph"/>
        <w:numPr>
          <w:ilvl w:val="1"/>
          <w:numId w:val="1"/>
        </w:numPr>
        <w:spacing w:before="240" w:after="0" w:line="240" w:lineRule="auto"/>
        <w:ind w:left="851" w:hanging="851"/>
        <w:contextualSpacing w:val="0"/>
        <w:rPr>
          <w:rFonts w:ascii="Arial" w:hAnsi="Arial" w:cs="Arial"/>
          <w:color w:val="000000"/>
        </w:rPr>
      </w:pPr>
      <w:r w:rsidRPr="00F840B3">
        <w:rPr>
          <w:rFonts w:ascii="Arial" w:hAnsi="Arial" w:cs="Arial"/>
          <w:color w:val="000000"/>
        </w:rPr>
        <w:t>The Supplier shall provide a cost</w:t>
      </w:r>
      <w:r>
        <w:rPr>
          <w:rFonts w:ascii="Arial" w:hAnsi="Arial" w:cs="Arial"/>
          <w:color w:val="000000"/>
        </w:rPr>
        <w:t>-</w:t>
      </w:r>
      <w:r w:rsidRPr="00F840B3">
        <w:rPr>
          <w:rFonts w:ascii="Arial" w:hAnsi="Arial" w:cs="Arial"/>
          <w:color w:val="000000"/>
        </w:rPr>
        <w:t>effective, flexible, high quality and value for money service</w:t>
      </w:r>
      <w:r>
        <w:rPr>
          <w:rFonts w:ascii="Arial" w:hAnsi="Arial" w:cs="Arial"/>
          <w:color w:val="000000"/>
        </w:rPr>
        <w:t>,</w:t>
      </w:r>
      <w:r w:rsidRPr="00F840B3">
        <w:rPr>
          <w:rFonts w:ascii="Arial" w:hAnsi="Arial" w:cs="Arial"/>
          <w:color w:val="000000"/>
        </w:rPr>
        <w:t xml:space="preserve"> capable of fulfilling a broad range of Buyer requirements. </w:t>
      </w:r>
    </w:p>
    <w:p w14:paraId="5DA9D76F" w14:textId="7DEFD72E" w:rsidR="00454C1B" w:rsidRPr="00F840B3" w:rsidRDefault="00454C1B" w:rsidP="00056343">
      <w:pPr>
        <w:pStyle w:val="ListParagraph"/>
        <w:numPr>
          <w:ilvl w:val="1"/>
          <w:numId w:val="1"/>
        </w:numPr>
        <w:spacing w:before="240" w:after="0" w:line="240" w:lineRule="auto"/>
        <w:ind w:left="851" w:hanging="851"/>
        <w:contextualSpacing w:val="0"/>
        <w:rPr>
          <w:rFonts w:ascii="Arial" w:hAnsi="Arial" w:cs="Arial"/>
          <w:color w:val="000000"/>
        </w:rPr>
      </w:pPr>
      <w:r w:rsidRPr="00F840B3">
        <w:rPr>
          <w:rFonts w:ascii="Arial" w:hAnsi="Arial" w:cs="Arial"/>
          <w:color w:val="000000"/>
        </w:rPr>
        <w:t xml:space="preserve">The core requirements of the Framework </w:t>
      </w:r>
      <w:r w:rsidR="00DF770E">
        <w:rPr>
          <w:rFonts w:ascii="Arial" w:hAnsi="Arial" w:cs="Arial"/>
          <w:color w:val="000000"/>
        </w:rPr>
        <w:t>Agreement</w:t>
      </w:r>
      <w:r>
        <w:rPr>
          <w:rFonts w:ascii="Arial" w:hAnsi="Arial" w:cs="Arial"/>
          <w:color w:val="000000"/>
        </w:rPr>
        <w:t xml:space="preserve"> </w:t>
      </w:r>
      <w:r w:rsidRPr="00F840B3">
        <w:rPr>
          <w:rFonts w:ascii="Arial" w:hAnsi="Arial" w:cs="Arial"/>
          <w:color w:val="000000"/>
        </w:rPr>
        <w:t>shall include the following:</w:t>
      </w:r>
    </w:p>
    <w:p w14:paraId="57BA9510" w14:textId="41C33F1D" w:rsidR="00454C1B" w:rsidRPr="00F840B3" w:rsidRDefault="00454C1B"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eastAsia="Arial" w:hAnsi="Arial" w:cs="Arial"/>
          <w:color w:val="000000"/>
        </w:rPr>
      </w:pPr>
      <w:r w:rsidRPr="00F840B3">
        <w:rPr>
          <w:rFonts w:ascii="Arial" w:eastAsia="Arial" w:hAnsi="Arial" w:cs="Arial"/>
          <w:color w:val="000000"/>
        </w:rPr>
        <w:t xml:space="preserve">Provision of </w:t>
      </w:r>
      <w:r w:rsidR="00DF770E">
        <w:rPr>
          <w:rFonts w:ascii="Arial" w:eastAsia="Arial" w:hAnsi="Arial" w:cs="Arial"/>
          <w:color w:val="000000"/>
        </w:rPr>
        <w:t xml:space="preserve">high quality </w:t>
      </w:r>
      <w:r w:rsidR="00DF770E" w:rsidRPr="00C64D7E">
        <w:rPr>
          <w:rFonts w:ascii="Arial" w:eastAsia="Arial" w:hAnsi="Arial" w:cs="Arial"/>
          <w:color w:val="000000"/>
        </w:rPr>
        <w:t xml:space="preserve">Medals and Insignia, including ribbons, boxes and anything else specified in </w:t>
      </w:r>
      <w:r w:rsidR="00C64D7E" w:rsidRPr="00C64D7E">
        <w:rPr>
          <w:rFonts w:ascii="Arial" w:hAnsi="Arial"/>
          <w:color w:val="000000" w:themeColor="text1"/>
        </w:rPr>
        <w:t>this Specification, including the relevant Lot attachments that form part of this specification</w:t>
      </w:r>
      <w:r w:rsidRPr="00C64D7E">
        <w:rPr>
          <w:rFonts w:ascii="Arial" w:eastAsia="Arial" w:hAnsi="Arial" w:cs="Arial"/>
          <w:color w:val="000000"/>
        </w:rPr>
        <w:t>;</w:t>
      </w:r>
    </w:p>
    <w:p w14:paraId="2BF57B8D" w14:textId="20CFF82C" w:rsidR="00454C1B" w:rsidRPr="00DF770E" w:rsidRDefault="00DF770E"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eastAsia="Arial" w:hAnsi="Arial" w:cs="Arial"/>
          <w:color w:val="000000"/>
        </w:rPr>
      </w:pPr>
      <w:r w:rsidRPr="00DF770E">
        <w:rPr>
          <w:rFonts w:ascii="Arial" w:eastAsia="Arial" w:hAnsi="Arial" w:cs="Arial"/>
          <w:color w:val="000000"/>
        </w:rPr>
        <w:t xml:space="preserve">Management </w:t>
      </w:r>
      <w:r w:rsidR="00454C1B" w:rsidRPr="00DF770E">
        <w:rPr>
          <w:rFonts w:ascii="Arial" w:eastAsia="Arial" w:hAnsi="Arial" w:cs="Arial"/>
          <w:color w:val="000000"/>
        </w:rPr>
        <w:t xml:space="preserve">of appropriate </w:t>
      </w:r>
      <w:r w:rsidRPr="00DF770E">
        <w:rPr>
          <w:rFonts w:ascii="Arial" w:eastAsia="Arial" w:hAnsi="Arial" w:cs="Arial"/>
          <w:color w:val="000000"/>
        </w:rPr>
        <w:t>quality control procedures, including defect and repair procedures</w:t>
      </w:r>
      <w:r w:rsidR="00454C1B" w:rsidRPr="00DF770E">
        <w:rPr>
          <w:rFonts w:ascii="Arial" w:eastAsia="Arial" w:hAnsi="Arial" w:cs="Arial"/>
          <w:color w:val="000000"/>
        </w:rPr>
        <w:t xml:space="preserve"> throughout the lifetime of the Framework </w:t>
      </w:r>
      <w:r w:rsidR="001171E8">
        <w:rPr>
          <w:rFonts w:ascii="Arial" w:eastAsia="Arial" w:hAnsi="Arial" w:cs="Arial"/>
          <w:color w:val="000000"/>
        </w:rPr>
        <w:t>Agreement</w:t>
      </w:r>
      <w:r w:rsidR="00454C1B" w:rsidRPr="00DF770E">
        <w:rPr>
          <w:rFonts w:ascii="Arial" w:eastAsia="Arial" w:hAnsi="Arial" w:cs="Arial"/>
          <w:color w:val="000000"/>
        </w:rPr>
        <w:t>;</w:t>
      </w:r>
    </w:p>
    <w:p w14:paraId="72AA911A" w14:textId="77777777" w:rsidR="00DF770E" w:rsidRPr="00F840B3" w:rsidRDefault="00DF770E"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eastAsia="Arial" w:hAnsi="Arial" w:cs="Arial"/>
          <w:color w:val="000000"/>
        </w:rPr>
      </w:pPr>
      <w:r w:rsidRPr="00F840B3">
        <w:rPr>
          <w:rFonts w:ascii="Arial" w:eastAsia="Arial" w:hAnsi="Arial" w:cs="Arial"/>
          <w:color w:val="000000"/>
        </w:rPr>
        <w:t xml:space="preserve">Management and </w:t>
      </w:r>
      <w:r>
        <w:rPr>
          <w:rFonts w:ascii="Arial" w:eastAsia="Arial" w:hAnsi="Arial" w:cs="Arial"/>
          <w:color w:val="000000"/>
        </w:rPr>
        <w:t>resolution of all Buyer queries</w:t>
      </w:r>
    </w:p>
    <w:p w14:paraId="0391A9EA" w14:textId="70DCD1C3" w:rsidR="00454C1B" w:rsidRPr="00DF770E" w:rsidRDefault="00454C1B"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eastAsia="Arial" w:hAnsi="Arial" w:cs="Arial"/>
          <w:color w:val="000000"/>
        </w:rPr>
      </w:pPr>
      <w:r w:rsidRPr="00F840B3">
        <w:rPr>
          <w:rFonts w:ascii="Arial" w:eastAsia="Arial" w:hAnsi="Arial" w:cs="Arial"/>
          <w:color w:val="000000"/>
        </w:rPr>
        <w:t xml:space="preserve">Management of the supply chain associated with this </w:t>
      </w:r>
      <w:r w:rsidRPr="00DF770E">
        <w:rPr>
          <w:rFonts w:ascii="Arial" w:eastAsia="Arial" w:hAnsi="Arial" w:cs="Arial"/>
          <w:color w:val="000000"/>
        </w:rPr>
        <w:t xml:space="preserve">Framework </w:t>
      </w:r>
      <w:r w:rsidR="00DF770E" w:rsidRPr="00DF770E">
        <w:rPr>
          <w:rFonts w:ascii="Arial" w:eastAsia="Arial" w:hAnsi="Arial" w:cs="Arial"/>
          <w:color w:val="000000"/>
        </w:rPr>
        <w:t>Agreement</w:t>
      </w:r>
      <w:r w:rsidRPr="00DF770E">
        <w:rPr>
          <w:rFonts w:ascii="Arial" w:eastAsia="Arial" w:hAnsi="Arial" w:cs="Arial"/>
          <w:color w:val="000000"/>
        </w:rPr>
        <w:t>;</w:t>
      </w:r>
    </w:p>
    <w:p w14:paraId="1A2E4F4F" w14:textId="52862A95" w:rsidR="00C64D7E" w:rsidRPr="00056343" w:rsidRDefault="00454C1B"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eastAsia="Arial" w:hAnsi="Arial" w:cs="Arial"/>
          <w:color w:val="000000"/>
        </w:rPr>
      </w:pPr>
      <w:r w:rsidRPr="00056343">
        <w:rPr>
          <w:rFonts w:ascii="Arial" w:eastAsia="Arial" w:hAnsi="Arial" w:cs="Arial"/>
          <w:color w:val="000000"/>
        </w:rPr>
        <w:t>Provision of Management Information and reporting on spend and Buyer behaviour.</w:t>
      </w:r>
    </w:p>
    <w:p w14:paraId="03FAB106" w14:textId="35927430" w:rsidR="005254BA" w:rsidRPr="0023731A" w:rsidRDefault="005254BA" w:rsidP="0023731A">
      <w:pPr>
        <w:pStyle w:val="NoSpacing"/>
        <w:rPr>
          <w:rFonts w:ascii="Arial" w:hAnsi="Arial"/>
          <w:color w:val="000000" w:themeColor="text1"/>
        </w:rPr>
      </w:pPr>
    </w:p>
    <w:p w14:paraId="4365EAED" w14:textId="77777777" w:rsidR="005254BA" w:rsidRPr="0023731A" w:rsidRDefault="005254BA" w:rsidP="00056343">
      <w:pPr>
        <w:pStyle w:val="ListParagraph"/>
        <w:numPr>
          <w:ilvl w:val="0"/>
          <w:numId w:val="1"/>
        </w:numPr>
        <w:ind w:left="0" w:firstLine="0"/>
        <w:rPr>
          <w:rFonts w:ascii="Arial" w:hAnsi="Arial"/>
          <w:b/>
          <w:color w:val="000000" w:themeColor="text1"/>
          <w:sz w:val="28"/>
        </w:rPr>
      </w:pPr>
      <w:r w:rsidRPr="0023731A">
        <w:rPr>
          <w:rFonts w:ascii="Arial" w:hAnsi="Arial"/>
          <w:b/>
          <w:color w:val="000000" w:themeColor="text1"/>
          <w:sz w:val="28"/>
        </w:rPr>
        <w:t xml:space="preserve">The Requirement   </w:t>
      </w:r>
    </w:p>
    <w:p w14:paraId="18F8C8EB" w14:textId="0D58D1F4" w:rsidR="00D42BA2" w:rsidRPr="0023731A" w:rsidRDefault="005254BA" w:rsidP="00056343">
      <w:pPr>
        <w:pStyle w:val="ListParagraph"/>
        <w:numPr>
          <w:ilvl w:val="1"/>
          <w:numId w:val="1"/>
        </w:numPr>
        <w:spacing w:before="240" w:after="0" w:line="240" w:lineRule="auto"/>
        <w:ind w:left="851" w:hanging="851"/>
        <w:contextualSpacing w:val="0"/>
        <w:rPr>
          <w:rFonts w:ascii="Arial" w:hAnsi="Arial"/>
          <w:color w:val="000000" w:themeColor="text1"/>
        </w:rPr>
      </w:pPr>
      <w:r w:rsidRPr="0023731A">
        <w:rPr>
          <w:rFonts w:ascii="Arial" w:hAnsi="Arial"/>
          <w:color w:val="000000" w:themeColor="text1"/>
        </w:rPr>
        <w:t xml:space="preserve">The </w:t>
      </w:r>
      <w:r w:rsidR="00021106" w:rsidRPr="0023731A">
        <w:rPr>
          <w:rFonts w:ascii="Arial" w:hAnsi="Arial"/>
          <w:color w:val="000000" w:themeColor="text1"/>
        </w:rPr>
        <w:t>Supplier</w:t>
      </w:r>
      <w:r w:rsidRPr="0023731A">
        <w:rPr>
          <w:rFonts w:ascii="Arial" w:hAnsi="Arial"/>
          <w:color w:val="000000" w:themeColor="text1"/>
        </w:rPr>
        <w:t xml:space="preserve"> </w:t>
      </w:r>
      <w:r w:rsidR="00021106" w:rsidRPr="0023731A">
        <w:rPr>
          <w:rFonts w:ascii="Arial" w:hAnsi="Arial"/>
          <w:color w:val="000000" w:themeColor="text1"/>
        </w:rPr>
        <w:t>shall</w:t>
      </w:r>
      <w:r w:rsidRPr="0023731A">
        <w:rPr>
          <w:rFonts w:ascii="Arial" w:hAnsi="Arial"/>
          <w:color w:val="000000" w:themeColor="text1"/>
        </w:rPr>
        <w:t xml:space="preserve"> be </w:t>
      </w:r>
      <w:r w:rsidRPr="00C64D7E">
        <w:rPr>
          <w:rFonts w:ascii="Arial" w:hAnsi="Arial"/>
          <w:color w:val="000000" w:themeColor="text1"/>
        </w:rPr>
        <w:t xml:space="preserve">required to supply, </w:t>
      </w:r>
      <w:r w:rsidR="00BA0CA6" w:rsidRPr="00C64D7E">
        <w:rPr>
          <w:rFonts w:ascii="Arial" w:hAnsi="Arial"/>
          <w:color w:val="000000" w:themeColor="text1"/>
        </w:rPr>
        <w:t>Medals and Insignia</w:t>
      </w:r>
      <w:r w:rsidRPr="00C64D7E">
        <w:rPr>
          <w:rFonts w:ascii="Arial" w:hAnsi="Arial"/>
          <w:color w:val="000000" w:themeColor="text1"/>
        </w:rPr>
        <w:t>, ribbons, boxes and anyth</w:t>
      </w:r>
      <w:r w:rsidR="00A03BEA" w:rsidRPr="00C64D7E">
        <w:rPr>
          <w:rFonts w:ascii="Arial" w:hAnsi="Arial"/>
          <w:color w:val="000000" w:themeColor="text1"/>
        </w:rPr>
        <w:t xml:space="preserve">ing else specified in </w:t>
      </w:r>
      <w:r w:rsidR="00C64D7E" w:rsidRPr="00C64D7E">
        <w:rPr>
          <w:rFonts w:ascii="Arial" w:hAnsi="Arial"/>
          <w:color w:val="000000" w:themeColor="text1"/>
        </w:rPr>
        <w:t>this</w:t>
      </w:r>
      <w:r w:rsidRPr="00C64D7E">
        <w:rPr>
          <w:rFonts w:ascii="Arial" w:hAnsi="Arial"/>
          <w:color w:val="000000" w:themeColor="text1"/>
        </w:rPr>
        <w:t xml:space="preserve"> Specification</w:t>
      </w:r>
      <w:r w:rsidR="00C64D7E" w:rsidRPr="00C64D7E">
        <w:rPr>
          <w:rFonts w:ascii="Arial" w:hAnsi="Arial"/>
          <w:color w:val="000000" w:themeColor="text1"/>
        </w:rPr>
        <w:t>,</w:t>
      </w:r>
      <w:r w:rsidR="005F32D8" w:rsidRPr="00C64D7E">
        <w:rPr>
          <w:rFonts w:ascii="Arial" w:hAnsi="Arial"/>
          <w:color w:val="000000" w:themeColor="text1"/>
        </w:rPr>
        <w:t xml:space="preserve"> </w:t>
      </w:r>
      <w:r w:rsidR="00C64D7E" w:rsidRPr="00C64D7E">
        <w:rPr>
          <w:rFonts w:ascii="Arial" w:hAnsi="Arial"/>
          <w:color w:val="000000" w:themeColor="text1"/>
        </w:rPr>
        <w:t>including</w:t>
      </w:r>
      <w:r w:rsidR="005F32D8" w:rsidRPr="00C64D7E">
        <w:rPr>
          <w:rFonts w:ascii="Arial" w:hAnsi="Arial"/>
          <w:color w:val="000000" w:themeColor="text1"/>
        </w:rPr>
        <w:t xml:space="preserve"> </w:t>
      </w:r>
      <w:r w:rsidR="00D42BA2" w:rsidRPr="00C64D7E">
        <w:rPr>
          <w:rFonts w:ascii="Arial" w:hAnsi="Arial"/>
          <w:color w:val="000000" w:themeColor="text1"/>
        </w:rPr>
        <w:t>the relevant Lot attachments that form part of this specification</w:t>
      </w:r>
      <w:r w:rsidRPr="00C64D7E">
        <w:rPr>
          <w:rFonts w:ascii="Arial" w:hAnsi="Arial"/>
          <w:color w:val="000000" w:themeColor="text1"/>
        </w:rPr>
        <w:t>.</w:t>
      </w:r>
    </w:p>
    <w:p w14:paraId="6AD7BB2F" w14:textId="77777777" w:rsidR="001D46CE" w:rsidRPr="0023731A" w:rsidRDefault="00D42BA2" w:rsidP="00056343">
      <w:pPr>
        <w:pStyle w:val="ListParagraph"/>
        <w:numPr>
          <w:ilvl w:val="1"/>
          <w:numId w:val="1"/>
        </w:numPr>
        <w:spacing w:before="240" w:after="0" w:line="240" w:lineRule="auto"/>
        <w:ind w:left="851" w:hanging="851"/>
        <w:contextualSpacing w:val="0"/>
        <w:rPr>
          <w:rFonts w:ascii="Arial" w:hAnsi="Arial"/>
          <w:color w:val="000000" w:themeColor="text1"/>
        </w:rPr>
      </w:pPr>
      <w:r w:rsidRPr="0023731A">
        <w:rPr>
          <w:rFonts w:ascii="Arial" w:hAnsi="Arial"/>
          <w:color w:val="000000" w:themeColor="text1"/>
        </w:rPr>
        <w:t>The Supplier shall be required to receive and complete all orders received within the timescales agreed with the Buyer.</w:t>
      </w:r>
    </w:p>
    <w:p w14:paraId="060D0214" w14:textId="332C2781" w:rsidR="00D42BA2" w:rsidRPr="0023731A" w:rsidRDefault="00E8125B" w:rsidP="00056343">
      <w:pPr>
        <w:pStyle w:val="ListParagraph"/>
        <w:numPr>
          <w:ilvl w:val="1"/>
          <w:numId w:val="1"/>
        </w:numPr>
        <w:spacing w:before="240" w:after="0" w:line="240" w:lineRule="auto"/>
        <w:ind w:left="851" w:hanging="851"/>
        <w:contextualSpacing w:val="0"/>
        <w:rPr>
          <w:rFonts w:ascii="Arial" w:hAnsi="Arial"/>
          <w:b/>
          <w:color w:val="000000" w:themeColor="text1"/>
        </w:rPr>
      </w:pPr>
      <w:r w:rsidRPr="0023731A">
        <w:rPr>
          <w:rFonts w:ascii="Arial" w:hAnsi="Arial"/>
          <w:b/>
          <w:color w:val="000000" w:themeColor="text1"/>
        </w:rPr>
        <w:lastRenderedPageBreak/>
        <w:t xml:space="preserve">Order and </w:t>
      </w:r>
      <w:r w:rsidR="00D42BA2" w:rsidRPr="0023731A">
        <w:rPr>
          <w:rFonts w:ascii="Arial" w:hAnsi="Arial"/>
          <w:b/>
          <w:color w:val="000000" w:themeColor="text1"/>
        </w:rPr>
        <w:t>Timescales</w:t>
      </w:r>
    </w:p>
    <w:p w14:paraId="24F750AF" w14:textId="18BE1E0C" w:rsidR="00D42BA2" w:rsidRPr="0023731A" w:rsidRDefault="000C7695"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A main order of Medals and Insi</w:t>
      </w:r>
      <w:sdt>
        <w:sdtPr>
          <w:tag w:val="goog_rdk_6"/>
          <w:id w:val="-241096114"/>
        </w:sdtPr>
        <w:sdtEndPr/>
        <w:sdtContent/>
      </w:sdt>
      <w:sdt>
        <w:sdtPr>
          <w:tag w:val="goog_rdk_13"/>
          <w:id w:val="836887897"/>
        </w:sdtPr>
        <w:sdtEndPr/>
        <w:sdtContent/>
      </w:sdt>
      <w:sdt>
        <w:sdtPr>
          <w:tag w:val="goog_rdk_21"/>
          <w:id w:val="-98412391"/>
        </w:sdtPr>
        <w:sdtEndPr/>
        <w:sdtContent/>
      </w:sdt>
      <w:sdt>
        <w:sdtPr>
          <w:tag w:val="goog_rdk_113"/>
          <w:id w:val="1081713950"/>
        </w:sdtPr>
        <w:sdtEndPr/>
        <w:sdtContent/>
      </w:sdt>
      <w:sdt>
        <w:sdtPr>
          <w:tag w:val="goog_rdk_114"/>
          <w:id w:val="-1050298223"/>
        </w:sdtPr>
        <w:sdtEndPr/>
        <w:sdtContent/>
      </w:sdt>
      <w:sdt>
        <w:sdtPr>
          <w:tag w:val="goog_rdk_115"/>
          <w:id w:val="-401206504"/>
        </w:sdtPr>
        <w:sdtEndPr/>
        <w:sdtContent/>
      </w:sdt>
      <w:sdt>
        <w:sdtPr>
          <w:tag w:val="goog_rdk_123"/>
          <w:id w:val="-865590353"/>
        </w:sdtPr>
        <w:sdtEndPr/>
        <w:sdtContent/>
      </w:sdt>
      <w:sdt>
        <w:sdtPr>
          <w:tag w:val="goog_rdk_143"/>
          <w:id w:val="1183241912"/>
        </w:sdtPr>
        <w:sdtEndPr/>
        <w:sdtContent/>
      </w:sdt>
      <w:sdt>
        <w:sdtPr>
          <w:tag w:val="goog_rdk_144"/>
          <w:id w:val="-1169321762"/>
        </w:sdtPr>
        <w:sdtEndPr/>
        <w:sdtContent/>
      </w:sdt>
      <w:sdt>
        <w:sdtPr>
          <w:tag w:val="goog_rdk_145"/>
          <w:id w:val="-416710061"/>
        </w:sdtPr>
        <w:sdtEndPr/>
        <w:sdtContent/>
      </w:sdt>
      <w:sdt>
        <w:sdtPr>
          <w:tag w:val="goog_rdk_146"/>
          <w:id w:val="-148062288"/>
        </w:sdtPr>
        <w:sdtEndPr/>
        <w:sdtContent/>
      </w:sdt>
      <w:sdt>
        <w:sdtPr>
          <w:tag w:val="goog_rdk_163"/>
          <w:id w:val="433248265"/>
        </w:sdtPr>
        <w:sdtEndPr/>
        <w:sdtContent/>
      </w:sdt>
      <w:sdt>
        <w:sdtPr>
          <w:tag w:val="goog_rdk_164"/>
          <w:id w:val="1246145483"/>
        </w:sdtPr>
        <w:sdtEndPr/>
        <w:sdtContent/>
      </w:sdt>
      <w:sdt>
        <w:sdtPr>
          <w:tag w:val="goog_rdk_165"/>
          <w:id w:val="-28029792"/>
        </w:sdtPr>
        <w:sdtEndPr/>
        <w:sdtContent/>
      </w:sdt>
      <w:sdt>
        <w:sdtPr>
          <w:tag w:val="goog_rdk_166"/>
          <w:id w:val="-273013250"/>
        </w:sdtPr>
        <w:sdtEndPr/>
        <w:sdtContent/>
      </w:sdt>
      <w:r w:rsidRPr="0023731A">
        <w:rPr>
          <w:rFonts w:ascii="Arial" w:hAnsi="Arial"/>
          <w:color w:val="000000" w:themeColor="text1"/>
        </w:rPr>
        <w:t xml:space="preserve">gnia is placed each year by CCOK. </w:t>
      </w:r>
      <w:r w:rsidR="00D42BA2" w:rsidRPr="0023731A">
        <w:rPr>
          <w:rFonts w:ascii="Arial" w:hAnsi="Arial"/>
          <w:color w:val="000000" w:themeColor="text1"/>
        </w:rPr>
        <w:t xml:space="preserve">This order will be placed towards the end of a calendar year for completion within approximately 6 weeks of the beginning of the following </w:t>
      </w:r>
      <w:r w:rsidR="00DA7BFB" w:rsidRPr="00DA7BFB">
        <w:rPr>
          <w:rFonts w:ascii="Arial" w:hAnsi="Arial"/>
          <w:color w:val="000000" w:themeColor="text1"/>
        </w:rPr>
        <w:t>f</w:t>
      </w:r>
      <w:r w:rsidR="00D42BA2" w:rsidRPr="00DA7BFB">
        <w:rPr>
          <w:rFonts w:ascii="Arial" w:hAnsi="Arial"/>
          <w:color w:val="000000" w:themeColor="text1"/>
        </w:rPr>
        <w:t xml:space="preserve">inancial </w:t>
      </w:r>
      <w:r w:rsidR="00DA7BFB" w:rsidRPr="00DA7BFB">
        <w:rPr>
          <w:rFonts w:ascii="Arial" w:hAnsi="Arial"/>
          <w:color w:val="000000" w:themeColor="text1"/>
        </w:rPr>
        <w:t>y</w:t>
      </w:r>
      <w:r w:rsidR="00D42BA2" w:rsidRPr="00DA7BFB">
        <w:rPr>
          <w:rFonts w:ascii="Arial" w:hAnsi="Arial"/>
          <w:color w:val="000000" w:themeColor="text1"/>
        </w:rPr>
        <w:t>ear.</w:t>
      </w:r>
      <w:r w:rsidR="00D42BA2" w:rsidRPr="0023731A">
        <w:rPr>
          <w:rFonts w:ascii="Arial" w:hAnsi="Arial"/>
          <w:color w:val="000000" w:themeColor="text1"/>
        </w:rPr>
        <w:t xml:space="preserve"> </w:t>
      </w:r>
    </w:p>
    <w:p w14:paraId="7408ABD4" w14:textId="3F069578" w:rsidR="001D46CE" w:rsidRPr="0023731A" w:rsidRDefault="000C7695"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In addition to the main order placed by CCOK, t</w:t>
      </w:r>
      <w:r w:rsidR="00D42BA2" w:rsidRPr="0023731A">
        <w:rPr>
          <w:rFonts w:ascii="Arial" w:hAnsi="Arial"/>
          <w:color w:val="000000" w:themeColor="text1"/>
        </w:rPr>
        <w:t xml:space="preserve">he Supplier shall be required to receive and complete other orders for Medals and Insignia on an ad hoc basis. Timelines </w:t>
      </w:r>
      <w:r w:rsidR="0014496A" w:rsidRPr="0023731A">
        <w:rPr>
          <w:rFonts w:ascii="Arial" w:hAnsi="Arial"/>
          <w:color w:val="000000" w:themeColor="text1"/>
        </w:rPr>
        <w:t xml:space="preserve">are </w:t>
      </w:r>
      <w:r w:rsidR="00D42BA2" w:rsidRPr="0023731A">
        <w:rPr>
          <w:rFonts w:ascii="Arial" w:hAnsi="Arial"/>
          <w:color w:val="000000" w:themeColor="text1"/>
        </w:rPr>
        <w:t xml:space="preserve">to be agreed </w:t>
      </w:r>
      <w:r w:rsidR="00F255EA" w:rsidRPr="0023731A">
        <w:rPr>
          <w:rFonts w:ascii="Arial" w:hAnsi="Arial"/>
          <w:color w:val="000000" w:themeColor="text1"/>
        </w:rPr>
        <w:t>w</w:t>
      </w:r>
      <w:r w:rsidRPr="0023731A">
        <w:rPr>
          <w:rFonts w:ascii="Arial" w:hAnsi="Arial"/>
          <w:color w:val="000000" w:themeColor="text1"/>
        </w:rPr>
        <w:t>i</w:t>
      </w:r>
      <w:r w:rsidR="00F255EA" w:rsidRPr="0023731A">
        <w:rPr>
          <w:rFonts w:ascii="Arial" w:hAnsi="Arial"/>
          <w:color w:val="000000" w:themeColor="text1"/>
        </w:rPr>
        <w:t>t</w:t>
      </w:r>
      <w:r w:rsidRPr="0023731A">
        <w:rPr>
          <w:rFonts w:ascii="Arial" w:hAnsi="Arial"/>
          <w:color w:val="000000" w:themeColor="text1"/>
        </w:rPr>
        <w:t>h</w:t>
      </w:r>
      <w:r w:rsidR="00D42BA2" w:rsidRPr="0023731A">
        <w:rPr>
          <w:rFonts w:ascii="Arial" w:hAnsi="Arial"/>
          <w:color w:val="000000" w:themeColor="text1"/>
        </w:rPr>
        <w:t xml:space="preserve"> </w:t>
      </w:r>
      <w:r w:rsidR="00E8125B" w:rsidRPr="0023731A">
        <w:rPr>
          <w:rFonts w:ascii="Arial" w:hAnsi="Arial"/>
          <w:color w:val="000000" w:themeColor="text1"/>
        </w:rPr>
        <w:t xml:space="preserve">the Buyer </w:t>
      </w:r>
      <w:r w:rsidR="00D42BA2" w:rsidRPr="0023731A">
        <w:rPr>
          <w:rFonts w:ascii="Arial" w:hAnsi="Arial"/>
          <w:color w:val="000000" w:themeColor="text1"/>
        </w:rPr>
        <w:t>when placing the order.</w:t>
      </w:r>
    </w:p>
    <w:p w14:paraId="7AA0F53B" w14:textId="31C15E28" w:rsidR="00E8125B" w:rsidRPr="00EF45E7" w:rsidRDefault="00E8125B"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The</w:t>
      </w:r>
      <w:r w:rsidRPr="00EF45E7">
        <w:rPr>
          <w:rFonts w:ascii="Arial" w:hAnsi="Arial"/>
          <w:color w:val="000000" w:themeColor="text1"/>
        </w:rPr>
        <w:t xml:space="preserve"> Supplier shall ensure that an efficient order placement process is established, to allow Buyers to easily issue orders for their requirements.</w:t>
      </w:r>
    </w:p>
    <w:p w14:paraId="6245F467" w14:textId="1809C92D" w:rsidR="00EF45E7" w:rsidRPr="00EF45E7" w:rsidRDefault="00EF45E7"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s="Arial"/>
          <w:color w:val="000000"/>
        </w:rPr>
      </w:pPr>
      <w:r>
        <w:rPr>
          <w:rFonts w:ascii="Arial" w:hAnsi="Arial"/>
          <w:color w:val="000000" w:themeColor="text1"/>
        </w:rPr>
        <w:t xml:space="preserve">The Supplier shall ensure that they quote lead times for each order. These </w:t>
      </w:r>
      <w:r w:rsidRPr="00EF45E7">
        <w:rPr>
          <w:rFonts w:ascii="Arial" w:hAnsi="Arial"/>
          <w:color w:val="000000" w:themeColor="text1"/>
        </w:rPr>
        <w:t xml:space="preserve">lead times </w:t>
      </w:r>
      <w:r>
        <w:rPr>
          <w:rFonts w:ascii="Arial" w:hAnsi="Arial"/>
          <w:color w:val="000000" w:themeColor="text1"/>
        </w:rPr>
        <w:t xml:space="preserve">shall be </w:t>
      </w:r>
      <w:r w:rsidRPr="00EF45E7">
        <w:rPr>
          <w:rFonts w:ascii="Arial" w:hAnsi="Arial"/>
          <w:color w:val="000000" w:themeColor="text1"/>
        </w:rPr>
        <w:t xml:space="preserve">achievable </w:t>
      </w:r>
      <w:r>
        <w:rPr>
          <w:rFonts w:ascii="Arial" w:hAnsi="Arial"/>
          <w:color w:val="000000" w:themeColor="text1"/>
        </w:rPr>
        <w:t xml:space="preserve">ensuring that </w:t>
      </w:r>
      <w:r w:rsidRPr="00EF45E7">
        <w:rPr>
          <w:rFonts w:ascii="Arial" w:hAnsi="Arial"/>
          <w:color w:val="000000" w:themeColor="text1"/>
        </w:rPr>
        <w:t xml:space="preserve">the required quality </w:t>
      </w:r>
      <w:r>
        <w:rPr>
          <w:rFonts w:ascii="Arial" w:hAnsi="Arial"/>
          <w:color w:val="000000" w:themeColor="text1"/>
        </w:rPr>
        <w:t xml:space="preserve">of Medals and Insignia is not compromised. </w:t>
      </w:r>
    </w:p>
    <w:p w14:paraId="4A77819D" w14:textId="2B1C88ED" w:rsidR="00EF45E7" w:rsidRPr="00E8125B" w:rsidRDefault="00EF45E7"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s="Arial"/>
          <w:color w:val="000000"/>
        </w:rPr>
      </w:pPr>
      <w:r w:rsidRPr="00EF45E7">
        <w:rPr>
          <w:rFonts w:ascii="Arial" w:hAnsi="Arial"/>
          <w:color w:val="000000" w:themeColor="text1"/>
        </w:rPr>
        <w:t>The</w:t>
      </w:r>
      <w:r w:rsidRPr="00EF45E7">
        <w:rPr>
          <w:rFonts w:ascii="Arial" w:hAnsi="Arial" w:cs="Arial"/>
          <w:color w:val="000000"/>
        </w:rPr>
        <w:t xml:space="preserve"> Supplier shall </w:t>
      </w:r>
      <w:r>
        <w:rPr>
          <w:rFonts w:ascii="Arial" w:hAnsi="Arial" w:cs="Arial"/>
          <w:color w:val="000000"/>
        </w:rPr>
        <w:t xml:space="preserve">have </w:t>
      </w:r>
      <w:r w:rsidRPr="00EF45E7">
        <w:rPr>
          <w:rFonts w:ascii="Arial" w:hAnsi="Arial" w:cs="Arial"/>
          <w:color w:val="000000"/>
        </w:rPr>
        <w:t>contingenc</w:t>
      </w:r>
      <w:r>
        <w:rPr>
          <w:rFonts w:ascii="Arial" w:hAnsi="Arial" w:cs="Arial"/>
          <w:color w:val="000000"/>
        </w:rPr>
        <w:t xml:space="preserve">ies in place to mitigate against delays to any lead times quoted. </w:t>
      </w:r>
    </w:p>
    <w:p w14:paraId="48758858" w14:textId="1992BD8D" w:rsidR="001D46CE" w:rsidRPr="0023731A" w:rsidRDefault="003E6A16" w:rsidP="00056343">
      <w:pPr>
        <w:pStyle w:val="ListParagraph"/>
        <w:numPr>
          <w:ilvl w:val="1"/>
          <w:numId w:val="1"/>
        </w:numPr>
        <w:spacing w:before="240" w:after="0" w:line="240" w:lineRule="auto"/>
        <w:ind w:left="851" w:hanging="851"/>
        <w:contextualSpacing w:val="0"/>
        <w:rPr>
          <w:rFonts w:ascii="Arial" w:hAnsi="Arial"/>
          <w:b/>
          <w:color w:val="000000" w:themeColor="text1"/>
        </w:rPr>
      </w:pPr>
      <w:r w:rsidRPr="0023731A">
        <w:rPr>
          <w:rFonts w:ascii="Arial" w:hAnsi="Arial"/>
          <w:b/>
          <w:color w:val="000000" w:themeColor="text1"/>
        </w:rPr>
        <w:t xml:space="preserve">Delivery and </w:t>
      </w:r>
      <w:r w:rsidR="001D46CE" w:rsidRPr="0023731A">
        <w:rPr>
          <w:rFonts w:ascii="Arial" w:hAnsi="Arial"/>
          <w:b/>
          <w:color w:val="000000" w:themeColor="text1"/>
        </w:rPr>
        <w:t xml:space="preserve">Ownership </w:t>
      </w:r>
    </w:p>
    <w:p w14:paraId="71C398E6" w14:textId="77777777" w:rsidR="003E6A16" w:rsidRPr="0023731A" w:rsidRDefault="003E6A16"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The Supplier shall ensure that a full UK national delivery service is provided (including Northern Ireland, Scotland and Wales).</w:t>
      </w:r>
    </w:p>
    <w:p w14:paraId="45145AC3" w14:textId="1D0CCC7C" w:rsidR="003E6A16" w:rsidRPr="0023731A" w:rsidRDefault="003E6A16"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rPr>
        <w:t>The Supplier shall ensure appropriate secure controls are established for the secure transportation and delivery of Medals and Insignia.</w:t>
      </w:r>
    </w:p>
    <w:p w14:paraId="6324DFC0" w14:textId="21A7FFFD" w:rsidR="003E6A16" w:rsidRPr="0023731A" w:rsidRDefault="003E6A16"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rPr>
        <w:t xml:space="preserve">All deliveries must be in sound condition, securely packaged and display the full address of the recipient of the order. </w:t>
      </w:r>
    </w:p>
    <w:p w14:paraId="515A2098" w14:textId="6CA348F9" w:rsidR="003E6A16" w:rsidRPr="0023731A" w:rsidRDefault="00E8125B"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The Supplier shall ensure that Buyers</w:t>
      </w:r>
      <w:r w:rsidR="003E6A16" w:rsidRPr="0023731A">
        <w:rPr>
          <w:rFonts w:ascii="Arial" w:hAnsi="Arial"/>
          <w:color w:val="000000" w:themeColor="text1"/>
        </w:rPr>
        <w:t xml:space="preserve"> receive </w:t>
      </w:r>
      <w:r w:rsidRPr="0023731A">
        <w:rPr>
          <w:rFonts w:ascii="Arial" w:hAnsi="Arial"/>
          <w:color w:val="000000" w:themeColor="text1"/>
        </w:rPr>
        <w:t>at least t</w:t>
      </w:r>
      <w:r w:rsidR="003E6A16" w:rsidRPr="0023731A">
        <w:rPr>
          <w:rFonts w:ascii="Arial" w:hAnsi="Arial"/>
          <w:color w:val="000000" w:themeColor="text1"/>
        </w:rPr>
        <w:t xml:space="preserve">wo working days’ notice of </w:t>
      </w:r>
      <w:r w:rsidR="0014496A" w:rsidRPr="0023731A">
        <w:rPr>
          <w:rFonts w:ascii="Arial" w:hAnsi="Arial"/>
          <w:color w:val="000000" w:themeColor="text1"/>
        </w:rPr>
        <w:t xml:space="preserve">the </w:t>
      </w:r>
      <w:r w:rsidR="003E6A16" w:rsidRPr="0023731A">
        <w:rPr>
          <w:rFonts w:ascii="Arial" w:hAnsi="Arial"/>
          <w:color w:val="000000" w:themeColor="text1"/>
        </w:rPr>
        <w:t>delivery date prior to any delivery being made.</w:t>
      </w:r>
    </w:p>
    <w:p w14:paraId="66636905" w14:textId="00BDC651" w:rsidR="003E6A16" w:rsidRPr="00EF45E7" w:rsidRDefault="003E6A16"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rPr>
        <w:t xml:space="preserve">Any special requirements relating to acceptance of a delivery of an order will be advised by </w:t>
      </w:r>
      <w:r w:rsidR="00E8125B" w:rsidRPr="0023731A">
        <w:rPr>
          <w:rFonts w:ascii="Arial" w:hAnsi="Arial"/>
        </w:rPr>
        <w:t>the Buyer</w:t>
      </w:r>
      <w:r w:rsidRPr="0023731A">
        <w:rPr>
          <w:rFonts w:ascii="Arial" w:hAnsi="Arial"/>
        </w:rPr>
        <w:t>.</w:t>
      </w:r>
    </w:p>
    <w:p w14:paraId="0B6DB937" w14:textId="597B1C1F" w:rsidR="00EF45E7" w:rsidRPr="0023731A" w:rsidRDefault="00EF45E7"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Pr>
          <w:rFonts w:ascii="Arial" w:hAnsi="Arial"/>
        </w:rPr>
        <w:t>The Supplier shall have contingencies in place for the delivery of Medals and Insignia to mitigate against any unforeseen delays.</w:t>
      </w:r>
    </w:p>
    <w:p w14:paraId="63ECD24C" w14:textId="523EB0F2" w:rsidR="003E6A16" w:rsidRPr="0023731A" w:rsidRDefault="001D46CE"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 xml:space="preserve">Ownership of the Medals and Insignia will not pass to CCOK </w:t>
      </w:r>
      <w:r w:rsidR="003E6A16" w:rsidRPr="0023731A">
        <w:rPr>
          <w:rFonts w:ascii="Arial" w:hAnsi="Arial"/>
          <w:color w:val="000000" w:themeColor="text1"/>
        </w:rPr>
        <w:t>until they have</w:t>
      </w:r>
      <w:r w:rsidRPr="0023731A">
        <w:rPr>
          <w:rFonts w:ascii="Arial" w:hAnsi="Arial"/>
          <w:color w:val="000000" w:themeColor="text1"/>
        </w:rPr>
        <w:t xml:space="preserve"> been delivered and accepted by an </w:t>
      </w:r>
      <w:r w:rsidRPr="00520DA8">
        <w:rPr>
          <w:rFonts w:ascii="Arial" w:hAnsi="Arial"/>
          <w:color w:val="000000" w:themeColor="text1"/>
        </w:rPr>
        <w:t>authorised member</w:t>
      </w:r>
      <w:r w:rsidRPr="0023731A">
        <w:rPr>
          <w:rFonts w:ascii="Arial" w:hAnsi="Arial"/>
          <w:color w:val="000000" w:themeColor="text1"/>
        </w:rPr>
        <w:t xml:space="preserve"> of CCOK. </w:t>
      </w:r>
    </w:p>
    <w:p w14:paraId="2E60CEE3" w14:textId="77777777" w:rsidR="0014496A" w:rsidRPr="0023731A" w:rsidRDefault="001D46CE"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 xml:space="preserve">All new dies </w:t>
      </w:r>
      <w:r w:rsidR="0014496A" w:rsidRPr="0023731A">
        <w:rPr>
          <w:rFonts w:ascii="Arial" w:hAnsi="Arial"/>
          <w:color w:val="000000" w:themeColor="text1"/>
        </w:rPr>
        <w:t xml:space="preserve">will </w:t>
      </w:r>
      <w:r w:rsidRPr="0023731A">
        <w:rPr>
          <w:rFonts w:ascii="Arial" w:hAnsi="Arial"/>
          <w:color w:val="000000" w:themeColor="text1"/>
        </w:rPr>
        <w:t xml:space="preserve">remain the property of the Royal Household. </w:t>
      </w:r>
    </w:p>
    <w:p w14:paraId="2DEC1BC4" w14:textId="2FA44E33" w:rsidR="001D46CE" w:rsidRPr="0023731A" w:rsidRDefault="0014496A" w:rsidP="0005634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The Supplier shall ensure that d</w:t>
      </w:r>
      <w:r w:rsidR="001D46CE" w:rsidRPr="0023731A">
        <w:rPr>
          <w:rFonts w:ascii="Arial" w:hAnsi="Arial"/>
          <w:color w:val="000000" w:themeColor="text1"/>
        </w:rPr>
        <w:t xml:space="preserve">ies </w:t>
      </w:r>
      <w:r w:rsidRPr="0023731A">
        <w:rPr>
          <w:rFonts w:ascii="Arial" w:hAnsi="Arial"/>
          <w:color w:val="000000" w:themeColor="text1"/>
        </w:rPr>
        <w:t xml:space="preserve">are </w:t>
      </w:r>
      <w:r w:rsidR="001D46CE" w:rsidRPr="0023731A">
        <w:rPr>
          <w:rFonts w:ascii="Arial" w:hAnsi="Arial"/>
          <w:color w:val="000000" w:themeColor="text1"/>
        </w:rPr>
        <w:t xml:space="preserve">held in </w:t>
      </w:r>
      <w:r w:rsidRPr="0023731A">
        <w:rPr>
          <w:rFonts w:ascii="Arial" w:hAnsi="Arial"/>
          <w:color w:val="000000" w:themeColor="text1"/>
        </w:rPr>
        <w:t xml:space="preserve">a </w:t>
      </w:r>
      <w:r w:rsidR="001D46CE" w:rsidRPr="0023731A">
        <w:rPr>
          <w:rFonts w:ascii="Arial" w:hAnsi="Arial"/>
          <w:color w:val="000000" w:themeColor="text1"/>
        </w:rPr>
        <w:t>secure location to prevent unauthorised use.</w:t>
      </w:r>
    </w:p>
    <w:p w14:paraId="1AA9110F" w14:textId="49F1C8A7" w:rsidR="00D42BA2" w:rsidRPr="0023731A" w:rsidRDefault="00D42BA2" w:rsidP="00056343">
      <w:pPr>
        <w:pStyle w:val="ListParagraph"/>
        <w:numPr>
          <w:ilvl w:val="1"/>
          <w:numId w:val="1"/>
        </w:numPr>
        <w:spacing w:before="240" w:after="0" w:line="240" w:lineRule="auto"/>
        <w:ind w:left="851" w:hanging="851"/>
        <w:contextualSpacing w:val="0"/>
        <w:rPr>
          <w:rFonts w:ascii="Arial" w:hAnsi="Arial"/>
          <w:color w:val="000000" w:themeColor="text1"/>
        </w:rPr>
      </w:pPr>
      <w:r w:rsidRPr="0023731A">
        <w:rPr>
          <w:rFonts w:ascii="Arial" w:hAnsi="Arial"/>
          <w:b/>
          <w:color w:val="000000" w:themeColor="text1"/>
        </w:rPr>
        <w:t>Quality</w:t>
      </w:r>
      <w:r w:rsidR="00C64D7E">
        <w:rPr>
          <w:rFonts w:ascii="Arial" w:hAnsi="Arial"/>
          <w:b/>
          <w:color w:val="000000" w:themeColor="text1"/>
        </w:rPr>
        <w:t xml:space="preserve"> and Resource</w:t>
      </w:r>
    </w:p>
    <w:p w14:paraId="7BD3D870" w14:textId="77777777" w:rsidR="005254BA" w:rsidRPr="0023731A" w:rsidRDefault="005254BA" w:rsidP="0023731A">
      <w:pPr>
        <w:pStyle w:val="ListParagraph"/>
        <w:ind w:left="480"/>
        <w:rPr>
          <w:rFonts w:ascii="Arial" w:hAnsi="Arial"/>
          <w:color w:val="000000" w:themeColor="text1"/>
        </w:rPr>
      </w:pPr>
    </w:p>
    <w:p w14:paraId="092329E4" w14:textId="4B9B4365" w:rsidR="005254BA" w:rsidRPr="0023731A" w:rsidRDefault="00DA7BFB" w:rsidP="00530C23">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Pr>
          <w:rFonts w:ascii="Arial" w:hAnsi="Arial"/>
          <w:color w:val="000000" w:themeColor="text1"/>
        </w:rPr>
        <w:t xml:space="preserve">The </w:t>
      </w:r>
      <w:r w:rsidR="008C7319" w:rsidRPr="0023731A">
        <w:rPr>
          <w:rFonts w:ascii="Arial" w:hAnsi="Arial"/>
          <w:color w:val="000000" w:themeColor="text1"/>
        </w:rPr>
        <w:t xml:space="preserve">Supplier shall ensure </w:t>
      </w:r>
      <w:r w:rsidR="0014496A" w:rsidRPr="0023731A">
        <w:rPr>
          <w:rFonts w:ascii="Arial" w:hAnsi="Arial"/>
          <w:color w:val="000000" w:themeColor="text1"/>
        </w:rPr>
        <w:t xml:space="preserve">that </w:t>
      </w:r>
      <w:r w:rsidR="008C7319" w:rsidRPr="0023731A">
        <w:rPr>
          <w:rFonts w:ascii="Arial" w:hAnsi="Arial"/>
          <w:color w:val="000000" w:themeColor="text1"/>
        </w:rPr>
        <w:t>w</w:t>
      </w:r>
      <w:r w:rsidR="005254BA" w:rsidRPr="0023731A">
        <w:rPr>
          <w:rFonts w:ascii="Arial" w:hAnsi="Arial"/>
          <w:color w:val="000000" w:themeColor="text1"/>
        </w:rPr>
        <w:t xml:space="preserve">orking methods and controls </w:t>
      </w:r>
      <w:r w:rsidR="008C7319" w:rsidRPr="0023731A">
        <w:rPr>
          <w:rFonts w:ascii="Arial" w:hAnsi="Arial"/>
          <w:color w:val="000000" w:themeColor="text1"/>
        </w:rPr>
        <w:t>are</w:t>
      </w:r>
      <w:r w:rsidR="005254BA" w:rsidRPr="0023731A">
        <w:rPr>
          <w:rFonts w:ascii="Arial" w:hAnsi="Arial"/>
          <w:color w:val="000000" w:themeColor="text1"/>
        </w:rPr>
        <w:t xml:space="preserve"> documented and enforced to provide confidence that the </w:t>
      </w:r>
      <w:r w:rsidR="00BA0CA6" w:rsidRPr="0023731A">
        <w:rPr>
          <w:rFonts w:ascii="Arial" w:hAnsi="Arial"/>
          <w:color w:val="000000" w:themeColor="text1"/>
        </w:rPr>
        <w:t>Medals and Insignia</w:t>
      </w:r>
      <w:r w:rsidR="005254BA" w:rsidRPr="0023731A">
        <w:rPr>
          <w:rFonts w:ascii="Arial" w:hAnsi="Arial"/>
          <w:color w:val="000000" w:themeColor="text1"/>
        </w:rPr>
        <w:t xml:space="preserve"> meet the required s</w:t>
      </w:r>
      <w:r w:rsidR="00A03BEA" w:rsidRPr="0023731A">
        <w:rPr>
          <w:rFonts w:ascii="Arial" w:hAnsi="Arial"/>
          <w:color w:val="000000" w:themeColor="text1"/>
        </w:rPr>
        <w:t xml:space="preserve">tandards specified in </w:t>
      </w:r>
      <w:r w:rsidR="004A1C06" w:rsidRPr="004A1C06">
        <w:rPr>
          <w:rFonts w:ascii="Arial" w:hAnsi="Arial"/>
          <w:color w:val="000000" w:themeColor="text1"/>
        </w:rPr>
        <w:t>this</w:t>
      </w:r>
      <w:r w:rsidR="003E6A16" w:rsidRPr="004A1C06">
        <w:rPr>
          <w:rFonts w:ascii="Arial" w:hAnsi="Arial"/>
          <w:color w:val="000000" w:themeColor="text1"/>
        </w:rPr>
        <w:t xml:space="preserve"> Specification and the relevant Lot attachments that form part of this specification</w:t>
      </w:r>
      <w:r w:rsidR="005254BA" w:rsidRPr="004A1C06">
        <w:rPr>
          <w:rFonts w:ascii="Arial" w:hAnsi="Arial"/>
          <w:color w:val="000000" w:themeColor="text1"/>
        </w:rPr>
        <w:t xml:space="preserve">.   </w:t>
      </w:r>
    </w:p>
    <w:p w14:paraId="0225B3F2" w14:textId="77777777" w:rsidR="006A6199" w:rsidRPr="0023731A" w:rsidRDefault="006A6199" w:rsidP="0023731A">
      <w:pPr>
        <w:pStyle w:val="ListParagraph"/>
        <w:rPr>
          <w:rFonts w:ascii="Arial" w:hAnsi="Arial"/>
          <w:color w:val="000000" w:themeColor="text1"/>
        </w:rPr>
      </w:pPr>
    </w:p>
    <w:p w14:paraId="48BF91F8" w14:textId="64AB9B02" w:rsidR="00F86ED0" w:rsidRPr="00F86ED0" w:rsidRDefault="00F86ED0"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Pr>
          <w:rFonts w:ascii="Arial" w:hAnsi="Arial"/>
          <w:color w:val="000000" w:themeColor="text1"/>
        </w:rPr>
        <w:lastRenderedPageBreak/>
        <w:t xml:space="preserve">The Supplier shall ensure that they have procedures in place to allow for </w:t>
      </w:r>
      <w:r w:rsidRPr="00F86ED0">
        <w:rPr>
          <w:rFonts w:ascii="Arial" w:hAnsi="Arial"/>
          <w:color w:val="000000" w:themeColor="text1"/>
        </w:rPr>
        <w:t>early indication for defective and non-conforming products</w:t>
      </w:r>
      <w:r>
        <w:rPr>
          <w:rFonts w:ascii="Arial" w:hAnsi="Arial"/>
          <w:color w:val="000000" w:themeColor="text1"/>
        </w:rPr>
        <w:t>.</w:t>
      </w:r>
      <w:r w:rsidRPr="00F86ED0">
        <w:rPr>
          <w:rFonts w:ascii="Arial" w:hAnsi="Arial"/>
          <w:color w:val="000000" w:themeColor="text1"/>
        </w:rPr>
        <w:t xml:space="preserve"> </w:t>
      </w:r>
    </w:p>
    <w:p w14:paraId="43F8A8C1" w14:textId="5C764794" w:rsidR="003E6A16" w:rsidRPr="00520DA8" w:rsidRDefault="006A6199"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The Supplier shall be required to provide samples</w:t>
      </w:r>
      <w:r w:rsidR="0014496A" w:rsidRPr="0023731A">
        <w:rPr>
          <w:rFonts w:ascii="Arial" w:hAnsi="Arial"/>
          <w:color w:val="000000" w:themeColor="text1"/>
        </w:rPr>
        <w:t>,</w:t>
      </w:r>
      <w:r w:rsidRPr="0023731A">
        <w:rPr>
          <w:rFonts w:ascii="Arial" w:hAnsi="Arial"/>
          <w:color w:val="000000" w:themeColor="text1"/>
        </w:rPr>
        <w:t xml:space="preserve"> upon request by </w:t>
      </w:r>
      <w:r w:rsidR="00E8125B" w:rsidRPr="0023731A">
        <w:rPr>
          <w:rFonts w:ascii="Arial" w:hAnsi="Arial"/>
          <w:color w:val="000000" w:themeColor="text1"/>
        </w:rPr>
        <w:t xml:space="preserve">the Buyer, </w:t>
      </w:r>
      <w:r w:rsidRPr="0023731A">
        <w:rPr>
          <w:rFonts w:ascii="Arial" w:hAnsi="Arial"/>
          <w:color w:val="000000" w:themeColor="text1"/>
        </w:rPr>
        <w:t>prior to an order being placed.</w:t>
      </w:r>
    </w:p>
    <w:p w14:paraId="3C88A60B" w14:textId="5E53AC1C" w:rsidR="005F32D8" w:rsidRPr="00520DA8" w:rsidRDefault="003E6A16"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 xml:space="preserve">Samples when requested must meet the specification within the tolerances allowed. Items that do not conform will be rejected. </w:t>
      </w:r>
    </w:p>
    <w:p w14:paraId="57E7C80D" w14:textId="785261E1" w:rsidR="00EF45E7" w:rsidRPr="00EF45E7" w:rsidRDefault="00EF45E7"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Pr>
          <w:rFonts w:ascii="Arial" w:hAnsi="Arial"/>
          <w:color w:val="000000" w:themeColor="text1"/>
        </w:rPr>
        <w:t xml:space="preserve">The Supplier shall use materials of high quality so that </w:t>
      </w:r>
      <w:r w:rsidRPr="00EF45E7">
        <w:rPr>
          <w:rFonts w:ascii="Arial" w:hAnsi="Arial"/>
          <w:color w:val="000000" w:themeColor="text1"/>
        </w:rPr>
        <w:t>Medal</w:t>
      </w:r>
      <w:r>
        <w:rPr>
          <w:rFonts w:ascii="Arial" w:hAnsi="Arial"/>
          <w:color w:val="000000" w:themeColor="text1"/>
        </w:rPr>
        <w:t>s,</w:t>
      </w:r>
      <w:r w:rsidRPr="00EF45E7">
        <w:rPr>
          <w:rFonts w:ascii="Arial" w:hAnsi="Arial"/>
          <w:color w:val="000000" w:themeColor="text1"/>
        </w:rPr>
        <w:t xml:space="preserve"> Insignia </w:t>
      </w:r>
      <w:r>
        <w:rPr>
          <w:rFonts w:ascii="Arial" w:hAnsi="Arial"/>
          <w:color w:val="000000" w:themeColor="text1"/>
        </w:rPr>
        <w:t xml:space="preserve">and associated products </w:t>
      </w:r>
      <w:r w:rsidRPr="00EF45E7">
        <w:rPr>
          <w:rFonts w:ascii="Arial" w:hAnsi="Arial"/>
          <w:color w:val="000000" w:themeColor="text1"/>
        </w:rPr>
        <w:t>do not fade or tarnish, other than is reasonably expected of su</w:t>
      </w:r>
      <w:r>
        <w:rPr>
          <w:rFonts w:ascii="Arial" w:hAnsi="Arial"/>
          <w:color w:val="000000" w:themeColor="text1"/>
        </w:rPr>
        <w:t xml:space="preserve">ch materials, over its lifetime. </w:t>
      </w:r>
    </w:p>
    <w:p w14:paraId="143A0407" w14:textId="1B9E1A5E" w:rsidR="003E6A16" w:rsidRPr="00EF45E7" w:rsidRDefault="00E8125B"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The Buyer</w:t>
      </w:r>
      <w:r w:rsidR="003E6A16" w:rsidRPr="0023731A">
        <w:rPr>
          <w:rFonts w:ascii="Arial" w:hAnsi="Arial"/>
          <w:color w:val="000000" w:themeColor="text1"/>
        </w:rPr>
        <w:t xml:space="preserve"> reserve</w:t>
      </w:r>
      <w:r w:rsidRPr="0023731A">
        <w:rPr>
          <w:rFonts w:ascii="Arial" w:hAnsi="Arial"/>
          <w:color w:val="000000" w:themeColor="text1"/>
        </w:rPr>
        <w:t>s</w:t>
      </w:r>
      <w:r w:rsidR="003E6A16" w:rsidRPr="0023731A">
        <w:rPr>
          <w:rFonts w:ascii="Arial" w:hAnsi="Arial"/>
          <w:color w:val="000000" w:themeColor="text1"/>
        </w:rPr>
        <w:t xml:space="preserve"> the right to carry out random tests of materials used and where not to specification t</w:t>
      </w:r>
      <w:sdt>
        <w:sdtPr>
          <w:rPr>
            <w:rFonts w:ascii="Arial" w:hAnsi="Arial"/>
            <w:color w:val="000000" w:themeColor="text1"/>
          </w:rPr>
          <w:tag w:val="goog_rdk_5"/>
          <w:id w:val="-450474128"/>
        </w:sdtPr>
        <w:sdtEndPr/>
        <w:sdtContent/>
      </w:sdt>
      <w:sdt>
        <w:sdtPr>
          <w:rPr>
            <w:rFonts w:ascii="Arial" w:hAnsi="Arial"/>
            <w:color w:val="000000" w:themeColor="text1"/>
          </w:rPr>
          <w:tag w:val="goog_rdk_19"/>
          <w:id w:val="-1048760292"/>
        </w:sdtPr>
        <w:sdtEndPr/>
        <w:sdtContent/>
      </w:sdt>
      <w:sdt>
        <w:sdtPr>
          <w:rPr>
            <w:rFonts w:ascii="Arial" w:hAnsi="Arial"/>
            <w:color w:val="000000" w:themeColor="text1"/>
          </w:rPr>
          <w:tag w:val="goog_rdk_20"/>
          <w:id w:val="-62263595"/>
        </w:sdtPr>
        <w:sdtEndPr/>
        <w:sdtContent/>
      </w:sdt>
      <w:sdt>
        <w:sdtPr>
          <w:rPr>
            <w:rFonts w:ascii="Arial" w:hAnsi="Arial"/>
            <w:color w:val="000000" w:themeColor="text1"/>
          </w:rPr>
          <w:tag w:val="goog_rdk_35"/>
          <w:id w:val="-1067637513"/>
        </w:sdtPr>
        <w:sdtEndPr/>
        <w:sdtContent/>
      </w:sdt>
      <w:sdt>
        <w:sdtPr>
          <w:rPr>
            <w:rFonts w:ascii="Arial" w:hAnsi="Arial"/>
            <w:color w:val="000000" w:themeColor="text1"/>
          </w:rPr>
          <w:tag w:val="goog_rdk_36"/>
          <w:id w:val="2027442122"/>
        </w:sdtPr>
        <w:sdtEndPr/>
        <w:sdtContent/>
      </w:sdt>
      <w:sdt>
        <w:sdtPr>
          <w:rPr>
            <w:rFonts w:ascii="Arial" w:hAnsi="Arial"/>
            <w:color w:val="000000" w:themeColor="text1"/>
          </w:rPr>
          <w:tag w:val="goog_rdk_52"/>
          <w:id w:val="1395620706"/>
        </w:sdtPr>
        <w:sdtEndPr/>
        <w:sdtContent/>
      </w:sdt>
      <w:sdt>
        <w:sdtPr>
          <w:rPr>
            <w:rFonts w:ascii="Arial" w:hAnsi="Arial"/>
            <w:color w:val="000000" w:themeColor="text1"/>
          </w:rPr>
          <w:tag w:val="goog_rdk_53"/>
          <w:id w:val="-908465478"/>
        </w:sdtPr>
        <w:sdtEndPr/>
        <w:sdtContent/>
      </w:sdt>
      <w:sdt>
        <w:sdtPr>
          <w:rPr>
            <w:rFonts w:ascii="Arial" w:hAnsi="Arial"/>
            <w:color w:val="000000" w:themeColor="text1"/>
          </w:rPr>
          <w:tag w:val="goog_rdk_70"/>
          <w:id w:val="1287861130"/>
        </w:sdtPr>
        <w:sdtEndPr/>
        <w:sdtContent/>
      </w:sdt>
      <w:sdt>
        <w:sdtPr>
          <w:rPr>
            <w:rFonts w:ascii="Arial" w:hAnsi="Arial"/>
            <w:color w:val="000000" w:themeColor="text1"/>
          </w:rPr>
          <w:tag w:val="goog_rdk_71"/>
          <w:id w:val="-1757822645"/>
        </w:sdtPr>
        <w:sdtEndPr/>
        <w:sdtContent/>
      </w:sdt>
      <w:sdt>
        <w:sdtPr>
          <w:rPr>
            <w:rFonts w:ascii="Arial" w:hAnsi="Arial"/>
            <w:color w:val="000000" w:themeColor="text1"/>
          </w:rPr>
          <w:tag w:val="goog_rdk_90"/>
          <w:id w:val="-1000648781"/>
        </w:sdtPr>
        <w:sdtEndPr/>
        <w:sdtContent/>
      </w:sdt>
      <w:sdt>
        <w:sdtPr>
          <w:rPr>
            <w:rFonts w:ascii="Arial" w:hAnsi="Arial"/>
            <w:color w:val="000000" w:themeColor="text1"/>
          </w:rPr>
          <w:tag w:val="goog_rdk_91"/>
          <w:id w:val="-443456211"/>
        </w:sdtPr>
        <w:sdtEndPr/>
        <w:sdtContent/>
      </w:sdt>
      <w:sdt>
        <w:sdtPr>
          <w:rPr>
            <w:rFonts w:ascii="Arial" w:hAnsi="Arial"/>
            <w:color w:val="000000" w:themeColor="text1"/>
          </w:rPr>
          <w:tag w:val="goog_rdk_111"/>
          <w:id w:val="-820957186"/>
        </w:sdtPr>
        <w:sdtEndPr/>
        <w:sdtContent/>
      </w:sdt>
      <w:sdt>
        <w:sdtPr>
          <w:rPr>
            <w:rFonts w:ascii="Arial" w:hAnsi="Arial"/>
            <w:color w:val="000000" w:themeColor="text1"/>
          </w:rPr>
          <w:tag w:val="goog_rdk_112"/>
          <w:id w:val="1711840317"/>
        </w:sdtPr>
        <w:sdtEndPr/>
        <w:sdtContent/>
      </w:sdt>
      <w:r w:rsidR="003E6A16" w:rsidRPr="0023731A">
        <w:rPr>
          <w:rFonts w:ascii="Arial" w:hAnsi="Arial"/>
          <w:color w:val="000000" w:themeColor="text1"/>
        </w:rPr>
        <w:t xml:space="preserve">hese items shall be returned to the </w:t>
      </w:r>
      <w:r w:rsidR="0014496A" w:rsidRPr="0023731A">
        <w:rPr>
          <w:rFonts w:ascii="Arial" w:hAnsi="Arial"/>
          <w:color w:val="000000" w:themeColor="text1"/>
        </w:rPr>
        <w:t>Supplier</w:t>
      </w:r>
      <w:r w:rsidR="003E6A16" w:rsidRPr="0023731A">
        <w:rPr>
          <w:rFonts w:ascii="Arial" w:hAnsi="Arial"/>
          <w:color w:val="000000" w:themeColor="text1"/>
        </w:rPr>
        <w:t xml:space="preserve"> and may result in any contract being revoked.</w:t>
      </w:r>
    </w:p>
    <w:p w14:paraId="53A45D46" w14:textId="35B79A0D" w:rsidR="005F32D8" w:rsidRPr="00520DA8"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t>The Supplier shall have processes in place to manage fluctuations in demand, ensuring that key supply chain dependencies are continuously monitored to ensure continuity of supply throughout the duration of the Framework</w:t>
      </w:r>
      <w:r w:rsidR="00E8125B" w:rsidRPr="00520DA8">
        <w:rPr>
          <w:rFonts w:ascii="Arial" w:hAnsi="Arial"/>
          <w:color w:val="000000" w:themeColor="text1"/>
        </w:rPr>
        <w:t xml:space="preserve"> Agreement</w:t>
      </w:r>
      <w:r w:rsidRPr="00520DA8">
        <w:rPr>
          <w:rFonts w:ascii="Arial" w:hAnsi="Arial"/>
          <w:color w:val="000000" w:themeColor="text1"/>
        </w:rPr>
        <w:t xml:space="preserve">. </w:t>
      </w:r>
    </w:p>
    <w:p w14:paraId="345E5E3D" w14:textId="11E317A8" w:rsidR="003E6A16" w:rsidRPr="00520DA8"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t>The Supplier shall ensure that adequate and appropriate resources are available at all times to ensure that the service is not compromised during periods of peak demand.</w:t>
      </w:r>
    </w:p>
    <w:p w14:paraId="6A5327C2" w14:textId="2D40FC0F" w:rsidR="00C64D7E" w:rsidRPr="00520DA8" w:rsidRDefault="00C64D7E"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t>The Supplier shall have processe</w:t>
      </w:r>
      <w:sdt>
        <w:sdtPr>
          <w:rPr>
            <w:rFonts w:ascii="Arial" w:hAnsi="Arial"/>
            <w:color w:val="000000" w:themeColor="text1"/>
          </w:rPr>
          <w:tag w:val="goog_rdk_72"/>
          <w:id w:val="-1898423620"/>
        </w:sdtPr>
        <w:sdtEndPr/>
        <w:sdtContent/>
      </w:sdt>
      <w:sdt>
        <w:sdtPr>
          <w:rPr>
            <w:rFonts w:ascii="Arial" w:hAnsi="Arial"/>
            <w:color w:val="000000" w:themeColor="text1"/>
          </w:rPr>
          <w:tag w:val="goog_rdk_81"/>
          <w:id w:val="1159265554"/>
        </w:sdtPr>
        <w:sdtEndPr/>
        <w:sdtContent/>
      </w:sdt>
      <w:sdt>
        <w:sdtPr>
          <w:rPr>
            <w:rFonts w:ascii="Arial" w:hAnsi="Arial"/>
            <w:color w:val="000000" w:themeColor="text1"/>
          </w:rPr>
          <w:tag w:val="goog_rdk_92"/>
          <w:id w:val="-36428120"/>
        </w:sdtPr>
        <w:sdtEndPr/>
        <w:sdtContent/>
      </w:sdt>
      <w:sdt>
        <w:sdtPr>
          <w:rPr>
            <w:rFonts w:ascii="Arial" w:hAnsi="Arial"/>
            <w:color w:val="000000" w:themeColor="text1"/>
          </w:rPr>
          <w:tag w:val="goog_rdk_133"/>
          <w:id w:val="1322163278"/>
        </w:sdtPr>
        <w:sdtEndPr/>
        <w:sdtContent/>
      </w:sdt>
      <w:sdt>
        <w:sdtPr>
          <w:rPr>
            <w:rFonts w:ascii="Arial" w:hAnsi="Arial"/>
            <w:color w:val="000000" w:themeColor="text1"/>
          </w:rPr>
          <w:tag w:val="goog_rdk_134"/>
          <w:id w:val="-973134556"/>
        </w:sdtPr>
        <w:sdtEndPr/>
        <w:sdtContent/>
      </w:sdt>
      <w:sdt>
        <w:sdtPr>
          <w:rPr>
            <w:rFonts w:ascii="Arial" w:hAnsi="Arial"/>
            <w:color w:val="000000" w:themeColor="text1"/>
          </w:rPr>
          <w:tag w:val="goog_rdk_135"/>
          <w:id w:val="552359788"/>
        </w:sdtPr>
        <w:sdtEndPr/>
        <w:sdtContent/>
      </w:sdt>
      <w:sdt>
        <w:sdtPr>
          <w:rPr>
            <w:rFonts w:ascii="Arial" w:hAnsi="Arial"/>
            <w:color w:val="000000" w:themeColor="text1"/>
          </w:rPr>
          <w:tag w:val="goog_rdk_153"/>
          <w:id w:val="385070839"/>
        </w:sdtPr>
        <w:sdtEndPr/>
        <w:sdtContent/>
      </w:sdt>
      <w:sdt>
        <w:sdtPr>
          <w:rPr>
            <w:rFonts w:ascii="Arial" w:hAnsi="Arial"/>
            <w:color w:val="000000" w:themeColor="text1"/>
          </w:rPr>
          <w:tag w:val="goog_rdk_154"/>
          <w:id w:val="2009407947"/>
        </w:sdtPr>
        <w:sdtEndPr/>
        <w:sdtContent/>
      </w:sdt>
      <w:sdt>
        <w:sdtPr>
          <w:rPr>
            <w:rFonts w:ascii="Arial" w:hAnsi="Arial"/>
            <w:color w:val="000000" w:themeColor="text1"/>
          </w:rPr>
          <w:tag w:val="goog_rdk_155"/>
          <w:id w:val="-1277474351"/>
        </w:sdtPr>
        <w:sdtEndPr/>
        <w:sdtContent/>
      </w:sdt>
      <w:sdt>
        <w:sdtPr>
          <w:rPr>
            <w:rFonts w:ascii="Arial" w:hAnsi="Arial"/>
            <w:color w:val="000000" w:themeColor="text1"/>
          </w:rPr>
          <w:tag w:val="goog_rdk_174"/>
          <w:id w:val="644242178"/>
        </w:sdtPr>
        <w:sdtEndPr/>
        <w:sdtContent/>
      </w:sdt>
      <w:sdt>
        <w:sdtPr>
          <w:rPr>
            <w:rFonts w:ascii="Arial" w:hAnsi="Arial"/>
            <w:color w:val="000000" w:themeColor="text1"/>
          </w:rPr>
          <w:tag w:val="goog_rdk_175"/>
          <w:id w:val="-1035654570"/>
        </w:sdtPr>
        <w:sdtEndPr/>
        <w:sdtContent/>
      </w:sdt>
      <w:sdt>
        <w:sdtPr>
          <w:rPr>
            <w:rFonts w:ascii="Arial" w:hAnsi="Arial"/>
            <w:color w:val="000000" w:themeColor="text1"/>
          </w:rPr>
          <w:tag w:val="goog_rdk_176"/>
          <w:id w:val="-2070332052"/>
        </w:sdtPr>
        <w:sdtEndPr/>
        <w:sdtContent/>
      </w:sdt>
      <w:r w:rsidRPr="00520DA8">
        <w:rPr>
          <w:rFonts w:ascii="Arial" w:hAnsi="Arial"/>
          <w:color w:val="000000" w:themeColor="text1"/>
        </w:rPr>
        <w:t>s in place to ensure that their staff have the required quality and technical capabili</w:t>
      </w:r>
      <w:sdt>
        <w:sdtPr>
          <w:rPr>
            <w:rFonts w:ascii="Arial" w:hAnsi="Arial"/>
            <w:color w:val="000000" w:themeColor="text1"/>
          </w:rPr>
          <w:tag w:val="goog_rdk_28"/>
          <w:id w:val="2133436400"/>
        </w:sdtPr>
        <w:sdtEndPr/>
        <w:sdtContent/>
      </w:sdt>
      <w:sdt>
        <w:sdtPr>
          <w:rPr>
            <w:rFonts w:ascii="Arial" w:hAnsi="Arial"/>
            <w:color w:val="000000" w:themeColor="text1"/>
          </w:rPr>
          <w:tag w:val="goog_rdk_128"/>
          <w:id w:val="18595986"/>
        </w:sdtPr>
        <w:sdtEndPr/>
        <w:sdtContent/>
      </w:sdt>
      <w:sdt>
        <w:sdtPr>
          <w:rPr>
            <w:rFonts w:ascii="Arial" w:hAnsi="Arial"/>
            <w:color w:val="000000" w:themeColor="text1"/>
          </w:rPr>
          <w:tag w:val="goog_rdk_147"/>
          <w:id w:val="303130135"/>
        </w:sdtPr>
        <w:sdtEndPr/>
        <w:sdtContent/>
      </w:sdt>
      <w:sdt>
        <w:sdtPr>
          <w:rPr>
            <w:rFonts w:ascii="Arial" w:hAnsi="Arial"/>
            <w:color w:val="000000" w:themeColor="text1"/>
          </w:rPr>
          <w:tag w:val="goog_rdk_167"/>
          <w:id w:val="-741860862"/>
        </w:sdtPr>
        <w:sdtEndPr/>
        <w:sdtContent/>
      </w:sdt>
      <w:r w:rsidRPr="00520DA8">
        <w:rPr>
          <w:rFonts w:ascii="Arial" w:hAnsi="Arial"/>
          <w:color w:val="000000" w:themeColor="text1"/>
        </w:rPr>
        <w:t xml:space="preserve">ty to enable Medals and Insignia to be provided in line with the needs of this Framework Agreement. </w:t>
      </w:r>
    </w:p>
    <w:p w14:paraId="7751851F" w14:textId="7B326925" w:rsidR="00F86ED0" w:rsidRPr="00520DA8" w:rsidRDefault="00F86ED0"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t>The Supplier shall ensure that they have documented processes for the recruitment of staff who have the required capability, ensuring service q</w:t>
      </w:r>
      <w:sdt>
        <w:sdtPr>
          <w:rPr>
            <w:rFonts w:ascii="Arial" w:hAnsi="Arial"/>
            <w:color w:val="000000" w:themeColor="text1"/>
          </w:rPr>
          <w:tag w:val="goog_rdk_54"/>
          <w:id w:val="-1008677011"/>
        </w:sdtPr>
        <w:sdtEndPr/>
        <w:sdtContent/>
      </w:sdt>
      <w:sdt>
        <w:sdtPr>
          <w:rPr>
            <w:rFonts w:ascii="Arial" w:hAnsi="Arial"/>
            <w:color w:val="000000" w:themeColor="text1"/>
          </w:rPr>
          <w:tag w:val="goog_rdk_131"/>
          <w:id w:val="-22873926"/>
        </w:sdtPr>
        <w:sdtEndPr/>
        <w:sdtContent/>
      </w:sdt>
      <w:sdt>
        <w:sdtPr>
          <w:rPr>
            <w:rFonts w:ascii="Arial" w:hAnsi="Arial"/>
            <w:color w:val="000000" w:themeColor="text1"/>
          </w:rPr>
          <w:tag w:val="goog_rdk_151"/>
          <w:id w:val="1532695321"/>
        </w:sdtPr>
        <w:sdtEndPr/>
        <w:sdtContent/>
      </w:sdt>
      <w:sdt>
        <w:sdtPr>
          <w:rPr>
            <w:rFonts w:ascii="Arial" w:hAnsi="Arial"/>
            <w:color w:val="000000" w:themeColor="text1"/>
          </w:rPr>
          <w:tag w:val="goog_rdk_172"/>
          <w:id w:val="-99418778"/>
        </w:sdtPr>
        <w:sdtEndPr/>
        <w:sdtContent/>
      </w:sdt>
      <w:r w:rsidRPr="00520DA8">
        <w:rPr>
          <w:rFonts w:ascii="Arial" w:hAnsi="Arial"/>
          <w:color w:val="000000" w:themeColor="text1"/>
        </w:rPr>
        <w:t xml:space="preserve">uality is maintained. </w:t>
      </w:r>
    </w:p>
    <w:p w14:paraId="0434C4E8" w14:textId="3CB38287" w:rsidR="00711DC3" w:rsidRPr="00520DA8" w:rsidRDefault="00C64D7E"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t>The Supplier shall have processes in place for the retention of appropriately skilled and qualified staff</w:t>
      </w:r>
      <w:r w:rsidR="00F86ED0" w:rsidRPr="00520DA8">
        <w:rPr>
          <w:rFonts w:ascii="Arial" w:hAnsi="Arial"/>
          <w:color w:val="000000" w:themeColor="text1"/>
        </w:rPr>
        <w:t>.</w:t>
      </w:r>
    </w:p>
    <w:p w14:paraId="72BC7E61" w14:textId="5A0546E0" w:rsidR="00711DC3" w:rsidRPr="00EF45E7" w:rsidRDefault="00711DC3" w:rsidP="00520DA8">
      <w:pPr>
        <w:pStyle w:val="ListParagraph"/>
        <w:numPr>
          <w:ilvl w:val="1"/>
          <w:numId w:val="1"/>
        </w:numPr>
        <w:spacing w:before="240" w:after="0" w:line="240" w:lineRule="auto"/>
        <w:ind w:left="851" w:hanging="851"/>
        <w:contextualSpacing w:val="0"/>
        <w:rPr>
          <w:rFonts w:ascii="Arial" w:hAnsi="Arial"/>
          <w:color w:val="000000" w:themeColor="text1"/>
        </w:rPr>
      </w:pPr>
      <w:r w:rsidRPr="00EF45E7">
        <w:rPr>
          <w:rFonts w:ascii="Arial" w:hAnsi="Arial"/>
          <w:b/>
          <w:color w:val="000000" w:themeColor="text1"/>
        </w:rPr>
        <w:t>Defect Arra</w:t>
      </w:r>
      <w:sdt>
        <w:sdtPr>
          <w:tag w:val="goog_rdk_37"/>
          <w:id w:val="-2066784645"/>
        </w:sdtPr>
        <w:sdtEndPr/>
        <w:sdtContent/>
      </w:sdt>
      <w:sdt>
        <w:sdtPr>
          <w:tag w:val="goog_rdk_129"/>
          <w:id w:val="-204800436"/>
        </w:sdtPr>
        <w:sdtEndPr/>
        <w:sdtContent/>
      </w:sdt>
      <w:sdt>
        <w:sdtPr>
          <w:tag w:val="goog_rdk_148"/>
          <w:id w:val="592063026"/>
        </w:sdtPr>
        <w:sdtEndPr/>
        <w:sdtContent/>
      </w:sdt>
      <w:sdt>
        <w:sdtPr>
          <w:tag w:val="goog_rdk_149"/>
          <w:id w:val="343977850"/>
        </w:sdtPr>
        <w:sdtEndPr/>
        <w:sdtContent/>
      </w:sdt>
      <w:sdt>
        <w:sdtPr>
          <w:tag w:val="goog_rdk_168"/>
          <w:id w:val="911816301"/>
        </w:sdtPr>
        <w:sdtEndPr/>
        <w:sdtContent/>
      </w:sdt>
      <w:sdt>
        <w:sdtPr>
          <w:tag w:val="goog_rdk_169"/>
          <w:id w:val="1087343076"/>
        </w:sdtPr>
        <w:sdtEndPr/>
        <w:sdtContent/>
      </w:sdt>
      <w:r w:rsidRPr="00EF45E7">
        <w:rPr>
          <w:rFonts w:ascii="Arial" w:hAnsi="Arial"/>
          <w:b/>
          <w:color w:val="000000" w:themeColor="text1"/>
        </w:rPr>
        <w:t>ngements</w:t>
      </w:r>
    </w:p>
    <w:p w14:paraId="06B2B1B7" w14:textId="77777777" w:rsidR="0014496A" w:rsidRPr="0023731A" w:rsidRDefault="0014496A"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EF45E7">
        <w:rPr>
          <w:rFonts w:ascii="Arial" w:hAnsi="Arial"/>
          <w:color w:val="000000" w:themeColor="text1"/>
        </w:rPr>
        <w:t>The Supplier shall be responsible</w:t>
      </w:r>
      <w:r w:rsidRPr="0023731A">
        <w:rPr>
          <w:rFonts w:ascii="Arial" w:hAnsi="Arial"/>
          <w:color w:val="000000" w:themeColor="text1"/>
        </w:rPr>
        <w:t xml:space="preserve"> for the management and resolution of all issues and complaints associated with the provision of the Medals and Insignia. This shall include management of complaints regarding, for example, quality or delivery issues.</w:t>
      </w:r>
    </w:p>
    <w:p w14:paraId="6E6A6A87" w14:textId="2484F6B1" w:rsidR="00E8125B" w:rsidRPr="00520DA8" w:rsidRDefault="00E8125B"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t>The Supplier shall provide an es</w:t>
      </w:r>
      <w:sdt>
        <w:sdtPr>
          <w:rPr>
            <w:rFonts w:ascii="Arial" w:hAnsi="Arial"/>
            <w:color w:val="000000" w:themeColor="text1"/>
          </w:rPr>
          <w:tag w:val="goog_rdk_4"/>
          <w:id w:val="-1324509237"/>
        </w:sdtPr>
        <w:sdtEndPr/>
        <w:sdtContent/>
      </w:sdt>
      <w:sdt>
        <w:sdtPr>
          <w:rPr>
            <w:rFonts w:ascii="Arial" w:hAnsi="Arial"/>
            <w:color w:val="000000" w:themeColor="text1"/>
          </w:rPr>
          <w:tag w:val="goog_rdk_18"/>
          <w:id w:val="-1342773618"/>
        </w:sdtPr>
        <w:sdtEndPr/>
        <w:sdtContent/>
      </w:sdt>
      <w:sdt>
        <w:sdtPr>
          <w:rPr>
            <w:rFonts w:ascii="Arial" w:hAnsi="Arial"/>
            <w:color w:val="000000" w:themeColor="text1"/>
          </w:rPr>
          <w:tag w:val="goog_rdk_33"/>
          <w:id w:val="803429785"/>
        </w:sdtPr>
        <w:sdtEndPr/>
        <w:sdtContent/>
      </w:sdt>
      <w:sdt>
        <w:sdtPr>
          <w:rPr>
            <w:rFonts w:ascii="Arial" w:hAnsi="Arial"/>
            <w:color w:val="000000" w:themeColor="text1"/>
          </w:rPr>
          <w:tag w:val="goog_rdk_34"/>
          <w:id w:val="-30797228"/>
        </w:sdtPr>
        <w:sdtEndPr/>
        <w:sdtContent/>
      </w:sdt>
      <w:sdt>
        <w:sdtPr>
          <w:rPr>
            <w:rFonts w:ascii="Arial" w:hAnsi="Arial"/>
            <w:color w:val="000000" w:themeColor="text1"/>
          </w:rPr>
          <w:tag w:val="goog_rdk_50"/>
          <w:id w:val="1629361794"/>
        </w:sdtPr>
        <w:sdtEndPr/>
        <w:sdtContent/>
      </w:sdt>
      <w:sdt>
        <w:sdtPr>
          <w:rPr>
            <w:rFonts w:ascii="Arial" w:hAnsi="Arial"/>
            <w:color w:val="000000" w:themeColor="text1"/>
          </w:rPr>
          <w:tag w:val="goog_rdk_51"/>
          <w:id w:val="-962341532"/>
        </w:sdtPr>
        <w:sdtEndPr/>
        <w:sdtContent/>
      </w:sdt>
      <w:sdt>
        <w:sdtPr>
          <w:rPr>
            <w:rFonts w:ascii="Arial" w:hAnsi="Arial"/>
            <w:color w:val="000000" w:themeColor="text1"/>
          </w:rPr>
          <w:tag w:val="goog_rdk_68"/>
          <w:id w:val="-1082139248"/>
        </w:sdtPr>
        <w:sdtEndPr/>
        <w:sdtContent/>
      </w:sdt>
      <w:sdt>
        <w:sdtPr>
          <w:rPr>
            <w:rFonts w:ascii="Arial" w:hAnsi="Arial"/>
            <w:color w:val="000000" w:themeColor="text1"/>
          </w:rPr>
          <w:tag w:val="goog_rdk_69"/>
          <w:id w:val="1006940850"/>
        </w:sdtPr>
        <w:sdtEndPr/>
        <w:sdtContent/>
      </w:sdt>
      <w:sdt>
        <w:sdtPr>
          <w:rPr>
            <w:rFonts w:ascii="Arial" w:hAnsi="Arial"/>
            <w:color w:val="000000" w:themeColor="text1"/>
          </w:rPr>
          <w:tag w:val="goog_rdk_88"/>
          <w:id w:val="-1167627186"/>
        </w:sdtPr>
        <w:sdtEndPr/>
        <w:sdtContent/>
      </w:sdt>
      <w:sdt>
        <w:sdtPr>
          <w:rPr>
            <w:rFonts w:ascii="Arial" w:hAnsi="Arial"/>
            <w:color w:val="000000" w:themeColor="text1"/>
          </w:rPr>
          <w:tag w:val="goog_rdk_89"/>
          <w:id w:val="1412814336"/>
        </w:sdtPr>
        <w:sdtEndPr/>
        <w:sdtContent/>
      </w:sdt>
      <w:sdt>
        <w:sdtPr>
          <w:rPr>
            <w:rFonts w:ascii="Arial" w:hAnsi="Arial"/>
            <w:color w:val="000000" w:themeColor="text1"/>
          </w:rPr>
          <w:tag w:val="goog_rdk_109"/>
          <w:id w:val="540947886"/>
        </w:sdtPr>
        <w:sdtEndPr/>
        <w:sdtContent/>
      </w:sdt>
      <w:sdt>
        <w:sdtPr>
          <w:rPr>
            <w:rFonts w:ascii="Arial" w:hAnsi="Arial"/>
            <w:color w:val="000000" w:themeColor="text1"/>
          </w:rPr>
          <w:tag w:val="goog_rdk_110"/>
          <w:id w:val="-1470828087"/>
        </w:sdtPr>
        <w:sdtEndPr/>
        <w:sdtContent/>
      </w:sdt>
      <w:r w:rsidRPr="00520DA8">
        <w:rPr>
          <w:rFonts w:ascii="Arial" w:hAnsi="Arial"/>
          <w:color w:val="000000" w:themeColor="text1"/>
        </w:rPr>
        <w:t>calation route for any complaints that have not been resolved within the specified timescales.</w:t>
      </w:r>
    </w:p>
    <w:p w14:paraId="25465D80" w14:textId="2C47EEEE" w:rsidR="005254BA" w:rsidRPr="0023731A" w:rsidRDefault="00711DC3"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 xml:space="preserve">Should the standard of </w:t>
      </w:r>
      <w:r w:rsidR="00BA0CA6" w:rsidRPr="0023731A">
        <w:rPr>
          <w:rFonts w:ascii="Arial" w:hAnsi="Arial"/>
          <w:color w:val="000000" w:themeColor="text1"/>
        </w:rPr>
        <w:t>Medals and Insignia</w:t>
      </w:r>
      <w:r w:rsidRPr="0023731A">
        <w:rPr>
          <w:rFonts w:ascii="Arial" w:hAnsi="Arial"/>
          <w:color w:val="000000" w:themeColor="text1"/>
        </w:rPr>
        <w:t xml:space="preserve">, in the opinion of </w:t>
      </w:r>
      <w:r w:rsidR="00E8125B" w:rsidRPr="0023731A">
        <w:rPr>
          <w:rFonts w:ascii="Arial" w:hAnsi="Arial"/>
          <w:color w:val="000000" w:themeColor="text1"/>
        </w:rPr>
        <w:t>the Buyer n</w:t>
      </w:r>
      <w:r w:rsidRPr="0023731A">
        <w:rPr>
          <w:rFonts w:ascii="Arial" w:hAnsi="Arial"/>
          <w:color w:val="000000" w:themeColor="text1"/>
        </w:rPr>
        <w:t xml:space="preserve">ot be to the standard specified in </w:t>
      </w:r>
      <w:r w:rsidRPr="00520DA8">
        <w:rPr>
          <w:rFonts w:ascii="Arial" w:hAnsi="Arial"/>
          <w:color w:val="000000" w:themeColor="text1"/>
        </w:rPr>
        <w:t>Schedule 1 Specification,</w:t>
      </w:r>
      <w:r w:rsidRPr="0023731A">
        <w:rPr>
          <w:rFonts w:ascii="Arial" w:hAnsi="Arial"/>
          <w:color w:val="000000" w:themeColor="text1"/>
        </w:rPr>
        <w:t xml:space="preserve"> the relevant </w:t>
      </w:r>
      <w:r w:rsidR="0014496A" w:rsidRPr="0023731A">
        <w:rPr>
          <w:rFonts w:ascii="Arial" w:hAnsi="Arial"/>
          <w:color w:val="000000" w:themeColor="text1"/>
        </w:rPr>
        <w:t>Supplier</w:t>
      </w:r>
      <w:r w:rsidRPr="0023731A">
        <w:rPr>
          <w:rFonts w:ascii="Arial" w:hAnsi="Arial"/>
          <w:color w:val="000000" w:themeColor="text1"/>
        </w:rPr>
        <w:t xml:space="preserve"> will be informed and given the opportunity to rectify the defect as per the Specifications.  </w:t>
      </w:r>
    </w:p>
    <w:p w14:paraId="6D7A213E" w14:textId="49596575" w:rsidR="00475F85" w:rsidRPr="0023731A" w:rsidRDefault="00475F85"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23731A">
        <w:rPr>
          <w:rFonts w:ascii="Arial" w:hAnsi="Arial"/>
          <w:color w:val="000000" w:themeColor="text1"/>
        </w:rPr>
        <w:t>Where there is a defect the Supplier shall b</w:t>
      </w:r>
      <w:r w:rsidR="0014496A" w:rsidRPr="0023731A">
        <w:rPr>
          <w:rFonts w:ascii="Arial" w:hAnsi="Arial"/>
          <w:color w:val="000000" w:themeColor="text1"/>
        </w:rPr>
        <w:t>e</w:t>
      </w:r>
      <w:r w:rsidRPr="0023731A">
        <w:rPr>
          <w:rFonts w:ascii="Arial" w:hAnsi="Arial"/>
          <w:color w:val="000000" w:themeColor="text1"/>
        </w:rPr>
        <w:t>ar the costs for any amendments required.</w:t>
      </w:r>
    </w:p>
    <w:p w14:paraId="1188D418" w14:textId="0E874B07" w:rsidR="005F32D8" w:rsidRPr="00520DA8" w:rsidRDefault="00E8125B"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520DA8">
        <w:rPr>
          <w:rFonts w:ascii="Arial" w:hAnsi="Arial"/>
          <w:color w:val="000000" w:themeColor="text1"/>
        </w:rPr>
        <w:lastRenderedPageBreak/>
        <w:t xml:space="preserve">If the </w:t>
      </w:r>
      <w:r w:rsidR="005F32D8" w:rsidRPr="00520DA8">
        <w:rPr>
          <w:rFonts w:ascii="Arial" w:hAnsi="Arial"/>
          <w:color w:val="000000" w:themeColor="text1"/>
        </w:rPr>
        <w:t xml:space="preserve">Supplier incorrectly fulfils an order by sending faulty, non-conforming, incorrect or the wrong quantity of Goods, then the Buyer shall not be required to pay for those Goods. </w:t>
      </w:r>
      <w:r w:rsidRPr="00520DA8">
        <w:rPr>
          <w:rFonts w:ascii="Arial" w:hAnsi="Arial"/>
          <w:color w:val="000000" w:themeColor="text1"/>
        </w:rPr>
        <w:t>If the Supplier</w:t>
      </w:r>
      <w:r w:rsidR="005F32D8" w:rsidRPr="00520DA8">
        <w:rPr>
          <w:rFonts w:ascii="Arial" w:hAnsi="Arial"/>
          <w:color w:val="000000" w:themeColor="text1"/>
        </w:rPr>
        <w:t xml:space="preserve"> wish</w:t>
      </w:r>
      <w:r w:rsidRPr="00520DA8">
        <w:rPr>
          <w:rFonts w:ascii="Arial" w:hAnsi="Arial"/>
          <w:color w:val="000000" w:themeColor="text1"/>
        </w:rPr>
        <w:t>es</w:t>
      </w:r>
      <w:r w:rsidR="005F32D8" w:rsidRPr="00520DA8">
        <w:rPr>
          <w:rFonts w:ascii="Arial" w:hAnsi="Arial"/>
          <w:color w:val="000000" w:themeColor="text1"/>
        </w:rPr>
        <w:t xml:space="preserve"> to retrieve such Goods, the Supplier shall </w:t>
      </w:r>
      <w:r w:rsidRPr="00520DA8">
        <w:rPr>
          <w:rFonts w:ascii="Arial" w:hAnsi="Arial"/>
          <w:color w:val="000000" w:themeColor="text1"/>
        </w:rPr>
        <w:t>do</w:t>
      </w:r>
      <w:r w:rsidR="005F32D8" w:rsidRPr="00520DA8">
        <w:rPr>
          <w:rFonts w:ascii="Arial" w:hAnsi="Arial"/>
          <w:color w:val="000000" w:themeColor="text1"/>
        </w:rPr>
        <w:t xml:space="preserve"> so at their own expense and at a time suitable to the Buyer.</w:t>
      </w:r>
    </w:p>
    <w:p w14:paraId="6FF075FF" w14:textId="77777777" w:rsidR="00E8125B" w:rsidRPr="0023731A" w:rsidRDefault="00E8125B" w:rsidP="00520DA8">
      <w:pPr>
        <w:pStyle w:val="ListParagraph"/>
        <w:numPr>
          <w:ilvl w:val="1"/>
          <w:numId w:val="1"/>
        </w:numPr>
        <w:spacing w:before="240" w:after="0" w:line="240" w:lineRule="auto"/>
        <w:ind w:left="851" w:hanging="851"/>
        <w:contextualSpacing w:val="0"/>
        <w:rPr>
          <w:rFonts w:ascii="Arial" w:hAnsi="Arial"/>
          <w:b/>
          <w:color w:val="000000" w:themeColor="text1"/>
        </w:rPr>
      </w:pPr>
      <w:r w:rsidRPr="0023731A">
        <w:rPr>
          <w:rFonts w:ascii="Arial" w:hAnsi="Arial"/>
          <w:b/>
          <w:color w:val="000000" w:themeColor="text1"/>
        </w:rPr>
        <w:t xml:space="preserve">Repairs </w:t>
      </w:r>
    </w:p>
    <w:p w14:paraId="4C43417D" w14:textId="32683F00" w:rsidR="00E8125B" w:rsidRPr="0023731A" w:rsidRDefault="00E8125B"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 xml:space="preserve">The Supplier shall provide any repairs to the </w:t>
      </w:r>
      <w:r w:rsidR="00B05CB7" w:rsidRPr="0023731A">
        <w:rPr>
          <w:rFonts w:ascii="Arial" w:hAnsi="Arial"/>
        </w:rPr>
        <w:t xml:space="preserve">Medal </w:t>
      </w:r>
      <w:r w:rsidRPr="0023731A">
        <w:rPr>
          <w:rFonts w:ascii="Arial" w:hAnsi="Arial"/>
        </w:rPr>
        <w:t xml:space="preserve">and or </w:t>
      </w:r>
      <w:r w:rsidR="00B05CB7" w:rsidRPr="0023731A">
        <w:rPr>
          <w:rFonts w:ascii="Arial" w:hAnsi="Arial"/>
        </w:rPr>
        <w:t xml:space="preserve">Insignia </w:t>
      </w:r>
      <w:r w:rsidRPr="0023731A">
        <w:rPr>
          <w:rFonts w:ascii="Arial" w:hAnsi="Arial"/>
        </w:rPr>
        <w:t xml:space="preserve">they produced upon request by </w:t>
      </w:r>
      <w:r w:rsidR="00B05CB7" w:rsidRPr="0023731A">
        <w:rPr>
          <w:rFonts w:ascii="Arial" w:hAnsi="Arial"/>
        </w:rPr>
        <w:t>the Buyer</w:t>
      </w:r>
      <w:r w:rsidRPr="0023731A">
        <w:rPr>
          <w:rFonts w:ascii="Arial" w:hAnsi="Arial"/>
        </w:rPr>
        <w:t xml:space="preserve">.  Any </w:t>
      </w:r>
      <w:r w:rsidR="00B05CB7" w:rsidRPr="0023731A">
        <w:rPr>
          <w:rFonts w:ascii="Arial" w:hAnsi="Arial"/>
        </w:rPr>
        <w:t xml:space="preserve">Medal and or Insignia </w:t>
      </w:r>
      <w:r w:rsidRPr="0023731A">
        <w:rPr>
          <w:rFonts w:ascii="Arial" w:hAnsi="Arial"/>
        </w:rPr>
        <w:t xml:space="preserve">that has a fault within 2-3 years of delivery will be repaired free of charge by the Supplier. </w:t>
      </w:r>
    </w:p>
    <w:p w14:paraId="4B3440C9" w14:textId="659E39B9" w:rsidR="00E8125B" w:rsidRPr="0023731A" w:rsidRDefault="00E8125B"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 xml:space="preserve">The Supplier shall </w:t>
      </w:r>
      <w:r w:rsidR="00B05CB7" w:rsidRPr="0023731A">
        <w:rPr>
          <w:rFonts w:ascii="Arial" w:hAnsi="Arial"/>
        </w:rPr>
        <w:t>inform the Buyer of</w:t>
      </w:r>
      <w:r w:rsidRPr="0023731A">
        <w:rPr>
          <w:rFonts w:ascii="Arial" w:hAnsi="Arial"/>
        </w:rPr>
        <w:t xml:space="preserve"> any associated costings that fall outside of this period prior to commencing repair. </w:t>
      </w:r>
    </w:p>
    <w:p w14:paraId="4DB99C3F" w14:textId="727812AC" w:rsidR="00E8125B" w:rsidRPr="0023731A" w:rsidRDefault="00E8125B" w:rsidP="00520DA8">
      <w:pPr>
        <w:pStyle w:val="ListParagraph"/>
        <w:numPr>
          <w:ilvl w:val="1"/>
          <w:numId w:val="1"/>
        </w:numPr>
        <w:spacing w:before="240" w:after="0" w:line="240" w:lineRule="auto"/>
        <w:ind w:left="851" w:hanging="851"/>
        <w:contextualSpacing w:val="0"/>
        <w:rPr>
          <w:rFonts w:ascii="Arial" w:eastAsia="Calibri" w:hAnsi="Arial"/>
          <w:b/>
        </w:rPr>
      </w:pPr>
      <w:r w:rsidRPr="0023731A">
        <w:rPr>
          <w:rFonts w:ascii="Arial" w:eastAsia="Calibri" w:hAnsi="Arial"/>
          <w:b/>
        </w:rPr>
        <w:t>Framework / Contract Managemen</w:t>
      </w:r>
      <w:sdt>
        <w:sdtPr>
          <w:tag w:val="goog_rdk_12"/>
          <w:id w:val="-2141260302"/>
        </w:sdtPr>
        <w:sdtEndPr/>
        <w:sdtContent/>
      </w:sdt>
      <w:sdt>
        <w:sdtPr>
          <w:tag w:val="goog_rdk_27"/>
          <w:id w:val="-1487933502"/>
        </w:sdtPr>
        <w:sdtEndPr/>
        <w:sdtContent/>
      </w:sdt>
      <w:sdt>
        <w:sdtPr>
          <w:tag w:val="goog_rdk_43"/>
          <w:id w:val="1361862353"/>
        </w:sdtPr>
        <w:sdtEndPr/>
        <w:sdtContent/>
      </w:sdt>
      <w:sdt>
        <w:sdtPr>
          <w:tag w:val="goog_rdk_61"/>
          <w:id w:val="-594321098"/>
        </w:sdtPr>
        <w:sdtEndPr/>
        <w:sdtContent/>
      </w:sdt>
      <w:sdt>
        <w:sdtPr>
          <w:tag w:val="goog_rdk_79"/>
          <w:id w:val="-1318251327"/>
        </w:sdtPr>
        <w:sdtEndPr/>
        <w:sdtContent/>
      </w:sdt>
      <w:sdt>
        <w:sdtPr>
          <w:tag w:val="goog_rdk_80"/>
          <w:id w:val="1802506041"/>
        </w:sdtPr>
        <w:sdtEndPr/>
        <w:sdtContent/>
      </w:sdt>
      <w:sdt>
        <w:sdtPr>
          <w:tag w:val="goog_rdk_100"/>
          <w:id w:val="1091887619"/>
        </w:sdtPr>
        <w:sdtEndPr/>
        <w:sdtContent/>
      </w:sdt>
      <w:sdt>
        <w:sdtPr>
          <w:tag w:val="goog_rdk_101"/>
          <w:id w:val="148332304"/>
        </w:sdtPr>
        <w:sdtEndPr/>
        <w:sdtContent/>
      </w:sdt>
      <w:sdt>
        <w:sdtPr>
          <w:tag w:val="goog_rdk_121"/>
          <w:id w:val="1375431259"/>
        </w:sdtPr>
        <w:sdtEndPr/>
        <w:sdtContent/>
      </w:sdt>
      <w:sdt>
        <w:sdtPr>
          <w:tag w:val="goog_rdk_122"/>
          <w:id w:val="1945262491"/>
        </w:sdtPr>
        <w:sdtEndPr/>
        <w:sdtContent/>
      </w:sdt>
      <w:r w:rsidRPr="00E8125B">
        <w:rPr>
          <w:rFonts w:ascii="Arial" w:eastAsia="Calibri" w:hAnsi="Arial" w:cs="Arial"/>
          <w:b/>
        </w:rPr>
        <w:t>t</w:t>
      </w:r>
    </w:p>
    <w:p w14:paraId="4DFF4349" w14:textId="13C104A3" w:rsidR="00B05CB7" w:rsidRPr="0023731A" w:rsidRDefault="00B05CB7"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bookmarkStart w:id="1" w:name="_Ref365981152"/>
      <w:r w:rsidRPr="0023731A">
        <w:rPr>
          <w:rFonts w:ascii="Arial" w:hAnsi="Arial"/>
        </w:rPr>
        <w:t>The Supplier shall provide details of named contacts within their organisation who will be responsible for and have the appropriate authority to deal with any problems / issues related to the production / delivery of Insignia and or Medals. These include issues such as (but not limited to) defective Insignia and or Medals, delivery etc.</w:t>
      </w:r>
    </w:p>
    <w:p w14:paraId="4760BD62" w14:textId="4720298A" w:rsidR="005F32D8" w:rsidRPr="0023731A"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 xml:space="preserve">The Supplier shall provide a suitably qualified nominated contact (the "Supplier Framework Manager") who will take overall responsibility for delivering the </w:t>
      </w:r>
      <w:r w:rsidRPr="0023731A">
        <w:rPr>
          <w:rFonts w:ascii="Arial" w:hAnsi="Arial"/>
          <w:highlight w:val="green"/>
        </w:rPr>
        <w:t>Goods and/or Services</w:t>
      </w:r>
      <w:r w:rsidRPr="0023731A">
        <w:rPr>
          <w:rFonts w:ascii="Arial" w:hAnsi="Arial"/>
        </w:rPr>
        <w:t xml:space="preserve"> required within this </w:t>
      </w:r>
      <w:r w:rsidRPr="0023731A">
        <w:rPr>
          <w:rFonts w:ascii="Arial" w:hAnsi="Arial"/>
          <w:highlight w:val="green"/>
        </w:rPr>
        <w:t xml:space="preserve">Framework </w:t>
      </w:r>
      <w:r w:rsidR="00B05CB7" w:rsidRPr="0023731A">
        <w:rPr>
          <w:rFonts w:ascii="Arial" w:hAnsi="Arial"/>
          <w:highlight w:val="green"/>
        </w:rPr>
        <w:t>Agreement</w:t>
      </w:r>
      <w:r w:rsidRPr="0023731A">
        <w:rPr>
          <w:rFonts w:ascii="Arial" w:hAnsi="Arial"/>
        </w:rPr>
        <w:t>, as well as a suitably qualified deputy to act in their absence.</w:t>
      </w:r>
      <w:bookmarkEnd w:id="1"/>
      <w:r w:rsidRPr="0023731A">
        <w:rPr>
          <w:rFonts w:ascii="Arial" w:hAnsi="Arial"/>
        </w:rPr>
        <w:t xml:space="preserve"> </w:t>
      </w:r>
    </w:p>
    <w:p w14:paraId="654E2C85" w14:textId="09FF4074" w:rsidR="005F32D8" w:rsidRPr="0023731A"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 xml:space="preserve">The </w:t>
      </w:r>
      <w:r w:rsidRPr="0023731A">
        <w:rPr>
          <w:rFonts w:ascii="Arial" w:hAnsi="Arial"/>
          <w:highlight w:val="green"/>
        </w:rPr>
        <w:t xml:space="preserve">Supplier </w:t>
      </w:r>
      <w:r w:rsidR="0023731A">
        <w:rPr>
          <w:rFonts w:ascii="Arial" w:hAnsi="Arial"/>
          <w:highlight w:val="green"/>
        </w:rPr>
        <w:t>Account</w:t>
      </w:r>
      <w:r w:rsidRPr="0023731A">
        <w:rPr>
          <w:rFonts w:ascii="Arial" w:hAnsi="Arial"/>
          <w:highlight w:val="green"/>
        </w:rPr>
        <w:t xml:space="preserve"> Manager’s</w:t>
      </w:r>
      <w:r w:rsidRPr="0023731A">
        <w:rPr>
          <w:rFonts w:ascii="Arial" w:hAnsi="Arial"/>
        </w:rPr>
        <w:t xml:space="preserve"> details shall be provided within five (5) </w:t>
      </w:r>
      <w:r w:rsidR="00B05CB7" w:rsidRPr="0023731A">
        <w:rPr>
          <w:rFonts w:ascii="Arial" w:hAnsi="Arial"/>
        </w:rPr>
        <w:t>w</w:t>
      </w:r>
      <w:r w:rsidRPr="0023731A">
        <w:rPr>
          <w:rFonts w:ascii="Arial" w:hAnsi="Arial"/>
        </w:rPr>
        <w:t xml:space="preserve">orking </w:t>
      </w:r>
      <w:r w:rsidR="00B05CB7" w:rsidRPr="0023731A">
        <w:rPr>
          <w:rFonts w:ascii="Arial" w:hAnsi="Arial"/>
        </w:rPr>
        <w:t>d</w:t>
      </w:r>
      <w:r w:rsidRPr="0023731A">
        <w:rPr>
          <w:rFonts w:ascii="Arial" w:hAnsi="Arial"/>
        </w:rPr>
        <w:t xml:space="preserve">ays of signing the Framework </w:t>
      </w:r>
      <w:r w:rsidR="00B05CB7" w:rsidRPr="0023731A">
        <w:rPr>
          <w:rFonts w:ascii="Arial" w:hAnsi="Arial"/>
        </w:rPr>
        <w:t>Agreement</w:t>
      </w:r>
      <w:r w:rsidRPr="0023731A">
        <w:rPr>
          <w:rFonts w:ascii="Arial" w:hAnsi="Arial"/>
        </w:rPr>
        <w:t xml:space="preserve">. </w:t>
      </w:r>
      <w:sdt>
        <w:sdtPr>
          <w:tag w:val="goog_rdk_46"/>
          <w:id w:val="2056350300"/>
        </w:sdtPr>
        <w:sdtEndPr/>
        <w:sdtContent/>
      </w:sdt>
      <w:sdt>
        <w:sdtPr>
          <w:tag w:val="goog_rdk_64"/>
          <w:id w:val="-1510831432"/>
        </w:sdtPr>
        <w:sdtEndPr/>
        <w:sdtContent/>
      </w:sdt>
      <w:sdt>
        <w:sdtPr>
          <w:tag w:val="goog_rdk_83"/>
          <w:id w:val="45186867"/>
        </w:sdtPr>
        <w:sdtEndPr/>
        <w:sdtContent/>
      </w:sdt>
      <w:sdt>
        <w:sdtPr>
          <w:tag w:val="goog_rdk_104"/>
          <w:id w:val="606622764"/>
        </w:sdtPr>
        <w:sdtEndPr/>
        <w:sdtContent/>
      </w:sdt>
      <w:r w:rsidRPr="0023731A">
        <w:rPr>
          <w:rFonts w:ascii="Arial" w:hAnsi="Arial"/>
        </w:rPr>
        <w:t xml:space="preserve">The </w:t>
      </w:r>
      <w:r w:rsidRPr="004217E2">
        <w:rPr>
          <w:rFonts w:ascii="Arial" w:hAnsi="Arial"/>
        </w:rPr>
        <w:t>account</w:t>
      </w:r>
      <w:r w:rsidRPr="0023731A">
        <w:rPr>
          <w:rFonts w:ascii="Arial" w:hAnsi="Arial"/>
        </w:rPr>
        <w:t xml:space="preserve"> manager shall have a minimum of two years relevant industry experience.</w:t>
      </w:r>
    </w:p>
    <w:p w14:paraId="030ED4F2" w14:textId="56E1571F" w:rsidR="005F32D8" w:rsidRPr="0023731A"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 xml:space="preserve">The Framework </w:t>
      </w:r>
      <w:r w:rsidR="00B05CB7" w:rsidRPr="0023731A">
        <w:rPr>
          <w:rFonts w:ascii="Arial" w:hAnsi="Arial"/>
        </w:rPr>
        <w:t>Agreement will</w:t>
      </w:r>
      <w:r w:rsidRPr="0023731A">
        <w:rPr>
          <w:rFonts w:ascii="Arial" w:hAnsi="Arial"/>
        </w:rPr>
        <w:t xml:space="preserve"> be managed by C</w:t>
      </w:r>
      <w:r w:rsidR="00B05CB7" w:rsidRPr="0023731A">
        <w:rPr>
          <w:rFonts w:ascii="Arial" w:hAnsi="Arial"/>
        </w:rPr>
        <w:t>COK</w:t>
      </w:r>
      <w:r w:rsidRPr="0023731A">
        <w:rPr>
          <w:rFonts w:ascii="Arial" w:hAnsi="Arial"/>
        </w:rPr>
        <w:t xml:space="preserve"> via a combination of reviews of the Supplier’s performance against t</w:t>
      </w:r>
      <w:r w:rsidR="00B05CB7" w:rsidRPr="0023731A">
        <w:rPr>
          <w:rFonts w:ascii="Arial" w:hAnsi="Arial"/>
        </w:rPr>
        <w:t>he Performance Indicators</w:t>
      </w:r>
      <w:r w:rsidRPr="0023731A">
        <w:rPr>
          <w:rFonts w:ascii="Arial" w:hAnsi="Arial"/>
        </w:rPr>
        <w:t>, and via discussions and information-sharing on a regular basis between C</w:t>
      </w:r>
      <w:r w:rsidR="00B05CB7" w:rsidRPr="0023731A">
        <w:rPr>
          <w:rFonts w:ascii="Arial" w:hAnsi="Arial"/>
        </w:rPr>
        <w:t>COK</w:t>
      </w:r>
      <w:r w:rsidRPr="0023731A">
        <w:rPr>
          <w:rFonts w:ascii="Arial" w:hAnsi="Arial"/>
        </w:rPr>
        <w:t xml:space="preserve"> and the Supplier.</w:t>
      </w:r>
    </w:p>
    <w:p w14:paraId="42B2BFCB" w14:textId="55108972" w:rsidR="005F32D8" w:rsidRPr="0023731A" w:rsidRDefault="00226549"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sdt>
        <w:sdtPr>
          <w:tag w:val="goog_rdk_55"/>
          <w:id w:val="-1212111018"/>
        </w:sdtPr>
        <w:sdtEndPr/>
        <w:sdtContent/>
      </w:sdt>
      <w:sdt>
        <w:sdtPr>
          <w:tag w:val="goog_rdk_73"/>
          <w:id w:val="-237635992"/>
        </w:sdtPr>
        <w:sdtEndPr/>
        <w:sdtContent/>
      </w:sdt>
      <w:r w:rsidR="005F32D8" w:rsidRPr="0023731A">
        <w:rPr>
          <w:rFonts w:ascii="Arial" w:hAnsi="Arial"/>
        </w:rPr>
        <w:t>The form and frequency</w:t>
      </w:r>
      <w:r w:rsidR="00B05CB7" w:rsidRPr="0023731A">
        <w:rPr>
          <w:rFonts w:ascii="Arial" w:hAnsi="Arial"/>
        </w:rPr>
        <w:t xml:space="preserve"> of such discussions between CCOK</w:t>
      </w:r>
      <w:r w:rsidR="005F32D8" w:rsidRPr="0023731A">
        <w:rPr>
          <w:rFonts w:ascii="Arial" w:hAnsi="Arial"/>
        </w:rPr>
        <w:t xml:space="preserve"> and the Supplier shall be established during the initial six (6) Months of the Framework </w:t>
      </w:r>
      <w:r w:rsidR="00B05CB7" w:rsidRPr="0023731A">
        <w:rPr>
          <w:rFonts w:ascii="Arial" w:hAnsi="Arial"/>
        </w:rPr>
        <w:t xml:space="preserve">Agreement </w:t>
      </w:r>
      <w:r w:rsidR="005F32D8" w:rsidRPr="0023731A">
        <w:rPr>
          <w:rFonts w:ascii="Arial" w:hAnsi="Arial"/>
        </w:rPr>
        <w:t xml:space="preserve">Period. </w:t>
      </w:r>
    </w:p>
    <w:p w14:paraId="5E7494CD" w14:textId="77777777" w:rsidR="005F32D8" w:rsidRPr="0023731A"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This will be subject to review on an ongoing basis, to ensure that this remains fit for purpose. It is anticipated that any fa</w:t>
      </w:r>
      <w:sdt>
        <w:sdtPr>
          <w:tag w:val="goog_rdk_124"/>
          <w:id w:val="2064440728"/>
        </w:sdtPr>
        <w:sdtEndPr/>
        <w:sdtContent/>
      </w:sdt>
      <w:sdt>
        <w:sdtPr>
          <w:tag w:val="goog_rdk_139"/>
          <w:id w:val="2040775512"/>
        </w:sdtPr>
        <w:sdtEndPr/>
        <w:sdtContent/>
      </w:sdt>
      <w:sdt>
        <w:sdtPr>
          <w:tag w:val="goog_rdk_159"/>
          <w:id w:val="2079623974"/>
        </w:sdtPr>
        <w:sdtEndPr/>
        <w:sdtContent/>
      </w:sdt>
      <w:sdt>
        <w:sdtPr>
          <w:tag w:val="goog_rdk_181"/>
          <w:id w:val="-1641799849"/>
        </w:sdtPr>
        <w:sdtEndPr/>
        <w:sdtContent/>
      </w:sdt>
      <w:r w:rsidRPr="0023731A">
        <w:rPr>
          <w:rFonts w:ascii="Arial" w:hAnsi="Arial"/>
        </w:rPr>
        <w:t>ce to face meetings will be no more than once a month.</w:t>
      </w:r>
    </w:p>
    <w:p w14:paraId="1DAEA40F" w14:textId="2401F902" w:rsidR="005F32D8" w:rsidRPr="0023731A" w:rsidRDefault="005F32D8" w:rsidP="00520DA8">
      <w:pPr>
        <w:pStyle w:val="ListParagraph"/>
        <w:numPr>
          <w:ilvl w:val="1"/>
          <w:numId w:val="1"/>
        </w:numPr>
        <w:spacing w:before="240" w:after="0" w:line="240" w:lineRule="auto"/>
        <w:ind w:left="851" w:hanging="851"/>
        <w:contextualSpacing w:val="0"/>
        <w:rPr>
          <w:rFonts w:ascii="Arial" w:hAnsi="Arial"/>
          <w:b/>
        </w:rPr>
      </w:pPr>
      <w:bookmarkStart w:id="2" w:name="_Toc31803367"/>
      <w:r w:rsidRPr="0023731A">
        <w:rPr>
          <w:rFonts w:ascii="Arial" w:hAnsi="Arial"/>
          <w:b/>
        </w:rPr>
        <w:t>Business Continuity and Disaster Recovery</w:t>
      </w:r>
      <w:bookmarkEnd w:id="2"/>
    </w:p>
    <w:p w14:paraId="4FD89622" w14:textId="61D55388" w:rsidR="005F32D8" w:rsidRPr="0023731A"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Within thirty (30) day</w:t>
      </w:r>
      <w:sdt>
        <w:sdtPr>
          <w:tag w:val="goog_rdk_1"/>
          <w:id w:val="-866975032"/>
        </w:sdtPr>
        <w:sdtEndPr/>
        <w:sdtContent/>
      </w:sdt>
      <w:sdt>
        <w:sdtPr>
          <w:tag w:val="goog_rdk_15"/>
          <w:id w:val="212547514"/>
        </w:sdtPr>
        <w:sdtEndPr/>
        <w:sdtContent/>
      </w:sdt>
      <w:sdt>
        <w:sdtPr>
          <w:tag w:val="goog_rdk_30"/>
          <w:id w:val="539174345"/>
        </w:sdtPr>
        <w:sdtEndPr/>
        <w:sdtContent/>
      </w:sdt>
      <w:sdt>
        <w:sdtPr>
          <w:tag w:val="goog_rdk_47"/>
          <w:id w:val="-641349137"/>
        </w:sdtPr>
        <w:sdtEndPr/>
        <w:sdtContent/>
      </w:sdt>
      <w:sdt>
        <w:sdtPr>
          <w:tag w:val="goog_rdk_65"/>
          <w:id w:val="1176850866"/>
        </w:sdtPr>
        <w:sdtEndPr/>
        <w:sdtContent/>
      </w:sdt>
      <w:sdt>
        <w:sdtPr>
          <w:tag w:val="goog_rdk_84"/>
          <w:id w:val="1631052663"/>
        </w:sdtPr>
        <w:sdtEndPr/>
        <w:sdtContent/>
      </w:sdt>
      <w:sdt>
        <w:sdtPr>
          <w:tag w:val="goog_rdk_85"/>
          <w:id w:val="-1183115412"/>
        </w:sdtPr>
        <w:sdtEndPr/>
        <w:sdtContent/>
      </w:sdt>
      <w:sdt>
        <w:sdtPr>
          <w:tag w:val="goog_rdk_105"/>
          <w:id w:val="-520244999"/>
        </w:sdtPr>
        <w:sdtEndPr/>
        <w:sdtContent/>
      </w:sdt>
      <w:sdt>
        <w:sdtPr>
          <w:tag w:val="goog_rdk_106"/>
          <w:id w:val="-100330618"/>
        </w:sdtPr>
        <w:sdtEndPr/>
        <w:sdtContent/>
      </w:sdt>
      <w:r w:rsidRPr="0023731A">
        <w:rPr>
          <w:rFonts w:ascii="Arial" w:hAnsi="Arial"/>
        </w:rPr>
        <w:t>s of the go</w:t>
      </w:r>
      <w:sdt>
        <w:sdtPr>
          <w:tag w:val="goog_rdk_126"/>
          <w:id w:val="1683096932"/>
        </w:sdtPr>
        <w:sdtEndPr/>
        <w:sdtContent/>
      </w:sdt>
      <w:sdt>
        <w:sdtPr>
          <w:tag w:val="goog_rdk_127"/>
          <w:id w:val="477896417"/>
        </w:sdtPr>
        <w:sdtEndPr/>
        <w:sdtContent/>
      </w:sdt>
      <w:sdt>
        <w:sdtPr>
          <w:tag w:val="goog_rdk_141"/>
          <w:id w:val="-158937342"/>
        </w:sdtPr>
        <w:sdtEndPr/>
        <w:sdtContent/>
      </w:sdt>
      <w:sdt>
        <w:sdtPr>
          <w:tag w:val="goog_rdk_142"/>
          <w:id w:val="-508597129"/>
        </w:sdtPr>
        <w:sdtEndPr/>
        <w:sdtContent/>
      </w:sdt>
      <w:sdt>
        <w:sdtPr>
          <w:tag w:val="goog_rdk_161"/>
          <w:id w:val="1586962563"/>
        </w:sdtPr>
        <w:sdtEndPr/>
        <w:sdtContent/>
      </w:sdt>
      <w:sdt>
        <w:sdtPr>
          <w:tag w:val="goog_rdk_162"/>
          <w:id w:val="-1611196945"/>
        </w:sdtPr>
        <w:sdtEndPr/>
        <w:sdtContent/>
      </w:sdt>
      <w:sdt>
        <w:sdtPr>
          <w:tag w:val="goog_rdk_183"/>
          <w:id w:val="-1101409166"/>
        </w:sdtPr>
        <w:sdtEndPr/>
        <w:sdtContent/>
      </w:sdt>
      <w:sdt>
        <w:sdtPr>
          <w:tag w:val="goog_rdk_184"/>
          <w:id w:val="2005013969"/>
        </w:sdtPr>
        <w:sdtEndPr/>
        <w:sdtContent/>
      </w:sdt>
      <w:r w:rsidRPr="0023731A">
        <w:rPr>
          <w:rFonts w:ascii="Arial" w:hAnsi="Arial"/>
        </w:rPr>
        <w:t>-live, the Supplier shall establish appropriate Business Continuity and Disaster Recovery (BCDR) plans which shall cover appropriate measures and arrangements, to ensure continuity of the Services in the event of the failure or disruption to the Supplier’s systems, data, or workplace facilities.</w:t>
      </w:r>
    </w:p>
    <w:p w14:paraId="23E523B4" w14:textId="77777777" w:rsidR="003404ED" w:rsidRPr="0023731A"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23731A">
        <w:rPr>
          <w:rFonts w:ascii="Arial" w:hAnsi="Arial"/>
        </w:rPr>
        <w:t>The Supplier shall ensure that:</w:t>
      </w:r>
    </w:p>
    <w:p w14:paraId="7DAB9F63" w14:textId="4C4C3DA1" w:rsidR="005F32D8" w:rsidRPr="0023731A" w:rsidRDefault="005F32D8" w:rsidP="00520DA8">
      <w:pPr>
        <w:pStyle w:val="ListParagraph"/>
        <w:numPr>
          <w:ilvl w:val="3"/>
          <w:numId w:val="1"/>
        </w:numPr>
        <w:pBdr>
          <w:top w:val="nil"/>
          <w:left w:val="nil"/>
          <w:bottom w:val="nil"/>
          <w:right w:val="nil"/>
          <w:between w:val="nil"/>
        </w:pBdr>
        <w:spacing w:before="240" w:after="0" w:line="240" w:lineRule="auto"/>
        <w:ind w:left="2268" w:hanging="567"/>
        <w:contextualSpacing w:val="0"/>
        <w:jc w:val="both"/>
        <w:rPr>
          <w:rFonts w:ascii="Arial" w:hAnsi="Arial"/>
        </w:rPr>
      </w:pPr>
      <w:r w:rsidRPr="0023731A">
        <w:rPr>
          <w:rFonts w:ascii="Arial" w:eastAsia="Calibri" w:hAnsi="Arial"/>
        </w:rPr>
        <w:lastRenderedPageBreak/>
        <w:t xml:space="preserve">The Disaster Recovery Plan is comprehensive and details the processes by which significant disruptions will be managed to support Buyers in the event of any disruptions of significant scale and impact; </w:t>
      </w:r>
    </w:p>
    <w:p w14:paraId="3C0E9918" w14:textId="47DCFF64" w:rsidR="005F32D8" w:rsidRPr="003404ED" w:rsidRDefault="005F32D8" w:rsidP="00520DA8">
      <w:pPr>
        <w:pStyle w:val="ListParagraph"/>
        <w:numPr>
          <w:ilvl w:val="3"/>
          <w:numId w:val="1"/>
        </w:numPr>
        <w:pBdr>
          <w:top w:val="nil"/>
          <w:left w:val="nil"/>
          <w:bottom w:val="nil"/>
          <w:right w:val="nil"/>
          <w:between w:val="nil"/>
        </w:pBdr>
        <w:spacing w:before="240" w:after="0" w:line="240" w:lineRule="auto"/>
        <w:ind w:left="2268" w:hanging="567"/>
        <w:contextualSpacing w:val="0"/>
        <w:jc w:val="both"/>
        <w:rPr>
          <w:rFonts w:ascii="Arial" w:hAnsi="Arial" w:cs="Arial"/>
          <w:color w:val="000000"/>
        </w:rPr>
      </w:pPr>
      <w:r w:rsidRPr="0023731A">
        <w:rPr>
          <w:rFonts w:ascii="Arial" w:eastAsia="Calibri" w:hAnsi="Arial"/>
        </w:rPr>
        <w:t xml:space="preserve">The details of the Supplier’s process for the management of the potential emergency </w:t>
      </w:r>
      <w:r w:rsidR="003404ED" w:rsidRPr="0023731A">
        <w:rPr>
          <w:rFonts w:ascii="Arial" w:eastAsia="Calibri" w:hAnsi="Arial"/>
        </w:rPr>
        <w:t>is</w:t>
      </w:r>
      <w:r w:rsidRPr="0023731A">
        <w:rPr>
          <w:rFonts w:ascii="Arial" w:eastAsia="Calibri" w:hAnsi="Arial"/>
        </w:rPr>
        <w:t xml:space="preserve"> clearly defined in the Business Continuity and Disaster Recovery</w:t>
      </w:r>
      <w:r w:rsidRPr="003404ED">
        <w:rPr>
          <w:rFonts w:ascii="Arial" w:hAnsi="Arial" w:cs="Arial"/>
          <w:color w:val="000000"/>
        </w:rPr>
        <w:t xml:space="preserve"> Plan.  </w:t>
      </w:r>
    </w:p>
    <w:p w14:paraId="1713F893" w14:textId="38E4D898" w:rsidR="005F32D8" w:rsidRDefault="005F32D8"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s="Arial"/>
          <w:color w:val="000000"/>
        </w:rPr>
      </w:pPr>
      <w:r>
        <w:rPr>
          <w:rFonts w:ascii="Arial" w:hAnsi="Arial" w:cs="Arial"/>
          <w:color w:val="000000"/>
        </w:rPr>
        <w:t>I</w:t>
      </w:r>
      <w:r w:rsidRPr="00F840B3">
        <w:rPr>
          <w:rFonts w:ascii="Arial" w:hAnsi="Arial" w:cs="Arial"/>
          <w:color w:val="000000"/>
        </w:rPr>
        <w:t xml:space="preserve">n the event of an emergency or crisis management situation, </w:t>
      </w:r>
      <w:r>
        <w:rPr>
          <w:rFonts w:ascii="Arial" w:hAnsi="Arial" w:cs="Arial"/>
          <w:color w:val="000000"/>
        </w:rPr>
        <w:t>t</w:t>
      </w:r>
      <w:r w:rsidRPr="00F840B3">
        <w:rPr>
          <w:rFonts w:ascii="Arial" w:hAnsi="Arial" w:cs="Arial"/>
          <w:color w:val="000000"/>
        </w:rPr>
        <w:t xml:space="preserve">he Supplier shall notify </w:t>
      </w:r>
      <w:r w:rsidRPr="0023731A">
        <w:rPr>
          <w:rFonts w:ascii="Arial" w:eastAsia="Calibri" w:hAnsi="Arial"/>
        </w:rPr>
        <w:t>CCS</w:t>
      </w:r>
      <w:r w:rsidRPr="00F840B3">
        <w:rPr>
          <w:rFonts w:ascii="Arial" w:hAnsi="Arial" w:cs="Arial"/>
          <w:color w:val="000000"/>
        </w:rPr>
        <w:t xml:space="preserve"> and the Buyer immediately, and</w:t>
      </w:r>
      <w:r>
        <w:rPr>
          <w:rFonts w:ascii="Arial" w:hAnsi="Arial" w:cs="Arial"/>
          <w:color w:val="000000"/>
        </w:rPr>
        <w:t xml:space="preserve"> no later than </w:t>
      </w:r>
      <w:r w:rsidRPr="00F840B3">
        <w:rPr>
          <w:rFonts w:ascii="Arial" w:hAnsi="Arial" w:cs="Arial"/>
          <w:color w:val="000000"/>
        </w:rPr>
        <w:t xml:space="preserve">4 hours. </w:t>
      </w:r>
    </w:p>
    <w:p w14:paraId="3E560760" w14:textId="55CC88D7" w:rsidR="004F3454" w:rsidRPr="00F840B3" w:rsidRDefault="004F3454"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s="Arial"/>
          <w:color w:val="000000"/>
        </w:rPr>
      </w:pPr>
      <w:r>
        <w:rPr>
          <w:rFonts w:ascii="Arial" w:hAnsi="Arial" w:cs="Arial"/>
          <w:color w:val="000000"/>
        </w:rPr>
        <w:t xml:space="preserve">The Supplier shall ensure that </w:t>
      </w:r>
      <w:r w:rsidRPr="004F3454">
        <w:rPr>
          <w:rFonts w:ascii="Arial" w:hAnsi="Arial" w:cs="Arial"/>
          <w:color w:val="000000"/>
        </w:rPr>
        <w:t>in the event of the failure or disruption to the Supplier’s normal working practices (systems, supply chain a</w:t>
      </w:r>
      <w:r>
        <w:rPr>
          <w:rFonts w:ascii="Arial" w:hAnsi="Arial" w:cs="Arial"/>
          <w:color w:val="000000"/>
        </w:rPr>
        <w:t xml:space="preserve">ccess and workplace facilities), </w:t>
      </w:r>
      <w:r w:rsidRPr="004F3454">
        <w:rPr>
          <w:rFonts w:ascii="Arial" w:hAnsi="Arial" w:cs="Arial"/>
          <w:color w:val="000000"/>
        </w:rPr>
        <w:t xml:space="preserve">the measures in place </w:t>
      </w:r>
      <w:r>
        <w:rPr>
          <w:rFonts w:ascii="Arial" w:hAnsi="Arial" w:cs="Arial"/>
          <w:color w:val="000000"/>
        </w:rPr>
        <w:t xml:space="preserve">will </w:t>
      </w:r>
      <w:r w:rsidRPr="004F3454">
        <w:rPr>
          <w:rFonts w:ascii="Arial" w:hAnsi="Arial" w:cs="Arial"/>
          <w:color w:val="000000"/>
        </w:rPr>
        <w:t>en</w:t>
      </w:r>
      <w:r>
        <w:rPr>
          <w:rFonts w:ascii="Arial" w:hAnsi="Arial" w:cs="Arial"/>
          <w:color w:val="000000"/>
        </w:rPr>
        <w:t>sure continuity of the Services.</w:t>
      </w:r>
    </w:p>
    <w:p w14:paraId="6154FD47" w14:textId="77777777" w:rsidR="005254BA" w:rsidRPr="003273CC" w:rsidRDefault="005254BA" w:rsidP="00520DA8">
      <w:pPr>
        <w:pStyle w:val="ListParagraph"/>
        <w:numPr>
          <w:ilvl w:val="1"/>
          <w:numId w:val="1"/>
        </w:numPr>
        <w:spacing w:before="240" w:after="0" w:line="240" w:lineRule="auto"/>
        <w:ind w:left="851" w:hanging="851"/>
        <w:contextualSpacing w:val="0"/>
        <w:rPr>
          <w:rFonts w:ascii="Arial" w:hAnsi="Arial"/>
          <w:b/>
          <w:color w:val="000000" w:themeColor="text1"/>
        </w:rPr>
      </w:pPr>
      <w:r w:rsidRPr="003273CC">
        <w:rPr>
          <w:rFonts w:ascii="Arial" w:hAnsi="Arial"/>
          <w:b/>
          <w:color w:val="000000" w:themeColor="text1"/>
        </w:rPr>
        <w:t xml:space="preserve">Payments Terms </w:t>
      </w:r>
    </w:p>
    <w:p w14:paraId="26DC6514" w14:textId="5A553C79" w:rsidR="00475F85" w:rsidRPr="003273CC" w:rsidRDefault="004217E2"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3273CC">
        <w:rPr>
          <w:rFonts w:ascii="Arial" w:hAnsi="Arial"/>
        </w:rPr>
        <w:t xml:space="preserve">The </w:t>
      </w:r>
      <w:r w:rsidR="00475F85" w:rsidRPr="003273CC">
        <w:rPr>
          <w:rFonts w:ascii="Arial" w:hAnsi="Arial"/>
        </w:rPr>
        <w:t>Supplier shall</w:t>
      </w:r>
      <w:r w:rsidR="005254BA" w:rsidRPr="003273CC">
        <w:rPr>
          <w:rFonts w:ascii="Arial" w:hAnsi="Arial"/>
        </w:rPr>
        <w:t xml:space="preserve"> </w:t>
      </w:r>
      <w:sdt>
        <w:sdtPr>
          <w:tag w:val="goog_rdk_10"/>
          <w:id w:val="-645967697"/>
        </w:sdtPr>
        <w:sdtEndPr/>
        <w:sdtContent/>
      </w:sdt>
      <w:sdt>
        <w:sdtPr>
          <w:tag w:val="goog_rdk_25"/>
          <w:id w:val="-1733234112"/>
        </w:sdtPr>
        <w:sdtEndPr/>
        <w:sdtContent/>
      </w:sdt>
      <w:sdt>
        <w:sdtPr>
          <w:tag w:val="goog_rdk_41"/>
          <w:id w:val="-544131944"/>
        </w:sdtPr>
        <w:sdtEndPr/>
        <w:sdtContent/>
      </w:sdt>
      <w:sdt>
        <w:sdtPr>
          <w:tag w:val="goog_rdk_59"/>
          <w:id w:val="-71743378"/>
        </w:sdtPr>
        <w:sdtEndPr/>
        <w:sdtContent/>
      </w:sdt>
      <w:sdt>
        <w:sdtPr>
          <w:tag w:val="goog_rdk_77"/>
          <w:id w:val="-103431639"/>
        </w:sdtPr>
        <w:sdtEndPr/>
        <w:sdtContent/>
      </w:sdt>
      <w:sdt>
        <w:sdtPr>
          <w:tag w:val="goog_rdk_98"/>
          <w:id w:val="398711047"/>
        </w:sdtPr>
        <w:sdtEndPr/>
        <w:sdtContent/>
      </w:sdt>
      <w:sdt>
        <w:sdtPr>
          <w:tag w:val="goog_rdk_119"/>
          <w:id w:val="1577624259"/>
        </w:sdtPr>
        <w:sdtEndPr/>
        <w:sdtContent/>
      </w:sdt>
      <w:r w:rsidR="005254BA" w:rsidRPr="003273CC">
        <w:rPr>
          <w:rFonts w:ascii="Arial" w:hAnsi="Arial"/>
        </w:rPr>
        <w:t xml:space="preserve">invoice </w:t>
      </w:r>
      <w:r w:rsidR="00475F85" w:rsidRPr="003273CC">
        <w:rPr>
          <w:rFonts w:ascii="Arial" w:hAnsi="Arial"/>
        </w:rPr>
        <w:t>for the mai</w:t>
      </w:r>
      <w:sdt>
        <w:sdtPr>
          <w:tag w:val="goog_rdk_44"/>
          <w:id w:val="422151729"/>
        </w:sdtPr>
        <w:sdtEndPr/>
        <w:sdtContent/>
      </w:sdt>
      <w:sdt>
        <w:sdtPr>
          <w:tag w:val="goog_rdk_130"/>
          <w:id w:val="1540777850"/>
        </w:sdtPr>
        <w:sdtEndPr/>
        <w:sdtContent/>
      </w:sdt>
      <w:sdt>
        <w:sdtPr>
          <w:tag w:val="goog_rdk_150"/>
          <w:id w:val="-79141799"/>
        </w:sdtPr>
        <w:sdtEndPr/>
        <w:sdtContent/>
      </w:sdt>
      <w:sdt>
        <w:sdtPr>
          <w:tag w:val="goog_rdk_170"/>
          <w:id w:val="169686119"/>
        </w:sdtPr>
        <w:sdtEndPr/>
        <w:sdtContent/>
      </w:sdt>
      <w:sdt>
        <w:sdtPr>
          <w:tag w:val="goog_rdk_171"/>
          <w:id w:val="-1546134494"/>
        </w:sdtPr>
        <w:sdtEndPr/>
        <w:sdtContent/>
      </w:sdt>
      <w:r w:rsidR="00475F85" w:rsidRPr="003273CC">
        <w:rPr>
          <w:rFonts w:ascii="Arial" w:hAnsi="Arial"/>
        </w:rPr>
        <w:t>n order via the stated procedures at the time whe</w:t>
      </w:r>
      <w:r w:rsidRPr="003273CC">
        <w:rPr>
          <w:rFonts w:ascii="Arial" w:hAnsi="Arial"/>
        </w:rPr>
        <w:t>n the purchase order is issued.</w:t>
      </w:r>
      <w:r w:rsidR="00475F85" w:rsidRPr="003273CC">
        <w:rPr>
          <w:rFonts w:ascii="Arial" w:hAnsi="Arial"/>
        </w:rPr>
        <w:t xml:space="preserve"> </w:t>
      </w:r>
    </w:p>
    <w:p w14:paraId="65423701" w14:textId="75377848" w:rsidR="003D1FAD" w:rsidRPr="004217E2" w:rsidRDefault="003273CC"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Pr>
          <w:rFonts w:ascii="Arial" w:hAnsi="Arial"/>
        </w:rPr>
        <w:t>For smaller orders t</w:t>
      </w:r>
      <w:r w:rsidR="003D1FAD" w:rsidRPr="004217E2">
        <w:rPr>
          <w:rFonts w:ascii="Arial" w:hAnsi="Arial"/>
        </w:rPr>
        <w:t xml:space="preserve">he Supplier shall invoice CCOK within </w:t>
      </w:r>
      <w:r w:rsidR="004217E2" w:rsidRPr="004217E2">
        <w:rPr>
          <w:rFonts w:ascii="Arial" w:hAnsi="Arial"/>
        </w:rPr>
        <w:t xml:space="preserve">30 days </w:t>
      </w:r>
      <w:r w:rsidR="003D1FAD" w:rsidRPr="004217E2">
        <w:rPr>
          <w:rFonts w:ascii="Arial" w:hAnsi="Arial"/>
        </w:rPr>
        <w:t xml:space="preserve">of delivery, </w:t>
      </w:r>
      <w:r w:rsidR="005254BA" w:rsidRPr="004217E2">
        <w:rPr>
          <w:rFonts w:ascii="Arial" w:hAnsi="Arial"/>
        </w:rPr>
        <w:t xml:space="preserve">giving details of the items supplied, their unit costs, total costs, any other costs and VAT as appropriate. </w:t>
      </w:r>
    </w:p>
    <w:p w14:paraId="7CB995C6" w14:textId="56430C6F" w:rsidR="003D1FAD" w:rsidRPr="004217E2" w:rsidRDefault="003D1FAD"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rPr>
      </w:pPr>
      <w:r w:rsidRPr="004217E2">
        <w:rPr>
          <w:rFonts w:ascii="Arial" w:hAnsi="Arial"/>
        </w:rPr>
        <w:t xml:space="preserve">CCOK </w:t>
      </w:r>
      <w:r w:rsidR="005254BA" w:rsidRPr="004217E2">
        <w:rPr>
          <w:rFonts w:ascii="Arial" w:hAnsi="Arial"/>
        </w:rPr>
        <w:t>will pay within 30 days of rece</w:t>
      </w:r>
      <w:r w:rsidRPr="004217E2">
        <w:rPr>
          <w:rFonts w:ascii="Arial" w:hAnsi="Arial"/>
        </w:rPr>
        <w:t>ipt of valid invoices, which has been agreed by the</w:t>
      </w:r>
      <w:r w:rsidR="005254BA" w:rsidRPr="004217E2">
        <w:rPr>
          <w:rFonts w:ascii="Arial" w:hAnsi="Arial"/>
        </w:rPr>
        <w:t xml:space="preserve"> </w:t>
      </w:r>
      <w:r w:rsidRPr="004217E2">
        <w:rPr>
          <w:rFonts w:ascii="Arial" w:hAnsi="Arial"/>
        </w:rPr>
        <w:t xml:space="preserve">Budget Authoriser </w:t>
      </w:r>
      <w:r w:rsidR="005254BA" w:rsidRPr="004217E2">
        <w:rPr>
          <w:rFonts w:ascii="Arial" w:hAnsi="Arial"/>
        </w:rPr>
        <w:t>as being legi</w:t>
      </w:r>
      <w:sdt>
        <w:sdtPr>
          <w:tag w:val="goog_rdk_11"/>
          <w:id w:val="1535080552"/>
        </w:sdtPr>
        <w:sdtEndPr/>
        <w:sdtContent/>
      </w:sdt>
      <w:sdt>
        <w:sdtPr>
          <w:tag w:val="goog_rdk_26"/>
          <w:id w:val="1978799472"/>
        </w:sdtPr>
        <w:sdtEndPr/>
        <w:sdtContent/>
      </w:sdt>
      <w:sdt>
        <w:sdtPr>
          <w:tag w:val="goog_rdk_42"/>
          <w:id w:val="-1270149671"/>
        </w:sdtPr>
        <w:sdtEndPr/>
        <w:sdtContent/>
      </w:sdt>
      <w:sdt>
        <w:sdtPr>
          <w:tag w:val="goog_rdk_60"/>
          <w:id w:val="-1690753115"/>
        </w:sdtPr>
        <w:sdtEndPr/>
        <w:sdtContent/>
      </w:sdt>
      <w:sdt>
        <w:sdtPr>
          <w:tag w:val="goog_rdk_78"/>
          <w:id w:val="834962937"/>
        </w:sdtPr>
        <w:sdtEndPr/>
        <w:sdtContent/>
      </w:sdt>
      <w:sdt>
        <w:sdtPr>
          <w:tag w:val="goog_rdk_99"/>
          <w:id w:val="290799404"/>
        </w:sdtPr>
        <w:sdtEndPr/>
        <w:sdtContent/>
      </w:sdt>
      <w:sdt>
        <w:sdtPr>
          <w:tag w:val="goog_rdk_120"/>
          <w:id w:val="-775938090"/>
        </w:sdtPr>
        <w:sdtEndPr/>
        <w:sdtContent/>
      </w:sdt>
      <w:r w:rsidR="005254BA" w:rsidRPr="004217E2">
        <w:rPr>
          <w:rFonts w:ascii="Arial" w:hAnsi="Arial"/>
        </w:rPr>
        <w:t>timate providing the goods are in a satisf</w:t>
      </w:r>
      <w:sdt>
        <w:sdtPr>
          <w:tag w:val="goog_rdk_93"/>
          <w:id w:val="-1000262709"/>
        </w:sdtPr>
        <w:sdtEndPr/>
        <w:sdtContent/>
      </w:sdt>
      <w:sdt>
        <w:sdtPr>
          <w:tag w:val="goog_rdk_102"/>
          <w:id w:val="1027299460"/>
        </w:sdtPr>
        <w:sdtEndPr/>
        <w:sdtContent/>
      </w:sdt>
      <w:sdt>
        <w:sdtPr>
          <w:tag w:val="goog_rdk_136"/>
          <w:id w:val="607550765"/>
        </w:sdtPr>
        <w:sdtEndPr/>
        <w:sdtContent/>
      </w:sdt>
      <w:sdt>
        <w:sdtPr>
          <w:tag w:val="goog_rdk_138"/>
          <w:id w:val="2133974633"/>
        </w:sdtPr>
        <w:sdtEndPr/>
        <w:sdtContent/>
      </w:sdt>
      <w:sdt>
        <w:sdtPr>
          <w:tag w:val="goog_rdk_156"/>
          <w:id w:val="-594784485"/>
        </w:sdtPr>
        <w:sdtEndPr/>
        <w:sdtContent/>
      </w:sdt>
      <w:sdt>
        <w:sdtPr>
          <w:tag w:val="goog_rdk_158"/>
          <w:id w:val="581564725"/>
        </w:sdtPr>
        <w:sdtEndPr/>
        <w:sdtContent/>
      </w:sdt>
      <w:sdt>
        <w:sdtPr>
          <w:tag w:val="goog_rdk_177"/>
          <w:id w:val="-776102961"/>
        </w:sdtPr>
        <w:sdtEndPr/>
        <w:sdtContent/>
      </w:sdt>
      <w:sdt>
        <w:sdtPr>
          <w:tag w:val="goog_rdk_180"/>
          <w:id w:val="-969129492"/>
        </w:sdtPr>
        <w:sdtEndPr/>
        <w:sdtContent/>
      </w:sdt>
      <w:r w:rsidR="005254BA" w:rsidRPr="004217E2">
        <w:rPr>
          <w:rFonts w:ascii="Arial" w:hAnsi="Arial"/>
        </w:rPr>
        <w:t>actory condition.</w:t>
      </w:r>
    </w:p>
    <w:p w14:paraId="741950DF" w14:textId="5DFCBE1A" w:rsidR="005254BA" w:rsidRPr="004217E2" w:rsidRDefault="005254BA" w:rsidP="00520DA8">
      <w:pPr>
        <w:pStyle w:val="ListParagraph"/>
        <w:numPr>
          <w:ilvl w:val="2"/>
          <w:numId w:val="1"/>
        </w:numPr>
        <w:pBdr>
          <w:top w:val="nil"/>
          <w:left w:val="nil"/>
          <w:bottom w:val="nil"/>
          <w:right w:val="nil"/>
          <w:between w:val="nil"/>
        </w:pBdr>
        <w:spacing w:before="240" w:after="0" w:line="240" w:lineRule="auto"/>
        <w:ind w:left="1701" w:hanging="850"/>
        <w:contextualSpacing w:val="0"/>
        <w:jc w:val="both"/>
        <w:rPr>
          <w:rFonts w:ascii="Arial" w:hAnsi="Arial"/>
          <w:color w:val="000000" w:themeColor="text1"/>
        </w:rPr>
      </w:pPr>
      <w:r w:rsidRPr="004217E2">
        <w:rPr>
          <w:rFonts w:ascii="Arial" w:hAnsi="Arial"/>
        </w:rPr>
        <w:t>Invoices</w:t>
      </w:r>
      <w:r w:rsidRPr="004217E2">
        <w:rPr>
          <w:rFonts w:ascii="Arial" w:hAnsi="Arial"/>
          <w:color w:val="000000" w:themeColor="text1"/>
        </w:rPr>
        <w:t xml:space="preserve"> should be sent to CCOK at the address below:</w:t>
      </w:r>
    </w:p>
    <w:p w14:paraId="67001BEF" w14:textId="6A12812D" w:rsidR="005254BA" w:rsidRPr="0023731A" w:rsidRDefault="003D1FAD" w:rsidP="00520DA8">
      <w:pPr>
        <w:shd w:val="clear" w:color="auto" w:fill="FFFFFF"/>
        <w:ind w:left="1701"/>
        <w:rPr>
          <w:rFonts w:ascii="Arial" w:hAnsi="Arial"/>
          <w:color w:val="000000" w:themeColor="text1"/>
        </w:rPr>
      </w:pPr>
      <w:r w:rsidRPr="004217E2">
        <w:rPr>
          <w:rFonts w:ascii="Arial" w:hAnsi="Arial"/>
          <w:b/>
          <w:color w:val="000000" w:themeColor="text1"/>
        </w:rPr>
        <w:t xml:space="preserve">The </w:t>
      </w:r>
      <w:r w:rsidR="005254BA" w:rsidRPr="004217E2">
        <w:rPr>
          <w:rFonts w:ascii="Arial" w:hAnsi="Arial"/>
          <w:b/>
          <w:color w:val="000000" w:themeColor="text1"/>
        </w:rPr>
        <w:t>Secretary</w:t>
      </w:r>
      <w:r w:rsidR="005254BA" w:rsidRPr="004217E2">
        <w:rPr>
          <w:rFonts w:ascii="Arial" w:hAnsi="Arial"/>
          <w:b/>
          <w:color w:val="000000" w:themeColor="text1"/>
        </w:rPr>
        <w:br/>
      </w:r>
      <w:r w:rsidR="005254BA" w:rsidRPr="004217E2">
        <w:rPr>
          <w:rFonts w:ascii="Arial" w:hAnsi="Arial"/>
          <w:color w:val="000000" w:themeColor="text1"/>
        </w:rPr>
        <w:t>Central Chancery of the Orders of Knighthood</w:t>
      </w:r>
      <w:r w:rsidR="005254BA" w:rsidRPr="004217E2">
        <w:rPr>
          <w:rFonts w:ascii="Arial" w:hAnsi="Arial"/>
          <w:color w:val="000000" w:themeColor="text1"/>
        </w:rPr>
        <w:br/>
        <w:t>St James’s Palace </w:t>
      </w:r>
      <w:r w:rsidR="005254BA" w:rsidRPr="004217E2">
        <w:rPr>
          <w:rFonts w:ascii="Arial" w:hAnsi="Arial"/>
          <w:color w:val="000000" w:themeColor="text1"/>
        </w:rPr>
        <w:br/>
        <w:t>London </w:t>
      </w:r>
      <w:r w:rsidR="005254BA" w:rsidRPr="004217E2">
        <w:rPr>
          <w:rFonts w:ascii="Arial" w:hAnsi="Arial"/>
          <w:color w:val="000000" w:themeColor="text1"/>
        </w:rPr>
        <w:br/>
        <w:t>SW1A 1BH</w:t>
      </w:r>
      <w:r w:rsidR="005254BA" w:rsidRPr="0023731A">
        <w:rPr>
          <w:rFonts w:ascii="Arial" w:hAnsi="Arial"/>
          <w:color w:val="000000" w:themeColor="text1"/>
        </w:rPr>
        <w:t xml:space="preserve">  </w:t>
      </w:r>
    </w:p>
    <w:p w14:paraId="474C83C5" w14:textId="338FACB3" w:rsidR="00520DA8" w:rsidRDefault="00520DA8">
      <w:pPr>
        <w:spacing w:after="160" w:line="259" w:lineRule="auto"/>
        <w:rPr>
          <w:rFonts w:ascii="Arial" w:hAnsi="Arial"/>
          <w:color w:val="000000" w:themeColor="text1"/>
        </w:rPr>
      </w:pPr>
      <w:r>
        <w:rPr>
          <w:rFonts w:ascii="Arial" w:hAnsi="Arial"/>
          <w:color w:val="000000" w:themeColor="text1"/>
        </w:rPr>
        <w:br w:type="page"/>
      </w:r>
    </w:p>
    <w:p w14:paraId="29E12978" w14:textId="77777777" w:rsidR="005254BA" w:rsidRPr="0023731A" w:rsidRDefault="005254BA" w:rsidP="0023731A">
      <w:pPr>
        <w:pStyle w:val="NoSpacing"/>
        <w:rPr>
          <w:rFonts w:ascii="Arial" w:hAnsi="Arial"/>
          <w:color w:val="000000" w:themeColor="text1"/>
        </w:rPr>
      </w:pPr>
    </w:p>
    <w:p w14:paraId="16C3B557" w14:textId="77777777" w:rsidR="00520DA8" w:rsidRPr="00520DA8" w:rsidRDefault="00520DA8" w:rsidP="00520DA8">
      <w:pPr>
        <w:pStyle w:val="NoSpacing"/>
        <w:jc w:val="center"/>
        <w:rPr>
          <w:rFonts w:ascii="Arial" w:hAnsi="Arial" w:cs="Arial"/>
          <w:b/>
          <w:sz w:val="24"/>
        </w:rPr>
      </w:pPr>
      <w:r w:rsidRPr="00520DA8">
        <w:rPr>
          <w:rFonts w:ascii="Arial" w:hAnsi="Arial" w:cs="Arial"/>
          <w:b/>
          <w:sz w:val="24"/>
        </w:rPr>
        <w:t>Appendix A</w:t>
      </w:r>
    </w:p>
    <w:p w14:paraId="6D108174" w14:textId="4EB5DF50" w:rsidR="00520DA8" w:rsidRDefault="00520DA8" w:rsidP="00520DA8">
      <w:pPr>
        <w:pStyle w:val="NoSpacing"/>
        <w:rPr>
          <w:rFonts w:ascii="Arial" w:hAnsi="Arial" w:cs="Arial"/>
          <w:b/>
        </w:rPr>
      </w:pPr>
      <w:r>
        <w:rPr>
          <w:rFonts w:ascii="Arial" w:hAnsi="Arial" w:cs="Arial"/>
          <w:b/>
        </w:rPr>
        <w:t>Average Yearly Requirement for medals and insignia</w:t>
      </w:r>
    </w:p>
    <w:p w14:paraId="3244E884" w14:textId="29656E8C" w:rsidR="00520DA8" w:rsidRPr="00414DF4" w:rsidRDefault="00520DA8" w:rsidP="00520DA8">
      <w:pPr>
        <w:pStyle w:val="NoSpacing"/>
        <w:rPr>
          <w:rFonts w:ascii="Arial" w:hAnsi="Arial" w:cs="Arial"/>
          <w:b/>
        </w:rPr>
      </w:pPr>
      <w:r>
        <w:rPr>
          <w:rFonts w:ascii="Arial" w:hAnsi="Arial" w:cs="Arial"/>
          <w:b/>
        </w:rPr>
        <w:t xml:space="preserve">Please note: </w:t>
      </w:r>
      <w:r w:rsidRPr="00520DA8">
        <w:rPr>
          <w:rFonts w:ascii="Arial" w:hAnsi="Arial" w:cs="Arial"/>
          <w:shd w:val="clear" w:color="auto" w:fill="FFFFFF"/>
        </w:rPr>
        <w:t>where the figure is 0 it does not mean that it will always be this level and small quantities of those items may be required during this contract.</w:t>
      </w:r>
      <w:r w:rsidRPr="00520DA8">
        <w:rPr>
          <w:rFonts w:cs="Calibri"/>
          <w:shd w:val="clear" w:color="auto" w:fill="FFFFFF"/>
        </w:rPr>
        <w:t> </w:t>
      </w:r>
    </w:p>
    <w:tbl>
      <w:tblPr>
        <w:tblW w:w="9060" w:type="dxa"/>
        <w:tblLook w:val="04A0" w:firstRow="1" w:lastRow="0" w:firstColumn="1" w:lastColumn="0" w:noHBand="0" w:noVBand="1"/>
      </w:tblPr>
      <w:tblGrid>
        <w:gridCol w:w="6360"/>
        <w:gridCol w:w="2700"/>
      </w:tblGrid>
      <w:tr w:rsidR="00520DA8" w:rsidRPr="00414DF4" w14:paraId="30E639CD" w14:textId="77777777" w:rsidTr="00CD06F4">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0FD8AB" w14:textId="77777777" w:rsidR="00520DA8" w:rsidRPr="00414DF4" w:rsidRDefault="00520DA8" w:rsidP="00CD06F4">
            <w:pPr>
              <w:spacing w:after="0" w:line="240" w:lineRule="auto"/>
              <w:jc w:val="center"/>
              <w:rPr>
                <w:rFonts w:ascii="Arial" w:hAnsi="Arial" w:cs="Arial"/>
                <w:b/>
                <w:bCs/>
                <w:color w:val="000000"/>
                <w:highlight w:val="yellow"/>
              </w:rPr>
            </w:pPr>
            <w:r w:rsidRPr="00414DF4">
              <w:rPr>
                <w:rFonts w:ascii="Arial" w:hAnsi="Arial" w:cs="Arial"/>
                <w:b/>
                <w:bCs/>
                <w:color w:val="000000"/>
                <w:highlight w:val="yellow"/>
              </w:rPr>
              <w:t>Insignia / Medal</w:t>
            </w:r>
          </w:p>
        </w:tc>
        <w:tc>
          <w:tcPr>
            <w:tcW w:w="2700" w:type="dxa"/>
            <w:tcBorders>
              <w:top w:val="single" w:sz="4" w:space="0" w:color="auto"/>
              <w:left w:val="nil"/>
              <w:bottom w:val="single" w:sz="4" w:space="0" w:color="auto"/>
              <w:right w:val="single" w:sz="4" w:space="0" w:color="auto"/>
            </w:tcBorders>
            <w:shd w:val="clear" w:color="auto" w:fill="FFFF00"/>
            <w:noWrap/>
            <w:vAlign w:val="bottom"/>
            <w:hideMark/>
          </w:tcPr>
          <w:p w14:paraId="6EF7BBA2" w14:textId="77777777" w:rsidR="00520DA8" w:rsidRPr="00414DF4" w:rsidRDefault="00520DA8" w:rsidP="00CD06F4">
            <w:pPr>
              <w:spacing w:after="0" w:line="240" w:lineRule="auto"/>
              <w:jc w:val="center"/>
              <w:rPr>
                <w:rFonts w:ascii="Arial" w:hAnsi="Arial" w:cs="Arial"/>
                <w:b/>
                <w:bCs/>
                <w:color w:val="000000"/>
                <w:highlight w:val="yellow"/>
              </w:rPr>
            </w:pPr>
            <w:r w:rsidRPr="00414DF4">
              <w:rPr>
                <w:rFonts w:ascii="Arial" w:hAnsi="Arial" w:cs="Arial"/>
                <w:b/>
                <w:bCs/>
                <w:color w:val="000000"/>
                <w:highlight w:val="yellow"/>
              </w:rPr>
              <w:t>Av Yearly requirement</w:t>
            </w:r>
          </w:p>
        </w:tc>
      </w:tr>
      <w:tr w:rsidR="00520DA8" w:rsidRPr="00414DF4" w14:paraId="6D9F4DE6" w14:textId="77777777" w:rsidTr="00CD06F4">
        <w:trPr>
          <w:trHeight w:val="86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B44425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 xml:space="preserve">Garter Insignia: including Collar, Garter (Lady Companion) Garter (Knight Companion), Greater George, Ribbon, Lesser George and Garter Star </w:t>
            </w:r>
          </w:p>
        </w:tc>
        <w:tc>
          <w:tcPr>
            <w:tcW w:w="2700" w:type="dxa"/>
            <w:tcBorders>
              <w:top w:val="nil"/>
              <w:left w:val="nil"/>
              <w:bottom w:val="single" w:sz="4" w:space="0" w:color="auto"/>
              <w:right w:val="single" w:sz="4" w:space="0" w:color="auto"/>
            </w:tcBorders>
            <w:shd w:val="clear" w:color="auto" w:fill="auto"/>
            <w:vAlign w:val="bottom"/>
            <w:hideMark/>
          </w:tcPr>
          <w:p w14:paraId="54B2E245" w14:textId="77777777" w:rsidR="00520DA8" w:rsidRPr="00414DF4" w:rsidRDefault="00520DA8" w:rsidP="00CD06F4">
            <w:pPr>
              <w:spacing w:after="0" w:line="240" w:lineRule="auto"/>
              <w:rPr>
                <w:rFonts w:ascii="Arial" w:hAnsi="Arial" w:cs="Arial"/>
                <w:color w:val="000000"/>
              </w:rPr>
            </w:pPr>
            <w:r w:rsidRPr="00414DF4">
              <w:rPr>
                <w:rFonts w:ascii="Arial" w:hAnsi="Arial" w:cs="Arial"/>
                <w:color w:val="000000"/>
              </w:rPr>
              <w:t xml:space="preserve">There is likely to be a requirement for at least one set of Garter insignia. </w:t>
            </w:r>
          </w:p>
        </w:tc>
      </w:tr>
      <w:tr w:rsidR="00520DA8" w:rsidRPr="00414DF4" w14:paraId="0DF939FD"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37C72C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Military Badge &amp; Star (Gent)</w:t>
            </w:r>
          </w:p>
        </w:tc>
        <w:tc>
          <w:tcPr>
            <w:tcW w:w="2700" w:type="dxa"/>
            <w:tcBorders>
              <w:top w:val="nil"/>
              <w:left w:val="nil"/>
              <w:bottom w:val="single" w:sz="4" w:space="0" w:color="auto"/>
              <w:right w:val="single" w:sz="4" w:space="0" w:color="auto"/>
            </w:tcBorders>
            <w:shd w:val="clear" w:color="auto" w:fill="auto"/>
            <w:noWrap/>
            <w:vAlign w:val="bottom"/>
            <w:hideMark/>
          </w:tcPr>
          <w:p w14:paraId="284C30C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60458DD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D3248A6"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Military Badge &amp; Star (Lady)</w:t>
            </w:r>
          </w:p>
        </w:tc>
        <w:tc>
          <w:tcPr>
            <w:tcW w:w="2700" w:type="dxa"/>
            <w:tcBorders>
              <w:top w:val="nil"/>
              <w:left w:val="nil"/>
              <w:bottom w:val="single" w:sz="4" w:space="0" w:color="auto"/>
              <w:right w:val="single" w:sz="4" w:space="0" w:color="auto"/>
            </w:tcBorders>
            <w:shd w:val="clear" w:color="auto" w:fill="auto"/>
            <w:noWrap/>
            <w:vAlign w:val="bottom"/>
            <w:hideMark/>
          </w:tcPr>
          <w:p w14:paraId="7D19C27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76155EB5"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75E753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Collar Military (Lady)</w:t>
            </w:r>
          </w:p>
        </w:tc>
        <w:tc>
          <w:tcPr>
            <w:tcW w:w="2700" w:type="dxa"/>
            <w:tcBorders>
              <w:top w:val="nil"/>
              <w:left w:val="nil"/>
              <w:bottom w:val="single" w:sz="4" w:space="0" w:color="auto"/>
              <w:right w:val="single" w:sz="4" w:space="0" w:color="auto"/>
            </w:tcBorders>
            <w:shd w:val="clear" w:color="auto" w:fill="auto"/>
            <w:noWrap/>
            <w:vAlign w:val="bottom"/>
            <w:hideMark/>
          </w:tcPr>
          <w:p w14:paraId="2DC4E86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5AD8ADE0"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CDF400A"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DCB Military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0BA883E5"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4966FF36"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593415E"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KCB Military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3D3F889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5</w:t>
            </w:r>
          </w:p>
        </w:tc>
      </w:tr>
      <w:tr w:rsidR="00520DA8" w:rsidRPr="00414DF4" w14:paraId="01FE917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F59A0F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 Military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7C812893"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25</w:t>
            </w:r>
          </w:p>
        </w:tc>
      </w:tr>
      <w:tr w:rsidR="00520DA8" w:rsidRPr="00414DF4" w14:paraId="338C0DB3"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E1FDBC0"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 Military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473E13D8"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4B6EF07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EF669C4"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Collar with Badge Appendant Civil (Gent)</w:t>
            </w:r>
          </w:p>
        </w:tc>
        <w:tc>
          <w:tcPr>
            <w:tcW w:w="2700" w:type="dxa"/>
            <w:tcBorders>
              <w:top w:val="nil"/>
              <w:left w:val="nil"/>
              <w:bottom w:val="single" w:sz="4" w:space="0" w:color="auto"/>
              <w:right w:val="single" w:sz="4" w:space="0" w:color="auto"/>
            </w:tcBorders>
            <w:shd w:val="clear" w:color="auto" w:fill="auto"/>
            <w:noWrap/>
            <w:vAlign w:val="bottom"/>
            <w:hideMark/>
          </w:tcPr>
          <w:p w14:paraId="6E444098"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38374C8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A0CF38D"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Collar with Badge Appendant Civil (Lady)</w:t>
            </w:r>
          </w:p>
        </w:tc>
        <w:tc>
          <w:tcPr>
            <w:tcW w:w="2700" w:type="dxa"/>
            <w:tcBorders>
              <w:top w:val="nil"/>
              <w:left w:val="nil"/>
              <w:bottom w:val="single" w:sz="4" w:space="0" w:color="auto"/>
              <w:right w:val="single" w:sz="4" w:space="0" w:color="auto"/>
            </w:tcBorders>
            <w:shd w:val="clear" w:color="auto" w:fill="auto"/>
            <w:noWrap/>
            <w:vAlign w:val="bottom"/>
            <w:hideMark/>
          </w:tcPr>
          <w:p w14:paraId="5DE869F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5467156F"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C80B32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Civil Badge &amp; Star (Gent)</w:t>
            </w:r>
          </w:p>
        </w:tc>
        <w:tc>
          <w:tcPr>
            <w:tcW w:w="2700" w:type="dxa"/>
            <w:tcBorders>
              <w:top w:val="nil"/>
              <w:left w:val="nil"/>
              <w:bottom w:val="single" w:sz="4" w:space="0" w:color="auto"/>
              <w:right w:val="single" w:sz="4" w:space="0" w:color="auto"/>
            </w:tcBorders>
            <w:shd w:val="clear" w:color="auto" w:fill="auto"/>
            <w:noWrap/>
            <w:vAlign w:val="bottom"/>
            <w:hideMark/>
          </w:tcPr>
          <w:p w14:paraId="306601F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w:t>
            </w:r>
          </w:p>
        </w:tc>
      </w:tr>
      <w:tr w:rsidR="00520DA8" w:rsidRPr="00414DF4" w14:paraId="1A0390BC"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1AE2AF4"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GCB Civil Badge &amp; Star (Lady)</w:t>
            </w:r>
          </w:p>
        </w:tc>
        <w:tc>
          <w:tcPr>
            <w:tcW w:w="2700" w:type="dxa"/>
            <w:tcBorders>
              <w:top w:val="nil"/>
              <w:left w:val="nil"/>
              <w:bottom w:val="single" w:sz="4" w:space="0" w:color="auto"/>
              <w:right w:val="single" w:sz="4" w:space="0" w:color="auto"/>
            </w:tcBorders>
            <w:shd w:val="clear" w:color="auto" w:fill="auto"/>
            <w:noWrap/>
            <w:vAlign w:val="bottom"/>
            <w:hideMark/>
          </w:tcPr>
          <w:p w14:paraId="61B28E2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1F03E3AD"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5D442BB"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DCB Civil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0B10CFE3"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w:t>
            </w:r>
          </w:p>
        </w:tc>
      </w:tr>
      <w:tr w:rsidR="00520DA8" w:rsidRPr="00414DF4" w14:paraId="3185B6A4"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3421DC4"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 xml:space="preserve">KCB Civil Badge &amp; Star </w:t>
            </w:r>
          </w:p>
        </w:tc>
        <w:tc>
          <w:tcPr>
            <w:tcW w:w="2700" w:type="dxa"/>
            <w:tcBorders>
              <w:top w:val="nil"/>
              <w:left w:val="nil"/>
              <w:bottom w:val="single" w:sz="4" w:space="0" w:color="auto"/>
              <w:right w:val="single" w:sz="4" w:space="0" w:color="auto"/>
            </w:tcBorders>
            <w:shd w:val="clear" w:color="auto" w:fill="auto"/>
            <w:noWrap/>
            <w:vAlign w:val="bottom"/>
            <w:hideMark/>
          </w:tcPr>
          <w:p w14:paraId="4A7CD1B4"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5</w:t>
            </w:r>
          </w:p>
        </w:tc>
      </w:tr>
      <w:tr w:rsidR="00520DA8" w:rsidRPr="00414DF4" w14:paraId="5A70FADF"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1BC79A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 Civil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6694183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8</w:t>
            </w:r>
          </w:p>
        </w:tc>
      </w:tr>
      <w:tr w:rsidR="00520DA8" w:rsidRPr="00414DF4" w14:paraId="09A5FA7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B552C81"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 Civil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4D99357E"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13</w:t>
            </w:r>
          </w:p>
        </w:tc>
      </w:tr>
      <w:tr w:rsidR="00520DA8" w:rsidRPr="00414DF4" w14:paraId="6587BCC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F858875"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GCMG Collar (Lady)</w:t>
            </w:r>
          </w:p>
        </w:tc>
        <w:tc>
          <w:tcPr>
            <w:tcW w:w="2700" w:type="dxa"/>
            <w:tcBorders>
              <w:top w:val="nil"/>
              <w:left w:val="nil"/>
              <w:bottom w:val="single" w:sz="4" w:space="0" w:color="auto"/>
              <w:right w:val="single" w:sz="4" w:space="0" w:color="auto"/>
            </w:tcBorders>
            <w:shd w:val="clear" w:color="auto" w:fill="auto"/>
            <w:noWrap/>
            <w:vAlign w:val="bottom"/>
            <w:hideMark/>
          </w:tcPr>
          <w:p w14:paraId="00D0CE5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64374B4F"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362502D"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GCMG Collar (Gent)</w:t>
            </w:r>
          </w:p>
        </w:tc>
        <w:tc>
          <w:tcPr>
            <w:tcW w:w="2700" w:type="dxa"/>
            <w:tcBorders>
              <w:top w:val="nil"/>
              <w:left w:val="nil"/>
              <w:bottom w:val="single" w:sz="4" w:space="0" w:color="auto"/>
              <w:right w:val="single" w:sz="4" w:space="0" w:color="auto"/>
            </w:tcBorders>
            <w:shd w:val="clear" w:color="auto" w:fill="auto"/>
            <w:noWrap/>
            <w:vAlign w:val="bottom"/>
            <w:hideMark/>
          </w:tcPr>
          <w:p w14:paraId="0DAA9588"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1DE17302"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8510BC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GCMG Badge &amp; Star (Lady)</w:t>
            </w:r>
          </w:p>
        </w:tc>
        <w:tc>
          <w:tcPr>
            <w:tcW w:w="2700" w:type="dxa"/>
            <w:tcBorders>
              <w:top w:val="nil"/>
              <w:left w:val="nil"/>
              <w:bottom w:val="single" w:sz="4" w:space="0" w:color="auto"/>
              <w:right w:val="single" w:sz="4" w:space="0" w:color="auto"/>
            </w:tcBorders>
            <w:shd w:val="clear" w:color="auto" w:fill="auto"/>
            <w:noWrap/>
            <w:vAlign w:val="bottom"/>
            <w:hideMark/>
          </w:tcPr>
          <w:p w14:paraId="183E020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6897977D"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D05D5BC"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GCMG Badge &amp; Star (Gent)</w:t>
            </w:r>
          </w:p>
        </w:tc>
        <w:tc>
          <w:tcPr>
            <w:tcW w:w="2700" w:type="dxa"/>
            <w:tcBorders>
              <w:top w:val="nil"/>
              <w:left w:val="nil"/>
              <w:bottom w:val="single" w:sz="4" w:space="0" w:color="auto"/>
              <w:right w:val="single" w:sz="4" w:space="0" w:color="auto"/>
            </w:tcBorders>
            <w:shd w:val="clear" w:color="auto" w:fill="auto"/>
            <w:noWrap/>
            <w:vAlign w:val="bottom"/>
            <w:hideMark/>
          </w:tcPr>
          <w:p w14:paraId="13E58E7A"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00D64400"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A9B86F4"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DCMG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5B9511BC"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w:t>
            </w:r>
          </w:p>
        </w:tc>
      </w:tr>
      <w:tr w:rsidR="00520DA8" w:rsidRPr="00414DF4" w14:paraId="623B1C5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6FB5A4A"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KCMG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63C39BC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8</w:t>
            </w:r>
          </w:p>
        </w:tc>
      </w:tr>
      <w:tr w:rsidR="00520DA8" w:rsidRPr="00414DF4" w14:paraId="65524870"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0BC3983"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CMG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1FF717A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7</w:t>
            </w:r>
          </w:p>
        </w:tc>
      </w:tr>
      <w:tr w:rsidR="00520DA8" w:rsidRPr="00414DF4" w14:paraId="3068A35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0B1DF6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CMG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62D56AA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20</w:t>
            </w:r>
          </w:p>
        </w:tc>
      </w:tr>
      <w:tr w:rsidR="00520DA8" w:rsidRPr="00414DF4" w14:paraId="08E482E3"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95010C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GCVO Badge &amp; Star (Lady)</w:t>
            </w:r>
          </w:p>
        </w:tc>
        <w:tc>
          <w:tcPr>
            <w:tcW w:w="2700" w:type="dxa"/>
            <w:tcBorders>
              <w:top w:val="nil"/>
              <w:left w:val="nil"/>
              <w:bottom w:val="single" w:sz="4" w:space="0" w:color="auto"/>
              <w:right w:val="single" w:sz="4" w:space="0" w:color="auto"/>
            </w:tcBorders>
            <w:shd w:val="clear" w:color="auto" w:fill="auto"/>
            <w:noWrap/>
            <w:vAlign w:val="bottom"/>
            <w:hideMark/>
          </w:tcPr>
          <w:p w14:paraId="4FA1AFD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4FEA7CEC"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17DEA86"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GCVO Badge &amp; Star (Gent)</w:t>
            </w:r>
          </w:p>
        </w:tc>
        <w:tc>
          <w:tcPr>
            <w:tcW w:w="2700" w:type="dxa"/>
            <w:tcBorders>
              <w:top w:val="nil"/>
              <w:left w:val="nil"/>
              <w:bottom w:val="single" w:sz="4" w:space="0" w:color="auto"/>
              <w:right w:val="single" w:sz="4" w:space="0" w:color="auto"/>
            </w:tcBorders>
            <w:shd w:val="clear" w:color="auto" w:fill="auto"/>
            <w:noWrap/>
            <w:vAlign w:val="bottom"/>
            <w:hideMark/>
          </w:tcPr>
          <w:p w14:paraId="169AE90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5</w:t>
            </w:r>
          </w:p>
        </w:tc>
      </w:tr>
      <w:tr w:rsidR="00520DA8" w:rsidRPr="00414DF4" w14:paraId="1FE40D62"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1C7393B"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 xml:space="preserve">DCVO Badge &amp; Star </w:t>
            </w:r>
          </w:p>
        </w:tc>
        <w:tc>
          <w:tcPr>
            <w:tcW w:w="2700" w:type="dxa"/>
            <w:tcBorders>
              <w:top w:val="nil"/>
              <w:left w:val="nil"/>
              <w:bottom w:val="single" w:sz="4" w:space="0" w:color="auto"/>
              <w:right w:val="single" w:sz="4" w:space="0" w:color="auto"/>
            </w:tcBorders>
            <w:shd w:val="clear" w:color="auto" w:fill="auto"/>
            <w:noWrap/>
            <w:vAlign w:val="bottom"/>
            <w:hideMark/>
          </w:tcPr>
          <w:p w14:paraId="02EB81E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6</w:t>
            </w:r>
          </w:p>
        </w:tc>
      </w:tr>
      <w:tr w:rsidR="00520DA8" w:rsidRPr="00414DF4" w14:paraId="45B1DF4D"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AE2297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KCVO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215E9CCB"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10</w:t>
            </w:r>
          </w:p>
        </w:tc>
      </w:tr>
      <w:tr w:rsidR="00520DA8" w:rsidRPr="00414DF4" w14:paraId="3949B20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3D078B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CVO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7FB40C5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10</w:t>
            </w:r>
          </w:p>
        </w:tc>
      </w:tr>
      <w:tr w:rsidR="00520DA8" w:rsidRPr="00414DF4" w14:paraId="49A45A35"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B409E1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CVO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58FEFFB3"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20</w:t>
            </w:r>
          </w:p>
        </w:tc>
      </w:tr>
      <w:tr w:rsidR="00520DA8" w:rsidRPr="00414DF4" w14:paraId="27E576E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125777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LVO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55653D1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10</w:t>
            </w:r>
          </w:p>
        </w:tc>
      </w:tr>
      <w:tr w:rsidR="00520DA8" w:rsidRPr="00414DF4" w14:paraId="1D48CA3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90FEDDD"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LVO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6324FE9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15</w:t>
            </w:r>
          </w:p>
        </w:tc>
      </w:tr>
      <w:tr w:rsidR="00520DA8" w:rsidRPr="00414DF4" w14:paraId="4A4B5DA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C837402"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MVO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2A062F25"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25</w:t>
            </w:r>
          </w:p>
        </w:tc>
      </w:tr>
      <w:tr w:rsidR="00520DA8" w:rsidRPr="00414DF4" w14:paraId="30239D07"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855C1BD"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MVO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1CF64E39"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30</w:t>
            </w:r>
          </w:p>
        </w:tc>
      </w:tr>
      <w:tr w:rsidR="00520DA8" w:rsidRPr="00414DF4" w14:paraId="6E8DD07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14BD17C"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RVM Gold (Lady)</w:t>
            </w:r>
          </w:p>
        </w:tc>
        <w:tc>
          <w:tcPr>
            <w:tcW w:w="2700" w:type="dxa"/>
            <w:tcBorders>
              <w:top w:val="nil"/>
              <w:left w:val="nil"/>
              <w:bottom w:val="single" w:sz="4" w:space="0" w:color="auto"/>
              <w:right w:val="single" w:sz="4" w:space="0" w:color="auto"/>
            </w:tcBorders>
            <w:shd w:val="clear" w:color="auto" w:fill="auto"/>
            <w:noWrap/>
            <w:vAlign w:val="bottom"/>
            <w:hideMark/>
          </w:tcPr>
          <w:p w14:paraId="34B067E0"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73B122EE"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182779C"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RVM Gold (Gent)</w:t>
            </w:r>
          </w:p>
        </w:tc>
        <w:tc>
          <w:tcPr>
            <w:tcW w:w="2700" w:type="dxa"/>
            <w:tcBorders>
              <w:top w:val="nil"/>
              <w:left w:val="nil"/>
              <w:bottom w:val="single" w:sz="4" w:space="0" w:color="auto"/>
              <w:right w:val="single" w:sz="4" w:space="0" w:color="auto"/>
            </w:tcBorders>
            <w:shd w:val="clear" w:color="auto" w:fill="auto"/>
            <w:noWrap/>
            <w:vAlign w:val="bottom"/>
            <w:hideMark/>
          </w:tcPr>
          <w:p w14:paraId="15337F8E"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w:t>
            </w:r>
          </w:p>
        </w:tc>
      </w:tr>
      <w:tr w:rsidR="00520DA8" w:rsidRPr="00414DF4" w14:paraId="55B28F0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D95F513"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RVM Silver (Lady)</w:t>
            </w:r>
          </w:p>
        </w:tc>
        <w:tc>
          <w:tcPr>
            <w:tcW w:w="2700" w:type="dxa"/>
            <w:tcBorders>
              <w:top w:val="nil"/>
              <w:left w:val="nil"/>
              <w:bottom w:val="single" w:sz="4" w:space="0" w:color="auto"/>
              <w:right w:val="single" w:sz="4" w:space="0" w:color="auto"/>
            </w:tcBorders>
            <w:shd w:val="clear" w:color="auto" w:fill="auto"/>
            <w:noWrap/>
            <w:vAlign w:val="bottom"/>
            <w:hideMark/>
          </w:tcPr>
          <w:p w14:paraId="2CE7DA68"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10</w:t>
            </w:r>
          </w:p>
        </w:tc>
      </w:tr>
      <w:tr w:rsidR="00520DA8" w:rsidRPr="00414DF4" w14:paraId="090DE96C"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E264282"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lastRenderedPageBreak/>
              <w:t>RVM Silver (Gent)</w:t>
            </w:r>
          </w:p>
        </w:tc>
        <w:tc>
          <w:tcPr>
            <w:tcW w:w="2700" w:type="dxa"/>
            <w:tcBorders>
              <w:top w:val="nil"/>
              <w:left w:val="nil"/>
              <w:bottom w:val="single" w:sz="4" w:space="0" w:color="auto"/>
              <w:right w:val="single" w:sz="4" w:space="0" w:color="auto"/>
            </w:tcBorders>
            <w:shd w:val="clear" w:color="auto" w:fill="auto"/>
            <w:noWrap/>
            <w:vAlign w:val="bottom"/>
            <w:hideMark/>
          </w:tcPr>
          <w:p w14:paraId="5CD240D4"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20</w:t>
            </w:r>
          </w:p>
        </w:tc>
      </w:tr>
      <w:tr w:rsidR="00520DA8" w:rsidRPr="00414DF4" w14:paraId="1D16DA9F"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5C096FE"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Honorary RVM Gold (Lady)</w:t>
            </w:r>
          </w:p>
        </w:tc>
        <w:tc>
          <w:tcPr>
            <w:tcW w:w="2700" w:type="dxa"/>
            <w:tcBorders>
              <w:top w:val="nil"/>
              <w:left w:val="nil"/>
              <w:bottom w:val="single" w:sz="4" w:space="0" w:color="auto"/>
              <w:right w:val="single" w:sz="4" w:space="0" w:color="auto"/>
            </w:tcBorders>
            <w:shd w:val="clear" w:color="auto" w:fill="auto"/>
            <w:noWrap/>
            <w:vAlign w:val="bottom"/>
            <w:hideMark/>
          </w:tcPr>
          <w:p w14:paraId="786D886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5E539BB5"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0CDBB57"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Honorary RVM Gold (Gent)</w:t>
            </w:r>
          </w:p>
        </w:tc>
        <w:tc>
          <w:tcPr>
            <w:tcW w:w="2700" w:type="dxa"/>
            <w:tcBorders>
              <w:top w:val="nil"/>
              <w:left w:val="nil"/>
              <w:bottom w:val="single" w:sz="4" w:space="0" w:color="auto"/>
              <w:right w:val="single" w:sz="4" w:space="0" w:color="auto"/>
            </w:tcBorders>
            <w:shd w:val="clear" w:color="auto" w:fill="auto"/>
            <w:noWrap/>
            <w:vAlign w:val="bottom"/>
            <w:hideMark/>
          </w:tcPr>
          <w:p w14:paraId="3F98A736"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4F7E8FD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889477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Honorary RVM Silver (Lady)</w:t>
            </w:r>
          </w:p>
        </w:tc>
        <w:tc>
          <w:tcPr>
            <w:tcW w:w="2700" w:type="dxa"/>
            <w:tcBorders>
              <w:top w:val="nil"/>
              <w:left w:val="nil"/>
              <w:bottom w:val="single" w:sz="4" w:space="0" w:color="auto"/>
              <w:right w:val="single" w:sz="4" w:space="0" w:color="auto"/>
            </w:tcBorders>
            <w:shd w:val="clear" w:color="auto" w:fill="auto"/>
            <w:noWrap/>
            <w:vAlign w:val="bottom"/>
            <w:hideMark/>
          </w:tcPr>
          <w:p w14:paraId="5587A2D4"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0715DE2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561B387"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Honorary RVM Silver (Gent)</w:t>
            </w:r>
          </w:p>
        </w:tc>
        <w:tc>
          <w:tcPr>
            <w:tcW w:w="2700" w:type="dxa"/>
            <w:tcBorders>
              <w:top w:val="nil"/>
              <w:left w:val="nil"/>
              <w:bottom w:val="single" w:sz="4" w:space="0" w:color="auto"/>
              <w:right w:val="single" w:sz="4" w:space="0" w:color="auto"/>
            </w:tcBorders>
            <w:shd w:val="clear" w:color="auto" w:fill="auto"/>
            <w:noWrap/>
            <w:vAlign w:val="bottom"/>
            <w:hideMark/>
          </w:tcPr>
          <w:p w14:paraId="50311C4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1908352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CF75CC5"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Bar to the Royal Victorian Medal</w:t>
            </w:r>
          </w:p>
        </w:tc>
        <w:tc>
          <w:tcPr>
            <w:tcW w:w="2700" w:type="dxa"/>
            <w:tcBorders>
              <w:top w:val="nil"/>
              <w:left w:val="nil"/>
              <w:bottom w:val="single" w:sz="4" w:space="0" w:color="auto"/>
              <w:right w:val="single" w:sz="4" w:space="0" w:color="auto"/>
            </w:tcBorders>
            <w:shd w:val="clear" w:color="auto" w:fill="auto"/>
            <w:noWrap/>
            <w:vAlign w:val="bottom"/>
            <w:hideMark/>
          </w:tcPr>
          <w:p w14:paraId="68AEE80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5</w:t>
            </w:r>
          </w:p>
        </w:tc>
      </w:tr>
      <w:tr w:rsidR="00520DA8" w:rsidRPr="00414DF4" w14:paraId="332CE5D7"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AEAEBA2"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RVC (Lady)</w:t>
            </w:r>
          </w:p>
        </w:tc>
        <w:tc>
          <w:tcPr>
            <w:tcW w:w="2700" w:type="dxa"/>
            <w:tcBorders>
              <w:top w:val="nil"/>
              <w:left w:val="nil"/>
              <w:bottom w:val="single" w:sz="4" w:space="0" w:color="auto"/>
              <w:right w:val="single" w:sz="4" w:space="0" w:color="auto"/>
            </w:tcBorders>
            <w:shd w:val="clear" w:color="auto" w:fill="auto"/>
            <w:noWrap/>
            <w:vAlign w:val="bottom"/>
            <w:hideMark/>
          </w:tcPr>
          <w:p w14:paraId="515E8BFA"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3CD10DEC"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C7A31C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RVC (Gent)</w:t>
            </w:r>
          </w:p>
        </w:tc>
        <w:tc>
          <w:tcPr>
            <w:tcW w:w="2700" w:type="dxa"/>
            <w:tcBorders>
              <w:top w:val="nil"/>
              <w:left w:val="nil"/>
              <w:bottom w:val="single" w:sz="4" w:space="0" w:color="auto"/>
              <w:right w:val="single" w:sz="4" w:space="0" w:color="auto"/>
            </w:tcBorders>
            <w:shd w:val="clear" w:color="auto" w:fill="auto"/>
            <w:noWrap/>
            <w:vAlign w:val="bottom"/>
            <w:hideMark/>
          </w:tcPr>
          <w:p w14:paraId="56D4CD33"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72B7CD77"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B0FDBE5"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GBE Military Badge &amp; Star (Gent)</w:t>
            </w:r>
          </w:p>
        </w:tc>
        <w:tc>
          <w:tcPr>
            <w:tcW w:w="2700" w:type="dxa"/>
            <w:tcBorders>
              <w:top w:val="nil"/>
              <w:left w:val="nil"/>
              <w:bottom w:val="single" w:sz="4" w:space="0" w:color="auto"/>
              <w:right w:val="single" w:sz="4" w:space="0" w:color="auto"/>
            </w:tcBorders>
            <w:shd w:val="clear" w:color="auto" w:fill="auto"/>
            <w:noWrap/>
            <w:vAlign w:val="bottom"/>
            <w:hideMark/>
          </w:tcPr>
          <w:p w14:paraId="6A73ACC4"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08737EEC"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0524E83"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GBE Military Badge &amp; Star (Lady)</w:t>
            </w:r>
          </w:p>
        </w:tc>
        <w:tc>
          <w:tcPr>
            <w:tcW w:w="2700" w:type="dxa"/>
            <w:tcBorders>
              <w:top w:val="nil"/>
              <w:left w:val="nil"/>
              <w:bottom w:val="single" w:sz="4" w:space="0" w:color="auto"/>
              <w:right w:val="single" w:sz="4" w:space="0" w:color="auto"/>
            </w:tcBorders>
            <w:shd w:val="clear" w:color="auto" w:fill="auto"/>
            <w:noWrap/>
            <w:vAlign w:val="bottom"/>
            <w:hideMark/>
          </w:tcPr>
          <w:p w14:paraId="409AA9DE"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320058AD"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1D8CBF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 xml:space="preserve">DBE Military Badge &amp; Star </w:t>
            </w:r>
          </w:p>
        </w:tc>
        <w:tc>
          <w:tcPr>
            <w:tcW w:w="2700" w:type="dxa"/>
            <w:tcBorders>
              <w:top w:val="nil"/>
              <w:left w:val="nil"/>
              <w:bottom w:val="single" w:sz="4" w:space="0" w:color="auto"/>
              <w:right w:val="single" w:sz="4" w:space="0" w:color="auto"/>
            </w:tcBorders>
            <w:shd w:val="clear" w:color="auto" w:fill="auto"/>
            <w:noWrap/>
            <w:vAlign w:val="bottom"/>
            <w:hideMark/>
          </w:tcPr>
          <w:p w14:paraId="0515D7B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71EFA607"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256A13D"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KBE Military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60748A6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w:t>
            </w:r>
          </w:p>
        </w:tc>
      </w:tr>
      <w:tr w:rsidR="00520DA8" w:rsidRPr="00414DF4" w14:paraId="7259E794"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1C1555B"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CBE Military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40F42C7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w:t>
            </w:r>
          </w:p>
        </w:tc>
      </w:tr>
      <w:tr w:rsidR="00520DA8" w:rsidRPr="00414DF4" w14:paraId="22B421E2"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E16149E"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CBE Military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3021FB58"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30</w:t>
            </w:r>
          </w:p>
        </w:tc>
      </w:tr>
      <w:tr w:rsidR="00520DA8" w:rsidRPr="00414DF4" w14:paraId="657931A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3849671"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OBE Military (Gent)</w:t>
            </w:r>
          </w:p>
        </w:tc>
        <w:tc>
          <w:tcPr>
            <w:tcW w:w="2700" w:type="dxa"/>
            <w:tcBorders>
              <w:top w:val="nil"/>
              <w:left w:val="nil"/>
              <w:bottom w:val="single" w:sz="4" w:space="0" w:color="auto"/>
              <w:right w:val="single" w:sz="4" w:space="0" w:color="auto"/>
            </w:tcBorders>
            <w:shd w:val="clear" w:color="auto" w:fill="auto"/>
            <w:noWrap/>
            <w:vAlign w:val="bottom"/>
            <w:hideMark/>
          </w:tcPr>
          <w:p w14:paraId="408C67DC"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60</w:t>
            </w:r>
          </w:p>
        </w:tc>
      </w:tr>
      <w:tr w:rsidR="00520DA8" w:rsidRPr="00414DF4" w14:paraId="599E657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57369A6"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MBE Military (Gent)</w:t>
            </w:r>
          </w:p>
        </w:tc>
        <w:tc>
          <w:tcPr>
            <w:tcW w:w="2700" w:type="dxa"/>
            <w:tcBorders>
              <w:top w:val="nil"/>
              <w:left w:val="nil"/>
              <w:bottom w:val="single" w:sz="4" w:space="0" w:color="auto"/>
              <w:right w:val="single" w:sz="4" w:space="0" w:color="auto"/>
            </w:tcBorders>
            <w:shd w:val="clear" w:color="auto" w:fill="auto"/>
            <w:noWrap/>
            <w:vAlign w:val="bottom"/>
            <w:hideMark/>
          </w:tcPr>
          <w:p w14:paraId="67A90129"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150</w:t>
            </w:r>
          </w:p>
        </w:tc>
      </w:tr>
      <w:tr w:rsidR="00520DA8" w:rsidRPr="00414DF4" w14:paraId="66A4A0A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CA7BC2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BEM Military (Gent)</w:t>
            </w:r>
          </w:p>
        </w:tc>
        <w:tc>
          <w:tcPr>
            <w:tcW w:w="2700" w:type="dxa"/>
            <w:tcBorders>
              <w:top w:val="nil"/>
              <w:left w:val="nil"/>
              <w:bottom w:val="single" w:sz="4" w:space="0" w:color="auto"/>
              <w:right w:val="single" w:sz="4" w:space="0" w:color="auto"/>
            </w:tcBorders>
            <w:shd w:val="clear" w:color="auto" w:fill="auto"/>
            <w:noWrap/>
            <w:vAlign w:val="bottom"/>
            <w:hideMark/>
          </w:tcPr>
          <w:p w14:paraId="39EA2545"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10</w:t>
            </w:r>
          </w:p>
        </w:tc>
      </w:tr>
      <w:tr w:rsidR="00520DA8" w:rsidRPr="00414DF4" w14:paraId="100851B0"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4B33527"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GBE Civil Badge &amp; Star (Gent)</w:t>
            </w:r>
          </w:p>
        </w:tc>
        <w:tc>
          <w:tcPr>
            <w:tcW w:w="2700" w:type="dxa"/>
            <w:tcBorders>
              <w:top w:val="nil"/>
              <w:left w:val="nil"/>
              <w:bottom w:val="single" w:sz="4" w:space="0" w:color="auto"/>
              <w:right w:val="single" w:sz="4" w:space="0" w:color="auto"/>
            </w:tcBorders>
            <w:shd w:val="clear" w:color="auto" w:fill="auto"/>
            <w:noWrap/>
            <w:vAlign w:val="bottom"/>
            <w:hideMark/>
          </w:tcPr>
          <w:p w14:paraId="7A0AEBE3"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w:t>
            </w:r>
          </w:p>
        </w:tc>
      </w:tr>
      <w:tr w:rsidR="00520DA8" w:rsidRPr="00414DF4" w14:paraId="34E0FF2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A3287E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GBE Civil Badge &amp; Star (Lady)</w:t>
            </w:r>
          </w:p>
        </w:tc>
        <w:tc>
          <w:tcPr>
            <w:tcW w:w="2700" w:type="dxa"/>
            <w:tcBorders>
              <w:top w:val="nil"/>
              <w:left w:val="nil"/>
              <w:bottom w:val="single" w:sz="4" w:space="0" w:color="auto"/>
              <w:right w:val="single" w:sz="4" w:space="0" w:color="auto"/>
            </w:tcBorders>
            <w:shd w:val="clear" w:color="auto" w:fill="auto"/>
            <w:noWrap/>
            <w:vAlign w:val="bottom"/>
            <w:hideMark/>
          </w:tcPr>
          <w:p w14:paraId="6F94A73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6CAF3BA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6A9E206"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DBE Civil Badge &amp; Star</w:t>
            </w:r>
          </w:p>
        </w:tc>
        <w:tc>
          <w:tcPr>
            <w:tcW w:w="2700" w:type="dxa"/>
            <w:tcBorders>
              <w:top w:val="nil"/>
              <w:left w:val="nil"/>
              <w:bottom w:val="single" w:sz="4" w:space="0" w:color="auto"/>
              <w:right w:val="single" w:sz="4" w:space="0" w:color="auto"/>
            </w:tcBorders>
            <w:shd w:val="clear" w:color="auto" w:fill="auto"/>
            <w:noWrap/>
            <w:vAlign w:val="bottom"/>
            <w:hideMark/>
          </w:tcPr>
          <w:p w14:paraId="2E50CC0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40</w:t>
            </w:r>
          </w:p>
        </w:tc>
      </w:tr>
      <w:tr w:rsidR="00520DA8" w:rsidRPr="00414DF4" w14:paraId="5BB6BD85"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9911240"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 xml:space="preserve">KBE Civil Badge &amp; Star </w:t>
            </w:r>
          </w:p>
        </w:tc>
        <w:tc>
          <w:tcPr>
            <w:tcW w:w="2700" w:type="dxa"/>
            <w:tcBorders>
              <w:top w:val="nil"/>
              <w:left w:val="nil"/>
              <w:bottom w:val="single" w:sz="4" w:space="0" w:color="auto"/>
              <w:right w:val="single" w:sz="4" w:space="0" w:color="auto"/>
            </w:tcBorders>
            <w:shd w:val="clear" w:color="auto" w:fill="auto"/>
            <w:noWrap/>
            <w:vAlign w:val="bottom"/>
            <w:hideMark/>
          </w:tcPr>
          <w:p w14:paraId="6D75CFEE"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20</w:t>
            </w:r>
          </w:p>
        </w:tc>
      </w:tr>
      <w:tr w:rsidR="00520DA8" w:rsidRPr="00414DF4" w14:paraId="7EB4CCB6"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C916C10"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CBE Civil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41EB65F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90</w:t>
            </w:r>
          </w:p>
        </w:tc>
      </w:tr>
      <w:tr w:rsidR="00520DA8" w:rsidRPr="00414DF4" w14:paraId="2521517A"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91E6397"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CBE Civil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1DDF9344"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200</w:t>
            </w:r>
          </w:p>
        </w:tc>
      </w:tr>
      <w:tr w:rsidR="00520DA8" w:rsidRPr="00414DF4" w14:paraId="4683F488"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A3F6A86"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OBE Civil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3DE648C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240</w:t>
            </w:r>
          </w:p>
        </w:tc>
      </w:tr>
      <w:tr w:rsidR="00520DA8" w:rsidRPr="00414DF4" w14:paraId="72DDCCB6"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F48DC3F"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OBE Civil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39364ABB"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200</w:t>
            </w:r>
          </w:p>
        </w:tc>
      </w:tr>
      <w:tr w:rsidR="00520DA8" w:rsidRPr="00414DF4" w14:paraId="339C7213"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20347B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MBE Civil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12E34360"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420</w:t>
            </w:r>
          </w:p>
        </w:tc>
      </w:tr>
      <w:tr w:rsidR="00520DA8" w:rsidRPr="00414DF4" w14:paraId="369F6B22"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3D0FF3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MBE Civil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53DBE9A6"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490</w:t>
            </w:r>
          </w:p>
        </w:tc>
      </w:tr>
      <w:tr w:rsidR="00520DA8" w:rsidRPr="00414DF4" w14:paraId="20D01FC5"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CDDCB6C"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BEM Civil (Lady)</w:t>
            </w:r>
          </w:p>
        </w:tc>
        <w:tc>
          <w:tcPr>
            <w:tcW w:w="2700" w:type="dxa"/>
            <w:tcBorders>
              <w:top w:val="nil"/>
              <w:left w:val="nil"/>
              <w:bottom w:val="single" w:sz="4" w:space="0" w:color="auto"/>
              <w:right w:val="single" w:sz="4" w:space="0" w:color="auto"/>
            </w:tcBorders>
            <w:shd w:val="clear" w:color="auto" w:fill="auto"/>
            <w:noWrap/>
            <w:vAlign w:val="bottom"/>
            <w:hideMark/>
          </w:tcPr>
          <w:p w14:paraId="03D1C06F"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450</w:t>
            </w:r>
          </w:p>
        </w:tc>
      </w:tr>
      <w:tr w:rsidR="00520DA8" w:rsidRPr="00414DF4" w14:paraId="55E27BB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B5F79F1"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BEM Civil (Gent)</w:t>
            </w:r>
          </w:p>
        </w:tc>
        <w:tc>
          <w:tcPr>
            <w:tcW w:w="2700" w:type="dxa"/>
            <w:tcBorders>
              <w:top w:val="nil"/>
              <w:left w:val="nil"/>
              <w:bottom w:val="single" w:sz="4" w:space="0" w:color="auto"/>
              <w:right w:val="single" w:sz="4" w:space="0" w:color="auto"/>
            </w:tcBorders>
            <w:shd w:val="clear" w:color="auto" w:fill="auto"/>
            <w:noWrap/>
            <w:vAlign w:val="bottom"/>
            <w:hideMark/>
          </w:tcPr>
          <w:p w14:paraId="48D6074A"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380</w:t>
            </w:r>
          </w:p>
        </w:tc>
      </w:tr>
      <w:tr w:rsidR="00520DA8" w:rsidRPr="00414DF4" w14:paraId="19BD2E4A"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CB139E0"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CH Badge (Lady)</w:t>
            </w:r>
          </w:p>
        </w:tc>
        <w:tc>
          <w:tcPr>
            <w:tcW w:w="2700" w:type="dxa"/>
            <w:tcBorders>
              <w:top w:val="nil"/>
              <w:left w:val="nil"/>
              <w:bottom w:val="single" w:sz="4" w:space="0" w:color="auto"/>
              <w:right w:val="single" w:sz="4" w:space="0" w:color="auto"/>
            </w:tcBorders>
            <w:shd w:val="clear" w:color="auto" w:fill="auto"/>
            <w:noWrap/>
            <w:vAlign w:val="bottom"/>
            <w:hideMark/>
          </w:tcPr>
          <w:p w14:paraId="66064620"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2</w:t>
            </w:r>
          </w:p>
        </w:tc>
      </w:tr>
      <w:tr w:rsidR="00520DA8" w:rsidRPr="00414DF4" w14:paraId="49E0BD84"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9A59F9B"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CH Badge (Gent)</w:t>
            </w:r>
          </w:p>
        </w:tc>
        <w:tc>
          <w:tcPr>
            <w:tcW w:w="2700" w:type="dxa"/>
            <w:tcBorders>
              <w:top w:val="nil"/>
              <w:left w:val="nil"/>
              <w:bottom w:val="single" w:sz="4" w:space="0" w:color="auto"/>
              <w:right w:val="single" w:sz="4" w:space="0" w:color="auto"/>
            </w:tcBorders>
            <w:shd w:val="clear" w:color="auto" w:fill="auto"/>
            <w:noWrap/>
            <w:vAlign w:val="bottom"/>
            <w:hideMark/>
          </w:tcPr>
          <w:p w14:paraId="31E8C52A"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w:t>
            </w:r>
          </w:p>
        </w:tc>
      </w:tr>
      <w:tr w:rsidR="00520DA8" w:rsidRPr="00414DF4" w14:paraId="5EF2562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4DD341F3"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Knight Bachelor’s Badge</w:t>
            </w:r>
          </w:p>
        </w:tc>
        <w:tc>
          <w:tcPr>
            <w:tcW w:w="2700" w:type="dxa"/>
            <w:tcBorders>
              <w:top w:val="nil"/>
              <w:left w:val="nil"/>
              <w:bottom w:val="single" w:sz="4" w:space="0" w:color="auto"/>
              <w:right w:val="single" w:sz="4" w:space="0" w:color="auto"/>
            </w:tcBorders>
            <w:shd w:val="clear" w:color="auto" w:fill="auto"/>
            <w:noWrap/>
            <w:vAlign w:val="bottom"/>
            <w:hideMark/>
          </w:tcPr>
          <w:p w14:paraId="3C95EEAE"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60</w:t>
            </w:r>
          </w:p>
        </w:tc>
      </w:tr>
      <w:tr w:rsidR="00520DA8" w:rsidRPr="00414DF4" w14:paraId="16BC6FF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1E051A4"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DSO Badge</w:t>
            </w:r>
          </w:p>
        </w:tc>
        <w:tc>
          <w:tcPr>
            <w:tcW w:w="2700" w:type="dxa"/>
            <w:tcBorders>
              <w:top w:val="nil"/>
              <w:left w:val="nil"/>
              <w:bottom w:val="single" w:sz="4" w:space="0" w:color="auto"/>
              <w:right w:val="single" w:sz="4" w:space="0" w:color="auto"/>
            </w:tcBorders>
            <w:shd w:val="clear" w:color="auto" w:fill="auto"/>
            <w:noWrap/>
            <w:vAlign w:val="bottom"/>
            <w:hideMark/>
          </w:tcPr>
          <w:p w14:paraId="65A8C5E3"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01C929F4"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5620B3D8"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Queen’s Gallantry Medal (Lady)</w:t>
            </w:r>
          </w:p>
        </w:tc>
        <w:tc>
          <w:tcPr>
            <w:tcW w:w="2700" w:type="dxa"/>
            <w:tcBorders>
              <w:top w:val="nil"/>
              <w:left w:val="nil"/>
              <w:bottom w:val="single" w:sz="4" w:space="0" w:color="auto"/>
              <w:right w:val="single" w:sz="4" w:space="0" w:color="auto"/>
            </w:tcBorders>
            <w:shd w:val="clear" w:color="auto" w:fill="auto"/>
            <w:noWrap/>
            <w:vAlign w:val="bottom"/>
            <w:hideMark/>
          </w:tcPr>
          <w:p w14:paraId="3FA04022"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4DEA1F4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D5B21B3"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Queen’s Gallantry Medal (Gent)</w:t>
            </w:r>
          </w:p>
        </w:tc>
        <w:tc>
          <w:tcPr>
            <w:tcW w:w="2700" w:type="dxa"/>
            <w:tcBorders>
              <w:top w:val="nil"/>
              <w:left w:val="nil"/>
              <w:bottom w:val="single" w:sz="4" w:space="0" w:color="auto"/>
              <w:right w:val="single" w:sz="4" w:space="0" w:color="auto"/>
            </w:tcBorders>
            <w:shd w:val="clear" w:color="auto" w:fill="auto"/>
            <w:noWrap/>
            <w:vAlign w:val="bottom"/>
            <w:hideMark/>
          </w:tcPr>
          <w:p w14:paraId="4C28A260"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7</w:t>
            </w:r>
          </w:p>
        </w:tc>
      </w:tr>
      <w:tr w:rsidR="00520DA8" w:rsidRPr="00414DF4" w14:paraId="024F5C4B"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29BDED69"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George Cross (Lady)</w:t>
            </w:r>
          </w:p>
        </w:tc>
        <w:tc>
          <w:tcPr>
            <w:tcW w:w="2700" w:type="dxa"/>
            <w:tcBorders>
              <w:top w:val="nil"/>
              <w:left w:val="nil"/>
              <w:bottom w:val="single" w:sz="4" w:space="0" w:color="auto"/>
              <w:right w:val="single" w:sz="4" w:space="0" w:color="auto"/>
            </w:tcBorders>
            <w:shd w:val="clear" w:color="auto" w:fill="auto"/>
            <w:noWrap/>
            <w:vAlign w:val="bottom"/>
            <w:hideMark/>
          </w:tcPr>
          <w:p w14:paraId="7649A51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47016C82"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9946351"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George Cross (Gent)</w:t>
            </w:r>
          </w:p>
        </w:tc>
        <w:tc>
          <w:tcPr>
            <w:tcW w:w="2700" w:type="dxa"/>
            <w:tcBorders>
              <w:top w:val="nil"/>
              <w:left w:val="nil"/>
              <w:bottom w:val="single" w:sz="4" w:space="0" w:color="auto"/>
              <w:right w:val="single" w:sz="4" w:space="0" w:color="auto"/>
            </w:tcBorders>
            <w:shd w:val="clear" w:color="auto" w:fill="auto"/>
            <w:noWrap/>
            <w:vAlign w:val="bottom"/>
            <w:hideMark/>
          </w:tcPr>
          <w:p w14:paraId="0CB2EB8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0</w:t>
            </w:r>
          </w:p>
        </w:tc>
      </w:tr>
      <w:tr w:rsidR="00520DA8" w:rsidRPr="00414DF4" w14:paraId="7636D64A"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1CAC9D5B"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George Medal (Lady)</w:t>
            </w:r>
          </w:p>
        </w:tc>
        <w:tc>
          <w:tcPr>
            <w:tcW w:w="2700" w:type="dxa"/>
            <w:tcBorders>
              <w:top w:val="nil"/>
              <w:left w:val="nil"/>
              <w:bottom w:val="single" w:sz="4" w:space="0" w:color="auto"/>
              <w:right w:val="single" w:sz="4" w:space="0" w:color="auto"/>
            </w:tcBorders>
            <w:shd w:val="clear" w:color="auto" w:fill="auto"/>
            <w:noWrap/>
            <w:vAlign w:val="bottom"/>
            <w:hideMark/>
          </w:tcPr>
          <w:p w14:paraId="251D75A4"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w:t>
            </w:r>
          </w:p>
        </w:tc>
      </w:tr>
      <w:tr w:rsidR="00520DA8" w:rsidRPr="00414DF4" w14:paraId="6FB79A66"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0C7BA30"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George Medal (Gent)</w:t>
            </w:r>
          </w:p>
        </w:tc>
        <w:tc>
          <w:tcPr>
            <w:tcW w:w="2700" w:type="dxa"/>
            <w:tcBorders>
              <w:top w:val="nil"/>
              <w:left w:val="nil"/>
              <w:bottom w:val="single" w:sz="4" w:space="0" w:color="auto"/>
              <w:right w:val="single" w:sz="4" w:space="0" w:color="auto"/>
            </w:tcBorders>
            <w:shd w:val="clear" w:color="auto" w:fill="auto"/>
            <w:noWrap/>
            <w:vAlign w:val="bottom"/>
            <w:hideMark/>
          </w:tcPr>
          <w:p w14:paraId="793E8D1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3</w:t>
            </w:r>
          </w:p>
        </w:tc>
      </w:tr>
      <w:tr w:rsidR="00520DA8" w:rsidRPr="00414DF4" w14:paraId="06F442B1"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71AB1C62"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Imperial Service Medal</w:t>
            </w:r>
          </w:p>
        </w:tc>
        <w:tc>
          <w:tcPr>
            <w:tcW w:w="2700" w:type="dxa"/>
            <w:tcBorders>
              <w:top w:val="nil"/>
              <w:left w:val="nil"/>
              <w:bottom w:val="single" w:sz="4" w:space="0" w:color="auto"/>
              <w:right w:val="single" w:sz="4" w:space="0" w:color="auto"/>
            </w:tcBorders>
            <w:shd w:val="clear" w:color="auto" w:fill="auto"/>
            <w:noWrap/>
            <w:vAlign w:val="bottom"/>
            <w:hideMark/>
          </w:tcPr>
          <w:p w14:paraId="4C6CDA01"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900</w:t>
            </w:r>
          </w:p>
        </w:tc>
      </w:tr>
      <w:tr w:rsidR="00520DA8" w:rsidRPr="00414DF4" w14:paraId="669BC33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3AF2A1C"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Queen’s Fire Service Medal</w:t>
            </w:r>
          </w:p>
        </w:tc>
        <w:tc>
          <w:tcPr>
            <w:tcW w:w="2700" w:type="dxa"/>
            <w:tcBorders>
              <w:top w:val="nil"/>
              <w:left w:val="nil"/>
              <w:bottom w:val="single" w:sz="4" w:space="0" w:color="auto"/>
              <w:right w:val="single" w:sz="4" w:space="0" w:color="auto"/>
            </w:tcBorders>
            <w:shd w:val="clear" w:color="auto" w:fill="auto"/>
            <w:noWrap/>
            <w:vAlign w:val="bottom"/>
            <w:hideMark/>
          </w:tcPr>
          <w:p w14:paraId="51EF5BA6"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16</w:t>
            </w:r>
          </w:p>
        </w:tc>
      </w:tr>
      <w:tr w:rsidR="00520DA8" w:rsidRPr="00414DF4" w14:paraId="0D4F514F"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009D4C56" w14:textId="6D4DAE87" w:rsidR="00520DA8" w:rsidRPr="00414DF4" w:rsidRDefault="00520DA8" w:rsidP="00520DA8">
            <w:pPr>
              <w:spacing w:after="0" w:line="240" w:lineRule="auto"/>
              <w:rPr>
                <w:rFonts w:ascii="Arial" w:hAnsi="Arial" w:cs="Arial"/>
                <w:b/>
                <w:bCs/>
                <w:color w:val="000000"/>
              </w:rPr>
            </w:pPr>
            <w:r w:rsidRPr="00414DF4">
              <w:rPr>
                <w:rFonts w:ascii="Arial" w:hAnsi="Arial" w:cs="Arial"/>
                <w:b/>
                <w:bCs/>
                <w:color w:val="000000"/>
              </w:rPr>
              <w:t>Queen’s Police Medal</w:t>
            </w:r>
          </w:p>
        </w:tc>
        <w:tc>
          <w:tcPr>
            <w:tcW w:w="2700" w:type="dxa"/>
            <w:tcBorders>
              <w:top w:val="nil"/>
              <w:left w:val="nil"/>
              <w:bottom w:val="single" w:sz="4" w:space="0" w:color="auto"/>
              <w:right w:val="single" w:sz="4" w:space="0" w:color="auto"/>
            </w:tcBorders>
            <w:shd w:val="clear" w:color="auto" w:fill="auto"/>
            <w:noWrap/>
            <w:vAlign w:val="bottom"/>
            <w:hideMark/>
          </w:tcPr>
          <w:p w14:paraId="2D861E90"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60</w:t>
            </w:r>
          </w:p>
        </w:tc>
      </w:tr>
      <w:tr w:rsidR="00520DA8" w:rsidRPr="00414DF4" w14:paraId="6481EEE9"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36EEFE42"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Queen’s Ambulance Medal</w:t>
            </w:r>
          </w:p>
        </w:tc>
        <w:tc>
          <w:tcPr>
            <w:tcW w:w="2700" w:type="dxa"/>
            <w:tcBorders>
              <w:top w:val="nil"/>
              <w:left w:val="nil"/>
              <w:bottom w:val="single" w:sz="4" w:space="0" w:color="auto"/>
              <w:right w:val="single" w:sz="4" w:space="0" w:color="auto"/>
            </w:tcBorders>
            <w:shd w:val="clear" w:color="auto" w:fill="auto"/>
            <w:noWrap/>
            <w:vAlign w:val="bottom"/>
            <w:hideMark/>
          </w:tcPr>
          <w:p w14:paraId="099CEECD"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14</w:t>
            </w:r>
          </w:p>
        </w:tc>
      </w:tr>
      <w:tr w:rsidR="00520DA8" w:rsidRPr="00414DF4" w14:paraId="1F17B06D"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7B74293"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Queen’s Commendation for Bravery</w:t>
            </w:r>
          </w:p>
        </w:tc>
        <w:tc>
          <w:tcPr>
            <w:tcW w:w="2700" w:type="dxa"/>
            <w:tcBorders>
              <w:top w:val="nil"/>
              <w:left w:val="nil"/>
              <w:bottom w:val="single" w:sz="4" w:space="0" w:color="auto"/>
              <w:right w:val="single" w:sz="4" w:space="0" w:color="auto"/>
            </w:tcBorders>
            <w:shd w:val="clear" w:color="auto" w:fill="auto"/>
            <w:noWrap/>
            <w:vAlign w:val="bottom"/>
            <w:hideMark/>
          </w:tcPr>
          <w:p w14:paraId="7C81EAC0"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10</w:t>
            </w:r>
          </w:p>
        </w:tc>
      </w:tr>
      <w:tr w:rsidR="00520DA8" w:rsidRPr="00414DF4" w14:paraId="26A2CD97" w14:textId="77777777" w:rsidTr="00CD06F4">
        <w:trPr>
          <w:trHeight w:val="300"/>
        </w:trPr>
        <w:tc>
          <w:tcPr>
            <w:tcW w:w="6360" w:type="dxa"/>
            <w:tcBorders>
              <w:top w:val="nil"/>
              <w:left w:val="single" w:sz="4" w:space="0" w:color="auto"/>
              <w:bottom w:val="single" w:sz="4" w:space="0" w:color="auto"/>
              <w:right w:val="single" w:sz="4" w:space="0" w:color="auto"/>
            </w:tcBorders>
            <w:shd w:val="clear" w:color="auto" w:fill="auto"/>
            <w:vAlign w:val="center"/>
            <w:hideMark/>
          </w:tcPr>
          <w:p w14:paraId="6AD815FE" w14:textId="77777777" w:rsidR="00520DA8" w:rsidRPr="00414DF4" w:rsidRDefault="00520DA8" w:rsidP="00CD06F4">
            <w:pPr>
              <w:spacing w:after="0" w:line="240" w:lineRule="auto"/>
              <w:rPr>
                <w:rFonts w:ascii="Arial" w:hAnsi="Arial" w:cs="Arial"/>
                <w:b/>
                <w:bCs/>
                <w:color w:val="000000"/>
              </w:rPr>
            </w:pPr>
            <w:r w:rsidRPr="00414DF4">
              <w:rPr>
                <w:rFonts w:ascii="Arial" w:hAnsi="Arial" w:cs="Arial"/>
                <w:b/>
                <w:bCs/>
                <w:color w:val="000000"/>
              </w:rPr>
              <w:t>Ad hoc</w:t>
            </w:r>
          </w:p>
        </w:tc>
        <w:tc>
          <w:tcPr>
            <w:tcW w:w="2700" w:type="dxa"/>
            <w:tcBorders>
              <w:top w:val="nil"/>
              <w:left w:val="nil"/>
              <w:bottom w:val="single" w:sz="4" w:space="0" w:color="auto"/>
              <w:right w:val="single" w:sz="4" w:space="0" w:color="auto"/>
            </w:tcBorders>
            <w:shd w:val="clear" w:color="auto" w:fill="auto"/>
            <w:noWrap/>
            <w:vAlign w:val="bottom"/>
            <w:hideMark/>
          </w:tcPr>
          <w:p w14:paraId="7ED0ADA7" w14:textId="77777777" w:rsidR="00520DA8" w:rsidRPr="00414DF4" w:rsidRDefault="00520DA8" w:rsidP="00CD06F4">
            <w:pPr>
              <w:spacing w:after="0" w:line="240" w:lineRule="auto"/>
              <w:jc w:val="right"/>
              <w:rPr>
                <w:rFonts w:ascii="Arial" w:hAnsi="Arial" w:cs="Arial"/>
                <w:color w:val="000000"/>
              </w:rPr>
            </w:pPr>
            <w:r w:rsidRPr="00414DF4">
              <w:rPr>
                <w:rFonts w:ascii="Arial" w:hAnsi="Arial" w:cs="Arial"/>
                <w:color w:val="000000"/>
              </w:rPr>
              <w:t> </w:t>
            </w:r>
            <w:r>
              <w:rPr>
                <w:rFonts w:ascii="Arial" w:hAnsi="Arial" w:cs="Arial"/>
                <w:color w:val="000000"/>
              </w:rPr>
              <w:t xml:space="preserve">As required. </w:t>
            </w:r>
          </w:p>
        </w:tc>
        <w:bookmarkStart w:id="3" w:name="_GoBack"/>
        <w:bookmarkEnd w:id="3"/>
      </w:tr>
    </w:tbl>
    <w:p w14:paraId="7BB6B414" w14:textId="334EB39F" w:rsidR="007B7293" w:rsidRPr="0023731A" w:rsidRDefault="007B7293" w:rsidP="003273CC">
      <w:pPr>
        <w:spacing w:after="0" w:line="240" w:lineRule="auto"/>
        <w:rPr>
          <w:rFonts w:ascii="Arial" w:hAnsi="Arial"/>
          <w:b/>
          <w:color w:val="000000" w:themeColor="text1"/>
        </w:rPr>
      </w:pPr>
    </w:p>
    <w:sectPr w:rsidR="007B7293" w:rsidRPr="0023731A" w:rsidSect="0023731A">
      <w:headerReference w:type="default" r:id="rId11"/>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28" w16cid:durableId="22D673B9"/>
  <w16cid:commentId w16cid:paraId="0000002B" w16cid:durableId="22D673B8"/>
  <w16cid:commentId w16cid:paraId="00000031" w16cid:durableId="22D673B7"/>
  <w16cid:commentId w16cid:paraId="00000001" w16cid:durableId="22D673B6"/>
  <w16cid:commentId w16cid:paraId="0000000D" w16cid:durableId="22D673B5"/>
  <w16cid:commentId w16cid:paraId="00000010" w16cid:durableId="22D673B4"/>
  <w16cid:commentId w16cid:paraId="00000019" w16cid:durableId="22D673B3"/>
  <w16cid:commentId w16cid:paraId="0000001C" w16cid:durableId="22D673B2"/>
  <w16cid:commentId w16cid:paraId="00000047" w16cid:durableId="22D673B1"/>
  <w16cid:commentId w16cid:paraId="00000013" w16cid:durableId="22D673B0"/>
  <w16cid:commentId w16cid:paraId="00000016" w16cid:durableId="22D673AF"/>
  <w16cid:commentId w16cid:paraId="00000040" w16cid:durableId="22D673AE"/>
  <w16cid:commentId w16cid:paraId="00000044" w16cid:durableId="22D673AD"/>
  <w16cid:commentId w16cid:paraId="00000004" w16cid:durableId="22D673AC"/>
  <w16cid:commentId w16cid:paraId="00000025" w16cid:durableId="22D673AB"/>
  <w16cid:commentId w16cid:paraId="00000007" w16cid:durableId="22D673AA"/>
  <w16cid:commentId w16cid:paraId="0000000A" w16cid:durableId="22D673A9"/>
  <w16cid:commentId w16cid:paraId="0000003B" w16cid:durableId="22D673A8"/>
  <w16cid:commentId w16cid:paraId="0000003E" w16cid:durableId="22D673A7"/>
  <w16cid:commentId w16cid:paraId="0000001F" w16cid:durableId="22D673A6"/>
  <w16cid:commentId w16cid:paraId="00000022" w16cid:durableId="22D673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60F1F" w14:textId="77777777" w:rsidR="00226549" w:rsidRDefault="00226549" w:rsidP="00454C1B">
      <w:pPr>
        <w:spacing w:after="0" w:line="240" w:lineRule="auto"/>
      </w:pPr>
      <w:r>
        <w:separator/>
      </w:r>
    </w:p>
  </w:endnote>
  <w:endnote w:type="continuationSeparator" w:id="0">
    <w:p w14:paraId="7CEAC239" w14:textId="77777777" w:rsidR="00226549" w:rsidRDefault="00226549" w:rsidP="00454C1B">
      <w:pPr>
        <w:spacing w:after="0" w:line="240" w:lineRule="auto"/>
      </w:pPr>
      <w:r>
        <w:continuationSeparator/>
      </w:r>
    </w:p>
  </w:endnote>
  <w:endnote w:type="continuationNotice" w:id="1">
    <w:p w14:paraId="451A1246" w14:textId="77777777" w:rsidR="00226549" w:rsidRDefault="00226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Te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Zhongsong">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337C4" w14:textId="77777777" w:rsidR="00226549" w:rsidRDefault="00226549" w:rsidP="00454C1B">
      <w:pPr>
        <w:spacing w:after="0" w:line="240" w:lineRule="auto"/>
      </w:pPr>
      <w:r>
        <w:separator/>
      </w:r>
    </w:p>
  </w:footnote>
  <w:footnote w:type="continuationSeparator" w:id="0">
    <w:p w14:paraId="5FB80AE9" w14:textId="77777777" w:rsidR="00226549" w:rsidRDefault="00226549" w:rsidP="00454C1B">
      <w:pPr>
        <w:spacing w:after="0" w:line="240" w:lineRule="auto"/>
      </w:pPr>
      <w:r>
        <w:continuationSeparator/>
      </w:r>
    </w:p>
  </w:footnote>
  <w:footnote w:type="continuationNotice" w:id="1">
    <w:p w14:paraId="1247D422" w14:textId="77777777" w:rsidR="00226549" w:rsidRDefault="002265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23C5" w14:textId="6026A27D" w:rsidR="00056343" w:rsidRPr="0023731A" w:rsidRDefault="00056343" w:rsidP="0023731A">
    <w:pPr>
      <w:pStyle w:val="Header"/>
      <w:rPr>
        <w:sz w:val="8"/>
      </w:rPr>
    </w:pPr>
    <w:r w:rsidRPr="00454C1B">
      <w:rPr>
        <w:sz w:val="8"/>
      </w:rPr>
      <w:ptab w:relativeTo="margin" w:alignment="center" w:leader="none"/>
    </w:r>
    <w:r w:rsidRPr="00454C1B">
      <w:rPr>
        <w:sz w:val="8"/>
      </w:rPr>
      <w:ptab w:relativeTo="margin" w:alignment="right" w:leader="none"/>
    </w:r>
    <w:r w:rsidRPr="0023731A">
      <w:rPr>
        <w:rFonts w:eastAsiaTheme="majorEastAsia"/>
        <w:spacing w:val="-10"/>
        <w:kern w:val="28"/>
        <w:sz w:val="22"/>
      </w:rPr>
      <w:t>RM6234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B7C"/>
    <w:multiLevelType w:val="hybridMultilevel"/>
    <w:tmpl w:val="8AE4F840"/>
    <w:lvl w:ilvl="0" w:tplc="08090017">
      <w:start w:val="1"/>
      <w:numFmt w:val="lowerLetter"/>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 w15:restartNumberingAfterBreak="0">
    <w:nsid w:val="057F0B3B"/>
    <w:multiLevelType w:val="multilevel"/>
    <w:tmpl w:val="F9F0FE52"/>
    <w:lvl w:ilvl="0">
      <w:start w:val="1"/>
      <w:numFmt w:val="decimal"/>
      <w:lvlText w:val="%1"/>
      <w:lvlJc w:val="left"/>
      <w:pPr>
        <w:ind w:left="480" w:hanging="480"/>
      </w:pPr>
      <w:rPr>
        <w:u w:val="none"/>
      </w:rPr>
    </w:lvl>
    <w:lvl w:ilvl="1">
      <w:start w:val="1"/>
      <w:numFmt w:val="decimal"/>
      <w:lvlText w:val="%1.%2"/>
      <w:lvlJc w:val="left"/>
      <w:pPr>
        <w:ind w:left="480" w:hanging="480"/>
      </w:pPr>
      <w:rPr>
        <w:rFonts w:ascii="Arial" w:eastAsia="Arial" w:hAnsi="Arial" w:cs="Arial"/>
        <w:b w:val="0"/>
        <w:sz w:val="22"/>
        <w:szCs w:val="22"/>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5ED006B"/>
    <w:multiLevelType w:val="hybridMultilevel"/>
    <w:tmpl w:val="6840BA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4E26532"/>
    <w:multiLevelType w:val="hybridMultilevel"/>
    <w:tmpl w:val="31B67948"/>
    <w:lvl w:ilvl="0" w:tplc="E7E4B5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A13659"/>
    <w:multiLevelType w:val="hybridMultilevel"/>
    <w:tmpl w:val="44E44DA6"/>
    <w:lvl w:ilvl="0" w:tplc="9D16CF9C">
      <w:start w:val="20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A2640"/>
    <w:multiLevelType w:val="hybridMultilevel"/>
    <w:tmpl w:val="942CCC48"/>
    <w:lvl w:ilvl="0" w:tplc="D7C65ACA">
      <w:start w:val="20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B0445"/>
    <w:multiLevelType w:val="hybridMultilevel"/>
    <w:tmpl w:val="999A5874"/>
    <w:lvl w:ilvl="0" w:tplc="2FD66C50">
      <w:start w:val="20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1469C"/>
    <w:multiLevelType w:val="multilevel"/>
    <w:tmpl w:val="10BA2314"/>
    <w:lvl w:ilvl="0">
      <w:start w:val="1"/>
      <w:numFmt w:val="decimal"/>
      <w:lvlText w:val="%1"/>
      <w:lvlJc w:val="left"/>
      <w:pPr>
        <w:ind w:left="480" w:hanging="480"/>
      </w:pPr>
      <w:rPr>
        <w:u w:val="none"/>
      </w:rPr>
    </w:lvl>
    <w:lvl w:ilvl="1">
      <w:start w:val="1"/>
      <w:numFmt w:val="decimal"/>
      <w:lvlText w:val="%1.%2"/>
      <w:lvlJc w:val="left"/>
      <w:pPr>
        <w:ind w:left="480" w:hanging="480"/>
      </w:pPr>
      <w:rPr>
        <w:rFonts w:ascii="Arial" w:eastAsia="Arial" w:hAnsi="Arial" w:cs="Arial"/>
        <w:b w:val="0"/>
        <w:sz w:val="22"/>
        <w:szCs w:val="22"/>
      </w:rPr>
    </w:lvl>
    <w:lvl w:ilvl="2">
      <w:start w:val="1"/>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6103477"/>
    <w:multiLevelType w:val="hybridMultilevel"/>
    <w:tmpl w:val="4B00C71E"/>
    <w:lvl w:ilvl="0" w:tplc="08090001">
      <w:start w:val="201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8670C"/>
    <w:multiLevelType w:val="multilevel"/>
    <w:tmpl w:val="18C48930"/>
    <w:lvl w:ilvl="0">
      <w:start w:val="1"/>
      <w:numFmt w:val="decimal"/>
      <w:lvlText w:val="%1."/>
      <w:lvlJc w:val="left"/>
      <w:pPr>
        <w:ind w:left="360" w:hanging="360"/>
      </w:pPr>
      <w:rPr>
        <w:b/>
      </w:rPr>
    </w:lvl>
    <w:lvl w:ilvl="1">
      <w:start w:val="1"/>
      <w:numFmt w:val="decimal"/>
      <w:lvlText w:val="%1.%2."/>
      <w:lvlJc w:val="left"/>
      <w:pPr>
        <w:ind w:left="858" w:hanging="432"/>
      </w:pPr>
      <w:rPr>
        <w:rFonts w:ascii="Arial" w:hAnsi="Arial" w:cs="Arial" w:hint="default"/>
        <w:b w:val="0"/>
        <w:color w:val="auto"/>
        <w:sz w:val="22"/>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215"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E29F2"/>
    <w:multiLevelType w:val="hybridMultilevel"/>
    <w:tmpl w:val="D19AA48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966159F"/>
    <w:multiLevelType w:val="multilevel"/>
    <w:tmpl w:val="FCB450F6"/>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ABA0BE3"/>
    <w:multiLevelType w:val="hybridMultilevel"/>
    <w:tmpl w:val="31B67948"/>
    <w:lvl w:ilvl="0" w:tplc="E7E4B5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3B046E"/>
    <w:multiLevelType w:val="hybridMultilevel"/>
    <w:tmpl w:val="7B8899EE"/>
    <w:lvl w:ilvl="0" w:tplc="21F04E5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F052E"/>
    <w:multiLevelType w:val="hybridMultilevel"/>
    <w:tmpl w:val="C0FCFE0A"/>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614C74EC"/>
    <w:multiLevelType w:val="multilevel"/>
    <w:tmpl w:val="74A426E8"/>
    <w:lvl w:ilvl="0">
      <w:start w:val="1"/>
      <w:numFmt w:val="decimal"/>
      <w:lvlText w:val="%1"/>
      <w:lvlJc w:val="left"/>
      <w:pPr>
        <w:ind w:left="480" w:hanging="480"/>
      </w:pPr>
      <w:rPr>
        <w:rFonts w:hint="default"/>
        <w:u w:val="none"/>
      </w:rPr>
    </w:lvl>
    <w:lvl w:ilvl="1">
      <w:start w:val="1"/>
      <w:numFmt w:val="decimal"/>
      <w:lvlText w:val="%1.%2"/>
      <w:lvlJc w:val="left"/>
      <w:pPr>
        <w:ind w:left="480" w:hanging="480"/>
      </w:pPr>
      <w:rPr>
        <w:rFonts w:ascii="Arial" w:hAnsi="Arial" w:cs="Arial" w:hint="default"/>
        <w:b w:val="0"/>
        <w:sz w:val="22"/>
        <w:szCs w:val="22"/>
      </w:rPr>
    </w:lvl>
    <w:lvl w:ilvl="2">
      <w:start w:val="1"/>
      <w:numFmt w:val="decimal"/>
      <w:lvlText w:val="%1.%2.%3"/>
      <w:lvlJc w:val="left"/>
      <w:pPr>
        <w:ind w:left="720" w:hanging="720"/>
      </w:pPr>
      <w:rPr>
        <w:rFonts w:hint="default"/>
        <w:b w:val="0"/>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1C766AD"/>
    <w:multiLevelType w:val="hybridMultilevel"/>
    <w:tmpl w:val="ABCC5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00523"/>
    <w:multiLevelType w:val="multilevel"/>
    <w:tmpl w:val="21807A42"/>
    <w:lvl w:ilvl="0">
      <w:start w:val="1"/>
      <w:numFmt w:val="decimal"/>
      <w:lvlText w:val="%1"/>
      <w:lvlJc w:val="left"/>
      <w:pPr>
        <w:ind w:left="480" w:hanging="480"/>
      </w:pPr>
      <w:rPr>
        <w:rFonts w:hint="default"/>
        <w:u w:val="none"/>
      </w:rPr>
    </w:lvl>
    <w:lvl w:ilvl="1">
      <w:start w:val="1"/>
      <w:numFmt w:val="decimal"/>
      <w:lvlText w:val="%1.%2"/>
      <w:lvlJc w:val="left"/>
      <w:pPr>
        <w:ind w:left="480" w:hanging="480"/>
      </w:pPr>
      <w:rPr>
        <w:rFonts w:ascii="Arial" w:hAnsi="Arial" w:cs="Arial"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2A6092"/>
    <w:multiLevelType w:val="multilevel"/>
    <w:tmpl w:val="FCB450F6"/>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3C7C8D"/>
    <w:multiLevelType w:val="hybridMultilevel"/>
    <w:tmpl w:val="ED6E3EBE"/>
    <w:lvl w:ilvl="0" w:tplc="56BCF656">
      <w:start w:val="201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CF524A"/>
    <w:multiLevelType w:val="multilevel"/>
    <w:tmpl w:val="FCB450F6"/>
    <w:lvl w:ilvl="0">
      <w:start w:val="1"/>
      <w:numFmt w:val="decimal"/>
      <w:lvlText w:val="%1"/>
      <w:lvlJc w:val="left"/>
      <w:pPr>
        <w:ind w:left="480" w:hanging="480"/>
      </w:pPr>
      <w:rPr>
        <w:rFonts w:hint="default"/>
        <w:u w:val="singl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3F0129"/>
    <w:multiLevelType w:val="hybridMultilevel"/>
    <w:tmpl w:val="60D8B334"/>
    <w:lvl w:ilvl="0" w:tplc="55249F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0"/>
  </w:num>
  <w:num w:numId="4">
    <w:abstractNumId w:val="14"/>
  </w:num>
  <w:num w:numId="5">
    <w:abstractNumId w:val="10"/>
  </w:num>
  <w:num w:numId="6">
    <w:abstractNumId w:val="16"/>
  </w:num>
  <w:num w:numId="7">
    <w:abstractNumId w:val="2"/>
  </w:num>
  <w:num w:numId="8">
    <w:abstractNumId w:val="20"/>
  </w:num>
  <w:num w:numId="9">
    <w:abstractNumId w:val="18"/>
  </w:num>
  <w:num w:numId="10">
    <w:abstractNumId w:val="6"/>
  </w:num>
  <w:num w:numId="11">
    <w:abstractNumId w:val="19"/>
  </w:num>
  <w:num w:numId="12">
    <w:abstractNumId w:val="8"/>
  </w:num>
  <w:num w:numId="13">
    <w:abstractNumId w:val="5"/>
  </w:num>
  <w:num w:numId="14">
    <w:abstractNumId w:val="4"/>
  </w:num>
  <w:num w:numId="15">
    <w:abstractNumId w:val="21"/>
  </w:num>
  <w:num w:numId="16">
    <w:abstractNumId w:val="12"/>
  </w:num>
  <w:num w:numId="17">
    <w:abstractNumId w:val="13"/>
  </w:num>
  <w:num w:numId="18">
    <w:abstractNumId w:val="3"/>
  </w:num>
  <w:num w:numId="19">
    <w:abstractNumId w:val="9"/>
  </w:num>
  <w:num w:numId="20">
    <w:abstractNumId w:val="17"/>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BA"/>
    <w:rsid w:val="00021106"/>
    <w:rsid w:val="00056343"/>
    <w:rsid w:val="00067052"/>
    <w:rsid w:val="00067B7C"/>
    <w:rsid w:val="000C47DB"/>
    <w:rsid w:val="000C7695"/>
    <w:rsid w:val="001171E8"/>
    <w:rsid w:val="0014496A"/>
    <w:rsid w:val="00156573"/>
    <w:rsid w:val="001668FA"/>
    <w:rsid w:val="001D46CE"/>
    <w:rsid w:val="00226549"/>
    <w:rsid w:val="0023731A"/>
    <w:rsid w:val="00250117"/>
    <w:rsid w:val="002604ED"/>
    <w:rsid w:val="002848AC"/>
    <w:rsid w:val="00296D7F"/>
    <w:rsid w:val="002C7B8F"/>
    <w:rsid w:val="0030284C"/>
    <w:rsid w:val="003273CC"/>
    <w:rsid w:val="003404ED"/>
    <w:rsid w:val="003D1FAD"/>
    <w:rsid w:val="003E6A16"/>
    <w:rsid w:val="003F7DB0"/>
    <w:rsid w:val="004217E2"/>
    <w:rsid w:val="00454C1B"/>
    <w:rsid w:val="00475F85"/>
    <w:rsid w:val="004A1C06"/>
    <w:rsid w:val="004F3454"/>
    <w:rsid w:val="0050570B"/>
    <w:rsid w:val="00520DA8"/>
    <w:rsid w:val="005254BA"/>
    <w:rsid w:val="005303BA"/>
    <w:rsid w:val="00530C23"/>
    <w:rsid w:val="005536CD"/>
    <w:rsid w:val="00570619"/>
    <w:rsid w:val="0057271F"/>
    <w:rsid w:val="005F32D8"/>
    <w:rsid w:val="006026CA"/>
    <w:rsid w:val="006A6199"/>
    <w:rsid w:val="006B176F"/>
    <w:rsid w:val="006F2776"/>
    <w:rsid w:val="00711DC3"/>
    <w:rsid w:val="007B7293"/>
    <w:rsid w:val="008C7319"/>
    <w:rsid w:val="008D7F49"/>
    <w:rsid w:val="009D5F0D"/>
    <w:rsid w:val="009E3A0A"/>
    <w:rsid w:val="00A03BEA"/>
    <w:rsid w:val="00A509F4"/>
    <w:rsid w:val="00A64562"/>
    <w:rsid w:val="00A9634B"/>
    <w:rsid w:val="00B05CB7"/>
    <w:rsid w:val="00B76E64"/>
    <w:rsid w:val="00BA0CA6"/>
    <w:rsid w:val="00C64D7E"/>
    <w:rsid w:val="00CF3925"/>
    <w:rsid w:val="00CF41FF"/>
    <w:rsid w:val="00D332E3"/>
    <w:rsid w:val="00D42BA2"/>
    <w:rsid w:val="00D676CE"/>
    <w:rsid w:val="00D929A7"/>
    <w:rsid w:val="00DA7BFB"/>
    <w:rsid w:val="00DF770E"/>
    <w:rsid w:val="00E27EBA"/>
    <w:rsid w:val="00E8030E"/>
    <w:rsid w:val="00E8125B"/>
    <w:rsid w:val="00E8179E"/>
    <w:rsid w:val="00E8273E"/>
    <w:rsid w:val="00EF45E7"/>
    <w:rsid w:val="00F255EA"/>
    <w:rsid w:val="00F673C7"/>
    <w:rsid w:val="00F86ED0"/>
    <w:rsid w:val="00FA2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8118"/>
  <w15:chartTrackingRefBased/>
  <w15:docId w15:val="{A8161F5B-CE6C-4A3A-A2DF-38E2E252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BA"/>
    <w:pPr>
      <w:spacing w:after="200" w:line="276" w:lineRule="auto"/>
    </w:pPr>
    <w:rPr>
      <w:rFonts w:ascii="Calibri" w:eastAsia="Times New Roman" w:hAnsi="Calibri" w:cs="Times New Roman"/>
      <w:lang w:eastAsia="en-GB"/>
    </w:rPr>
  </w:style>
  <w:style w:type="paragraph" w:styleId="Heading1">
    <w:name w:val="heading 1"/>
    <w:basedOn w:val="Normal"/>
    <w:next w:val="Normal"/>
    <w:link w:val="Heading1Char"/>
    <w:qFormat/>
    <w:rsid w:val="00525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23731A"/>
    <w:pPr>
      <w:keepNext/>
      <w:keepLines/>
      <w:spacing w:before="360" w:after="80"/>
      <w:outlineLvl w:val="1"/>
    </w:pPr>
    <w:rPr>
      <w:b/>
      <w:sz w:val="36"/>
      <w:szCs w:val="36"/>
    </w:rPr>
  </w:style>
  <w:style w:type="paragraph" w:styleId="Heading3">
    <w:name w:val="heading 3"/>
    <w:basedOn w:val="Normal"/>
    <w:next w:val="Normal"/>
    <w:link w:val="Heading3Char"/>
    <w:qFormat/>
    <w:rsid w:val="005254BA"/>
    <w:pPr>
      <w:keepNext/>
      <w:tabs>
        <w:tab w:val="left" w:pos="720"/>
        <w:tab w:val="left" w:pos="990"/>
        <w:tab w:val="left" w:pos="1440"/>
        <w:tab w:val="left" w:pos="2520"/>
      </w:tabs>
      <w:spacing w:before="240" w:after="0" w:line="240" w:lineRule="auto"/>
      <w:jc w:val="center"/>
      <w:outlineLvl w:val="2"/>
    </w:pPr>
    <w:rPr>
      <w:rFonts w:ascii="TimesTen" w:hAnsi="TimesTen"/>
      <w:b/>
      <w:szCs w:val="20"/>
      <w:lang w:eastAsia="en-US"/>
    </w:rPr>
  </w:style>
  <w:style w:type="paragraph" w:styleId="Heading4">
    <w:name w:val="heading 4"/>
    <w:basedOn w:val="Normal"/>
    <w:next w:val="Normal"/>
    <w:link w:val="Heading4Char"/>
    <w:uiPriority w:val="9"/>
    <w:unhideWhenUsed/>
    <w:qFormat/>
    <w:rsid w:val="005254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23731A"/>
    <w:pPr>
      <w:keepNext/>
      <w:keepLines/>
      <w:spacing w:before="220" w:after="40"/>
      <w:outlineLvl w:val="4"/>
    </w:pPr>
    <w:rPr>
      <w:b/>
    </w:rPr>
  </w:style>
  <w:style w:type="paragraph" w:styleId="Heading6">
    <w:name w:val="heading 6"/>
    <w:basedOn w:val="Normal"/>
    <w:next w:val="Normal"/>
    <w:link w:val="Heading6Char"/>
    <w:rsid w:val="002373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4BA"/>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rsid w:val="005254BA"/>
    <w:rPr>
      <w:rFonts w:ascii="TimesTen" w:eastAsia="Times New Roman" w:hAnsi="TimesTen" w:cs="Times New Roman"/>
      <w:b/>
      <w:szCs w:val="20"/>
    </w:rPr>
  </w:style>
  <w:style w:type="character" w:customStyle="1" w:styleId="Heading4Char">
    <w:name w:val="Heading 4 Char"/>
    <w:basedOn w:val="DefaultParagraphFont"/>
    <w:link w:val="Heading4"/>
    <w:uiPriority w:val="9"/>
    <w:rsid w:val="005254BA"/>
    <w:rPr>
      <w:rFonts w:asciiTheme="majorHAnsi" w:eastAsiaTheme="majorEastAsia" w:hAnsiTheme="majorHAnsi" w:cstheme="majorBidi"/>
      <w:i/>
      <w:iCs/>
      <w:color w:val="2E74B5" w:themeColor="accent1" w:themeShade="BF"/>
      <w:lang w:eastAsia="en-GB"/>
    </w:rPr>
  </w:style>
  <w:style w:type="paragraph" w:styleId="ListParagraph">
    <w:name w:val="List Paragraph"/>
    <w:basedOn w:val="Normal"/>
    <w:uiPriority w:val="34"/>
    <w:qFormat/>
    <w:rsid w:val="005254BA"/>
    <w:pPr>
      <w:ind w:left="720"/>
      <w:contextualSpacing/>
    </w:pPr>
  </w:style>
  <w:style w:type="paragraph" w:styleId="NoSpacing">
    <w:name w:val="No Spacing"/>
    <w:uiPriority w:val="1"/>
    <w:qFormat/>
    <w:rsid w:val="005254BA"/>
    <w:pPr>
      <w:spacing w:after="0" w:line="240" w:lineRule="auto"/>
    </w:pPr>
    <w:rPr>
      <w:rFonts w:ascii="Calibri" w:eastAsia="Times New Roman" w:hAnsi="Calibri" w:cs="Times New Roman"/>
      <w:lang w:eastAsia="en-GB"/>
    </w:rPr>
  </w:style>
  <w:style w:type="character" w:styleId="Hyperlink">
    <w:name w:val="Hyperlink"/>
    <w:basedOn w:val="DefaultParagraphFont"/>
    <w:uiPriority w:val="99"/>
    <w:unhideWhenUsed/>
    <w:rsid w:val="005254BA"/>
    <w:rPr>
      <w:color w:val="0000FF"/>
      <w:u w:val="single"/>
    </w:rPr>
  </w:style>
  <w:style w:type="table" w:styleId="TableGrid">
    <w:name w:val="Table Grid"/>
    <w:basedOn w:val="TableNormal"/>
    <w:uiPriority w:val="59"/>
    <w:rsid w:val="005254BA"/>
    <w:pPr>
      <w:spacing w:after="0" w:line="240" w:lineRule="auto"/>
    </w:pPr>
    <w:rPr>
      <w:rFonts w:ascii="Calibri" w:eastAsia="Times New Roman" w:hAnsi="Calibri"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4BA"/>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5254BA"/>
    <w:rPr>
      <w:sz w:val="16"/>
      <w:szCs w:val="16"/>
    </w:rPr>
  </w:style>
  <w:style w:type="paragraph" w:styleId="CommentText">
    <w:name w:val="annotation text"/>
    <w:basedOn w:val="Normal"/>
    <w:link w:val="CommentTextChar"/>
    <w:uiPriority w:val="99"/>
    <w:semiHidden/>
    <w:unhideWhenUsed/>
    <w:rsid w:val="005254BA"/>
    <w:pPr>
      <w:spacing w:line="240" w:lineRule="auto"/>
    </w:pPr>
    <w:rPr>
      <w:sz w:val="20"/>
      <w:szCs w:val="20"/>
    </w:rPr>
  </w:style>
  <w:style w:type="character" w:customStyle="1" w:styleId="CommentTextChar">
    <w:name w:val="Comment Text Char"/>
    <w:basedOn w:val="DefaultParagraphFont"/>
    <w:link w:val="CommentText"/>
    <w:uiPriority w:val="99"/>
    <w:semiHidden/>
    <w:rsid w:val="005254BA"/>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254BA"/>
    <w:rPr>
      <w:b/>
      <w:bCs/>
    </w:rPr>
  </w:style>
  <w:style w:type="character" w:customStyle="1" w:styleId="CommentSubjectChar">
    <w:name w:val="Comment Subject Char"/>
    <w:basedOn w:val="CommentTextChar"/>
    <w:link w:val="CommentSubject"/>
    <w:uiPriority w:val="99"/>
    <w:semiHidden/>
    <w:rsid w:val="005254BA"/>
    <w:rPr>
      <w:rFonts w:ascii="Calibri" w:eastAsia="Times New Roman" w:hAnsi="Calibri" w:cs="Times New Roman"/>
      <w:b/>
      <w:bCs/>
      <w:sz w:val="20"/>
      <w:szCs w:val="20"/>
      <w:lang w:eastAsia="en-GB"/>
    </w:rPr>
  </w:style>
  <w:style w:type="paragraph" w:styleId="Header">
    <w:name w:val="header"/>
    <w:basedOn w:val="Normal"/>
    <w:link w:val="HeaderChar"/>
    <w:unhideWhenUsed/>
    <w:rsid w:val="005254BA"/>
    <w:pPr>
      <w:tabs>
        <w:tab w:val="center" w:pos="4513"/>
        <w:tab w:val="right" w:pos="9026"/>
      </w:tabs>
      <w:spacing w:after="0" w:line="240" w:lineRule="auto"/>
    </w:pPr>
    <w:rPr>
      <w:rFonts w:ascii="Arial" w:hAnsi="Arial"/>
      <w:sz w:val="24"/>
      <w:szCs w:val="20"/>
    </w:rPr>
  </w:style>
  <w:style w:type="character" w:customStyle="1" w:styleId="HeaderChar">
    <w:name w:val="Header Char"/>
    <w:basedOn w:val="DefaultParagraphFont"/>
    <w:link w:val="Header"/>
    <w:rsid w:val="005254BA"/>
    <w:rPr>
      <w:rFonts w:ascii="Arial" w:eastAsia="Times New Roman" w:hAnsi="Arial" w:cs="Times New Roman"/>
      <w:sz w:val="24"/>
      <w:szCs w:val="20"/>
      <w:lang w:eastAsia="en-GB"/>
    </w:rPr>
  </w:style>
  <w:style w:type="paragraph" w:styleId="Footer">
    <w:name w:val="footer"/>
    <w:basedOn w:val="Normal"/>
    <w:link w:val="FooterChar"/>
    <w:unhideWhenUsed/>
    <w:rsid w:val="005254BA"/>
    <w:pPr>
      <w:tabs>
        <w:tab w:val="center" w:pos="4513"/>
        <w:tab w:val="right" w:pos="9026"/>
      </w:tabs>
      <w:spacing w:after="0" w:line="240" w:lineRule="auto"/>
    </w:pPr>
  </w:style>
  <w:style w:type="character" w:customStyle="1" w:styleId="FooterChar">
    <w:name w:val="Footer Char"/>
    <w:basedOn w:val="DefaultParagraphFont"/>
    <w:link w:val="Footer"/>
    <w:rsid w:val="005254BA"/>
    <w:rPr>
      <w:rFonts w:ascii="Calibri" w:eastAsia="Times New Roman" w:hAnsi="Calibri" w:cs="Times New Roman"/>
      <w:lang w:eastAsia="en-GB"/>
    </w:rPr>
  </w:style>
  <w:style w:type="paragraph" w:styleId="NormalWeb">
    <w:name w:val="Normal (Web)"/>
    <w:basedOn w:val="Normal"/>
    <w:rsid w:val="005254BA"/>
    <w:pPr>
      <w:spacing w:before="100" w:beforeAutospacing="1" w:after="100" w:afterAutospacing="1" w:line="240" w:lineRule="auto"/>
    </w:pPr>
    <w:rPr>
      <w:rFonts w:ascii="Times New Roman" w:hAnsi="Times New Roman"/>
      <w:sz w:val="24"/>
      <w:szCs w:val="24"/>
      <w:lang w:val="en-US" w:eastAsia="en-US"/>
    </w:rPr>
  </w:style>
  <w:style w:type="paragraph" w:styleId="Title">
    <w:name w:val="Title"/>
    <w:basedOn w:val="Normal"/>
    <w:link w:val="TitleChar"/>
    <w:uiPriority w:val="10"/>
    <w:qFormat/>
    <w:rsid w:val="005254BA"/>
    <w:pPr>
      <w:spacing w:after="0" w:line="240" w:lineRule="auto"/>
      <w:jc w:val="center"/>
    </w:pPr>
    <w:rPr>
      <w:rFonts w:ascii="TimesTen" w:hAnsi="TimesTen"/>
      <w:b/>
      <w:sz w:val="24"/>
      <w:szCs w:val="20"/>
      <w:lang w:eastAsia="en-US"/>
    </w:rPr>
  </w:style>
  <w:style w:type="character" w:customStyle="1" w:styleId="TitleChar">
    <w:name w:val="Title Char"/>
    <w:basedOn w:val="DefaultParagraphFont"/>
    <w:link w:val="Title"/>
    <w:uiPriority w:val="10"/>
    <w:rsid w:val="005254BA"/>
    <w:rPr>
      <w:rFonts w:ascii="TimesTen" w:eastAsia="Times New Roman" w:hAnsi="TimesTen" w:cs="Times New Roman"/>
      <w:b/>
      <w:sz w:val="24"/>
      <w:szCs w:val="20"/>
    </w:rPr>
  </w:style>
  <w:style w:type="character" w:customStyle="1" w:styleId="Heading2Char">
    <w:name w:val="Heading 2 Char"/>
    <w:basedOn w:val="DefaultParagraphFont"/>
    <w:link w:val="Heading2"/>
    <w:rsid w:val="0023731A"/>
    <w:rPr>
      <w:rFonts w:ascii="Calibri" w:eastAsia="Times New Roman" w:hAnsi="Calibri" w:cs="Times New Roman"/>
      <w:b/>
      <w:sz w:val="36"/>
      <w:szCs w:val="36"/>
      <w:lang w:eastAsia="en-GB"/>
    </w:rPr>
  </w:style>
  <w:style w:type="character" w:customStyle="1" w:styleId="Heading5Char">
    <w:name w:val="Heading 5 Char"/>
    <w:basedOn w:val="DefaultParagraphFont"/>
    <w:link w:val="Heading5"/>
    <w:rsid w:val="0023731A"/>
    <w:rPr>
      <w:rFonts w:ascii="Calibri" w:eastAsia="Times New Roman" w:hAnsi="Calibri" w:cs="Times New Roman"/>
      <w:b/>
      <w:lang w:eastAsia="en-GB"/>
    </w:rPr>
  </w:style>
  <w:style w:type="character" w:customStyle="1" w:styleId="Heading6Char">
    <w:name w:val="Heading 6 Char"/>
    <w:basedOn w:val="DefaultParagraphFont"/>
    <w:link w:val="Heading6"/>
    <w:rsid w:val="0023731A"/>
    <w:rPr>
      <w:rFonts w:ascii="Calibri" w:eastAsia="Times New Roman" w:hAnsi="Calibri" w:cs="Times New Roman"/>
      <w:b/>
      <w:sz w:val="20"/>
      <w:szCs w:val="20"/>
      <w:lang w:eastAsia="en-GB"/>
    </w:rPr>
  </w:style>
  <w:style w:type="paragraph" w:styleId="Subtitle">
    <w:name w:val="Subtitle"/>
    <w:basedOn w:val="Normal"/>
    <w:next w:val="Normal"/>
    <w:link w:val="SubtitleChar"/>
    <w:rsid w:val="0023731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3731A"/>
    <w:rPr>
      <w:rFonts w:ascii="Georgia" w:eastAsia="Georgia" w:hAnsi="Georgia" w:cs="Georgia"/>
      <w:i/>
      <w:color w:val="666666"/>
      <w:sz w:val="48"/>
      <w:szCs w:val="48"/>
      <w:lang w:eastAsia="en-GB"/>
    </w:rPr>
  </w:style>
  <w:style w:type="paragraph" w:styleId="Revision">
    <w:name w:val="Revision"/>
    <w:hidden/>
    <w:uiPriority w:val="99"/>
    <w:semiHidden/>
    <w:rsid w:val="0023731A"/>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ueWwm0ZVq0baCyyligjbGOpOgRw==">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Mulligan</dc:creator>
  <cp:keywords/>
  <dc:description/>
  <cp:lastModifiedBy>Susan Locke</cp:lastModifiedBy>
  <cp:revision>2</cp:revision>
  <dcterms:created xsi:type="dcterms:W3CDTF">2020-08-20T15:31:00Z</dcterms:created>
  <dcterms:modified xsi:type="dcterms:W3CDTF">2020-08-20T15:31:00Z</dcterms:modified>
</cp:coreProperties>
</file>