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5BA1C" w14:textId="77777777" w:rsidR="00693FC3" w:rsidRDefault="00693FC3">
      <w:pPr>
        <w:pStyle w:val="BodyText"/>
        <w:kinsoku w:val="0"/>
        <w:overflowPunct w:val="0"/>
        <w:spacing w:before="43"/>
        <w:ind w:left="1037"/>
        <w:jc w:val="center"/>
        <w:rPr>
          <w:rFonts w:ascii="Calibri" w:hAnsi="Calibri" w:cs="Calibri"/>
          <w:spacing w:val="-2"/>
          <w:sz w:val="20"/>
          <w:szCs w:val="20"/>
        </w:rPr>
      </w:pPr>
      <w:r>
        <w:rPr>
          <w:rFonts w:ascii="Calibri" w:hAnsi="Calibri" w:cs="Calibri"/>
          <w:spacing w:val="-2"/>
          <w:sz w:val="20"/>
          <w:szCs w:val="20"/>
        </w:rPr>
        <w:t>OFFICIAL</w:t>
      </w:r>
    </w:p>
    <w:p w14:paraId="10519AB8" w14:textId="77777777" w:rsidR="00693FC3" w:rsidRDefault="00693FC3">
      <w:pPr>
        <w:pStyle w:val="BodyText"/>
        <w:kinsoku w:val="0"/>
        <w:overflowPunct w:val="0"/>
        <w:spacing w:before="162"/>
        <w:ind w:left="1139" w:right="5957"/>
        <w:rPr>
          <w:sz w:val="20"/>
          <w:szCs w:val="20"/>
        </w:rPr>
      </w:pPr>
      <w:r>
        <w:rPr>
          <w:sz w:val="20"/>
          <w:szCs w:val="20"/>
        </w:rPr>
        <w:t>Call-Off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Schedule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(Specification) Call-Off Ref:</w:t>
      </w:r>
    </w:p>
    <w:p w14:paraId="25A93074" w14:textId="77777777" w:rsidR="00693FC3" w:rsidRDefault="00693FC3">
      <w:pPr>
        <w:pStyle w:val="BodyText"/>
        <w:kinsoku w:val="0"/>
        <w:overflowPunct w:val="0"/>
        <w:spacing w:line="229" w:lineRule="exact"/>
        <w:ind w:left="1139"/>
        <w:rPr>
          <w:spacing w:val="-4"/>
          <w:sz w:val="20"/>
          <w:szCs w:val="20"/>
        </w:rPr>
      </w:pPr>
      <w:r>
        <w:rPr>
          <w:sz w:val="20"/>
          <w:szCs w:val="20"/>
        </w:rPr>
        <w:t>Crown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Copyright</w:t>
      </w:r>
      <w:r>
        <w:rPr>
          <w:spacing w:val="-9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2024</w:t>
      </w:r>
    </w:p>
    <w:p w14:paraId="66B4A10A" w14:textId="77777777" w:rsidR="00693FC3" w:rsidRDefault="00693FC3">
      <w:pPr>
        <w:pStyle w:val="Title"/>
        <w:kinsoku w:val="0"/>
        <w:overflowPunct w:val="0"/>
        <w:rPr>
          <w:spacing w:val="-2"/>
        </w:rPr>
      </w:pPr>
      <w:r>
        <w:t>Call-Off</w:t>
      </w:r>
      <w:r>
        <w:rPr>
          <w:spacing w:val="-6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rPr>
          <w:spacing w:val="-2"/>
        </w:rPr>
        <w:t>(Specification)</w:t>
      </w:r>
    </w:p>
    <w:p w14:paraId="3A92E0BD" w14:textId="77777777" w:rsidR="00693FC3" w:rsidRDefault="00693FC3">
      <w:pPr>
        <w:pStyle w:val="BodyText"/>
        <w:kinsoku w:val="0"/>
        <w:overflowPunct w:val="0"/>
        <w:spacing w:before="45"/>
        <w:rPr>
          <w:b/>
          <w:bCs/>
          <w:sz w:val="36"/>
          <w:szCs w:val="36"/>
        </w:rPr>
      </w:pPr>
    </w:p>
    <w:p w14:paraId="2FC47FEA" w14:textId="77777777" w:rsidR="00693FC3" w:rsidRDefault="00693FC3">
      <w:pPr>
        <w:pStyle w:val="BodyText"/>
        <w:kinsoku w:val="0"/>
        <w:overflowPunct w:val="0"/>
        <w:ind w:left="1140"/>
      </w:pPr>
      <w:r>
        <w:t>This</w:t>
      </w:r>
      <w:r>
        <w:rPr>
          <w:spacing w:val="-3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sets</w:t>
      </w:r>
      <w:r>
        <w:rPr>
          <w:spacing w:val="-5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characteristics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Deliverables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the Supplier is required to make to the Buyer under this Call-Off </w:t>
      </w:r>
      <w:proofErr w:type="gramStart"/>
      <w:r>
        <w:t>Contract, and</w:t>
      </w:r>
      <w:proofErr w:type="gramEnd"/>
      <w:r>
        <w:t xml:space="preserve"> are contained within the Supporting Contractual Documents section below.</w:t>
      </w:r>
    </w:p>
    <w:p w14:paraId="206BF1E7" w14:textId="77777777" w:rsidR="00693FC3" w:rsidRDefault="00693FC3">
      <w:pPr>
        <w:pStyle w:val="BodyText"/>
        <w:kinsoku w:val="0"/>
        <w:overflowPunct w:val="0"/>
        <w:spacing w:before="45" w:after="1"/>
        <w:rPr>
          <w:sz w:val="20"/>
          <w:szCs w:val="20"/>
        </w:rPr>
      </w:pPr>
    </w:p>
    <w:tbl>
      <w:tblPr>
        <w:tblW w:w="0" w:type="auto"/>
        <w:tblInd w:w="3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2692"/>
      </w:tblGrid>
      <w:tr w:rsidR="00000000" w14:paraId="2AC52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82BDFBE" w14:textId="77777777" w:rsidR="00693FC3" w:rsidRDefault="00693FC3">
            <w:pPr>
              <w:pStyle w:val="TableParagraph"/>
              <w:kinsoku w:val="0"/>
              <w:overflowPunct w:val="0"/>
              <w:ind w:left="10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Part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335808" w14:textId="77777777" w:rsidR="00693FC3" w:rsidRDefault="00693FC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Document</w:t>
            </w:r>
          </w:p>
        </w:tc>
      </w:tr>
      <w:tr w:rsidR="00000000" w14:paraId="586822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1F4C" w14:textId="77777777" w:rsidR="00693FC3" w:rsidRDefault="00693FC3">
            <w:pPr>
              <w:pStyle w:val="TableParagraph"/>
              <w:kinsoku w:val="0"/>
              <w:overflowPunct w:val="0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86AB" w14:textId="77777777" w:rsidR="00693FC3" w:rsidRDefault="00693FC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Requirements</w:t>
            </w:r>
          </w:p>
        </w:tc>
      </w:tr>
      <w:tr w:rsidR="00000000" w14:paraId="005245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A318" w14:textId="77777777" w:rsidR="00693FC3" w:rsidRDefault="00693FC3">
            <w:pPr>
              <w:pStyle w:val="TableParagraph"/>
              <w:kinsoku w:val="0"/>
              <w:overflowPunct w:val="0"/>
              <w:spacing w:before="122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B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6AE" w14:textId="77777777" w:rsidR="00693FC3" w:rsidRDefault="00693FC3">
            <w:pPr>
              <w:pStyle w:val="TableParagraph"/>
              <w:kinsoku w:val="0"/>
              <w:overflowPunct w:val="0"/>
              <w:spacing w:before="122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Site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List</w:t>
            </w:r>
          </w:p>
        </w:tc>
      </w:tr>
      <w:tr w:rsidR="00000000" w14:paraId="119852D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04B4" w14:textId="77777777" w:rsidR="00693FC3" w:rsidRDefault="00693FC3">
            <w:pPr>
              <w:pStyle w:val="TableParagraph"/>
              <w:kinsoku w:val="0"/>
              <w:overflowPunct w:val="0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C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504D" w14:textId="77777777" w:rsidR="00693FC3" w:rsidRDefault="00693FC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LAN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Hardware</w:t>
            </w:r>
          </w:p>
        </w:tc>
      </w:tr>
      <w:tr w:rsidR="00000000" w14:paraId="51E825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FD24" w14:textId="77777777" w:rsidR="00693FC3" w:rsidRDefault="00693FC3">
            <w:pPr>
              <w:pStyle w:val="TableParagraph"/>
              <w:kinsoku w:val="0"/>
              <w:overflowPunct w:val="0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D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0B4C" w14:textId="77777777" w:rsidR="00693FC3" w:rsidRDefault="00693FC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Tiers</w:t>
            </w:r>
          </w:p>
        </w:tc>
      </w:tr>
      <w:tr w:rsidR="00000000" w14:paraId="213513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6127" w14:textId="77777777" w:rsidR="00693FC3" w:rsidRDefault="00693FC3">
            <w:pPr>
              <w:pStyle w:val="TableParagraph"/>
              <w:kinsoku w:val="0"/>
              <w:overflowPunct w:val="0"/>
              <w:ind w:left="107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EDBC" w14:textId="77777777" w:rsidR="00693FC3" w:rsidRDefault="00693FC3">
            <w:pPr>
              <w:pStyle w:val="TableParagraph"/>
              <w:kinsoku w:val="0"/>
              <w:overflowPunct w:val="0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WAN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Equipment</w:t>
            </w:r>
          </w:p>
        </w:tc>
      </w:tr>
    </w:tbl>
    <w:p w14:paraId="0C3DA74E" w14:textId="77777777" w:rsidR="00693FC3" w:rsidRDefault="00693FC3">
      <w:pPr>
        <w:pStyle w:val="BodyText"/>
        <w:kinsoku w:val="0"/>
        <w:overflowPunct w:val="0"/>
        <w:spacing w:before="1"/>
      </w:pPr>
    </w:p>
    <w:p w14:paraId="34482331" w14:textId="77777777" w:rsidR="00693FC3" w:rsidRDefault="00693FC3">
      <w:pPr>
        <w:pStyle w:val="BodyText"/>
        <w:kinsoku w:val="0"/>
        <w:overflowPunct w:val="0"/>
        <w:spacing w:before="1"/>
        <w:ind w:left="1139" w:right="143"/>
        <w:jc w:val="both"/>
      </w:pP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Parts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acknowledged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requirements as during the Further</w:t>
      </w:r>
      <w:r>
        <w:rPr>
          <w:spacing w:val="-2"/>
        </w:rPr>
        <w:t xml:space="preserve"> </w:t>
      </w:r>
      <w:r>
        <w:t>Competition Procedure. Information within some parts</w:t>
      </w:r>
      <w:r>
        <w:rPr>
          <w:spacing w:val="-2"/>
        </w:rPr>
        <w:t xml:space="preserve"> </w:t>
      </w:r>
      <w:proofErr w:type="gramStart"/>
      <w:r>
        <w:t>are</w:t>
      </w:r>
      <w:proofErr w:type="gramEnd"/>
      <w:r>
        <w:t xml:space="preserve"> only as accurate as at the date it was issued during the Further Competition Procedure.</w:t>
      </w:r>
    </w:p>
    <w:p w14:paraId="4E7AF00F" w14:textId="77777777" w:rsidR="00693FC3" w:rsidRDefault="00693FC3">
      <w:pPr>
        <w:pStyle w:val="BodyText"/>
        <w:kinsoku w:val="0"/>
        <w:overflowPunct w:val="0"/>
        <w:ind w:left="1139" w:right="358"/>
        <w:jc w:val="both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Buyer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Supplier</w:t>
      </w:r>
      <w:r>
        <w:rPr>
          <w:spacing w:val="-4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Parties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up-to-date </w:t>
      </w:r>
      <w:r>
        <w:rPr>
          <w:spacing w:val="-2"/>
        </w:rPr>
        <w:t>information.</w:t>
      </w:r>
    </w:p>
    <w:p w14:paraId="07393391" w14:textId="77777777" w:rsidR="00693FC3" w:rsidRDefault="00693FC3">
      <w:pPr>
        <w:pStyle w:val="BodyText"/>
        <w:kinsoku w:val="0"/>
        <w:overflowPunct w:val="0"/>
        <w:ind w:left="1139" w:right="358"/>
        <w:jc w:val="both"/>
        <w:rPr>
          <w:spacing w:val="-2"/>
        </w:rPr>
      </w:pPr>
    </w:p>
    <w:p w14:paraId="05A6D449" w14:textId="77777777" w:rsidR="00693FC3" w:rsidRDefault="00693FC3">
      <w:pPr>
        <w:pStyle w:val="BodyText"/>
        <w:kinsoku w:val="0"/>
        <w:overflowPunct w:val="0"/>
        <w:ind w:left="1139" w:right="358"/>
        <w:jc w:val="both"/>
        <w:rPr>
          <w:spacing w:val="-2"/>
        </w:rPr>
      </w:pPr>
    </w:p>
    <w:p w14:paraId="32D2C57C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br w:type="page"/>
      </w:r>
    </w:p>
    <w:p w14:paraId="64D7D42F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2FF57F5F" w14:textId="14037CCF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 xml:space="preserve">Part </w:t>
      </w:r>
      <w:r w:rsidRPr="00693FC3">
        <w:rPr>
          <w:b/>
          <w:bCs/>
          <w:spacing w:val="-2"/>
          <w:sz w:val="36"/>
          <w:szCs w:val="36"/>
        </w:rPr>
        <w:t>A</w:t>
      </w:r>
      <w:r>
        <w:rPr>
          <w:b/>
          <w:bCs/>
          <w:spacing w:val="-2"/>
          <w:sz w:val="36"/>
          <w:szCs w:val="36"/>
        </w:rPr>
        <w:tab/>
        <w:t>-</w:t>
      </w:r>
      <w:r w:rsidRPr="00693FC3">
        <w:rPr>
          <w:b/>
          <w:bCs/>
          <w:spacing w:val="-2"/>
          <w:sz w:val="36"/>
          <w:szCs w:val="36"/>
        </w:rPr>
        <w:tab/>
        <w:t>Requirements</w:t>
      </w:r>
    </w:p>
    <w:p w14:paraId="04C3C876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76607709" w14:textId="7D820168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i/>
          <w:iCs/>
          <w:color w:val="FFFFFF" w:themeColor="background1"/>
          <w:spacing w:val="-2"/>
          <w:sz w:val="28"/>
          <w:szCs w:val="28"/>
        </w:rPr>
      </w:pPr>
      <w:r w:rsidRPr="00693FC3">
        <w:rPr>
          <w:b/>
          <w:bCs/>
          <w:i/>
          <w:iCs/>
          <w:color w:val="FFFFFF" w:themeColor="background1"/>
          <w:spacing w:val="-2"/>
          <w:sz w:val="28"/>
          <w:szCs w:val="28"/>
          <w:highlight w:val="black"/>
        </w:rPr>
        <w:t>[REDACTED]</w:t>
      </w:r>
    </w:p>
    <w:p w14:paraId="1367B5CA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br w:type="page"/>
      </w:r>
    </w:p>
    <w:p w14:paraId="36933176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3A2F0E7A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 xml:space="preserve">Part </w:t>
      </w:r>
      <w:r w:rsidRPr="00693FC3">
        <w:rPr>
          <w:b/>
          <w:bCs/>
          <w:spacing w:val="-2"/>
          <w:sz w:val="36"/>
          <w:szCs w:val="36"/>
        </w:rPr>
        <w:t>B</w:t>
      </w:r>
      <w:r>
        <w:rPr>
          <w:b/>
          <w:bCs/>
          <w:spacing w:val="-2"/>
          <w:sz w:val="36"/>
          <w:szCs w:val="36"/>
        </w:rPr>
        <w:tab/>
        <w:t>-</w:t>
      </w:r>
      <w:r w:rsidRPr="00693FC3">
        <w:rPr>
          <w:b/>
          <w:bCs/>
          <w:spacing w:val="-2"/>
          <w:sz w:val="36"/>
          <w:szCs w:val="36"/>
        </w:rPr>
        <w:tab/>
        <w:t>Master Site List</w:t>
      </w:r>
    </w:p>
    <w:p w14:paraId="3A4B3011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717FDC88" w14:textId="77777777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i/>
          <w:iCs/>
          <w:color w:val="FFFFFF"/>
          <w:spacing w:val="-2"/>
          <w:sz w:val="28"/>
          <w:szCs w:val="28"/>
        </w:rPr>
      </w:pPr>
      <w:r w:rsidRPr="00693FC3">
        <w:rPr>
          <w:b/>
          <w:bCs/>
          <w:i/>
          <w:iCs/>
          <w:color w:val="FFFFFF"/>
          <w:spacing w:val="-2"/>
          <w:sz w:val="28"/>
          <w:szCs w:val="28"/>
          <w:highlight w:val="black"/>
        </w:rPr>
        <w:t>[REDACTED]</w:t>
      </w:r>
    </w:p>
    <w:p w14:paraId="782420FF" w14:textId="513C3DDF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713E2B16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br w:type="page"/>
      </w:r>
    </w:p>
    <w:p w14:paraId="3B2AE4B6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0F1E8695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 xml:space="preserve">Part </w:t>
      </w:r>
      <w:r w:rsidRPr="00693FC3">
        <w:rPr>
          <w:b/>
          <w:bCs/>
          <w:spacing w:val="-2"/>
          <w:sz w:val="36"/>
          <w:szCs w:val="36"/>
        </w:rPr>
        <w:t>C</w:t>
      </w:r>
      <w:r>
        <w:rPr>
          <w:b/>
          <w:bCs/>
          <w:spacing w:val="-2"/>
          <w:sz w:val="36"/>
          <w:szCs w:val="36"/>
        </w:rPr>
        <w:tab/>
        <w:t>-</w:t>
      </w:r>
      <w:r w:rsidRPr="00693FC3">
        <w:rPr>
          <w:b/>
          <w:bCs/>
          <w:spacing w:val="-2"/>
          <w:sz w:val="36"/>
          <w:szCs w:val="36"/>
        </w:rPr>
        <w:tab/>
        <w:t>LAN Hardware</w:t>
      </w:r>
    </w:p>
    <w:p w14:paraId="211DAB31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0A3D3EF6" w14:textId="77777777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i/>
          <w:iCs/>
          <w:color w:val="FFFFFF"/>
          <w:spacing w:val="-2"/>
          <w:sz w:val="28"/>
          <w:szCs w:val="28"/>
        </w:rPr>
      </w:pPr>
      <w:r w:rsidRPr="00693FC3">
        <w:rPr>
          <w:b/>
          <w:bCs/>
          <w:i/>
          <w:iCs/>
          <w:color w:val="FFFFFF"/>
          <w:spacing w:val="-2"/>
          <w:sz w:val="28"/>
          <w:szCs w:val="28"/>
          <w:highlight w:val="black"/>
        </w:rPr>
        <w:t>[REDACTED]</w:t>
      </w:r>
    </w:p>
    <w:p w14:paraId="1D12CD67" w14:textId="6AA513C5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7AE13142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br w:type="page"/>
      </w:r>
    </w:p>
    <w:p w14:paraId="1F874E15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59F45371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>Part D</w:t>
      </w:r>
      <w:r>
        <w:rPr>
          <w:b/>
          <w:bCs/>
          <w:spacing w:val="-2"/>
          <w:sz w:val="36"/>
          <w:szCs w:val="36"/>
        </w:rPr>
        <w:tab/>
        <w:t>-</w:t>
      </w:r>
      <w:r w:rsidRPr="00693FC3">
        <w:rPr>
          <w:b/>
          <w:bCs/>
          <w:spacing w:val="-2"/>
          <w:sz w:val="36"/>
          <w:szCs w:val="36"/>
        </w:rPr>
        <w:tab/>
        <w:t>Site Tiers</w:t>
      </w:r>
    </w:p>
    <w:p w14:paraId="0D31FEF4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520E9581" w14:textId="77777777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i/>
          <w:iCs/>
          <w:color w:val="FFFFFF"/>
          <w:spacing w:val="-2"/>
          <w:sz w:val="28"/>
          <w:szCs w:val="28"/>
        </w:rPr>
      </w:pPr>
      <w:r w:rsidRPr="00693FC3">
        <w:rPr>
          <w:b/>
          <w:bCs/>
          <w:i/>
          <w:iCs/>
          <w:color w:val="FFFFFF"/>
          <w:spacing w:val="-2"/>
          <w:sz w:val="28"/>
          <w:szCs w:val="28"/>
          <w:highlight w:val="black"/>
        </w:rPr>
        <w:t>[REDACTED]</w:t>
      </w:r>
    </w:p>
    <w:p w14:paraId="755E9825" w14:textId="148A5EEA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52ED4F42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br w:type="page"/>
      </w:r>
    </w:p>
    <w:p w14:paraId="141448BD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1B6803D0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  <w:r>
        <w:rPr>
          <w:b/>
          <w:bCs/>
          <w:spacing w:val="-2"/>
          <w:sz w:val="36"/>
          <w:szCs w:val="36"/>
        </w:rPr>
        <w:t xml:space="preserve">Part </w:t>
      </w:r>
      <w:r w:rsidRPr="00693FC3">
        <w:rPr>
          <w:b/>
          <w:bCs/>
          <w:spacing w:val="-2"/>
          <w:sz w:val="36"/>
          <w:szCs w:val="36"/>
        </w:rPr>
        <w:t>E</w:t>
      </w:r>
      <w:r>
        <w:rPr>
          <w:b/>
          <w:bCs/>
          <w:spacing w:val="-2"/>
          <w:sz w:val="36"/>
          <w:szCs w:val="36"/>
        </w:rPr>
        <w:tab/>
        <w:t>-</w:t>
      </w:r>
      <w:r w:rsidRPr="00693FC3">
        <w:rPr>
          <w:b/>
          <w:bCs/>
          <w:spacing w:val="-2"/>
          <w:sz w:val="36"/>
          <w:szCs w:val="36"/>
        </w:rPr>
        <w:tab/>
        <w:t>WAN Equipment</w:t>
      </w:r>
    </w:p>
    <w:p w14:paraId="0066FD03" w14:textId="77777777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spacing w:val="-2"/>
          <w:sz w:val="36"/>
          <w:szCs w:val="36"/>
        </w:rPr>
      </w:pPr>
    </w:p>
    <w:p w14:paraId="0A050348" w14:textId="77777777" w:rsidR="00693FC3" w:rsidRP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b/>
          <w:bCs/>
          <w:i/>
          <w:iCs/>
          <w:color w:val="FFFFFF"/>
          <w:spacing w:val="-2"/>
          <w:sz w:val="28"/>
          <w:szCs w:val="28"/>
        </w:rPr>
      </w:pPr>
      <w:r w:rsidRPr="00693FC3">
        <w:rPr>
          <w:b/>
          <w:bCs/>
          <w:i/>
          <w:iCs/>
          <w:color w:val="FFFFFF"/>
          <w:spacing w:val="-2"/>
          <w:sz w:val="28"/>
          <w:szCs w:val="28"/>
          <w:highlight w:val="black"/>
        </w:rPr>
        <w:t>[REDACTED]</w:t>
      </w:r>
    </w:p>
    <w:p w14:paraId="3A819E90" w14:textId="7D5B948E" w:rsidR="00693FC3" w:rsidRDefault="00693FC3" w:rsidP="00693FC3">
      <w:pPr>
        <w:pStyle w:val="BodyText"/>
        <w:kinsoku w:val="0"/>
        <w:overflowPunct w:val="0"/>
        <w:ind w:left="1139" w:right="358"/>
        <w:jc w:val="both"/>
        <w:rPr>
          <w:spacing w:val="-2"/>
        </w:rPr>
      </w:pPr>
    </w:p>
    <w:p w14:paraId="5D584072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DAD3CD1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A02EAE1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7CF9821E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0B01A493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59134FA0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54E29E1E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4D8BB72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599BB005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44BCA514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415D45F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24810DC4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05F9D619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5C9731E8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2F626D4B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6E07B22E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384B8A0B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44FBA13C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04656174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40584CC6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6861329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3099CD75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76BD8E0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1F6BB4E9" w14:textId="77777777" w:rsidR="00693FC3" w:rsidRDefault="00693FC3">
      <w:pPr>
        <w:pStyle w:val="BodyText"/>
        <w:kinsoku w:val="0"/>
        <w:overflowPunct w:val="0"/>
        <w:rPr>
          <w:sz w:val="20"/>
          <w:szCs w:val="20"/>
        </w:rPr>
      </w:pPr>
    </w:p>
    <w:p w14:paraId="3879B776" w14:textId="3D5F0B08" w:rsidR="00693FC3" w:rsidRDefault="00693FC3">
      <w:pPr>
        <w:pStyle w:val="BodyText"/>
        <w:kinsoku w:val="0"/>
        <w:overflowPunct w:val="0"/>
        <w:ind w:left="100"/>
        <w:rPr>
          <w:rFonts w:ascii="Calibri" w:hAnsi="Calibri" w:cs="Calibri"/>
          <w:spacing w:val="-2"/>
          <w:sz w:val="14"/>
          <w:szCs w:val="14"/>
        </w:rPr>
      </w:pPr>
    </w:p>
    <w:sectPr w:rsidR="00000000">
      <w:type w:val="continuous"/>
      <w:pgSz w:w="11910" w:h="16840"/>
      <w:pgMar w:top="240" w:right="1340" w:bottom="0" w:left="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C3"/>
    <w:rsid w:val="00693FC3"/>
    <w:rsid w:val="00D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B30332"/>
  <w14:defaultImageDpi w14:val="0"/>
  <w15:docId w15:val="{80B0AC51-260E-4392-BA2E-1C3C47D5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32"/>
      <w:ind w:left="1140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19"/>
      <w:ind w:left="10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28C96F62E6765641957E4E5F6C8323A2" ma:contentTypeVersion="30" ma:contentTypeDescription="Create a new document." ma:contentTypeScope="" ma:versionID="5f8630f3469da898af185f0fb1a2d354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f52daa32-8963-435a-a7f7-b54f368df517" xmlns:ns4="83c0df49-6647-4cc2-864f-4787a6659420" targetNamespace="http://schemas.microsoft.com/office/2006/metadata/properties" ma:root="true" ma:fieldsID="b87f50ff084a0b2336a56d13bae71471" ns1:_="" ns2:_="" ns3:_="" ns4:_="">
    <xsd:import namespace="http://schemas.microsoft.com/sharepoint/v3"/>
    <xsd:import namespace="662745e8-e224-48e8-a2e3-254862b8c2f5"/>
    <xsd:import namespace="f52daa32-8963-435a-a7f7-b54f368df517"/>
    <xsd:import namespace="83c0df49-6647-4cc2-864f-4787a6659420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1:_ip_UnifiedCompliancePolicyUIAction" minOccurs="0"/>
                <xsd:element ref="ns3:MediaLengthInSecond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1:_ip_UnifiedCompliancePolicy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2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3b71d17-7952-4a25-aaa4-d20df38147f1}" ma:internalName="TaxCatchAll" ma:showField="CatchAllData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3b71d17-7952-4a25-aaa4-d20df38147f1}" ma:internalName="TaxCatchAllLabel" ma:readOnly="true" ma:showField="CatchAllDataLabel" ma:web="83c0df49-6647-4cc2-864f-4787a66594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1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9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ore Infrastructure" ma:internalName="Team" ma:readOnly="false">
      <xsd:simpleType>
        <xsd:restriction base="dms:Text"/>
      </xsd:simpleType>
    </xsd:element>
    <xsd:element name="Topic" ma:index="20" nillable="true" ma:displayName="Topic" ma:default="Connectivity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8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3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daa32-8963-435a-a7f7-b54f368df517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0df49-6647-4cc2-864f-4787a6659420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Connectivity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TaxCatchAll xmlns="662745e8-e224-48e8-a2e3-254862b8c2f5">
      <Value>9</Value>
      <Value>8</Value>
      <Value>3</Value>
      <Value>2</Value>
      <Value>1</Value>
    </TaxCatchAll>
    <lcf76f155ced4ddcb4097134ff3c332f xmlns="f52daa32-8963-435a-a7f7-b54f368df517">
      <Terms xmlns="http://schemas.microsoft.com/office/infopath/2007/PartnerControls"/>
    </lcf76f155ced4ddcb4097134ff3c332f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Core Infrastructure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</documentManagement>
</p:properties>
</file>

<file path=customXml/itemProps1.xml><?xml version="1.0" encoding="utf-8"?>
<ds:datastoreItem xmlns:ds="http://schemas.openxmlformats.org/officeDocument/2006/customXml" ds:itemID="{C5E2B8F3-23A1-4696-8467-3E5D8CE42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f52daa32-8963-435a-a7f7-b54f368df517"/>
    <ds:schemaRef ds:uri="83c0df49-6647-4cc2-864f-4787a6659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57ADC-087C-4100-8D13-F3619CB0AD8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1C4304-4DC0-4C61-A8C0-FEFE880709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2F2AF4-6340-48DC-8B91-339DB667EA4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83c0df49-6647-4cc2-864f-4787a6659420"/>
    <ds:schemaRef ds:uri="http://schemas.microsoft.com/sharepoint/v3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52daa32-8963-435a-a7f7-b54f368df517"/>
    <ds:schemaRef ds:uri="662745e8-e224-48e8-a2e3-254862b8c2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</Words>
  <Characters>867</Characters>
  <Application>Microsoft Office Word</Application>
  <DocSecurity>0</DocSecurity>
  <Lines>7</Lines>
  <Paragraphs>2</Paragraphs>
  <ScaleCrop>false</ScaleCrop>
  <Company>Cabinet Office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Hanlon</dc:creator>
  <cp:keywords/>
  <dc:description/>
  <cp:lastModifiedBy>Ede, Alexander</cp:lastModifiedBy>
  <cp:revision>2</cp:revision>
  <dcterms:created xsi:type="dcterms:W3CDTF">2024-12-24T10:04:00Z</dcterms:created>
  <dcterms:modified xsi:type="dcterms:W3CDTF">2024-12-24T10:04:00Z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#000000,7,Calibri</vt:lpwstr>
  </property>
  <property fmtid="{D5CDD505-2E9C-101B-9397-08002B2CF9AE}" pid="3" name="ClassificationContentMarkingFooterShapeIds">
    <vt:lpwstr>1a23fa92,2c8a8771,24b7afb9</vt:lpwstr>
  </property>
  <property fmtid="{D5CDD505-2E9C-101B-9397-08002B2CF9AE}" pid="4" name="ClassificationContentMarkingFooterText">
    <vt:lpwstr>C2 General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Text">
    <vt:lpwstr>OFFICIAL</vt:lpwstr>
  </property>
  <property fmtid="{D5CDD505-2E9C-101B-9397-08002B2CF9AE}" pid="8" name="ContentTypeId">
    <vt:lpwstr>0x010100A5BF1C78D9F64B679A5EBDE1C6598EBC010028C96F62E6765641957E4E5F6C8323A2</vt:lpwstr>
  </property>
  <property fmtid="{D5CDD505-2E9C-101B-9397-08002B2CF9AE}" pid="9" name="Creator">
    <vt:lpwstr>Acrobat PDFMaker 23 for Word</vt:lpwstr>
  </property>
  <property fmtid="{D5CDD505-2E9C-101B-9397-08002B2CF9AE}" pid="10" name="Distribution">
    <vt:lpwstr>8;#Internal Core Defra|836ac8df-3ab9-4c95-a1f0-07f825804935</vt:lpwstr>
  </property>
  <property fmtid="{D5CDD505-2E9C-101B-9397-08002B2CF9AE}" pid="11" name="HOCopyrightLevel">
    <vt:lpwstr>1;#Crown|69589897-2828-4761-976e-717fd8e631c9</vt:lpwstr>
  </property>
  <property fmtid="{D5CDD505-2E9C-101B-9397-08002B2CF9AE}" pid="12" name="HOGovernmentSecurityClassification">
    <vt:lpwstr>2;#Official|14c80daa-741b-422c-9722-f71693c9ede4</vt:lpwstr>
  </property>
  <property fmtid="{D5CDD505-2E9C-101B-9397-08002B2CF9AE}" pid="13" name="HOSiteType">
    <vt:lpwstr>9;#Work Delivery|388f4f80-46e6-4bcd-8bd1-cea0059da8bd</vt:lpwstr>
  </property>
  <property fmtid="{D5CDD505-2E9C-101B-9397-08002B2CF9AE}" pid="14" name="InformationType">
    <vt:lpwstr/>
  </property>
  <property fmtid="{D5CDD505-2E9C-101B-9397-08002B2CF9AE}" pid="15" name="MSIP_Label_0359f705-2ba0-454b-9cfc-6ce5bcaac040_ActionId">
    <vt:lpwstr>dd3c8872-baad-4ad0-8023-1921dfc9d78d</vt:lpwstr>
  </property>
  <property fmtid="{D5CDD505-2E9C-101B-9397-08002B2CF9AE}" pid="16" name="MSIP_Label_0359f705-2ba0-454b-9cfc-6ce5bcaac040_ContentBits">
    <vt:lpwstr>2</vt:lpwstr>
  </property>
  <property fmtid="{D5CDD505-2E9C-101B-9397-08002B2CF9AE}" pid="17" name="MSIP_Label_0359f705-2ba0-454b-9cfc-6ce5bcaac040_Enabled">
    <vt:lpwstr>true</vt:lpwstr>
  </property>
  <property fmtid="{D5CDD505-2E9C-101B-9397-08002B2CF9AE}" pid="18" name="MSIP_Label_0359f705-2ba0-454b-9cfc-6ce5bcaac040_Method">
    <vt:lpwstr>Standard</vt:lpwstr>
  </property>
  <property fmtid="{D5CDD505-2E9C-101B-9397-08002B2CF9AE}" pid="19" name="MSIP_Label_0359f705-2ba0-454b-9cfc-6ce5bcaac040_Name">
    <vt:lpwstr>0359f705-2ba0-454b-9cfc-6ce5bcaac040</vt:lpwstr>
  </property>
  <property fmtid="{D5CDD505-2E9C-101B-9397-08002B2CF9AE}" pid="20" name="MSIP_Label_0359f705-2ba0-454b-9cfc-6ce5bcaac040_SetDate">
    <vt:lpwstr>2024-11-28T20:38:52Z</vt:lpwstr>
  </property>
  <property fmtid="{D5CDD505-2E9C-101B-9397-08002B2CF9AE}" pid="21" name="MSIP_Label_0359f705-2ba0-454b-9cfc-6ce5bcaac040_SiteId">
    <vt:lpwstr>68283f3b-8487-4c86-adb3-a5228f18b893</vt:lpwstr>
  </property>
  <property fmtid="{D5CDD505-2E9C-101B-9397-08002B2CF9AE}" pid="22" name="MSIP_Label_c7c25f93-93f9-45f1-b4d5-53e51b1fb4f3_ActionId">
    <vt:lpwstr>cbd96179-27aa-4cd9-9ca5-7f07caeb38e6</vt:lpwstr>
  </property>
  <property fmtid="{D5CDD505-2E9C-101B-9397-08002B2CF9AE}" pid="23" name="MSIP_Label_c7c25f93-93f9-45f1-b4d5-53e51b1fb4f3_ContentBits">
    <vt:lpwstr>3</vt:lpwstr>
  </property>
  <property fmtid="{D5CDD505-2E9C-101B-9397-08002B2CF9AE}" pid="24" name="MSIP_Label_c7c25f93-93f9-45f1-b4d5-53e51b1fb4f3_Enabled">
    <vt:lpwstr>true</vt:lpwstr>
  </property>
  <property fmtid="{D5CDD505-2E9C-101B-9397-08002B2CF9AE}" pid="25" name="MSIP_Label_c7c25f93-93f9-45f1-b4d5-53e51b1fb4f3_Method">
    <vt:lpwstr>Standard</vt:lpwstr>
  </property>
  <property fmtid="{D5CDD505-2E9C-101B-9397-08002B2CF9AE}" pid="26" name="MSIP_Label_c7c25f93-93f9-45f1-b4d5-53e51b1fb4f3_Name">
    <vt:lpwstr>- OFFICIAL -</vt:lpwstr>
  </property>
  <property fmtid="{D5CDD505-2E9C-101B-9397-08002B2CF9AE}" pid="27" name="MSIP_Label_c7c25f93-93f9-45f1-b4d5-53e51b1fb4f3_SetDate">
    <vt:lpwstr>2023-08-29T15:54:54Z</vt:lpwstr>
  </property>
  <property fmtid="{D5CDD505-2E9C-101B-9397-08002B2CF9AE}" pid="28" name="MSIP_Label_c7c25f93-93f9-45f1-b4d5-53e51b1fb4f3_SiteId">
    <vt:lpwstr>770a2450-0227-4c62-90c7-4e38537f1102</vt:lpwstr>
  </property>
  <property fmtid="{D5CDD505-2E9C-101B-9397-08002B2CF9AE}" pid="29" name="MediaServiceImageTags">
    <vt:lpwstr/>
  </property>
  <property fmtid="{D5CDD505-2E9C-101B-9397-08002B2CF9AE}" pid="30" name="OrganisationalUnit">
    <vt:lpwstr>3;#Core Defra|026223dd-2e56-4615-868d-7c5bfd566810</vt:lpwstr>
  </property>
  <property fmtid="{D5CDD505-2E9C-101B-9397-08002B2CF9AE}" pid="31" name="Plato EditorId">
    <vt:lpwstr>08d5ffc5-a1ae-4b41-a0e9-0c5608747aa2</vt:lpwstr>
  </property>
  <property fmtid="{D5CDD505-2E9C-101B-9397-08002B2CF9AE}" pid="32" name="Producer">
    <vt:lpwstr>Adobe PDF Library 23.8.53</vt:lpwstr>
  </property>
  <property fmtid="{D5CDD505-2E9C-101B-9397-08002B2CF9AE}" pid="33" name="SourceModified">
    <vt:lpwstr/>
  </property>
  <property fmtid="{D5CDD505-2E9C-101B-9397-08002B2CF9AE}" pid="34" name="gCurrentVersion">
    <vt:lpwstr>15 November 2017 D1V6</vt:lpwstr>
  </property>
</Properties>
</file>