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2D38" w14:textId="77777777" w:rsidR="005B510C" w:rsidRPr="00453130" w:rsidRDefault="1303CAFF" w:rsidP="49D1817E">
      <w:pPr>
        <w:pStyle w:val="paragraph"/>
        <w:spacing w:before="0" w:beforeAutospacing="0" w:after="0" w:afterAutospacing="0"/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BF5EB1A" wp14:editId="5E318476">
            <wp:extent cx="594360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69CD495" w:rsidRPr="49D1817E">
        <w:rPr>
          <w:rStyle w:val="eop"/>
          <w:rFonts w:ascii="Georgia" w:eastAsia="Georgia" w:hAnsi="Georgia" w:cs="Georgia"/>
          <w:sz w:val="22"/>
          <w:szCs w:val="22"/>
        </w:rPr>
        <w:t> </w:t>
      </w:r>
    </w:p>
    <w:p w14:paraId="0564BDA0" w14:textId="5D15F323" w:rsidR="005B510C" w:rsidRPr="00C81DEA" w:rsidRDefault="169CD495" w:rsidP="49D1817E">
      <w:pPr>
        <w:pStyle w:val="paragraph"/>
        <w:spacing w:before="0" w:beforeAutospacing="0" w:after="0" w:afterAutospacing="0"/>
        <w:jc w:val="center"/>
        <w:textAlignment w:val="baseline"/>
        <w:rPr>
          <w:rFonts w:ascii="Georgia" w:eastAsia="Georgia" w:hAnsi="Georgia" w:cs="Georgia"/>
          <w:b/>
          <w:bCs/>
          <w:sz w:val="28"/>
          <w:szCs w:val="28"/>
        </w:rPr>
      </w:pPr>
      <w:r w:rsidRPr="49D1817E">
        <w:rPr>
          <w:rStyle w:val="eop"/>
          <w:rFonts w:ascii="Georgia" w:eastAsia="Georgia" w:hAnsi="Georgia" w:cs="Georgia"/>
        </w:rPr>
        <w:t> </w:t>
      </w:r>
      <w:r w:rsidR="44449BD4" w:rsidRPr="49D1817E">
        <w:rPr>
          <w:rStyle w:val="eop"/>
          <w:rFonts w:ascii="Georgia" w:eastAsia="Georgia" w:hAnsi="Georgia" w:cs="Georgia"/>
          <w:b/>
          <w:bCs/>
          <w:sz w:val="28"/>
          <w:szCs w:val="28"/>
        </w:rPr>
        <w:t xml:space="preserve">INVITATION </w:t>
      </w:r>
      <w:r w:rsidR="28A63712" w:rsidRPr="49D1817E">
        <w:rPr>
          <w:rStyle w:val="eop"/>
          <w:rFonts w:ascii="Georgia" w:eastAsia="Georgia" w:hAnsi="Georgia" w:cs="Georgia"/>
          <w:b/>
          <w:bCs/>
          <w:sz w:val="28"/>
          <w:szCs w:val="28"/>
        </w:rPr>
        <w:t>FOR PROPOSALS</w:t>
      </w:r>
    </w:p>
    <w:p w14:paraId="6EC78043" w14:textId="77777777" w:rsidR="00C81DEA" w:rsidRDefault="00C81DEA" w:rsidP="49D181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="Georgia" w:hAnsi="Georgia" w:cs="Georgia"/>
          <w:b/>
          <w:bCs/>
          <w:sz w:val="28"/>
          <w:szCs w:val="28"/>
        </w:rPr>
      </w:pPr>
    </w:p>
    <w:p w14:paraId="4F6C3C2A" w14:textId="456B7281" w:rsidR="49D1817E" w:rsidRDefault="11466498" w:rsidP="79BDC775">
      <w:pPr>
        <w:pStyle w:val="paragraph"/>
        <w:spacing w:before="0" w:beforeAutospacing="0" w:after="0" w:afterAutospacing="0"/>
        <w:jc w:val="center"/>
      </w:pPr>
      <w:r w:rsidRPr="79BDC775">
        <w:rPr>
          <w:rStyle w:val="eop"/>
          <w:rFonts w:ascii="Georgia" w:eastAsia="Georgia" w:hAnsi="Georgia" w:cs="Georgia"/>
          <w:b/>
          <w:bCs/>
          <w:sz w:val="28"/>
          <w:szCs w:val="28"/>
        </w:rPr>
        <w:t xml:space="preserve">MONITORING BIODIVERSITY IN A RETAILER SUPPLY CHAIN </w:t>
      </w:r>
    </w:p>
    <w:p w14:paraId="536C7B36" w14:textId="267D7C55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b/>
          <w:bCs/>
          <w:sz w:val="22"/>
          <w:szCs w:val="22"/>
        </w:rPr>
      </w:pPr>
    </w:p>
    <w:p w14:paraId="1DE42ED7" w14:textId="47B20DD4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b/>
          <w:bCs/>
          <w:sz w:val="22"/>
          <w:szCs w:val="22"/>
        </w:rPr>
      </w:pPr>
    </w:p>
    <w:p w14:paraId="4E169A42" w14:textId="53E861DC" w:rsidR="49D1817E" w:rsidRDefault="4987D9F7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b/>
          <w:bCs/>
          <w:sz w:val="22"/>
          <w:szCs w:val="22"/>
        </w:rPr>
      </w:pPr>
      <w:r w:rsidRPr="79BDC775">
        <w:rPr>
          <w:rStyle w:val="eop"/>
          <w:rFonts w:ascii="Georgia" w:eastAsia="Georgia" w:hAnsi="Georgia" w:cs="Georgia"/>
          <w:b/>
          <w:bCs/>
          <w:sz w:val="22"/>
          <w:szCs w:val="22"/>
        </w:rPr>
        <w:t>Biodiversity and food systems</w:t>
      </w:r>
    </w:p>
    <w:p w14:paraId="2F9DF90F" w14:textId="102F7EDE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b/>
          <w:bCs/>
          <w:sz w:val="22"/>
          <w:szCs w:val="22"/>
        </w:rPr>
      </w:pPr>
    </w:p>
    <w:p w14:paraId="4219CEE4" w14:textId="3BA23349" w:rsidR="49D1817E" w:rsidRDefault="51D0B23E" w:rsidP="06E8B91B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9BDC775">
        <w:rPr>
          <w:rStyle w:val="eop"/>
          <w:rFonts w:ascii="Georgia" w:eastAsia="Georgia" w:hAnsi="Georgia" w:cs="Georgia"/>
          <w:sz w:val="22"/>
          <w:szCs w:val="22"/>
        </w:rPr>
        <w:t xml:space="preserve">Biodiversity </w:t>
      </w:r>
      <w:r w:rsidR="7137AA9B" w:rsidRPr="79BDC775">
        <w:rPr>
          <w:rStyle w:val="eop"/>
          <w:rFonts w:ascii="Georgia" w:eastAsia="Georgia" w:hAnsi="Georgia" w:cs="Georgia"/>
          <w:sz w:val="22"/>
          <w:szCs w:val="22"/>
        </w:rPr>
        <w:t>i</w:t>
      </w:r>
      <w:r w:rsidRPr="79BDC775">
        <w:rPr>
          <w:rStyle w:val="eop"/>
          <w:rFonts w:ascii="Georgia" w:eastAsia="Georgia" w:hAnsi="Georgia" w:cs="Georgia"/>
          <w:sz w:val="22"/>
          <w:szCs w:val="22"/>
        </w:rPr>
        <w:t xml:space="preserve">s </w:t>
      </w:r>
      <w:r w:rsidR="6D93B118" w:rsidRPr="79BDC775">
        <w:rPr>
          <w:rStyle w:val="eop"/>
          <w:rFonts w:ascii="Georgia" w:eastAsia="Georgia" w:hAnsi="Georgia" w:cs="Georgia"/>
          <w:sz w:val="22"/>
          <w:szCs w:val="22"/>
        </w:rPr>
        <w:t>essenti</w:t>
      </w:r>
      <w:r w:rsidRPr="79BDC775">
        <w:rPr>
          <w:rStyle w:val="eop"/>
          <w:rFonts w:ascii="Georgia" w:eastAsia="Georgia" w:hAnsi="Georgia" w:cs="Georgia"/>
          <w:sz w:val="22"/>
          <w:szCs w:val="22"/>
        </w:rPr>
        <w:t>al to human life on Eart</w:t>
      </w:r>
      <w:r w:rsidR="509D6EE1" w:rsidRPr="79BDC775">
        <w:rPr>
          <w:rStyle w:val="eop"/>
          <w:rFonts w:ascii="Georgia" w:eastAsia="Georgia" w:hAnsi="Georgia" w:cs="Georgia"/>
          <w:sz w:val="22"/>
          <w:szCs w:val="22"/>
        </w:rPr>
        <w:t>h</w:t>
      </w:r>
      <w:r w:rsidR="4FD47DD5" w:rsidRPr="79BDC775">
        <w:rPr>
          <w:rStyle w:val="eop"/>
          <w:rFonts w:ascii="Georgia" w:eastAsia="Georgia" w:hAnsi="Georgia" w:cs="Georgia"/>
          <w:sz w:val="22"/>
          <w:szCs w:val="22"/>
        </w:rPr>
        <w:t xml:space="preserve"> and is the foundation of the global economy.  The World Economic Forum estimates that 44 trillion USD of value generation, representing more than 50% of global GDP, is dependent on nature, biodiversity and the services it supports.</w:t>
      </w:r>
      <w:r w:rsidR="49D1817E" w:rsidRPr="79BDC775">
        <w:rPr>
          <w:rStyle w:val="FootnoteReference"/>
          <w:rFonts w:ascii="Georgia" w:eastAsia="Georgia" w:hAnsi="Georgia" w:cs="Georgia"/>
          <w:sz w:val="22"/>
          <w:szCs w:val="22"/>
        </w:rPr>
        <w:footnoteReference w:id="2"/>
      </w:r>
    </w:p>
    <w:p w14:paraId="615D45C7" w14:textId="62F60FD5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</w:p>
    <w:p w14:paraId="5AEF3826" w14:textId="7066E088" w:rsidR="49D1817E" w:rsidRDefault="57427078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9BDC775">
        <w:rPr>
          <w:rStyle w:val="eop"/>
          <w:rFonts w:ascii="Georgia" w:eastAsia="Georgia" w:hAnsi="Georgia" w:cs="Georgia"/>
          <w:sz w:val="22"/>
          <w:szCs w:val="22"/>
        </w:rPr>
        <w:t>Y</w:t>
      </w:r>
      <w:r w:rsidR="7B5C5302" w:rsidRPr="79BDC775">
        <w:rPr>
          <w:rStyle w:val="eop"/>
          <w:rFonts w:ascii="Georgia" w:eastAsia="Georgia" w:hAnsi="Georgia" w:cs="Georgia"/>
          <w:sz w:val="22"/>
          <w:szCs w:val="22"/>
        </w:rPr>
        <w:t>et the evidence is unequivocal – nature is being changed and destroyed by us at a</w:t>
      </w:r>
      <w:r w:rsidR="5E946740" w:rsidRPr="79BDC775">
        <w:rPr>
          <w:rStyle w:val="eop"/>
          <w:rFonts w:ascii="Georgia" w:eastAsia="Georgia" w:hAnsi="Georgia" w:cs="Georgia"/>
          <w:sz w:val="22"/>
          <w:szCs w:val="22"/>
        </w:rPr>
        <w:t>n unprecedented rate</w:t>
      </w:r>
      <w:r w:rsidR="7B5C5302" w:rsidRPr="79BDC775">
        <w:rPr>
          <w:rStyle w:val="eop"/>
          <w:rFonts w:ascii="Georgia" w:eastAsia="Georgia" w:hAnsi="Georgia" w:cs="Georgia"/>
          <w:sz w:val="22"/>
          <w:szCs w:val="22"/>
        </w:rPr>
        <w:t>. The 2020 global Living Planet Index shows an average 68% fall in populations of mammals, birds, amphibians, reptiles and fish between 1970 and 2016.</w:t>
      </w:r>
    </w:p>
    <w:p w14:paraId="4A98D181" w14:textId="07E0A33C" w:rsidR="49D1817E" w:rsidRDefault="7B5C5302" w:rsidP="49D1817E">
      <w:pPr>
        <w:pStyle w:val="paragraph"/>
        <w:spacing w:before="0" w:beforeAutospacing="0" w:after="0" w:afterAutospacing="0"/>
        <w:jc w:val="both"/>
      </w:pPr>
      <w:r w:rsidRPr="79BDC775">
        <w:rPr>
          <w:rStyle w:val="eop"/>
          <w:rFonts w:ascii="Georgia" w:eastAsia="Georgia" w:hAnsi="Georgia" w:cs="Georgia"/>
          <w:sz w:val="22"/>
          <w:szCs w:val="22"/>
        </w:rPr>
        <w:t xml:space="preserve">  </w:t>
      </w:r>
    </w:p>
    <w:p w14:paraId="14E44F6C" w14:textId="5AECC1FB" w:rsidR="49D1817E" w:rsidRDefault="5875CCE3" w:rsidP="06E8B91B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9BDC775">
        <w:rPr>
          <w:rStyle w:val="eop"/>
          <w:rFonts w:ascii="Georgia" w:eastAsia="Georgia" w:hAnsi="Georgia" w:cs="Georgia"/>
          <w:sz w:val="22"/>
          <w:szCs w:val="22"/>
        </w:rPr>
        <w:t>The most important direct driver of biodiversity loss in terrestrial systems in the last several decades has been land-use change, primarily the conversion of pristine native habitats into agricultural systems</w:t>
      </w:r>
      <w:r w:rsidR="34B24C92" w:rsidRPr="79BDC775">
        <w:rPr>
          <w:rStyle w:val="eop"/>
          <w:rFonts w:ascii="Georgia" w:eastAsia="Georgia" w:hAnsi="Georgia" w:cs="Georgia"/>
          <w:sz w:val="22"/>
          <w:szCs w:val="22"/>
        </w:rPr>
        <w:t xml:space="preserve"> to feed a growing population.</w:t>
      </w:r>
      <w:r w:rsidR="1707A0B5" w:rsidRPr="79BDC775">
        <w:rPr>
          <w:rStyle w:val="eop"/>
          <w:rFonts w:ascii="Georgia" w:eastAsia="Georgia" w:hAnsi="Georgia" w:cs="Georgia"/>
          <w:sz w:val="22"/>
          <w:szCs w:val="22"/>
        </w:rPr>
        <w:t xml:space="preserve"> Indeed, f</w:t>
      </w:r>
      <w:r w:rsidR="7DEB5CFD" w:rsidRPr="79BDC775">
        <w:rPr>
          <w:rStyle w:val="eop"/>
          <w:rFonts w:ascii="Georgia" w:eastAsia="Georgia" w:hAnsi="Georgia" w:cs="Georgia"/>
          <w:sz w:val="22"/>
          <w:szCs w:val="22"/>
        </w:rPr>
        <w:t>ood systems are the larges</w:t>
      </w:r>
      <w:r w:rsidR="6EA20CFD" w:rsidRPr="79BDC775">
        <w:rPr>
          <w:rStyle w:val="eop"/>
          <w:rFonts w:ascii="Georgia" w:eastAsia="Georgia" w:hAnsi="Georgia" w:cs="Georgia"/>
          <w:sz w:val="22"/>
          <w:szCs w:val="22"/>
        </w:rPr>
        <w:t xml:space="preserve">t </w:t>
      </w:r>
      <w:r w:rsidR="7DEB5CFD" w:rsidRPr="79BDC775">
        <w:rPr>
          <w:rStyle w:val="eop"/>
          <w:rFonts w:ascii="Georgia" w:eastAsia="Georgia" w:hAnsi="Georgia" w:cs="Georgia"/>
          <w:sz w:val="22"/>
          <w:szCs w:val="22"/>
        </w:rPr>
        <w:t>driver of deforestation and habitat conversion</w:t>
      </w:r>
      <w:r w:rsidR="49D1817E" w:rsidRPr="79BDC775">
        <w:rPr>
          <w:rStyle w:val="FootnoteReference"/>
          <w:rFonts w:ascii="Georgia" w:eastAsia="Georgia" w:hAnsi="Georgia" w:cs="Georgia"/>
          <w:sz w:val="22"/>
          <w:szCs w:val="22"/>
        </w:rPr>
        <w:footnoteReference w:id="3"/>
      </w:r>
      <w:r w:rsidR="7DEB5CFD" w:rsidRPr="79BDC775">
        <w:rPr>
          <w:rStyle w:val="eop"/>
          <w:rFonts w:ascii="Georgia" w:eastAsia="Georgia" w:hAnsi="Georgia" w:cs="Georgia"/>
          <w:sz w:val="22"/>
          <w:szCs w:val="22"/>
        </w:rPr>
        <w:t>, water use</w:t>
      </w:r>
      <w:r w:rsidR="49D1817E" w:rsidRPr="79BDC775">
        <w:rPr>
          <w:rStyle w:val="FootnoteReference"/>
          <w:rFonts w:ascii="Georgia" w:eastAsia="Georgia" w:hAnsi="Georgia" w:cs="Georgia"/>
          <w:sz w:val="22"/>
          <w:szCs w:val="22"/>
        </w:rPr>
        <w:footnoteReference w:id="4"/>
      </w:r>
      <w:r w:rsidR="7DEB5CFD" w:rsidRPr="79BDC775">
        <w:rPr>
          <w:rStyle w:val="eop"/>
          <w:rFonts w:ascii="Georgia" w:eastAsia="Georgia" w:hAnsi="Georgia" w:cs="Georgia"/>
          <w:sz w:val="22"/>
          <w:szCs w:val="22"/>
        </w:rPr>
        <w:t>, biodiversity loss</w:t>
      </w:r>
      <w:r w:rsidR="49D1817E" w:rsidRPr="79BDC775">
        <w:rPr>
          <w:rStyle w:val="FootnoteReference"/>
          <w:rFonts w:ascii="Georgia" w:eastAsia="Georgia" w:hAnsi="Georgia" w:cs="Georgia"/>
          <w:sz w:val="22"/>
          <w:szCs w:val="22"/>
        </w:rPr>
        <w:footnoteReference w:id="5"/>
      </w:r>
      <w:r w:rsidR="2DFF2F17">
        <w:rPr>
          <w:rStyle w:val="eop"/>
          <w:rFonts w:ascii="Georgia" w:eastAsia="Georgia" w:hAnsi="Georgia" w:cs="Georgia"/>
          <w:sz w:val="22"/>
          <w:szCs w:val="22"/>
        </w:rPr>
        <w:t>,</w:t>
      </w:r>
      <w:r w:rsidR="7DEB5CFD" w:rsidRPr="79BDC775">
        <w:rPr>
          <w:rStyle w:val="eop"/>
          <w:rFonts w:ascii="Georgia" w:eastAsia="Georgia" w:hAnsi="Georgia" w:cs="Georgia"/>
          <w:sz w:val="22"/>
          <w:szCs w:val="22"/>
        </w:rPr>
        <w:t xml:space="preserve"> soil degradation</w:t>
      </w:r>
      <w:r w:rsidR="2DFF2F17" w:rsidRPr="73B4D00E">
        <w:rPr>
          <w:rStyle w:val="eop"/>
          <w:rFonts w:ascii="Georgia" w:eastAsia="Georgia" w:hAnsi="Georgia" w:cs="Georgia"/>
          <w:sz w:val="22"/>
          <w:szCs w:val="22"/>
        </w:rPr>
        <w:t>, as well as being responsible for</w:t>
      </w:r>
      <w:r w:rsidR="2DFF2F17">
        <w:rPr>
          <w:rStyle w:val="eop"/>
          <w:rFonts w:ascii="Georgia" w:eastAsia="Georgia" w:hAnsi="Georgia" w:cs="Georgia"/>
          <w:sz w:val="22"/>
          <w:szCs w:val="22"/>
        </w:rPr>
        <w:t xml:space="preserve"> more than a third of global greenhouse gas emissions</w:t>
      </w:r>
      <w:r w:rsidR="49D1817E" w:rsidRPr="79BDC775">
        <w:rPr>
          <w:rStyle w:val="FootnoteReference"/>
          <w:rFonts w:ascii="Georgia" w:eastAsia="Georgia" w:hAnsi="Georgia" w:cs="Georgia"/>
          <w:sz w:val="22"/>
          <w:szCs w:val="22"/>
        </w:rPr>
        <w:footnoteReference w:id="6"/>
      </w:r>
      <w:r w:rsidR="7DEB5CFD" w:rsidRPr="79BDC775">
        <w:rPr>
          <w:rStyle w:val="eop"/>
          <w:rFonts w:ascii="Georgia" w:eastAsia="Georgia" w:hAnsi="Georgia" w:cs="Georgia"/>
          <w:sz w:val="22"/>
          <w:szCs w:val="22"/>
        </w:rPr>
        <w:t xml:space="preserve">. </w:t>
      </w:r>
      <w:r w:rsidR="7DEB5CFD" w:rsidRPr="73B4D00E">
        <w:rPr>
          <w:rStyle w:val="eop"/>
          <w:rFonts w:ascii="Georgia" w:eastAsia="Georgia" w:hAnsi="Georgia" w:cs="Georgia"/>
          <w:sz w:val="22"/>
          <w:szCs w:val="22"/>
        </w:rPr>
        <w:t xml:space="preserve">Our food production system </w:t>
      </w:r>
      <w:r w:rsidR="2DFF2F17" w:rsidRPr="73B4D00E">
        <w:rPr>
          <w:rStyle w:val="eop"/>
          <w:rFonts w:ascii="Georgia" w:eastAsia="Georgia" w:hAnsi="Georgia" w:cs="Georgia"/>
          <w:sz w:val="22"/>
          <w:szCs w:val="22"/>
        </w:rPr>
        <w:t>is also highly dependent on nature</w:t>
      </w:r>
      <w:r w:rsidR="7DEB5CFD" w:rsidRPr="73B4D00E">
        <w:rPr>
          <w:rStyle w:val="eop"/>
          <w:rFonts w:ascii="Georgia" w:eastAsia="Georgia" w:hAnsi="Georgia" w:cs="Georgia"/>
          <w:sz w:val="22"/>
          <w:szCs w:val="22"/>
        </w:rPr>
        <w:t xml:space="preserve">. </w:t>
      </w:r>
      <w:r w:rsidR="2DFF2F17" w:rsidRPr="73B4D00E">
        <w:rPr>
          <w:rStyle w:val="eop"/>
          <w:rFonts w:ascii="Georgia" w:eastAsia="Georgia" w:hAnsi="Georgia" w:cs="Georgia"/>
          <w:sz w:val="22"/>
          <w:szCs w:val="22"/>
        </w:rPr>
        <w:t xml:space="preserve">We require healthy soils, stable weather patterns and abundant pollinators to continue </w:t>
      </w:r>
      <w:r w:rsidR="14534FCE" w:rsidRPr="73B4D00E">
        <w:rPr>
          <w:rStyle w:val="eop"/>
          <w:rFonts w:ascii="Georgia" w:eastAsia="Georgia" w:hAnsi="Georgia" w:cs="Georgia"/>
          <w:sz w:val="22"/>
          <w:szCs w:val="22"/>
        </w:rPr>
        <w:t xml:space="preserve">to continue to feed a growing global population. </w:t>
      </w:r>
      <w:r w:rsidR="2DFF2F17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</w:p>
    <w:p w14:paraId="7BBC1563" w14:textId="73CDFD89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</w:p>
    <w:p w14:paraId="2C092A48" w14:textId="6F26E494" w:rsidR="49D1817E" w:rsidRDefault="22D9C00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9BDC775">
        <w:rPr>
          <w:rStyle w:val="eop"/>
          <w:rFonts w:ascii="Georgia" w:eastAsia="Georgia" w:hAnsi="Georgia" w:cs="Georgia"/>
          <w:sz w:val="22"/>
          <w:szCs w:val="22"/>
        </w:rPr>
        <w:t xml:space="preserve">It has become clear that </w:t>
      </w:r>
      <w:r w:rsidR="14C04029" w:rsidRPr="79BDC775">
        <w:rPr>
          <w:rStyle w:val="eop"/>
          <w:rFonts w:ascii="Georgia" w:eastAsia="Georgia" w:hAnsi="Georgia" w:cs="Georgia"/>
          <w:sz w:val="22"/>
          <w:szCs w:val="22"/>
        </w:rPr>
        <w:t>the loss of biodiversity threatens the sustainability of the food production system which underpins the business models of food businesses</w:t>
      </w:r>
      <w:r w:rsidR="5B664331" w:rsidRPr="79BDC775">
        <w:rPr>
          <w:rStyle w:val="eop"/>
          <w:rFonts w:ascii="Georgia" w:eastAsia="Georgia" w:hAnsi="Georgia" w:cs="Georgia"/>
          <w:sz w:val="22"/>
          <w:szCs w:val="22"/>
        </w:rPr>
        <w:t xml:space="preserve">. </w:t>
      </w:r>
    </w:p>
    <w:p w14:paraId="5C91BF77" w14:textId="098FB532" w:rsidR="49D1817E" w:rsidRDefault="49D1817E" w:rsidP="79BDC775">
      <w:pPr>
        <w:pStyle w:val="paragraph"/>
        <w:spacing w:before="0" w:beforeAutospacing="0" w:after="0" w:afterAutospacing="0"/>
        <w:jc w:val="both"/>
        <w:rPr>
          <w:rFonts w:ascii="Georgia" w:eastAsia="Georgia" w:hAnsi="Georgia" w:cs="Georgia"/>
          <w:b/>
          <w:bCs/>
          <w:sz w:val="22"/>
          <w:szCs w:val="22"/>
          <w:lang w:eastAsia="en-US"/>
        </w:rPr>
      </w:pPr>
    </w:p>
    <w:p w14:paraId="0E7C5D9A" w14:textId="3D605831" w:rsidR="49D1817E" w:rsidRDefault="49C8EA2F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9BDC775">
        <w:rPr>
          <w:rFonts w:ascii="Georgia" w:eastAsia="Georgia" w:hAnsi="Georgia" w:cs="Georgia"/>
          <w:b/>
          <w:bCs/>
          <w:sz w:val="22"/>
          <w:szCs w:val="22"/>
          <w:lang w:eastAsia="en-US"/>
        </w:rPr>
        <w:t>Tesco’s nature strategy</w:t>
      </w:r>
      <w:r w:rsidR="46357955" w:rsidRPr="79BDC775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</w:p>
    <w:p w14:paraId="385CB0B9" w14:textId="28FABB86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</w:p>
    <w:p w14:paraId="3FD4A842" w14:textId="3B137346" w:rsidR="49D1817E" w:rsidRDefault="13841113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  <w:r w:rsidRPr="79BDC775">
        <w:rPr>
          <w:rStyle w:val="eop"/>
          <w:rFonts w:ascii="Georgia" w:eastAsia="Georgia" w:hAnsi="Georgia" w:cs="Georgia"/>
        </w:rPr>
        <w:t xml:space="preserve">Against this background, </w:t>
      </w:r>
      <w:r w:rsidR="70EB0B77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Tesco is developing its own nature strategy to understand and mitigate </w:t>
      </w:r>
      <w:r w:rsidR="73F12FC1" w:rsidRPr="79BDC775">
        <w:rPr>
          <w:rStyle w:val="normaltextrun"/>
          <w:rFonts w:ascii="Georgia" w:eastAsia="Georgia" w:hAnsi="Georgia" w:cs="Georgia"/>
          <w:color w:val="000000" w:themeColor="text1"/>
        </w:rPr>
        <w:t>biodiversity</w:t>
      </w:r>
      <w:r w:rsidR="70EB0B77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risks</w:t>
      </w:r>
      <w:r w:rsidR="510A6E81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and dependencies</w:t>
      </w:r>
      <w:r w:rsidR="70EB0B77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5E7EA7B1" w:rsidRPr="79BDC775">
        <w:rPr>
          <w:rStyle w:val="normaltextrun"/>
          <w:rFonts w:ascii="Georgia" w:eastAsia="Georgia" w:hAnsi="Georgia" w:cs="Georgia"/>
          <w:color w:val="000000" w:themeColor="text1"/>
        </w:rPr>
        <w:t>with</w:t>
      </w:r>
      <w:r w:rsidR="70EB0B77" w:rsidRPr="79BDC775">
        <w:rPr>
          <w:rStyle w:val="normaltextrun"/>
          <w:rFonts w:ascii="Georgia" w:eastAsia="Georgia" w:hAnsi="Georgia" w:cs="Georgia"/>
          <w:color w:val="000000" w:themeColor="text1"/>
        </w:rPr>
        <w:t>in its supply chain.</w:t>
      </w:r>
    </w:p>
    <w:p w14:paraId="2DF496FC" w14:textId="67D94ED3" w:rsidR="49D1817E" w:rsidRDefault="49D1817E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</w:p>
    <w:p w14:paraId="35071333" w14:textId="67552371" w:rsidR="49D1817E" w:rsidRDefault="45FADCFC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  <w:r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Tesco </w:t>
      </w:r>
      <w:r w:rsidR="1FF16304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is </w:t>
      </w:r>
      <w:r w:rsidR="4FF8DAD7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using </w:t>
      </w:r>
      <w:r w:rsidR="6DC19C21" w:rsidRPr="30AAE828">
        <w:rPr>
          <w:rStyle w:val="normaltextrun"/>
          <w:rFonts w:ascii="Georgia" w:eastAsia="Georgia" w:hAnsi="Georgia" w:cs="Georgia"/>
          <w:color w:val="000000" w:themeColor="text1"/>
        </w:rPr>
        <w:t>WWF’s Biodiversity Risk Filter (B</w:t>
      </w:r>
      <w:r w:rsidR="3CF8B741" w:rsidRPr="30AAE828">
        <w:rPr>
          <w:rStyle w:val="normaltextrun"/>
          <w:rFonts w:ascii="Georgia" w:eastAsia="Georgia" w:hAnsi="Georgia" w:cs="Georgia"/>
          <w:color w:val="000000" w:themeColor="text1"/>
        </w:rPr>
        <w:t>RF)</w:t>
      </w:r>
      <w:r w:rsidR="20ED6FE9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23DB38CB" w:rsidRPr="30AAE828">
        <w:rPr>
          <w:rStyle w:val="normaltextrun"/>
          <w:rFonts w:ascii="Georgia" w:eastAsia="Georgia" w:hAnsi="Georgia" w:cs="Georgia"/>
          <w:color w:val="000000" w:themeColor="text1"/>
        </w:rPr>
        <w:t>to inform</w:t>
      </w:r>
      <w:r w:rsidR="20ED6FE9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286F3D63" w:rsidRPr="30AAE828">
        <w:rPr>
          <w:rStyle w:val="normaltextrun"/>
          <w:rFonts w:ascii="Georgia" w:eastAsia="Georgia" w:hAnsi="Georgia" w:cs="Georgia"/>
          <w:color w:val="000000" w:themeColor="text1"/>
        </w:rPr>
        <w:t>S</w:t>
      </w:r>
      <w:r w:rsidR="20ED6FE9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tep 1 (Assess) and </w:t>
      </w:r>
      <w:r w:rsidR="35448443" w:rsidRPr="30AAE828">
        <w:rPr>
          <w:rStyle w:val="normaltextrun"/>
          <w:rFonts w:ascii="Georgia" w:eastAsia="Georgia" w:hAnsi="Georgia" w:cs="Georgia"/>
          <w:color w:val="000000" w:themeColor="text1"/>
        </w:rPr>
        <w:t>St</w:t>
      </w:r>
      <w:r w:rsidR="20ED6FE9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ep 2 (Interpret and </w:t>
      </w:r>
      <w:r w:rsidR="176A5D2E" w:rsidRPr="30AAE828">
        <w:rPr>
          <w:rStyle w:val="normaltextrun"/>
          <w:rFonts w:ascii="Georgia" w:eastAsia="Georgia" w:hAnsi="Georgia" w:cs="Georgia"/>
          <w:color w:val="000000" w:themeColor="text1"/>
        </w:rPr>
        <w:t>P</w:t>
      </w:r>
      <w:r w:rsidR="20ED6FE9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rioritise) of the Science-based Targets for Nature </w:t>
      </w:r>
      <w:r w:rsidR="3BDA1D58" w:rsidRPr="30AAE828">
        <w:rPr>
          <w:rStyle w:val="normaltextrun"/>
          <w:rFonts w:ascii="Georgia" w:eastAsia="Georgia" w:hAnsi="Georgia" w:cs="Georgia"/>
          <w:color w:val="000000" w:themeColor="text1"/>
        </w:rPr>
        <w:t>(</w:t>
      </w:r>
      <w:proofErr w:type="spellStart"/>
      <w:r w:rsidR="3BDA1D58" w:rsidRPr="30AAE828">
        <w:rPr>
          <w:rStyle w:val="normaltextrun"/>
          <w:rFonts w:ascii="Georgia" w:eastAsia="Georgia" w:hAnsi="Georgia" w:cs="Georgia"/>
          <w:color w:val="000000" w:themeColor="text1"/>
        </w:rPr>
        <w:t>SBT</w:t>
      </w:r>
      <w:r w:rsidRPr="30AAE828">
        <w:rPr>
          <w:rStyle w:val="normaltextrun"/>
          <w:rFonts w:ascii="Georgia" w:eastAsia="Georgia" w:hAnsi="Georgia" w:cs="Georgia"/>
          <w:color w:val="000000" w:themeColor="text1"/>
        </w:rPr>
        <w:t>n</w:t>
      </w:r>
      <w:proofErr w:type="spellEnd"/>
      <w:r w:rsidR="3BDA1D58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) </w:t>
      </w:r>
      <w:r w:rsidR="47EFDE4E" w:rsidRPr="30AAE828">
        <w:rPr>
          <w:rStyle w:val="normaltextrun"/>
          <w:rFonts w:ascii="Georgia" w:eastAsia="Georgia" w:hAnsi="Georgia" w:cs="Georgia"/>
          <w:color w:val="000000" w:themeColor="text1"/>
        </w:rPr>
        <w:t>framework</w:t>
      </w:r>
      <w:r w:rsidR="7AF55405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and the LEAP (Locate, Evaluate, Assess, Prioritise) process through the Taskforce on Nature-Related </w:t>
      </w:r>
      <w:r w:rsidR="7AF55405" w:rsidRPr="30AAE828">
        <w:rPr>
          <w:rStyle w:val="normaltextrun"/>
          <w:rFonts w:ascii="Georgia" w:eastAsia="Georgia" w:hAnsi="Georgia" w:cs="Georgia"/>
          <w:color w:val="000000" w:themeColor="text1"/>
        </w:rPr>
        <w:lastRenderedPageBreak/>
        <w:t>Financial Disclosures</w:t>
      </w:r>
      <w:r w:rsidR="20ED6FE9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. Through the BRF, Tesco </w:t>
      </w:r>
      <w:r w:rsidR="7AF55405" w:rsidRPr="30AAE828">
        <w:rPr>
          <w:rStyle w:val="normaltextrun"/>
          <w:rFonts w:ascii="Georgia" w:eastAsia="Georgia" w:hAnsi="Georgia" w:cs="Georgia"/>
          <w:color w:val="000000" w:themeColor="text1"/>
        </w:rPr>
        <w:t>gaining the tools to</w:t>
      </w:r>
      <w:r w:rsidR="6DC19C21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041E28E8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understand </w:t>
      </w:r>
      <w:r w:rsidR="3AB1741E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its </w:t>
      </w:r>
      <w:r w:rsidR="0A01E9F1" w:rsidRPr="30AAE828">
        <w:rPr>
          <w:rStyle w:val="normaltextrun"/>
          <w:rFonts w:ascii="Georgia" w:eastAsia="Georgia" w:hAnsi="Georgia" w:cs="Georgia"/>
          <w:color w:val="000000" w:themeColor="text1"/>
        </w:rPr>
        <w:t>direct</w:t>
      </w:r>
      <w:r w:rsidR="041E28E8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risks and dependencies on nature</w:t>
      </w:r>
      <w:r w:rsidR="6DC19C21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withi</w:t>
      </w:r>
      <w:r w:rsidR="09235DBE" w:rsidRPr="30AAE828">
        <w:rPr>
          <w:rStyle w:val="normaltextrun"/>
          <w:rFonts w:ascii="Georgia" w:eastAsia="Georgia" w:hAnsi="Georgia" w:cs="Georgia"/>
          <w:color w:val="000000" w:themeColor="text1"/>
        </w:rPr>
        <w:t>n</w:t>
      </w:r>
      <w:r w:rsidR="6DC19C21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2B19B62F" w:rsidRPr="30AAE828">
        <w:rPr>
          <w:rStyle w:val="normaltextrun"/>
          <w:rFonts w:ascii="Georgia" w:eastAsia="Georgia" w:hAnsi="Georgia" w:cs="Georgia"/>
          <w:color w:val="000000" w:themeColor="text1"/>
        </w:rPr>
        <w:t>the supply chains for which it has sufficient data</w:t>
      </w:r>
      <w:r w:rsidR="08AEDD58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. </w:t>
      </w:r>
    </w:p>
    <w:p w14:paraId="5902DBD0" w14:textId="3F9F2928" w:rsidR="49D1817E" w:rsidRDefault="49D1817E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</w:p>
    <w:p w14:paraId="6AC60736" w14:textId="0AF209C5" w:rsidR="49D1817E" w:rsidRDefault="05A10CB1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  <w:r w:rsidRPr="79BDC775">
        <w:rPr>
          <w:rStyle w:val="normaltextrun"/>
          <w:rFonts w:ascii="Georgia" w:eastAsia="Georgia" w:hAnsi="Georgia" w:cs="Georgia"/>
          <w:color w:val="000000" w:themeColor="text1"/>
        </w:rPr>
        <w:t>The BRF provides</w:t>
      </w:r>
      <w:r w:rsidR="13015E3E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spatially explicit</w:t>
      </w:r>
      <w:r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information on physical risks</w:t>
      </w:r>
      <w:r w:rsidR="4BA1DDB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(reliance on</w:t>
      </w:r>
      <w:r w:rsidR="47E5CD8B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6B172F93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declining </w:t>
      </w:r>
      <w:r w:rsidR="47E5CD8B" w:rsidRPr="79BDC775">
        <w:rPr>
          <w:rStyle w:val="normaltextrun"/>
          <w:rFonts w:ascii="Georgia" w:eastAsia="Georgia" w:hAnsi="Georgia" w:cs="Georgia"/>
          <w:color w:val="000000" w:themeColor="text1"/>
        </w:rPr>
        <w:t>ecosystem services</w:t>
      </w:r>
      <w:r w:rsidR="4BA1DDB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and/or contributi</w:t>
      </w:r>
      <w:r w:rsidR="51871354" w:rsidRPr="79BDC775">
        <w:rPr>
          <w:rStyle w:val="normaltextrun"/>
          <w:rFonts w:ascii="Georgia" w:eastAsia="Georgia" w:hAnsi="Georgia" w:cs="Georgia"/>
          <w:color w:val="000000" w:themeColor="text1"/>
        </w:rPr>
        <w:t>on</w:t>
      </w:r>
      <w:r w:rsidR="4BA1DDB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to pressure</w:t>
      </w:r>
      <w:r w:rsidR="5B772345" w:rsidRPr="79BDC775">
        <w:rPr>
          <w:rStyle w:val="normaltextrun"/>
          <w:rFonts w:ascii="Georgia" w:eastAsia="Georgia" w:hAnsi="Georgia" w:cs="Georgia"/>
          <w:color w:val="000000" w:themeColor="text1"/>
        </w:rPr>
        <w:t>s</w:t>
      </w:r>
      <w:r w:rsidR="4BA1DDB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on biodiversity in a</w:t>
      </w:r>
      <w:r w:rsidR="33A436E9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sourcing</w:t>
      </w:r>
      <w:r w:rsidR="4BA1DDB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landscape) and reputational risks (where stakeholders</w:t>
      </w:r>
      <w:r w:rsidR="6D1B2174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4BA1DDBC" w:rsidRPr="79BDC775">
        <w:rPr>
          <w:rStyle w:val="normaltextrun"/>
          <w:rFonts w:ascii="Georgia" w:eastAsia="Georgia" w:hAnsi="Georgia" w:cs="Georgia"/>
          <w:color w:val="000000" w:themeColor="text1"/>
        </w:rPr>
        <w:t>and local communities perceive that</w:t>
      </w:r>
      <w:r w:rsidR="53C46C0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568287C6" w:rsidRPr="79BDC775">
        <w:rPr>
          <w:rStyle w:val="normaltextrun"/>
          <w:rFonts w:ascii="Georgia" w:eastAsia="Georgia" w:hAnsi="Georgia" w:cs="Georgia"/>
          <w:color w:val="000000" w:themeColor="text1"/>
        </w:rPr>
        <w:t>business</w:t>
      </w:r>
      <w:r w:rsidR="53C46C0C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is not being conducted in a responsible way with respect to biodiversity). </w:t>
      </w:r>
      <w:r w:rsidR="66799EDA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This </w:t>
      </w:r>
      <w:r w:rsidR="5D30C10B" w:rsidRPr="79BDC775">
        <w:rPr>
          <w:rStyle w:val="normaltextrun"/>
          <w:rFonts w:ascii="Georgia" w:eastAsia="Georgia" w:hAnsi="Georgia" w:cs="Georgia"/>
          <w:color w:val="000000" w:themeColor="text1"/>
        </w:rPr>
        <w:t>information can</w:t>
      </w:r>
      <w:r w:rsidR="66799EDA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help to</w:t>
      </w:r>
      <w:r w:rsidR="0F1763CA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  <w:r w:rsidR="0FFAB87D" w:rsidRPr="79BDC775">
        <w:rPr>
          <w:rStyle w:val="normaltextrun"/>
          <w:rFonts w:ascii="Georgia" w:eastAsia="Georgia" w:hAnsi="Georgia" w:cs="Georgia"/>
          <w:color w:val="000000" w:themeColor="text1"/>
        </w:rPr>
        <w:t>prioritise</w:t>
      </w:r>
      <w:r w:rsidR="0F1763CA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certain supply chains o</w:t>
      </w:r>
      <w:r w:rsidR="234CABE6" w:rsidRPr="79BDC775">
        <w:rPr>
          <w:rStyle w:val="normaltextrun"/>
          <w:rFonts w:ascii="Georgia" w:eastAsia="Georgia" w:hAnsi="Georgia" w:cs="Georgia"/>
          <w:color w:val="000000" w:themeColor="text1"/>
        </w:rPr>
        <w:t>r landscapes where interventions should be focussed.</w:t>
      </w:r>
      <w:r w:rsidR="36A53D83" w:rsidRPr="79BDC775">
        <w:rPr>
          <w:rStyle w:val="normaltextrun"/>
          <w:rFonts w:ascii="Georgia" w:eastAsia="Georgia" w:hAnsi="Georgia" w:cs="Georgia"/>
          <w:color w:val="000000" w:themeColor="text1"/>
        </w:rPr>
        <w:t xml:space="preserve"> </w:t>
      </w:r>
    </w:p>
    <w:p w14:paraId="458E5726" w14:textId="6460B55D" w:rsidR="49D1817E" w:rsidRDefault="49D1817E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</w:p>
    <w:p w14:paraId="5585E452" w14:textId="33FE334B" w:rsidR="49D1817E" w:rsidRDefault="45389F15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  <w:r w:rsidRPr="30AAE828">
        <w:rPr>
          <w:rStyle w:val="normaltextrun"/>
          <w:rFonts w:ascii="Georgia" w:eastAsia="Georgia" w:hAnsi="Georgia" w:cs="Georgia"/>
          <w:color w:val="000000" w:themeColor="text1"/>
        </w:rPr>
        <w:t>Once key areas are prioritised</w:t>
      </w:r>
      <w:r w:rsidR="51FB991B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under the </w:t>
      </w:r>
      <w:proofErr w:type="spellStart"/>
      <w:r w:rsidR="591CAAB1" w:rsidRPr="30AAE828">
        <w:rPr>
          <w:rStyle w:val="normaltextrun"/>
          <w:rFonts w:ascii="Georgia" w:eastAsia="Georgia" w:hAnsi="Georgia" w:cs="Georgia"/>
          <w:color w:val="000000" w:themeColor="text1"/>
        </w:rPr>
        <w:t>SBT</w:t>
      </w:r>
      <w:r w:rsidR="21826F95" w:rsidRPr="30AAE828">
        <w:rPr>
          <w:rStyle w:val="normaltextrun"/>
          <w:rFonts w:ascii="Georgia" w:eastAsia="Georgia" w:hAnsi="Georgia" w:cs="Georgia"/>
          <w:color w:val="000000" w:themeColor="text1"/>
        </w:rPr>
        <w:t>n</w:t>
      </w:r>
      <w:proofErr w:type="spellEnd"/>
      <w:r w:rsidR="591CAAB1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framework,</w:t>
      </w:r>
      <w:r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the next step is to</w:t>
      </w:r>
      <w:r w:rsidR="7724348B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measure</w:t>
      </w:r>
      <w:r w:rsidR="20026F07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and monitor</w:t>
      </w:r>
      <w:r w:rsidR="7724348B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the state of biodiversity in prioritised areas</w:t>
      </w:r>
      <w:r w:rsidR="5DAEBAAD" w:rsidRPr="30AAE828">
        <w:rPr>
          <w:rStyle w:val="normaltextrun"/>
          <w:rFonts w:ascii="Georgia" w:eastAsia="Georgia" w:hAnsi="Georgia" w:cs="Georgia"/>
          <w:color w:val="000000" w:themeColor="text1"/>
        </w:rPr>
        <w:t>.</w:t>
      </w:r>
      <w:r w:rsidR="3BB6AA3D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 Thi</w:t>
      </w:r>
      <w:r w:rsidR="1F5761A1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s </w:t>
      </w:r>
      <w:r w:rsidR="3BB6AA3D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requires more locally specific data on biodiversity </w:t>
      </w:r>
      <w:r w:rsidR="01B90964" w:rsidRPr="30AAE828">
        <w:rPr>
          <w:rStyle w:val="normaltextrun"/>
          <w:rFonts w:ascii="Georgia" w:eastAsia="Georgia" w:hAnsi="Georgia" w:cs="Georgia"/>
          <w:color w:val="000000" w:themeColor="text1"/>
        </w:rPr>
        <w:t xml:space="preserve">in Tesco’s sourcing areas than can be provided by the global datasets that the BRF is based on. </w:t>
      </w:r>
    </w:p>
    <w:p w14:paraId="64642F05" w14:textId="2344995D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</w:p>
    <w:p w14:paraId="765AA061" w14:textId="28078ECC" w:rsidR="49D1817E" w:rsidRDefault="7EB92769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9BDC77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PROJECT PURPOSE AND SCOPE </w:t>
      </w:r>
      <w:r w:rsidRPr="79BDC775">
        <w:rPr>
          <w:rStyle w:val="eop"/>
          <w:rFonts w:ascii="Georgia" w:eastAsia="Georgia" w:hAnsi="Georgia" w:cs="Georgia"/>
          <w:sz w:val="22"/>
          <w:szCs w:val="22"/>
        </w:rPr>
        <w:t> </w:t>
      </w:r>
    </w:p>
    <w:p w14:paraId="389F0D95" w14:textId="7E07B982" w:rsidR="49D1817E" w:rsidRDefault="49D1817E" w:rsidP="79BDC775">
      <w:pPr>
        <w:spacing w:after="0"/>
        <w:jc w:val="both"/>
        <w:rPr>
          <w:rStyle w:val="normaltextrun"/>
          <w:rFonts w:ascii="Georgia" w:eastAsia="Georgia" w:hAnsi="Georgia" w:cs="Georgia"/>
          <w:color w:val="000000" w:themeColor="text1"/>
        </w:rPr>
      </w:pPr>
    </w:p>
    <w:p w14:paraId="22ED17F6" w14:textId="1BAC5027" w:rsidR="49D1817E" w:rsidRDefault="1CA21963" w:rsidP="73B4D00E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3B4D00E">
        <w:rPr>
          <w:rStyle w:val="eop"/>
          <w:rFonts w:ascii="Georgia" w:eastAsia="Georgia" w:hAnsi="Georgia" w:cs="Georgia"/>
          <w:sz w:val="22"/>
          <w:szCs w:val="22"/>
        </w:rPr>
        <w:t>The WWF-Tesco partnership is looking to commission a consultant</w:t>
      </w:r>
      <w:r w:rsidR="290968A8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/ subject matter expert / organisation</w:t>
      </w:r>
      <w:r w:rsidR="00025A2F">
        <w:rPr>
          <w:rStyle w:val="eop"/>
          <w:rFonts w:ascii="Georgia" w:eastAsia="Georgia" w:hAnsi="Georgia" w:cs="Georgia"/>
          <w:sz w:val="22"/>
          <w:szCs w:val="22"/>
        </w:rPr>
        <w:t xml:space="preserve">, or </w:t>
      </w:r>
      <w:r w:rsidR="0052301B">
        <w:rPr>
          <w:rStyle w:val="eop"/>
          <w:rFonts w:ascii="Georgia" w:eastAsia="Georgia" w:hAnsi="Georgia" w:cs="Georgia"/>
          <w:sz w:val="22"/>
          <w:szCs w:val="22"/>
        </w:rPr>
        <w:t>consortium,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 xml:space="preserve"> to </w:t>
      </w:r>
      <w:r w:rsidR="7B884431" w:rsidRPr="73B4D00E">
        <w:rPr>
          <w:rStyle w:val="eop"/>
          <w:rFonts w:ascii="Georgia" w:eastAsia="Georgia" w:hAnsi="Georgia" w:cs="Georgia"/>
          <w:sz w:val="22"/>
          <w:szCs w:val="22"/>
        </w:rPr>
        <w:t xml:space="preserve">conduct research and 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>advise on</w:t>
      </w:r>
      <w:r w:rsidR="25CC3BC8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  <w:r w:rsidR="36EA1E15" w:rsidRPr="73B4D00E">
        <w:rPr>
          <w:rStyle w:val="eop"/>
          <w:rFonts w:ascii="Georgia" w:eastAsia="Georgia" w:hAnsi="Georgia" w:cs="Georgia"/>
          <w:sz w:val="22"/>
          <w:szCs w:val="22"/>
        </w:rPr>
        <w:t xml:space="preserve">a methodology for 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>baselining and monitoring biodiversity</w:t>
      </w:r>
      <w:r w:rsidR="5BE5E8ED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  <w:r w:rsidR="051F34D3" w:rsidRPr="73B4D00E">
        <w:rPr>
          <w:rStyle w:val="eop"/>
          <w:rFonts w:ascii="Georgia" w:eastAsia="Georgia" w:hAnsi="Georgia" w:cs="Georgia"/>
          <w:sz w:val="22"/>
          <w:szCs w:val="22"/>
        </w:rPr>
        <w:t xml:space="preserve">in Tesco’s supply chain. </w:t>
      </w:r>
    </w:p>
    <w:p w14:paraId="210B3FF4" w14:textId="66F4B02F" w:rsidR="49D1817E" w:rsidRDefault="49D1817E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</w:p>
    <w:p w14:paraId="57DD9063" w14:textId="2C471743" w:rsidR="49D1817E" w:rsidRDefault="3A528EDA" w:rsidP="73B4D00E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3B4D00E">
        <w:rPr>
          <w:rStyle w:val="eop"/>
          <w:rFonts w:ascii="Georgia" w:eastAsia="Georgia" w:hAnsi="Georgia" w:cs="Georgia"/>
          <w:sz w:val="22"/>
          <w:szCs w:val="22"/>
        </w:rPr>
        <w:t>T</w:t>
      </w:r>
      <w:r w:rsidR="7CE87C54" w:rsidRPr="73B4D00E">
        <w:rPr>
          <w:rStyle w:val="eop"/>
          <w:rFonts w:ascii="Georgia" w:eastAsia="Georgia" w:hAnsi="Georgia" w:cs="Georgia"/>
          <w:sz w:val="22"/>
          <w:szCs w:val="22"/>
        </w:rPr>
        <w:t>h</w:t>
      </w:r>
      <w:r w:rsidR="49C901DF" w:rsidRPr="73B4D00E">
        <w:rPr>
          <w:rStyle w:val="eop"/>
          <w:rFonts w:ascii="Georgia" w:eastAsia="Georgia" w:hAnsi="Georgia" w:cs="Georgia"/>
          <w:sz w:val="22"/>
          <w:szCs w:val="22"/>
        </w:rPr>
        <w:t>is project should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  <w:r w:rsidR="00833D20">
        <w:rPr>
          <w:rStyle w:val="eop"/>
          <w:rFonts w:ascii="Georgia" w:eastAsia="Georgia" w:hAnsi="Georgia" w:cs="Georgia"/>
          <w:sz w:val="22"/>
          <w:szCs w:val="22"/>
        </w:rPr>
        <w:t xml:space="preserve">ideally 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>enable Tesco to comply with</w:t>
      </w:r>
      <w:r w:rsidR="24314AFB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at a minimum,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 xml:space="preserve"> current </w:t>
      </w:r>
      <w:r w:rsidR="0040570D" w:rsidRPr="73B4D00E">
        <w:rPr>
          <w:rStyle w:val="eop"/>
          <w:rFonts w:ascii="Georgia" w:eastAsia="Georgia" w:hAnsi="Georgia" w:cs="Georgia"/>
          <w:sz w:val="22"/>
          <w:szCs w:val="22"/>
        </w:rPr>
        <w:t xml:space="preserve">and emerging </w:t>
      </w:r>
      <w:r w:rsidRPr="73B4D00E">
        <w:rPr>
          <w:rStyle w:val="eop"/>
          <w:rFonts w:ascii="Georgia" w:eastAsia="Georgia" w:hAnsi="Georgia" w:cs="Georgia"/>
          <w:sz w:val="22"/>
          <w:szCs w:val="22"/>
        </w:rPr>
        <w:t>guidance on Science-Based Targets for Nature, the Taskforce for Nature-related Financial Disclosures</w:t>
      </w:r>
      <w:r w:rsidR="1099E544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and</w:t>
      </w:r>
      <w:r w:rsidR="48D574E1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  <w:r w:rsidR="05406EB2" w:rsidRPr="73B4D00E">
        <w:rPr>
          <w:rStyle w:val="eop"/>
          <w:rFonts w:ascii="Georgia" w:eastAsia="Georgia" w:hAnsi="Georgia" w:cs="Georgia"/>
          <w:sz w:val="22"/>
          <w:szCs w:val="22"/>
        </w:rPr>
        <w:t xml:space="preserve">relevant </w:t>
      </w:r>
      <w:r w:rsidR="2E2C6FCA" w:rsidRPr="73B4D00E">
        <w:rPr>
          <w:rStyle w:val="eop"/>
          <w:rFonts w:ascii="Georgia" w:eastAsia="Georgia" w:hAnsi="Georgia" w:cs="Georgia"/>
          <w:sz w:val="22"/>
          <w:szCs w:val="22"/>
        </w:rPr>
        <w:t xml:space="preserve">biodiversity </w:t>
      </w:r>
      <w:r w:rsidR="05406EB2" w:rsidRPr="73B4D00E">
        <w:rPr>
          <w:rStyle w:val="eop"/>
          <w:rFonts w:ascii="Georgia" w:eastAsia="Georgia" w:hAnsi="Georgia" w:cs="Georgia"/>
          <w:sz w:val="22"/>
          <w:szCs w:val="22"/>
        </w:rPr>
        <w:t>policy developments, for example, Local Nature Recovery Strategies</w:t>
      </w:r>
      <w:r w:rsidR="003305B5">
        <w:rPr>
          <w:rStyle w:val="eop"/>
          <w:rFonts w:ascii="Georgia" w:eastAsia="Georgia" w:hAnsi="Georgia" w:cs="Georgia"/>
          <w:sz w:val="22"/>
          <w:szCs w:val="22"/>
        </w:rPr>
        <w:t xml:space="preserve"> (for England only)</w:t>
      </w:r>
      <w:r w:rsidR="57E89018" w:rsidRPr="73B4D00E">
        <w:rPr>
          <w:rStyle w:val="eop"/>
          <w:rFonts w:ascii="Georgia" w:eastAsia="Georgia" w:hAnsi="Georgia" w:cs="Georgia"/>
          <w:sz w:val="22"/>
          <w:szCs w:val="22"/>
        </w:rPr>
        <w:t xml:space="preserve">. </w:t>
      </w:r>
    </w:p>
    <w:p w14:paraId="31D0B107" w14:textId="039FED0C" w:rsidR="0040570D" w:rsidRDefault="0040570D" w:rsidP="73B4D00E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</w:p>
    <w:p w14:paraId="2955A2F4" w14:textId="4AD3E2DF" w:rsidR="0040570D" w:rsidRDefault="7C12E09A" w:rsidP="73B4D00E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73B4D00E">
        <w:rPr>
          <w:rStyle w:val="eop"/>
          <w:rFonts w:ascii="Georgia" w:eastAsia="Georgia" w:hAnsi="Georgia" w:cs="Georgia"/>
          <w:sz w:val="22"/>
          <w:szCs w:val="22"/>
        </w:rPr>
        <w:t>The e</w:t>
      </w:r>
      <w:r w:rsidR="0040570D" w:rsidRPr="73B4D00E">
        <w:rPr>
          <w:rStyle w:val="eop"/>
          <w:rFonts w:ascii="Georgia" w:eastAsia="Georgia" w:hAnsi="Georgia" w:cs="Georgia"/>
          <w:sz w:val="22"/>
          <w:szCs w:val="22"/>
        </w:rPr>
        <w:t xml:space="preserve">mphasis of the findings and outcomes should be on scalability across </w:t>
      </w:r>
      <w:r w:rsidR="00BA4DCC">
        <w:rPr>
          <w:rStyle w:val="eop"/>
          <w:rFonts w:ascii="Georgia" w:eastAsia="Georgia" w:hAnsi="Georgia" w:cs="Georgia"/>
          <w:sz w:val="22"/>
          <w:szCs w:val="22"/>
        </w:rPr>
        <w:t>a retailer</w:t>
      </w:r>
      <w:r w:rsidR="00BA4DCC" w:rsidRPr="73B4D00E">
        <w:rPr>
          <w:rStyle w:val="eop"/>
          <w:rFonts w:ascii="Georgia" w:eastAsia="Georgia" w:hAnsi="Georgia" w:cs="Georgia"/>
          <w:sz w:val="22"/>
          <w:szCs w:val="22"/>
        </w:rPr>
        <w:t xml:space="preserve"> </w:t>
      </w:r>
      <w:r w:rsidR="0040570D" w:rsidRPr="73B4D00E">
        <w:rPr>
          <w:rStyle w:val="eop"/>
          <w:rFonts w:ascii="Georgia" w:eastAsia="Georgia" w:hAnsi="Georgia" w:cs="Georgia"/>
          <w:sz w:val="22"/>
          <w:szCs w:val="22"/>
        </w:rPr>
        <w:t xml:space="preserve">supply chain. </w:t>
      </w:r>
    </w:p>
    <w:p w14:paraId="2B0F1316" w14:textId="720C52F4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</w:p>
    <w:p w14:paraId="031C496F" w14:textId="06486A0D" w:rsidR="756C9E18" w:rsidRDefault="4FBEDC06" w:rsidP="4E4EE283">
      <w:pPr>
        <w:pStyle w:val="paragraph"/>
        <w:spacing w:before="0" w:beforeAutospacing="0" w:after="0" w:afterAutospacing="0"/>
        <w:jc w:val="both"/>
        <w:rPr>
          <w:rStyle w:val="eop"/>
          <w:rFonts w:ascii="Georgia" w:eastAsia="Georgia" w:hAnsi="Georgia" w:cs="Georgia"/>
          <w:sz w:val="22"/>
          <w:szCs w:val="22"/>
        </w:rPr>
      </w:pPr>
      <w:r w:rsidRPr="4E4EE283">
        <w:rPr>
          <w:rStyle w:val="eop"/>
          <w:rFonts w:ascii="Georgia" w:eastAsia="Georgia" w:hAnsi="Georgia" w:cs="Georgia"/>
          <w:b/>
          <w:bCs/>
          <w:sz w:val="22"/>
          <w:szCs w:val="22"/>
        </w:rPr>
        <w:t>Step 1 –</w:t>
      </w:r>
      <w:r w:rsidR="7D8984BA" w:rsidRPr="4E4EE283">
        <w:rPr>
          <w:rStyle w:val="eop"/>
          <w:rFonts w:ascii="Georgia" w:eastAsia="Georgia" w:hAnsi="Georgia" w:cs="Georgia"/>
          <w:b/>
          <w:bCs/>
          <w:sz w:val="22"/>
          <w:szCs w:val="22"/>
        </w:rPr>
        <w:t xml:space="preserve"> rapid</w:t>
      </w:r>
      <w:r w:rsidRPr="4E4EE283">
        <w:rPr>
          <w:rStyle w:val="eop"/>
          <w:rFonts w:ascii="Georgia" w:eastAsia="Georgia" w:hAnsi="Georgia" w:cs="Georgia"/>
          <w:b/>
          <w:bCs/>
          <w:sz w:val="22"/>
          <w:szCs w:val="22"/>
        </w:rPr>
        <w:t xml:space="preserve"> review of available biodiversity data and frameworks</w:t>
      </w:r>
    </w:p>
    <w:p w14:paraId="72AE4322" w14:textId="76D16146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0C51891E" w14:textId="62994DD4" w:rsidR="4E81E837" w:rsidRDefault="4E81E837" w:rsidP="30AAE828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>As a first step</w:t>
      </w:r>
      <w:r w:rsidR="6C6B91C8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the </w:t>
      </w:r>
      <w:r w:rsidR="2B483127" w:rsidRPr="30AAE828">
        <w:rPr>
          <w:rStyle w:val="normaltextrun"/>
          <w:rFonts w:ascii="Georgia" w:eastAsia="Georgia" w:hAnsi="Georgia" w:cs="Georgia"/>
          <w:sz w:val="22"/>
          <w:szCs w:val="22"/>
        </w:rPr>
        <w:t>research</w:t>
      </w: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should </w:t>
      </w:r>
      <w:r w:rsidR="5CB34693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map out </w:t>
      </w:r>
      <w:r w:rsidR="52A1AAAD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available sources of data </w:t>
      </w:r>
      <w:r w:rsidR="34512F68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and modelling </w:t>
      </w:r>
      <w:r w:rsidR="52A1AAAD" w:rsidRPr="30AAE828">
        <w:rPr>
          <w:rStyle w:val="normaltextrun"/>
          <w:rFonts w:ascii="Georgia" w:eastAsia="Georgia" w:hAnsi="Georgia" w:cs="Georgia"/>
          <w:sz w:val="22"/>
          <w:szCs w:val="22"/>
        </w:rPr>
        <w:t>that could inform</w:t>
      </w:r>
      <w:r w:rsidR="00FC76F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52A1AAAD" w:rsidRPr="30AAE828">
        <w:rPr>
          <w:rStyle w:val="normaltextrun"/>
          <w:rFonts w:ascii="Georgia" w:eastAsia="Georgia" w:hAnsi="Georgia" w:cs="Georgia"/>
          <w:sz w:val="22"/>
          <w:szCs w:val="22"/>
        </w:rPr>
        <w:t>Tesco’s</w:t>
      </w:r>
      <w:r w:rsidR="79781429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biodiversity impacts</w:t>
      </w:r>
      <w:r w:rsidR="5107A1AB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at a local level</w:t>
      </w:r>
      <w:r w:rsidR="1736943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, as well as any key data gaps. </w:t>
      </w:r>
      <w:r w:rsidR="312BA4D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This </w:t>
      </w:r>
      <w:r w:rsidR="763C52C5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step </w:t>
      </w:r>
      <w:r w:rsidR="312BA4D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should </w:t>
      </w:r>
      <w:r w:rsidR="7FFC577C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also involve engaging with Tesco to understand what data they already </w:t>
      </w:r>
      <w:r w:rsidR="312BA4D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have through tools </w:t>
      </w:r>
      <w:r w:rsidR="3875E6AC" w:rsidRPr="30AAE828">
        <w:rPr>
          <w:rStyle w:val="normaltextrun"/>
          <w:rFonts w:ascii="Georgia" w:eastAsia="Georgia" w:hAnsi="Georgia" w:cs="Georgia"/>
          <w:sz w:val="22"/>
          <w:szCs w:val="22"/>
        </w:rPr>
        <w:t>like the BRF and</w:t>
      </w:r>
      <w:r w:rsidR="312BA4D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certifications like LEAF Marque.</w:t>
      </w:r>
    </w:p>
    <w:p w14:paraId="76659C63" w14:textId="6AE101E6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0E247328" w14:textId="12E295B1" w:rsidR="052F4120" w:rsidRDefault="052F4120" w:rsidP="30AAE828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79BDC775">
        <w:rPr>
          <w:rStyle w:val="normaltextrun"/>
          <w:rFonts w:ascii="Georgia" w:eastAsia="Georgia" w:hAnsi="Georgia" w:cs="Georgia"/>
          <w:sz w:val="22"/>
          <w:szCs w:val="22"/>
        </w:rPr>
        <w:t>The research should then highlight existing</w:t>
      </w:r>
      <w:r w:rsidR="497749F1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72720F82" w:rsidRPr="79BDC775">
        <w:rPr>
          <w:rStyle w:val="normaltextrun"/>
          <w:rFonts w:ascii="Georgia" w:eastAsia="Georgia" w:hAnsi="Georgia" w:cs="Georgia"/>
          <w:sz w:val="22"/>
          <w:szCs w:val="22"/>
        </w:rPr>
        <w:t>frameworks for</w:t>
      </w:r>
      <w:r w:rsidR="5E0197C9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biodiversity measurement, reporting and credits – for example</w:t>
      </w:r>
      <w:r w:rsidR="2A9019B6" w:rsidRPr="79BDC775">
        <w:rPr>
          <w:rStyle w:val="normaltextrun"/>
          <w:rFonts w:ascii="Georgia" w:eastAsia="Georgia" w:hAnsi="Georgia" w:cs="Georgia"/>
          <w:sz w:val="22"/>
          <w:szCs w:val="22"/>
        </w:rPr>
        <w:t>,</w:t>
      </w:r>
      <w:r w:rsidR="5E0197C9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the </w:t>
      </w:r>
      <w:proofErr w:type="spellStart"/>
      <w:r w:rsidR="5E0197C9" w:rsidRPr="79BDC775">
        <w:rPr>
          <w:rStyle w:val="normaltextrun"/>
          <w:rFonts w:ascii="Georgia" w:eastAsia="Georgia" w:hAnsi="Georgia" w:cs="Georgia"/>
          <w:sz w:val="22"/>
          <w:szCs w:val="22"/>
        </w:rPr>
        <w:t>Wallacea</w:t>
      </w:r>
      <w:proofErr w:type="spellEnd"/>
      <w:r w:rsidR="5E0197C9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Trust methodology for quantifying </w:t>
      </w:r>
      <w:r w:rsidR="07357D0C" w:rsidRPr="79BDC775">
        <w:rPr>
          <w:rStyle w:val="normaltextrun"/>
          <w:rFonts w:ascii="Georgia" w:eastAsia="Georgia" w:hAnsi="Georgia" w:cs="Georgia"/>
          <w:sz w:val="22"/>
          <w:szCs w:val="22"/>
        </w:rPr>
        <w:t>biodiversity</w:t>
      </w:r>
      <w:r w:rsidR="5E0197C9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improvements or avoided loss</w:t>
      </w:r>
      <w:r w:rsidRPr="79BDC775">
        <w:rPr>
          <w:rStyle w:val="FootnoteReference"/>
          <w:rFonts w:ascii="Georgia" w:eastAsia="Georgia" w:hAnsi="Georgia" w:cs="Georgia"/>
          <w:sz w:val="22"/>
          <w:szCs w:val="22"/>
        </w:rPr>
        <w:footnoteReference w:id="7"/>
      </w:r>
      <w:r w:rsidR="0026C905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- and assess their</w:t>
      </w:r>
      <w:r w:rsidR="2B839754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relevance to Tesco’s supply chain and nature strategy. </w:t>
      </w:r>
    </w:p>
    <w:p w14:paraId="4732F418" w14:textId="77777777" w:rsidR="00F973D8" w:rsidRDefault="00F973D8" w:rsidP="73B4D00E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2363DBBD" w14:textId="5EB74D0F" w:rsidR="00F973D8" w:rsidRDefault="00F973D8" w:rsidP="73B4D00E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>
        <w:rPr>
          <w:rStyle w:val="normaltextrun"/>
          <w:rFonts w:ascii="Georgia" w:eastAsia="Georgia" w:hAnsi="Georgia" w:cs="Georgia"/>
          <w:sz w:val="22"/>
          <w:szCs w:val="22"/>
        </w:rPr>
        <w:t>This</w:t>
      </w:r>
      <w:r w:rsidR="00B42A08">
        <w:rPr>
          <w:rStyle w:val="normaltextrun"/>
          <w:rFonts w:ascii="Georgia" w:eastAsia="Georgia" w:hAnsi="Georgia" w:cs="Georgia"/>
          <w:sz w:val="22"/>
          <w:szCs w:val="22"/>
        </w:rPr>
        <w:t xml:space="preserve"> step should cover the pros and cons of collecting data at a regional vs a farm level for a retailer. </w:t>
      </w:r>
    </w:p>
    <w:p w14:paraId="65479754" w14:textId="19D6895B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7FF50BC8" w14:textId="08819D7B" w:rsidR="6BD982F8" w:rsidRDefault="6BD982F8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  <w:r w:rsidRPr="79BDC77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Step 2 – develop biodiversity monitoring approaches for Tesco</w:t>
      </w:r>
    </w:p>
    <w:p w14:paraId="08C243EB" w14:textId="6F6EA759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2205A6FA" w14:textId="355CBD28" w:rsidR="388207BF" w:rsidRDefault="388207BF" w:rsidP="30AAE828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>Using this background assessment</w:t>
      </w:r>
      <w:r w:rsidR="53AF2C4D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and engagement with Tesco to determine priority sourcing regions, </w:t>
      </w: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the </w:t>
      </w:r>
      <w:r w:rsidR="72F61499" w:rsidRPr="30AAE828">
        <w:rPr>
          <w:rStyle w:val="normaltextrun"/>
          <w:rFonts w:ascii="Georgia" w:eastAsia="Georgia" w:hAnsi="Georgia" w:cs="Georgia"/>
          <w:sz w:val="22"/>
          <w:szCs w:val="22"/>
        </w:rPr>
        <w:t>research</w:t>
      </w:r>
      <w:r w:rsidR="34A7C8FB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should</w:t>
      </w:r>
      <w:r w:rsidR="2FD167D5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787B0900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set out </w:t>
      </w:r>
      <w:r w:rsidR="58C88166" w:rsidRPr="30AAE828">
        <w:rPr>
          <w:rStyle w:val="normaltextrun"/>
          <w:rFonts w:ascii="Georgia" w:eastAsia="Georgia" w:hAnsi="Georgia" w:cs="Georgia"/>
          <w:sz w:val="22"/>
          <w:szCs w:val="22"/>
        </w:rPr>
        <w:t>different approaches for Tesco to measure and monitor biodiversity</w:t>
      </w:r>
      <w:r w:rsidR="1929FBEC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in</w:t>
      </w:r>
      <w:r w:rsidR="5E9181D8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(a) a priority landscape; and (b) a selected supply chain</w:t>
      </w:r>
      <w:r w:rsidR="290F5365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including</w:t>
      </w:r>
      <w:r w:rsidR="58C8816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: </w:t>
      </w:r>
    </w:p>
    <w:p w14:paraId="3E081C83" w14:textId="02890ABC" w:rsidR="1DCAB497" w:rsidRDefault="1DCAB497" w:rsidP="30AAE82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>the</w:t>
      </w:r>
      <w:r w:rsidR="74422C0D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minimum set of </w:t>
      </w:r>
      <w:r w:rsidR="3F300BE5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biodiversity </w:t>
      </w:r>
      <w:r w:rsidR="74422C0D" w:rsidRPr="30AAE828">
        <w:rPr>
          <w:rStyle w:val="normaltextrun"/>
          <w:rFonts w:ascii="Georgia" w:eastAsia="Georgia" w:hAnsi="Georgia" w:cs="Georgia"/>
          <w:sz w:val="22"/>
          <w:szCs w:val="22"/>
        </w:rPr>
        <w:t>metrics</w:t>
      </w:r>
      <w:r w:rsidR="70FED182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for Tesco to</w:t>
      </w:r>
      <w:r w:rsidR="74422C0D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comply with </w:t>
      </w:r>
      <w:proofErr w:type="spellStart"/>
      <w:r w:rsidR="74422C0D" w:rsidRPr="30AAE828">
        <w:rPr>
          <w:rStyle w:val="normaltextrun"/>
          <w:rFonts w:ascii="Georgia" w:eastAsia="Georgia" w:hAnsi="Georgia" w:cs="Georgia"/>
          <w:sz w:val="22"/>
          <w:szCs w:val="22"/>
        </w:rPr>
        <w:t>SBT</w:t>
      </w:r>
      <w:r w:rsidR="00820478" w:rsidRPr="30AAE828">
        <w:rPr>
          <w:rStyle w:val="normaltextrun"/>
          <w:rFonts w:ascii="Georgia" w:eastAsia="Georgia" w:hAnsi="Georgia" w:cs="Georgia"/>
          <w:sz w:val="22"/>
          <w:szCs w:val="22"/>
        </w:rPr>
        <w:t>n</w:t>
      </w:r>
      <w:proofErr w:type="spellEnd"/>
      <w:r w:rsidR="0A1DEBBD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2F0C6118" w:rsidRPr="30AAE828">
        <w:rPr>
          <w:rStyle w:val="normaltextrun"/>
          <w:rFonts w:ascii="Georgia" w:eastAsia="Georgia" w:hAnsi="Georgia" w:cs="Georgia"/>
          <w:sz w:val="22"/>
          <w:szCs w:val="22"/>
        </w:rPr>
        <w:t>/ TNFD</w:t>
      </w:r>
      <w:r w:rsidR="00E83AA1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(based on currently available information)</w:t>
      </w:r>
      <w:r w:rsidR="14C56A15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, the </w:t>
      </w:r>
      <w:r w:rsidR="007CED9A" w:rsidRPr="30AAE828">
        <w:rPr>
          <w:rStyle w:val="normaltextrun"/>
          <w:rFonts w:ascii="Georgia" w:eastAsia="Georgia" w:hAnsi="Georgia" w:cs="Georgia"/>
          <w:sz w:val="22"/>
          <w:szCs w:val="22"/>
        </w:rPr>
        <w:t>available tools</w:t>
      </w:r>
      <w:r w:rsidR="001A52E4" w:rsidRPr="30AAE828">
        <w:rPr>
          <w:rStyle w:val="normaltextrun"/>
          <w:rFonts w:ascii="Georgia" w:eastAsia="Georgia" w:hAnsi="Georgia" w:cs="Georgia"/>
          <w:sz w:val="22"/>
          <w:szCs w:val="22"/>
        </w:rPr>
        <w:t>, technologies</w:t>
      </w:r>
      <w:r w:rsidR="007CED9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and/or </w:t>
      </w:r>
      <w:r w:rsidR="7C3C0AA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organisations </w:t>
      </w:r>
      <w:r w:rsidR="007CED9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that could be engaged to </w:t>
      </w:r>
      <w:r w:rsidR="2C3C69D5" w:rsidRPr="30AAE828">
        <w:rPr>
          <w:rStyle w:val="normaltextrun"/>
          <w:rFonts w:ascii="Georgia" w:eastAsia="Georgia" w:hAnsi="Georgia" w:cs="Georgia"/>
          <w:sz w:val="22"/>
          <w:szCs w:val="22"/>
        </w:rPr>
        <w:t>collect data</w:t>
      </w:r>
      <w:r w:rsidR="0A8B9003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on</w:t>
      </w:r>
      <w:r w:rsidR="2C3C69D5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these metrics,</w:t>
      </w:r>
      <w:r w:rsidR="5439309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and likely cost.</w:t>
      </w:r>
      <w:r w:rsidR="46B3F17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</w:p>
    <w:p w14:paraId="61B0C110" w14:textId="66FFF518" w:rsidR="46B3F17A" w:rsidRDefault="46B3F17A" w:rsidP="79BDC775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79BDC775">
        <w:rPr>
          <w:rStyle w:val="normaltextrun"/>
          <w:rFonts w:ascii="Georgia" w:eastAsia="Georgia" w:hAnsi="Georgia" w:cs="Georgia"/>
          <w:sz w:val="22"/>
          <w:szCs w:val="22"/>
        </w:rPr>
        <w:lastRenderedPageBreak/>
        <w:t>A</w:t>
      </w:r>
      <w:r w:rsidR="7391A875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n enhanced </w:t>
      </w:r>
      <w:r w:rsidR="13C873E3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set of biodiversity metrics (with a rationale for why these are included) </w:t>
      </w:r>
      <w:r w:rsidR="21AEAD23" w:rsidRPr="79BDC775">
        <w:rPr>
          <w:rStyle w:val="normaltextrun"/>
          <w:rFonts w:ascii="Georgia" w:eastAsia="Georgia" w:hAnsi="Georgia" w:cs="Georgia"/>
          <w:sz w:val="22"/>
          <w:szCs w:val="22"/>
        </w:rPr>
        <w:t>including available tools</w:t>
      </w:r>
      <w:r w:rsidR="001A52E4">
        <w:rPr>
          <w:rStyle w:val="normaltextrun"/>
          <w:rFonts w:ascii="Georgia" w:eastAsia="Georgia" w:hAnsi="Georgia" w:cs="Georgia"/>
          <w:sz w:val="22"/>
          <w:szCs w:val="22"/>
        </w:rPr>
        <w:t>, technologies</w:t>
      </w:r>
      <w:r w:rsidR="21AEAD23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 and/or companies that could be engaged to support this process, and likely cost.</w:t>
      </w:r>
    </w:p>
    <w:p w14:paraId="3B770C1E" w14:textId="621CB0DA" w:rsidR="00B632C6" w:rsidRDefault="00C67F4F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>
        <w:rPr>
          <w:rStyle w:val="normaltextrun"/>
          <w:rFonts w:ascii="Georgia" w:eastAsia="Georgia" w:hAnsi="Georgia" w:cs="Georgia"/>
          <w:sz w:val="22"/>
          <w:szCs w:val="22"/>
        </w:rPr>
        <w:t>Th</w:t>
      </w:r>
      <w:r w:rsidR="00FC5F1F">
        <w:rPr>
          <w:rStyle w:val="normaltextrun"/>
          <w:rFonts w:ascii="Georgia" w:eastAsia="Georgia" w:hAnsi="Georgia" w:cs="Georgia"/>
          <w:sz w:val="22"/>
          <w:szCs w:val="22"/>
        </w:rPr>
        <w:t>ese recommended approaches should include working with regional partners where</w:t>
      </w:r>
      <w:r w:rsidR="00B632C6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00FC5F1F">
        <w:rPr>
          <w:rStyle w:val="normaltextrun"/>
          <w:rFonts w:ascii="Georgia" w:eastAsia="Georgia" w:hAnsi="Georgia" w:cs="Georgia"/>
          <w:sz w:val="22"/>
          <w:szCs w:val="22"/>
        </w:rPr>
        <w:t xml:space="preserve">relevant, </w:t>
      </w:r>
      <w:proofErr w:type="gramStart"/>
      <w:r w:rsidR="00FC5F1F">
        <w:rPr>
          <w:rStyle w:val="normaltextrun"/>
          <w:rFonts w:ascii="Georgia" w:eastAsia="Georgia" w:hAnsi="Georgia" w:cs="Georgia"/>
          <w:sz w:val="22"/>
          <w:szCs w:val="22"/>
        </w:rPr>
        <w:t>in order to</w:t>
      </w:r>
      <w:proofErr w:type="gramEnd"/>
      <w:r w:rsidR="00FC5F1F">
        <w:rPr>
          <w:rStyle w:val="normaltextrun"/>
          <w:rFonts w:ascii="Georgia" w:eastAsia="Georgia" w:hAnsi="Georgia" w:cs="Georgia"/>
          <w:sz w:val="22"/>
          <w:szCs w:val="22"/>
        </w:rPr>
        <w:t xml:space="preserve"> avoid </w:t>
      </w:r>
      <w:r w:rsidR="00B632C6">
        <w:rPr>
          <w:rStyle w:val="normaltextrun"/>
          <w:rFonts w:ascii="Georgia" w:eastAsia="Georgia" w:hAnsi="Georgia" w:cs="Georgia"/>
          <w:sz w:val="22"/>
          <w:szCs w:val="22"/>
        </w:rPr>
        <w:t xml:space="preserve">unnecessary </w:t>
      </w:r>
      <w:r w:rsidR="00FC5F1F">
        <w:rPr>
          <w:rStyle w:val="normaltextrun"/>
          <w:rFonts w:ascii="Georgia" w:eastAsia="Georgia" w:hAnsi="Georgia" w:cs="Georgia"/>
          <w:sz w:val="22"/>
          <w:szCs w:val="22"/>
        </w:rPr>
        <w:t>duplication of primary data collection on biodiversity</w:t>
      </w:r>
      <w:r w:rsidR="00B632C6">
        <w:rPr>
          <w:rStyle w:val="normaltextrun"/>
          <w:rFonts w:ascii="Georgia" w:eastAsia="Georgia" w:hAnsi="Georgia" w:cs="Georgia"/>
          <w:sz w:val="22"/>
          <w:szCs w:val="22"/>
        </w:rPr>
        <w:t>.</w:t>
      </w:r>
    </w:p>
    <w:p w14:paraId="5C2461CE" w14:textId="77777777" w:rsidR="00C67F4F" w:rsidRDefault="00C67F4F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69972BB2" w14:textId="0FA0752F" w:rsidR="04C5692B" w:rsidRDefault="76CF2EFA" w:rsidP="30AAE828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>The</w:t>
      </w:r>
      <w:r w:rsidR="18147873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available data and</w:t>
      </w: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recommended approaches may vary depending on the specific supply chain or geographic location but should </w:t>
      </w:r>
      <w:r w:rsidR="4F80C431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aim to </w:t>
      </w:r>
      <w:r w:rsidRPr="30AAE828">
        <w:rPr>
          <w:rStyle w:val="normaltextrun"/>
          <w:rFonts w:ascii="Georgia" w:eastAsia="Georgia" w:hAnsi="Georgia" w:cs="Georgia"/>
          <w:sz w:val="22"/>
          <w:szCs w:val="22"/>
        </w:rPr>
        <w:t>b</w:t>
      </w:r>
      <w:r w:rsidR="542836A6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e </w:t>
      </w:r>
      <w:r w:rsidR="4D5F2684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scalable as far as possible. </w:t>
      </w:r>
    </w:p>
    <w:p w14:paraId="5315A26C" w14:textId="632D201A" w:rsidR="06E8B91B" w:rsidRDefault="06E8B91B" w:rsidP="4E4EE283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2EBDA3E0" w14:textId="56703123" w:rsidR="53303DEE" w:rsidRDefault="23F3A6C2" w:rsidP="4E4EE283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This step may involve engaging with </w:t>
      </w:r>
      <w:proofErr w:type="spellStart"/>
      <w:r w:rsidRPr="4E4EE283">
        <w:rPr>
          <w:rStyle w:val="normaltextrun"/>
          <w:rFonts w:ascii="Georgia" w:eastAsia="Georgia" w:hAnsi="Georgia" w:cs="Georgia"/>
          <w:sz w:val="22"/>
          <w:szCs w:val="22"/>
        </w:rPr>
        <w:t>SBTn</w:t>
      </w:r>
      <w:proofErr w:type="spellEnd"/>
      <w:r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personnel and </w:t>
      </w:r>
      <w:r w:rsidR="456B3797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the wider WWF network where relevant. </w:t>
      </w:r>
    </w:p>
    <w:p w14:paraId="7EF69790" w14:textId="5BCB1D70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698884E4" w14:textId="30A5F827" w:rsidR="02A9A2F8" w:rsidRDefault="02A9A2F8" w:rsidP="30AAE828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 xml:space="preserve">Step 3 – working through approaches </w:t>
      </w:r>
    </w:p>
    <w:p w14:paraId="35C58F05" w14:textId="4388FD00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492E7804" w14:textId="58B77FD6" w:rsidR="02A9A2F8" w:rsidRDefault="7A21B300" w:rsidP="30AAE828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Subject to the </w:t>
      </w:r>
      <w:proofErr w:type="spellStart"/>
      <w:r w:rsidRPr="30AAE828">
        <w:rPr>
          <w:rStyle w:val="normaltextrun"/>
          <w:rFonts w:ascii="Georgia" w:eastAsia="Georgia" w:hAnsi="Georgia" w:cs="Georgia"/>
          <w:sz w:val="22"/>
          <w:szCs w:val="22"/>
        </w:rPr>
        <w:t>SBT</w:t>
      </w:r>
      <w:r w:rsidR="3ED105FF" w:rsidRPr="30AAE828">
        <w:rPr>
          <w:rStyle w:val="normaltextrun"/>
          <w:rFonts w:ascii="Georgia" w:eastAsia="Georgia" w:hAnsi="Georgia" w:cs="Georgia"/>
          <w:sz w:val="22"/>
          <w:szCs w:val="22"/>
        </w:rPr>
        <w:t>n</w:t>
      </w:r>
      <w:proofErr w:type="spellEnd"/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biodiversity guidance being available, the project should</w:t>
      </w:r>
      <w:r w:rsidR="39BA39D9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work with Tesco (and regional partners where relevant) </w:t>
      </w:r>
      <w:r w:rsidR="7AEF0F2C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to </w:t>
      </w:r>
      <w:r w:rsidRPr="30AAE828">
        <w:rPr>
          <w:rStyle w:val="normaltextrun"/>
          <w:rFonts w:ascii="Georgia" w:eastAsia="Georgia" w:hAnsi="Georgia" w:cs="Georgia"/>
          <w:sz w:val="22"/>
          <w:szCs w:val="22"/>
        </w:rPr>
        <w:t>conduct basel</w:t>
      </w:r>
      <w:r w:rsidR="717F62BC" w:rsidRPr="30AAE828">
        <w:rPr>
          <w:rStyle w:val="normaltextrun"/>
          <w:rFonts w:ascii="Georgia" w:eastAsia="Georgia" w:hAnsi="Georgia" w:cs="Georgia"/>
          <w:sz w:val="22"/>
          <w:szCs w:val="22"/>
        </w:rPr>
        <w:t>ine assessments of biodiversity in prioritised locations</w:t>
      </w:r>
      <w:r w:rsidR="162BFFD7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in line</w:t>
      </w:r>
      <w:r w:rsidR="717F62BC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with the approaches defined in step 2. </w:t>
      </w:r>
      <w:r w:rsidR="7AEF0F2C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This should use existing data where available </w:t>
      </w:r>
      <w:r w:rsidR="2B3E4482" w:rsidRPr="30AAE828">
        <w:rPr>
          <w:rStyle w:val="normaltextrun"/>
          <w:rFonts w:ascii="Georgia" w:eastAsia="Georgia" w:hAnsi="Georgia" w:cs="Georgia"/>
          <w:sz w:val="22"/>
          <w:szCs w:val="22"/>
        </w:rPr>
        <w:t>but could also include primary data collection</w:t>
      </w:r>
      <w:r w:rsidR="51A434D7" w:rsidRPr="30AAE828">
        <w:rPr>
          <w:rStyle w:val="normaltextrun"/>
          <w:rFonts w:ascii="Georgia" w:eastAsia="Georgia" w:hAnsi="Georgia" w:cs="Georgia"/>
          <w:sz w:val="22"/>
          <w:szCs w:val="22"/>
        </w:rPr>
        <w:t>.</w:t>
      </w:r>
      <w:r w:rsidR="3A665510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</w:p>
    <w:p w14:paraId="7C50DA83" w14:textId="77777777" w:rsidR="00EA5CE5" w:rsidRDefault="00EA5CE5" w:rsidP="06E8B91B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7305670A" w14:textId="33FBCF02" w:rsidR="00A069E3" w:rsidRDefault="2E73B0EE" w:rsidP="4E4EE283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Conducting this step will depend </w:t>
      </w:r>
      <w:r w:rsidR="0F9E1CFF" w:rsidRPr="4E4EE283">
        <w:rPr>
          <w:rStyle w:val="normaltextrun"/>
          <w:rFonts w:ascii="Georgia" w:eastAsia="Georgia" w:hAnsi="Georgia" w:cs="Georgia"/>
          <w:sz w:val="22"/>
          <w:szCs w:val="22"/>
        </w:rPr>
        <w:t>on</w:t>
      </w:r>
      <w:r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the consultants/ experts / consortium that </w:t>
      </w:r>
      <w:r w:rsidR="790AC461" w:rsidRPr="4E4EE283">
        <w:rPr>
          <w:rStyle w:val="normaltextrun"/>
          <w:rFonts w:ascii="Georgia" w:eastAsia="Georgia" w:hAnsi="Georgia" w:cs="Georgia"/>
          <w:sz w:val="22"/>
          <w:szCs w:val="22"/>
        </w:rPr>
        <w:t>submit proposals</w:t>
      </w:r>
      <w:r w:rsidR="48600AD1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0F9E1CFF" w:rsidRPr="4E4EE283">
        <w:rPr>
          <w:rStyle w:val="normaltextrun"/>
          <w:rFonts w:ascii="Georgia" w:eastAsia="Georgia" w:hAnsi="Georgia" w:cs="Georgia"/>
          <w:sz w:val="22"/>
          <w:szCs w:val="22"/>
        </w:rPr>
        <w:t>having relevant expertise and/or access to necessary tools and technologies to conduct the chosen</w:t>
      </w:r>
      <w:r w:rsidR="07054929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approach to</w:t>
      </w:r>
      <w:r w:rsidR="0F9E1CFF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biodiversity baselining.</w:t>
      </w:r>
      <w:r w:rsidR="46BCBA23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Alternatively, </w:t>
      </w:r>
      <w:r w:rsidR="5370769D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the proposal could set out an approach to engaging a third party to conduct the baselining once a recommended approach has been agreed. </w:t>
      </w:r>
    </w:p>
    <w:p w14:paraId="62FC24A4" w14:textId="4E207C54" w:rsidR="4E4EE283" w:rsidRDefault="4E4EE283" w:rsidP="4E4EE283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6BED9D61" w14:textId="61E39BF3" w:rsidR="4F337986" w:rsidRDefault="4F337986" w:rsidP="4E4EE283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4E4EE283">
        <w:rPr>
          <w:rStyle w:val="normaltextrun"/>
          <w:rFonts w:ascii="Georgia" w:eastAsia="Georgia" w:hAnsi="Georgia" w:cs="Georgia"/>
          <w:sz w:val="22"/>
          <w:szCs w:val="22"/>
        </w:rPr>
        <w:t>While the exact expenses associated with this step will depend on Step 2</w:t>
      </w:r>
      <w:r w:rsidR="285716BB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and agreement with WWF and Tesco</w:t>
      </w:r>
      <w:r w:rsidRPr="4E4EE283">
        <w:rPr>
          <w:rStyle w:val="normaltextrun"/>
          <w:rFonts w:ascii="Georgia" w:eastAsia="Georgia" w:hAnsi="Georgia" w:cs="Georgia"/>
          <w:sz w:val="22"/>
          <w:szCs w:val="22"/>
        </w:rPr>
        <w:t>, proposals should set out an estimated cost of using relevant d</w:t>
      </w:r>
      <w:r w:rsidR="0B9366B6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ata and tools to conduct baseline assessments and the </w:t>
      </w:r>
      <w:r w:rsidR="438A9182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estimated </w:t>
      </w:r>
      <w:r w:rsidR="0B9366B6" w:rsidRPr="4E4EE283">
        <w:rPr>
          <w:rStyle w:val="normaltextrun"/>
          <w:rFonts w:ascii="Georgia" w:eastAsia="Georgia" w:hAnsi="Georgia" w:cs="Georgia"/>
          <w:sz w:val="22"/>
          <w:szCs w:val="22"/>
        </w:rPr>
        <w:t>number of landscapes / regions.</w:t>
      </w:r>
    </w:p>
    <w:p w14:paraId="6314EEA5" w14:textId="453ABDC4" w:rsidR="08DC51DC" w:rsidRDefault="08DC51DC" w:rsidP="4E4EE283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02D305AC" w14:textId="7A3012BC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2F710C27" w14:textId="69DE678A" w:rsidR="00120558" w:rsidRDefault="169CD495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  <w:r w:rsidRPr="49D1817E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KEY OUTPUTS</w:t>
      </w:r>
      <w:r w:rsidR="17C2788B" w:rsidRPr="49D1817E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:</w:t>
      </w:r>
    </w:p>
    <w:p w14:paraId="14370F39" w14:textId="1F4FBB60" w:rsidR="00F93DFC" w:rsidRDefault="00F93DFC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</w:p>
    <w:p w14:paraId="108B044D" w14:textId="2ED52732" w:rsidR="009B1511" w:rsidRDefault="5AA1D582" w:rsidP="30AAE828">
      <w:pPr>
        <w:pStyle w:val="paragraph"/>
        <w:numPr>
          <w:ilvl w:val="6"/>
          <w:numId w:val="25"/>
        </w:numPr>
        <w:spacing w:before="0" w:beforeAutospacing="0" w:after="0" w:afterAutospacing="0"/>
        <w:ind w:left="700"/>
        <w:textAlignment w:val="baseline"/>
        <w:rPr>
          <w:rFonts w:ascii="Georgia" w:eastAsia="Georgia" w:hAnsi="Georgia" w:cs="Georgia"/>
          <w:sz w:val="22"/>
          <w:szCs w:val="22"/>
        </w:rPr>
      </w:pPr>
      <w:r w:rsidRPr="30AAE828">
        <w:rPr>
          <w:rFonts w:ascii="Georgia" w:eastAsia="Georgia" w:hAnsi="Georgia" w:cs="Georgia"/>
          <w:sz w:val="22"/>
          <w:szCs w:val="22"/>
        </w:rPr>
        <w:t xml:space="preserve">A comprehensive report </w:t>
      </w:r>
      <w:r w:rsidR="1C65EC1F" w:rsidRPr="30AAE828">
        <w:rPr>
          <w:rFonts w:ascii="Georgia" w:eastAsia="Georgia" w:hAnsi="Georgia" w:cs="Georgia"/>
          <w:sz w:val="22"/>
          <w:szCs w:val="22"/>
        </w:rPr>
        <w:t xml:space="preserve">(ideally no more than 40 pages) </w:t>
      </w:r>
      <w:r w:rsidRPr="30AAE828">
        <w:rPr>
          <w:rFonts w:ascii="Georgia" w:eastAsia="Georgia" w:hAnsi="Georgia" w:cs="Georgia"/>
          <w:sz w:val="22"/>
          <w:szCs w:val="22"/>
        </w:rPr>
        <w:t xml:space="preserve">in word and pdf format </w:t>
      </w:r>
      <w:r w:rsidR="4B066FEA" w:rsidRPr="30AAE828">
        <w:rPr>
          <w:rFonts w:ascii="Georgia" w:eastAsia="Georgia" w:hAnsi="Georgia" w:cs="Georgia"/>
          <w:sz w:val="22"/>
          <w:szCs w:val="22"/>
        </w:rPr>
        <w:t xml:space="preserve">containing key findings of step 1 and 2. </w:t>
      </w:r>
      <w:r w:rsidR="04249703" w:rsidRPr="30AAE828">
        <w:rPr>
          <w:rFonts w:ascii="Georgia" w:eastAsia="Georgia" w:hAnsi="Georgia" w:cs="Georgia"/>
          <w:sz w:val="22"/>
          <w:szCs w:val="22"/>
        </w:rPr>
        <w:t xml:space="preserve"> The report should include infographics where relevant. </w:t>
      </w:r>
      <w:r w:rsidR="4B2CF9B9" w:rsidRPr="30AAE828">
        <w:rPr>
          <w:rFonts w:ascii="Georgia" w:eastAsia="Georgia" w:hAnsi="Georgia" w:cs="Georgia"/>
          <w:sz w:val="22"/>
          <w:szCs w:val="22"/>
        </w:rPr>
        <w:t>Any additional information beyond the 40 pages can be included in separate appendices or documents.</w:t>
      </w:r>
      <w:r w:rsidR="08664E85" w:rsidRPr="30AAE828">
        <w:rPr>
          <w:rFonts w:ascii="Georgia" w:eastAsia="Georgia" w:hAnsi="Georgia" w:cs="Georgia"/>
          <w:sz w:val="22"/>
          <w:szCs w:val="22"/>
        </w:rPr>
        <w:t xml:space="preserve"> The proposal should identify if the report can be designed in house and the associated cost.</w:t>
      </w:r>
    </w:p>
    <w:p w14:paraId="6FD7FECD" w14:textId="7B4E3B60" w:rsidR="00BA650F" w:rsidRPr="00D769AE" w:rsidRDefault="7B619E1A" w:rsidP="4E4EE283">
      <w:pPr>
        <w:pStyle w:val="paragraph"/>
        <w:numPr>
          <w:ilvl w:val="6"/>
          <w:numId w:val="25"/>
        </w:numPr>
        <w:spacing w:before="0" w:beforeAutospacing="0" w:after="0" w:afterAutospacing="0"/>
        <w:ind w:left="700"/>
        <w:textAlignment w:val="baseline"/>
        <w:rPr>
          <w:rFonts w:ascii="Georgia" w:eastAsia="Georgia" w:hAnsi="Georgia" w:cs="Georgia"/>
          <w:sz w:val="22"/>
          <w:szCs w:val="22"/>
        </w:rPr>
      </w:pPr>
      <w:r w:rsidRPr="4E4EE283">
        <w:rPr>
          <w:rFonts w:ascii="Georgia" w:eastAsia="Georgia" w:hAnsi="Georgia" w:cs="Georgia"/>
          <w:sz w:val="22"/>
          <w:szCs w:val="22"/>
        </w:rPr>
        <w:t xml:space="preserve">A </w:t>
      </w:r>
      <w:r w:rsidR="17C95698" w:rsidRPr="4E4EE283">
        <w:rPr>
          <w:rFonts w:ascii="Georgia" w:eastAsia="Georgia" w:hAnsi="Georgia" w:cs="Georgia"/>
          <w:sz w:val="22"/>
          <w:szCs w:val="22"/>
        </w:rPr>
        <w:t>shorter pu</w:t>
      </w:r>
      <w:r w:rsidR="751C4912" w:rsidRPr="4E4EE283">
        <w:rPr>
          <w:rFonts w:ascii="Georgia" w:eastAsia="Georgia" w:hAnsi="Georgia" w:cs="Georgia"/>
          <w:sz w:val="22"/>
          <w:szCs w:val="22"/>
        </w:rPr>
        <w:t>b</w:t>
      </w:r>
      <w:r w:rsidR="17C95698" w:rsidRPr="4E4EE283">
        <w:rPr>
          <w:rFonts w:ascii="Georgia" w:eastAsia="Georgia" w:hAnsi="Georgia" w:cs="Georgia"/>
          <w:sz w:val="22"/>
          <w:szCs w:val="22"/>
        </w:rPr>
        <w:t xml:space="preserve">lic report </w:t>
      </w:r>
      <w:r w:rsidR="3EAAC075" w:rsidRPr="4E4EE283">
        <w:rPr>
          <w:rFonts w:ascii="Georgia" w:eastAsia="Georgia" w:hAnsi="Georgia" w:cs="Georgia"/>
          <w:sz w:val="22"/>
          <w:szCs w:val="22"/>
        </w:rPr>
        <w:t xml:space="preserve">(no more than </w:t>
      </w:r>
      <w:r w:rsidR="23EEF6AF" w:rsidRPr="4E4EE283">
        <w:rPr>
          <w:rFonts w:ascii="Georgia" w:eastAsia="Georgia" w:hAnsi="Georgia" w:cs="Georgia"/>
          <w:sz w:val="22"/>
          <w:szCs w:val="22"/>
        </w:rPr>
        <w:t>15</w:t>
      </w:r>
      <w:r w:rsidR="3EAAC075" w:rsidRPr="4E4EE283">
        <w:rPr>
          <w:rFonts w:ascii="Georgia" w:eastAsia="Georgia" w:hAnsi="Georgia" w:cs="Georgia"/>
          <w:sz w:val="22"/>
          <w:szCs w:val="22"/>
        </w:rPr>
        <w:t xml:space="preserve"> pages) </w:t>
      </w:r>
      <w:r w:rsidR="17C95698" w:rsidRPr="4E4EE283">
        <w:rPr>
          <w:rFonts w:ascii="Georgia" w:eastAsia="Georgia" w:hAnsi="Georgia" w:cs="Georgia"/>
          <w:sz w:val="22"/>
          <w:szCs w:val="22"/>
        </w:rPr>
        <w:t>sharing general findings and a</w:t>
      </w:r>
      <w:r w:rsidR="751C4912" w:rsidRPr="4E4EE283">
        <w:rPr>
          <w:rFonts w:ascii="Georgia" w:eastAsia="Georgia" w:hAnsi="Georgia" w:cs="Georgia"/>
          <w:sz w:val="22"/>
          <w:szCs w:val="22"/>
        </w:rPr>
        <w:t xml:space="preserve"> biodiversity monitoring</w:t>
      </w:r>
      <w:r w:rsidR="17C95698" w:rsidRPr="4E4EE283">
        <w:rPr>
          <w:rFonts w:ascii="Georgia" w:eastAsia="Georgia" w:hAnsi="Georgia" w:cs="Georgia"/>
          <w:sz w:val="22"/>
          <w:szCs w:val="22"/>
        </w:rPr>
        <w:t xml:space="preserve"> framework that could be used by </w:t>
      </w:r>
      <w:r w:rsidR="751C4912" w:rsidRPr="4E4EE283">
        <w:rPr>
          <w:rFonts w:ascii="Georgia" w:eastAsia="Georgia" w:hAnsi="Georgia" w:cs="Georgia"/>
          <w:sz w:val="22"/>
          <w:szCs w:val="22"/>
        </w:rPr>
        <w:t xml:space="preserve">other supply chain actors (particularly retailers). </w:t>
      </w:r>
      <w:r w:rsidR="1E2BE80D" w:rsidRPr="4E4EE283">
        <w:rPr>
          <w:rFonts w:ascii="Georgia" w:eastAsia="Georgia" w:hAnsi="Georgia" w:cs="Georgia"/>
          <w:sz w:val="22"/>
          <w:szCs w:val="22"/>
        </w:rPr>
        <w:t xml:space="preserve">The proposal should identify if the report can be designed in house and the associated cost. </w:t>
      </w:r>
    </w:p>
    <w:p w14:paraId="74530227" w14:textId="51216731" w:rsidR="7C51C366" w:rsidRDefault="040EC433" w:rsidP="79BDC775">
      <w:pPr>
        <w:pStyle w:val="paragraph"/>
        <w:numPr>
          <w:ilvl w:val="6"/>
          <w:numId w:val="25"/>
        </w:numPr>
        <w:spacing w:before="0" w:beforeAutospacing="0" w:after="0" w:afterAutospacing="0"/>
        <w:ind w:left="700"/>
        <w:rPr>
          <w:rFonts w:ascii="Georgia" w:eastAsia="Georgia" w:hAnsi="Georgia" w:cs="Georgia"/>
          <w:sz w:val="22"/>
          <w:szCs w:val="22"/>
        </w:rPr>
      </w:pPr>
      <w:r w:rsidRPr="06E8B91B">
        <w:rPr>
          <w:rFonts w:ascii="Georgia" w:eastAsia="Georgia" w:hAnsi="Georgia" w:cs="Georgia"/>
          <w:sz w:val="22"/>
          <w:szCs w:val="22"/>
        </w:rPr>
        <w:t xml:space="preserve">Shareable biodiversity data in relation to Tesco’s supply chains that can be used to comply with </w:t>
      </w:r>
      <w:proofErr w:type="spellStart"/>
      <w:r w:rsidRPr="06E8B91B">
        <w:rPr>
          <w:rFonts w:ascii="Georgia" w:eastAsia="Georgia" w:hAnsi="Georgia" w:cs="Georgia"/>
          <w:sz w:val="22"/>
          <w:szCs w:val="22"/>
        </w:rPr>
        <w:t>SBT</w:t>
      </w:r>
      <w:r w:rsidR="3ED105FF" w:rsidRPr="06E8B91B">
        <w:rPr>
          <w:rFonts w:ascii="Georgia" w:eastAsia="Georgia" w:hAnsi="Georgia" w:cs="Georgia"/>
          <w:sz w:val="22"/>
          <w:szCs w:val="22"/>
        </w:rPr>
        <w:t>n</w:t>
      </w:r>
      <w:proofErr w:type="spellEnd"/>
      <w:r w:rsidRPr="06E8B91B">
        <w:rPr>
          <w:rFonts w:ascii="Georgia" w:eastAsia="Georgia" w:hAnsi="Georgia" w:cs="Georgia"/>
          <w:sz w:val="22"/>
          <w:szCs w:val="22"/>
        </w:rPr>
        <w:t xml:space="preserve"> (if Step 3 is conducted</w:t>
      </w:r>
      <w:r w:rsidR="62B77854" w:rsidRPr="06E8B91B">
        <w:rPr>
          <w:rFonts w:ascii="Georgia" w:eastAsia="Georgia" w:hAnsi="Georgia" w:cs="Georgia"/>
          <w:sz w:val="22"/>
          <w:szCs w:val="22"/>
        </w:rPr>
        <w:t>)</w:t>
      </w:r>
      <w:r w:rsidRPr="06E8B91B">
        <w:rPr>
          <w:rFonts w:ascii="Georgia" w:eastAsia="Georgia" w:hAnsi="Georgia" w:cs="Georgia"/>
          <w:sz w:val="22"/>
          <w:szCs w:val="22"/>
        </w:rPr>
        <w:t xml:space="preserve">. </w:t>
      </w:r>
    </w:p>
    <w:p w14:paraId="06520D27" w14:textId="45801A50" w:rsidR="009B1511" w:rsidRDefault="40C9605F" w:rsidP="30AAE828">
      <w:pPr>
        <w:pStyle w:val="paragraph"/>
        <w:numPr>
          <w:ilvl w:val="6"/>
          <w:numId w:val="25"/>
        </w:numPr>
        <w:spacing w:before="0" w:beforeAutospacing="0" w:after="0" w:afterAutospacing="0"/>
        <w:ind w:left="700"/>
        <w:textAlignment w:val="baseline"/>
        <w:rPr>
          <w:rFonts w:ascii="Georgia" w:eastAsia="Georgia" w:hAnsi="Georgia" w:cs="Georgia"/>
          <w:sz w:val="22"/>
          <w:szCs w:val="22"/>
        </w:rPr>
      </w:pPr>
      <w:r w:rsidRPr="30AAE828">
        <w:rPr>
          <w:rFonts w:ascii="Georgia" w:eastAsia="Georgia" w:hAnsi="Georgia" w:cs="Georgia"/>
          <w:sz w:val="22"/>
          <w:szCs w:val="22"/>
        </w:rPr>
        <w:t>A presentation of the findings internally to the WWF/Tesco partnership team.</w:t>
      </w:r>
    </w:p>
    <w:p w14:paraId="53EC5686" w14:textId="0A89A6BE" w:rsidR="00120558" w:rsidRPr="00E3724E" w:rsidRDefault="169CD495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  <w:r w:rsidRPr="49D1817E">
        <w:rPr>
          <w:rStyle w:val="eop"/>
          <w:rFonts w:ascii="Georgia" w:eastAsia="Georgia" w:hAnsi="Georgia" w:cs="Georgia"/>
          <w:sz w:val="22"/>
          <w:szCs w:val="22"/>
        </w:rPr>
        <w:t> </w:t>
      </w:r>
    </w:p>
    <w:p w14:paraId="62A6E343" w14:textId="28D92F4B" w:rsidR="49D1817E" w:rsidRDefault="49D1817E" w:rsidP="49D1817E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</w:p>
    <w:p w14:paraId="2B4CA9A5" w14:textId="1E5F2403" w:rsidR="006847A3" w:rsidRDefault="14FCD36A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  <w:r w:rsidRPr="49D1817E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TIMELINE</w:t>
      </w:r>
    </w:p>
    <w:p w14:paraId="69D6350C" w14:textId="2C2033B6" w:rsidR="00B1576E" w:rsidRPr="00806E23" w:rsidRDefault="00B1576E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</w:rPr>
      </w:pPr>
    </w:p>
    <w:p w14:paraId="394A1765" w14:textId="2DE3E72A" w:rsidR="00B1576E" w:rsidRPr="00806E23" w:rsidRDefault="13F283FA" w:rsidP="4E4EE283">
      <w:pPr>
        <w:pStyle w:val="paragraph"/>
        <w:spacing w:before="0" w:beforeAutospacing="0" w:after="6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4E4EE283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 xml:space="preserve">Deadline for </w:t>
      </w:r>
      <w:r w:rsidR="1BA4363C" w:rsidRPr="4E4EE283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proposals</w:t>
      </w:r>
      <w:r w:rsidRPr="4E4EE283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 xml:space="preserve">: </w:t>
      </w:r>
      <w:r w:rsidR="3E05CA26" w:rsidRPr="4E4EE283">
        <w:rPr>
          <w:rStyle w:val="normaltextrun"/>
          <w:rFonts w:ascii="Georgia" w:eastAsia="Georgia" w:hAnsi="Georgia" w:cs="Georgia"/>
          <w:sz w:val="22"/>
          <w:szCs w:val="22"/>
        </w:rPr>
        <w:t>30</w:t>
      </w:r>
      <w:r w:rsidR="53D583D5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 June </w:t>
      </w:r>
    </w:p>
    <w:p w14:paraId="052DAFDC" w14:textId="5215E514" w:rsidR="00B1576E" w:rsidRPr="00806E23" w:rsidRDefault="49458A40" w:rsidP="4E4EE283">
      <w:pPr>
        <w:pStyle w:val="paragraph"/>
        <w:spacing w:before="0" w:beforeAutospacing="0" w:after="60" w:afterAutospacing="0"/>
        <w:jc w:val="both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  <w:r w:rsidRPr="4E4EE283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Review bids:</w:t>
      </w:r>
      <w:r w:rsidR="19578531" w:rsidRPr="4E4EE283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 xml:space="preserve"> </w:t>
      </w:r>
      <w:r w:rsidR="642BD843" w:rsidRPr="4E4EE283">
        <w:rPr>
          <w:rStyle w:val="normaltextrun"/>
          <w:rFonts w:ascii="Georgia" w:eastAsia="Georgia" w:hAnsi="Georgia" w:cs="Georgia"/>
          <w:sz w:val="22"/>
          <w:szCs w:val="22"/>
        </w:rPr>
        <w:t xml:space="preserve">by 3 July </w:t>
      </w:r>
    </w:p>
    <w:p w14:paraId="2907AC17" w14:textId="122BE102" w:rsidR="50EFAE4B" w:rsidRDefault="2406A978" w:rsidP="06E8B91B">
      <w:pPr>
        <w:pStyle w:val="paragraph"/>
        <w:spacing w:before="0" w:beforeAutospacing="0" w:after="6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06E8B91B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Kick off meeting:</w:t>
      </w:r>
      <w:r w:rsidRPr="06E8B91B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715F7C55" w:rsidRPr="06E8B91B">
        <w:rPr>
          <w:rStyle w:val="normaltextrun"/>
          <w:rFonts w:ascii="Georgia" w:eastAsia="Georgia" w:hAnsi="Georgia" w:cs="Georgia"/>
          <w:sz w:val="22"/>
          <w:szCs w:val="22"/>
        </w:rPr>
        <w:t xml:space="preserve">w/c 10 July </w:t>
      </w:r>
    </w:p>
    <w:p w14:paraId="1132A28B" w14:textId="72FF6BAF" w:rsidR="71596072" w:rsidRDefault="0DBFCE2B" w:rsidP="06E8B91B">
      <w:pPr>
        <w:pStyle w:val="paragraph"/>
        <w:spacing w:before="0" w:beforeAutospacing="0" w:after="6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  <w:r w:rsidRPr="06E8B91B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Project deadline</w:t>
      </w:r>
      <w:r w:rsidR="53B93C58" w:rsidRPr="06E8B91B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*</w:t>
      </w:r>
      <w:r w:rsidRPr="06E8B91B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 xml:space="preserve">: </w:t>
      </w:r>
      <w:r w:rsidR="3BCF9944" w:rsidRPr="06E8B91B">
        <w:rPr>
          <w:rStyle w:val="normaltextrun"/>
          <w:rFonts w:ascii="Georgia" w:eastAsia="Georgia" w:hAnsi="Georgia" w:cs="Georgia"/>
          <w:sz w:val="22"/>
          <w:szCs w:val="22"/>
        </w:rPr>
        <w:t>mid-</w:t>
      </w:r>
      <w:r w:rsidR="2DDE662F" w:rsidRPr="06E8B91B">
        <w:rPr>
          <w:rStyle w:val="normaltextrun"/>
          <w:rFonts w:ascii="Georgia" w:eastAsia="Georgia" w:hAnsi="Georgia" w:cs="Georgia"/>
          <w:sz w:val="22"/>
          <w:szCs w:val="22"/>
        </w:rPr>
        <w:t>October</w:t>
      </w:r>
    </w:p>
    <w:p w14:paraId="0F6E7E1D" w14:textId="57DF78DB" w:rsidR="79BDC775" w:rsidRDefault="79BDC775" w:rsidP="79BDC775">
      <w:pPr>
        <w:pStyle w:val="paragraph"/>
        <w:spacing w:before="0" w:beforeAutospacing="0" w:after="60" w:afterAutospacing="0"/>
        <w:jc w:val="both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</w:p>
    <w:p w14:paraId="2A25D6AD" w14:textId="3E73A33F" w:rsidR="404CCFB7" w:rsidRDefault="194043AC" w:rsidP="4E4EE283">
      <w:pPr>
        <w:pStyle w:val="paragraph"/>
        <w:spacing w:before="0" w:beforeAutospacing="0" w:after="60" w:afterAutospacing="0"/>
        <w:jc w:val="both"/>
        <w:rPr>
          <w:rStyle w:val="normaltextrun"/>
          <w:rFonts w:ascii="Georgia" w:eastAsia="Georgia" w:hAnsi="Georgia" w:cs="Georgia"/>
          <w:i/>
          <w:iCs/>
          <w:sz w:val="22"/>
          <w:szCs w:val="22"/>
        </w:rPr>
      </w:pPr>
      <w:r w:rsidRPr="4E4EE283">
        <w:rPr>
          <w:rStyle w:val="normaltextrun"/>
          <w:rFonts w:ascii="Georgia" w:eastAsia="Georgia" w:hAnsi="Georgia" w:cs="Georgia"/>
          <w:i/>
          <w:iCs/>
          <w:sz w:val="22"/>
          <w:szCs w:val="22"/>
        </w:rPr>
        <w:lastRenderedPageBreak/>
        <w:t>*</w:t>
      </w:r>
      <w:r w:rsidR="24C14FCD" w:rsidRPr="4E4EE283">
        <w:rPr>
          <w:rStyle w:val="normaltextrun"/>
          <w:rFonts w:ascii="Georgia" w:eastAsia="Georgia" w:hAnsi="Georgia" w:cs="Georgia"/>
          <w:i/>
          <w:iCs/>
          <w:sz w:val="22"/>
          <w:szCs w:val="22"/>
        </w:rPr>
        <w:t>Note this is a hard deadline that must be met to comply with funding requirements. Proposals must be realistic in terms of the timelines and work that can be completed by</w:t>
      </w:r>
      <w:r w:rsidR="558DF5AA" w:rsidRPr="4E4EE283">
        <w:rPr>
          <w:rStyle w:val="normaltextrun"/>
          <w:rFonts w:ascii="Georgia" w:eastAsia="Georgia" w:hAnsi="Georgia" w:cs="Georgia"/>
          <w:i/>
          <w:iCs/>
          <w:sz w:val="22"/>
          <w:szCs w:val="22"/>
        </w:rPr>
        <w:t xml:space="preserve"> mid-</w:t>
      </w:r>
      <w:r w:rsidR="24C14FCD" w:rsidRPr="4E4EE283">
        <w:rPr>
          <w:rStyle w:val="normaltextrun"/>
          <w:rFonts w:ascii="Georgia" w:eastAsia="Georgia" w:hAnsi="Georgia" w:cs="Georgia"/>
          <w:i/>
          <w:iCs/>
          <w:sz w:val="22"/>
          <w:szCs w:val="22"/>
        </w:rPr>
        <w:t>October</w:t>
      </w:r>
      <w:r w:rsidR="3A000C44" w:rsidRPr="4E4EE283">
        <w:rPr>
          <w:rStyle w:val="normaltextrun"/>
          <w:rFonts w:ascii="Georgia" w:eastAsia="Georgia" w:hAnsi="Georgia" w:cs="Georgia"/>
          <w:i/>
          <w:iCs/>
          <w:sz w:val="22"/>
          <w:szCs w:val="22"/>
        </w:rPr>
        <w:t>, including Step 3.</w:t>
      </w:r>
    </w:p>
    <w:p w14:paraId="57029DF8" w14:textId="129E597E" w:rsidR="00870A0D" w:rsidRDefault="00870A0D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4F2B74FF" w14:textId="454CA06C" w:rsidR="006847A3" w:rsidRPr="008374F6" w:rsidRDefault="006847A3" w:rsidP="79BDC77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26CF4C5F" w14:textId="00517F25" w:rsidR="006847A3" w:rsidRPr="008374F6" w:rsidRDefault="18187D3A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  <w:r w:rsidRPr="79BDC775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>BUDGET  </w:t>
      </w:r>
    </w:p>
    <w:p w14:paraId="6DC395A0" w14:textId="16E6943D" w:rsidR="006847A3" w:rsidRPr="008374F6" w:rsidRDefault="006847A3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</w:p>
    <w:p w14:paraId="014DF05C" w14:textId="0A2EAA82" w:rsidR="006847A3" w:rsidRPr="008374F6" w:rsidRDefault="4FDE3ABD" w:rsidP="30AAE82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The budget for this work is </w:t>
      </w:r>
      <w:r w:rsidR="3CBDDF7B" w:rsidRPr="30AAE828">
        <w:rPr>
          <w:rStyle w:val="normaltextrun"/>
          <w:rFonts w:ascii="Georgia" w:eastAsia="Georgia" w:hAnsi="Georgia" w:cs="Georgia"/>
          <w:sz w:val="22"/>
          <w:szCs w:val="22"/>
        </w:rPr>
        <w:t>£</w:t>
      </w:r>
      <w:r w:rsidR="6AA4E1C3" w:rsidRPr="30AAE828">
        <w:rPr>
          <w:rStyle w:val="normaltextrun"/>
          <w:rFonts w:ascii="Georgia" w:eastAsia="Georgia" w:hAnsi="Georgia" w:cs="Georgia"/>
          <w:sz w:val="22"/>
          <w:szCs w:val="22"/>
        </w:rPr>
        <w:t>65</w:t>
      </w:r>
      <w:r w:rsidR="3CBDDF7B" w:rsidRPr="30AAE828">
        <w:rPr>
          <w:rStyle w:val="normaltextrun"/>
          <w:rFonts w:ascii="Georgia" w:eastAsia="Georgia" w:hAnsi="Georgia" w:cs="Georgia"/>
          <w:sz w:val="22"/>
          <w:szCs w:val="22"/>
        </w:rPr>
        <w:t>,</w:t>
      </w:r>
      <w:r w:rsidR="380AE7E3" w:rsidRPr="30AAE828">
        <w:rPr>
          <w:rStyle w:val="normaltextrun"/>
          <w:rFonts w:ascii="Georgia" w:eastAsia="Georgia" w:hAnsi="Georgia" w:cs="Georgia"/>
          <w:sz w:val="22"/>
          <w:szCs w:val="22"/>
        </w:rPr>
        <w:t>000</w:t>
      </w:r>
      <w:r w:rsidR="7C7AB744" w:rsidRPr="30AAE828">
        <w:rPr>
          <w:rStyle w:val="normaltextrun"/>
          <w:rFonts w:ascii="Georgia" w:eastAsia="Georgia" w:hAnsi="Georgia" w:cs="Georgia"/>
          <w:sz w:val="22"/>
          <w:szCs w:val="22"/>
        </w:rPr>
        <w:t>-70,000</w:t>
      </w:r>
      <w:r w:rsidR="6F376443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0A3457EA" w:rsidRPr="30AAE828">
        <w:rPr>
          <w:rStyle w:val="normaltextrun"/>
          <w:rFonts w:ascii="Georgia" w:eastAsia="Georgia" w:hAnsi="Georgia" w:cs="Georgia"/>
          <w:b/>
          <w:bCs/>
          <w:sz w:val="22"/>
          <w:szCs w:val="22"/>
          <w:u w:val="single"/>
        </w:rPr>
        <w:t>incl</w:t>
      </w:r>
      <w:r w:rsidR="011E7721" w:rsidRPr="30AAE828">
        <w:rPr>
          <w:rStyle w:val="normaltextrun"/>
          <w:rFonts w:ascii="Georgia" w:eastAsia="Georgia" w:hAnsi="Georgia" w:cs="Georgia"/>
          <w:b/>
          <w:bCs/>
          <w:sz w:val="22"/>
          <w:szCs w:val="22"/>
          <w:u w:val="single"/>
        </w:rPr>
        <w:t>uding</w:t>
      </w:r>
      <w:r w:rsidR="0A3457EA" w:rsidRPr="30AAE828">
        <w:rPr>
          <w:rStyle w:val="normaltextrun"/>
          <w:rFonts w:ascii="Georgia" w:eastAsia="Georgia" w:hAnsi="Georgia" w:cs="Georgia"/>
          <w:b/>
          <w:bCs/>
          <w:sz w:val="22"/>
          <w:szCs w:val="22"/>
          <w:u w:val="single"/>
        </w:rPr>
        <w:t xml:space="preserve"> VAT</w:t>
      </w:r>
      <w:r w:rsidR="3136CBBB" w:rsidRPr="30AAE828">
        <w:rPr>
          <w:rStyle w:val="normaltextrun"/>
          <w:rFonts w:ascii="Georgia" w:eastAsia="Georgia" w:hAnsi="Georgia" w:cs="Georgia"/>
          <w:sz w:val="22"/>
          <w:szCs w:val="22"/>
        </w:rPr>
        <w:t>.</w:t>
      </w:r>
    </w:p>
    <w:p w14:paraId="609390E6" w14:textId="6AABF753" w:rsidR="79BDC775" w:rsidRDefault="79BDC775" w:rsidP="79BDC775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37B343B2" w14:textId="2EA669C7" w:rsidR="006847A3" w:rsidRPr="008374F6" w:rsidRDefault="006847A3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</w:rPr>
      </w:pPr>
    </w:p>
    <w:p w14:paraId="0F880213" w14:textId="4DD57148" w:rsidR="49D1817E" w:rsidRDefault="49D1817E" w:rsidP="49D1817E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b/>
          <w:bCs/>
        </w:rPr>
      </w:pPr>
      <w:r w:rsidRPr="49D1817E">
        <w:rPr>
          <w:rStyle w:val="normaltextrun"/>
          <w:rFonts w:ascii="Georgia" w:eastAsia="Georgia" w:hAnsi="Georgia" w:cs="Georgia"/>
          <w:b/>
          <w:bCs/>
          <w:sz w:val="22"/>
          <w:szCs w:val="22"/>
        </w:rPr>
        <w:t xml:space="preserve">SUBMITTING PROPOSALS </w:t>
      </w:r>
    </w:p>
    <w:p w14:paraId="25470083" w14:textId="2FEB5644" w:rsidR="00B1576E" w:rsidRDefault="00B1576E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b/>
          <w:bCs/>
          <w:sz w:val="22"/>
          <w:szCs w:val="22"/>
        </w:rPr>
      </w:pPr>
    </w:p>
    <w:p w14:paraId="07B597F5" w14:textId="21BB49E1" w:rsidR="635916C6" w:rsidRDefault="635916C6" w:rsidP="79BDC775">
      <w:pPr>
        <w:pStyle w:val="paragraph"/>
        <w:spacing w:before="0" w:beforeAutospacing="0" w:after="0" w:afterAutospacing="0"/>
        <w:rPr>
          <w:rStyle w:val="normaltextrun"/>
          <w:rFonts w:ascii="Georgia" w:eastAsia="Georgia" w:hAnsi="Georgia" w:cs="Georgia"/>
          <w:sz w:val="22"/>
          <w:szCs w:val="22"/>
        </w:rPr>
      </w:pPr>
      <w:r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We welcome proposals from individual organisations or </w:t>
      </w:r>
      <w:r w:rsidR="2AE8187D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a consortium. </w:t>
      </w:r>
      <w:r w:rsidR="4C85D5A8" w:rsidRPr="79BDC775">
        <w:rPr>
          <w:rStyle w:val="normaltextrun"/>
          <w:rFonts w:ascii="Georgia" w:eastAsia="Georgia" w:hAnsi="Georgia" w:cs="Georgia"/>
          <w:sz w:val="22"/>
          <w:szCs w:val="22"/>
        </w:rPr>
        <w:t xml:space="preserve">Proposals will be assessed on: </w:t>
      </w:r>
    </w:p>
    <w:p w14:paraId="3365C769" w14:textId="77777777" w:rsidR="00287D81" w:rsidRDefault="00287D81" w:rsidP="001E79FD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normaltextrun"/>
          <w:rFonts w:ascii="Georgia" w:eastAsia="Georgia" w:hAnsi="Georgia" w:cs="Georgia"/>
          <w:sz w:val="22"/>
          <w:szCs w:val="22"/>
        </w:rPr>
      </w:pPr>
      <w:r w:rsidRPr="018E3352">
        <w:rPr>
          <w:rStyle w:val="normaltextrun"/>
          <w:rFonts w:ascii="Georgia" w:eastAsia="Georgia" w:hAnsi="Georgia" w:cs="Georgia"/>
          <w:sz w:val="22"/>
          <w:szCs w:val="22"/>
        </w:rPr>
        <w:t>Background / experience of the consultant / team</w:t>
      </w:r>
    </w:p>
    <w:p w14:paraId="629FE268" w14:textId="77777777" w:rsidR="00287D81" w:rsidRDefault="00287D81" w:rsidP="001E79FD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normaltextrun"/>
          <w:rFonts w:ascii="Georgia" w:eastAsia="Georgia" w:hAnsi="Georgia" w:cs="Georgia"/>
          <w:sz w:val="22"/>
          <w:szCs w:val="22"/>
        </w:rPr>
      </w:pPr>
      <w:r w:rsidRPr="018E3352">
        <w:rPr>
          <w:rStyle w:val="normaltextrun"/>
          <w:rFonts w:ascii="Georgia" w:eastAsia="Georgia" w:hAnsi="Georgia" w:cs="Georgia"/>
          <w:sz w:val="22"/>
          <w:szCs w:val="22"/>
        </w:rPr>
        <w:t>Fit to brief</w:t>
      </w:r>
    </w:p>
    <w:p w14:paraId="2ABD92C3" w14:textId="77777777" w:rsidR="00287D81" w:rsidRDefault="00287D81" w:rsidP="001E79FD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normaltextrun"/>
          <w:rFonts w:ascii="Georgia" w:eastAsia="Georgia" w:hAnsi="Georgia" w:cs="Georgia"/>
          <w:sz w:val="22"/>
          <w:szCs w:val="22"/>
        </w:rPr>
      </w:pPr>
      <w:r w:rsidRPr="018E3352">
        <w:rPr>
          <w:rStyle w:val="normaltextrun"/>
          <w:rFonts w:ascii="Georgia" w:eastAsia="Georgia" w:hAnsi="Georgia" w:cs="Georgia"/>
          <w:sz w:val="22"/>
          <w:szCs w:val="22"/>
        </w:rPr>
        <w:t>Credible methodology</w:t>
      </w:r>
    </w:p>
    <w:p w14:paraId="45B41AA8" w14:textId="77777777" w:rsidR="00287D81" w:rsidRDefault="00287D81" w:rsidP="001E79FD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normaltextrun"/>
          <w:rFonts w:ascii="Georgia" w:eastAsia="Georgia" w:hAnsi="Georgia" w:cs="Georgia"/>
          <w:sz w:val="22"/>
          <w:szCs w:val="22"/>
        </w:rPr>
      </w:pPr>
      <w:r w:rsidRPr="018E3352">
        <w:rPr>
          <w:rStyle w:val="normaltextrun"/>
          <w:rFonts w:ascii="Georgia" w:eastAsia="Georgia" w:hAnsi="Georgia" w:cs="Georgia"/>
          <w:sz w:val="22"/>
          <w:szCs w:val="22"/>
        </w:rPr>
        <w:t xml:space="preserve">Value for money </w:t>
      </w:r>
    </w:p>
    <w:p w14:paraId="5781F4E3" w14:textId="415EDA39" w:rsidR="79BDC775" w:rsidRDefault="79BDC775" w:rsidP="79BDC775">
      <w:pPr>
        <w:pStyle w:val="paragraph"/>
        <w:spacing w:before="0" w:beforeAutospacing="0" w:after="0" w:afterAutospacing="0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2976C194" w14:textId="7C5ABB0B" w:rsidR="006A53F2" w:rsidRPr="00806E23" w:rsidRDefault="3763F114" w:rsidP="30AAE8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  <w:r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Proposals and questions should be sent to </w:t>
      </w:r>
      <w:r w:rsidR="7CD37DA7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Josephine Cutfield, Production Policy Advisor </w:t>
      </w:r>
      <w:hyperlink r:id="rId13">
        <w:r w:rsidR="7CD37DA7" w:rsidRPr="30AAE828">
          <w:rPr>
            <w:rStyle w:val="Hyperlink"/>
            <w:rFonts w:ascii="Georgia" w:eastAsia="Georgia" w:hAnsi="Georgia" w:cs="Georgia"/>
            <w:sz w:val="22"/>
            <w:szCs w:val="22"/>
          </w:rPr>
          <w:t>jcutfield@wwf.org.uk</w:t>
        </w:r>
      </w:hyperlink>
      <w:r w:rsidR="7CD37DA7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  <w:r w:rsidR="7F56650A" w:rsidRPr="30AAE828">
        <w:rPr>
          <w:rStyle w:val="normaltextrun"/>
          <w:rFonts w:ascii="Georgia" w:eastAsia="Georgia" w:hAnsi="Georgia" w:cs="Georgia"/>
          <w:sz w:val="22"/>
          <w:szCs w:val="22"/>
        </w:rPr>
        <w:t>and Adam Brown @abrown@wwf.org.uk</w:t>
      </w:r>
      <w:r w:rsidR="7F56650A" w:rsidRPr="30AAE828">
        <w:rPr>
          <w:rStyle w:val="normaltextrun"/>
          <w:rFonts w:ascii="Georgia" w:eastAsia="Georgia" w:hAnsi="Georgia" w:cs="Georgia"/>
          <w:sz w:val="22"/>
          <w:szCs w:val="22"/>
        </w:rPr>
        <w:t xml:space="preserve"> </w:t>
      </w:r>
    </w:p>
    <w:p w14:paraId="34158E9D" w14:textId="59C6189C" w:rsidR="49D1817E" w:rsidRDefault="49D1817E" w:rsidP="49D1817E">
      <w:pPr>
        <w:pStyle w:val="paragraph"/>
        <w:spacing w:before="0" w:beforeAutospacing="0" w:after="0" w:afterAutospacing="0"/>
        <w:jc w:val="both"/>
        <w:rPr>
          <w:rStyle w:val="normaltextrun"/>
          <w:rFonts w:ascii="Georgia" w:eastAsia="Georgia" w:hAnsi="Georgia" w:cs="Georgia"/>
          <w:sz w:val="22"/>
          <w:szCs w:val="22"/>
        </w:rPr>
      </w:pPr>
    </w:p>
    <w:p w14:paraId="1977149B" w14:textId="3BBD6806" w:rsidR="00637171" w:rsidRPr="00806E23" w:rsidRDefault="4FE70742" w:rsidP="49D181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="Georgia" w:hAnsi="Georgia" w:cs="Georgia"/>
          <w:sz w:val="22"/>
          <w:szCs w:val="22"/>
        </w:rPr>
      </w:pPr>
      <w:r w:rsidRPr="49D1817E">
        <w:rPr>
          <w:rStyle w:val="normaltextrun"/>
          <w:rFonts w:ascii="Georgia" w:eastAsia="Georgia" w:hAnsi="Georgia" w:cs="Georgia"/>
          <w:sz w:val="22"/>
          <w:szCs w:val="22"/>
        </w:rPr>
        <w:t xml:space="preserve">We recommend that proposals are limited to </w:t>
      </w:r>
      <w:r w:rsidR="2383B8D0" w:rsidRPr="49D1817E">
        <w:rPr>
          <w:rStyle w:val="normaltextrun"/>
          <w:rFonts w:ascii="Georgia" w:eastAsia="Georgia" w:hAnsi="Georgia" w:cs="Georgia"/>
          <w:sz w:val="22"/>
          <w:szCs w:val="22"/>
        </w:rPr>
        <w:t>eight</w:t>
      </w:r>
      <w:r w:rsidRPr="49D1817E">
        <w:rPr>
          <w:rStyle w:val="normaltextrun"/>
          <w:rFonts w:ascii="Georgia" w:eastAsia="Georgia" w:hAnsi="Georgia" w:cs="Georgia"/>
          <w:sz w:val="22"/>
          <w:szCs w:val="22"/>
        </w:rPr>
        <w:t xml:space="preserve"> sides in length. </w:t>
      </w:r>
      <w:r w:rsidR="558A4716" w:rsidRPr="49D1817E">
        <w:rPr>
          <w:rStyle w:val="normaltextrun"/>
          <w:rFonts w:ascii="Georgia" w:eastAsia="Georgia" w:hAnsi="Georgia" w:cs="Georgia"/>
          <w:sz w:val="22"/>
          <w:szCs w:val="22"/>
        </w:rPr>
        <w:t>In your proposal, please</w:t>
      </w:r>
      <w:r w:rsidRPr="49D1817E">
        <w:rPr>
          <w:rStyle w:val="normaltextrun"/>
          <w:rFonts w:ascii="Georgia" w:eastAsia="Georgia" w:hAnsi="Georgia" w:cs="Georgia"/>
          <w:sz w:val="22"/>
          <w:szCs w:val="22"/>
        </w:rPr>
        <w:t xml:space="preserve"> include the following:</w:t>
      </w:r>
    </w:p>
    <w:p w14:paraId="70E210B5" w14:textId="39093974" w:rsidR="00637171" w:rsidRPr="00806E23" w:rsidRDefault="4FE70742" w:rsidP="49D1817E">
      <w:pPr>
        <w:pStyle w:val="paragraph"/>
        <w:numPr>
          <w:ilvl w:val="0"/>
          <w:numId w:val="20"/>
        </w:numPr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49D1817E">
        <w:rPr>
          <w:rFonts w:ascii="Georgia" w:eastAsia="Georgia" w:hAnsi="Georgia" w:cs="Georgia"/>
          <w:sz w:val="22"/>
          <w:szCs w:val="22"/>
        </w:rPr>
        <w:t>A</w:t>
      </w:r>
      <w:r w:rsidR="610752F1" w:rsidRPr="49D1817E">
        <w:rPr>
          <w:rFonts w:ascii="Georgia" w:eastAsia="Georgia" w:hAnsi="Georgia" w:cs="Georgia"/>
          <w:sz w:val="22"/>
          <w:szCs w:val="22"/>
        </w:rPr>
        <w:t xml:space="preserve"> method statement to explain your proposed approach</w:t>
      </w:r>
      <w:r w:rsidRPr="49D1817E">
        <w:rPr>
          <w:rFonts w:ascii="Georgia" w:eastAsia="Georgia" w:hAnsi="Georgia" w:cs="Georgia"/>
          <w:sz w:val="22"/>
          <w:szCs w:val="22"/>
        </w:rPr>
        <w:t xml:space="preserve"> to carrying out the work</w:t>
      </w:r>
      <w:r w:rsidR="610752F1" w:rsidRPr="49D1817E">
        <w:rPr>
          <w:rFonts w:ascii="Georgia" w:eastAsia="Georgia" w:hAnsi="Georgia" w:cs="Georgia"/>
          <w:sz w:val="22"/>
          <w:szCs w:val="22"/>
        </w:rPr>
        <w:t>.</w:t>
      </w:r>
    </w:p>
    <w:p w14:paraId="6199BF2F" w14:textId="1BA9F704" w:rsidR="00637171" w:rsidRPr="00806E23" w:rsidRDefault="4FE70742" w:rsidP="49D1817E">
      <w:pPr>
        <w:pStyle w:val="paragraph"/>
        <w:numPr>
          <w:ilvl w:val="0"/>
          <w:numId w:val="20"/>
        </w:numPr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49D1817E">
        <w:rPr>
          <w:rFonts w:ascii="Georgia" w:eastAsia="Georgia" w:hAnsi="Georgia" w:cs="Georgia"/>
          <w:sz w:val="22"/>
          <w:szCs w:val="22"/>
        </w:rPr>
        <w:t>A</w:t>
      </w:r>
      <w:r w:rsidR="610752F1" w:rsidRPr="49D1817E">
        <w:rPr>
          <w:rFonts w:ascii="Georgia" w:eastAsia="Georgia" w:hAnsi="Georgia" w:cs="Georgia"/>
          <w:sz w:val="22"/>
          <w:szCs w:val="22"/>
        </w:rPr>
        <w:t xml:space="preserve"> </w:t>
      </w:r>
      <w:r w:rsidRPr="49D1817E">
        <w:rPr>
          <w:rFonts w:ascii="Georgia" w:eastAsia="Georgia" w:hAnsi="Georgia" w:cs="Georgia"/>
          <w:sz w:val="22"/>
          <w:szCs w:val="22"/>
        </w:rPr>
        <w:t xml:space="preserve">brief </w:t>
      </w:r>
      <w:r w:rsidR="610752F1" w:rsidRPr="49D1817E">
        <w:rPr>
          <w:rFonts w:ascii="Georgia" w:eastAsia="Georgia" w:hAnsi="Georgia" w:cs="Georgia"/>
          <w:sz w:val="22"/>
          <w:szCs w:val="22"/>
        </w:rPr>
        <w:t>project plan</w:t>
      </w:r>
      <w:r w:rsidR="2383B8D0" w:rsidRPr="49D1817E">
        <w:rPr>
          <w:rFonts w:ascii="Georgia" w:eastAsia="Georgia" w:hAnsi="Georgia" w:cs="Georgia"/>
          <w:sz w:val="22"/>
          <w:szCs w:val="22"/>
        </w:rPr>
        <w:t>,</w:t>
      </w:r>
      <w:r w:rsidR="610752F1" w:rsidRPr="49D1817E">
        <w:rPr>
          <w:rFonts w:ascii="Georgia" w:eastAsia="Georgia" w:hAnsi="Georgia" w:cs="Georgia"/>
          <w:sz w:val="22"/>
          <w:szCs w:val="22"/>
        </w:rPr>
        <w:t xml:space="preserve"> showing key milestones and any interdependencies.</w:t>
      </w:r>
    </w:p>
    <w:p w14:paraId="19D1CA16" w14:textId="45444C98" w:rsidR="0067067D" w:rsidRPr="00806E23" w:rsidRDefault="6A0C5EE4" w:rsidP="49D1817E">
      <w:pPr>
        <w:pStyle w:val="paragraph"/>
        <w:numPr>
          <w:ilvl w:val="0"/>
          <w:numId w:val="20"/>
        </w:numPr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49D1817E">
        <w:rPr>
          <w:rFonts w:ascii="Georgia" w:eastAsia="Georgia" w:hAnsi="Georgia" w:cs="Georgia"/>
          <w:sz w:val="22"/>
          <w:szCs w:val="22"/>
        </w:rPr>
        <w:t xml:space="preserve">Details about similar projects you have undertaken or your relevant experience in this field, including the experience of individuals on the project team. </w:t>
      </w:r>
    </w:p>
    <w:p w14:paraId="62485F10" w14:textId="318F6F6E" w:rsidR="00637171" w:rsidRDefault="36A2C659" w:rsidP="49D1817E">
      <w:pPr>
        <w:pStyle w:val="paragraph"/>
        <w:numPr>
          <w:ilvl w:val="0"/>
          <w:numId w:val="20"/>
        </w:numPr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30AAE828">
        <w:rPr>
          <w:rFonts w:ascii="Georgia" w:eastAsia="Georgia" w:hAnsi="Georgia" w:cs="Georgia"/>
          <w:sz w:val="22"/>
          <w:szCs w:val="22"/>
        </w:rPr>
        <w:t>A</w:t>
      </w:r>
      <w:r w:rsidR="73E98479" w:rsidRPr="30AAE828">
        <w:rPr>
          <w:rFonts w:ascii="Georgia" w:eastAsia="Georgia" w:hAnsi="Georgia" w:cs="Georgia"/>
          <w:sz w:val="22"/>
          <w:szCs w:val="22"/>
        </w:rPr>
        <w:t xml:space="preserve"> fee proposal including resource allocations and charging rates for all individuals, and any </w:t>
      </w:r>
      <w:r w:rsidR="4815E673" w:rsidRPr="30AAE828">
        <w:rPr>
          <w:rFonts w:ascii="Georgia" w:eastAsia="Georgia" w:hAnsi="Georgia" w:cs="Georgia"/>
          <w:sz w:val="22"/>
          <w:szCs w:val="22"/>
        </w:rPr>
        <w:t>anticipated expenses including travel.</w:t>
      </w:r>
    </w:p>
    <w:p w14:paraId="1E251C31" w14:textId="779D7C1C" w:rsidR="00DB03EA" w:rsidRPr="00806E23" w:rsidRDefault="66D42E25" w:rsidP="49D1817E">
      <w:pPr>
        <w:pStyle w:val="paragraph"/>
        <w:numPr>
          <w:ilvl w:val="0"/>
          <w:numId w:val="20"/>
        </w:numPr>
        <w:jc w:val="both"/>
        <w:textAlignment w:val="baseline"/>
        <w:rPr>
          <w:rFonts w:ascii="Georgia" w:eastAsia="Georgia" w:hAnsi="Georgia" w:cs="Georgia"/>
          <w:sz w:val="22"/>
          <w:szCs w:val="22"/>
        </w:rPr>
      </w:pPr>
      <w:r w:rsidRPr="30AAE828">
        <w:rPr>
          <w:rFonts w:ascii="Georgia" w:eastAsia="Georgia" w:hAnsi="Georgia" w:cs="Georgia"/>
          <w:sz w:val="22"/>
          <w:szCs w:val="22"/>
        </w:rPr>
        <w:t xml:space="preserve">Completion of the WWF sustainable </w:t>
      </w:r>
      <w:r w:rsidR="3157949A" w:rsidRPr="30AAE828">
        <w:rPr>
          <w:rFonts w:ascii="Georgia" w:eastAsia="Georgia" w:hAnsi="Georgia" w:cs="Georgia"/>
          <w:sz w:val="22"/>
          <w:szCs w:val="22"/>
        </w:rPr>
        <w:t>procurement</w:t>
      </w:r>
      <w:r w:rsidRPr="30AAE828">
        <w:rPr>
          <w:rFonts w:ascii="Georgia" w:eastAsia="Georgia" w:hAnsi="Georgia" w:cs="Georgia"/>
          <w:sz w:val="22"/>
          <w:szCs w:val="22"/>
        </w:rPr>
        <w:t xml:space="preserve"> questionnaire. </w:t>
      </w:r>
    </w:p>
    <w:p w14:paraId="38C62D58" w14:textId="77777777" w:rsidR="00E573D9" w:rsidRDefault="00E573D9" w:rsidP="00E573D9">
      <w:pPr>
        <w:pStyle w:val="paragraph"/>
        <w:ind w:left="720"/>
        <w:jc w:val="both"/>
        <w:rPr>
          <w:rStyle w:val="normaltextrun"/>
        </w:rPr>
      </w:pPr>
    </w:p>
    <w:p w14:paraId="1FBF759C" w14:textId="7C950683" w:rsidR="06E8B91B" w:rsidRPr="00E573D9" w:rsidRDefault="0C6EC3A8" w:rsidP="06E8B91B">
      <w:pPr>
        <w:pStyle w:val="paragraph"/>
        <w:jc w:val="both"/>
        <w:rPr>
          <w:rStyle w:val="normaltextrun"/>
          <w:b/>
          <w:bCs/>
        </w:rPr>
      </w:pPr>
      <w:r w:rsidRPr="00E573D9">
        <w:rPr>
          <w:rStyle w:val="normaltextrun"/>
          <w:b/>
          <w:bCs/>
        </w:rPr>
        <w:t>Contracting with WWF-UK:</w:t>
      </w:r>
    </w:p>
    <w:p w14:paraId="2A244DFB" w14:textId="77777777" w:rsidR="001C4DD6" w:rsidRPr="0048406F" w:rsidRDefault="0C6EC3A8" w:rsidP="06E8B91B">
      <w:pPr>
        <w:pStyle w:val="paragraph"/>
        <w:jc w:val="both"/>
        <w:rPr>
          <w:rStyle w:val="normaltextrun"/>
          <w:i/>
          <w:iCs/>
        </w:rPr>
      </w:pPr>
      <w:r w:rsidRPr="06E8B91B">
        <w:rPr>
          <w:rStyle w:val="normaltextrun"/>
        </w:rPr>
        <w:t>It is our requirement that an appointed external partner adopts our standards terms and conditions for engaging with us</w:t>
      </w:r>
      <w:r w:rsidRPr="06E8B91B">
        <w:rPr>
          <w:rStyle w:val="normaltextrun"/>
          <w:i/>
          <w:iCs/>
        </w:rPr>
        <w:t>.  These are included within the tender documents.</w:t>
      </w:r>
      <w:r w:rsidRPr="06E8B91B">
        <w:rPr>
          <w:rStyle w:val="normaltextrun"/>
        </w:rPr>
        <w:t xml:space="preserve">  </w:t>
      </w:r>
      <w:r w:rsidRPr="06E8B91B">
        <w:rPr>
          <w:rStyle w:val="normaltextrun"/>
          <w:i/>
          <w:iCs/>
        </w:rPr>
        <w:t xml:space="preserve">Please confirm you are willing to accept these terms. Should you have any amends you need to make, these will need to be put in a word document and submitted for approval by the WWF-UK legal team. </w:t>
      </w:r>
    </w:p>
    <w:p w14:paraId="4DD0703F" w14:textId="77777777" w:rsidR="001C4DD6" w:rsidRPr="0048406F" w:rsidRDefault="0C6EC3A8" w:rsidP="06E8B91B">
      <w:pPr>
        <w:pStyle w:val="paragraph"/>
        <w:jc w:val="both"/>
        <w:rPr>
          <w:rStyle w:val="normaltextrun"/>
          <w:i/>
          <w:iCs/>
        </w:rPr>
      </w:pPr>
      <w:r w:rsidRPr="06E8B91B">
        <w:rPr>
          <w:rStyle w:val="normaltextrun"/>
        </w:rPr>
        <w:t xml:space="preserve">WWF-UK asks all suppliers to comply with the Supplier Code of Conduct and WWF-UK 3rd Party Expenses Policy. </w:t>
      </w:r>
      <w:r w:rsidRPr="06E8B91B">
        <w:rPr>
          <w:rStyle w:val="normaltextrun"/>
          <w:i/>
          <w:iCs/>
        </w:rPr>
        <w:t xml:space="preserve">Both documents are enclosed within the tender pack. Please confirm your acceptance of both. </w:t>
      </w:r>
    </w:p>
    <w:p w14:paraId="484FD323" w14:textId="754E4FB1" w:rsidR="55137B37" w:rsidRDefault="0C6EC3A8" w:rsidP="06E8B91B">
      <w:pPr>
        <w:pStyle w:val="paragraph"/>
        <w:jc w:val="both"/>
        <w:rPr>
          <w:rStyle w:val="normaltextrun"/>
        </w:rPr>
      </w:pPr>
      <w:r w:rsidRPr="06E8B91B">
        <w:rPr>
          <w:rStyle w:val="normaltextrun"/>
        </w:rPr>
        <w:t xml:space="preserve">All contracted suppliers are required to register on Panda Purchasing (WWF-UK’s PO and invoice system). </w:t>
      </w:r>
      <w:r w:rsidRPr="06E8B91B">
        <w:rPr>
          <w:rStyle w:val="normaltextrun"/>
          <w:i/>
          <w:iCs/>
        </w:rPr>
        <w:t>Should you be successful in your bid, please confirm you will be willing to register on the system.</w:t>
      </w:r>
    </w:p>
    <w:p w14:paraId="6780E0A3" w14:textId="6EE4AD0B" w:rsidR="55137B37" w:rsidRDefault="55137B37" w:rsidP="55137B37">
      <w:pPr>
        <w:pStyle w:val="paragraph"/>
        <w:jc w:val="both"/>
        <w:rPr>
          <w:rStyle w:val="normaltextrun"/>
        </w:rPr>
      </w:pPr>
    </w:p>
    <w:p w14:paraId="7FE26DC4" w14:textId="2AB386BA" w:rsidR="49D1817E" w:rsidRDefault="49D1817E" w:rsidP="49D1817E">
      <w:pPr>
        <w:spacing w:after="0"/>
        <w:jc w:val="both"/>
        <w:rPr>
          <w:rStyle w:val="normaltextrun"/>
          <w:rFonts w:ascii="Georgia" w:eastAsia="Georgia" w:hAnsi="Georgia" w:cs="Georgia"/>
          <w:b/>
          <w:bCs/>
        </w:rPr>
      </w:pPr>
    </w:p>
    <w:p w14:paraId="041B5307" w14:textId="77777777" w:rsidR="00C75894" w:rsidRPr="00806E23" w:rsidRDefault="02CF0344" w:rsidP="49D1817E">
      <w:pPr>
        <w:jc w:val="both"/>
        <w:rPr>
          <w:rFonts w:ascii="Georgia" w:eastAsia="Georgia" w:hAnsi="Georgia" w:cs="Georgia"/>
        </w:rPr>
      </w:pPr>
      <w:r w:rsidRPr="49D1817E">
        <w:rPr>
          <w:rFonts w:ascii="Georgia" w:eastAsia="Georgia" w:hAnsi="Georgia" w:cs="Georgia"/>
        </w:rPr>
        <w:t>Thank you for expressing an interest in working with and supporting WWF-UK with this important piece of work.  We look forward to receiving your response. </w:t>
      </w:r>
    </w:p>
    <w:p w14:paraId="775AA86A" w14:textId="181D5F77" w:rsidR="003C3702" w:rsidRDefault="003C3702" w:rsidP="49D1817E">
      <w:r>
        <w:br w:type="page"/>
      </w:r>
    </w:p>
    <w:p w14:paraId="63ECF608" w14:textId="0ACE2E53" w:rsidR="003C3702" w:rsidRDefault="49D1817E" w:rsidP="49D1817E">
      <w:pPr>
        <w:jc w:val="center"/>
        <w:rPr>
          <w:rFonts w:ascii="Georgia" w:eastAsia="Georgia" w:hAnsi="Georgia" w:cs="Georgia"/>
          <w:b/>
          <w:bCs/>
        </w:rPr>
      </w:pPr>
      <w:r w:rsidRPr="49D1817E">
        <w:rPr>
          <w:rFonts w:ascii="Georgia" w:eastAsia="Georgia" w:hAnsi="Georgia" w:cs="Georgia"/>
          <w:b/>
          <w:bCs/>
        </w:rPr>
        <w:lastRenderedPageBreak/>
        <w:t xml:space="preserve">APPENDIX </w:t>
      </w:r>
    </w:p>
    <w:p w14:paraId="623437C6" w14:textId="537A50BB" w:rsidR="49D1817E" w:rsidRDefault="49D1817E" w:rsidP="49D1817E">
      <w:pPr>
        <w:jc w:val="center"/>
        <w:rPr>
          <w:rFonts w:ascii="Georgia" w:eastAsia="Georgia" w:hAnsi="Georgia" w:cs="Georgia"/>
          <w:b/>
          <w:bCs/>
        </w:rPr>
      </w:pPr>
    </w:p>
    <w:p w14:paraId="0BEBB25B" w14:textId="5DE549CD" w:rsidR="49D1817E" w:rsidRDefault="1F40C472" w:rsidP="79BDC775">
      <w:pPr>
        <w:jc w:val="both"/>
        <w:rPr>
          <w:rFonts w:ascii="Georgia" w:eastAsia="Georgia" w:hAnsi="Georgia" w:cs="Georgia"/>
          <w:b/>
          <w:bCs/>
        </w:rPr>
      </w:pPr>
      <w:r w:rsidRPr="79BDC775">
        <w:rPr>
          <w:rFonts w:ascii="Georgia" w:eastAsia="Georgia" w:hAnsi="Georgia" w:cs="Georgia"/>
          <w:b/>
          <w:bCs/>
        </w:rPr>
        <w:t xml:space="preserve">RELEVANT </w:t>
      </w:r>
      <w:r w:rsidR="1E3335B6" w:rsidRPr="79BDC775">
        <w:rPr>
          <w:rFonts w:ascii="Georgia" w:eastAsia="Georgia" w:hAnsi="Georgia" w:cs="Georgia"/>
          <w:b/>
          <w:bCs/>
        </w:rPr>
        <w:t xml:space="preserve">WWF </w:t>
      </w:r>
      <w:r w:rsidR="526A50A4" w:rsidRPr="79BDC775">
        <w:rPr>
          <w:rFonts w:ascii="Georgia" w:eastAsia="Georgia" w:hAnsi="Georgia" w:cs="Georgia"/>
          <w:b/>
          <w:bCs/>
        </w:rPr>
        <w:t xml:space="preserve">SUPPORTING </w:t>
      </w:r>
      <w:r w:rsidRPr="79BDC775">
        <w:rPr>
          <w:rFonts w:ascii="Georgia" w:eastAsia="Georgia" w:hAnsi="Georgia" w:cs="Georgia"/>
          <w:b/>
          <w:bCs/>
        </w:rPr>
        <w:t>MATERIAL</w:t>
      </w:r>
    </w:p>
    <w:p w14:paraId="498EE284" w14:textId="77777777" w:rsidR="004E1714" w:rsidRDefault="004E1714" w:rsidP="004E1714">
      <w:pPr>
        <w:spacing w:after="0" w:line="240" w:lineRule="auto"/>
        <w:rPr>
          <w:rFonts w:ascii="Georgia" w:eastAsia="Georgia" w:hAnsi="Georgia" w:cs="Georgia"/>
        </w:rPr>
      </w:pPr>
    </w:p>
    <w:p w14:paraId="0994D126" w14:textId="77777777" w:rsidR="004E1714" w:rsidRDefault="004E1714" w:rsidP="004E1714">
      <w:pPr>
        <w:spacing w:after="0" w:line="240" w:lineRule="auto"/>
        <w:rPr>
          <w:rFonts w:ascii="Georgia" w:eastAsia="Georgia" w:hAnsi="Georgia" w:cs="Georgia"/>
        </w:rPr>
      </w:pPr>
      <w:r w:rsidRPr="018E3352">
        <w:rPr>
          <w:rFonts w:ascii="Georgia" w:eastAsia="Georgia" w:hAnsi="Georgia" w:cs="Georgia"/>
        </w:rPr>
        <w:t xml:space="preserve">WWF Biodiversity Risk Filter: </w:t>
      </w:r>
      <w:hyperlink r:id="rId14" w:history="1">
        <w:r w:rsidRPr="018E3352">
          <w:rPr>
            <w:rStyle w:val="Hyperlink"/>
            <w:rFonts w:ascii="Georgia" w:eastAsia="Georgia" w:hAnsi="Georgia" w:cs="Georgia"/>
          </w:rPr>
          <w:t>WWF Biodiversity Risk Filter</w:t>
        </w:r>
      </w:hyperlink>
    </w:p>
    <w:p w14:paraId="2D286790" w14:textId="77777777" w:rsidR="004E1714" w:rsidRDefault="004E1714" w:rsidP="004E1714">
      <w:pPr>
        <w:spacing w:after="0" w:line="240" w:lineRule="auto"/>
        <w:rPr>
          <w:rFonts w:ascii="Georgia" w:eastAsia="Georgia" w:hAnsi="Georgia" w:cs="Georgia"/>
        </w:rPr>
      </w:pPr>
    </w:p>
    <w:p w14:paraId="0219C11B" w14:textId="77777777" w:rsidR="004E1714" w:rsidRDefault="004E1714" w:rsidP="004E1714">
      <w:pPr>
        <w:spacing w:after="0" w:line="240" w:lineRule="auto"/>
      </w:pPr>
      <w:r w:rsidRPr="018E3352">
        <w:rPr>
          <w:rFonts w:ascii="Georgia" w:eastAsia="Georgia" w:hAnsi="Georgia" w:cs="Georgia"/>
        </w:rPr>
        <w:t xml:space="preserve">WWF Water Risk Filter: </w:t>
      </w:r>
      <w:hyperlink r:id="rId15" w:history="1">
        <w:r w:rsidRPr="131BB125">
          <w:rPr>
            <w:rStyle w:val="Hyperlink"/>
            <w:rFonts w:ascii="Georgia" w:eastAsia="Georgia" w:hAnsi="Georgia" w:cs="Georgia"/>
          </w:rPr>
          <w:t>WWF Water Risk Filter</w:t>
        </w:r>
      </w:hyperlink>
    </w:p>
    <w:p w14:paraId="5BDD5211" w14:textId="77777777" w:rsidR="009C74E4" w:rsidRPr="001E79FD" w:rsidRDefault="009C74E4" w:rsidP="004E1714">
      <w:pPr>
        <w:spacing w:after="0" w:line="240" w:lineRule="auto"/>
        <w:rPr>
          <w:rFonts w:ascii="Georgia" w:hAnsi="Georgia"/>
        </w:rPr>
      </w:pPr>
    </w:p>
    <w:p w14:paraId="55C0B1EF" w14:textId="5741D835" w:rsidR="009C74E4" w:rsidRPr="009C74E4" w:rsidRDefault="009C74E4" w:rsidP="004E1714">
      <w:pPr>
        <w:spacing w:after="0" w:line="240" w:lineRule="auto"/>
        <w:rPr>
          <w:rFonts w:ascii="Georgia" w:eastAsia="Georgia" w:hAnsi="Georgia" w:cs="Georgia"/>
        </w:rPr>
      </w:pPr>
      <w:r w:rsidRPr="009C74E4">
        <w:rPr>
          <w:rFonts w:ascii="Georgia" w:eastAsia="Georgia" w:hAnsi="Georgia" w:cs="Georgia"/>
        </w:rPr>
        <w:t xml:space="preserve">SBTN Biodiversity Short Paper: </w:t>
      </w:r>
      <w:hyperlink r:id="rId16" w:history="1">
        <w:r w:rsidRPr="001E79FD">
          <w:rPr>
            <w:rStyle w:val="Hyperlink"/>
            <w:rFonts w:ascii="Georgia" w:hAnsi="Georgia"/>
          </w:rPr>
          <w:t>Biodiversity Short Paper_2023.docx (sciencebasedtargetsnetwork.org)</w:t>
        </w:r>
      </w:hyperlink>
    </w:p>
    <w:p w14:paraId="3EC97747" w14:textId="77777777" w:rsidR="004E1714" w:rsidRDefault="004E1714" w:rsidP="004E1714">
      <w:pPr>
        <w:spacing w:after="0" w:line="240" w:lineRule="auto"/>
        <w:rPr>
          <w:rFonts w:ascii="Georgia" w:eastAsia="Georgia" w:hAnsi="Georgia" w:cs="Georgia"/>
        </w:rPr>
      </w:pPr>
    </w:p>
    <w:p w14:paraId="51F1B363" w14:textId="77777777" w:rsidR="004E1714" w:rsidRDefault="004E1714" w:rsidP="004E1714">
      <w:pPr>
        <w:spacing w:after="0" w:line="240" w:lineRule="auto"/>
        <w:rPr>
          <w:rFonts w:ascii="Georgia" w:eastAsia="Georgia" w:hAnsi="Georgia" w:cs="Georgia"/>
        </w:rPr>
      </w:pPr>
      <w:r w:rsidRPr="131BB125">
        <w:rPr>
          <w:rFonts w:ascii="Georgia" w:eastAsia="Georgia" w:hAnsi="Georgia" w:cs="Georgia"/>
        </w:rPr>
        <w:t xml:space="preserve">SBTN resources: </w:t>
      </w:r>
      <w:hyperlink r:id="rId17" w:history="1">
        <w:r w:rsidRPr="131BB125">
          <w:rPr>
            <w:rStyle w:val="Hyperlink"/>
            <w:rFonts w:ascii="Georgia" w:eastAsia="Georgia" w:hAnsi="Georgia" w:cs="Georgia"/>
          </w:rPr>
          <w:t>Resources – Science Based Targets Network</w:t>
        </w:r>
      </w:hyperlink>
    </w:p>
    <w:p w14:paraId="3D071A7C" w14:textId="141F964A" w:rsidR="49D1817E" w:rsidRDefault="49D1817E" w:rsidP="004E1714">
      <w:pPr>
        <w:spacing w:after="0" w:line="240" w:lineRule="auto"/>
        <w:rPr>
          <w:rFonts w:ascii="Georgia" w:eastAsia="Georgia" w:hAnsi="Georgia" w:cs="Georgia"/>
        </w:rPr>
      </w:pPr>
    </w:p>
    <w:sectPr w:rsidR="49D181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25A1" w14:textId="77777777" w:rsidR="00A232E0" w:rsidRDefault="00A232E0" w:rsidP="00EF1607">
      <w:pPr>
        <w:spacing w:after="0" w:line="240" w:lineRule="auto"/>
      </w:pPr>
      <w:r>
        <w:separator/>
      </w:r>
    </w:p>
  </w:endnote>
  <w:endnote w:type="continuationSeparator" w:id="0">
    <w:p w14:paraId="19737BF5" w14:textId="77777777" w:rsidR="00A232E0" w:rsidRDefault="00A232E0" w:rsidP="00EF1607">
      <w:pPr>
        <w:spacing w:after="0" w:line="240" w:lineRule="auto"/>
      </w:pPr>
      <w:r>
        <w:continuationSeparator/>
      </w:r>
    </w:p>
  </w:endnote>
  <w:endnote w:type="continuationNotice" w:id="1">
    <w:p w14:paraId="533B2183" w14:textId="77777777" w:rsidR="00A232E0" w:rsidRDefault="00A23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56DE" w14:textId="77777777" w:rsidR="00AC4F9D" w:rsidRDefault="00AC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27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FFADE" w14:textId="4C541A6C" w:rsidR="00EF1607" w:rsidRDefault="00EF160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1FB321FF" w14:textId="77777777" w:rsidR="00EF1607" w:rsidRDefault="00EF16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09A2" w14:textId="77777777" w:rsidR="00AC4F9D" w:rsidRDefault="00AC4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10FA" w14:textId="77777777" w:rsidR="00A232E0" w:rsidRDefault="00A232E0" w:rsidP="00EF1607">
      <w:pPr>
        <w:spacing w:after="0" w:line="240" w:lineRule="auto"/>
      </w:pPr>
      <w:r>
        <w:separator/>
      </w:r>
    </w:p>
  </w:footnote>
  <w:footnote w:type="continuationSeparator" w:id="0">
    <w:p w14:paraId="0F247FB2" w14:textId="77777777" w:rsidR="00A232E0" w:rsidRDefault="00A232E0" w:rsidP="00EF1607">
      <w:pPr>
        <w:spacing w:after="0" w:line="240" w:lineRule="auto"/>
      </w:pPr>
      <w:r>
        <w:continuationSeparator/>
      </w:r>
    </w:p>
  </w:footnote>
  <w:footnote w:type="continuationNotice" w:id="1">
    <w:p w14:paraId="66BA515E" w14:textId="77777777" w:rsidR="00A232E0" w:rsidRDefault="00A232E0">
      <w:pPr>
        <w:spacing w:after="0" w:line="240" w:lineRule="auto"/>
      </w:pPr>
    </w:p>
  </w:footnote>
  <w:footnote w:id="2">
    <w:p w14:paraId="1B7F2155" w14:textId="5159E317" w:rsidR="79BDC775" w:rsidRPr="006B371D" w:rsidRDefault="79BDC775" w:rsidP="79BDC775">
      <w:pPr>
        <w:pStyle w:val="FootnoteText"/>
        <w:rPr>
          <w:rFonts w:cstheme="minorHAnsi"/>
        </w:rPr>
      </w:pPr>
      <w:r w:rsidRPr="006B371D">
        <w:rPr>
          <w:rStyle w:val="FootnoteReference"/>
          <w:rFonts w:cstheme="minorHAnsi"/>
        </w:rPr>
        <w:footnoteRef/>
      </w:r>
      <w:r w:rsidRPr="006B371D">
        <w:rPr>
          <w:rFonts w:cstheme="minorHAnsi"/>
        </w:rPr>
        <w:t xml:space="preserve"> </w:t>
      </w:r>
      <w:proofErr w:type="spellStart"/>
      <w:r w:rsidRPr="006B371D">
        <w:rPr>
          <w:rFonts w:cstheme="minorHAnsi"/>
        </w:rPr>
        <w:t>Herweijer</w:t>
      </w:r>
      <w:proofErr w:type="spellEnd"/>
      <w:r w:rsidRPr="006B371D">
        <w:rPr>
          <w:rFonts w:cstheme="minorHAnsi"/>
        </w:rPr>
        <w:t xml:space="preserve">, C., </w:t>
      </w:r>
      <w:proofErr w:type="spellStart"/>
      <w:r w:rsidRPr="006B371D">
        <w:rPr>
          <w:rFonts w:cstheme="minorHAnsi"/>
        </w:rPr>
        <w:t>Evison</w:t>
      </w:r>
      <w:proofErr w:type="spellEnd"/>
      <w:r w:rsidRPr="006B371D">
        <w:rPr>
          <w:rFonts w:cstheme="minorHAnsi"/>
        </w:rPr>
        <w:t xml:space="preserve">, W., Mariam, S., Khatri, A., </w:t>
      </w:r>
      <w:proofErr w:type="spellStart"/>
      <w:r w:rsidRPr="006B371D">
        <w:rPr>
          <w:rFonts w:cstheme="minorHAnsi"/>
        </w:rPr>
        <w:t>Albani</w:t>
      </w:r>
      <w:proofErr w:type="spellEnd"/>
      <w:r w:rsidRPr="006B371D">
        <w:rPr>
          <w:rFonts w:cstheme="minorHAnsi"/>
        </w:rPr>
        <w:t xml:space="preserve">, M., </w:t>
      </w:r>
      <w:proofErr w:type="spellStart"/>
      <w:r w:rsidRPr="006B371D">
        <w:rPr>
          <w:rFonts w:cstheme="minorHAnsi"/>
        </w:rPr>
        <w:t>Semov</w:t>
      </w:r>
      <w:proofErr w:type="spellEnd"/>
      <w:r w:rsidRPr="006B371D">
        <w:rPr>
          <w:rFonts w:cstheme="minorHAnsi"/>
        </w:rPr>
        <w:t>, A., Long, E. (2020). Nature Risk Rising: Why the Crisis Engulfing Nature Matters for Business and the Economy. World Economic Forum, in collaboration with PwC</w:t>
      </w:r>
    </w:p>
  </w:footnote>
  <w:footnote w:id="3">
    <w:p w14:paraId="4BD49FDF" w14:textId="0E9CD287" w:rsidR="79BDC775" w:rsidRPr="001E79FD" w:rsidRDefault="79BDC775" w:rsidP="79BDC775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E79FD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1E79FD">
        <w:rPr>
          <w:rFonts w:asciiTheme="minorHAnsi" w:hAnsiTheme="minorHAnsi" w:cstheme="minorHAnsi"/>
          <w:sz w:val="20"/>
          <w:szCs w:val="20"/>
        </w:rPr>
        <w:t xml:space="preserve"> </w:t>
      </w:r>
      <w:r w:rsidRPr="001E79FD">
        <w:rPr>
          <w:rStyle w:val="eop"/>
          <w:rFonts w:asciiTheme="minorHAnsi" w:eastAsia="Georgia" w:hAnsiTheme="minorHAnsi" w:cstheme="minorHAnsi"/>
          <w:sz w:val="20"/>
          <w:szCs w:val="20"/>
        </w:rPr>
        <w:t>FAO and UNEP (2020). The State of the World’s Forests 2020. Forests, biodiversity and people. Rome. https://doi.org/10.4060/ca8642en</w:t>
      </w:r>
    </w:p>
  </w:footnote>
  <w:footnote w:id="4">
    <w:p w14:paraId="26C0A642" w14:textId="7DEF21E4" w:rsidR="79BDC775" w:rsidRPr="001E79FD" w:rsidRDefault="79BDC775" w:rsidP="79BDC775">
      <w:pPr>
        <w:pStyle w:val="paragraph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E79FD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1E79FD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 w:rsidRPr="001E79FD">
        <w:rPr>
          <w:rStyle w:val="eop"/>
          <w:rFonts w:asciiTheme="minorHAnsi" w:eastAsia="Georgia" w:hAnsiTheme="minorHAnsi" w:cstheme="minorHAnsi"/>
          <w:sz w:val="20"/>
          <w:szCs w:val="20"/>
          <w:lang w:val="de-DE"/>
        </w:rPr>
        <w:t xml:space="preserve">Hoekstra, Arjen Y., and Mesfin M. Mekonnen. </w:t>
      </w:r>
      <w:r w:rsidRPr="001E79FD">
        <w:rPr>
          <w:rStyle w:val="eop"/>
          <w:rFonts w:asciiTheme="minorHAnsi" w:eastAsia="Georgia" w:hAnsiTheme="minorHAnsi" w:cstheme="minorHAnsi"/>
          <w:sz w:val="20"/>
          <w:szCs w:val="20"/>
        </w:rPr>
        <w:t>'The Water Footprint of Humanity.' Proceedings of the National Academy of Sciences 109, no. 9 (February 28, 2012): 3232–37. https://doi.org/10.1073/pnas.1109936109</w:t>
      </w:r>
    </w:p>
  </w:footnote>
  <w:footnote w:id="5">
    <w:p w14:paraId="382B42FF" w14:textId="69B1E5A8" w:rsidR="79BDC775" w:rsidRPr="006B371D" w:rsidRDefault="79BDC775" w:rsidP="06E8B91B">
      <w:pPr>
        <w:pStyle w:val="FootnoteText"/>
      </w:pPr>
      <w:r w:rsidRPr="06E8B91B">
        <w:rPr>
          <w:rStyle w:val="FootnoteReference"/>
        </w:rPr>
        <w:footnoteRef/>
      </w:r>
      <w:r w:rsidR="4E4EE283" w:rsidRPr="06E8B91B">
        <w:rPr>
          <w:rStyle w:val="eop"/>
          <w:rFonts w:eastAsia="Georgia"/>
        </w:rPr>
        <w:t xml:space="preserve">Tilman, D., Clark, M., Williams, D. R., Kimmel, K., </w:t>
      </w:r>
      <w:proofErr w:type="spellStart"/>
      <w:r w:rsidR="4E4EE283" w:rsidRPr="06E8B91B">
        <w:rPr>
          <w:rStyle w:val="eop"/>
          <w:rFonts w:eastAsia="Georgia"/>
        </w:rPr>
        <w:t>Polasky</w:t>
      </w:r>
      <w:proofErr w:type="spellEnd"/>
      <w:r w:rsidR="4E4EE283" w:rsidRPr="06E8B91B">
        <w:rPr>
          <w:rStyle w:val="eop"/>
          <w:rFonts w:eastAsia="Georgia"/>
        </w:rPr>
        <w:t>, S., &amp; Packer, C. (2017). Future threats to biodiversity and pathways to their prevention. Nature, 546(7656), 73–81. https://doi.org/10.1038/nature22900</w:t>
      </w:r>
    </w:p>
  </w:footnote>
  <w:footnote w:id="6">
    <w:p w14:paraId="58A98BE2" w14:textId="5E97069A" w:rsidR="79BDC775" w:rsidRDefault="79BDC775" w:rsidP="79BDC775">
      <w:pPr>
        <w:pStyle w:val="FootnoteText"/>
      </w:pPr>
      <w:r w:rsidRPr="006B371D">
        <w:rPr>
          <w:rStyle w:val="FootnoteReference"/>
          <w:rFonts w:cstheme="minorHAnsi"/>
        </w:rPr>
        <w:footnoteRef/>
      </w:r>
      <w:r w:rsidRPr="006B371D">
        <w:rPr>
          <w:rFonts w:cstheme="minorHAnsi"/>
        </w:rPr>
        <w:t xml:space="preserve"> </w:t>
      </w:r>
      <w:r w:rsidRPr="001E79FD">
        <w:rPr>
          <w:rStyle w:val="eop"/>
          <w:rFonts w:eastAsia="Georgia" w:cstheme="minorHAnsi"/>
        </w:rPr>
        <w:t>FAO and ITPS (2015). Status of the World’s Soil Resources (SWSR) – Main Report. Food and Agriculture Organization of the United Nations and Intergovernmental Technical Panel on Soils, Rome, Italy.</w:t>
      </w:r>
    </w:p>
  </w:footnote>
  <w:footnote w:id="7">
    <w:p w14:paraId="004E6EEA" w14:textId="635B0DDA" w:rsidR="79BDC775" w:rsidRDefault="79BDC775" w:rsidP="79BDC775">
      <w:pPr>
        <w:pStyle w:val="FootnoteText"/>
      </w:pPr>
      <w:r w:rsidRPr="79BDC775">
        <w:rPr>
          <w:rStyle w:val="FootnoteReference"/>
        </w:rPr>
        <w:footnoteRef/>
      </w:r>
      <w:r>
        <w:t xml:space="preserve"> </w:t>
      </w:r>
      <w:hyperlink r:id="rId1">
        <w:r w:rsidRPr="79BDC775">
          <w:rPr>
            <w:rStyle w:val="Hyperlink"/>
          </w:rPr>
          <w:t xml:space="preserve">Biodiversity Credits | </w:t>
        </w:r>
        <w:proofErr w:type="spellStart"/>
        <w:r w:rsidRPr="79BDC775">
          <w:rPr>
            <w:rStyle w:val="Hyperlink"/>
          </w:rPr>
          <w:t>Replanet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9E76" w14:textId="77777777" w:rsidR="00AC4F9D" w:rsidRDefault="00AC4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6138" w14:textId="77777777" w:rsidR="00AC4F9D" w:rsidRDefault="00AC4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6A14" w14:textId="77777777" w:rsidR="00AC4F9D" w:rsidRDefault="00AC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E70"/>
    <w:multiLevelType w:val="hybridMultilevel"/>
    <w:tmpl w:val="4BE87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70CA"/>
    <w:multiLevelType w:val="hybridMultilevel"/>
    <w:tmpl w:val="724414C8"/>
    <w:lvl w:ilvl="0" w:tplc="C182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2C4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A2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86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9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E7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441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2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E5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5A9C"/>
    <w:multiLevelType w:val="hybridMultilevel"/>
    <w:tmpl w:val="A6A82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4A89A">
      <w:start w:val="1"/>
      <w:numFmt w:val="bullet"/>
      <w:lvlText w:val="-"/>
      <w:lvlJc w:val="left"/>
      <w:pPr>
        <w:ind w:left="2160" w:hanging="360"/>
      </w:pPr>
      <w:rPr>
        <w:rFonts w:ascii="Georgia" w:eastAsiaTheme="minorHAnsi" w:hAnsi="Georgia" w:cstheme="minorBidi" w:hint="default"/>
        <w:sz w:val="24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D1F98"/>
    <w:multiLevelType w:val="hybridMultilevel"/>
    <w:tmpl w:val="E7BA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2D92"/>
    <w:multiLevelType w:val="hybridMultilevel"/>
    <w:tmpl w:val="4A6A2128"/>
    <w:lvl w:ilvl="0" w:tplc="4B10FF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A6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60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A8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2F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C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C6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B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1413"/>
    <w:multiLevelType w:val="hybridMultilevel"/>
    <w:tmpl w:val="67D4AD8C"/>
    <w:lvl w:ilvl="0" w:tplc="4B86B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01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E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0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6F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0A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C2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CD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62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FD84"/>
    <w:multiLevelType w:val="hybridMultilevel"/>
    <w:tmpl w:val="B5D4FBA8"/>
    <w:lvl w:ilvl="0" w:tplc="ECF63C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2C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87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03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63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49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A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A5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A4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C493"/>
    <w:multiLevelType w:val="hybridMultilevel"/>
    <w:tmpl w:val="AFB66338"/>
    <w:lvl w:ilvl="0" w:tplc="F5AC93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D87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2C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5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2C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AF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2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87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A9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C2B7"/>
    <w:multiLevelType w:val="hybridMultilevel"/>
    <w:tmpl w:val="4D6C779A"/>
    <w:lvl w:ilvl="0" w:tplc="E1843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268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C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D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CA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CD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27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CA0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5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51A11"/>
    <w:multiLevelType w:val="hybridMultilevel"/>
    <w:tmpl w:val="52F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EEA"/>
    <w:multiLevelType w:val="hybridMultilevel"/>
    <w:tmpl w:val="BFB86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72B06"/>
    <w:multiLevelType w:val="multilevel"/>
    <w:tmpl w:val="5FDAA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D2B35"/>
    <w:multiLevelType w:val="hybridMultilevel"/>
    <w:tmpl w:val="5512057A"/>
    <w:lvl w:ilvl="0" w:tplc="677093F0">
      <w:start w:val="1"/>
      <w:numFmt w:val="decimal"/>
      <w:lvlText w:val="%1."/>
      <w:lvlJc w:val="left"/>
      <w:pPr>
        <w:ind w:left="720" w:hanging="360"/>
      </w:pPr>
    </w:lvl>
    <w:lvl w:ilvl="1" w:tplc="DD8E0E66">
      <w:start w:val="1"/>
      <w:numFmt w:val="lowerLetter"/>
      <w:lvlText w:val="%2."/>
      <w:lvlJc w:val="left"/>
      <w:pPr>
        <w:ind w:left="1440" w:hanging="360"/>
      </w:pPr>
    </w:lvl>
    <w:lvl w:ilvl="2" w:tplc="E124CAB2">
      <w:start w:val="1"/>
      <w:numFmt w:val="lowerRoman"/>
      <w:lvlText w:val="%3."/>
      <w:lvlJc w:val="right"/>
      <w:pPr>
        <w:ind w:left="2160" w:hanging="180"/>
      </w:pPr>
    </w:lvl>
    <w:lvl w:ilvl="3" w:tplc="91F602A4">
      <w:start w:val="1"/>
      <w:numFmt w:val="decimal"/>
      <w:lvlText w:val="%4."/>
      <w:lvlJc w:val="left"/>
      <w:pPr>
        <w:ind w:left="2880" w:hanging="360"/>
      </w:pPr>
    </w:lvl>
    <w:lvl w:ilvl="4" w:tplc="88A0072C">
      <w:start w:val="1"/>
      <w:numFmt w:val="lowerLetter"/>
      <w:lvlText w:val="%5."/>
      <w:lvlJc w:val="left"/>
      <w:pPr>
        <w:ind w:left="3600" w:hanging="360"/>
      </w:pPr>
    </w:lvl>
    <w:lvl w:ilvl="5" w:tplc="9760D58C">
      <w:start w:val="1"/>
      <w:numFmt w:val="lowerRoman"/>
      <w:lvlText w:val="%6."/>
      <w:lvlJc w:val="right"/>
      <w:pPr>
        <w:ind w:left="4320" w:hanging="180"/>
      </w:pPr>
    </w:lvl>
    <w:lvl w:ilvl="6" w:tplc="D97AA3DC">
      <w:start w:val="1"/>
      <w:numFmt w:val="decimal"/>
      <w:lvlText w:val="%7."/>
      <w:lvlJc w:val="left"/>
      <w:pPr>
        <w:ind w:left="5040" w:hanging="360"/>
      </w:pPr>
    </w:lvl>
    <w:lvl w:ilvl="7" w:tplc="98405ABA">
      <w:start w:val="1"/>
      <w:numFmt w:val="lowerLetter"/>
      <w:lvlText w:val="%8."/>
      <w:lvlJc w:val="left"/>
      <w:pPr>
        <w:ind w:left="5760" w:hanging="360"/>
      </w:pPr>
    </w:lvl>
    <w:lvl w:ilvl="8" w:tplc="2E8CF9E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9869"/>
    <w:multiLevelType w:val="hybridMultilevel"/>
    <w:tmpl w:val="8982C0CC"/>
    <w:lvl w:ilvl="0" w:tplc="F09C1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2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CE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E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42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25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28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8C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A4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9699C"/>
    <w:multiLevelType w:val="hybridMultilevel"/>
    <w:tmpl w:val="098202F0"/>
    <w:lvl w:ilvl="0" w:tplc="E946A0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221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7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2E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66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4D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A0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80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0D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CA414"/>
    <w:multiLevelType w:val="hybridMultilevel"/>
    <w:tmpl w:val="9590225A"/>
    <w:lvl w:ilvl="0" w:tplc="56EC11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2AB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66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61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E9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6D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A3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CD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01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87688"/>
    <w:multiLevelType w:val="hybridMultilevel"/>
    <w:tmpl w:val="5890E72E"/>
    <w:lvl w:ilvl="0" w:tplc="90B615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546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2A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68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02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E4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EB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A1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2A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FFBC8"/>
    <w:multiLevelType w:val="hybridMultilevel"/>
    <w:tmpl w:val="3DAA23E6"/>
    <w:lvl w:ilvl="0" w:tplc="72C207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0E3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22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C5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C4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43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07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4A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C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72D35"/>
    <w:multiLevelType w:val="multilevel"/>
    <w:tmpl w:val="1122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0EDF9E"/>
    <w:multiLevelType w:val="hybridMultilevel"/>
    <w:tmpl w:val="F2F2E304"/>
    <w:lvl w:ilvl="0" w:tplc="AF12D098">
      <w:start w:val="1"/>
      <w:numFmt w:val="decimal"/>
      <w:lvlText w:val="%1)"/>
      <w:lvlJc w:val="left"/>
      <w:pPr>
        <w:ind w:left="720" w:hanging="360"/>
      </w:pPr>
    </w:lvl>
    <w:lvl w:ilvl="1" w:tplc="CD805FB4">
      <w:start w:val="1"/>
      <w:numFmt w:val="lowerLetter"/>
      <w:lvlText w:val="%2."/>
      <w:lvlJc w:val="left"/>
      <w:pPr>
        <w:ind w:left="1440" w:hanging="360"/>
      </w:pPr>
    </w:lvl>
    <w:lvl w:ilvl="2" w:tplc="1320F738">
      <w:start w:val="1"/>
      <w:numFmt w:val="lowerRoman"/>
      <w:lvlText w:val="%3."/>
      <w:lvlJc w:val="right"/>
      <w:pPr>
        <w:ind w:left="2160" w:hanging="180"/>
      </w:pPr>
    </w:lvl>
    <w:lvl w:ilvl="3" w:tplc="E18080CC">
      <w:start w:val="1"/>
      <w:numFmt w:val="decimal"/>
      <w:lvlText w:val="%4."/>
      <w:lvlJc w:val="left"/>
      <w:pPr>
        <w:ind w:left="2880" w:hanging="360"/>
      </w:pPr>
    </w:lvl>
    <w:lvl w:ilvl="4" w:tplc="7C4AB42A">
      <w:start w:val="1"/>
      <w:numFmt w:val="lowerLetter"/>
      <w:lvlText w:val="%5."/>
      <w:lvlJc w:val="left"/>
      <w:pPr>
        <w:ind w:left="3600" w:hanging="360"/>
      </w:pPr>
    </w:lvl>
    <w:lvl w:ilvl="5" w:tplc="5E543998">
      <w:start w:val="1"/>
      <w:numFmt w:val="lowerRoman"/>
      <w:lvlText w:val="%6."/>
      <w:lvlJc w:val="right"/>
      <w:pPr>
        <w:ind w:left="4320" w:hanging="180"/>
      </w:pPr>
    </w:lvl>
    <w:lvl w:ilvl="6" w:tplc="FB8E06AC">
      <w:start w:val="1"/>
      <w:numFmt w:val="decimal"/>
      <w:lvlText w:val="%7."/>
      <w:lvlJc w:val="left"/>
      <w:pPr>
        <w:ind w:left="5040" w:hanging="360"/>
      </w:pPr>
    </w:lvl>
    <w:lvl w:ilvl="7" w:tplc="32E873F2">
      <w:start w:val="1"/>
      <w:numFmt w:val="lowerLetter"/>
      <w:lvlText w:val="%8."/>
      <w:lvlJc w:val="left"/>
      <w:pPr>
        <w:ind w:left="5760" w:hanging="360"/>
      </w:pPr>
    </w:lvl>
    <w:lvl w:ilvl="8" w:tplc="9850CA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23D2"/>
    <w:multiLevelType w:val="hybridMultilevel"/>
    <w:tmpl w:val="C91CC0B6"/>
    <w:lvl w:ilvl="0" w:tplc="BCC0B8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1B2A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4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A1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0C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6C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10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27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C8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6C725"/>
    <w:multiLevelType w:val="hybridMultilevel"/>
    <w:tmpl w:val="62141E52"/>
    <w:lvl w:ilvl="0" w:tplc="A85EA7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07A3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04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2A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00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28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45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E5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C1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B6EA2"/>
    <w:multiLevelType w:val="hybridMultilevel"/>
    <w:tmpl w:val="92741276"/>
    <w:lvl w:ilvl="0" w:tplc="7DB8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6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C3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9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A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01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2F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EA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2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4F7E9"/>
    <w:multiLevelType w:val="hybridMultilevel"/>
    <w:tmpl w:val="F0A46AB4"/>
    <w:lvl w:ilvl="0" w:tplc="DD9EAACA">
      <w:start w:val="1"/>
      <w:numFmt w:val="decimal"/>
      <w:lvlText w:val="%1."/>
      <w:lvlJc w:val="left"/>
      <w:pPr>
        <w:ind w:left="720" w:hanging="360"/>
      </w:pPr>
    </w:lvl>
    <w:lvl w:ilvl="1" w:tplc="7EB8B9A4">
      <w:start w:val="1"/>
      <w:numFmt w:val="lowerLetter"/>
      <w:lvlText w:val="%2."/>
      <w:lvlJc w:val="left"/>
      <w:pPr>
        <w:ind w:left="1440" w:hanging="360"/>
      </w:pPr>
    </w:lvl>
    <w:lvl w:ilvl="2" w:tplc="78C4746C">
      <w:start w:val="1"/>
      <w:numFmt w:val="lowerRoman"/>
      <w:lvlText w:val="%3."/>
      <w:lvlJc w:val="right"/>
      <w:pPr>
        <w:ind w:left="2160" w:hanging="180"/>
      </w:pPr>
    </w:lvl>
    <w:lvl w:ilvl="3" w:tplc="B9FC877C">
      <w:start w:val="1"/>
      <w:numFmt w:val="decimal"/>
      <w:lvlText w:val="%4."/>
      <w:lvlJc w:val="left"/>
      <w:pPr>
        <w:ind w:left="2880" w:hanging="360"/>
      </w:pPr>
    </w:lvl>
    <w:lvl w:ilvl="4" w:tplc="3D101B9A">
      <w:start w:val="1"/>
      <w:numFmt w:val="lowerLetter"/>
      <w:lvlText w:val="%5."/>
      <w:lvlJc w:val="left"/>
      <w:pPr>
        <w:ind w:left="3600" w:hanging="360"/>
      </w:pPr>
    </w:lvl>
    <w:lvl w:ilvl="5" w:tplc="35EC3074">
      <w:start w:val="1"/>
      <w:numFmt w:val="lowerRoman"/>
      <w:lvlText w:val="%6."/>
      <w:lvlJc w:val="right"/>
      <w:pPr>
        <w:ind w:left="4320" w:hanging="180"/>
      </w:pPr>
    </w:lvl>
    <w:lvl w:ilvl="6" w:tplc="1D328B76">
      <w:start w:val="1"/>
      <w:numFmt w:val="decimal"/>
      <w:lvlText w:val="%7."/>
      <w:lvlJc w:val="left"/>
      <w:pPr>
        <w:ind w:left="5040" w:hanging="360"/>
      </w:pPr>
    </w:lvl>
    <w:lvl w:ilvl="7" w:tplc="D5D6F0E4">
      <w:start w:val="1"/>
      <w:numFmt w:val="lowerLetter"/>
      <w:lvlText w:val="%8."/>
      <w:lvlJc w:val="left"/>
      <w:pPr>
        <w:ind w:left="5760" w:hanging="360"/>
      </w:pPr>
    </w:lvl>
    <w:lvl w:ilvl="8" w:tplc="E61A2B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1568F"/>
    <w:multiLevelType w:val="hybridMultilevel"/>
    <w:tmpl w:val="F1863226"/>
    <w:lvl w:ilvl="0" w:tplc="3AB8E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6C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0A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C65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C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CF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00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8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24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AF499"/>
    <w:multiLevelType w:val="hybridMultilevel"/>
    <w:tmpl w:val="FF68D762"/>
    <w:lvl w:ilvl="0" w:tplc="66D2E4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5986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4A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A3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67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0F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86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69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9745B"/>
    <w:multiLevelType w:val="multilevel"/>
    <w:tmpl w:val="5FDAA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C35E7"/>
    <w:multiLevelType w:val="hybridMultilevel"/>
    <w:tmpl w:val="5C826ED8"/>
    <w:lvl w:ilvl="0" w:tplc="C00632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58B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47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CC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47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88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80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A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E6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1680">
    <w:abstractNumId w:val="21"/>
  </w:num>
  <w:num w:numId="2" w16cid:durableId="1542397542">
    <w:abstractNumId w:val="19"/>
  </w:num>
  <w:num w:numId="3" w16cid:durableId="975530583">
    <w:abstractNumId w:val="6"/>
  </w:num>
  <w:num w:numId="4" w16cid:durableId="497303693">
    <w:abstractNumId w:val="14"/>
  </w:num>
  <w:num w:numId="5" w16cid:durableId="912859851">
    <w:abstractNumId w:val="4"/>
  </w:num>
  <w:num w:numId="6" w16cid:durableId="1791587415">
    <w:abstractNumId w:val="15"/>
  </w:num>
  <w:num w:numId="7" w16cid:durableId="396171807">
    <w:abstractNumId w:val="20"/>
  </w:num>
  <w:num w:numId="8" w16cid:durableId="1945110425">
    <w:abstractNumId w:val="17"/>
  </w:num>
  <w:num w:numId="9" w16cid:durableId="1215889895">
    <w:abstractNumId w:val="7"/>
  </w:num>
  <w:num w:numId="10" w16cid:durableId="726301749">
    <w:abstractNumId w:val="25"/>
  </w:num>
  <w:num w:numId="11" w16cid:durableId="1456754929">
    <w:abstractNumId w:val="16"/>
  </w:num>
  <w:num w:numId="12" w16cid:durableId="1330869597">
    <w:abstractNumId w:val="24"/>
  </w:num>
  <w:num w:numId="13" w16cid:durableId="1726445101">
    <w:abstractNumId w:val="5"/>
  </w:num>
  <w:num w:numId="14" w16cid:durableId="610666318">
    <w:abstractNumId w:val="13"/>
  </w:num>
  <w:num w:numId="15" w16cid:durableId="2076733895">
    <w:abstractNumId w:val="8"/>
  </w:num>
  <w:num w:numId="16" w16cid:durableId="837891493">
    <w:abstractNumId w:val="12"/>
  </w:num>
  <w:num w:numId="17" w16cid:durableId="538200815">
    <w:abstractNumId w:val="27"/>
  </w:num>
  <w:num w:numId="18" w16cid:durableId="983967478">
    <w:abstractNumId w:val="1"/>
  </w:num>
  <w:num w:numId="19" w16cid:durableId="1109081650">
    <w:abstractNumId w:val="23"/>
  </w:num>
  <w:num w:numId="20" w16cid:durableId="884098341">
    <w:abstractNumId w:val="9"/>
  </w:num>
  <w:num w:numId="21" w16cid:durableId="1608155130">
    <w:abstractNumId w:val="2"/>
  </w:num>
  <w:num w:numId="22" w16cid:durableId="642736808">
    <w:abstractNumId w:val="0"/>
  </w:num>
  <w:num w:numId="23" w16cid:durableId="175313249">
    <w:abstractNumId w:val="10"/>
  </w:num>
  <w:num w:numId="24" w16cid:durableId="97601368">
    <w:abstractNumId w:val="26"/>
  </w:num>
  <w:num w:numId="25" w16cid:durableId="2053918060">
    <w:abstractNumId w:val="11"/>
  </w:num>
  <w:num w:numId="26" w16cid:durableId="1649167988">
    <w:abstractNumId w:val="18"/>
  </w:num>
  <w:num w:numId="27" w16cid:durableId="965086370">
    <w:abstractNumId w:val="22"/>
  </w:num>
  <w:num w:numId="28" w16cid:durableId="120378636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0C"/>
    <w:rsid w:val="00001778"/>
    <w:rsid w:val="00002B16"/>
    <w:rsid w:val="00003F85"/>
    <w:rsid w:val="000057BF"/>
    <w:rsid w:val="00005880"/>
    <w:rsid w:val="000064B9"/>
    <w:rsid w:val="000102B1"/>
    <w:rsid w:val="000114F9"/>
    <w:rsid w:val="000119A2"/>
    <w:rsid w:val="00020FD7"/>
    <w:rsid w:val="000229B8"/>
    <w:rsid w:val="00024BAE"/>
    <w:rsid w:val="00024FF8"/>
    <w:rsid w:val="00025A2F"/>
    <w:rsid w:val="00026E8B"/>
    <w:rsid w:val="000273FD"/>
    <w:rsid w:val="00027E2A"/>
    <w:rsid w:val="000321CA"/>
    <w:rsid w:val="00033B58"/>
    <w:rsid w:val="00037B12"/>
    <w:rsid w:val="0004350F"/>
    <w:rsid w:val="000437CA"/>
    <w:rsid w:val="00047EF6"/>
    <w:rsid w:val="000506A0"/>
    <w:rsid w:val="000507E5"/>
    <w:rsid w:val="000510F6"/>
    <w:rsid w:val="00053FD8"/>
    <w:rsid w:val="000547BD"/>
    <w:rsid w:val="00054C3B"/>
    <w:rsid w:val="00060D46"/>
    <w:rsid w:val="000622A4"/>
    <w:rsid w:val="00064E57"/>
    <w:rsid w:val="00065F56"/>
    <w:rsid w:val="000668A0"/>
    <w:rsid w:val="000679AC"/>
    <w:rsid w:val="00076B0A"/>
    <w:rsid w:val="0007B88C"/>
    <w:rsid w:val="00080B63"/>
    <w:rsid w:val="00080BAC"/>
    <w:rsid w:val="0009056B"/>
    <w:rsid w:val="00095716"/>
    <w:rsid w:val="00096FE7"/>
    <w:rsid w:val="000977A2"/>
    <w:rsid w:val="000A084A"/>
    <w:rsid w:val="000A3A11"/>
    <w:rsid w:val="000A4DC5"/>
    <w:rsid w:val="000A523E"/>
    <w:rsid w:val="000A5C4C"/>
    <w:rsid w:val="000A7B66"/>
    <w:rsid w:val="000B35FF"/>
    <w:rsid w:val="000B43DE"/>
    <w:rsid w:val="000B63A1"/>
    <w:rsid w:val="000C1B4F"/>
    <w:rsid w:val="000C2635"/>
    <w:rsid w:val="000C3FEF"/>
    <w:rsid w:val="000C5377"/>
    <w:rsid w:val="000C5C84"/>
    <w:rsid w:val="000C6BC9"/>
    <w:rsid w:val="000C7438"/>
    <w:rsid w:val="000D09DB"/>
    <w:rsid w:val="000D1409"/>
    <w:rsid w:val="000D1A2C"/>
    <w:rsid w:val="000D1F55"/>
    <w:rsid w:val="000D2E04"/>
    <w:rsid w:val="000D33E0"/>
    <w:rsid w:val="000D3844"/>
    <w:rsid w:val="000D5566"/>
    <w:rsid w:val="000E381E"/>
    <w:rsid w:val="000E67F7"/>
    <w:rsid w:val="000F4AA5"/>
    <w:rsid w:val="0010003A"/>
    <w:rsid w:val="0010066B"/>
    <w:rsid w:val="00101101"/>
    <w:rsid w:val="00112589"/>
    <w:rsid w:val="00114534"/>
    <w:rsid w:val="00115C9F"/>
    <w:rsid w:val="00117663"/>
    <w:rsid w:val="001203BB"/>
    <w:rsid w:val="00120558"/>
    <w:rsid w:val="00121EB7"/>
    <w:rsid w:val="00122932"/>
    <w:rsid w:val="00123661"/>
    <w:rsid w:val="00124AF0"/>
    <w:rsid w:val="0012722D"/>
    <w:rsid w:val="001272CC"/>
    <w:rsid w:val="00127848"/>
    <w:rsid w:val="00135EAE"/>
    <w:rsid w:val="00136667"/>
    <w:rsid w:val="001373DE"/>
    <w:rsid w:val="00137726"/>
    <w:rsid w:val="001406FE"/>
    <w:rsid w:val="0014078B"/>
    <w:rsid w:val="00142D15"/>
    <w:rsid w:val="00144DF8"/>
    <w:rsid w:val="00146C7F"/>
    <w:rsid w:val="00147D46"/>
    <w:rsid w:val="00150375"/>
    <w:rsid w:val="00150A27"/>
    <w:rsid w:val="00151ED6"/>
    <w:rsid w:val="00154B5E"/>
    <w:rsid w:val="0015740D"/>
    <w:rsid w:val="00161F9A"/>
    <w:rsid w:val="001667D5"/>
    <w:rsid w:val="001677D7"/>
    <w:rsid w:val="0016C3CE"/>
    <w:rsid w:val="00170045"/>
    <w:rsid w:val="00174C9E"/>
    <w:rsid w:val="0017536B"/>
    <w:rsid w:val="00175495"/>
    <w:rsid w:val="00177734"/>
    <w:rsid w:val="001805D9"/>
    <w:rsid w:val="00180F24"/>
    <w:rsid w:val="00180F90"/>
    <w:rsid w:val="001832CD"/>
    <w:rsid w:val="00192EA8"/>
    <w:rsid w:val="00193777"/>
    <w:rsid w:val="00193EC3"/>
    <w:rsid w:val="00195298"/>
    <w:rsid w:val="001A3335"/>
    <w:rsid w:val="001A52E4"/>
    <w:rsid w:val="001B0015"/>
    <w:rsid w:val="001B0CA3"/>
    <w:rsid w:val="001B0F4F"/>
    <w:rsid w:val="001B2287"/>
    <w:rsid w:val="001B2718"/>
    <w:rsid w:val="001B2CAC"/>
    <w:rsid w:val="001B2F24"/>
    <w:rsid w:val="001B3682"/>
    <w:rsid w:val="001B4D8D"/>
    <w:rsid w:val="001B58CD"/>
    <w:rsid w:val="001B798D"/>
    <w:rsid w:val="001C247A"/>
    <w:rsid w:val="001C424B"/>
    <w:rsid w:val="001C4DD6"/>
    <w:rsid w:val="001D05E9"/>
    <w:rsid w:val="001D3106"/>
    <w:rsid w:val="001D492F"/>
    <w:rsid w:val="001D4A09"/>
    <w:rsid w:val="001D5C78"/>
    <w:rsid w:val="001D5E44"/>
    <w:rsid w:val="001D5FF4"/>
    <w:rsid w:val="001E0792"/>
    <w:rsid w:val="001E15D5"/>
    <w:rsid w:val="001E1D70"/>
    <w:rsid w:val="001E2C9A"/>
    <w:rsid w:val="001E4849"/>
    <w:rsid w:val="001E4EDF"/>
    <w:rsid w:val="001E6F2F"/>
    <w:rsid w:val="001E7950"/>
    <w:rsid w:val="001E79FD"/>
    <w:rsid w:val="001F318E"/>
    <w:rsid w:val="001F3959"/>
    <w:rsid w:val="001F4320"/>
    <w:rsid w:val="001F7F50"/>
    <w:rsid w:val="00201DE2"/>
    <w:rsid w:val="0020204E"/>
    <w:rsid w:val="00204BE2"/>
    <w:rsid w:val="00206123"/>
    <w:rsid w:val="00206BCC"/>
    <w:rsid w:val="00215C47"/>
    <w:rsid w:val="002211C3"/>
    <w:rsid w:val="00224101"/>
    <w:rsid w:val="00224B00"/>
    <w:rsid w:val="002344A7"/>
    <w:rsid w:val="00237C87"/>
    <w:rsid w:val="00240334"/>
    <w:rsid w:val="00241AC7"/>
    <w:rsid w:val="002449E1"/>
    <w:rsid w:val="00245C1B"/>
    <w:rsid w:val="00246F06"/>
    <w:rsid w:val="0024783D"/>
    <w:rsid w:val="00247F0F"/>
    <w:rsid w:val="0025174F"/>
    <w:rsid w:val="002521A2"/>
    <w:rsid w:val="00252418"/>
    <w:rsid w:val="002532D5"/>
    <w:rsid w:val="00253386"/>
    <w:rsid w:val="00255247"/>
    <w:rsid w:val="0025770E"/>
    <w:rsid w:val="002601FF"/>
    <w:rsid w:val="00261000"/>
    <w:rsid w:val="00261B15"/>
    <w:rsid w:val="002625F6"/>
    <w:rsid w:val="00263A71"/>
    <w:rsid w:val="00264FF0"/>
    <w:rsid w:val="0026533E"/>
    <w:rsid w:val="00267528"/>
    <w:rsid w:val="0026C905"/>
    <w:rsid w:val="00270E39"/>
    <w:rsid w:val="00273D8D"/>
    <w:rsid w:val="00273E76"/>
    <w:rsid w:val="002755DC"/>
    <w:rsid w:val="00275935"/>
    <w:rsid w:val="00275992"/>
    <w:rsid w:val="00276278"/>
    <w:rsid w:val="00276915"/>
    <w:rsid w:val="00276B2D"/>
    <w:rsid w:val="00282479"/>
    <w:rsid w:val="0028263D"/>
    <w:rsid w:val="00282E62"/>
    <w:rsid w:val="0028353E"/>
    <w:rsid w:val="00283CDE"/>
    <w:rsid w:val="00285F25"/>
    <w:rsid w:val="00286602"/>
    <w:rsid w:val="00287D81"/>
    <w:rsid w:val="00290982"/>
    <w:rsid w:val="00292156"/>
    <w:rsid w:val="00292A05"/>
    <w:rsid w:val="0029691B"/>
    <w:rsid w:val="002A09E1"/>
    <w:rsid w:val="002A2907"/>
    <w:rsid w:val="002A57AB"/>
    <w:rsid w:val="002B1905"/>
    <w:rsid w:val="002B19E8"/>
    <w:rsid w:val="002B2334"/>
    <w:rsid w:val="002B2BE5"/>
    <w:rsid w:val="002B61A3"/>
    <w:rsid w:val="002B6E6B"/>
    <w:rsid w:val="002C0234"/>
    <w:rsid w:val="002C4DD8"/>
    <w:rsid w:val="002C52C6"/>
    <w:rsid w:val="002C62A8"/>
    <w:rsid w:val="002C74F4"/>
    <w:rsid w:val="002C7F4D"/>
    <w:rsid w:val="002D051E"/>
    <w:rsid w:val="002D0C07"/>
    <w:rsid w:val="002D1384"/>
    <w:rsid w:val="002D2016"/>
    <w:rsid w:val="002D2A66"/>
    <w:rsid w:val="002D2F1C"/>
    <w:rsid w:val="002D3F23"/>
    <w:rsid w:val="002D465D"/>
    <w:rsid w:val="002D46B2"/>
    <w:rsid w:val="002E5E6D"/>
    <w:rsid w:val="002F12EF"/>
    <w:rsid w:val="002F3CC1"/>
    <w:rsid w:val="002F4291"/>
    <w:rsid w:val="002F6500"/>
    <w:rsid w:val="002F6670"/>
    <w:rsid w:val="002F7275"/>
    <w:rsid w:val="002F7F74"/>
    <w:rsid w:val="00300DC4"/>
    <w:rsid w:val="0030268C"/>
    <w:rsid w:val="00303F19"/>
    <w:rsid w:val="00305653"/>
    <w:rsid w:val="003064DA"/>
    <w:rsid w:val="003134D2"/>
    <w:rsid w:val="00315071"/>
    <w:rsid w:val="0031511A"/>
    <w:rsid w:val="003175C5"/>
    <w:rsid w:val="00317DDE"/>
    <w:rsid w:val="00322D87"/>
    <w:rsid w:val="00323D5F"/>
    <w:rsid w:val="00324C81"/>
    <w:rsid w:val="00326668"/>
    <w:rsid w:val="003305B5"/>
    <w:rsid w:val="00331E4D"/>
    <w:rsid w:val="00332A43"/>
    <w:rsid w:val="00332A78"/>
    <w:rsid w:val="0033673D"/>
    <w:rsid w:val="00337845"/>
    <w:rsid w:val="003450B2"/>
    <w:rsid w:val="00345814"/>
    <w:rsid w:val="00350B44"/>
    <w:rsid w:val="0035160B"/>
    <w:rsid w:val="0035323C"/>
    <w:rsid w:val="00356CFD"/>
    <w:rsid w:val="0035767D"/>
    <w:rsid w:val="00357E46"/>
    <w:rsid w:val="00360C11"/>
    <w:rsid w:val="00360DF4"/>
    <w:rsid w:val="00364EEC"/>
    <w:rsid w:val="00365764"/>
    <w:rsid w:val="00366DC4"/>
    <w:rsid w:val="003710F7"/>
    <w:rsid w:val="003714CD"/>
    <w:rsid w:val="00374AB1"/>
    <w:rsid w:val="0037634C"/>
    <w:rsid w:val="003770A1"/>
    <w:rsid w:val="00381480"/>
    <w:rsid w:val="00384A02"/>
    <w:rsid w:val="00392BF9"/>
    <w:rsid w:val="00393597"/>
    <w:rsid w:val="003A3B1D"/>
    <w:rsid w:val="003A43BC"/>
    <w:rsid w:val="003A5559"/>
    <w:rsid w:val="003A597C"/>
    <w:rsid w:val="003A5BCF"/>
    <w:rsid w:val="003A75CE"/>
    <w:rsid w:val="003A796B"/>
    <w:rsid w:val="003B1768"/>
    <w:rsid w:val="003B1C6D"/>
    <w:rsid w:val="003B3813"/>
    <w:rsid w:val="003B488B"/>
    <w:rsid w:val="003B5E2E"/>
    <w:rsid w:val="003B68D8"/>
    <w:rsid w:val="003C1975"/>
    <w:rsid w:val="003C3702"/>
    <w:rsid w:val="003C39C7"/>
    <w:rsid w:val="003C574D"/>
    <w:rsid w:val="003CEFE8"/>
    <w:rsid w:val="003D2D5E"/>
    <w:rsid w:val="003D5DB5"/>
    <w:rsid w:val="003D6C81"/>
    <w:rsid w:val="003D7612"/>
    <w:rsid w:val="003D794D"/>
    <w:rsid w:val="003D7FCB"/>
    <w:rsid w:val="003E0CF1"/>
    <w:rsid w:val="003E3529"/>
    <w:rsid w:val="003E3A1F"/>
    <w:rsid w:val="003E40CE"/>
    <w:rsid w:val="003E5DEB"/>
    <w:rsid w:val="003E5E73"/>
    <w:rsid w:val="003E6252"/>
    <w:rsid w:val="003F0F32"/>
    <w:rsid w:val="003F25C9"/>
    <w:rsid w:val="003F307B"/>
    <w:rsid w:val="003F418B"/>
    <w:rsid w:val="003F43F9"/>
    <w:rsid w:val="003F4424"/>
    <w:rsid w:val="003F4C2F"/>
    <w:rsid w:val="003F5C84"/>
    <w:rsid w:val="003F6091"/>
    <w:rsid w:val="003F6E1F"/>
    <w:rsid w:val="00403C8E"/>
    <w:rsid w:val="0040570D"/>
    <w:rsid w:val="00413F70"/>
    <w:rsid w:val="00415A03"/>
    <w:rsid w:val="00420469"/>
    <w:rsid w:val="004222A7"/>
    <w:rsid w:val="00422D4A"/>
    <w:rsid w:val="00423290"/>
    <w:rsid w:val="00436537"/>
    <w:rsid w:val="00440232"/>
    <w:rsid w:val="00441AF9"/>
    <w:rsid w:val="00444585"/>
    <w:rsid w:val="00444D01"/>
    <w:rsid w:val="00447898"/>
    <w:rsid w:val="00450470"/>
    <w:rsid w:val="0045069E"/>
    <w:rsid w:val="00451BAB"/>
    <w:rsid w:val="00453130"/>
    <w:rsid w:val="00461447"/>
    <w:rsid w:val="00462EF2"/>
    <w:rsid w:val="004652DA"/>
    <w:rsid w:val="00466DDF"/>
    <w:rsid w:val="00470D1F"/>
    <w:rsid w:val="00472276"/>
    <w:rsid w:val="00473672"/>
    <w:rsid w:val="004749D4"/>
    <w:rsid w:val="0047610E"/>
    <w:rsid w:val="004776DE"/>
    <w:rsid w:val="0048014A"/>
    <w:rsid w:val="0048020D"/>
    <w:rsid w:val="004824FA"/>
    <w:rsid w:val="00482822"/>
    <w:rsid w:val="00483BD4"/>
    <w:rsid w:val="0048406F"/>
    <w:rsid w:val="00487587"/>
    <w:rsid w:val="00490AC5"/>
    <w:rsid w:val="0049480A"/>
    <w:rsid w:val="004A34CE"/>
    <w:rsid w:val="004A38F0"/>
    <w:rsid w:val="004A4078"/>
    <w:rsid w:val="004A595F"/>
    <w:rsid w:val="004A6745"/>
    <w:rsid w:val="004A7E2A"/>
    <w:rsid w:val="004B4041"/>
    <w:rsid w:val="004B4922"/>
    <w:rsid w:val="004B579A"/>
    <w:rsid w:val="004B605B"/>
    <w:rsid w:val="004B668C"/>
    <w:rsid w:val="004B7B26"/>
    <w:rsid w:val="004C0F84"/>
    <w:rsid w:val="004C28CD"/>
    <w:rsid w:val="004C2B76"/>
    <w:rsid w:val="004C4C04"/>
    <w:rsid w:val="004C52DF"/>
    <w:rsid w:val="004C6E2B"/>
    <w:rsid w:val="004D1763"/>
    <w:rsid w:val="004D381B"/>
    <w:rsid w:val="004D3E1B"/>
    <w:rsid w:val="004D7062"/>
    <w:rsid w:val="004E1714"/>
    <w:rsid w:val="004E19BA"/>
    <w:rsid w:val="004E1C8F"/>
    <w:rsid w:val="004E4C05"/>
    <w:rsid w:val="004E5CC2"/>
    <w:rsid w:val="004E6344"/>
    <w:rsid w:val="004F2A23"/>
    <w:rsid w:val="004F2A32"/>
    <w:rsid w:val="004F3AB7"/>
    <w:rsid w:val="004F4F0F"/>
    <w:rsid w:val="004F7106"/>
    <w:rsid w:val="00500949"/>
    <w:rsid w:val="00503C1F"/>
    <w:rsid w:val="00504DE6"/>
    <w:rsid w:val="005072D9"/>
    <w:rsid w:val="00507DE6"/>
    <w:rsid w:val="005108A3"/>
    <w:rsid w:val="00511DAA"/>
    <w:rsid w:val="00513675"/>
    <w:rsid w:val="00514861"/>
    <w:rsid w:val="0052301B"/>
    <w:rsid w:val="005241FE"/>
    <w:rsid w:val="00526F86"/>
    <w:rsid w:val="00527A39"/>
    <w:rsid w:val="00533E57"/>
    <w:rsid w:val="00536D42"/>
    <w:rsid w:val="005437EA"/>
    <w:rsid w:val="00543DDD"/>
    <w:rsid w:val="00551090"/>
    <w:rsid w:val="00553ADC"/>
    <w:rsid w:val="005552C3"/>
    <w:rsid w:val="00557026"/>
    <w:rsid w:val="00564DA2"/>
    <w:rsid w:val="00564E3C"/>
    <w:rsid w:val="00566B53"/>
    <w:rsid w:val="005741B6"/>
    <w:rsid w:val="00575EFC"/>
    <w:rsid w:val="00581292"/>
    <w:rsid w:val="00581637"/>
    <w:rsid w:val="00583E12"/>
    <w:rsid w:val="0058585A"/>
    <w:rsid w:val="00586E25"/>
    <w:rsid w:val="0059060D"/>
    <w:rsid w:val="00593BC3"/>
    <w:rsid w:val="00595E51"/>
    <w:rsid w:val="005A2876"/>
    <w:rsid w:val="005A39D9"/>
    <w:rsid w:val="005A5531"/>
    <w:rsid w:val="005A60D8"/>
    <w:rsid w:val="005A6E64"/>
    <w:rsid w:val="005A76C8"/>
    <w:rsid w:val="005B1378"/>
    <w:rsid w:val="005B1836"/>
    <w:rsid w:val="005B2E7D"/>
    <w:rsid w:val="005B342C"/>
    <w:rsid w:val="005B3683"/>
    <w:rsid w:val="005B4E47"/>
    <w:rsid w:val="005B4F2A"/>
    <w:rsid w:val="005B510C"/>
    <w:rsid w:val="005B552D"/>
    <w:rsid w:val="005B6732"/>
    <w:rsid w:val="005C2F60"/>
    <w:rsid w:val="005C3092"/>
    <w:rsid w:val="005C309F"/>
    <w:rsid w:val="005C37C9"/>
    <w:rsid w:val="005C38C0"/>
    <w:rsid w:val="005C65D7"/>
    <w:rsid w:val="005C725A"/>
    <w:rsid w:val="005D0D19"/>
    <w:rsid w:val="005D0DF7"/>
    <w:rsid w:val="005D35FE"/>
    <w:rsid w:val="005D4414"/>
    <w:rsid w:val="005D6396"/>
    <w:rsid w:val="005E182A"/>
    <w:rsid w:val="005E31C9"/>
    <w:rsid w:val="005E4334"/>
    <w:rsid w:val="005E459C"/>
    <w:rsid w:val="005E5C24"/>
    <w:rsid w:val="005F07E2"/>
    <w:rsid w:val="005F19ED"/>
    <w:rsid w:val="005F2DB5"/>
    <w:rsid w:val="005F33D0"/>
    <w:rsid w:val="005F515F"/>
    <w:rsid w:val="005F5C30"/>
    <w:rsid w:val="005F6E98"/>
    <w:rsid w:val="00600B71"/>
    <w:rsid w:val="00602CB4"/>
    <w:rsid w:val="00602E6B"/>
    <w:rsid w:val="0060307D"/>
    <w:rsid w:val="0060443C"/>
    <w:rsid w:val="006058D7"/>
    <w:rsid w:val="00605E72"/>
    <w:rsid w:val="00606198"/>
    <w:rsid w:val="006100FE"/>
    <w:rsid w:val="006129EA"/>
    <w:rsid w:val="00612DB1"/>
    <w:rsid w:val="00613A06"/>
    <w:rsid w:val="00616C22"/>
    <w:rsid w:val="00617AD4"/>
    <w:rsid w:val="0062221B"/>
    <w:rsid w:val="006245DF"/>
    <w:rsid w:val="006272A6"/>
    <w:rsid w:val="00627E0D"/>
    <w:rsid w:val="006302F2"/>
    <w:rsid w:val="0063263A"/>
    <w:rsid w:val="00635312"/>
    <w:rsid w:val="00635837"/>
    <w:rsid w:val="0063649D"/>
    <w:rsid w:val="00637171"/>
    <w:rsid w:val="00640531"/>
    <w:rsid w:val="00641952"/>
    <w:rsid w:val="006422B3"/>
    <w:rsid w:val="00645819"/>
    <w:rsid w:val="00647776"/>
    <w:rsid w:val="00651161"/>
    <w:rsid w:val="006521A7"/>
    <w:rsid w:val="006527DB"/>
    <w:rsid w:val="0065491D"/>
    <w:rsid w:val="00655BAC"/>
    <w:rsid w:val="00657D1E"/>
    <w:rsid w:val="006616ED"/>
    <w:rsid w:val="0066352E"/>
    <w:rsid w:val="006649D4"/>
    <w:rsid w:val="00665BFD"/>
    <w:rsid w:val="00666424"/>
    <w:rsid w:val="00666FBA"/>
    <w:rsid w:val="0067067D"/>
    <w:rsid w:val="006713AF"/>
    <w:rsid w:val="00672CA3"/>
    <w:rsid w:val="00673E1A"/>
    <w:rsid w:val="006777DF"/>
    <w:rsid w:val="00677E37"/>
    <w:rsid w:val="006827A8"/>
    <w:rsid w:val="006828BE"/>
    <w:rsid w:val="00683D30"/>
    <w:rsid w:val="00683E5F"/>
    <w:rsid w:val="006847A3"/>
    <w:rsid w:val="0068576D"/>
    <w:rsid w:val="00690B56"/>
    <w:rsid w:val="00694C80"/>
    <w:rsid w:val="00696D8A"/>
    <w:rsid w:val="006A2520"/>
    <w:rsid w:val="006A2A40"/>
    <w:rsid w:val="006A2DE9"/>
    <w:rsid w:val="006A4C9E"/>
    <w:rsid w:val="006A53F2"/>
    <w:rsid w:val="006A5E19"/>
    <w:rsid w:val="006A720E"/>
    <w:rsid w:val="006A7507"/>
    <w:rsid w:val="006B371D"/>
    <w:rsid w:val="006B4258"/>
    <w:rsid w:val="006B5D54"/>
    <w:rsid w:val="006B6EC6"/>
    <w:rsid w:val="006C1706"/>
    <w:rsid w:val="006C1ED5"/>
    <w:rsid w:val="006C3B6F"/>
    <w:rsid w:val="006C42C2"/>
    <w:rsid w:val="006C4D78"/>
    <w:rsid w:val="006C55FE"/>
    <w:rsid w:val="006C6A46"/>
    <w:rsid w:val="006D7F20"/>
    <w:rsid w:val="006E1DE3"/>
    <w:rsid w:val="006E4F2A"/>
    <w:rsid w:val="006E57B8"/>
    <w:rsid w:val="006E6516"/>
    <w:rsid w:val="006E7067"/>
    <w:rsid w:val="006E71A2"/>
    <w:rsid w:val="006E72BD"/>
    <w:rsid w:val="006E7871"/>
    <w:rsid w:val="006F078E"/>
    <w:rsid w:val="006F10FF"/>
    <w:rsid w:val="006F700B"/>
    <w:rsid w:val="007008B9"/>
    <w:rsid w:val="00705467"/>
    <w:rsid w:val="0070644D"/>
    <w:rsid w:val="0070666A"/>
    <w:rsid w:val="00711842"/>
    <w:rsid w:val="00712AF8"/>
    <w:rsid w:val="00714D9C"/>
    <w:rsid w:val="00715EEA"/>
    <w:rsid w:val="00716E08"/>
    <w:rsid w:val="007203BF"/>
    <w:rsid w:val="00721105"/>
    <w:rsid w:val="0072273B"/>
    <w:rsid w:val="00724EBB"/>
    <w:rsid w:val="00725DD5"/>
    <w:rsid w:val="00726655"/>
    <w:rsid w:val="00727343"/>
    <w:rsid w:val="007320EB"/>
    <w:rsid w:val="00732B9C"/>
    <w:rsid w:val="00734053"/>
    <w:rsid w:val="00734B70"/>
    <w:rsid w:val="00736D49"/>
    <w:rsid w:val="007376CF"/>
    <w:rsid w:val="00737F25"/>
    <w:rsid w:val="0074052D"/>
    <w:rsid w:val="00741851"/>
    <w:rsid w:val="00742D0C"/>
    <w:rsid w:val="00742F47"/>
    <w:rsid w:val="0074512E"/>
    <w:rsid w:val="00745C2C"/>
    <w:rsid w:val="00747E15"/>
    <w:rsid w:val="00753669"/>
    <w:rsid w:val="00753A12"/>
    <w:rsid w:val="00753D4E"/>
    <w:rsid w:val="0075728F"/>
    <w:rsid w:val="007575EE"/>
    <w:rsid w:val="0076026F"/>
    <w:rsid w:val="00762827"/>
    <w:rsid w:val="0076302A"/>
    <w:rsid w:val="00765811"/>
    <w:rsid w:val="00765BA2"/>
    <w:rsid w:val="00770080"/>
    <w:rsid w:val="00770522"/>
    <w:rsid w:val="0077177C"/>
    <w:rsid w:val="00781E5F"/>
    <w:rsid w:val="00782CD4"/>
    <w:rsid w:val="00786048"/>
    <w:rsid w:val="007867B7"/>
    <w:rsid w:val="00786E36"/>
    <w:rsid w:val="00787F29"/>
    <w:rsid w:val="00792E29"/>
    <w:rsid w:val="00796514"/>
    <w:rsid w:val="00796869"/>
    <w:rsid w:val="00797537"/>
    <w:rsid w:val="007A02A0"/>
    <w:rsid w:val="007A0D58"/>
    <w:rsid w:val="007A1FBE"/>
    <w:rsid w:val="007A2D39"/>
    <w:rsid w:val="007A5202"/>
    <w:rsid w:val="007A5745"/>
    <w:rsid w:val="007A586C"/>
    <w:rsid w:val="007A6319"/>
    <w:rsid w:val="007A7B8E"/>
    <w:rsid w:val="007B2DAC"/>
    <w:rsid w:val="007B6896"/>
    <w:rsid w:val="007B73E9"/>
    <w:rsid w:val="007B7C20"/>
    <w:rsid w:val="007C0B98"/>
    <w:rsid w:val="007C3986"/>
    <w:rsid w:val="007C5F85"/>
    <w:rsid w:val="007C5FBA"/>
    <w:rsid w:val="007C6198"/>
    <w:rsid w:val="007C6B4D"/>
    <w:rsid w:val="007CED9A"/>
    <w:rsid w:val="007D3EED"/>
    <w:rsid w:val="007D4205"/>
    <w:rsid w:val="007D7559"/>
    <w:rsid w:val="007E01B8"/>
    <w:rsid w:val="007E052A"/>
    <w:rsid w:val="007E0758"/>
    <w:rsid w:val="007E1EAA"/>
    <w:rsid w:val="007E1F8C"/>
    <w:rsid w:val="007E2813"/>
    <w:rsid w:val="007E46C8"/>
    <w:rsid w:val="007E625C"/>
    <w:rsid w:val="007F1BFA"/>
    <w:rsid w:val="007F1DB7"/>
    <w:rsid w:val="007F258A"/>
    <w:rsid w:val="007F2BD8"/>
    <w:rsid w:val="007F304E"/>
    <w:rsid w:val="007F40DB"/>
    <w:rsid w:val="007F7A92"/>
    <w:rsid w:val="008009E8"/>
    <w:rsid w:val="00802DD0"/>
    <w:rsid w:val="008034D9"/>
    <w:rsid w:val="0080372B"/>
    <w:rsid w:val="00803F29"/>
    <w:rsid w:val="00803F93"/>
    <w:rsid w:val="00804EC2"/>
    <w:rsid w:val="00805000"/>
    <w:rsid w:val="00806E23"/>
    <w:rsid w:val="008103A3"/>
    <w:rsid w:val="008114BD"/>
    <w:rsid w:val="0081281B"/>
    <w:rsid w:val="00816996"/>
    <w:rsid w:val="0081711D"/>
    <w:rsid w:val="00820478"/>
    <w:rsid w:val="00821993"/>
    <w:rsid w:val="00823D68"/>
    <w:rsid w:val="00823F2A"/>
    <w:rsid w:val="00824FAE"/>
    <w:rsid w:val="00825576"/>
    <w:rsid w:val="00827098"/>
    <w:rsid w:val="00827406"/>
    <w:rsid w:val="00830FF9"/>
    <w:rsid w:val="00831009"/>
    <w:rsid w:val="00833BB1"/>
    <w:rsid w:val="00833D20"/>
    <w:rsid w:val="0083432A"/>
    <w:rsid w:val="008366DD"/>
    <w:rsid w:val="00836BF9"/>
    <w:rsid w:val="008374F6"/>
    <w:rsid w:val="00840E8B"/>
    <w:rsid w:val="008444BC"/>
    <w:rsid w:val="008468AE"/>
    <w:rsid w:val="00847A90"/>
    <w:rsid w:val="00850E4E"/>
    <w:rsid w:val="00851B8A"/>
    <w:rsid w:val="00853319"/>
    <w:rsid w:val="00856008"/>
    <w:rsid w:val="008576DE"/>
    <w:rsid w:val="00857B09"/>
    <w:rsid w:val="00860159"/>
    <w:rsid w:val="00863BD2"/>
    <w:rsid w:val="00865080"/>
    <w:rsid w:val="0086584B"/>
    <w:rsid w:val="008660A3"/>
    <w:rsid w:val="00866F3F"/>
    <w:rsid w:val="00870A0D"/>
    <w:rsid w:val="0087410F"/>
    <w:rsid w:val="008758FF"/>
    <w:rsid w:val="00877B77"/>
    <w:rsid w:val="00883D7E"/>
    <w:rsid w:val="00893D88"/>
    <w:rsid w:val="008949DE"/>
    <w:rsid w:val="00896004"/>
    <w:rsid w:val="008966DD"/>
    <w:rsid w:val="008A0B81"/>
    <w:rsid w:val="008A2B62"/>
    <w:rsid w:val="008A3342"/>
    <w:rsid w:val="008A37C5"/>
    <w:rsid w:val="008A44F2"/>
    <w:rsid w:val="008B0198"/>
    <w:rsid w:val="008B32FE"/>
    <w:rsid w:val="008B3F68"/>
    <w:rsid w:val="008B41EA"/>
    <w:rsid w:val="008B590D"/>
    <w:rsid w:val="008B59D6"/>
    <w:rsid w:val="008B66D1"/>
    <w:rsid w:val="008B7488"/>
    <w:rsid w:val="008C41C3"/>
    <w:rsid w:val="008D0447"/>
    <w:rsid w:val="008D0DC6"/>
    <w:rsid w:val="008D1BCC"/>
    <w:rsid w:val="008D1E02"/>
    <w:rsid w:val="008D2856"/>
    <w:rsid w:val="008D3337"/>
    <w:rsid w:val="008D5D79"/>
    <w:rsid w:val="008D636C"/>
    <w:rsid w:val="008D6BE9"/>
    <w:rsid w:val="008D7211"/>
    <w:rsid w:val="008D7868"/>
    <w:rsid w:val="008D7B8E"/>
    <w:rsid w:val="008E05EB"/>
    <w:rsid w:val="008E39B4"/>
    <w:rsid w:val="008E58A6"/>
    <w:rsid w:val="008E6C19"/>
    <w:rsid w:val="008E70BC"/>
    <w:rsid w:val="008E73D5"/>
    <w:rsid w:val="008F0D7D"/>
    <w:rsid w:val="008F23BF"/>
    <w:rsid w:val="008F287B"/>
    <w:rsid w:val="008F2892"/>
    <w:rsid w:val="00900476"/>
    <w:rsid w:val="00904357"/>
    <w:rsid w:val="00904A40"/>
    <w:rsid w:val="009166D8"/>
    <w:rsid w:val="00917305"/>
    <w:rsid w:val="009208CD"/>
    <w:rsid w:val="0092241E"/>
    <w:rsid w:val="009236BD"/>
    <w:rsid w:val="00923BB6"/>
    <w:rsid w:val="00924F4F"/>
    <w:rsid w:val="00926F59"/>
    <w:rsid w:val="009278E8"/>
    <w:rsid w:val="00930D11"/>
    <w:rsid w:val="00934576"/>
    <w:rsid w:val="00936C93"/>
    <w:rsid w:val="0094169F"/>
    <w:rsid w:val="00941C0D"/>
    <w:rsid w:val="009443F8"/>
    <w:rsid w:val="009461E5"/>
    <w:rsid w:val="00950278"/>
    <w:rsid w:val="00951477"/>
    <w:rsid w:val="0095223F"/>
    <w:rsid w:val="009556A0"/>
    <w:rsid w:val="009556B3"/>
    <w:rsid w:val="00960E38"/>
    <w:rsid w:val="00962142"/>
    <w:rsid w:val="009622F6"/>
    <w:rsid w:val="00962734"/>
    <w:rsid w:val="00963A06"/>
    <w:rsid w:val="0096509F"/>
    <w:rsid w:val="00970AF4"/>
    <w:rsid w:val="009728EE"/>
    <w:rsid w:val="00972CDE"/>
    <w:rsid w:val="00972D9F"/>
    <w:rsid w:val="00974004"/>
    <w:rsid w:val="00977FA7"/>
    <w:rsid w:val="00977FA9"/>
    <w:rsid w:val="0098038C"/>
    <w:rsid w:val="00980FBF"/>
    <w:rsid w:val="00982D72"/>
    <w:rsid w:val="00986FF8"/>
    <w:rsid w:val="00987CE8"/>
    <w:rsid w:val="00987D1D"/>
    <w:rsid w:val="00991216"/>
    <w:rsid w:val="00991B61"/>
    <w:rsid w:val="0099299E"/>
    <w:rsid w:val="00994943"/>
    <w:rsid w:val="009954AC"/>
    <w:rsid w:val="009965C4"/>
    <w:rsid w:val="0099680B"/>
    <w:rsid w:val="0099745E"/>
    <w:rsid w:val="009A2A48"/>
    <w:rsid w:val="009A2DA6"/>
    <w:rsid w:val="009A9243"/>
    <w:rsid w:val="009B1511"/>
    <w:rsid w:val="009B41A3"/>
    <w:rsid w:val="009B6583"/>
    <w:rsid w:val="009B7D0E"/>
    <w:rsid w:val="009C32FC"/>
    <w:rsid w:val="009C59D3"/>
    <w:rsid w:val="009C6F30"/>
    <w:rsid w:val="009C74E4"/>
    <w:rsid w:val="009D1544"/>
    <w:rsid w:val="009D4937"/>
    <w:rsid w:val="009D6F43"/>
    <w:rsid w:val="009E44D5"/>
    <w:rsid w:val="009F261D"/>
    <w:rsid w:val="009F5F82"/>
    <w:rsid w:val="00A00DD8"/>
    <w:rsid w:val="00A018EF"/>
    <w:rsid w:val="00A02452"/>
    <w:rsid w:val="00A033B5"/>
    <w:rsid w:val="00A069E3"/>
    <w:rsid w:val="00A1108C"/>
    <w:rsid w:val="00A12ED5"/>
    <w:rsid w:val="00A14D37"/>
    <w:rsid w:val="00A167C7"/>
    <w:rsid w:val="00A16FA6"/>
    <w:rsid w:val="00A1720F"/>
    <w:rsid w:val="00A2085F"/>
    <w:rsid w:val="00A224D5"/>
    <w:rsid w:val="00A232E0"/>
    <w:rsid w:val="00A276BE"/>
    <w:rsid w:val="00A31593"/>
    <w:rsid w:val="00A3159C"/>
    <w:rsid w:val="00A31AF3"/>
    <w:rsid w:val="00A362FB"/>
    <w:rsid w:val="00A407DD"/>
    <w:rsid w:val="00A410CE"/>
    <w:rsid w:val="00A4141D"/>
    <w:rsid w:val="00A44ADC"/>
    <w:rsid w:val="00A44F91"/>
    <w:rsid w:val="00A45B48"/>
    <w:rsid w:val="00A461FF"/>
    <w:rsid w:val="00A529E7"/>
    <w:rsid w:val="00A52EF9"/>
    <w:rsid w:val="00A54891"/>
    <w:rsid w:val="00A60522"/>
    <w:rsid w:val="00A61124"/>
    <w:rsid w:val="00A63AF1"/>
    <w:rsid w:val="00A65D7E"/>
    <w:rsid w:val="00A7592A"/>
    <w:rsid w:val="00A761B5"/>
    <w:rsid w:val="00A76F55"/>
    <w:rsid w:val="00A8188F"/>
    <w:rsid w:val="00A83312"/>
    <w:rsid w:val="00A83856"/>
    <w:rsid w:val="00A86D82"/>
    <w:rsid w:val="00A90475"/>
    <w:rsid w:val="00A91877"/>
    <w:rsid w:val="00A92CF5"/>
    <w:rsid w:val="00A94336"/>
    <w:rsid w:val="00A956D7"/>
    <w:rsid w:val="00A95972"/>
    <w:rsid w:val="00AA0F89"/>
    <w:rsid w:val="00AA2D8D"/>
    <w:rsid w:val="00AA3057"/>
    <w:rsid w:val="00AA4DAE"/>
    <w:rsid w:val="00AA4E37"/>
    <w:rsid w:val="00AB2802"/>
    <w:rsid w:val="00AB3311"/>
    <w:rsid w:val="00AB4435"/>
    <w:rsid w:val="00AB5C3D"/>
    <w:rsid w:val="00AB6BE5"/>
    <w:rsid w:val="00AC0ACB"/>
    <w:rsid w:val="00AC4022"/>
    <w:rsid w:val="00AC4F9D"/>
    <w:rsid w:val="00AC7976"/>
    <w:rsid w:val="00AD1B12"/>
    <w:rsid w:val="00AD1F5F"/>
    <w:rsid w:val="00AD280F"/>
    <w:rsid w:val="00AD293D"/>
    <w:rsid w:val="00AD7ECE"/>
    <w:rsid w:val="00AE2F05"/>
    <w:rsid w:val="00AE4970"/>
    <w:rsid w:val="00AE75D1"/>
    <w:rsid w:val="00AE7F7A"/>
    <w:rsid w:val="00AF1FAA"/>
    <w:rsid w:val="00AF23AF"/>
    <w:rsid w:val="00AF2ED9"/>
    <w:rsid w:val="00AF7BE9"/>
    <w:rsid w:val="00B0057B"/>
    <w:rsid w:val="00B009C4"/>
    <w:rsid w:val="00B02F81"/>
    <w:rsid w:val="00B05EF3"/>
    <w:rsid w:val="00B0747A"/>
    <w:rsid w:val="00B14B95"/>
    <w:rsid w:val="00B1576E"/>
    <w:rsid w:val="00B22700"/>
    <w:rsid w:val="00B22E4F"/>
    <w:rsid w:val="00B242FC"/>
    <w:rsid w:val="00B26634"/>
    <w:rsid w:val="00B26E92"/>
    <w:rsid w:val="00B277E7"/>
    <w:rsid w:val="00B27CC8"/>
    <w:rsid w:val="00B27D60"/>
    <w:rsid w:val="00B2AB52"/>
    <w:rsid w:val="00B30A1C"/>
    <w:rsid w:val="00B324DC"/>
    <w:rsid w:val="00B344C0"/>
    <w:rsid w:val="00B349D0"/>
    <w:rsid w:val="00B41C30"/>
    <w:rsid w:val="00B42A08"/>
    <w:rsid w:val="00B44C23"/>
    <w:rsid w:val="00B45725"/>
    <w:rsid w:val="00B46691"/>
    <w:rsid w:val="00B50ABD"/>
    <w:rsid w:val="00B55A93"/>
    <w:rsid w:val="00B57924"/>
    <w:rsid w:val="00B59D51"/>
    <w:rsid w:val="00B632C6"/>
    <w:rsid w:val="00B63DC1"/>
    <w:rsid w:val="00B6534A"/>
    <w:rsid w:val="00B75EC2"/>
    <w:rsid w:val="00B77E13"/>
    <w:rsid w:val="00B81D35"/>
    <w:rsid w:val="00B8226D"/>
    <w:rsid w:val="00B82FDF"/>
    <w:rsid w:val="00B83FFB"/>
    <w:rsid w:val="00B84877"/>
    <w:rsid w:val="00B8709F"/>
    <w:rsid w:val="00B91CD4"/>
    <w:rsid w:val="00B93C45"/>
    <w:rsid w:val="00B93CC2"/>
    <w:rsid w:val="00B93FA0"/>
    <w:rsid w:val="00B97797"/>
    <w:rsid w:val="00BA1424"/>
    <w:rsid w:val="00BA4DCC"/>
    <w:rsid w:val="00BA650F"/>
    <w:rsid w:val="00BA71C8"/>
    <w:rsid w:val="00BB0B53"/>
    <w:rsid w:val="00BB4D37"/>
    <w:rsid w:val="00BB7034"/>
    <w:rsid w:val="00BC0BE0"/>
    <w:rsid w:val="00BC1B29"/>
    <w:rsid w:val="00BC255E"/>
    <w:rsid w:val="00BC61E0"/>
    <w:rsid w:val="00BC6D64"/>
    <w:rsid w:val="00BC7962"/>
    <w:rsid w:val="00BD281D"/>
    <w:rsid w:val="00BD3382"/>
    <w:rsid w:val="00BD4D7D"/>
    <w:rsid w:val="00BD6107"/>
    <w:rsid w:val="00BE0EA7"/>
    <w:rsid w:val="00BE1DBF"/>
    <w:rsid w:val="00BE38AD"/>
    <w:rsid w:val="00BE4796"/>
    <w:rsid w:val="00BE775F"/>
    <w:rsid w:val="00BE7C2C"/>
    <w:rsid w:val="00BF108B"/>
    <w:rsid w:val="00BF1794"/>
    <w:rsid w:val="00BF2549"/>
    <w:rsid w:val="00BF286A"/>
    <w:rsid w:val="00BF2A4A"/>
    <w:rsid w:val="00BF2AEA"/>
    <w:rsid w:val="00BF523C"/>
    <w:rsid w:val="00BF56C1"/>
    <w:rsid w:val="00BF6B54"/>
    <w:rsid w:val="00BF7851"/>
    <w:rsid w:val="00C00D3A"/>
    <w:rsid w:val="00C01E36"/>
    <w:rsid w:val="00C025B7"/>
    <w:rsid w:val="00C03376"/>
    <w:rsid w:val="00C05C14"/>
    <w:rsid w:val="00C066B3"/>
    <w:rsid w:val="00C06D4A"/>
    <w:rsid w:val="00C0738E"/>
    <w:rsid w:val="00C12281"/>
    <w:rsid w:val="00C125F3"/>
    <w:rsid w:val="00C15C60"/>
    <w:rsid w:val="00C16A39"/>
    <w:rsid w:val="00C17DAA"/>
    <w:rsid w:val="00C22F7C"/>
    <w:rsid w:val="00C23B00"/>
    <w:rsid w:val="00C24311"/>
    <w:rsid w:val="00C2592D"/>
    <w:rsid w:val="00C32A7D"/>
    <w:rsid w:val="00C35DA0"/>
    <w:rsid w:val="00C37A9F"/>
    <w:rsid w:val="00C403D8"/>
    <w:rsid w:val="00C42EF9"/>
    <w:rsid w:val="00C45EDF"/>
    <w:rsid w:val="00C45F72"/>
    <w:rsid w:val="00C53313"/>
    <w:rsid w:val="00C5529A"/>
    <w:rsid w:val="00C5698B"/>
    <w:rsid w:val="00C61B06"/>
    <w:rsid w:val="00C63BF2"/>
    <w:rsid w:val="00C65AA2"/>
    <w:rsid w:val="00C67F4F"/>
    <w:rsid w:val="00C702C6"/>
    <w:rsid w:val="00C70FCF"/>
    <w:rsid w:val="00C71FD9"/>
    <w:rsid w:val="00C7376F"/>
    <w:rsid w:val="00C75652"/>
    <w:rsid w:val="00C757A5"/>
    <w:rsid w:val="00C75894"/>
    <w:rsid w:val="00C81DEA"/>
    <w:rsid w:val="00C81EB5"/>
    <w:rsid w:val="00C85650"/>
    <w:rsid w:val="00C8E9D1"/>
    <w:rsid w:val="00C935CB"/>
    <w:rsid w:val="00C93C31"/>
    <w:rsid w:val="00C941FA"/>
    <w:rsid w:val="00C95B25"/>
    <w:rsid w:val="00C95F6A"/>
    <w:rsid w:val="00CA0140"/>
    <w:rsid w:val="00CA01FE"/>
    <w:rsid w:val="00CA24AD"/>
    <w:rsid w:val="00CA330C"/>
    <w:rsid w:val="00CA34CE"/>
    <w:rsid w:val="00CA59ED"/>
    <w:rsid w:val="00CA6E4B"/>
    <w:rsid w:val="00CA7154"/>
    <w:rsid w:val="00CA742A"/>
    <w:rsid w:val="00CB10D3"/>
    <w:rsid w:val="00CB26C4"/>
    <w:rsid w:val="00CB69F4"/>
    <w:rsid w:val="00CC3317"/>
    <w:rsid w:val="00CC4F2D"/>
    <w:rsid w:val="00CC5F76"/>
    <w:rsid w:val="00CD02D2"/>
    <w:rsid w:val="00CD3AD8"/>
    <w:rsid w:val="00CD728D"/>
    <w:rsid w:val="00CE2045"/>
    <w:rsid w:val="00CE273C"/>
    <w:rsid w:val="00CE34EF"/>
    <w:rsid w:val="00CE5A70"/>
    <w:rsid w:val="00CF06F0"/>
    <w:rsid w:val="00CF1222"/>
    <w:rsid w:val="00CF338C"/>
    <w:rsid w:val="00CF7E19"/>
    <w:rsid w:val="00D01523"/>
    <w:rsid w:val="00D01630"/>
    <w:rsid w:val="00D04E7A"/>
    <w:rsid w:val="00D06A55"/>
    <w:rsid w:val="00D06BB0"/>
    <w:rsid w:val="00D10661"/>
    <w:rsid w:val="00D11E08"/>
    <w:rsid w:val="00D135E9"/>
    <w:rsid w:val="00D14686"/>
    <w:rsid w:val="00D176CB"/>
    <w:rsid w:val="00D17FE2"/>
    <w:rsid w:val="00D22F81"/>
    <w:rsid w:val="00D24432"/>
    <w:rsid w:val="00D2473B"/>
    <w:rsid w:val="00D249F5"/>
    <w:rsid w:val="00D24FAB"/>
    <w:rsid w:val="00D25792"/>
    <w:rsid w:val="00D318A8"/>
    <w:rsid w:val="00D31E4A"/>
    <w:rsid w:val="00D31EC7"/>
    <w:rsid w:val="00D32312"/>
    <w:rsid w:val="00D36616"/>
    <w:rsid w:val="00D36CDA"/>
    <w:rsid w:val="00D36DD1"/>
    <w:rsid w:val="00D40284"/>
    <w:rsid w:val="00D42B21"/>
    <w:rsid w:val="00D44782"/>
    <w:rsid w:val="00D45362"/>
    <w:rsid w:val="00D48CC8"/>
    <w:rsid w:val="00D56446"/>
    <w:rsid w:val="00D63132"/>
    <w:rsid w:val="00D63251"/>
    <w:rsid w:val="00D64396"/>
    <w:rsid w:val="00D66F93"/>
    <w:rsid w:val="00D67921"/>
    <w:rsid w:val="00D7017C"/>
    <w:rsid w:val="00D7252A"/>
    <w:rsid w:val="00D7396A"/>
    <w:rsid w:val="00D74244"/>
    <w:rsid w:val="00D74C29"/>
    <w:rsid w:val="00D76177"/>
    <w:rsid w:val="00D769AE"/>
    <w:rsid w:val="00D77713"/>
    <w:rsid w:val="00D80499"/>
    <w:rsid w:val="00D815BE"/>
    <w:rsid w:val="00D819F3"/>
    <w:rsid w:val="00D820AA"/>
    <w:rsid w:val="00D82483"/>
    <w:rsid w:val="00D82847"/>
    <w:rsid w:val="00D82FDA"/>
    <w:rsid w:val="00D83A6E"/>
    <w:rsid w:val="00D85398"/>
    <w:rsid w:val="00D875BC"/>
    <w:rsid w:val="00D87C7D"/>
    <w:rsid w:val="00D91605"/>
    <w:rsid w:val="00D91736"/>
    <w:rsid w:val="00D92454"/>
    <w:rsid w:val="00D92A55"/>
    <w:rsid w:val="00D93D77"/>
    <w:rsid w:val="00D93EF6"/>
    <w:rsid w:val="00D94BD8"/>
    <w:rsid w:val="00D95968"/>
    <w:rsid w:val="00D962C3"/>
    <w:rsid w:val="00D978A4"/>
    <w:rsid w:val="00DA2320"/>
    <w:rsid w:val="00DA2EE8"/>
    <w:rsid w:val="00DA571D"/>
    <w:rsid w:val="00DA5ABE"/>
    <w:rsid w:val="00DA76FD"/>
    <w:rsid w:val="00DB03EA"/>
    <w:rsid w:val="00DB1746"/>
    <w:rsid w:val="00DB1833"/>
    <w:rsid w:val="00DB1FB4"/>
    <w:rsid w:val="00DB41B9"/>
    <w:rsid w:val="00DB4624"/>
    <w:rsid w:val="00DB4BEE"/>
    <w:rsid w:val="00DB5B03"/>
    <w:rsid w:val="00DB6F09"/>
    <w:rsid w:val="00DC4727"/>
    <w:rsid w:val="00DC76F5"/>
    <w:rsid w:val="00DD248A"/>
    <w:rsid w:val="00DD3C37"/>
    <w:rsid w:val="00DD4311"/>
    <w:rsid w:val="00DD4829"/>
    <w:rsid w:val="00DD5EB8"/>
    <w:rsid w:val="00DE03CB"/>
    <w:rsid w:val="00DE100D"/>
    <w:rsid w:val="00DE2548"/>
    <w:rsid w:val="00DE4DBA"/>
    <w:rsid w:val="00DE56A7"/>
    <w:rsid w:val="00DE5E90"/>
    <w:rsid w:val="00DF0343"/>
    <w:rsid w:val="00DF6E8B"/>
    <w:rsid w:val="00DF76B8"/>
    <w:rsid w:val="00E02ABD"/>
    <w:rsid w:val="00E037F3"/>
    <w:rsid w:val="00E05161"/>
    <w:rsid w:val="00E06689"/>
    <w:rsid w:val="00E07291"/>
    <w:rsid w:val="00E07C2E"/>
    <w:rsid w:val="00E1378E"/>
    <w:rsid w:val="00E168CA"/>
    <w:rsid w:val="00E16DB8"/>
    <w:rsid w:val="00E2235E"/>
    <w:rsid w:val="00E22924"/>
    <w:rsid w:val="00E2479A"/>
    <w:rsid w:val="00E260E0"/>
    <w:rsid w:val="00E2658E"/>
    <w:rsid w:val="00E27937"/>
    <w:rsid w:val="00E3023B"/>
    <w:rsid w:val="00E30862"/>
    <w:rsid w:val="00E321B5"/>
    <w:rsid w:val="00E3240B"/>
    <w:rsid w:val="00E3264C"/>
    <w:rsid w:val="00E3307C"/>
    <w:rsid w:val="00E3468E"/>
    <w:rsid w:val="00E3724E"/>
    <w:rsid w:val="00E41859"/>
    <w:rsid w:val="00E4516F"/>
    <w:rsid w:val="00E469AE"/>
    <w:rsid w:val="00E513DD"/>
    <w:rsid w:val="00E52B1B"/>
    <w:rsid w:val="00E547E7"/>
    <w:rsid w:val="00E55926"/>
    <w:rsid w:val="00E56308"/>
    <w:rsid w:val="00E567F8"/>
    <w:rsid w:val="00E573D9"/>
    <w:rsid w:val="00E609B9"/>
    <w:rsid w:val="00E60A45"/>
    <w:rsid w:val="00E621CA"/>
    <w:rsid w:val="00E65BFF"/>
    <w:rsid w:val="00E65C9C"/>
    <w:rsid w:val="00E65D2E"/>
    <w:rsid w:val="00E66706"/>
    <w:rsid w:val="00E70260"/>
    <w:rsid w:val="00E70B8F"/>
    <w:rsid w:val="00E70F5A"/>
    <w:rsid w:val="00E73434"/>
    <w:rsid w:val="00E73568"/>
    <w:rsid w:val="00E73572"/>
    <w:rsid w:val="00E736B7"/>
    <w:rsid w:val="00E73EB3"/>
    <w:rsid w:val="00E76CB2"/>
    <w:rsid w:val="00E772BD"/>
    <w:rsid w:val="00E77E46"/>
    <w:rsid w:val="00E8024C"/>
    <w:rsid w:val="00E8284F"/>
    <w:rsid w:val="00E83AA1"/>
    <w:rsid w:val="00E83D43"/>
    <w:rsid w:val="00E864C9"/>
    <w:rsid w:val="00E86CE5"/>
    <w:rsid w:val="00E879AE"/>
    <w:rsid w:val="00E87DB0"/>
    <w:rsid w:val="00E9723B"/>
    <w:rsid w:val="00EA0E5C"/>
    <w:rsid w:val="00EA2FEF"/>
    <w:rsid w:val="00EA4A86"/>
    <w:rsid w:val="00EA4CC0"/>
    <w:rsid w:val="00EA5CE5"/>
    <w:rsid w:val="00EA629C"/>
    <w:rsid w:val="00EA671B"/>
    <w:rsid w:val="00EB18D4"/>
    <w:rsid w:val="00EB38A5"/>
    <w:rsid w:val="00EB4A3C"/>
    <w:rsid w:val="00EB640C"/>
    <w:rsid w:val="00EB7F92"/>
    <w:rsid w:val="00EC3A83"/>
    <w:rsid w:val="00EC3CF6"/>
    <w:rsid w:val="00EC6555"/>
    <w:rsid w:val="00ED2FE6"/>
    <w:rsid w:val="00ED35D2"/>
    <w:rsid w:val="00ED47DC"/>
    <w:rsid w:val="00ED5778"/>
    <w:rsid w:val="00ED6FB3"/>
    <w:rsid w:val="00EE05CA"/>
    <w:rsid w:val="00EE0B71"/>
    <w:rsid w:val="00EE0C1C"/>
    <w:rsid w:val="00EE2B72"/>
    <w:rsid w:val="00EE2E36"/>
    <w:rsid w:val="00EE54C3"/>
    <w:rsid w:val="00EE57BA"/>
    <w:rsid w:val="00EE5C6E"/>
    <w:rsid w:val="00EE70F3"/>
    <w:rsid w:val="00EF0EF6"/>
    <w:rsid w:val="00EF1607"/>
    <w:rsid w:val="00EF16C0"/>
    <w:rsid w:val="00EF4AFA"/>
    <w:rsid w:val="00EF6DC9"/>
    <w:rsid w:val="00EF6FB5"/>
    <w:rsid w:val="00EF7FE3"/>
    <w:rsid w:val="00F0227D"/>
    <w:rsid w:val="00F022DC"/>
    <w:rsid w:val="00F02EB4"/>
    <w:rsid w:val="00F03A0B"/>
    <w:rsid w:val="00F03B3F"/>
    <w:rsid w:val="00F04BA0"/>
    <w:rsid w:val="00F0531D"/>
    <w:rsid w:val="00F06743"/>
    <w:rsid w:val="00F071E2"/>
    <w:rsid w:val="00F17F8E"/>
    <w:rsid w:val="00F20233"/>
    <w:rsid w:val="00F234EC"/>
    <w:rsid w:val="00F23A31"/>
    <w:rsid w:val="00F24331"/>
    <w:rsid w:val="00F24A57"/>
    <w:rsid w:val="00F24ADA"/>
    <w:rsid w:val="00F26E38"/>
    <w:rsid w:val="00F302A8"/>
    <w:rsid w:val="00F309A3"/>
    <w:rsid w:val="00F3619A"/>
    <w:rsid w:val="00F363AF"/>
    <w:rsid w:val="00F370FD"/>
    <w:rsid w:val="00F4165A"/>
    <w:rsid w:val="00F41724"/>
    <w:rsid w:val="00F42325"/>
    <w:rsid w:val="00F42D57"/>
    <w:rsid w:val="00F436C5"/>
    <w:rsid w:val="00F449C2"/>
    <w:rsid w:val="00F45360"/>
    <w:rsid w:val="00F45397"/>
    <w:rsid w:val="00F47C42"/>
    <w:rsid w:val="00F50A58"/>
    <w:rsid w:val="00F51009"/>
    <w:rsid w:val="00F52AFE"/>
    <w:rsid w:val="00F52E4F"/>
    <w:rsid w:val="00F5348F"/>
    <w:rsid w:val="00F535B4"/>
    <w:rsid w:val="00F53ED7"/>
    <w:rsid w:val="00F57688"/>
    <w:rsid w:val="00F57CFE"/>
    <w:rsid w:val="00F60B58"/>
    <w:rsid w:val="00F6179D"/>
    <w:rsid w:val="00F6372C"/>
    <w:rsid w:val="00F6444B"/>
    <w:rsid w:val="00F6741A"/>
    <w:rsid w:val="00F706DC"/>
    <w:rsid w:val="00F70906"/>
    <w:rsid w:val="00F70EA7"/>
    <w:rsid w:val="00F71DB0"/>
    <w:rsid w:val="00F73E57"/>
    <w:rsid w:val="00F74908"/>
    <w:rsid w:val="00F74EED"/>
    <w:rsid w:val="00F75B1D"/>
    <w:rsid w:val="00F773EE"/>
    <w:rsid w:val="00F77E45"/>
    <w:rsid w:val="00F800E5"/>
    <w:rsid w:val="00F827E4"/>
    <w:rsid w:val="00F830B9"/>
    <w:rsid w:val="00F833CF"/>
    <w:rsid w:val="00F85F3E"/>
    <w:rsid w:val="00F86B56"/>
    <w:rsid w:val="00F92081"/>
    <w:rsid w:val="00F93DFC"/>
    <w:rsid w:val="00F951CB"/>
    <w:rsid w:val="00F973D8"/>
    <w:rsid w:val="00FA09F2"/>
    <w:rsid w:val="00FA370E"/>
    <w:rsid w:val="00FA4EF4"/>
    <w:rsid w:val="00FA5096"/>
    <w:rsid w:val="00FA680B"/>
    <w:rsid w:val="00FA6959"/>
    <w:rsid w:val="00FB1633"/>
    <w:rsid w:val="00FB1B00"/>
    <w:rsid w:val="00FB34D7"/>
    <w:rsid w:val="00FB3B2F"/>
    <w:rsid w:val="00FC0EFB"/>
    <w:rsid w:val="00FC4EF4"/>
    <w:rsid w:val="00FC562A"/>
    <w:rsid w:val="00FC5F1F"/>
    <w:rsid w:val="00FC76FA"/>
    <w:rsid w:val="00FD1B00"/>
    <w:rsid w:val="00FD28FF"/>
    <w:rsid w:val="00FD338A"/>
    <w:rsid w:val="00FE20E3"/>
    <w:rsid w:val="00FE3334"/>
    <w:rsid w:val="00FE42E6"/>
    <w:rsid w:val="00FE4A88"/>
    <w:rsid w:val="00FE4CFE"/>
    <w:rsid w:val="00FF0043"/>
    <w:rsid w:val="00FF190A"/>
    <w:rsid w:val="00FF25A1"/>
    <w:rsid w:val="00FF328E"/>
    <w:rsid w:val="00FF498D"/>
    <w:rsid w:val="00FF6F89"/>
    <w:rsid w:val="010FA646"/>
    <w:rsid w:val="011E7721"/>
    <w:rsid w:val="01420D04"/>
    <w:rsid w:val="0161D608"/>
    <w:rsid w:val="017574B4"/>
    <w:rsid w:val="01960E48"/>
    <w:rsid w:val="01B90964"/>
    <w:rsid w:val="01B9902E"/>
    <w:rsid w:val="01D0876A"/>
    <w:rsid w:val="01D2B88B"/>
    <w:rsid w:val="01D88F50"/>
    <w:rsid w:val="021DC1D0"/>
    <w:rsid w:val="023427A9"/>
    <w:rsid w:val="023710FE"/>
    <w:rsid w:val="0243D81B"/>
    <w:rsid w:val="0263B957"/>
    <w:rsid w:val="026666F3"/>
    <w:rsid w:val="0282614E"/>
    <w:rsid w:val="02A9A2F8"/>
    <w:rsid w:val="02CABA8F"/>
    <w:rsid w:val="02CF0344"/>
    <w:rsid w:val="02D1E011"/>
    <w:rsid w:val="02EBD631"/>
    <w:rsid w:val="03193F78"/>
    <w:rsid w:val="039A0403"/>
    <w:rsid w:val="03FF89B8"/>
    <w:rsid w:val="040350DC"/>
    <w:rsid w:val="040EC433"/>
    <w:rsid w:val="041941D4"/>
    <w:rsid w:val="041E28E8"/>
    <w:rsid w:val="04249703"/>
    <w:rsid w:val="04272A0C"/>
    <w:rsid w:val="04518B7E"/>
    <w:rsid w:val="04685BF0"/>
    <w:rsid w:val="047B95C3"/>
    <w:rsid w:val="04AF45AE"/>
    <w:rsid w:val="04C5692B"/>
    <w:rsid w:val="04EC4373"/>
    <w:rsid w:val="04F130F0"/>
    <w:rsid w:val="050DFAF1"/>
    <w:rsid w:val="051F34D3"/>
    <w:rsid w:val="052F4120"/>
    <w:rsid w:val="053CAED6"/>
    <w:rsid w:val="053DF5E1"/>
    <w:rsid w:val="05406EB2"/>
    <w:rsid w:val="054B02F7"/>
    <w:rsid w:val="0575BF3F"/>
    <w:rsid w:val="0585E151"/>
    <w:rsid w:val="059C5AF4"/>
    <w:rsid w:val="05A10CB1"/>
    <w:rsid w:val="05ADE9E5"/>
    <w:rsid w:val="05C79DA1"/>
    <w:rsid w:val="05C84645"/>
    <w:rsid w:val="0632094C"/>
    <w:rsid w:val="0637404B"/>
    <w:rsid w:val="06653F2E"/>
    <w:rsid w:val="066BCFDC"/>
    <w:rsid w:val="067E638A"/>
    <w:rsid w:val="06892C80"/>
    <w:rsid w:val="06970ECA"/>
    <w:rsid w:val="06AC0073"/>
    <w:rsid w:val="06BF08DB"/>
    <w:rsid w:val="06C8BB20"/>
    <w:rsid w:val="06E6D358"/>
    <w:rsid w:val="06E8B91B"/>
    <w:rsid w:val="06ED7843"/>
    <w:rsid w:val="07054929"/>
    <w:rsid w:val="07118FA0"/>
    <w:rsid w:val="07258BC2"/>
    <w:rsid w:val="0731C92C"/>
    <w:rsid w:val="07357D0C"/>
    <w:rsid w:val="077AD495"/>
    <w:rsid w:val="07892C40"/>
    <w:rsid w:val="07AA144C"/>
    <w:rsid w:val="07DB9422"/>
    <w:rsid w:val="07E9DF56"/>
    <w:rsid w:val="07F27618"/>
    <w:rsid w:val="080112A0"/>
    <w:rsid w:val="08422BE5"/>
    <w:rsid w:val="08664E85"/>
    <w:rsid w:val="08911330"/>
    <w:rsid w:val="08AA4474"/>
    <w:rsid w:val="08AEDD58"/>
    <w:rsid w:val="08D56138"/>
    <w:rsid w:val="08DC51DC"/>
    <w:rsid w:val="09235DBE"/>
    <w:rsid w:val="0929F42F"/>
    <w:rsid w:val="09457FE5"/>
    <w:rsid w:val="096B67AC"/>
    <w:rsid w:val="096EE10D"/>
    <w:rsid w:val="098CD30E"/>
    <w:rsid w:val="09A52EFE"/>
    <w:rsid w:val="09C00F8E"/>
    <w:rsid w:val="09CA430F"/>
    <w:rsid w:val="09CFBD4C"/>
    <w:rsid w:val="09EE2295"/>
    <w:rsid w:val="09F2A153"/>
    <w:rsid w:val="0A01E9F1"/>
    <w:rsid w:val="0A1DEBBD"/>
    <w:rsid w:val="0A28FA86"/>
    <w:rsid w:val="0A2CE391"/>
    <w:rsid w:val="0A3457EA"/>
    <w:rsid w:val="0A8B9003"/>
    <w:rsid w:val="0A8DF73A"/>
    <w:rsid w:val="0A9C7C34"/>
    <w:rsid w:val="0AA322D6"/>
    <w:rsid w:val="0AB76538"/>
    <w:rsid w:val="0ABD7B9A"/>
    <w:rsid w:val="0ADBB629"/>
    <w:rsid w:val="0B37E6D4"/>
    <w:rsid w:val="0B4455D3"/>
    <w:rsid w:val="0B607274"/>
    <w:rsid w:val="0B9366B6"/>
    <w:rsid w:val="0BACAC81"/>
    <w:rsid w:val="0BE500C3"/>
    <w:rsid w:val="0BE7AC99"/>
    <w:rsid w:val="0BE84D2D"/>
    <w:rsid w:val="0BFE4A18"/>
    <w:rsid w:val="0BFEDE1B"/>
    <w:rsid w:val="0C026AEB"/>
    <w:rsid w:val="0C29C79B"/>
    <w:rsid w:val="0C4449E7"/>
    <w:rsid w:val="0C6EC3A8"/>
    <w:rsid w:val="0CD4E25C"/>
    <w:rsid w:val="0CD89495"/>
    <w:rsid w:val="0D0253E1"/>
    <w:rsid w:val="0D06385D"/>
    <w:rsid w:val="0D1B70AB"/>
    <w:rsid w:val="0D44AF87"/>
    <w:rsid w:val="0D80D124"/>
    <w:rsid w:val="0DBFCE2B"/>
    <w:rsid w:val="0DC71C29"/>
    <w:rsid w:val="0DE6C8A8"/>
    <w:rsid w:val="0DF615D9"/>
    <w:rsid w:val="0E572374"/>
    <w:rsid w:val="0E9A9BBE"/>
    <w:rsid w:val="0F1763CA"/>
    <w:rsid w:val="0F354ADA"/>
    <w:rsid w:val="0F50EC3C"/>
    <w:rsid w:val="0F76B970"/>
    <w:rsid w:val="0F7944C8"/>
    <w:rsid w:val="0F9E1CFF"/>
    <w:rsid w:val="0FE036F0"/>
    <w:rsid w:val="0FF2FC28"/>
    <w:rsid w:val="0FFAB87D"/>
    <w:rsid w:val="10106478"/>
    <w:rsid w:val="1012E174"/>
    <w:rsid w:val="102B6BC7"/>
    <w:rsid w:val="103FF388"/>
    <w:rsid w:val="10492B43"/>
    <w:rsid w:val="106CA272"/>
    <w:rsid w:val="106FAD9C"/>
    <w:rsid w:val="1075B07B"/>
    <w:rsid w:val="1099E544"/>
    <w:rsid w:val="10C05F6C"/>
    <w:rsid w:val="10D11B3B"/>
    <w:rsid w:val="1113B44A"/>
    <w:rsid w:val="11151529"/>
    <w:rsid w:val="11409729"/>
    <w:rsid w:val="11466498"/>
    <w:rsid w:val="119C39BB"/>
    <w:rsid w:val="11C57AB9"/>
    <w:rsid w:val="11EEAEFD"/>
    <w:rsid w:val="11F0D6D7"/>
    <w:rsid w:val="11F11C03"/>
    <w:rsid w:val="120560B4"/>
    <w:rsid w:val="1237F576"/>
    <w:rsid w:val="125C2FCD"/>
    <w:rsid w:val="1282B6FD"/>
    <w:rsid w:val="12A10BE9"/>
    <w:rsid w:val="12E046E1"/>
    <w:rsid w:val="13015E3E"/>
    <w:rsid w:val="130358DB"/>
    <w:rsid w:val="1303CAFF"/>
    <w:rsid w:val="130596E4"/>
    <w:rsid w:val="1325C7FC"/>
    <w:rsid w:val="132DE378"/>
    <w:rsid w:val="136186AC"/>
    <w:rsid w:val="1376EB8A"/>
    <w:rsid w:val="13841113"/>
    <w:rsid w:val="13867E3C"/>
    <w:rsid w:val="13A4113E"/>
    <w:rsid w:val="13C873E3"/>
    <w:rsid w:val="13CB5DB8"/>
    <w:rsid w:val="13D2DA18"/>
    <w:rsid w:val="13DC5E19"/>
    <w:rsid w:val="13F283FA"/>
    <w:rsid w:val="143B7063"/>
    <w:rsid w:val="143D8100"/>
    <w:rsid w:val="14534FCE"/>
    <w:rsid w:val="14556389"/>
    <w:rsid w:val="1492932A"/>
    <w:rsid w:val="149FBAC8"/>
    <w:rsid w:val="14C04029"/>
    <w:rsid w:val="14C56A15"/>
    <w:rsid w:val="14EA4017"/>
    <w:rsid w:val="14EB46CE"/>
    <w:rsid w:val="14F62C82"/>
    <w:rsid w:val="14FCD36A"/>
    <w:rsid w:val="152309B7"/>
    <w:rsid w:val="156BC167"/>
    <w:rsid w:val="156F0FD9"/>
    <w:rsid w:val="1586F3E8"/>
    <w:rsid w:val="1588E4F1"/>
    <w:rsid w:val="159FCF54"/>
    <w:rsid w:val="15C241E8"/>
    <w:rsid w:val="15D95161"/>
    <w:rsid w:val="162BFFD7"/>
    <w:rsid w:val="162DD6AB"/>
    <w:rsid w:val="167B959A"/>
    <w:rsid w:val="16826A42"/>
    <w:rsid w:val="1686B72B"/>
    <w:rsid w:val="169CD495"/>
    <w:rsid w:val="16DB4107"/>
    <w:rsid w:val="16E2CB6C"/>
    <w:rsid w:val="16E5F0FB"/>
    <w:rsid w:val="16F61BE6"/>
    <w:rsid w:val="17047CB6"/>
    <w:rsid w:val="1707A0B5"/>
    <w:rsid w:val="170E6C22"/>
    <w:rsid w:val="17369436"/>
    <w:rsid w:val="176A5D2E"/>
    <w:rsid w:val="1779958D"/>
    <w:rsid w:val="177FB38A"/>
    <w:rsid w:val="17C2788B"/>
    <w:rsid w:val="17C95698"/>
    <w:rsid w:val="17D373E0"/>
    <w:rsid w:val="17DEE486"/>
    <w:rsid w:val="17EBEAFD"/>
    <w:rsid w:val="180EE704"/>
    <w:rsid w:val="180FE234"/>
    <w:rsid w:val="18147873"/>
    <w:rsid w:val="18187D3A"/>
    <w:rsid w:val="181B765D"/>
    <w:rsid w:val="1831D278"/>
    <w:rsid w:val="186DF7ED"/>
    <w:rsid w:val="1876B8C1"/>
    <w:rsid w:val="187916A1"/>
    <w:rsid w:val="18BABF26"/>
    <w:rsid w:val="18C1D5EC"/>
    <w:rsid w:val="18D80B75"/>
    <w:rsid w:val="18F64ED6"/>
    <w:rsid w:val="1929FBEC"/>
    <w:rsid w:val="193AE699"/>
    <w:rsid w:val="194043AC"/>
    <w:rsid w:val="19578531"/>
    <w:rsid w:val="199A149B"/>
    <w:rsid w:val="1A21618F"/>
    <w:rsid w:val="1A2DBCA8"/>
    <w:rsid w:val="1A4DFCAA"/>
    <w:rsid w:val="1A55B2C1"/>
    <w:rsid w:val="1A66BFAD"/>
    <w:rsid w:val="1A70B8F2"/>
    <w:rsid w:val="1A853F0A"/>
    <w:rsid w:val="1AACE1A9"/>
    <w:rsid w:val="1ABF9779"/>
    <w:rsid w:val="1AC214FB"/>
    <w:rsid w:val="1AEED388"/>
    <w:rsid w:val="1B489CC6"/>
    <w:rsid w:val="1B8BB759"/>
    <w:rsid w:val="1BA4363C"/>
    <w:rsid w:val="1BF976AE"/>
    <w:rsid w:val="1BFB591D"/>
    <w:rsid w:val="1C1A1BB8"/>
    <w:rsid w:val="1C356391"/>
    <w:rsid w:val="1C4BBA13"/>
    <w:rsid w:val="1C65EC1F"/>
    <w:rsid w:val="1C73C78A"/>
    <w:rsid w:val="1C7FD319"/>
    <w:rsid w:val="1C9184E8"/>
    <w:rsid w:val="1C9ABBD0"/>
    <w:rsid w:val="1CA21963"/>
    <w:rsid w:val="1CA4B8F8"/>
    <w:rsid w:val="1CA633C3"/>
    <w:rsid w:val="1CD5BF23"/>
    <w:rsid w:val="1CDD5A1F"/>
    <w:rsid w:val="1D0C9813"/>
    <w:rsid w:val="1D2CA0EA"/>
    <w:rsid w:val="1D395347"/>
    <w:rsid w:val="1D655D6A"/>
    <w:rsid w:val="1D74629A"/>
    <w:rsid w:val="1D829D81"/>
    <w:rsid w:val="1DBBADAE"/>
    <w:rsid w:val="1DCAB497"/>
    <w:rsid w:val="1E1BA37A"/>
    <w:rsid w:val="1E2BE80D"/>
    <w:rsid w:val="1E316FD6"/>
    <w:rsid w:val="1E3335B6"/>
    <w:rsid w:val="1E399CC7"/>
    <w:rsid w:val="1E3DB344"/>
    <w:rsid w:val="1E463C5E"/>
    <w:rsid w:val="1E7BF86D"/>
    <w:rsid w:val="1E8D7C27"/>
    <w:rsid w:val="1E91C910"/>
    <w:rsid w:val="1F013700"/>
    <w:rsid w:val="1F161CB0"/>
    <w:rsid w:val="1F292642"/>
    <w:rsid w:val="1F2AF765"/>
    <w:rsid w:val="1F40C472"/>
    <w:rsid w:val="1F51BC7A"/>
    <w:rsid w:val="1F5761A1"/>
    <w:rsid w:val="1FC0218B"/>
    <w:rsid w:val="1FDDD485"/>
    <w:rsid w:val="1FF16304"/>
    <w:rsid w:val="20026F07"/>
    <w:rsid w:val="20587B34"/>
    <w:rsid w:val="20656499"/>
    <w:rsid w:val="20C78201"/>
    <w:rsid w:val="20E3AC43"/>
    <w:rsid w:val="20ED6FE9"/>
    <w:rsid w:val="20FB5126"/>
    <w:rsid w:val="21037082"/>
    <w:rsid w:val="2104CD2B"/>
    <w:rsid w:val="21412549"/>
    <w:rsid w:val="2170A856"/>
    <w:rsid w:val="21826F95"/>
    <w:rsid w:val="218668DC"/>
    <w:rsid w:val="2188FA6A"/>
    <w:rsid w:val="218CF041"/>
    <w:rsid w:val="218D221A"/>
    <w:rsid w:val="21A93046"/>
    <w:rsid w:val="21AEAD23"/>
    <w:rsid w:val="21D8A954"/>
    <w:rsid w:val="21DBA9CA"/>
    <w:rsid w:val="21E932B7"/>
    <w:rsid w:val="22025B14"/>
    <w:rsid w:val="22222F67"/>
    <w:rsid w:val="2239FF55"/>
    <w:rsid w:val="223E4272"/>
    <w:rsid w:val="22A4B712"/>
    <w:rsid w:val="22AFAD54"/>
    <w:rsid w:val="22D4EEA2"/>
    <w:rsid w:val="22D50824"/>
    <w:rsid w:val="22D99AB5"/>
    <w:rsid w:val="22D9C00E"/>
    <w:rsid w:val="230C78B7"/>
    <w:rsid w:val="2340BDA3"/>
    <w:rsid w:val="2348AB29"/>
    <w:rsid w:val="234CABE6"/>
    <w:rsid w:val="235FD2C6"/>
    <w:rsid w:val="2362FFE9"/>
    <w:rsid w:val="236AE817"/>
    <w:rsid w:val="2383B8D0"/>
    <w:rsid w:val="23DB38CB"/>
    <w:rsid w:val="23E1F374"/>
    <w:rsid w:val="23EEF6AF"/>
    <w:rsid w:val="23F3A6C2"/>
    <w:rsid w:val="23FCB129"/>
    <w:rsid w:val="2406A978"/>
    <w:rsid w:val="240C7619"/>
    <w:rsid w:val="24314AFB"/>
    <w:rsid w:val="244BDA69"/>
    <w:rsid w:val="245DF1AF"/>
    <w:rsid w:val="24708865"/>
    <w:rsid w:val="24786D67"/>
    <w:rsid w:val="249A97D1"/>
    <w:rsid w:val="24B145A8"/>
    <w:rsid w:val="24B665F6"/>
    <w:rsid w:val="24C14FCD"/>
    <w:rsid w:val="24D01C96"/>
    <w:rsid w:val="24D9D7C3"/>
    <w:rsid w:val="24E47B8A"/>
    <w:rsid w:val="2540E565"/>
    <w:rsid w:val="25A3D2CA"/>
    <w:rsid w:val="25A8467A"/>
    <w:rsid w:val="25ACAFE6"/>
    <w:rsid w:val="25B75C37"/>
    <w:rsid w:val="25B84DBE"/>
    <w:rsid w:val="25C5FCC0"/>
    <w:rsid w:val="25CC3BC8"/>
    <w:rsid w:val="25D04970"/>
    <w:rsid w:val="26029AEE"/>
    <w:rsid w:val="26113B77"/>
    <w:rsid w:val="261BAF7D"/>
    <w:rsid w:val="26278007"/>
    <w:rsid w:val="264274D0"/>
    <w:rsid w:val="26785E65"/>
    <w:rsid w:val="26848EEF"/>
    <w:rsid w:val="26D9BBBD"/>
    <w:rsid w:val="26DD9A44"/>
    <w:rsid w:val="270C6681"/>
    <w:rsid w:val="27B7D5F0"/>
    <w:rsid w:val="285716BB"/>
    <w:rsid w:val="286F3D63"/>
    <w:rsid w:val="2888ECAC"/>
    <w:rsid w:val="288D3CA8"/>
    <w:rsid w:val="2891CD15"/>
    <w:rsid w:val="28A63712"/>
    <w:rsid w:val="28CD2E78"/>
    <w:rsid w:val="28E490CE"/>
    <w:rsid w:val="290968A8"/>
    <w:rsid w:val="290F5365"/>
    <w:rsid w:val="29129F39"/>
    <w:rsid w:val="2937A62F"/>
    <w:rsid w:val="29631684"/>
    <w:rsid w:val="2997F55A"/>
    <w:rsid w:val="29B3948E"/>
    <w:rsid w:val="2A1379B6"/>
    <w:rsid w:val="2A69F71D"/>
    <w:rsid w:val="2A9019B6"/>
    <w:rsid w:val="2AC3F1C1"/>
    <w:rsid w:val="2AE8187D"/>
    <w:rsid w:val="2B19B62F"/>
    <w:rsid w:val="2B3E4482"/>
    <w:rsid w:val="2B44EA80"/>
    <w:rsid w:val="2B483127"/>
    <w:rsid w:val="2B64F29F"/>
    <w:rsid w:val="2B6B4F47"/>
    <w:rsid w:val="2B839754"/>
    <w:rsid w:val="2B883214"/>
    <w:rsid w:val="2B8F9000"/>
    <w:rsid w:val="2BACB5CF"/>
    <w:rsid w:val="2BB0D8E0"/>
    <w:rsid w:val="2BC5583C"/>
    <w:rsid w:val="2BC96FF6"/>
    <w:rsid w:val="2BFE13BF"/>
    <w:rsid w:val="2C20470C"/>
    <w:rsid w:val="2C3C69D5"/>
    <w:rsid w:val="2C3FC54C"/>
    <w:rsid w:val="2C889C57"/>
    <w:rsid w:val="2CB593A0"/>
    <w:rsid w:val="2CC12EF8"/>
    <w:rsid w:val="2CD24291"/>
    <w:rsid w:val="2D1A9026"/>
    <w:rsid w:val="2D23ADFF"/>
    <w:rsid w:val="2D29C40A"/>
    <w:rsid w:val="2D480040"/>
    <w:rsid w:val="2D4A5730"/>
    <w:rsid w:val="2D836EBA"/>
    <w:rsid w:val="2D8563B8"/>
    <w:rsid w:val="2DA1D60E"/>
    <w:rsid w:val="2DAC976B"/>
    <w:rsid w:val="2DAE8FA9"/>
    <w:rsid w:val="2DCB8997"/>
    <w:rsid w:val="2DDE662F"/>
    <w:rsid w:val="2DE26A26"/>
    <w:rsid w:val="2DFF2F17"/>
    <w:rsid w:val="2E246CB8"/>
    <w:rsid w:val="2E2C6FCA"/>
    <w:rsid w:val="2E73B0EE"/>
    <w:rsid w:val="2E8FA0D4"/>
    <w:rsid w:val="2EA6AA79"/>
    <w:rsid w:val="2EAF3021"/>
    <w:rsid w:val="2EC75C60"/>
    <w:rsid w:val="2F0C6118"/>
    <w:rsid w:val="2F2E8918"/>
    <w:rsid w:val="2F964AA5"/>
    <w:rsid w:val="2F9EF560"/>
    <w:rsid w:val="2FA07196"/>
    <w:rsid w:val="2FA1F569"/>
    <w:rsid w:val="2FAEEAD7"/>
    <w:rsid w:val="2FD167D5"/>
    <w:rsid w:val="2FD9B310"/>
    <w:rsid w:val="2FF66BD0"/>
    <w:rsid w:val="3001127A"/>
    <w:rsid w:val="30252D71"/>
    <w:rsid w:val="302C32E0"/>
    <w:rsid w:val="30520CEA"/>
    <w:rsid w:val="30A0349D"/>
    <w:rsid w:val="30AAE828"/>
    <w:rsid w:val="30ADB749"/>
    <w:rsid w:val="30DEF260"/>
    <w:rsid w:val="30E7310F"/>
    <w:rsid w:val="30EDEAF9"/>
    <w:rsid w:val="31171781"/>
    <w:rsid w:val="312BA4D6"/>
    <w:rsid w:val="3135C010"/>
    <w:rsid w:val="3136CBBB"/>
    <w:rsid w:val="3157949A"/>
    <w:rsid w:val="317BC0A1"/>
    <w:rsid w:val="3186EEBB"/>
    <w:rsid w:val="318CEB0D"/>
    <w:rsid w:val="319EA92A"/>
    <w:rsid w:val="31CCDDAC"/>
    <w:rsid w:val="31E40CD0"/>
    <w:rsid w:val="31F5C9D6"/>
    <w:rsid w:val="32325E0B"/>
    <w:rsid w:val="323884CD"/>
    <w:rsid w:val="326166B6"/>
    <w:rsid w:val="32C3B189"/>
    <w:rsid w:val="32CA9168"/>
    <w:rsid w:val="32EBA8D7"/>
    <w:rsid w:val="330DF5A0"/>
    <w:rsid w:val="331C0407"/>
    <w:rsid w:val="3327B155"/>
    <w:rsid w:val="33652453"/>
    <w:rsid w:val="3383288D"/>
    <w:rsid w:val="339771DE"/>
    <w:rsid w:val="33A436E9"/>
    <w:rsid w:val="33A67BE5"/>
    <w:rsid w:val="33D062AB"/>
    <w:rsid w:val="33ED7254"/>
    <w:rsid w:val="33F2B03E"/>
    <w:rsid w:val="33FB96A3"/>
    <w:rsid w:val="3404B8DC"/>
    <w:rsid w:val="340FF055"/>
    <w:rsid w:val="34512F68"/>
    <w:rsid w:val="3475C178"/>
    <w:rsid w:val="34A7C8FB"/>
    <w:rsid w:val="34B24C92"/>
    <w:rsid w:val="34B2E4D9"/>
    <w:rsid w:val="34E1F35A"/>
    <w:rsid w:val="3523BC3D"/>
    <w:rsid w:val="35257293"/>
    <w:rsid w:val="352703CC"/>
    <w:rsid w:val="352BCFA4"/>
    <w:rsid w:val="35404E8A"/>
    <w:rsid w:val="35409CFA"/>
    <w:rsid w:val="35448443"/>
    <w:rsid w:val="35531225"/>
    <w:rsid w:val="355B49C7"/>
    <w:rsid w:val="355D8D43"/>
    <w:rsid w:val="357AD4FD"/>
    <w:rsid w:val="3585574C"/>
    <w:rsid w:val="35981CFC"/>
    <w:rsid w:val="35B76DA6"/>
    <w:rsid w:val="35D7FF0E"/>
    <w:rsid w:val="3616246A"/>
    <w:rsid w:val="3651DE39"/>
    <w:rsid w:val="36584D3F"/>
    <w:rsid w:val="36625E77"/>
    <w:rsid w:val="367C52C3"/>
    <w:rsid w:val="367C9EB4"/>
    <w:rsid w:val="36844BD2"/>
    <w:rsid w:val="36A2C659"/>
    <w:rsid w:val="36A53D83"/>
    <w:rsid w:val="36CAE4BB"/>
    <w:rsid w:val="36CB0039"/>
    <w:rsid w:val="36D8D461"/>
    <w:rsid w:val="36EA1E15"/>
    <w:rsid w:val="37064F13"/>
    <w:rsid w:val="3763F114"/>
    <w:rsid w:val="376848B0"/>
    <w:rsid w:val="376FB978"/>
    <w:rsid w:val="3799D75B"/>
    <w:rsid w:val="37C44190"/>
    <w:rsid w:val="380AE7E3"/>
    <w:rsid w:val="3824BD3B"/>
    <w:rsid w:val="3859061A"/>
    <w:rsid w:val="3875E6AC"/>
    <w:rsid w:val="388207BF"/>
    <w:rsid w:val="38B1CE2E"/>
    <w:rsid w:val="390F2261"/>
    <w:rsid w:val="391AA182"/>
    <w:rsid w:val="3932E1F7"/>
    <w:rsid w:val="39625AF8"/>
    <w:rsid w:val="399C33D2"/>
    <w:rsid w:val="39A06561"/>
    <w:rsid w:val="39A60C84"/>
    <w:rsid w:val="39A6FC92"/>
    <w:rsid w:val="39A80672"/>
    <w:rsid w:val="39B21D9F"/>
    <w:rsid w:val="39BA39D9"/>
    <w:rsid w:val="39D964AA"/>
    <w:rsid w:val="39F57F1F"/>
    <w:rsid w:val="39FD6DEF"/>
    <w:rsid w:val="3A000C44"/>
    <w:rsid w:val="3A24CE22"/>
    <w:rsid w:val="3A2DEE86"/>
    <w:rsid w:val="3A421A9E"/>
    <w:rsid w:val="3A528EDA"/>
    <w:rsid w:val="3A665510"/>
    <w:rsid w:val="3A75649E"/>
    <w:rsid w:val="3AB1741E"/>
    <w:rsid w:val="3B25701F"/>
    <w:rsid w:val="3B3AD9D6"/>
    <w:rsid w:val="3B51D70B"/>
    <w:rsid w:val="3B628DDB"/>
    <w:rsid w:val="3B644FA0"/>
    <w:rsid w:val="3B7E58D9"/>
    <w:rsid w:val="3BB6AA3D"/>
    <w:rsid w:val="3BC63EB6"/>
    <w:rsid w:val="3BCF9944"/>
    <w:rsid w:val="3BDA1D58"/>
    <w:rsid w:val="3BE9E6C1"/>
    <w:rsid w:val="3BF62672"/>
    <w:rsid w:val="3C2490E7"/>
    <w:rsid w:val="3C7ADB82"/>
    <w:rsid w:val="3C8F8071"/>
    <w:rsid w:val="3CBDDF7B"/>
    <w:rsid w:val="3CDFA734"/>
    <w:rsid w:val="3CE9BE61"/>
    <w:rsid w:val="3CF8B741"/>
    <w:rsid w:val="3CFE5E3C"/>
    <w:rsid w:val="3D0C5035"/>
    <w:rsid w:val="3D1D4372"/>
    <w:rsid w:val="3D25FCA4"/>
    <w:rsid w:val="3D75DDB0"/>
    <w:rsid w:val="3D93A2E9"/>
    <w:rsid w:val="3D954F51"/>
    <w:rsid w:val="3DA278E9"/>
    <w:rsid w:val="3DA7CC47"/>
    <w:rsid w:val="3DD723ED"/>
    <w:rsid w:val="3DD85E49"/>
    <w:rsid w:val="3DE86BF7"/>
    <w:rsid w:val="3E05CA26"/>
    <w:rsid w:val="3E21364F"/>
    <w:rsid w:val="3E3C0BA9"/>
    <w:rsid w:val="3E95453A"/>
    <w:rsid w:val="3EAAC075"/>
    <w:rsid w:val="3EB4BDB5"/>
    <w:rsid w:val="3ED105FF"/>
    <w:rsid w:val="3EE8F6E4"/>
    <w:rsid w:val="3EEA1A6C"/>
    <w:rsid w:val="3EF63603"/>
    <w:rsid w:val="3F0438E1"/>
    <w:rsid w:val="3F1762F3"/>
    <w:rsid w:val="3F23B6ED"/>
    <w:rsid w:val="3F300BE5"/>
    <w:rsid w:val="3FDE61DA"/>
    <w:rsid w:val="3FF72CE8"/>
    <w:rsid w:val="403FE720"/>
    <w:rsid w:val="404CCFB7"/>
    <w:rsid w:val="404D5B16"/>
    <w:rsid w:val="40606CCA"/>
    <w:rsid w:val="40948335"/>
    <w:rsid w:val="4095C4CC"/>
    <w:rsid w:val="40B81144"/>
    <w:rsid w:val="40B93699"/>
    <w:rsid w:val="40C86E70"/>
    <w:rsid w:val="40C9605F"/>
    <w:rsid w:val="40E9EDAE"/>
    <w:rsid w:val="40F9989E"/>
    <w:rsid w:val="414CD257"/>
    <w:rsid w:val="4164E702"/>
    <w:rsid w:val="41807E4F"/>
    <w:rsid w:val="4182C0D6"/>
    <w:rsid w:val="4184EBE5"/>
    <w:rsid w:val="418FFF9E"/>
    <w:rsid w:val="41A05009"/>
    <w:rsid w:val="4285CE95"/>
    <w:rsid w:val="428DB0A8"/>
    <w:rsid w:val="429F7577"/>
    <w:rsid w:val="42CC5A94"/>
    <w:rsid w:val="42D30576"/>
    <w:rsid w:val="42EF1108"/>
    <w:rsid w:val="42FE5B0C"/>
    <w:rsid w:val="43479E3D"/>
    <w:rsid w:val="43702D31"/>
    <w:rsid w:val="438046F0"/>
    <w:rsid w:val="438A9182"/>
    <w:rsid w:val="438ED525"/>
    <w:rsid w:val="43A69854"/>
    <w:rsid w:val="44031E87"/>
    <w:rsid w:val="4404C756"/>
    <w:rsid w:val="440C2AC7"/>
    <w:rsid w:val="440FC899"/>
    <w:rsid w:val="44449BD4"/>
    <w:rsid w:val="445934CC"/>
    <w:rsid w:val="44CA6B3A"/>
    <w:rsid w:val="450FFF8F"/>
    <w:rsid w:val="4523FF39"/>
    <w:rsid w:val="45389F15"/>
    <w:rsid w:val="456B3797"/>
    <w:rsid w:val="458D36E1"/>
    <w:rsid w:val="45E92245"/>
    <w:rsid w:val="45F7406B"/>
    <w:rsid w:val="45FADCFC"/>
    <w:rsid w:val="461BDF84"/>
    <w:rsid w:val="46357955"/>
    <w:rsid w:val="4657F521"/>
    <w:rsid w:val="46A74DFA"/>
    <w:rsid w:val="46B3F17A"/>
    <w:rsid w:val="46B7E7B2"/>
    <w:rsid w:val="46BCBA23"/>
    <w:rsid w:val="46CFCDAE"/>
    <w:rsid w:val="47033D96"/>
    <w:rsid w:val="47063CF4"/>
    <w:rsid w:val="47259962"/>
    <w:rsid w:val="4725E1EC"/>
    <w:rsid w:val="472F665E"/>
    <w:rsid w:val="473ABF49"/>
    <w:rsid w:val="473B0A1D"/>
    <w:rsid w:val="474736DE"/>
    <w:rsid w:val="474BF1A3"/>
    <w:rsid w:val="475CF62B"/>
    <w:rsid w:val="4784F2A6"/>
    <w:rsid w:val="479711EB"/>
    <w:rsid w:val="47A75DBC"/>
    <w:rsid w:val="47D8D6EC"/>
    <w:rsid w:val="47E5CD8B"/>
    <w:rsid w:val="47EECBF1"/>
    <w:rsid w:val="47EFDE4E"/>
    <w:rsid w:val="4815E673"/>
    <w:rsid w:val="4853B813"/>
    <w:rsid w:val="48600AD1"/>
    <w:rsid w:val="486B9E0F"/>
    <w:rsid w:val="487E4E29"/>
    <w:rsid w:val="48D574E1"/>
    <w:rsid w:val="48DA1161"/>
    <w:rsid w:val="48FEF502"/>
    <w:rsid w:val="493E4B1F"/>
    <w:rsid w:val="49432E1D"/>
    <w:rsid w:val="49458A40"/>
    <w:rsid w:val="4950D7BA"/>
    <w:rsid w:val="497346D8"/>
    <w:rsid w:val="497749F1"/>
    <w:rsid w:val="49783DB7"/>
    <w:rsid w:val="4987D9F7"/>
    <w:rsid w:val="49B6DFC1"/>
    <w:rsid w:val="49C8EA2F"/>
    <w:rsid w:val="49C901DF"/>
    <w:rsid w:val="49D1817E"/>
    <w:rsid w:val="4A05CD90"/>
    <w:rsid w:val="4A2BAE6A"/>
    <w:rsid w:val="4A39960F"/>
    <w:rsid w:val="4A3FF8BE"/>
    <w:rsid w:val="4A5257BE"/>
    <w:rsid w:val="4AB75C69"/>
    <w:rsid w:val="4AEE834D"/>
    <w:rsid w:val="4AF2A0EB"/>
    <w:rsid w:val="4B066FEA"/>
    <w:rsid w:val="4B1741A8"/>
    <w:rsid w:val="4B2CF9B9"/>
    <w:rsid w:val="4B4FA3A9"/>
    <w:rsid w:val="4B58E720"/>
    <w:rsid w:val="4B6E84F8"/>
    <w:rsid w:val="4B8299C7"/>
    <w:rsid w:val="4BA1DDBC"/>
    <w:rsid w:val="4BB92278"/>
    <w:rsid w:val="4BD67F1C"/>
    <w:rsid w:val="4C0D9FCB"/>
    <w:rsid w:val="4C1B6A91"/>
    <w:rsid w:val="4C7F45F9"/>
    <w:rsid w:val="4C85D5A8"/>
    <w:rsid w:val="4C9EE4AD"/>
    <w:rsid w:val="4CDDF345"/>
    <w:rsid w:val="4D1E6A28"/>
    <w:rsid w:val="4D2F16BC"/>
    <w:rsid w:val="4D514470"/>
    <w:rsid w:val="4D5F2684"/>
    <w:rsid w:val="4D857813"/>
    <w:rsid w:val="4DE090DB"/>
    <w:rsid w:val="4E203B26"/>
    <w:rsid w:val="4E29B000"/>
    <w:rsid w:val="4E4EE283"/>
    <w:rsid w:val="4E5266E7"/>
    <w:rsid w:val="4E564F10"/>
    <w:rsid w:val="4E5D5022"/>
    <w:rsid w:val="4E81E837"/>
    <w:rsid w:val="4E86D7E1"/>
    <w:rsid w:val="4E891FAF"/>
    <w:rsid w:val="4EC6090E"/>
    <w:rsid w:val="4EDADF93"/>
    <w:rsid w:val="4EF0597B"/>
    <w:rsid w:val="4F337986"/>
    <w:rsid w:val="4F7A0202"/>
    <w:rsid w:val="4F80C431"/>
    <w:rsid w:val="4F9A9DAD"/>
    <w:rsid w:val="4FBD8D6C"/>
    <w:rsid w:val="4FBEDC06"/>
    <w:rsid w:val="4FD47DD5"/>
    <w:rsid w:val="4FDE3ABD"/>
    <w:rsid w:val="4FE70742"/>
    <w:rsid w:val="4FF8DAD7"/>
    <w:rsid w:val="4FFC604B"/>
    <w:rsid w:val="50365225"/>
    <w:rsid w:val="5076AFF4"/>
    <w:rsid w:val="5084743F"/>
    <w:rsid w:val="509D6EE1"/>
    <w:rsid w:val="50AABC15"/>
    <w:rsid w:val="50ADC510"/>
    <w:rsid w:val="50C1B032"/>
    <w:rsid w:val="50EFAE4B"/>
    <w:rsid w:val="5107A1AB"/>
    <w:rsid w:val="510A6E81"/>
    <w:rsid w:val="5113F369"/>
    <w:rsid w:val="513FC6B7"/>
    <w:rsid w:val="5160C58D"/>
    <w:rsid w:val="51622CAA"/>
    <w:rsid w:val="51871354"/>
    <w:rsid w:val="5196A759"/>
    <w:rsid w:val="51A434D7"/>
    <w:rsid w:val="51BE78A3"/>
    <w:rsid w:val="51D0B23E"/>
    <w:rsid w:val="51FB991B"/>
    <w:rsid w:val="52067AB9"/>
    <w:rsid w:val="52093342"/>
    <w:rsid w:val="52118F54"/>
    <w:rsid w:val="523A3133"/>
    <w:rsid w:val="5256BE27"/>
    <w:rsid w:val="5268C347"/>
    <w:rsid w:val="526A50A4"/>
    <w:rsid w:val="52A1AAAD"/>
    <w:rsid w:val="53123B62"/>
    <w:rsid w:val="532017D8"/>
    <w:rsid w:val="53303DEE"/>
    <w:rsid w:val="533DCBD9"/>
    <w:rsid w:val="5370769D"/>
    <w:rsid w:val="5377E5CF"/>
    <w:rsid w:val="53979B3B"/>
    <w:rsid w:val="53A47B52"/>
    <w:rsid w:val="53AE50B6"/>
    <w:rsid w:val="53AF2C4D"/>
    <w:rsid w:val="53B93C58"/>
    <w:rsid w:val="53C46C0C"/>
    <w:rsid w:val="53CA829D"/>
    <w:rsid w:val="53D583D5"/>
    <w:rsid w:val="53FE9E60"/>
    <w:rsid w:val="54092061"/>
    <w:rsid w:val="542250D6"/>
    <w:rsid w:val="542836A6"/>
    <w:rsid w:val="5439309A"/>
    <w:rsid w:val="543AF418"/>
    <w:rsid w:val="543FA718"/>
    <w:rsid w:val="54924AC4"/>
    <w:rsid w:val="54930ED5"/>
    <w:rsid w:val="54A719AA"/>
    <w:rsid w:val="54A979E8"/>
    <w:rsid w:val="55137B37"/>
    <w:rsid w:val="55179E87"/>
    <w:rsid w:val="55245840"/>
    <w:rsid w:val="5536BA4F"/>
    <w:rsid w:val="555AA317"/>
    <w:rsid w:val="555D87F3"/>
    <w:rsid w:val="55813633"/>
    <w:rsid w:val="5583DEEF"/>
    <w:rsid w:val="558A4716"/>
    <w:rsid w:val="558DF5AA"/>
    <w:rsid w:val="55E7850C"/>
    <w:rsid w:val="55F255C3"/>
    <w:rsid w:val="55F84A10"/>
    <w:rsid w:val="5605E751"/>
    <w:rsid w:val="56317B5F"/>
    <w:rsid w:val="5666BD5D"/>
    <w:rsid w:val="568287C6"/>
    <w:rsid w:val="568F38EC"/>
    <w:rsid w:val="56A8D5A5"/>
    <w:rsid w:val="56AFAE83"/>
    <w:rsid w:val="571A1370"/>
    <w:rsid w:val="57346041"/>
    <w:rsid w:val="57427078"/>
    <w:rsid w:val="5758E126"/>
    <w:rsid w:val="57815F07"/>
    <w:rsid w:val="5793AC95"/>
    <w:rsid w:val="57E89018"/>
    <w:rsid w:val="57FE89E3"/>
    <w:rsid w:val="58028DBE"/>
    <w:rsid w:val="58201D4C"/>
    <w:rsid w:val="582CEFF7"/>
    <w:rsid w:val="58382373"/>
    <w:rsid w:val="5844663F"/>
    <w:rsid w:val="585CCFE6"/>
    <w:rsid w:val="5875CCE3"/>
    <w:rsid w:val="5877EF86"/>
    <w:rsid w:val="58898FFF"/>
    <w:rsid w:val="58B8D6F5"/>
    <w:rsid w:val="58C88166"/>
    <w:rsid w:val="58EEF4AB"/>
    <w:rsid w:val="591CAAB1"/>
    <w:rsid w:val="591D2F68"/>
    <w:rsid w:val="59560E99"/>
    <w:rsid w:val="599FFA76"/>
    <w:rsid w:val="59AF0399"/>
    <w:rsid w:val="59B8F045"/>
    <w:rsid w:val="59C8C058"/>
    <w:rsid w:val="59E38DB7"/>
    <w:rsid w:val="59EA745B"/>
    <w:rsid w:val="59EA90F4"/>
    <w:rsid w:val="59F8A047"/>
    <w:rsid w:val="59FCB42B"/>
    <w:rsid w:val="5A4497DE"/>
    <w:rsid w:val="5A5754BB"/>
    <w:rsid w:val="5AA1D582"/>
    <w:rsid w:val="5AE19429"/>
    <w:rsid w:val="5B0D352C"/>
    <w:rsid w:val="5B52930F"/>
    <w:rsid w:val="5B664331"/>
    <w:rsid w:val="5B772345"/>
    <w:rsid w:val="5B85554D"/>
    <w:rsid w:val="5BC9A80B"/>
    <w:rsid w:val="5BDFB055"/>
    <w:rsid w:val="5BE5E8ED"/>
    <w:rsid w:val="5C0E769D"/>
    <w:rsid w:val="5C1B5B56"/>
    <w:rsid w:val="5C2EC996"/>
    <w:rsid w:val="5C66379A"/>
    <w:rsid w:val="5C735827"/>
    <w:rsid w:val="5CB34693"/>
    <w:rsid w:val="5CCBB76F"/>
    <w:rsid w:val="5CF8E2F1"/>
    <w:rsid w:val="5D05D1D3"/>
    <w:rsid w:val="5D082B16"/>
    <w:rsid w:val="5D30C10B"/>
    <w:rsid w:val="5D3D0DB2"/>
    <w:rsid w:val="5D4A8983"/>
    <w:rsid w:val="5D4D4FF1"/>
    <w:rsid w:val="5D5532FC"/>
    <w:rsid w:val="5D9507F5"/>
    <w:rsid w:val="5DAEBAAD"/>
    <w:rsid w:val="5DC358EE"/>
    <w:rsid w:val="5E0197C9"/>
    <w:rsid w:val="5E08C9F6"/>
    <w:rsid w:val="5E153580"/>
    <w:rsid w:val="5E33E314"/>
    <w:rsid w:val="5E6CF3BA"/>
    <w:rsid w:val="5E7EA7B1"/>
    <w:rsid w:val="5E9181D8"/>
    <w:rsid w:val="5E946740"/>
    <w:rsid w:val="5E9A2E8C"/>
    <w:rsid w:val="5EE10AE7"/>
    <w:rsid w:val="5EE8D748"/>
    <w:rsid w:val="5F2C312E"/>
    <w:rsid w:val="5F4D4534"/>
    <w:rsid w:val="5F871C9C"/>
    <w:rsid w:val="5FC33EA1"/>
    <w:rsid w:val="5FFDC592"/>
    <w:rsid w:val="60042841"/>
    <w:rsid w:val="6045E396"/>
    <w:rsid w:val="6066E4B1"/>
    <w:rsid w:val="60BEFB5D"/>
    <w:rsid w:val="60C0319A"/>
    <w:rsid w:val="60EAD582"/>
    <w:rsid w:val="610752F1"/>
    <w:rsid w:val="611301FB"/>
    <w:rsid w:val="616C747C"/>
    <w:rsid w:val="61A300CC"/>
    <w:rsid w:val="61DED784"/>
    <w:rsid w:val="61EA89CF"/>
    <w:rsid w:val="61EF698D"/>
    <w:rsid w:val="61F831B7"/>
    <w:rsid w:val="620D891D"/>
    <w:rsid w:val="624EF1D9"/>
    <w:rsid w:val="62689291"/>
    <w:rsid w:val="626C8D2E"/>
    <w:rsid w:val="6291F52D"/>
    <w:rsid w:val="629B8340"/>
    <w:rsid w:val="62B77854"/>
    <w:rsid w:val="62E5578F"/>
    <w:rsid w:val="62FB512F"/>
    <w:rsid w:val="632431F8"/>
    <w:rsid w:val="6338AA0F"/>
    <w:rsid w:val="635916C6"/>
    <w:rsid w:val="63C1A666"/>
    <w:rsid w:val="63EF1422"/>
    <w:rsid w:val="63FD3699"/>
    <w:rsid w:val="64072209"/>
    <w:rsid w:val="642BD843"/>
    <w:rsid w:val="64406226"/>
    <w:rsid w:val="6454DE20"/>
    <w:rsid w:val="64A7C405"/>
    <w:rsid w:val="64AD3FFB"/>
    <w:rsid w:val="64B45DE6"/>
    <w:rsid w:val="64D23A8F"/>
    <w:rsid w:val="64F3B61E"/>
    <w:rsid w:val="64F87623"/>
    <w:rsid w:val="65095932"/>
    <w:rsid w:val="65142AB5"/>
    <w:rsid w:val="6554410C"/>
    <w:rsid w:val="6583511F"/>
    <w:rsid w:val="659C37EC"/>
    <w:rsid w:val="66007935"/>
    <w:rsid w:val="660701BA"/>
    <w:rsid w:val="660E69D2"/>
    <w:rsid w:val="661DFCAA"/>
    <w:rsid w:val="665FA7E7"/>
    <w:rsid w:val="6678F96B"/>
    <w:rsid w:val="66799EDA"/>
    <w:rsid w:val="66B49FC9"/>
    <w:rsid w:val="66BDFAF2"/>
    <w:rsid w:val="66D42E25"/>
    <w:rsid w:val="66D6799F"/>
    <w:rsid w:val="66E1BC17"/>
    <w:rsid w:val="670DFD47"/>
    <w:rsid w:val="67368553"/>
    <w:rsid w:val="674916E7"/>
    <w:rsid w:val="67537FF1"/>
    <w:rsid w:val="678724E5"/>
    <w:rsid w:val="679127B8"/>
    <w:rsid w:val="67B1AD1D"/>
    <w:rsid w:val="67B60ACE"/>
    <w:rsid w:val="67C6B422"/>
    <w:rsid w:val="67CB571C"/>
    <w:rsid w:val="681C1BCE"/>
    <w:rsid w:val="681D18B9"/>
    <w:rsid w:val="682C123D"/>
    <w:rsid w:val="6863E329"/>
    <w:rsid w:val="6874B60D"/>
    <w:rsid w:val="68819ED1"/>
    <w:rsid w:val="68A9CDA8"/>
    <w:rsid w:val="68A9CDC1"/>
    <w:rsid w:val="68FF3C57"/>
    <w:rsid w:val="6902CEC1"/>
    <w:rsid w:val="69231D3A"/>
    <w:rsid w:val="694137B7"/>
    <w:rsid w:val="69667A9D"/>
    <w:rsid w:val="6987FA21"/>
    <w:rsid w:val="698AB2BD"/>
    <w:rsid w:val="69C3A333"/>
    <w:rsid w:val="69E74AA2"/>
    <w:rsid w:val="6A00040C"/>
    <w:rsid w:val="6A08AFD4"/>
    <w:rsid w:val="6A0C5EE4"/>
    <w:rsid w:val="6A455372"/>
    <w:rsid w:val="6A4B8DCC"/>
    <w:rsid w:val="6A788F6B"/>
    <w:rsid w:val="6A7A85D1"/>
    <w:rsid w:val="6AA274E3"/>
    <w:rsid w:val="6AA4E1C3"/>
    <w:rsid w:val="6AAA0B2B"/>
    <w:rsid w:val="6AAFA3AA"/>
    <w:rsid w:val="6ABDC1EB"/>
    <w:rsid w:val="6AFE5824"/>
    <w:rsid w:val="6B04BA4D"/>
    <w:rsid w:val="6B16E5C9"/>
    <w:rsid w:val="6B172F93"/>
    <w:rsid w:val="6B4DC6B1"/>
    <w:rsid w:val="6B545C91"/>
    <w:rsid w:val="6B5C7057"/>
    <w:rsid w:val="6B7744E6"/>
    <w:rsid w:val="6B86BA2F"/>
    <w:rsid w:val="6BAF31EA"/>
    <w:rsid w:val="6BB4D93F"/>
    <w:rsid w:val="6BC84626"/>
    <w:rsid w:val="6BCD6C82"/>
    <w:rsid w:val="6BD982F8"/>
    <w:rsid w:val="6BE0A279"/>
    <w:rsid w:val="6C6B91C8"/>
    <w:rsid w:val="6C96BA33"/>
    <w:rsid w:val="6CE99712"/>
    <w:rsid w:val="6D1B2174"/>
    <w:rsid w:val="6D641687"/>
    <w:rsid w:val="6D7D3ECB"/>
    <w:rsid w:val="6D93B118"/>
    <w:rsid w:val="6DC19C21"/>
    <w:rsid w:val="6DD5AC46"/>
    <w:rsid w:val="6DDA0006"/>
    <w:rsid w:val="6E37463B"/>
    <w:rsid w:val="6E55DC99"/>
    <w:rsid w:val="6E5B2338"/>
    <w:rsid w:val="6E6A447E"/>
    <w:rsid w:val="6E6C1F87"/>
    <w:rsid w:val="6E953168"/>
    <w:rsid w:val="6EA20CFD"/>
    <w:rsid w:val="6EB72BE4"/>
    <w:rsid w:val="6F08DD40"/>
    <w:rsid w:val="6F190F2C"/>
    <w:rsid w:val="6F286EDB"/>
    <w:rsid w:val="6F2A1BDD"/>
    <w:rsid w:val="6F2D3342"/>
    <w:rsid w:val="6F376443"/>
    <w:rsid w:val="6F4CC701"/>
    <w:rsid w:val="6F717CA7"/>
    <w:rsid w:val="6F8F3F14"/>
    <w:rsid w:val="6FE3F063"/>
    <w:rsid w:val="706D8974"/>
    <w:rsid w:val="7080F4AA"/>
    <w:rsid w:val="70EB0B77"/>
    <w:rsid w:val="70FED182"/>
    <w:rsid w:val="71332E75"/>
    <w:rsid w:val="7137AA9B"/>
    <w:rsid w:val="713F054F"/>
    <w:rsid w:val="7140343F"/>
    <w:rsid w:val="7146F969"/>
    <w:rsid w:val="71596072"/>
    <w:rsid w:val="715E7C08"/>
    <w:rsid w:val="715F7C55"/>
    <w:rsid w:val="71758190"/>
    <w:rsid w:val="717D921E"/>
    <w:rsid w:val="717F62BC"/>
    <w:rsid w:val="71A24407"/>
    <w:rsid w:val="71CB90BB"/>
    <w:rsid w:val="71D9CCF8"/>
    <w:rsid w:val="71E81A6F"/>
    <w:rsid w:val="72279D6D"/>
    <w:rsid w:val="7250E836"/>
    <w:rsid w:val="725C2DC2"/>
    <w:rsid w:val="72720F82"/>
    <w:rsid w:val="7286C6A6"/>
    <w:rsid w:val="729BF7F7"/>
    <w:rsid w:val="72A8AE2A"/>
    <w:rsid w:val="72CCE3AC"/>
    <w:rsid w:val="72CFD40A"/>
    <w:rsid w:val="72F61499"/>
    <w:rsid w:val="7319627F"/>
    <w:rsid w:val="7350779B"/>
    <w:rsid w:val="73523078"/>
    <w:rsid w:val="73812849"/>
    <w:rsid w:val="738C522D"/>
    <w:rsid w:val="7391A875"/>
    <w:rsid w:val="7398565B"/>
    <w:rsid w:val="73B4D00E"/>
    <w:rsid w:val="73C6377E"/>
    <w:rsid w:val="73CD6160"/>
    <w:rsid w:val="73E40E3E"/>
    <w:rsid w:val="73E98479"/>
    <w:rsid w:val="73F12FC1"/>
    <w:rsid w:val="7400A465"/>
    <w:rsid w:val="742A5943"/>
    <w:rsid w:val="74422C0D"/>
    <w:rsid w:val="745C2C7E"/>
    <w:rsid w:val="746E641A"/>
    <w:rsid w:val="748C120D"/>
    <w:rsid w:val="74B532E0"/>
    <w:rsid w:val="74F43582"/>
    <w:rsid w:val="751C4912"/>
    <w:rsid w:val="75248037"/>
    <w:rsid w:val="756C9E18"/>
    <w:rsid w:val="758424AE"/>
    <w:rsid w:val="75CCF39E"/>
    <w:rsid w:val="75DE50A0"/>
    <w:rsid w:val="76140D49"/>
    <w:rsid w:val="762528A6"/>
    <w:rsid w:val="7631063C"/>
    <w:rsid w:val="763C52C5"/>
    <w:rsid w:val="7676573A"/>
    <w:rsid w:val="76A61743"/>
    <w:rsid w:val="76C3BC7C"/>
    <w:rsid w:val="76C9FF98"/>
    <w:rsid w:val="76CF2EFA"/>
    <w:rsid w:val="76D00971"/>
    <w:rsid w:val="76F94C9C"/>
    <w:rsid w:val="77029426"/>
    <w:rsid w:val="7724348B"/>
    <w:rsid w:val="773B6E46"/>
    <w:rsid w:val="774F4B6D"/>
    <w:rsid w:val="775ACEFB"/>
    <w:rsid w:val="778D20D8"/>
    <w:rsid w:val="77A05AD0"/>
    <w:rsid w:val="77AC8CA7"/>
    <w:rsid w:val="77C17290"/>
    <w:rsid w:val="77D1EB71"/>
    <w:rsid w:val="77E363B1"/>
    <w:rsid w:val="782BD644"/>
    <w:rsid w:val="78476552"/>
    <w:rsid w:val="785F2222"/>
    <w:rsid w:val="787B0900"/>
    <w:rsid w:val="787E19D0"/>
    <w:rsid w:val="78919867"/>
    <w:rsid w:val="789B195A"/>
    <w:rsid w:val="78D41588"/>
    <w:rsid w:val="78D878DB"/>
    <w:rsid w:val="790AC461"/>
    <w:rsid w:val="7928F139"/>
    <w:rsid w:val="7963B210"/>
    <w:rsid w:val="796F7BA6"/>
    <w:rsid w:val="79776A46"/>
    <w:rsid w:val="79781429"/>
    <w:rsid w:val="799C0ADF"/>
    <w:rsid w:val="799F1F37"/>
    <w:rsid w:val="79AEF1BD"/>
    <w:rsid w:val="79B216E9"/>
    <w:rsid w:val="79B2476D"/>
    <w:rsid w:val="79BDC775"/>
    <w:rsid w:val="79C31414"/>
    <w:rsid w:val="79C3817C"/>
    <w:rsid w:val="79C9AA01"/>
    <w:rsid w:val="79CF4B77"/>
    <w:rsid w:val="7A21B300"/>
    <w:rsid w:val="7A330C97"/>
    <w:rsid w:val="7A3818AB"/>
    <w:rsid w:val="7A3B7FC7"/>
    <w:rsid w:val="7A4EF93A"/>
    <w:rsid w:val="7A92F9B6"/>
    <w:rsid w:val="7AA89C63"/>
    <w:rsid w:val="7AA902F7"/>
    <w:rsid w:val="7AC25519"/>
    <w:rsid w:val="7AEF0F2C"/>
    <w:rsid w:val="7AF55405"/>
    <w:rsid w:val="7AFB5391"/>
    <w:rsid w:val="7B01AA40"/>
    <w:rsid w:val="7B0DBB13"/>
    <w:rsid w:val="7B131A2D"/>
    <w:rsid w:val="7B3B207C"/>
    <w:rsid w:val="7B5C5302"/>
    <w:rsid w:val="7B619E1A"/>
    <w:rsid w:val="7B637706"/>
    <w:rsid w:val="7B7C7687"/>
    <w:rsid w:val="7B884431"/>
    <w:rsid w:val="7BA1A4B9"/>
    <w:rsid w:val="7BB505FB"/>
    <w:rsid w:val="7BBE6ABE"/>
    <w:rsid w:val="7BD63F76"/>
    <w:rsid w:val="7BD9C247"/>
    <w:rsid w:val="7BDC712C"/>
    <w:rsid w:val="7BFD32DB"/>
    <w:rsid w:val="7C0380DC"/>
    <w:rsid w:val="7C12E09A"/>
    <w:rsid w:val="7C179465"/>
    <w:rsid w:val="7C1C653C"/>
    <w:rsid w:val="7C3C0AAA"/>
    <w:rsid w:val="7C51C366"/>
    <w:rsid w:val="7C7083B5"/>
    <w:rsid w:val="7C7AB744"/>
    <w:rsid w:val="7C94E3B3"/>
    <w:rsid w:val="7CC11CE1"/>
    <w:rsid w:val="7CD37DA7"/>
    <w:rsid w:val="7CE87C54"/>
    <w:rsid w:val="7CF0347F"/>
    <w:rsid w:val="7D175906"/>
    <w:rsid w:val="7D1E1B2F"/>
    <w:rsid w:val="7D60D3FA"/>
    <w:rsid w:val="7D78418D"/>
    <w:rsid w:val="7D7CF835"/>
    <w:rsid w:val="7D8915E5"/>
    <w:rsid w:val="7D8984BA"/>
    <w:rsid w:val="7D91490E"/>
    <w:rsid w:val="7DEB5CFD"/>
    <w:rsid w:val="7E2A3545"/>
    <w:rsid w:val="7E30B414"/>
    <w:rsid w:val="7E516614"/>
    <w:rsid w:val="7E8C5E48"/>
    <w:rsid w:val="7EAF22F9"/>
    <w:rsid w:val="7EB92769"/>
    <w:rsid w:val="7ED4E017"/>
    <w:rsid w:val="7ED802CC"/>
    <w:rsid w:val="7EF5263D"/>
    <w:rsid w:val="7F067DBA"/>
    <w:rsid w:val="7F226A5D"/>
    <w:rsid w:val="7F333FAB"/>
    <w:rsid w:val="7F56650A"/>
    <w:rsid w:val="7F681488"/>
    <w:rsid w:val="7F73D5E4"/>
    <w:rsid w:val="7FAE6C3D"/>
    <w:rsid w:val="7F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DF76E"/>
  <w15:chartTrackingRefBased/>
  <w15:docId w15:val="{D013AC14-61D5-4A24-A115-173696BC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B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B510C"/>
  </w:style>
  <w:style w:type="character" w:customStyle="1" w:styleId="normaltextrun">
    <w:name w:val="normaltextrun"/>
    <w:basedOn w:val="DefaultParagraphFont"/>
    <w:rsid w:val="005B510C"/>
  </w:style>
  <w:style w:type="paragraph" w:styleId="ListParagraph">
    <w:name w:val="List Paragraph"/>
    <w:basedOn w:val="Normal"/>
    <w:uiPriority w:val="34"/>
    <w:qFormat/>
    <w:rsid w:val="00415A03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D1BC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D7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1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A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1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607"/>
  </w:style>
  <w:style w:type="paragraph" w:styleId="Footer">
    <w:name w:val="footer"/>
    <w:basedOn w:val="Normal"/>
    <w:link w:val="FooterChar"/>
    <w:uiPriority w:val="99"/>
    <w:unhideWhenUsed/>
    <w:rsid w:val="00EF1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607"/>
  </w:style>
  <w:style w:type="paragraph" w:styleId="EndnoteText">
    <w:name w:val="endnote text"/>
    <w:basedOn w:val="Normal"/>
    <w:link w:val="EndnoteTextChar"/>
    <w:uiPriority w:val="99"/>
    <w:semiHidden/>
    <w:unhideWhenUsed/>
    <w:rsid w:val="00F75B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B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B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1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1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16F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5880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5880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cutfield@wwf.org.uk" TargetMode="External"/><Relationship Id="rId18" Type="http://schemas.openxmlformats.org/officeDocument/2006/relationships/header" Target="header1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sciencebasedtargetsnetwork.org/resource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ciencebasedtargetsnetwork.org/wp-content/uploads/2023/05/Technical-Guidance-2023-Biodiversity-Overview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riskfilter.org/water/home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iskfilter.org/biodiversity/home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planet.org.uk/what-are-biodiversity-credits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BF13E22-E2D7-4E85-BCA7-B0774B0F6D31}">
    <t:Anchor>
      <t:Comment id="948262199"/>
    </t:Anchor>
    <t:History>
      <t:Event id="{0280C2A0-77DF-4D33-9501-2046447480C1}" time="2023-06-02T10:11:37.196Z">
        <t:Attribution userId="S::jrazzell@wwf.org.uk::5b3171d6-f671-4047-bdae-c3fa8fdb732a" userProvider="AD" userName="Jemma Razzell"/>
        <t:Anchor>
          <t:Comment id="948262199"/>
        </t:Anchor>
        <t:Create/>
      </t:Event>
      <t:Event id="{A6ED72C7-1338-4CB0-A3B2-92215B6ED8F2}" time="2023-06-02T10:11:37.196Z">
        <t:Attribution userId="S::jrazzell@wwf.org.uk::5b3171d6-f671-4047-bdae-c3fa8fdb732a" userProvider="AD" userName="Jemma Razzell"/>
        <t:Anchor>
          <t:Comment id="948262199"/>
        </t:Anchor>
        <t:Assign userId="S::JCutfield@wwf.org.uk::b8a2aa21-40f2-43da-8cf8-e9eabb8d2382" userProvider="AD" userName="Josephine Cutfield"/>
      </t:Event>
      <t:Event id="{B601CA53-9B2B-45B2-8B3E-39BD055A2954}" time="2023-06-02T10:11:37.196Z">
        <t:Attribution userId="S::jrazzell@wwf.org.uk::5b3171d6-f671-4047-bdae-c3fa8fdb732a" userProvider="AD" userName="Jemma Razzell"/>
        <t:Anchor>
          <t:Comment id="948262199"/>
        </t:Anchor>
        <t:SetTitle title="@Josephine Cutfield will the supplier need to charge expenses, if so, these will need to be listed separately."/>
      </t:Event>
      <t:Event id="{3314CAEE-BDD2-40DC-868F-E808FC4B715C}" time="2023-06-06T09:11:01.709Z">
        <t:Attribution userId="S::jcutfield@wwf.org.uk::b8a2aa21-40f2-43da-8cf8-e9eabb8d2382" userProvider="AD" userName="Josephine Cutfield"/>
        <t:Progress percentComplete="100"/>
      </t:Event>
    </t:History>
  </t:Task>
  <t:Task id="{B31B6942-6381-4FA5-AFF7-99BB2FB259C7}">
    <t:Anchor>
      <t:Comment id="1963610826"/>
    </t:Anchor>
    <t:History>
      <t:Event id="{52E20D40-30C6-4052-9DBC-4DF1F0AE4C3E}" time="2023-06-02T10:13:00.619Z">
        <t:Attribution userId="S::jrazzell@wwf.org.uk::5b3171d6-f671-4047-bdae-c3fa8fdb732a" userProvider="AD" userName="Jemma Razzell"/>
        <t:Anchor>
          <t:Comment id="1963610826"/>
        </t:Anchor>
        <t:Create/>
      </t:Event>
      <t:Event id="{5103CAD0-1125-455B-90FC-534A479E1E5B}" time="2023-06-02T10:13:00.619Z">
        <t:Attribution userId="S::jrazzell@wwf.org.uk::5b3171d6-f671-4047-bdae-c3fa8fdb732a" userProvider="AD" userName="Jemma Razzell"/>
        <t:Anchor>
          <t:Comment id="1963610826"/>
        </t:Anchor>
        <t:Assign userId="S::JCutfield@wwf.org.uk::b8a2aa21-40f2-43da-8cf8-e9eabb8d2382" userProvider="AD" userName="Josephine Cutfield"/>
      </t:Event>
      <t:Event id="{4867DB47-764A-42DD-A6C4-81F5CF82D4A8}" time="2023-06-02T10:13:00.619Z">
        <t:Attribution userId="S::jrazzell@wwf.org.uk::5b3171d6-f671-4047-bdae-c3fa8fdb732a" userProvider="AD" userName="Jemma Razzell"/>
        <t:Anchor>
          <t:Comment id="1963610826"/>
        </t:Anchor>
        <t:SetTitle title="@Josephine Cutfield do we need to stipulate roughly how long and if the report needs to include any infographics?"/>
      </t:Event>
      <t:Event id="{51FEB758-D668-44EB-B2AE-4C489AD78ABA}" time="2023-06-06T09:28:26.095Z">
        <t:Attribution userId="S::jcutfield@wwf.org.uk::b8a2aa21-40f2-43da-8cf8-e9eabb8d2382" userProvider="AD" userName="Josephine Cutfield"/>
        <t:Progress percentComplete="100"/>
      </t:Event>
    </t:History>
  </t:Task>
  <t:Task id="{A073913B-4995-4A14-86EA-D6B9E99E58C7}">
    <t:Anchor>
      <t:Comment id="673468648"/>
    </t:Anchor>
    <t:History>
      <t:Event id="{91EC9B06-9F63-4C6D-B2D0-885995175D34}" time="2023-06-02T10:28:40.648Z">
        <t:Attribution userId="S::JRazzell@wwf.org.uk::5b3171d6-f671-4047-bdae-c3fa8fdb732a" userProvider="AD" userName="Jemma Razzell"/>
        <t:Anchor>
          <t:Comment id="673468648"/>
        </t:Anchor>
        <t:Create/>
      </t:Event>
      <t:Event id="{60379433-45EE-47D7-9FC7-1C40500487A8}" time="2023-06-02T10:28:40.648Z">
        <t:Attribution userId="S::JRazzell@wwf.org.uk::5b3171d6-f671-4047-bdae-c3fa8fdb732a" userProvider="AD" userName="Jemma Razzell"/>
        <t:Anchor>
          <t:Comment id="673468648"/>
        </t:Anchor>
        <t:Assign userId="S::JCutfield@wwf.org.uk::b8a2aa21-40f2-43da-8cf8-e9eabb8d2382" userProvider="AD" userName="Josephine Cutfield"/>
      </t:Event>
      <t:Event id="{55BF8930-B39B-4A9F-9344-695F59FECD6E}" time="2023-06-02T10:28:40.648Z">
        <t:Attribution userId="S::JRazzell@wwf.org.uk::5b3171d6-f671-4047-bdae-c3fa8fdb732a" userProvider="AD" userName="Jemma Razzell"/>
        <t:Anchor>
          <t:Comment id="673468648"/>
        </t:Anchor>
        <t:SetTitle title="@Josephine Cutfield any engagement above £50k inc vat needs to include the sustainable procurement questionnaire in the tender pack. Lauren Wiseman (environmental manager) will then need to review and add a score into your evaluation document. "/>
      </t:Event>
      <t:Event id="{BD222655-0282-4891-9271-DE73198943DC}" time="2023-06-06T09:11:22.431Z">
        <t:Attribution userId="S::jcutfield@wwf.org.uk::b8a2aa21-40f2-43da-8cf8-e9eabb8d2382" userProvider="AD" userName="Josephine Cutfield"/>
        <t:Progress percentComplete="100"/>
      </t:Event>
    </t:History>
  </t:Task>
  <t:Task id="{DCF0B313-457C-49EB-8A73-7C62B412EFFB}">
    <t:Anchor>
      <t:Comment id="80453274"/>
    </t:Anchor>
    <t:History>
      <t:Event id="{B4581FB9-5919-481C-96C6-4AE15318D36E}" time="2023-06-02T10:13:54.871Z">
        <t:Attribution userId="S::jrazzell@wwf.org.uk::5b3171d6-f671-4047-bdae-c3fa8fdb732a" userProvider="AD" userName="Jemma Razzell"/>
        <t:Anchor>
          <t:Comment id="80453274"/>
        </t:Anchor>
        <t:Create/>
      </t:Event>
      <t:Event id="{892D6904-090D-42A2-8791-CFDF7138B2C7}" time="2023-06-02T10:13:54.871Z">
        <t:Attribution userId="S::jrazzell@wwf.org.uk::5b3171d6-f671-4047-bdae-c3fa8fdb732a" userProvider="AD" userName="Jemma Razzell"/>
        <t:Anchor>
          <t:Comment id="80453274"/>
        </t:Anchor>
        <t:Assign userId="S::JCutfield@wwf.org.uk::b8a2aa21-40f2-43da-8cf8-e9eabb8d2382" userProvider="AD" userName="Josephine Cutfield"/>
      </t:Event>
      <t:Event id="{BC32F6C7-4E8E-4D35-97E8-F0224113EADF}" time="2023-06-02T10:13:54.871Z">
        <t:Attribution userId="S::jrazzell@wwf.org.uk::5b3171d6-f671-4047-bdae-c3fa8fdb732a" userProvider="AD" userName="Jemma Razzell"/>
        <t:Anchor>
          <t:Comment id="80453274"/>
        </t:Anchor>
        <t:SetTitle title="@Josephine Cutfield will this be in person? If so, will wwf pay the expenses for travel?"/>
      </t:Event>
      <t:Event id="{47D0E5C2-77A2-4E51-9D78-44D501028F75}" time="2023-06-06T09:28:23.657Z">
        <t:Attribution userId="S::jcutfield@wwf.org.uk::b8a2aa21-40f2-43da-8cf8-e9eabb8d2382" userProvider="AD" userName="Josephine Cutfiel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FCB5F3B9F5C4E46B90AC453BAD83449" ma:contentTypeVersion="34" ma:contentTypeDescription="Create a new document." ma:contentTypeScope="" ma:versionID="3734b830599aa53cfda31ef8f6430d07">
  <xsd:schema xmlns:xsd="http://www.w3.org/2001/XMLSchema" xmlns:xs="http://www.w3.org/2001/XMLSchema" xmlns:p="http://schemas.microsoft.com/office/2006/metadata/properties" xmlns:ns1="http://schemas.microsoft.com/sharepoint/v3" xmlns:ns2="1a353dbe-919c-47a6-8bc7-8302481223b2" xmlns:ns3="f98906e5-ed58-42b1-96d1-47aa8e093963" xmlns:ns4="d2702c46-ea31-457a-96fd-e00e235ba8f1" xmlns:ns5="7e6f697a-f4ae-47a2-94f1-4b82c7c5bea0" targetNamespace="http://schemas.microsoft.com/office/2006/metadata/properties" ma:root="true" ma:fieldsID="29b1af4fb2c1db53d712f2825334fbc5" ns1:_="" ns2:_="" ns3:_="" ns4:_="" ns5:_="">
    <xsd:import namespace="http://schemas.microsoft.com/sharepoint/v3"/>
    <xsd:import namespace="1a353dbe-919c-47a6-8bc7-8302481223b2"/>
    <xsd:import namespace="f98906e5-ed58-42b1-96d1-47aa8e093963"/>
    <xsd:import namespace="d2702c46-ea31-457a-96fd-e00e235ba8f1"/>
    <xsd:import namespace="7e6f697a-f4ae-47a2-94f1-4b82c7c5bea0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4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4:TaxKeywordTaxHTField" minOccurs="0"/>
                <xsd:element ref="ns4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3dbe-919c-47a6-8bc7-8302481223b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35ebfb1-11d5-4a97-ad6c-cceb3dd05df7}" ma:internalName="TaxCatchAll" ma:showField="CatchAllData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a35ebfb1-11d5-4a97-ad6c-cceb3dd05df7}" ma:internalName="TaxCatchAllLabel" ma:readOnly="true" ma:showField="CatchAllDataLabel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f697a-f4ae-47a2-94f1-4b82c7c5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3182ccb-90f3-424d-b980-d7cd99672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d2702c46-ea31-457a-96fd-e00e235ba8f1">
      <Terms xmlns="http://schemas.microsoft.com/office/infopath/2007/PartnerControls"/>
    </TaxKeywordTaxHTField>
    <m6ff7cc720cd47968e1acc6822a04c2a xmlns="f98906e5-ed58-42b1-96d1-47aa8e093963">
      <Terms xmlns="http://schemas.microsoft.com/office/infopath/2007/PartnerControls"/>
    </m6ff7cc720cd47968e1acc6822a04c2a>
    <TaxCatchAll xmlns="d2702c46-ea31-457a-96fd-e00e235ba8f1" xsi:nil="true"/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_ip_UnifiedCompliancePolicyProperties xmlns="http://schemas.microsoft.com/sharepoint/v3" xsi:nil="true"/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SharedWithUsers xmlns="1a353dbe-919c-47a6-8bc7-8302481223b2">
      <UserInfo>
        <DisplayName/>
        <AccountId xsi:nil="true"/>
        <AccountType/>
      </UserInfo>
    </SharedWithUsers>
    <lcf76f155ced4ddcb4097134ff3c332f xmlns="7e6f697a-f4ae-47a2-94f1-4b82c7c5be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Props1.xml><?xml version="1.0" encoding="utf-8"?>
<ds:datastoreItem xmlns:ds="http://schemas.openxmlformats.org/officeDocument/2006/customXml" ds:itemID="{A1082EFB-B33F-46C5-819B-6A4CAAA9D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6E9D2-5ECA-41D0-A7CB-6C2E7CAA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353dbe-919c-47a6-8bc7-8302481223b2"/>
    <ds:schemaRef ds:uri="f98906e5-ed58-42b1-96d1-47aa8e093963"/>
    <ds:schemaRef ds:uri="d2702c46-ea31-457a-96fd-e00e235ba8f1"/>
    <ds:schemaRef ds:uri="7e6f697a-f4ae-47a2-94f1-4b82c7c5b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D205D-8812-4750-8B41-81006C0F84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702c46-ea31-457a-96fd-e00e235ba8f1"/>
    <ds:schemaRef ds:uri="f98906e5-ed58-42b1-96d1-47aa8e093963"/>
    <ds:schemaRef ds:uri="1a353dbe-919c-47a6-8bc7-8302481223b2"/>
    <ds:schemaRef ds:uri="7e6f697a-f4ae-47a2-94f1-4b82c7c5bea0"/>
  </ds:schemaRefs>
</ds:datastoreItem>
</file>

<file path=customXml/itemProps4.xml><?xml version="1.0" encoding="utf-8"?>
<ds:datastoreItem xmlns:ds="http://schemas.openxmlformats.org/officeDocument/2006/customXml" ds:itemID="{4BB03529-705A-42D2-B0D2-177FB77893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BA820F-3B2E-4242-AE0B-A7EA8D5092A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Evans</dc:creator>
  <cp:keywords/>
  <dc:description/>
  <cp:lastModifiedBy>Jemma Razzell</cp:lastModifiedBy>
  <cp:revision>28</cp:revision>
  <dcterms:created xsi:type="dcterms:W3CDTF">2023-05-31T15:19:00Z</dcterms:created>
  <dcterms:modified xsi:type="dcterms:W3CDTF">2023-06-08T08:35:00Z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0x010100EF3726457B8C4C4892749E6B4865C3FC005FCB5F3B9F5C4E46B90AC453BAD83449</vt:lpwstr>
  </property>
  <property fmtid="{D5CDD505-2E9C-101B-9397-08002B2CF9AE}" pid="3" name="TaxKeyword">
    <vt:lpwstr/>
  </property>
  <property fmtid="{D5CDD505-2E9C-101B-9397-08002B2CF9AE}" pid="4" name="WWF_Department">
    <vt:lpwstr/>
  </property>
  <property fmtid="{D5CDD505-2E9C-101B-9397-08002B2CF9AE}" pid="5" name="WWF_Project_Code">
    <vt:lpwstr/>
  </property>
  <property fmtid="{D5CDD505-2E9C-101B-9397-08002B2CF9AE}" pid="6" name="WWF_Document_Type">
    <vt:lpwstr/>
  </property>
  <property fmtid="{D5CDD505-2E9C-101B-9397-08002B2CF9AE}" pid="7" name="WWF_Goal">
    <vt:lpwstr/>
  </property>
  <property fmtid="{D5CDD505-2E9C-101B-9397-08002B2CF9AE}" pid="8" name="WWF_Office">
    <vt:lpwstr/>
  </property>
  <property fmtid="{D5CDD505-2E9C-101B-9397-08002B2CF9AE}" pid="9" name="WWF_Document_Status">
    <vt:lpwstr/>
  </property>
  <property fmtid="{D5CDD505-2E9C-101B-9397-08002B2CF9AE}" pid="10" name="WWF_Sensitivity">
    <vt:lpwstr/>
  </property>
  <property fmtid="{D5CDD505-2E9C-101B-9397-08002B2CF9AE}" pid="11" name="Order">
    <vt:r8>23100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MediaServiceImageTags">
    <vt:lpwstr/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2023-05-22T12:31:50Z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51ddf507-39eb-4ef3-a841-e949d9571936</vt:lpwstr>
  </property>
  <property fmtid="{D5CDD505-2E9C-101B-9397-08002B2CF9AE}" pid="21" name="MSIP_Label_bfa3bcc5-af7f-4e3c-8d4c-726a9a6f8de8_ContentBits">
    <vt:lpwstr>0</vt:lpwstr>
  </property>
</Properties>
</file>