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1CF06" w14:textId="77777777" w:rsidR="003120FF" w:rsidRDefault="007F328E">
      <w:r>
        <w:tab/>
      </w:r>
      <w:r>
        <w:tab/>
      </w:r>
    </w:p>
    <w:p w14:paraId="3AAFDFB1" w14:textId="77777777" w:rsidR="003120FF" w:rsidRDefault="007F328E">
      <w:r>
        <w:rPr>
          <w:noProof/>
        </w:rPr>
        <w:drawing>
          <wp:inline distT="0" distB="0" distL="0" distR="0" wp14:anchorId="1A9C13BD" wp14:editId="70ADFFA4">
            <wp:extent cx="1647821" cy="1371600"/>
            <wp:effectExtent l="0" t="0" r="3179" b="0"/>
            <wp:docPr id="23"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inline>
        </w:drawing>
      </w:r>
    </w:p>
    <w:p w14:paraId="082550DC" w14:textId="77777777" w:rsidR="003120FF" w:rsidRDefault="003120FF">
      <w:pPr>
        <w:pStyle w:val="Heading1"/>
      </w:pPr>
    </w:p>
    <w:p w14:paraId="1A9BCD4F" w14:textId="77777777" w:rsidR="003120FF" w:rsidRDefault="003120FF">
      <w:pPr>
        <w:pStyle w:val="Heading1"/>
      </w:pPr>
    </w:p>
    <w:p w14:paraId="66200AD1" w14:textId="77777777" w:rsidR="003120FF" w:rsidRDefault="007F328E">
      <w:pPr>
        <w:pStyle w:val="Heading1"/>
      </w:pPr>
      <w:r>
        <w:t>Digital Outcomes and Specialists 5 (RM1043.7)</w:t>
      </w:r>
    </w:p>
    <w:p w14:paraId="764BD9D3" w14:textId="77777777" w:rsidR="003120FF" w:rsidRDefault="003120FF">
      <w:pPr>
        <w:pStyle w:val="Heading1"/>
      </w:pPr>
    </w:p>
    <w:p w14:paraId="56F0750D" w14:textId="77777777" w:rsidR="003120FF" w:rsidRDefault="007F328E">
      <w:pPr>
        <w:pStyle w:val="Heading1"/>
      </w:pPr>
      <w:r>
        <w:t>Joint Schedules</w:t>
      </w:r>
    </w:p>
    <w:p w14:paraId="61C7683C" w14:textId="77777777" w:rsidR="003120FF" w:rsidRDefault="003120FF"/>
    <w:p w14:paraId="39F6B0F2" w14:textId="77777777" w:rsidR="003120FF" w:rsidRDefault="007F328E">
      <w:r>
        <w:t>Version 2</w:t>
      </w:r>
    </w:p>
    <w:p w14:paraId="47EF0403" w14:textId="77777777" w:rsidR="003120FF" w:rsidRDefault="003120FF"/>
    <w:p w14:paraId="3779C799" w14:textId="77777777" w:rsidR="003120FF" w:rsidRDefault="007F328E">
      <w:pPr>
        <w:sectPr w:rsidR="003120F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titlePg/>
        </w:sectPr>
      </w:pPr>
      <w:r>
        <w:t>Crown Copyright 2020</w:t>
      </w:r>
    </w:p>
    <w:p w14:paraId="55EB109F" w14:textId="77777777" w:rsidR="003120FF" w:rsidRDefault="003120FF"/>
    <w:p w14:paraId="35E98E03" w14:textId="77777777" w:rsidR="003120FF" w:rsidRDefault="007F328E">
      <w:pPr>
        <w:pStyle w:val="TOCHeading"/>
        <w:outlineLvl w:val="9"/>
      </w:pPr>
      <w:r>
        <w:rPr>
          <w:rFonts w:ascii="Arial" w:hAnsi="Arial" w:cs="Times New Roman (Headings CS)"/>
          <w:color w:val="auto"/>
          <w:sz w:val="28"/>
        </w:rPr>
        <w:t>Contents</w:t>
      </w:r>
    </w:p>
    <w:p w14:paraId="5BF9D24B" w14:textId="77777777" w:rsidR="003120FF" w:rsidRDefault="003120FF">
      <w:pPr>
        <w:pStyle w:val="TOC1"/>
      </w:pPr>
      <w:bookmarkStart w:id="0" w:name="_Toc59203834"/>
    </w:p>
    <w:p w14:paraId="1A0572D9" w14:textId="77777777" w:rsidR="003120FF" w:rsidRDefault="007F328E">
      <w:pPr>
        <w:pStyle w:val="TOC1"/>
      </w:pPr>
      <w:r>
        <w:fldChar w:fldCharType="begin"/>
      </w:r>
      <w:r>
        <w:instrText xml:space="preserve"> TOC \o "1-9" \u \t "Heading 2,1,Schedule Title Clause,1,TOC Heading,1,Schedule Untitled subclause 1,2,Schedule Untitled subclause 2,3" \h </w:instrText>
      </w:r>
      <w:r>
        <w:fldChar w:fldCharType="separate"/>
      </w:r>
      <w:hyperlink w:anchor="_Toc59570515" w:history="1">
        <w:r>
          <w:rPr>
            <w:rStyle w:val="Hyperlink"/>
          </w:rPr>
          <w:t>Joint Schedule 1 (Definitions) RM1043.7</w:t>
        </w:r>
        <w:r>
          <w:tab/>
          <w:t>3</w:t>
        </w:r>
      </w:hyperlink>
    </w:p>
    <w:p w14:paraId="5E139C03" w14:textId="77777777" w:rsidR="003120FF" w:rsidRDefault="00F06E3E">
      <w:pPr>
        <w:pStyle w:val="TOC1"/>
      </w:pPr>
      <w:hyperlink w:anchor="_Toc59570516" w:history="1">
        <w:r w:rsidR="007F328E">
          <w:rPr>
            <w:rStyle w:val="Hyperlink"/>
          </w:rPr>
          <w:t>Joint Schedule 2 (Variation Form)</w:t>
        </w:r>
        <w:r w:rsidR="007F328E">
          <w:tab/>
          <w:t>28</w:t>
        </w:r>
      </w:hyperlink>
    </w:p>
    <w:p w14:paraId="31550D3C" w14:textId="77777777" w:rsidR="003120FF" w:rsidRDefault="00F06E3E">
      <w:pPr>
        <w:pStyle w:val="TOC1"/>
      </w:pPr>
      <w:hyperlink w:anchor="_Toc59570517" w:history="1">
        <w:r w:rsidR="007F328E">
          <w:rPr>
            <w:rStyle w:val="Hyperlink"/>
          </w:rPr>
          <w:t>Joint Schedule 3 (Insurance Requirements)</w:t>
        </w:r>
        <w:r w:rsidR="007F328E">
          <w:tab/>
          <w:t>31</w:t>
        </w:r>
      </w:hyperlink>
    </w:p>
    <w:p w14:paraId="26E99116" w14:textId="77777777" w:rsidR="003120FF" w:rsidRDefault="00F06E3E">
      <w:pPr>
        <w:pStyle w:val="TOC1"/>
      </w:pPr>
      <w:hyperlink w:anchor="_Toc59570518" w:history="1">
        <w:r w:rsidR="007F328E">
          <w:rPr>
            <w:rStyle w:val="Hyperlink"/>
          </w:rPr>
          <w:t>Joint Schedule 4 (Commercially Sensitive Information)</w:t>
        </w:r>
        <w:r w:rsidR="007F328E">
          <w:tab/>
          <w:t>34</w:t>
        </w:r>
      </w:hyperlink>
    </w:p>
    <w:p w14:paraId="696FCE1C" w14:textId="77777777" w:rsidR="003120FF" w:rsidRDefault="00F06E3E">
      <w:pPr>
        <w:pStyle w:val="TOC1"/>
      </w:pPr>
      <w:hyperlink w:anchor="_Toc59570519" w:history="1">
        <w:r w:rsidR="007F328E">
          <w:rPr>
            <w:rStyle w:val="Hyperlink"/>
          </w:rPr>
          <w:t>Joint Schedule 5 (Corporate Social Responsibility) RM1043.7</w:t>
        </w:r>
        <w:r w:rsidR="007F328E">
          <w:tab/>
          <w:t>35</w:t>
        </w:r>
      </w:hyperlink>
    </w:p>
    <w:p w14:paraId="0142EF34" w14:textId="77777777" w:rsidR="003120FF" w:rsidRDefault="00F06E3E">
      <w:pPr>
        <w:pStyle w:val="TOC1"/>
      </w:pPr>
      <w:hyperlink w:anchor="_Toc59570520" w:history="1">
        <w:r w:rsidR="007F328E">
          <w:rPr>
            <w:rStyle w:val="Hyperlink"/>
          </w:rPr>
          <w:t>Joint Schedule 6 (Key Subcontractors)</w:t>
        </w:r>
        <w:r w:rsidR="007F328E">
          <w:tab/>
          <w:t>38</w:t>
        </w:r>
      </w:hyperlink>
    </w:p>
    <w:p w14:paraId="7FDF47FF" w14:textId="77777777" w:rsidR="003120FF" w:rsidRDefault="00F06E3E">
      <w:pPr>
        <w:pStyle w:val="TOC1"/>
      </w:pPr>
      <w:hyperlink w:anchor="_Toc59570521" w:history="1">
        <w:r w:rsidR="007F328E">
          <w:rPr>
            <w:rStyle w:val="Hyperlink"/>
          </w:rPr>
          <w:t>Joint Schedule 7 (Financial Difficulties)</w:t>
        </w:r>
        <w:r w:rsidR="007F328E">
          <w:tab/>
          <w:t>40</w:t>
        </w:r>
      </w:hyperlink>
    </w:p>
    <w:p w14:paraId="33DA04FD" w14:textId="77777777" w:rsidR="003120FF" w:rsidRDefault="00F06E3E">
      <w:pPr>
        <w:pStyle w:val="TOC1"/>
      </w:pPr>
      <w:hyperlink w:anchor="_Toc59570522" w:history="1">
        <w:r w:rsidR="007F328E">
          <w:rPr>
            <w:rStyle w:val="Hyperlink"/>
          </w:rPr>
          <w:t>Joint Schedul</w:t>
        </w:r>
        <w:bookmarkStart w:id="1" w:name="_Hlt59570526"/>
        <w:r w:rsidR="007F328E">
          <w:rPr>
            <w:rStyle w:val="Hyperlink"/>
          </w:rPr>
          <w:t>e</w:t>
        </w:r>
        <w:bookmarkEnd w:id="1"/>
        <w:r w:rsidR="007F328E">
          <w:rPr>
            <w:rStyle w:val="Hyperlink"/>
          </w:rPr>
          <w:t xml:space="preserve"> 8 (Guarantee)</w:t>
        </w:r>
        <w:r w:rsidR="007F328E">
          <w:tab/>
          <w:t>45</w:t>
        </w:r>
      </w:hyperlink>
    </w:p>
    <w:p w14:paraId="4DFE2CF5" w14:textId="77777777" w:rsidR="003120FF" w:rsidRDefault="00F06E3E">
      <w:pPr>
        <w:pStyle w:val="TOC1"/>
      </w:pPr>
      <w:hyperlink w:anchor="_Toc59570523" w:history="1">
        <w:r w:rsidR="007F328E">
          <w:rPr>
            <w:rStyle w:val="Hyperlink"/>
            <w:rFonts w:eastAsia="Arial"/>
          </w:rPr>
          <w:t>Joint Schedule 10 (Rectification Plan)</w:t>
        </w:r>
        <w:r w:rsidR="007F328E">
          <w:tab/>
          <w:t>59</w:t>
        </w:r>
      </w:hyperlink>
    </w:p>
    <w:p w14:paraId="2B0FA50C" w14:textId="77777777" w:rsidR="003120FF" w:rsidRDefault="00F06E3E">
      <w:pPr>
        <w:pStyle w:val="TOC1"/>
      </w:pPr>
      <w:hyperlink w:anchor="_Toc59570524" w:history="1">
        <w:r w:rsidR="007F328E">
          <w:rPr>
            <w:rStyle w:val="Hyperlink"/>
          </w:rPr>
          <w:t>Joint Schedule 11 (Processing Data) RM1043.7</w:t>
        </w:r>
        <w:r w:rsidR="007F328E">
          <w:tab/>
          <w:t>61</w:t>
        </w:r>
      </w:hyperlink>
    </w:p>
    <w:p w14:paraId="123B825F" w14:textId="77777777" w:rsidR="003120FF" w:rsidRDefault="00F06E3E">
      <w:pPr>
        <w:pStyle w:val="TOC1"/>
      </w:pPr>
      <w:hyperlink w:anchor="_Toc59570525" w:history="1">
        <w:r w:rsidR="007F328E">
          <w:rPr>
            <w:rStyle w:val="Hyperlink"/>
          </w:rPr>
          <w:t>Joint Schedule 12 (Supply Chain Visibility)</w:t>
        </w:r>
        <w:r w:rsidR="007F328E">
          <w:tab/>
          <w:t>75</w:t>
        </w:r>
      </w:hyperlink>
    </w:p>
    <w:p w14:paraId="10053528" w14:textId="77777777" w:rsidR="003120FF" w:rsidRDefault="007F328E">
      <w:pPr>
        <w:pStyle w:val="Heading2"/>
      </w:pPr>
      <w:r>
        <w:fldChar w:fldCharType="end"/>
      </w:r>
    </w:p>
    <w:p w14:paraId="32D4ED50" w14:textId="77777777" w:rsidR="003120FF" w:rsidRDefault="003120FF">
      <w:pPr>
        <w:pageBreakBefore/>
        <w:suppressAutoHyphens w:val="0"/>
        <w:spacing w:after="160"/>
      </w:pPr>
    </w:p>
    <w:p w14:paraId="2DA0EF3B" w14:textId="77777777" w:rsidR="003120FF" w:rsidRDefault="007F328E">
      <w:pPr>
        <w:pStyle w:val="Heading2"/>
      </w:pPr>
      <w:bookmarkStart w:id="2" w:name="_Toc59570515"/>
      <w:r>
        <w:t>Joint Schedule 1 (Definitions) RM1043.7</w:t>
      </w:r>
      <w:bookmarkEnd w:id="0"/>
      <w:bookmarkEnd w:id="2"/>
    </w:p>
    <w:p w14:paraId="120663C2" w14:textId="77777777" w:rsidR="003120FF" w:rsidRDefault="007F328E">
      <w:pPr>
        <w:pStyle w:val="Heading3"/>
        <w:numPr>
          <w:ilvl w:val="0"/>
          <w:numId w:val="21"/>
        </w:numPr>
      </w:pPr>
      <w:r>
        <w:t>Terms and definitions</w:t>
      </w:r>
    </w:p>
    <w:p w14:paraId="1A2DBB3B" w14:textId="77777777" w:rsidR="003120FF" w:rsidRDefault="007F328E">
      <w:pPr>
        <w:pStyle w:val="ListParagraph"/>
        <w:numPr>
          <w:ilvl w:val="1"/>
          <w:numId w:val="21"/>
        </w:numPr>
      </w:pPr>
      <w:r>
        <w:t>In each Contract, unless the context otherwise requires, capitalised expressions shall have the meanings set out in this Joint Schedule 1 (Definitions) or the relevant Schedule in which that capitalised expression appears.</w:t>
      </w:r>
    </w:p>
    <w:p w14:paraId="67749149" w14:textId="77777777" w:rsidR="003120FF" w:rsidRDefault="007F328E">
      <w:pPr>
        <w:pStyle w:val="ListParagraph"/>
        <w:numPr>
          <w:ilvl w:val="1"/>
          <w:numId w:val="21"/>
        </w:numPr>
      </w:pP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DF688F7" w14:textId="77777777" w:rsidR="003120FF" w:rsidRDefault="007F328E">
      <w:pPr>
        <w:pStyle w:val="ListParagraph"/>
        <w:numPr>
          <w:ilvl w:val="1"/>
          <w:numId w:val="21"/>
        </w:numPr>
      </w:pPr>
      <w:r>
        <w:t>In each Contract, unless the context otherwise requires:</w:t>
      </w:r>
    </w:p>
    <w:p w14:paraId="75F157B3" w14:textId="77777777" w:rsidR="003120FF" w:rsidRDefault="007F328E">
      <w:pPr>
        <w:pStyle w:val="ListParagraph"/>
        <w:numPr>
          <w:ilvl w:val="2"/>
          <w:numId w:val="21"/>
        </w:numPr>
      </w:pPr>
      <w:r>
        <w:t>the singular includes the plural and vice versa;</w:t>
      </w:r>
    </w:p>
    <w:p w14:paraId="46BE647D" w14:textId="77777777" w:rsidR="003120FF" w:rsidRDefault="007F328E">
      <w:pPr>
        <w:pStyle w:val="ListParagraph"/>
        <w:numPr>
          <w:ilvl w:val="2"/>
          <w:numId w:val="21"/>
        </w:numPr>
      </w:pPr>
      <w:r>
        <w:t>reference to a gender includes the other gender and the neuter;</w:t>
      </w:r>
    </w:p>
    <w:p w14:paraId="1121EFFF" w14:textId="77777777" w:rsidR="003120FF" w:rsidRDefault="007F328E">
      <w:pPr>
        <w:pStyle w:val="ListParagraph"/>
        <w:numPr>
          <w:ilvl w:val="2"/>
          <w:numId w:val="21"/>
        </w:numPr>
      </w:pPr>
      <w:r>
        <w:t>references to a person include an individual, company, body corporate, corporation, unincorporated association, firm, partnership or other legal entity or Central Government Body;</w:t>
      </w:r>
    </w:p>
    <w:p w14:paraId="5E00C248" w14:textId="77777777" w:rsidR="003120FF" w:rsidRDefault="007F328E">
      <w:pPr>
        <w:pStyle w:val="ListParagraph"/>
        <w:numPr>
          <w:ilvl w:val="2"/>
          <w:numId w:val="21"/>
        </w:numPr>
      </w:pPr>
      <w:r>
        <w:t>a reference to any Law includes a reference to that Law as amended, extended, consolidated or re-enacted from time to time;</w:t>
      </w:r>
    </w:p>
    <w:p w14:paraId="5E2A2A48" w14:textId="77777777" w:rsidR="003120FF" w:rsidRDefault="007F328E">
      <w:pPr>
        <w:pStyle w:val="ListParagraph"/>
        <w:numPr>
          <w:ilvl w:val="2"/>
          <w:numId w:val="21"/>
        </w:numPr>
      </w:pPr>
      <w:r>
        <w:t xml:space="preserve">the words </w:t>
      </w:r>
      <w:r>
        <w:rPr>
          <w:b/>
        </w:rPr>
        <w:t>"including"</w:t>
      </w:r>
      <w:r>
        <w:t xml:space="preserve">, </w:t>
      </w:r>
      <w:r>
        <w:rPr>
          <w:b/>
        </w:rPr>
        <w:t>"other"</w:t>
      </w:r>
      <w:r>
        <w:t xml:space="preserve">, </w:t>
      </w:r>
      <w:r>
        <w:rPr>
          <w:b/>
        </w:rPr>
        <w:t>"in particular"</w:t>
      </w:r>
      <w:r>
        <w:t xml:space="preserve">, </w:t>
      </w:r>
      <w:r>
        <w:rPr>
          <w:b/>
        </w:rPr>
        <w:t>"for example"</w:t>
      </w:r>
      <w:r>
        <w:t xml:space="preserve"> and similar words shall not limit the generality of the preceding words and shall be construed as if they were immediately followed by the words </w:t>
      </w:r>
      <w:r>
        <w:rPr>
          <w:b/>
        </w:rPr>
        <w:t>"without limitation"</w:t>
      </w:r>
      <w:r>
        <w:t>;</w:t>
      </w:r>
    </w:p>
    <w:p w14:paraId="12A4FC1A" w14:textId="77777777" w:rsidR="003120FF" w:rsidRDefault="007F328E">
      <w:pPr>
        <w:pStyle w:val="ListParagraph"/>
        <w:numPr>
          <w:ilvl w:val="2"/>
          <w:numId w:val="21"/>
        </w:numPr>
      </w:pPr>
      <w:r>
        <w:t xml:space="preserve">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5E683328" w14:textId="77777777" w:rsidR="003120FF" w:rsidRDefault="007F328E">
      <w:pPr>
        <w:pStyle w:val="ListParagraph"/>
        <w:numPr>
          <w:ilvl w:val="2"/>
          <w:numId w:val="21"/>
        </w:numPr>
      </w:pPr>
      <w:r>
        <w:t xml:space="preserve">references to </w:t>
      </w:r>
      <w:r>
        <w:rPr>
          <w:b/>
        </w:rPr>
        <w:t>"representations"</w:t>
      </w:r>
      <w:r>
        <w:t xml:space="preserve"> shall be construed as references to present facts, to </w:t>
      </w:r>
      <w:r>
        <w:rPr>
          <w:b/>
        </w:rPr>
        <w:t>"warranties"</w:t>
      </w:r>
      <w:r>
        <w:t xml:space="preserve"> as references to present and future facts and to </w:t>
      </w:r>
      <w:r>
        <w:rPr>
          <w:b/>
        </w:rPr>
        <w:t>"undertakings"</w:t>
      </w:r>
      <w:r>
        <w:t xml:space="preserve"> as references to obligations under the Contract; </w:t>
      </w:r>
    </w:p>
    <w:p w14:paraId="5E7F6AD5" w14:textId="77777777" w:rsidR="003120FF" w:rsidRDefault="007F328E">
      <w:pPr>
        <w:pStyle w:val="ListParagraph"/>
        <w:numPr>
          <w:ilvl w:val="2"/>
          <w:numId w:val="21"/>
        </w:numPr>
      </w:pPr>
      <w:r>
        <w:t xml:space="preserve">references to </w:t>
      </w:r>
      <w:r>
        <w:rPr>
          <w:b/>
        </w:rPr>
        <w:t>"Clauses"</w:t>
      </w:r>
      <w:r>
        <w:t xml:space="preserve"> 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9325D65" w14:textId="77777777" w:rsidR="003120FF" w:rsidRDefault="007F328E">
      <w:pPr>
        <w:pStyle w:val="ListParagraph"/>
        <w:numPr>
          <w:ilvl w:val="2"/>
          <w:numId w:val="21"/>
        </w:numPr>
      </w:pPr>
      <w:r>
        <w:t xml:space="preserve">references to </w:t>
      </w:r>
      <w:r>
        <w:rPr>
          <w:b/>
        </w:rPr>
        <w:t>"Paragraphs"</w:t>
      </w:r>
      <w:r>
        <w:t xml:space="preserve"> are, unless otherwise provided, references to the paragraph of the appropriate Schedules unless otherwise provided; </w:t>
      </w:r>
    </w:p>
    <w:p w14:paraId="7C35DABB" w14:textId="77777777" w:rsidR="003120FF" w:rsidRDefault="007F328E">
      <w:pPr>
        <w:pStyle w:val="ListParagraph"/>
        <w:numPr>
          <w:ilvl w:val="2"/>
          <w:numId w:val="21"/>
        </w:numPr>
      </w:pPr>
      <w:r>
        <w:t>references to a series of Clauses or Paragraphs shall be inclusive of the clause numbers specified;</w:t>
      </w:r>
    </w:p>
    <w:p w14:paraId="39153F7B" w14:textId="77777777" w:rsidR="003120FF" w:rsidRDefault="007F328E">
      <w:pPr>
        <w:pStyle w:val="ListParagraph"/>
        <w:numPr>
          <w:ilvl w:val="2"/>
          <w:numId w:val="21"/>
        </w:numPr>
      </w:pPr>
      <w:r>
        <w:t xml:space="preserve">the headings in each Contract are for ease of reference only and shall not affect the interpretation or construction of a Contract; </w:t>
      </w:r>
    </w:p>
    <w:p w14:paraId="7F311BC9" w14:textId="77777777" w:rsidR="003120FF" w:rsidRDefault="007F328E">
      <w:pPr>
        <w:pStyle w:val="ListParagraph"/>
        <w:numPr>
          <w:ilvl w:val="2"/>
          <w:numId w:val="21"/>
        </w:numPr>
      </w:pPr>
      <w:r>
        <w:t>in entering into a Contract the Relevant Authority is acting as part of the Crown; and</w:t>
      </w:r>
    </w:p>
    <w:p w14:paraId="1A03E083" w14:textId="77777777" w:rsidR="003120FF" w:rsidRDefault="007F328E">
      <w:pPr>
        <w:pStyle w:val="ListParagraph"/>
        <w:numPr>
          <w:ilvl w:val="2"/>
          <w:numId w:val="21"/>
        </w:numPr>
      </w:pPr>
      <w:r>
        <w:t>any reference in a Contract which immediately before Exit Day was a reference to (as it has effect from time to time):</w:t>
      </w:r>
    </w:p>
    <w:p w14:paraId="21C8CA0C" w14:textId="77777777" w:rsidR="003120FF" w:rsidRDefault="007F328E">
      <w:pPr>
        <w:pStyle w:val="ListParagraph"/>
        <w:numPr>
          <w:ilvl w:val="0"/>
          <w:numId w:val="22"/>
        </w:numPr>
      </w:pPr>
      <w:r>
        <w:lastRenderedPageBreak/>
        <w:t xml:space="preserve">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EFBFAA3" w14:textId="77777777" w:rsidR="003120FF" w:rsidRDefault="007F328E">
      <w:pPr>
        <w:pStyle w:val="ListParagraph"/>
        <w:numPr>
          <w:ilvl w:val="0"/>
          <w:numId w:val="22"/>
        </w:numPr>
      </w:pPr>
      <w:r>
        <w:t>any EU institution or EU authority or other such EU body shall be read on and after Exit Day as a reference to the UK institution, authority or body to which its functions were transferred.</w:t>
      </w:r>
    </w:p>
    <w:p w14:paraId="13CB159C" w14:textId="77777777" w:rsidR="003120FF" w:rsidRDefault="007F328E">
      <w:pPr>
        <w:pStyle w:val="ListParagraph"/>
        <w:numPr>
          <w:ilvl w:val="1"/>
          <w:numId w:val="21"/>
        </w:numPr>
      </w:pPr>
      <w:r>
        <w:t>In each Contract, unless the context otherwise requires, the following words shall have the following meanings:</w:t>
      </w:r>
    </w:p>
    <w:tbl>
      <w:tblPr>
        <w:tblW w:w="9066" w:type="dxa"/>
        <w:tblCellMar>
          <w:left w:w="10" w:type="dxa"/>
          <w:right w:w="10" w:type="dxa"/>
        </w:tblCellMar>
        <w:tblLook w:val="04A0" w:firstRow="1" w:lastRow="0" w:firstColumn="1" w:lastColumn="0" w:noHBand="0" w:noVBand="1"/>
      </w:tblPr>
      <w:tblGrid>
        <w:gridCol w:w="2120"/>
        <w:gridCol w:w="6946"/>
      </w:tblGrid>
      <w:tr w:rsidR="003120FF" w14:paraId="1B8B3FA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C5B4" w14:textId="77777777" w:rsidR="003120FF" w:rsidRDefault="007F328E">
            <w:pPr>
              <w:widowControl w:val="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87E4" w14:textId="77777777" w:rsidR="003120FF" w:rsidRDefault="007F328E">
            <w:pPr>
              <w:widowControl w:val="0"/>
              <w:rPr>
                <w:b/>
              </w:rPr>
            </w:pPr>
            <w:r>
              <w:rPr>
                <w:b/>
              </w:rPr>
              <w:t>Definition</w:t>
            </w:r>
          </w:p>
        </w:tc>
      </w:tr>
      <w:tr w:rsidR="003120FF" w14:paraId="1F220D9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9219" w14:textId="77777777" w:rsidR="003120FF" w:rsidRDefault="007F328E">
            <w:pPr>
              <w:widowControl w:val="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B308" w14:textId="77777777" w:rsidR="003120FF" w:rsidRDefault="007F328E">
            <w:pPr>
              <w:widowControl w:val="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3120FF" w14:paraId="3D4025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A2A9" w14:textId="77777777" w:rsidR="003120FF" w:rsidRDefault="007F328E">
            <w:pPr>
              <w:widowControl w:val="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25CF" w14:textId="77777777" w:rsidR="003120FF" w:rsidRDefault="007F328E">
            <w:pPr>
              <w:widowControl w:val="0"/>
            </w:pPr>
            <w:r>
              <w:t xml:space="preserve">insurance requirements relating to a Call-Off Contract specified in the Order Form additional to those outlined in Joint Schedule 3 (Insurance Requirements); </w:t>
            </w:r>
          </w:p>
        </w:tc>
      </w:tr>
      <w:tr w:rsidR="003120FF" w14:paraId="7313E9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2A3E" w14:textId="77777777" w:rsidR="003120FF" w:rsidRDefault="007F328E">
            <w:pPr>
              <w:widowControl w:val="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7C64" w14:textId="77777777" w:rsidR="003120FF" w:rsidRDefault="007F328E">
            <w:pPr>
              <w:widowControl w:val="0"/>
            </w:pPr>
            <w:r>
              <w:t>means the costs incurred by CCS in dealing with MI Failures calculated in accordance with the tariff of administration charges published by the CCS at: https://www.gov.uk/guidance/current-crown-commercial-service-suppliers-what-you-need-to-know;</w:t>
            </w:r>
          </w:p>
        </w:tc>
      </w:tr>
      <w:tr w:rsidR="003120FF" w14:paraId="4BA081F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F30BF" w14:textId="77777777" w:rsidR="003120FF" w:rsidRDefault="007F328E">
            <w:pPr>
              <w:widowControl w:val="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FF1B" w14:textId="77777777" w:rsidR="003120FF" w:rsidRDefault="007F328E">
            <w:pPr>
              <w:widowControl w:val="0"/>
            </w:pPr>
            <w:r>
              <w:t>the Party seeking to claim relief in respect of a Force Majeure Event;</w:t>
            </w:r>
          </w:p>
        </w:tc>
      </w:tr>
      <w:tr w:rsidR="003120FF" w14:paraId="7E5BB4C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457C" w14:textId="77777777" w:rsidR="003120FF" w:rsidRDefault="007F328E">
            <w:pPr>
              <w:widowControl w:val="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94F2" w14:textId="77777777" w:rsidR="003120FF" w:rsidRDefault="007F328E">
            <w:pPr>
              <w:widowControl w:val="0"/>
            </w:pPr>
            <w:r>
              <w:t>in relation to a body corporate, any other entity which directly or indirectly Controls, is Controlled by, or is under direct or indirect common Control of that body corporate from time to time;</w:t>
            </w:r>
          </w:p>
        </w:tc>
      </w:tr>
      <w:tr w:rsidR="003120FF" w14:paraId="7994327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C862" w14:textId="77777777" w:rsidR="003120FF" w:rsidRDefault="007F328E">
            <w:pPr>
              <w:widowControl w:val="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1C2A" w14:textId="77777777" w:rsidR="003120FF" w:rsidRDefault="007F328E">
            <w:pPr>
              <w:widowControl w:val="0"/>
            </w:pPr>
            <w:r>
              <w:t>extra information which supports a Schedule;</w:t>
            </w:r>
          </w:p>
        </w:tc>
      </w:tr>
      <w:tr w:rsidR="003120FF" w14:paraId="542016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52A6" w14:textId="77777777" w:rsidR="003120FF" w:rsidRDefault="007F328E">
            <w:pPr>
              <w:widowControl w:val="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814D" w14:textId="77777777" w:rsidR="003120FF" w:rsidRDefault="007F328E">
            <w:pPr>
              <w:widowControl w:val="0"/>
            </w:pPr>
            <w:r>
              <w:t xml:space="preserve">the prior written consent of the Buyer and </w:t>
            </w:r>
            <w:r>
              <w:rPr>
                <w:b/>
              </w:rPr>
              <w:t>"Approve"</w:t>
            </w:r>
            <w:r>
              <w:t xml:space="preserve"> and </w:t>
            </w:r>
            <w:r>
              <w:rPr>
                <w:b/>
              </w:rPr>
              <w:t>"Approved"</w:t>
            </w:r>
            <w:r>
              <w:t xml:space="preserve"> shall be construed accordingly;</w:t>
            </w:r>
          </w:p>
        </w:tc>
      </w:tr>
      <w:tr w:rsidR="003120FF" w14:paraId="734A6F1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E714" w14:textId="77777777" w:rsidR="003120FF" w:rsidRDefault="007F328E">
            <w:pPr>
              <w:widowControl w:val="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D09F" w14:textId="77777777" w:rsidR="003120FF" w:rsidRDefault="007F328E">
            <w:pPr>
              <w:widowControl w:val="0"/>
            </w:pPr>
            <w:r>
              <w:t xml:space="preserve">the Relevant Authority’s right to: </w:t>
            </w:r>
          </w:p>
          <w:p w14:paraId="7DAA1C08" w14:textId="77777777" w:rsidR="003120FF" w:rsidRDefault="007F328E">
            <w:pPr>
              <w:pStyle w:val="ListParagraph"/>
              <w:widowControl w:val="0"/>
              <w:numPr>
                <w:ilvl w:val="0"/>
                <w:numId w:val="23"/>
              </w:numPr>
            </w:pPr>
            <w:r>
              <w:t xml:space="preserve">verify the accuracy of the Charges and any other amounts payable by a Buyer under a Call-Off Contract (including proposed or actual variations to them in accordance with the Contract); </w:t>
            </w:r>
          </w:p>
          <w:p w14:paraId="0202488F" w14:textId="77777777" w:rsidR="003120FF" w:rsidRDefault="007F328E">
            <w:pPr>
              <w:pStyle w:val="ListParagraph"/>
              <w:widowControl w:val="0"/>
              <w:numPr>
                <w:ilvl w:val="0"/>
                <w:numId w:val="23"/>
              </w:numPr>
            </w:pPr>
            <w:r>
              <w:t>verify the costs of the Supplier (including the costs of all Subcontractors and any third party suppliers) in connection with the provision of the Services;</w:t>
            </w:r>
          </w:p>
          <w:p w14:paraId="2CA64DEC" w14:textId="77777777" w:rsidR="003120FF" w:rsidRDefault="007F328E">
            <w:pPr>
              <w:pStyle w:val="ListParagraph"/>
              <w:widowControl w:val="0"/>
              <w:numPr>
                <w:ilvl w:val="0"/>
                <w:numId w:val="23"/>
              </w:numPr>
            </w:pPr>
            <w:r>
              <w:t>verify the Open Book Data;</w:t>
            </w:r>
          </w:p>
          <w:p w14:paraId="03082484" w14:textId="77777777" w:rsidR="003120FF" w:rsidRDefault="007F328E">
            <w:pPr>
              <w:pStyle w:val="ListParagraph"/>
              <w:widowControl w:val="0"/>
              <w:numPr>
                <w:ilvl w:val="0"/>
                <w:numId w:val="23"/>
              </w:numPr>
            </w:pPr>
            <w:r>
              <w:t>verify the Supplier’s and each Subcontractor’s compliance with the applicable Law;</w:t>
            </w:r>
          </w:p>
          <w:p w14:paraId="6A6D94E5" w14:textId="77777777" w:rsidR="003120FF" w:rsidRDefault="007F328E">
            <w:pPr>
              <w:pStyle w:val="ListParagraph"/>
              <w:widowControl w:val="0"/>
              <w:numPr>
                <w:ilvl w:val="0"/>
                <w:numId w:val="23"/>
              </w:numPr>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w:t>
            </w:r>
            <w:r>
              <w:lastRenderedPageBreak/>
              <w:t>purpose or objective of its investigations;</w:t>
            </w:r>
          </w:p>
          <w:p w14:paraId="08F61733" w14:textId="77777777" w:rsidR="003120FF" w:rsidRDefault="007F328E">
            <w:pPr>
              <w:pStyle w:val="ListParagraph"/>
              <w:widowControl w:val="0"/>
              <w:numPr>
                <w:ilvl w:val="0"/>
                <w:numId w:val="23"/>
              </w:numPr>
            </w:pPr>
            <w:r>
              <w:t>identify or investigate any circumstances which may impact upon the financial stability of the Supplier, any Guarantor, and/or any Subcontractors or their ability to provide the Deliverables;</w:t>
            </w:r>
          </w:p>
          <w:p w14:paraId="63E4A943" w14:textId="77777777" w:rsidR="003120FF" w:rsidRDefault="007F328E">
            <w:pPr>
              <w:pStyle w:val="ListParagraph"/>
              <w:widowControl w:val="0"/>
              <w:numPr>
                <w:ilvl w:val="0"/>
                <w:numId w:val="23"/>
              </w:numPr>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563E4FD9" w14:textId="77777777" w:rsidR="003120FF" w:rsidRDefault="007F328E">
            <w:pPr>
              <w:pStyle w:val="ListParagraph"/>
              <w:widowControl w:val="0"/>
              <w:numPr>
                <w:ilvl w:val="0"/>
                <w:numId w:val="23"/>
              </w:numPr>
            </w:pPr>
            <w:r>
              <w:t>review any books of account and the internal contract management accounts kept by the Supplier in connection with each Contract;</w:t>
            </w:r>
          </w:p>
          <w:p w14:paraId="2F8A0FE0" w14:textId="77777777" w:rsidR="003120FF" w:rsidRDefault="007F328E">
            <w:pPr>
              <w:pStyle w:val="ListParagraph"/>
              <w:widowControl w:val="0"/>
              <w:numPr>
                <w:ilvl w:val="0"/>
                <w:numId w:val="23"/>
              </w:numPr>
            </w:pPr>
            <w:r>
              <w:t>carry out the Relevant Authority’s internal and statutory audits and to prepare, examine and/or certify the Relevant Authority's annual and interim reports and accounts;</w:t>
            </w:r>
          </w:p>
          <w:p w14:paraId="5E8FC842" w14:textId="77777777" w:rsidR="003120FF" w:rsidRDefault="007F328E">
            <w:pPr>
              <w:pStyle w:val="ListParagraph"/>
              <w:widowControl w:val="0"/>
              <w:numPr>
                <w:ilvl w:val="0"/>
                <w:numId w:val="23"/>
              </w:numPr>
            </w:pPr>
            <w:r>
              <w:t>enable the National Audit Office to carry out an examination pursuant to Section 6(1) of the National Audit Act 1983 of the economy, efficiency and effectiveness with which the Relevant Authority has used its resources; or</w:t>
            </w:r>
          </w:p>
          <w:p w14:paraId="4D027B8B" w14:textId="77777777" w:rsidR="003120FF" w:rsidRDefault="007F328E">
            <w:pPr>
              <w:pStyle w:val="ListParagraph"/>
              <w:widowControl w:val="0"/>
              <w:numPr>
                <w:ilvl w:val="0"/>
                <w:numId w:val="23"/>
              </w:numPr>
            </w:pPr>
            <w:r>
              <w:t>verify the accuracy and completeness of any Management Information delivered or required by the Framework Contract;</w:t>
            </w:r>
          </w:p>
        </w:tc>
      </w:tr>
      <w:tr w:rsidR="003120FF" w14:paraId="148B85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BF44" w14:textId="77777777" w:rsidR="003120FF" w:rsidRDefault="007F328E">
            <w:pPr>
              <w:widowControl w:val="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A5B90" w14:textId="77777777" w:rsidR="003120FF" w:rsidRDefault="007F328E">
            <w:pPr>
              <w:pStyle w:val="ListParagraph"/>
              <w:widowControl w:val="0"/>
              <w:numPr>
                <w:ilvl w:val="0"/>
                <w:numId w:val="24"/>
              </w:numPr>
            </w:pPr>
            <w:r>
              <w:t>the Buyer’s internal and external auditors;</w:t>
            </w:r>
          </w:p>
          <w:p w14:paraId="33175E35" w14:textId="77777777" w:rsidR="003120FF" w:rsidRDefault="007F328E">
            <w:pPr>
              <w:pStyle w:val="ListParagraph"/>
              <w:widowControl w:val="0"/>
              <w:numPr>
                <w:ilvl w:val="0"/>
                <w:numId w:val="24"/>
              </w:numPr>
            </w:pPr>
            <w:r>
              <w:t>the Buyer’s statutory or regulatory auditors;</w:t>
            </w:r>
          </w:p>
          <w:p w14:paraId="2285E841" w14:textId="77777777" w:rsidR="003120FF" w:rsidRDefault="007F328E">
            <w:pPr>
              <w:pStyle w:val="ListParagraph"/>
              <w:widowControl w:val="0"/>
              <w:numPr>
                <w:ilvl w:val="0"/>
                <w:numId w:val="24"/>
              </w:numPr>
            </w:pPr>
            <w:r>
              <w:t>the Comptroller and Auditor General, their staff and/or any appointed representatives of the National Audit Office;</w:t>
            </w:r>
          </w:p>
          <w:p w14:paraId="062BC6A8" w14:textId="77777777" w:rsidR="003120FF" w:rsidRDefault="007F328E">
            <w:pPr>
              <w:pStyle w:val="ListParagraph"/>
              <w:widowControl w:val="0"/>
              <w:numPr>
                <w:ilvl w:val="0"/>
                <w:numId w:val="24"/>
              </w:numPr>
            </w:pPr>
            <w:r>
              <w:t>HM Treasury or the Cabinet Office;</w:t>
            </w:r>
          </w:p>
          <w:p w14:paraId="5870C19E" w14:textId="77777777" w:rsidR="003120FF" w:rsidRDefault="007F328E">
            <w:pPr>
              <w:pStyle w:val="ListParagraph"/>
              <w:widowControl w:val="0"/>
              <w:numPr>
                <w:ilvl w:val="0"/>
                <w:numId w:val="24"/>
              </w:numPr>
            </w:pPr>
            <w:r>
              <w:t>any party formally appointed by the Buyer to carry out audit or similar review functions; and</w:t>
            </w:r>
          </w:p>
          <w:p w14:paraId="78C0B924" w14:textId="77777777" w:rsidR="003120FF" w:rsidRDefault="007F328E">
            <w:pPr>
              <w:pStyle w:val="ListParagraph"/>
              <w:widowControl w:val="0"/>
              <w:numPr>
                <w:ilvl w:val="0"/>
                <w:numId w:val="24"/>
              </w:numPr>
            </w:pPr>
            <w:r>
              <w:t>successors or assigns of any of the above;</w:t>
            </w:r>
          </w:p>
        </w:tc>
      </w:tr>
      <w:tr w:rsidR="003120FF" w14:paraId="3D6011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6F157" w14:textId="77777777" w:rsidR="003120FF" w:rsidRDefault="007F328E">
            <w:pPr>
              <w:widowControl w:val="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5613D" w14:textId="77777777" w:rsidR="003120FF" w:rsidRDefault="007F328E">
            <w:pPr>
              <w:widowControl w:val="0"/>
            </w:pPr>
            <w:r>
              <w:t>CCS and each Buyer;</w:t>
            </w:r>
          </w:p>
        </w:tc>
      </w:tr>
      <w:tr w:rsidR="003120FF" w14:paraId="2E6831D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0894" w14:textId="77777777" w:rsidR="003120FF" w:rsidRDefault="007F328E">
            <w:pPr>
              <w:widowControl w:val="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E4AB" w14:textId="77777777" w:rsidR="003120FF" w:rsidRDefault="007F328E">
            <w:pPr>
              <w:widowControl w:val="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120FF" w14:paraId="3017758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B889" w14:textId="77777777" w:rsidR="003120FF" w:rsidRDefault="007F328E">
            <w:pPr>
              <w:widowControl w:val="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4406" w14:textId="77777777" w:rsidR="003120FF" w:rsidRDefault="007F328E">
            <w:pPr>
              <w:widowControl w:val="0"/>
            </w:pPr>
            <w:r>
              <w:t>the Bankers’ Automated Clearing Services, which is a scheme for the electronic processing of financial transactions within the United Kingdom;</w:t>
            </w:r>
          </w:p>
        </w:tc>
      </w:tr>
      <w:tr w:rsidR="003120FF" w14:paraId="375BAB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32E8" w14:textId="77777777" w:rsidR="003120FF" w:rsidRDefault="007F328E">
            <w:pPr>
              <w:widowControl w:val="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9B9D" w14:textId="77777777" w:rsidR="003120FF" w:rsidRDefault="007F328E">
            <w:pPr>
              <w:widowControl w:val="0"/>
            </w:pPr>
            <w:r>
              <w:t>a tool for Call-Off Contact management activity, through measurement of a Supplier’s performance against key performance indicator, which the Buyer and Supplier may agree at the Call-Off Contract Start Date;</w:t>
            </w:r>
          </w:p>
        </w:tc>
      </w:tr>
      <w:tr w:rsidR="003120FF" w14:paraId="4C996FD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DD29" w14:textId="77777777" w:rsidR="003120FF" w:rsidRDefault="007F328E">
            <w:pPr>
              <w:widowControl w:val="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43C3" w14:textId="77777777" w:rsidR="003120FF" w:rsidRDefault="007F328E">
            <w:pPr>
              <w:widowControl w:val="0"/>
            </w:pPr>
            <w:r>
              <w:t>a Party having (or claiming to have) the benefit of an indemnity under this Contract;</w:t>
            </w:r>
          </w:p>
        </w:tc>
      </w:tr>
      <w:tr w:rsidR="003120FF" w14:paraId="0097ECA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BF47" w14:textId="77777777" w:rsidR="003120FF" w:rsidRDefault="007F328E">
            <w:pPr>
              <w:widowControl w:val="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E786" w14:textId="77777777" w:rsidR="003120FF" w:rsidRDefault="007F328E">
            <w:pPr>
              <w:widowControl w:val="0"/>
            </w:pPr>
            <w:r>
              <w:t>the relevant public sector purchaser identified as such in the Order Form;</w:t>
            </w:r>
          </w:p>
        </w:tc>
      </w:tr>
      <w:tr w:rsidR="003120FF" w14:paraId="48B752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9402" w14:textId="77777777" w:rsidR="003120FF" w:rsidRDefault="007F328E">
            <w:pPr>
              <w:widowControl w:val="0"/>
              <w:rPr>
                <w:b/>
              </w:rPr>
            </w:pPr>
            <w:r>
              <w:rPr>
                <w:b/>
              </w:rPr>
              <w:lastRenderedPageBreak/>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016C" w14:textId="77777777" w:rsidR="003120FF" w:rsidRDefault="007F328E">
            <w:pPr>
              <w:widowControl w:val="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120FF" w14:paraId="2BC3ACA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BA96" w14:textId="77777777" w:rsidR="003120FF" w:rsidRDefault="007F328E">
            <w:pPr>
              <w:widowControl w:val="0"/>
              <w:rPr>
                <w:b/>
              </w:rPr>
            </w:pPr>
            <w:r>
              <w:rPr>
                <w:b/>
              </w:rPr>
              <w:t>Buyer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EF8D" w14:textId="77777777" w:rsidR="003120FF" w:rsidRDefault="007F328E">
            <w:pPr>
              <w:widowControl w:val="0"/>
            </w:pPr>
            <w:r>
              <w:t>the representative appointed by the Buyer from time to time in relation to the Call-Off Contract initially identified in the Order Form;</w:t>
            </w:r>
          </w:p>
        </w:tc>
      </w:tr>
      <w:tr w:rsidR="003120FF" w14:paraId="023907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072B" w14:textId="77777777" w:rsidR="003120FF" w:rsidRDefault="007F328E">
            <w:pPr>
              <w:widowControl w:val="0"/>
              <w:rPr>
                <w:b/>
              </w:rPr>
            </w:pPr>
            <w:r>
              <w:rPr>
                <w:b/>
              </w:rPr>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AC34" w14:textId="77777777" w:rsidR="003120FF" w:rsidRDefault="007F328E">
            <w:pPr>
              <w:widowControl w:val="0"/>
            </w:pPr>
            <w:r>
              <w:t>premises owned, controlled or occupied by the Buyer which are made available for use by the Supplier or its Subcontractors for the provision of the Deliverables (or any of them);</w:t>
            </w:r>
          </w:p>
        </w:tc>
      </w:tr>
      <w:tr w:rsidR="003120FF" w14:paraId="698879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0C330" w14:textId="77777777" w:rsidR="003120FF" w:rsidRDefault="007F328E">
            <w:pPr>
              <w:widowControl w:val="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E98C" w14:textId="77777777" w:rsidR="003120FF" w:rsidRDefault="007F328E">
            <w:pPr>
              <w:widowControl w:val="0"/>
            </w:pPr>
            <w:r>
              <w:t xml:space="preserve">guidance for Buyers on how to buy digital services using the Framework Contract, located at: </w:t>
            </w:r>
            <w:hyperlink r:id="rId14" w:history="1">
              <w:r>
                <w:rPr>
                  <w:rStyle w:val="Hyperlink"/>
                </w:rPr>
                <w:t>https://www.gov.uk/guidance/digital-outcomes-and-specialists-buyers-guide</w:t>
              </w:r>
            </w:hyperlink>
            <w:r>
              <w:t>;</w:t>
            </w:r>
          </w:p>
        </w:tc>
      </w:tr>
      <w:tr w:rsidR="003120FF" w14:paraId="415964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3950" w14:textId="77777777" w:rsidR="003120FF" w:rsidRDefault="007F328E">
            <w:pPr>
              <w:widowControl w:val="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57F18" w14:textId="77777777" w:rsidR="003120FF" w:rsidRDefault="007F328E">
            <w:pPr>
              <w:widowControl w:val="0"/>
            </w:pPr>
            <w:r>
              <w:t>the contract between the Buyer and the Supplier (entered into pursuant to the provisions of the Framework Contract), which consists of the terms set out and referred to in the Order Form;</w:t>
            </w:r>
          </w:p>
        </w:tc>
      </w:tr>
      <w:tr w:rsidR="003120FF" w14:paraId="2C459B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934F2" w14:textId="77777777" w:rsidR="003120FF" w:rsidRDefault="007F328E">
            <w:pPr>
              <w:widowControl w:val="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DC70" w14:textId="77777777" w:rsidR="003120FF" w:rsidRDefault="007F328E">
            <w:pPr>
              <w:widowControl w:val="0"/>
            </w:pPr>
            <w:r>
              <w:t>the Contract Period in respect of the Call-Off Contract;</w:t>
            </w:r>
          </w:p>
        </w:tc>
      </w:tr>
      <w:tr w:rsidR="003120FF" w14:paraId="05886E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6CDD" w14:textId="77777777" w:rsidR="003120FF" w:rsidRDefault="007F328E">
            <w:pPr>
              <w:widowControl w:val="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0765" w14:textId="77777777" w:rsidR="003120FF" w:rsidRDefault="007F328E">
            <w:pPr>
              <w:widowControl w:val="0"/>
            </w:pPr>
            <w:r>
              <w:t>the latter of the scheduled date of the end of a Call-Off Contract as stated in the Order Form or the date of completion of the last Deliverable due under the last Statement of Work under the Call-Off Contract;</w:t>
            </w:r>
          </w:p>
        </w:tc>
      </w:tr>
      <w:tr w:rsidR="003120FF" w14:paraId="63417D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2945" w14:textId="77777777" w:rsidR="003120FF" w:rsidRDefault="007F328E">
            <w:pPr>
              <w:widowControl w:val="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372C" w14:textId="77777777" w:rsidR="003120FF" w:rsidRDefault="007F328E">
            <w:pPr>
              <w:widowControl w:val="0"/>
            </w:pPr>
            <w:r>
              <w:t>the contractual terms applicable to the Call-Off Contract specified under the relevant heading in the Order Form;</w:t>
            </w:r>
          </w:p>
        </w:tc>
      </w:tr>
      <w:tr w:rsidR="003120FF" w14:paraId="58DC10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AF7C" w14:textId="77777777" w:rsidR="003120FF" w:rsidRDefault="007F328E">
            <w:pPr>
              <w:widowControl w:val="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E0328" w14:textId="77777777" w:rsidR="003120FF" w:rsidRDefault="007F328E">
            <w:pPr>
              <w:widowControl w:val="0"/>
            </w:pPr>
            <w:r>
              <w:t>the Initial Period of a Call-Off Contract specified in the Order Form;</w:t>
            </w:r>
          </w:p>
        </w:tc>
      </w:tr>
      <w:tr w:rsidR="003120FF" w14:paraId="589AE52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A753" w14:textId="77777777" w:rsidR="003120FF" w:rsidRDefault="007F328E">
            <w:pPr>
              <w:widowControl w:val="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D059" w14:textId="77777777" w:rsidR="003120FF" w:rsidRDefault="007F328E">
            <w:pPr>
              <w:widowControl w:val="0"/>
            </w:pPr>
            <w:r>
              <w:t>such period or periods beyond which the Call-Off Initial Period may be extended as specified in the Order Form;</w:t>
            </w:r>
          </w:p>
        </w:tc>
      </w:tr>
      <w:tr w:rsidR="003120FF" w14:paraId="48DC20A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29C5" w14:textId="77777777" w:rsidR="003120FF" w:rsidRDefault="007F328E">
            <w:pPr>
              <w:widowControl w:val="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A4169" w14:textId="77777777" w:rsidR="003120FF" w:rsidRDefault="007F328E">
            <w:pPr>
              <w:widowControl w:val="0"/>
            </w:pPr>
            <w:r>
              <w:t>the process for awarding a Call-Off Contract pursuant to Clause 2 (How the contract works) and Framework Schedule 7 (Call-Off Award Procedure);</w:t>
            </w:r>
          </w:p>
        </w:tc>
      </w:tr>
      <w:tr w:rsidR="003120FF" w14:paraId="77FA58D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7EE7" w14:textId="77777777" w:rsidR="003120FF" w:rsidRDefault="007F328E">
            <w:pPr>
              <w:widowControl w:val="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4986" w14:textId="77777777" w:rsidR="003120FF" w:rsidRDefault="007F328E">
            <w:pPr>
              <w:widowControl w:val="0"/>
            </w:pPr>
            <w:r>
              <w:t xml:space="preserve">any additional terms and conditions specified in the Order Form incorporated into the applicable Call-Off Contract; </w:t>
            </w:r>
          </w:p>
        </w:tc>
      </w:tr>
      <w:tr w:rsidR="003120FF" w14:paraId="34D69CC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3507" w14:textId="77777777" w:rsidR="003120FF" w:rsidRDefault="007F328E">
            <w:pPr>
              <w:widowControl w:val="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305F" w14:textId="77777777" w:rsidR="003120FF" w:rsidRDefault="007F328E">
            <w:pPr>
              <w:widowControl w:val="0"/>
            </w:pPr>
            <w:r>
              <w:t>the date of start of a Call-Off Contract as stated in the Order Form;</w:t>
            </w:r>
          </w:p>
        </w:tc>
      </w:tr>
      <w:tr w:rsidR="003120FF" w14:paraId="45A3D7F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75B3" w14:textId="77777777" w:rsidR="003120FF" w:rsidRDefault="007F328E">
            <w:pPr>
              <w:widowControl w:val="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28D8" w14:textId="77777777" w:rsidR="003120FF" w:rsidRDefault="007F328E">
            <w:pPr>
              <w:widowControl w:val="0"/>
            </w:pPr>
            <w:r>
              <w:t>the tender submitted by the Supplier in response to the Buyer’s Statement of Requirements following a Further Competition Procedure and set out at Call-Off Schedule 4 (Call-Off Tender);</w:t>
            </w:r>
          </w:p>
        </w:tc>
      </w:tr>
      <w:tr w:rsidR="003120FF" w14:paraId="56341F1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BF94" w14:textId="77777777" w:rsidR="003120FF" w:rsidRDefault="007F328E">
            <w:pPr>
              <w:widowControl w:val="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733A" w14:textId="77777777" w:rsidR="003120FF" w:rsidRDefault="007F328E">
            <w:pPr>
              <w:widowControl w:val="0"/>
            </w:pPr>
            <w:r>
              <w:t>the maximum amount to be paid by the Buyer under a Time and Materials mechanism for the delivery of an agreed scope;</w:t>
            </w:r>
          </w:p>
        </w:tc>
      </w:tr>
      <w:tr w:rsidR="003120FF" w14:paraId="181F73A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A4100" w14:textId="77777777" w:rsidR="003120FF" w:rsidRDefault="007F328E">
            <w:pPr>
              <w:widowControl w:val="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6FF2" w14:textId="77777777" w:rsidR="003120FF" w:rsidRDefault="007F328E">
            <w:pPr>
              <w:widowControl w:val="0"/>
            </w:pPr>
            <w:r>
              <w:t>Time and Materials payable up to a specified Cap for delivery of the agreed scope of Deliverables;</w:t>
            </w:r>
          </w:p>
        </w:tc>
      </w:tr>
      <w:tr w:rsidR="003120FF" w14:paraId="5A946F4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88BF" w14:textId="77777777" w:rsidR="003120FF" w:rsidRDefault="007F328E">
            <w:pPr>
              <w:widowControl w:val="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BB325" w14:textId="77777777" w:rsidR="003120FF" w:rsidRDefault="007F328E">
            <w:pPr>
              <w:widowControl w:val="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3120FF" w14:paraId="32F0211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D2A9" w14:textId="77777777" w:rsidR="003120FF" w:rsidRDefault="007F328E">
            <w:pPr>
              <w:widowControl w:val="0"/>
              <w:rPr>
                <w:b/>
              </w:rPr>
            </w:pPr>
            <w:r>
              <w:rPr>
                <w:b/>
              </w:rPr>
              <w:lastRenderedPageBreak/>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4507" w14:textId="77777777" w:rsidR="003120FF" w:rsidRDefault="007F328E">
            <w:pPr>
              <w:widowControl w:val="0"/>
            </w:pPr>
            <w:r>
              <w:t>the representative appointed by CCS from time to time in relation to the Framework Contract initially identified in the Framework Award Form;</w:t>
            </w:r>
          </w:p>
        </w:tc>
      </w:tr>
      <w:tr w:rsidR="003120FF" w14:paraId="4914D4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543D" w14:textId="77777777" w:rsidR="003120FF" w:rsidRDefault="007F328E">
            <w:pPr>
              <w:widowControl w:val="0"/>
              <w:rPr>
                <w:b/>
              </w:rPr>
            </w:pPr>
            <w:r>
              <w:rPr>
                <w:b/>
              </w:rPr>
              <w:t>Central Government 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87EB" w14:textId="77777777" w:rsidR="003120FF" w:rsidRDefault="007F328E">
            <w:pPr>
              <w:widowControl w:val="0"/>
            </w:pPr>
            <w:r>
              <w:t>a body listed in one of the following sub-categories of the Central Government classification of the Public Sector Classification Guide, as published and amended from time to time by the Office for National Statistics:</w:t>
            </w:r>
          </w:p>
          <w:p w14:paraId="78F22174" w14:textId="77777777" w:rsidR="003120FF" w:rsidRDefault="007F328E">
            <w:pPr>
              <w:pStyle w:val="ListParagraph"/>
              <w:widowControl w:val="0"/>
              <w:numPr>
                <w:ilvl w:val="0"/>
                <w:numId w:val="25"/>
              </w:numPr>
            </w:pPr>
            <w:r>
              <w:t>Government Department;</w:t>
            </w:r>
          </w:p>
          <w:p w14:paraId="7BFA4C3C" w14:textId="77777777" w:rsidR="003120FF" w:rsidRDefault="007F328E">
            <w:pPr>
              <w:pStyle w:val="ListParagraph"/>
              <w:widowControl w:val="0"/>
              <w:numPr>
                <w:ilvl w:val="0"/>
                <w:numId w:val="25"/>
              </w:numPr>
            </w:pPr>
            <w:r>
              <w:t>Non-Departmental Public Body or Assembly Sponsored Public Body (advisory, executive, or tribunal);</w:t>
            </w:r>
          </w:p>
          <w:p w14:paraId="4C4B859E" w14:textId="77777777" w:rsidR="003120FF" w:rsidRDefault="007F328E">
            <w:pPr>
              <w:pStyle w:val="ListParagraph"/>
              <w:widowControl w:val="0"/>
              <w:numPr>
                <w:ilvl w:val="0"/>
                <w:numId w:val="25"/>
              </w:numPr>
            </w:pPr>
            <w:r>
              <w:t>Non-Ministerial Department; or</w:t>
            </w:r>
          </w:p>
          <w:p w14:paraId="0851E6ED" w14:textId="77777777" w:rsidR="003120FF" w:rsidRDefault="007F328E">
            <w:pPr>
              <w:pStyle w:val="ListParagraph"/>
              <w:widowControl w:val="0"/>
              <w:numPr>
                <w:ilvl w:val="0"/>
                <w:numId w:val="25"/>
              </w:numPr>
            </w:pPr>
            <w:r>
              <w:t xml:space="preserve">Executive Agency; </w:t>
            </w:r>
          </w:p>
        </w:tc>
      </w:tr>
      <w:tr w:rsidR="003120FF" w14:paraId="4A6B47D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7057" w14:textId="77777777" w:rsidR="003120FF" w:rsidRDefault="007F328E">
            <w:pPr>
              <w:widowControl w:val="0"/>
              <w:rPr>
                <w:b/>
              </w:rPr>
            </w:pPr>
            <w:r>
              <w:rPr>
                <w:b/>
              </w:rPr>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848A" w14:textId="77777777" w:rsidR="003120FF" w:rsidRDefault="007F328E">
            <w:pPr>
              <w:widowControl w:val="0"/>
            </w:pPr>
            <w:r>
              <w:t xml:space="preserve">any change in Law which impacts on the supply of the Deliverables and performance of the Contract which comes into force after the Start Date; </w:t>
            </w:r>
          </w:p>
        </w:tc>
      </w:tr>
      <w:tr w:rsidR="003120FF" w14:paraId="25E2225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2B25" w14:textId="77777777" w:rsidR="003120FF" w:rsidRDefault="007F328E">
            <w:pPr>
              <w:widowControl w:val="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D47A" w14:textId="77777777" w:rsidR="003120FF" w:rsidRDefault="007F328E">
            <w:pPr>
              <w:widowControl w:val="0"/>
            </w:pPr>
            <w:r>
              <w:t>a change of control within the meaning of Section 450 of the Corporation Tax Act 2010;</w:t>
            </w:r>
          </w:p>
        </w:tc>
      </w:tr>
      <w:tr w:rsidR="003120FF" w14:paraId="78FF083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2B29" w14:textId="77777777" w:rsidR="003120FF" w:rsidRDefault="007F328E">
            <w:pPr>
              <w:widowControl w:val="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AFA4" w14:textId="77777777" w:rsidR="003120FF" w:rsidRDefault="007F328E">
            <w:pPr>
              <w:widowControl w:val="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120FF" w14:paraId="1EB32A9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ACD17" w14:textId="77777777" w:rsidR="003120FF" w:rsidRDefault="007F328E">
            <w:pPr>
              <w:widowControl w:val="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E4AA" w14:textId="77777777" w:rsidR="003120FF" w:rsidRDefault="007F328E">
            <w:pPr>
              <w:widowControl w:val="0"/>
            </w:pPr>
            <w:r>
              <w:t>any claim which it appears that a Beneficiary is, or may become, entitled to indemnification under this Contract;</w:t>
            </w:r>
          </w:p>
        </w:tc>
      </w:tr>
      <w:tr w:rsidR="003120FF" w14:paraId="39A411B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E514" w14:textId="77777777" w:rsidR="003120FF" w:rsidRDefault="007F328E">
            <w:pPr>
              <w:widowControl w:val="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24A0" w14:textId="77777777" w:rsidR="003120FF" w:rsidRDefault="007F328E">
            <w:pPr>
              <w:widowControl w:val="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120FF" w14:paraId="75393C5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7D85E" w14:textId="77777777" w:rsidR="003120FF" w:rsidRDefault="007F328E">
            <w:pPr>
              <w:widowControl w:val="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6DE8" w14:textId="77777777" w:rsidR="003120FF" w:rsidRDefault="007F328E">
            <w:pPr>
              <w:widowControl w:val="0"/>
            </w:pPr>
            <w:r>
              <w:t>the supply of Deliverables to another Buyer of the Supplier that are the same or similar to the Deliverables;</w:t>
            </w:r>
          </w:p>
        </w:tc>
      </w:tr>
      <w:tr w:rsidR="003120FF" w14:paraId="0B0FBF2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A8F5" w14:textId="77777777" w:rsidR="003120FF" w:rsidRDefault="007F328E">
            <w:pPr>
              <w:widowControl w:val="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8B81" w14:textId="77777777" w:rsidR="003120FF" w:rsidRDefault="007F328E">
            <w:pPr>
              <w:widowControl w:val="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3120FF" w14:paraId="69013F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65ED" w14:textId="77777777" w:rsidR="003120FF" w:rsidRDefault="007F328E">
            <w:pPr>
              <w:widowControl w:val="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33BB" w14:textId="77777777" w:rsidR="003120FF" w:rsidRDefault="007F328E">
            <w:pPr>
              <w:widowControl w:val="0"/>
            </w:pPr>
            <w:r>
              <w:t>a conflict between the financial or personal duties of the Supplier or the Supplier Staff and the duties owed to CCS or any Buyer under a Contract, in the reasonable opinion of the Buyer or CCS;</w:t>
            </w:r>
          </w:p>
        </w:tc>
      </w:tr>
      <w:tr w:rsidR="003120FF" w14:paraId="387CC34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4F5E" w14:textId="77777777" w:rsidR="003120FF" w:rsidRDefault="007F328E">
            <w:pPr>
              <w:widowControl w:val="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ADA1" w14:textId="77777777" w:rsidR="003120FF" w:rsidRDefault="007F328E">
            <w:pPr>
              <w:widowControl w:val="0"/>
            </w:pPr>
            <w:r>
              <w:t>either the Framework Contract or the Call-Off Contract, as the context requires;</w:t>
            </w:r>
          </w:p>
        </w:tc>
      </w:tr>
      <w:tr w:rsidR="003120FF" w14:paraId="45BF1B8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EADD" w14:textId="77777777" w:rsidR="003120FF" w:rsidRDefault="007F328E">
            <w:pPr>
              <w:widowControl w:val="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AF939" w14:textId="77777777" w:rsidR="003120FF" w:rsidRDefault="007F328E">
            <w:pPr>
              <w:widowControl w:val="0"/>
            </w:pPr>
            <w:r>
              <w:t>the term of either a Framework Contract or Call-Off Contract on and from the earlier of the:</w:t>
            </w:r>
          </w:p>
          <w:p w14:paraId="5227F0D9" w14:textId="77777777" w:rsidR="003120FF" w:rsidRDefault="007F328E">
            <w:pPr>
              <w:pStyle w:val="ListParagraph"/>
              <w:widowControl w:val="0"/>
              <w:numPr>
                <w:ilvl w:val="0"/>
                <w:numId w:val="26"/>
              </w:numPr>
            </w:pPr>
            <w:r>
              <w:t>applicable Start Date; or</w:t>
            </w:r>
          </w:p>
          <w:p w14:paraId="614F9976" w14:textId="77777777" w:rsidR="003120FF" w:rsidRDefault="007F328E">
            <w:pPr>
              <w:pStyle w:val="ListParagraph"/>
              <w:widowControl w:val="0"/>
              <w:numPr>
                <w:ilvl w:val="0"/>
                <w:numId w:val="26"/>
              </w:numPr>
            </w:pPr>
            <w:r>
              <w:lastRenderedPageBreak/>
              <w:t xml:space="preserve">the Effective Date up to and including the applicable End Date; </w:t>
            </w:r>
          </w:p>
        </w:tc>
      </w:tr>
      <w:tr w:rsidR="003120FF" w14:paraId="1AA822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E2D" w14:textId="77777777" w:rsidR="003120FF" w:rsidRDefault="007F328E">
            <w:pPr>
              <w:widowControl w:val="0"/>
              <w:rPr>
                <w:b/>
              </w:rPr>
            </w:pPr>
            <w:r>
              <w:rPr>
                <w:b/>
              </w:rPr>
              <w:lastRenderedPageBreak/>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8228" w14:textId="77777777" w:rsidR="003120FF" w:rsidRDefault="007F328E">
            <w:pPr>
              <w:widowControl w:val="0"/>
            </w:pPr>
            <w:r>
              <w:t>the higher of the actual or expected total Charges paid or payable under a Contract where all obligations are met by the Supplier;</w:t>
            </w:r>
          </w:p>
        </w:tc>
      </w:tr>
      <w:tr w:rsidR="003120FF" w14:paraId="7D4F3A7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FCC4" w14:textId="77777777" w:rsidR="003120FF" w:rsidRDefault="007F328E">
            <w:pPr>
              <w:widowControl w:val="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BCD49" w14:textId="77777777" w:rsidR="003120FF" w:rsidRDefault="007F328E">
            <w:pPr>
              <w:widowControl w:val="0"/>
            </w:pPr>
            <w:r>
              <w:t>a consecutive period of twelve (12) Months commencing on the Start Date or each anniversary thereof;</w:t>
            </w:r>
          </w:p>
        </w:tc>
      </w:tr>
      <w:tr w:rsidR="003120FF" w14:paraId="01B7042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E17B" w14:textId="77777777" w:rsidR="003120FF" w:rsidRDefault="007F328E">
            <w:pPr>
              <w:widowControl w:val="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2333" w14:textId="77777777" w:rsidR="003120FF" w:rsidRDefault="007F328E">
            <w:pPr>
              <w:widowControl w:val="0"/>
            </w:pPr>
            <w:r>
              <w:t xml:space="preserve">control in either of the senses defined in sections 450 and 1124 of the Corporation Tax Act 2010 and </w:t>
            </w:r>
            <w:r>
              <w:rPr>
                <w:b/>
              </w:rPr>
              <w:t>"Controlled"</w:t>
            </w:r>
            <w:r>
              <w:t xml:space="preserve"> shall be construed accordingly;</w:t>
            </w:r>
          </w:p>
        </w:tc>
      </w:tr>
      <w:tr w:rsidR="003120FF" w14:paraId="6E12F83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9DC9" w14:textId="77777777" w:rsidR="003120FF" w:rsidRDefault="007F328E">
            <w:pPr>
              <w:widowControl w:val="0"/>
              <w:rPr>
                <w:b/>
              </w:rPr>
            </w:pPr>
            <w:r>
              <w:rPr>
                <w:b/>
              </w:rPr>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01785" w14:textId="77777777" w:rsidR="003120FF" w:rsidRDefault="007F328E">
            <w:pPr>
              <w:widowControl w:val="0"/>
            </w:pPr>
            <w:r>
              <w:t>has the meaning given to it in the GDPR;</w:t>
            </w:r>
          </w:p>
        </w:tc>
      </w:tr>
      <w:tr w:rsidR="003120FF" w14:paraId="682F871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714E" w14:textId="77777777" w:rsidR="003120FF" w:rsidRDefault="007F328E">
            <w:pPr>
              <w:widowControl w:val="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AC02" w14:textId="77777777" w:rsidR="003120FF" w:rsidRDefault="007F328E">
            <w:pPr>
              <w:widowControl w:val="0"/>
            </w:pPr>
            <w:r>
              <w:t>CCS’ terms and conditions for common goods and services which govern how Suppliers must interact with CCS and Buyers under Framework Contracts and Call-Off Contracts;</w:t>
            </w:r>
          </w:p>
        </w:tc>
      </w:tr>
      <w:tr w:rsidR="003120FF" w14:paraId="7540AA1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D75D0" w14:textId="77777777" w:rsidR="003120FF" w:rsidRDefault="007F328E">
            <w:pPr>
              <w:widowControl w:val="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6FD9" w14:textId="77777777" w:rsidR="003120FF" w:rsidRDefault="007F328E">
            <w:pPr>
              <w:widowControl w:val="0"/>
            </w:pPr>
            <w:r>
              <w:t>the following costs (without double recovery) to the extent that they are reasonably and properly incurred by the Supplier in providing the Deliverables:</w:t>
            </w:r>
          </w:p>
          <w:p w14:paraId="2538B605" w14:textId="77777777" w:rsidR="003120FF" w:rsidRDefault="007F328E">
            <w:pPr>
              <w:widowControl w:val="0"/>
            </w:pPr>
            <w:r>
              <w:t>the cost to the Supplier or the Key Subcontractor (as the context requires), calculated per Work Day, of engaging the Supplier Staff, including:</w:t>
            </w:r>
          </w:p>
          <w:p w14:paraId="0BABB4A9" w14:textId="77777777" w:rsidR="003120FF" w:rsidRDefault="007F328E">
            <w:pPr>
              <w:pStyle w:val="ListParagraph"/>
              <w:widowControl w:val="0"/>
              <w:numPr>
                <w:ilvl w:val="0"/>
                <w:numId w:val="27"/>
              </w:numPr>
            </w:pPr>
            <w:r>
              <w:t>base salary paid to the Supplier Staff;</w:t>
            </w:r>
          </w:p>
          <w:p w14:paraId="553E7EE0" w14:textId="77777777" w:rsidR="003120FF" w:rsidRDefault="007F328E">
            <w:pPr>
              <w:pStyle w:val="ListParagraph"/>
              <w:widowControl w:val="0"/>
              <w:numPr>
                <w:ilvl w:val="0"/>
                <w:numId w:val="27"/>
              </w:numPr>
            </w:pPr>
            <w:r>
              <w:t>employer’s National Insurance contributions;</w:t>
            </w:r>
          </w:p>
          <w:p w14:paraId="59963C27" w14:textId="77777777" w:rsidR="003120FF" w:rsidRDefault="007F328E">
            <w:pPr>
              <w:pStyle w:val="ListParagraph"/>
              <w:widowControl w:val="0"/>
              <w:numPr>
                <w:ilvl w:val="0"/>
                <w:numId w:val="27"/>
              </w:numPr>
            </w:pPr>
            <w:r>
              <w:t>pension contributions;</w:t>
            </w:r>
          </w:p>
          <w:p w14:paraId="738E89C5" w14:textId="77777777" w:rsidR="003120FF" w:rsidRDefault="007F328E">
            <w:pPr>
              <w:pStyle w:val="ListParagraph"/>
              <w:widowControl w:val="0"/>
              <w:numPr>
                <w:ilvl w:val="0"/>
                <w:numId w:val="27"/>
              </w:numPr>
            </w:pPr>
            <w:r>
              <w:t xml:space="preserve">car allowances; </w:t>
            </w:r>
          </w:p>
          <w:p w14:paraId="3E483018" w14:textId="77777777" w:rsidR="003120FF" w:rsidRDefault="007F328E">
            <w:pPr>
              <w:pStyle w:val="ListParagraph"/>
              <w:widowControl w:val="0"/>
              <w:numPr>
                <w:ilvl w:val="0"/>
                <w:numId w:val="27"/>
              </w:numPr>
            </w:pPr>
            <w:r>
              <w:t>any other contractual employment benefits;</w:t>
            </w:r>
          </w:p>
          <w:p w14:paraId="7269E75A" w14:textId="77777777" w:rsidR="003120FF" w:rsidRDefault="007F328E">
            <w:pPr>
              <w:pStyle w:val="ListParagraph"/>
              <w:widowControl w:val="0"/>
              <w:numPr>
                <w:ilvl w:val="0"/>
                <w:numId w:val="27"/>
              </w:numPr>
            </w:pPr>
            <w:r>
              <w:t>staff training;</w:t>
            </w:r>
          </w:p>
          <w:p w14:paraId="63DD5158" w14:textId="77777777" w:rsidR="003120FF" w:rsidRDefault="007F328E">
            <w:pPr>
              <w:pStyle w:val="ListParagraph"/>
              <w:widowControl w:val="0"/>
              <w:numPr>
                <w:ilvl w:val="0"/>
                <w:numId w:val="27"/>
              </w:numPr>
            </w:pPr>
            <w:r>
              <w:t>work place accommodation;</w:t>
            </w:r>
          </w:p>
          <w:p w14:paraId="3C867B4E" w14:textId="77777777" w:rsidR="003120FF" w:rsidRDefault="007F328E">
            <w:pPr>
              <w:pStyle w:val="ListParagraph"/>
              <w:widowControl w:val="0"/>
              <w:numPr>
                <w:ilvl w:val="0"/>
                <w:numId w:val="27"/>
              </w:numPr>
            </w:pPr>
            <w:r>
              <w:t>work place IT equipment and tools reasonably necessary to provide the Deliverables (but not including items included within limb (b) below); and</w:t>
            </w:r>
          </w:p>
          <w:p w14:paraId="0E352D1D" w14:textId="77777777" w:rsidR="003120FF" w:rsidRDefault="007F328E">
            <w:pPr>
              <w:pStyle w:val="ListParagraph"/>
              <w:widowControl w:val="0"/>
              <w:numPr>
                <w:ilvl w:val="0"/>
                <w:numId w:val="27"/>
              </w:numPr>
            </w:pPr>
            <w:r>
              <w:t xml:space="preserve">reasonable recruitment costs, as agreed with the Buyer; </w:t>
            </w:r>
          </w:p>
          <w:p w14:paraId="291079D8" w14:textId="77777777" w:rsidR="003120FF" w:rsidRDefault="007F328E">
            <w:pPr>
              <w:widowControl w:val="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81F11CE" w14:textId="77777777" w:rsidR="003120FF" w:rsidRDefault="007F328E">
            <w:pPr>
              <w:widowControl w:val="0"/>
            </w:pPr>
            <w:r>
              <w:t>operational costs which are not included within (a) or (b) above, to the extent that such costs are necessary and properly incurred by the Supplier in the provision of the Deliverables; and</w:t>
            </w:r>
          </w:p>
          <w:p w14:paraId="5AFB10D5" w14:textId="77777777" w:rsidR="003120FF" w:rsidRDefault="007F328E">
            <w:pPr>
              <w:widowControl w:val="0"/>
            </w:pPr>
            <w:r>
              <w:t>Reimbursable Expenses to the extent these have been specified as allowable in the Order Form and are incurred in delivering any Deliverables;</w:t>
            </w:r>
          </w:p>
          <w:p w14:paraId="6CC1A51A" w14:textId="77777777" w:rsidR="003120FF" w:rsidRDefault="007F328E">
            <w:pPr>
              <w:widowControl w:val="0"/>
            </w:pPr>
            <w:r>
              <w:t>but excluding:</w:t>
            </w:r>
          </w:p>
          <w:p w14:paraId="5BE7BB99" w14:textId="77777777" w:rsidR="003120FF" w:rsidRDefault="007F328E">
            <w:pPr>
              <w:pStyle w:val="ListParagraph"/>
              <w:widowControl w:val="0"/>
              <w:numPr>
                <w:ilvl w:val="0"/>
                <w:numId w:val="28"/>
              </w:numPr>
            </w:pPr>
            <w:r>
              <w:t>Overhead;</w:t>
            </w:r>
          </w:p>
          <w:p w14:paraId="6414BED0" w14:textId="77777777" w:rsidR="003120FF" w:rsidRDefault="007F328E">
            <w:pPr>
              <w:pStyle w:val="ListParagraph"/>
              <w:widowControl w:val="0"/>
              <w:numPr>
                <w:ilvl w:val="0"/>
                <w:numId w:val="28"/>
              </w:numPr>
            </w:pPr>
            <w:r>
              <w:lastRenderedPageBreak/>
              <w:t>financing or similar costs;</w:t>
            </w:r>
          </w:p>
          <w:p w14:paraId="0AE9106D" w14:textId="77777777" w:rsidR="003120FF" w:rsidRDefault="007F328E">
            <w:pPr>
              <w:pStyle w:val="ListParagraph"/>
              <w:widowControl w:val="0"/>
              <w:numPr>
                <w:ilvl w:val="0"/>
                <w:numId w:val="28"/>
              </w:numPr>
            </w:pPr>
            <w:r>
              <w:t>maintenance and support costs to the extent that these relate to maintenance and/or support Deliverables provided beyond the Call-Off Contract Period whether in relation to Supplier Assets or otherwise;</w:t>
            </w:r>
          </w:p>
          <w:p w14:paraId="2A27D76D" w14:textId="77777777" w:rsidR="003120FF" w:rsidRDefault="007F328E">
            <w:pPr>
              <w:pStyle w:val="ListParagraph"/>
              <w:widowControl w:val="0"/>
              <w:numPr>
                <w:ilvl w:val="0"/>
                <w:numId w:val="28"/>
              </w:numPr>
            </w:pPr>
            <w:r>
              <w:t>taxation;</w:t>
            </w:r>
          </w:p>
          <w:p w14:paraId="5580426B" w14:textId="77777777" w:rsidR="003120FF" w:rsidRDefault="007F328E">
            <w:pPr>
              <w:pStyle w:val="ListParagraph"/>
              <w:widowControl w:val="0"/>
              <w:numPr>
                <w:ilvl w:val="0"/>
                <w:numId w:val="28"/>
              </w:numPr>
            </w:pPr>
            <w:r>
              <w:t>fines and penalties;</w:t>
            </w:r>
          </w:p>
          <w:p w14:paraId="3480EA33" w14:textId="77777777" w:rsidR="003120FF" w:rsidRDefault="007F328E">
            <w:pPr>
              <w:pStyle w:val="ListParagraph"/>
              <w:widowControl w:val="0"/>
              <w:numPr>
                <w:ilvl w:val="0"/>
                <w:numId w:val="28"/>
              </w:numPr>
            </w:pPr>
            <w:r>
              <w:t>amounts payable under Call-Off Schedule 16 (Benchmarking) where such Schedule is used; and</w:t>
            </w:r>
          </w:p>
          <w:p w14:paraId="50A56C82" w14:textId="77777777" w:rsidR="003120FF" w:rsidRDefault="007F328E">
            <w:pPr>
              <w:pStyle w:val="ListParagraph"/>
              <w:widowControl w:val="0"/>
              <w:numPr>
                <w:ilvl w:val="0"/>
                <w:numId w:val="28"/>
              </w:numPr>
            </w:pPr>
            <w:r>
              <w:t>non-cash items (including depreciation, amortisation, impairments and movements in provisions);</w:t>
            </w:r>
          </w:p>
        </w:tc>
      </w:tr>
      <w:tr w:rsidR="003120FF" w14:paraId="3C58FCA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1FA7" w14:textId="77777777" w:rsidR="003120FF" w:rsidRDefault="007F328E">
            <w:pPr>
              <w:widowControl w:val="0"/>
              <w:rPr>
                <w:b/>
              </w:rPr>
            </w:pPr>
            <w:r>
              <w:rPr>
                <w:b/>
              </w:rPr>
              <w:lastRenderedPageBreak/>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27B5" w14:textId="77777777" w:rsidR="003120FF" w:rsidRDefault="007F328E">
            <w:pPr>
              <w:widowControl w:val="0"/>
            </w:pPr>
            <w:r>
              <w:t>the Contract Rights of Third Parties Act 1999;</w:t>
            </w:r>
          </w:p>
        </w:tc>
      </w:tr>
      <w:tr w:rsidR="003120FF" w14:paraId="159E82B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91D3" w14:textId="77777777" w:rsidR="003120FF" w:rsidRDefault="007F328E">
            <w:pPr>
              <w:widowControl w:val="0"/>
              <w:rPr>
                <w:b/>
              </w:rPr>
            </w:pPr>
            <w:r>
              <w:rPr>
                <w:b/>
              </w:rPr>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13F6" w14:textId="77777777" w:rsidR="003120FF" w:rsidRDefault="007F328E">
            <w:pPr>
              <w:widowControl w:val="0"/>
            </w:pPr>
            <w:r>
              <w:t>an assessment by the Controller of the impact of the envisaged Processing on the protection of Personal Data;</w:t>
            </w:r>
          </w:p>
        </w:tc>
      </w:tr>
      <w:tr w:rsidR="003120FF" w14:paraId="5527C0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3863" w14:textId="77777777" w:rsidR="003120FF" w:rsidRDefault="007F328E">
            <w:pPr>
              <w:widowControl w:val="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179D" w14:textId="77777777" w:rsidR="003120FF" w:rsidRDefault="007F328E">
            <w:pPr>
              <w:widowControl w:val="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3120FF" w14:paraId="2A3DB33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A49" w14:textId="77777777" w:rsidR="003120FF" w:rsidRDefault="007F328E">
            <w:pPr>
              <w:widowControl w:val="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4130" w14:textId="77777777" w:rsidR="003120FF" w:rsidRDefault="007F328E">
            <w:pPr>
              <w:widowControl w:val="0"/>
            </w:pPr>
            <w:r>
              <w:t>the amount specified in the Framework Award Form;</w:t>
            </w:r>
          </w:p>
        </w:tc>
      </w:tr>
      <w:tr w:rsidR="003120FF" w14:paraId="2B2A247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2AA9" w14:textId="77777777" w:rsidR="003120FF" w:rsidRDefault="007F328E">
            <w:pPr>
              <w:widowControl w:val="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5B87" w14:textId="77777777" w:rsidR="003120FF" w:rsidRDefault="007F328E">
            <w:pPr>
              <w:widowControl w:val="0"/>
            </w:pPr>
            <w:r>
              <w:t>has the meaning given to it in the GDPR;</w:t>
            </w:r>
          </w:p>
        </w:tc>
      </w:tr>
      <w:tr w:rsidR="003120FF" w14:paraId="5FB100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65BE" w14:textId="77777777" w:rsidR="003120FF" w:rsidRDefault="007F328E">
            <w:pPr>
              <w:widowControl w:val="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9E271" w14:textId="77777777" w:rsidR="003120FF" w:rsidRDefault="007F328E">
            <w:pPr>
              <w:widowControl w:val="0"/>
            </w:pPr>
            <w:r>
              <w:t>has the meaning given to it in the GDPR;</w:t>
            </w:r>
          </w:p>
        </w:tc>
      </w:tr>
      <w:tr w:rsidR="003120FF" w14:paraId="35282A8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4329" w14:textId="77777777" w:rsidR="003120FF" w:rsidRDefault="007F328E">
            <w:pPr>
              <w:widowControl w:val="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3C7B" w14:textId="77777777" w:rsidR="003120FF" w:rsidRDefault="007F328E">
            <w:pPr>
              <w:widowControl w:val="0"/>
            </w:pPr>
            <w:r>
              <w:t>a request made by, or on behalf of, a Data Subject in accordance with rights granted pursuant to the Data Protection Legislation to access their Personal Data;</w:t>
            </w:r>
          </w:p>
        </w:tc>
      </w:tr>
      <w:tr w:rsidR="003120FF" w14:paraId="2C146DD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54454" w14:textId="77777777" w:rsidR="003120FF" w:rsidRDefault="007F328E">
            <w:pPr>
              <w:widowControl w:val="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33F1" w14:textId="77777777" w:rsidR="003120FF" w:rsidRDefault="007F328E">
            <w:pPr>
              <w:widowControl w:val="0"/>
            </w:pPr>
            <w:r>
              <w:t>all Service Credits, Delay Payments (if applicable), or any other deduction which the Buyer is paid or is payable to the Buyer under a Call-Off Contract;</w:t>
            </w:r>
          </w:p>
        </w:tc>
      </w:tr>
      <w:tr w:rsidR="003120FF" w14:paraId="38DC96B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5095" w14:textId="77777777" w:rsidR="003120FF" w:rsidRDefault="007F328E">
            <w:pPr>
              <w:widowControl w:val="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338E" w14:textId="77777777" w:rsidR="003120FF" w:rsidRDefault="007F328E">
            <w:pPr>
              <w:widowControl w:val="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120FF" w14:paraId="398EBDE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CDCB" w14:textId="77777777" w:rsidR="003120FF" w:rsidRDefault="007F328E">
            <w:pPr>
              <w:widowControl w:val="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6A543" w14:textId="77777777" w:rsidR="003120FF" w:rsidRDefault="007F328E">
            <w:pPr>
              <w:widowControl w:val="0"/>
            </w:pPr>
            <w:r>
              <w:t>has the meaning given to it in Paragraph 8.1.1 of Framework Schedule 5 (Management Charges and Information);</w:t>
            </w:r>
          </w:p>
        </w:tc>
      </w:tr>
      <w:tr w:rsidR="003120FF" w14:paraId="000CE4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2B1A" w14:textId="77777777" w:rsidR="003120FF" w:rsidRDefault="007F328E">
            <w:pPr>
              <w:widowControl w:val="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4E2C" w14:textId="77777777" w:rsidR="003120FF" w:rsidRDefault="007F328E">
            <w:pPr>
              <w:widowControl w:val="0"/>
            </w:pPr>
            <w:r>
              <w:t>the amounts (if any) payable by the Supplier to the Buyer in respect of a delay of a Milestone as specified in the Implementation Plan;</w:t>
            </w:r>
          </w:p>
        </w:tc>
      </w:tr>
      <w:tr w:rsidR="003120FF" w14:paraId="2FCF3E8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8AC7" w14:textId="77777777" w:rsidR="003120FF" w:rsidRDefault="007F328E">
            <w:pPr>
              <w:widowControl w:val="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9F4D" w14:textId="77777777" w:rsidR="003120FF" w:rsidRDefault="007F328E">
            <w:pPr>
              <w:widowControl w:val="0"/>
            </w:pPr>
            <w:r>
              <w:t xml:space="preserve">Goods and/or Services that may be ordered under the Contract including the Documentation; </w:t>
            </w:r>
          </w:p>
        </w:tc>
      </w:tr>
      <w:tr w:rsidR="003120FF" w14:paraId="4CFCCB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DDA77" w14:textId="77777777" w:rsidR="003120FF" w:rsidRDefault="007F328E">
            <w:pPr>
              <w:widowControl w:val="0"/>
              <w:rPr>
                <w:b/>
              </w:rPr>
            </w:pPr>
            <w:r>
              <w:rPr>
                <w:b/>
              </w:rPr>
              <w:lastRenderedPageBreak/>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DE3" w14:textId="77777777" w:rsidR="003120FF" w:rsidRDefault="007F328E">
            <w:pPr>
              <w:widowControl w:val="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3120FF" w14:paraId="5BBC287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4950" w14:textId="77777777" w:rsidR="003120FF" w:rsidRDefault="007F328E">
            <w:pPr>
              <w:widowControl w:val="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439F" w14:textId="77777777" w:rsidR="003120FF" w:rsidRDefault="007F328E">
            <w:pPr>
              <w:widowControl w:val="0"/>
            </w:pPr>
            <w:r>
              <w:t>the Party directly or indirectly providing Confidential Information to the other Party in accordance with Clause 15 (What you must keep confidential);</w:t>
            </w:r>
          </w:p>
        </w:tc>
      </w:tr>
      <w:tr w:rsidR="003120FF" w14:paraId="0FB6878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3BD2" w14:textId="77777777" w:rsidR="003120FF" w:rsidRDefault="007F328E">
            <w:pPr>
              <w:widowControl w:val="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BD27" w14:textId="77777777" w:rsidR="003120FF" w:rsidRDefault="007F328E">
            <w:pPr>
              <w:widowControl w:val="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3120FF" w14:paraId="4BD514F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A0A7" w14:textId="77777777" w:rsidR="003120FF" w:rsidRDefault="007F328E">
            <w:pPr>
              <w:widowControl w:val="0"/>
              <w:rPr>
                <w:b/>
              </w:rPr>
            </w:pPr>
            <w:r>
              <w:rPr>
                <w:b/>
              </w:rPr>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0E5F" w14:textId="77777777" w:rsidR="003120FF" w:rsidRDefault="007F328E">
            <w:pPr>
              <w:widowControl w:val="0"/>
            </w:pPr>
            <w:r>
              <w:t>the dispute resolution procedure set out in Clause 34 (Resolving disputes);</w:t>
            </w:r>
          </w:p>
        </w:tc>
      </w:tr>
      <w:tr w:rsidR="003120FF" w14:paraId="09254CD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72B7" w14:textId="77777777" w:rsidR="003120FF" w:rsidRDefault="007F328E">
            <w:pPr>
              <w:widowControl w:val="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C3A7" w14:textId="77777777" w:rsidR="003120FF" w:rsidRDefault="007F328E">
            <w:pPr>
              <w:widowControl w:val="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D29AA19" w14:textId="77777777" w:rsidR="003120FF" w:rsidRDefault="007F328E">
            <w:pPr>
              <w:pStyle w:val="ListParagraph"/>
              <w:widowControl w:val="0"/>
              <w:numPr>
                <w:ilvl w:val="0"/>
                <w:numId w:val="29"/>
              </w:numPr>
            </w:pPr>
            <w:r>
              <w:t>would reasonably be required by a competent third party capable of Good Industry Practice contracted by the Buyer to develop, configure, build, deploy, run, maintain, upgrade and test the individual systems that provide the Deliverables</w:t>
            </w:r>
          </w:p>
          <w:p w14:paraId="626F3F0C" w14:textId="77777777" w:rsidR="003120FF" w:rsidRDefault="007F328E">
            <w:pPr>
              <w:pStyle w:val="ListParagraph"/>
              <w:widowControl w:val="0"/>
              <w:numPr>
                <w:ilvl w:val="0"/>
                <w:numId w:val="29"/>
              </w:numPr>
            </w:pPr>
            <w:r>
              <w:t>is required by the Supplier in order to provide the Deliverables; and/or</w:t>
            </w:r>
          </w:p>
          <w:p w14:paraId="60D29184" w14:textId="77777777" w:rsidR="003120FF" w:rsidRDefault="007F328E">
            <w:pPr>
              <w:pStyle w:val="ListParagraph"/>
              <w:widowControl w:val="0"/>
              <w:numPr>
                <w:ilvl w:val="0"/>
                <w:numId w:val="29"/>
              </w:numPr>
            </w:pPr>
            <w:r>
              <w:t>has been or shall be generated for the purpose of providing the Deliverables;</w:t>
            </w:r>
          </w:p>
        </w:tc>
      </w:tr>
      <w:tr w:rsidR="003120FF" w14:paraId="490738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D6C7" w14:textId="77777777" w:rsidR="003120FF" w:rsidRDefault="007F328E">
            <w:pPr>
              <w:widowControl w:val="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9881B" w14:textId="77777777" w:rsidR="003120FF" w:rsidRDefault="007F328E">
            <w:pPr>
              <w:widowControl w:val="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120FF" w14:paraId="172476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4FB5" w14:textId="77777777" w:rsidR="003120FF" w:rsidRDefault="007F328E">
            <w:pPr>
              <w:widowControl w:val="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9942" w14:textId="77777777" w:rsidR="003120FF" w:rsidRDefault="007F328E">
            <w:pPr>
              <w:widowControl w:val="0"/>
            </w:pPr>
            <w:r>
              <w:t>the Data Protection Act 2018;</w:t>
            </w:r>
          </w:p>
        </w:tc>
      </w:tr>
      <w:tr w:rsidR="003120FF" w14:paraId="50D951B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906D" w14:textId="77777777" w:rsidR="003120FF" w:rsidRDefault="007F328E">
            <w:pPr>
              <w:widowControl w:val="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68641" w14:textId="77777777" w:rsidR="003120FF" w:rsidRDefault="007F328E">
            <w:pPr>
              <w:widowControl w:val="0"/>
            </w:pPr>
            <w:r>
              <w:t>any information supplied to the Supplier by or on behalf of the Authority prior to the Start Date;</w:t>
            </w:r>
          </w:p>
        </w:tc>
      </w:tr>
      <w:tr w:rsidR="003120FF" w14:paraId="6274020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AFAE" w14:textId="77777777" w:rsidR="003120FF" w:rsidRDefault="007F328E">
            <w:pPr>
              <w:widowControl w:val="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6EE3" w14:textId="77777777" w:rsidR="003120FF" w:rsidRDefault="007F328E">
            <w:pPr>
              <w:widowControl w:val="0"/>
            </w:pPr>
            <w:r>
              <w:t>the date on which the final Party has signed the Contract;</w:t>
            </w:r>
          </w:p>
        </w:tc>
      </w:tr>
      <w:tr w:rsidR="003120FF" w14:paraId="2EB4D6B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DF732" w14:textId="77777777" w:rsidR="003120FF" w:rsidRDefault="007F328E">
            <w:pPr>
              <w:widowControl w:val="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054A" w14:textId="77777777" w:rsidR="003120FF" w:rsidRDefault="007F328E">
            <w:pPr>
              <w:widowControl w:val="0"/>
            </w:pPr>
            <w:r>
              <w:t>the Environmental Information Regulations 2004;</w:t>
            </w:r>
          </w:p>
        </w:tc>
      </w:tr>
      <w:tr w:rsidR="003120FF" w14:paraId="6A0044F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D83AA" w14:textId="77777777" w:rsidR="003120FF" w:rsidRDefault="007F328E">
            <w:pPr>
              <w:widowControl w:val="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0D84" w14:textId="77777777" w:rsidR="003120FF" w:rsidRDefault="007F328E">
            <w:pPr>
              <w:widowControl w:val="0"/>
            </w:pPr>
            <w:r>
              <w:t xml:space="preserve">an invoice which has been issued, transmitted and received in a structured electronic format which allows for its automatic and electronic processing and which complies with (a) the European </w:t>
            </w:r>
            <w:r>
              <w:lastRenderedPageBreak/>
              <w:t>standard and (b) any of the syntaxes published in Commission Implementing Decision (EU) 2017/1870;</w:t>
            </w:r>
          </w:p>
        </w:tc>
      </w:tr>
      <w:tr w:rsidR="003120FF" w14:paraId="48AF6E8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750E" w14:textId="77777777" w:rsidR="003120FF" w:rsidRDefault="007F328E">
            <w:pPr>
              <w:widowControl w:val="0"/>
              <w:rPr>
                <w:b/>
              </w:rPr>
            </w:pPr>
            <w:r>
              <w:rPr>
                <w:b/>
              </w:rPr>
              <w:lastRenderedPageBreak/>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5714" w14:textId="77777777" w:rsidR="003120FF" w:rsidRDefault="007F328E">
            <w:pPr>
              <w:widowControl w:val="0"/>
            </w:pPr>
            <w:r>
              <w:t>the Transfer of Undertakings (Protection of Employment) Regulations 2006 (SI 2006/246) as amended or replaced or any other Regulations implementing the European Council Directive 77/187/EEC;</w:t>
            </w:r>
          </w:p>
        </w:tc>
      </w:tr>
      <w:tr w:rsidR="003120FF" w14:paraId="58D8EEE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4B0E" w14:textId="77777777" w:rsidR="003120FF" w:rsidRDefault="007F328E">
            <w:pPr>
              <w:widowControl w:val="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092A" w14:textId="77777777" w:rsidR="003120FF" w:rsidRDefault="007F328E">
            <w:pPr>
              <w:widowControl w:val="0"/>
            </w:pPr>
            <w:r>
              <w:t xml:space="preserve">the earlier of: </w:t>
            </w:r>
          </w:p>
          <w:p w14:paraId="5681691F" w14:textId="77777777" w:rsidR="003120FF" w:rsidRDefault="007F328E">
            <w:pPr>
              <w:pStyle w:val="ListParagraph"/>
              <w:widowControl w:val="0"/>
              <w:numPr>
                <w:ilvl w:val="0"/>
                <w:numId w:val="30"/>
              </w:numPr>
            </w:pPr>
            <w:r>
              <w:t>the Expiry Date (as extended by any Extension Period exercised by the Relevant Authority under Clause 10.1.2); or</w:t>
            </w:r>
          </w:p>
          <w:p w14:paraId="3DAAB470" w14:textId="77777777" w:rsidR="003120FF" w:rsidRDefault="007F328E">
            <w:pPr>
              <w:pStyle w:val="ListParagraph"/>
              <w:widowControl w:val="0"/>
              <w:numPr>
                <w:ilvl w:val="0"/>
                <w:numId w:val="30"/>
              </w:numPr>
            </w:pPr>
            <w:r>
              <w:t>if a Contract or Statement of Work is terminated before the date specified in (a) above, the date of termination of the Contract or Statement of Work (as the context dictates);</w:t>
            </w:r>
          </w:p>
        </w:tc>
      </w:tr>
      <w:tr w:rsidR="003120FF" w14:paraId="45E224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C375" w14:textId="77777777" w:rsidR="003120FF" w:rsidRDefault="007F328E">
            <w:pPr>
              <w:widowControl w:val="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0C50" w14:textId="77777777" w:rsidR="003120FF" w:rsidRDefault="007F328E">
            <w:pPr>
              <w:widowControl w:val="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120FF" w14:paraId="33ECEA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F2AF" w14:textId="77777777" w:rsidR="003120FF" w:rsidRDefault="007F328E">
            <w:pPr>
              <w:widowControl w:val="0"/>
              <w:rPr>
                <w:b/>
              </w:rPr>
            </w:pPr>
            <w:r>
              <w:rPr>
                <w:b/>
              </w:rPr>
              <w:t>Equality and 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FD075" w14:textId="77777777" w:rsidR="003120FF" w:rsidRDefault="007F328E">
            <w:pPr>
              <w:widowControl w:val="0"/>
            </w:pPr>
            <w:r>
              <w:t>the UK Government body named as such as may be renamed or replaced by an equivalent body from time to time;</w:t>
            </w:r>
          </w:p>
        </w:tc>
      </w:tr>
      <w:tr w:rsidR="003120FF" w14:paraId="088F12D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798B4" w14:textId="77777777" w:rsidR="003120FF" w:rsidRDefault="007F328E">
            <w:pPr>
              <w:widowControl w:val="0"/>
              <w:rPr>
                <w:b/>
              </w:rPr>
            </w:pPr>
            <w:r>
              <w:rPr>
                <w:b/>
              </w:rPr>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0504" w14:textId="77777777" w:rsidR="003120FF" w:rsidRDefault="007F328E">
            <w:pPr>
              <w:widowControl w:val="0"/>
            </w:pPr>
            <w:r>
              <w:t>the anticipated total Charges payable by the Buyer in the first Contract Year specified in the Order Form;</w:t>
            </w:r>
          </w:p>
        </w:tc>
      </w:tr>
      <w:tr w:rsidR="003120FF" w14:paraId="4857F7B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29845" w14:textId="77777777" w:rsidR="003120FF" w:rsidRDefault="007F328E">
            <w:pPr>
              <w:widowControl w:val="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8AEC" w14:textId="77777777" w:rsidR="003120FF" w:rsidRDefault="007F328E">
            <w:pPr>
              <w:widowControl w:val="0"/>
            </w:pPr>
            <w:r>
              <w:t>means for the purposes of calculating each Party’s annual liability under Clause 11.2 :</w:t>
            </w:r>
          </w:p>
          <w:p w14:paraId="3B666351" w14:textId="77777777" w:rsidR="003120FF" w:rsidRDefault="007F328E">
            <w:pPr>
              <w:pStyle w:val="ListParagraph"/>
              <w:widowControl w:val="0"/>
              <w:numPr>
                <w:ilvl w:val="0"/>
                <w:numId w:val="31"/>
              </w:numPr>
            </w:pPr>
            <w:r>
              <w:t xml:space="preserve">in the first Contract Year, the Estimated Year 1 Charges; or </w:t>
            </w:r>
          </w:p>
          <w:p w14:paraId="61FCDD56" w14:textId="77777777" w:rsidR="003120FF" w:rsidRDefault="007F328E">
            <w:pPr>
              <w:pStyle w:val="ListParagraph"/>
              <w:widowControl w:val="0"/>
              <w:numPr>
                <w:ilvl w:val="0"/>
                <w:numId w:val="31"/>
              </w:numPr>
            </w:pPr>
            <w:r>
              <w:t>in the any subsequent Contract Years, the Charges paid or payable in the previous Call-off Contract Year; or</w:t>
            </w:r>
          </w:p>
          <w:p w14:paraId="3CC40DF3" w14:textId="77777777" w:rsidR="003120FF" w:rsidRDefault="007F328E">
            <w:pPr>
              <w:pStyle w:val="ListParagraph"/>
              <w:widowControl w:val="0"/>
              <w:numPr>
                <w:ilvl w:val="0"/>
                <w:numId w:val="31"/>
              </w:numPr>
            </w:pPr>
            <w:r>
              <w:t xml:space="preserve"> after the end of the Call-off Contract, the Charges paid or payable in the last Contract Year during the Call-off Contract Period;</w:t>
            </w:r>
          </w:p>
        </w:tc>
      </w:tr>
      <w:tr w:rsidR="003120FF" w14:paraId="17E80EA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42E1" w14:textId="77777777" w:rsidR="003120FF" w:rsidRDefault="007F328E">
            <w:pPr>
              <w:widowControl w:val="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A74E" w14:textId="77777777" w:rsidR="003120FF" w:rsidRDefault="007F328E">
            <w:pPr>
              <w:widowControl w:val="0"/>
            </w:pPr>
            <w:r>
              <w:t>any and all IPR that are owned by or licensed to either Party and which are or have been developed independently of the Contract (whether prior to the Start Date or otherwise);</w:t>
            </w:r>
          </w:p>
        </w:tc>
      </w:tr>
      <w:tr w:rsidR="003120FF" w14:paraId="081F654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537E" w14:textId="77777777" w:rsidR="003120FF" w:rsidRDefault="007F328E">
            <w:pPr>
              <w:widowControl w:val="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EA68" w14:textId="77777777" w:rsidR="003120FF" w:rsidRDefault="007F328E">
            <w:pPr>
              <w:widowControl w:val="0"/>
            </w:pPr>
            <w:r>
              <w:t>shall have the meaning in the European Union (Withdrawal) Act 2018;</w:t>
            </w:r>
          </w:p>
        </w:tc>
      </w:tr>
      <w:tr w:rsidR="003120FF" w14:paraId="096BFA4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67C6" w14:textId="77777777" w:rsidR="003120FF" w:rsidRDefault="007F328E">
            <w:pPr>
              <w:widowControl w:val="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E5C1" w14:textId="77777777" w:rsidR="003120FF" w:rsidRDefault="007F328E">
            <w:pPr>
              <w:widowControl w:val="0"/>
            </w:pPr>
            <w:r>
              <w:t xml:space="preserve">the Framework Expiry Date or the Call-Off Expiry Date (as the context dictates); </w:t>
            </w:r>
          </w:p>
        </w:tc>
      </w:tr>
      <w:tr w:rsidR="003120FF" w14:paraId="6A7177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3AA0" w14:textId="77777777" w:rsidR="003120FF" w:rsidRDefault="007F328E">
            <w:pPr>
              <w:widowControl w:val="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C9A4" w14:textId="77777777" w:rsidR="003120FF" w:rsidRDefault="007F328E">
            <w:pPr>
              <w:widowControl w:val="0"/>
            </w:pPr>
            <w:r>
              <w:t>the Framework Optional Extension Period or the Call-Off Optional Extension Period as the context dictates;</w:t>
            </w:r>
          </w:p>
        </w:tc>
      </w:tr>
      <w:tr w:rsidR="003120FF" w14:paraId="34596C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1C24" w14:textId="77777777" w:rsidR="003120FF" w:rsidRDefault="007F328E">
            <w:pPr>
              <w:widowControl w:val="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44C8" w14:textId="77777777" w:rsidR="003120FF" w:rsidRDefault="007F328E">
            <w:pPr>
              <w:widowControl w:val="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3120FF" w14:paraId="33B9EEB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409" w14:textId="77777777" w:rsidR="003120FF" w:rsidRDefault="007F328E">
            <w:pPr>
              <w:widowControl w:val="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A72FC" w14:textId="77777777" w:rsidR="003120FF" w:rsidRDefault="007F328E">
            <w:pPr>
              <w:widowControl w:val="0"/>
            </w:pPr>
            <w:r>
              <w:t xml:space="preserve">the Freedom of Information Act 2000 and any subordinate legislation made under that Act from time to time together with any guidance </w:t>
            </w:r>
            <w:r>
              <w:lastRenderedPageBreak/>
              <w:t>and/or codes of practice issued by the Information Commissioner or relevant Government department in relation to such legislation;</w:t>
            </w:r>
          </w:p>
        </w:tc>
      </w:tr>
      <w:tr w:rsidR="003120FF" w14:paraId="2B4C9E4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87D2E" w14:textId="77777777" w:rsidR="003120FF" w:rsidRDefault="007F328E">
            <w:pPr>
              <w:widowControl w:val="0"/>
              <w:rPr>
                <w:b/>
              </w:rPr>
            </w:pPr>
            <w:r>
              <w:rPr>
                <w:b/>
              </w:rPr>
              <w:lastRenderedPageBreak/>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5A95" w14:textId="77777777" w:rsidR="003120FF" w:rsidRDefault="007F328E">
            <w:pPr>
              <w:widowControl w:val="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2C1AA5D3" w14:textId="77777777" w:rsidR="003120FF" w:rsidRDefault="007F328E">
            <w:pPr>
              <w:pStyle w:val="ListParagraph"/>
              <w:widowControl w:val="0"/>
              <w:numPr>
                <w:ilvl w:val="0"/>
                <w:numId w:val="32"/>
              </w:numPr>
            </w:pPr>
            <w:r>
              <w:t>riots, civil commotion, war or armed conflict;</w:t>
            </w:r>
          </w:p>
          <w:p w14:paraId="15586320" w14:textId="77777777" w:rsidR="003120FF" w:rsidRDefault="007F328E">
            <w:pPr>
              <w:pStyle w:val="ListParagraph"/>
              <w:widowControl w:val="0"/>
              <w:numPr>
                <w:ilvl w:val="0"/>
                <w:numId w:val="32"/>
              </w:numPr>
            </w:pPr>
            <w:r>
              <w:t>acts of terrorism;</w:t>
            </w:r>
          </w:p>
          <w:p w14:paraId="7ADF836F" w14:textId="77777777" w:rsidR="003120FF" w:rsidRDefault="007F328E">
            <w:pPr>
              <w:pStyle w:val="ListParagraph"/>
              <w:widowControl w:val="0"/>
              <w:numPr>
                <w:ilvl w:val="0"/>
                <w:numId w:val="32"/>
              </w:numPr>
            </w:pPr>
            <w:r>
              <w:t>acts of a Central Government Body, local government or regulatory bodies;</w:t>
            </w:r>
          </w:p>
          <w:p w14:paraId="6BC23E18" w14:textId="77777777" w:rsidR="003120FF" w:rsidRDefault="007F328E">
            <w:pPr>
              <w:pStyle w:val="ListParagraph"/>
              <w:widowControl w:val="0"/>
              <w:numPr>
                <w:ilvl w:val="0"/>
                <w:numId w:val="32"/>
              </w:numPr>
            </w:pPr>
            <w:r>
              <w:t>fire, flood, storm or earthquake or other natural disaster,</w:t>
            </w:r>
          </w:p>
          <w:p w14:paraId="15D519D4" w14:textId="77777777" w:rsidR="003120FF" w:rsidRDefault="007F328E">
            <w:pPr>
              <w:widowControl w:val="0"/>
            </w:pPr>
            <w:r>
              <w:t>but excluding any industrial dispute relating to the Supplier, the Supplier Staff or any other failure in the Supplier or the Subcontractor's supply chain;</w:t>
            </w:r>
          </w:p>
        </w:tc>
      </w:tr>
      <w:tr w:rsidR="003120FF" w14:paraId="66D69C7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0CF7A" w14:textId="77777777" w:rsidR="003120FF" w:rsidRDefault="007F328E">
            <w:pPr>
              <w:widowControl w:val="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5250" w14:textId="77777777" w:rsidR="003120FF" w:rsidRDefault="007F328E">
            <w:pPr>
              <w:widowControl w:val="0"/>
            </w:pPr>
            <w:r>
              <w:t>a written notice served by the Affected Party on the other Party stating that the Affected Party believes that there is a Force Majeure Event;</w:t>
            </w:r>
          </w:p>
        </w:tc>
      </w:tr>
      <w:tr w:rsidR="003120FF" w14:paraId="35E15C2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F738" w14:textId="77777777" w:rsidR="003120FF" w:rsidRDefault="007F328E">
            <w:pPr>
              <w:widowControl w:val="0"/>
              <w:rPr>
                <w:b/>
              </w:rPr>
            </w:pPr>
            <w:r>
              <w:rPr>
                <w:b/>
              </w:rPr>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05B2" w14:textId="77777777" w:rsidR="003120FF" w:rsidRDefault="007F328E">
            <w:pPr>
              <w:widowControl w:val="0"/>
            </w:pPr>
            <w:r>
              <w:t>the document outlining the Framework Incorporated Terms and crucial information required for the Framework Contract, to be executed by the Supplier and CCS;</w:t>
            </w:r>
          </w:p>
        </w:tc>
      </w:tr>
      <w:tr w:rsidR="003120FF" w14:paraId="67BF25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F985" w14:textId="77777777" w:rsidR="003120FF" w:rsidRDefault="007F328E">
            <w:pPr>
              <w:widowControl w:val="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2362" w14:textId="77777777" w:rsidR="003120FF" w:rsidRDefault="007F328E">
            <w:pPr>
              <w:widowControl w:val="0"/>
            </w:pPr>
            <w:r>
              <w:t>the framework agreement established between CCS and the Supplier in accordance with Regulation 33 by the Framework Award Form for the provision of the Deliverables to Buyers by the Supplier pursuant to the OJEU Notice;</w:t>
            </w:r>
          </w:p>
        </w:tc>
      </w:tr>
      <w:tr w:rsidR="003120FF" w14:paraId="16F8ED6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CEE5" w14:textId="77777777" w:rsidR="003120FF" w:rsidRDefault="007F328E">
            <w:pPr>
              <w:widowControl w:val="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EE7A0" w14:textId="77777777" w:rsidR="003120FF" w:rsidRDefault="007F328E">
            <w:pPr>
              <w:widowControl w:val="0"/>
            </w:pPr>
            <w:r>
              <w:t>the period from the Framework Start Date until the End Date of the Framework Contract;</w:t>
            </w:r>
          </w:p>
        </w:tc>
      </w:tr>
      <w:tr w:rsidR="003120FF" w14:paraId="02E7960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0B4B" w14:textId="77777777" w:rsidR="003120FF" w:rsidRDefault="007F328E">
            <w:pPr>
              <w:widowControl w:val="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2BE3" w14:textId="77777777" w:rsidR="003120FF" w:rsidRDefault="007F328E">
            <w:pPr>
              <w:widowControl w:val="0"/>
            </w:pPr>
            <w:r>
              <w:t>the scheduled date of the end of the Framework Contract as stated in the Framework Award Form;</w:t>
            </w:r>
          </w:p>
        </w:tc>
      </w:tr>
      <w:tr w:rsidR="003120FF" w14:paraId="6E41180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8055" w14:textId="77777777" w:rsidR="003120FF" w:rsidRDefault="007F328E">
            <w:pPr>
              <w:widowControl w:val="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050A" w14:textId="77777777" w:rsidR="003120FF" w:rsidRDefault="007F328E">
            <w:pPr>
              <w:widowControl w:val="0"/>
            </w:pPr>
            <w:r>
              <w:t>the contractual terms applicable to the Framework Contract specified in the Framework Award Form;</w:t>
            </w:r>
          </w:p>
        </w:tc>
      </w:tr>
      <w:tr w:rsidR="003120FF" w14:paraId="266B191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B978" w14:textId="77777777" w:rsidR="003120FF" w:rsidRDefault="007F328E">
            <w:pPr>
              <w:widowControl w:val="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F08A3" w14:textId="77777777" w:rsidR="003120FF" w:rsidRDefault="007F328E">
            <w:pPr>
              <w:widowControl w:val="0"/>
            </w:pPr>
            <w:r>
              <w:t>such period or periods beyond which the Framework Contract Period may be extended as specified in the Framework Award Form;</w:t>
            </w:r>
          </w:p>
        </w:tc>
      </w:tr>
      <w:tr w:rsidR="003120FF" w14:paraId="7D3A4B7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C3A6" w14:textId="77777777" w:rsidR="003120FF" w:rsidRDefault="007F328E">
            <w:pPr>
              <w:widowControl w:val="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A2E7" w14:textId="77777777" w:rsidR="003120FF" w:rsidRDefault="007F328E">
            <w:pPr>
              <w:widowControl w:val="0"/>
            </w:pPr>
            <w:r>
              <w:t>the price(s) applicable to the provision of the Deliverables set out in Framework Schedule 3 (Framework Prices);</w:t>
            </w:r>
          </w:p>
        </w:tc>
      </w:tr>
      <w:tr w:rsidR="003120FF" w14:paraId="3E11D3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DC03" w14:textId="77777777" w:rsidR="003120FF" w:rsidRDefault="007F328E">
            <w:pPr>
              <w:widowControl w:val="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3987" w14:textId="77777777" w:rsidR="003120FF" w:rsidRDefault="007F328E">
            <w:pPr>
              <w:widowControl w:val="0"/>
            </w:pPr>
            <w:r>
              <w:t>any additional terms and conditions specified in the Framework Award Form incorporated into the Framework Contract;</w:t>
            </w:r>
          </w:p>
        </w:tc>
      </w:tr>
      <w:tr w:rsidR="003120FF" w14:paraId="052F45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C44DE" w14:textId="77777777" w:rsidR="003120FF" w:rsidRDefault="007F328E">
            <w:pPr>
              <w:widowControl w:val="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C9DF" w14:textId="77777777" w:rsidR="003120FF" w:rsidRDefault="007F328E">
            <w:pPr>
              <w:widowControl w:val="0"/>
            </w:pPr>
            <w:r>
              <w:t>the date of start of the Framework Contract as stated in the Framework Award Form;</w:t>
            </w:r>
          </w:p>
        </w:tc>
      </w:tr>
      <w:tr w:rsidR="003120FF" w14:paraId="4CF9B25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8899" w14:textId="77777777" w:rsidR="003120FF" w:rsidRDefault="007F328E">
            <w:pPr>
              <w:widowControl w:val="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F8B9" w14:textId="77777777" w:rsidR="003120FF" w:rsidRDefault="007F328E">
            <w:pPr>
              <w:widowControl w:val="0"/>
            </w:pPr>
            <w:r>
              <w:t>the tender submitted by the Supplier to CCS and annexed to or referred to in Framework Schedule 2 (Framework Tender);</w:t>
            </w:r>
          </w:p>
        </w:tc>
      </w:tr>
      <w:tr w:rsidR="003120FF" w14:paraId="17929F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9BF4" w14:textId="77777777" w:rsidR="003120FF" w:rsidRDefault="007F328E">
            <w:pPr>
              <w:widowControl w:val="0"/>
              <w:rPr>
                <w:b/>
              </w:rPr>
            </w:pPr>
            <w:r>
              <w:rPr>
                <w:b/>
              </w:rPr>
              <w:lastRenderedPageBreak/>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DA0E7" w14:textId="77777777" w:rsidR="003120FF" w:rsidRDefault="007F328E">
            <w:pPr>
              <w:widowControl w:val="0"/>
            </w:pPr>
            <w:r>
              <w:t>the further competition procedure described in Framework Schedule 7 (Call-Off Award Procedure);</w:t>
            </w:r>
          </w:p>
        </w:tc>
      </w:tr>
      <w:tr w:rsidR="003120FF" w14:paraId="6065481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8514F" w14:textId="77777777" w:rsidR="003120FF" w:rsidRDefault="007F328E">
            <w:pPr>
              <w:widowControl w:val="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4307F" w14:textId="77777777" w:rsidR="003120FF" w:rsidRDefault="007F328E">
            <w:pPr>
              <w:widowControl w:val="0"/>
            </w:pPr>
            <w:r>
              <w:t>the General Data Protection Regulation (Regulation (EU) 2016/679);</w:t>
            </w:r>
          </w:p>
        </w:tc>
      </w:tr>
      <w:tr w:rsidR="003120FF" w14:paraId="5858C51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B4691" w14:textId="77777777" w:rsidR="003120FF" w:rsidRDefault="007F328E">
            <w:pPr>
              <w:widowControl w:val="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EE299" w14:textId="77777777" w:rsidR="003120FF" w:rsidRDefault="007F328E">
            <w:pPr>
              <w:pStyle w:val="ListParagraph"/>
              <w:widowControl w:val="0"/>
              <w:numPr>
                <w:ilvl w:val="0"/>
                <w:numId w:val="33"/>
              </w:numPr>
            </w:pPr>
            <w:r>
              <w:t xml:space="preserve">the legislation in Part 5 of the Finance Act 2013; and </w:t>
            </w:r>
          </w:p>
          <w:p w14:paraId="75E7CAB7" w14:textId="77777777" w:rsidR="003120FF" w:rsidRDefault="007F328E">
            <w:pPr>
              <w:pStyle w:val="ListParagraph"/>
              <w:widowControl w:val="0"/>
              <w:numPr>
                <w:ilvl w:val="0"/>
                <w:numId w:val="33"/>
              </w:numPr>
            </w:pPr>
            <w:r>
              <w:t>any future legislation introduced into parliament to counteract Tax advantages arising from abusive arrangements to avoid National Insurance contributions;</w:t>
            </w:r>
          </w:p>
        </w:tc>
      </w:tr>
      <w:tr w:rsidR="003120FF" w14:paraId="17E7DF8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08CD" w14:textId="77777777" w:rsidR="003120FF" w:rsidRDefault="007F328E">
            <w:pPr>
              <w:widowControl w:val="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8D91" w14:textId="77777777" w:rsidR="003120FF" w:rsidRDefault="007F328E">
            <w:pPr>
              <w:widowControl w:val="0"/>
            </w:pPr>
            <w:r>
              <w:t>a Change in Law where the change is of a general legislative nature (including Tax or duties of any sort affecting the Supplier) or which affects or relates to a Comparable Supply;</w:t>
            </w:r>
          </w:p>
        </w:tc>
      </w:tr>
      <w:tr w:rsidR="003120FF" w14:paraId="119A8FD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F396" w14:textId="77777777" w:rsidR="003120FF" w:rsidRDefault="007F328E">
            <w:pPr>
              <w:widowControl w:val="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A347" w14:textId="77777777" w:rsidR="003120FF" w:rsidRDefault="007F328E">
            <w:pPr>
              <w:widowControl w:val="0"/>
            </w:pPr>
            <w:r>
              <w:t>goods made available by the Supplier as specified in Framework Schedule 1 (Specification) and in relation to a Call-Off Contract as specified in the Order Form;</w:t>
            </w:r>
          </w:p>
        </w:tc>
      </w:tr>
      <w:tr w:rsidR="003120FF" w14:paraId="31797F5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1C05" w14:textId="77777777" w:rsidR="003120FF" w:rsidRDefault="007F328E">
            <w:pPr>
              <w:widowControl w:val="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E1C1" w14:textId="77777777" w:rsidR="003120FF" w:rsidRDefault="007F328E">
            <w:pPr>
              <w:widowControl w:val="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120FF" w14:paraId="7CA860A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A286" w14:textId="77777777" w:rsidR="003120FF" w:rsidRDefault="007F328E">
            <w:pPr>
              <w:widowControl w:val="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A7B4" w14:textId="77777777" w:rsidR="003120FF" w:rsidRDefault="007F328E">
            <w:pPr>
              <w:widowControl w:val="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120FF" w14:paraId="16A939C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0230" w14:textId="77777777" w:rsidR="003120FF" w:rsidRDefault="007F328E">
            <w:pPr>
              <w:widowControl w:val="0"/>
              <w:rPr>
                <w:b/>
              </w:rPr>
            </w:pPr>
            <w:r>
              <w:rPr>
                <w:b/>
              </w:rPr>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D576" w14:textId="77777777" w:rsidR="003120FF" w:rsidRDefault="007F328E">
            <w:pPr>
              <w:widowControl w:val="0"/>
            </w:pPr>
            <w:r>
              <w:t>the data, text, drawings, diagrams, images or sounds (together with any database made up of any of these) which are embodied in any electronic, magnetic, optical or tangible media, including any of the Authority’s Confidential Information, and which:</w:t>
            </w:r>
          </w:p>
          <w:p w14:paraId="1FF9EA88" w14:textId="77777777" w:rsidR="003120FF" w:rsidRDefault="007F328E">
            <w:pPr>
              <w:pStyle w:val="ListParagraph"/>
              <w:widowControl w:val="0"/>
              <w:numPr>
                <w:ilvl w:val="0"/>
                <w:numId w:val="34"/>
              </w:numPr>
            </w:pPr>
            <w:r>
              <w:t>are supplied to the Supplier by or on behalf of the Authority; or</w:t>
            </w:r>
          </w:p>
          <w:p w14:paraId="51A73501" w14:textId="77777777" w:rsidR="003120FF" w:rsidRDefault="007F328E">
            <w:pPr>
              <w:pStyle w:val="ListParagraph"/>
              <w:widowControl w:val="0"/>
              <w:numPr>
                <w:ilvl w:val="0"/>
                <w:numId w:val="34"/>
              </w:numPr>
            </w:pPr>
            <w:r>
              <w:t xml:space="preserve">the Supplier is required to generate, process, store or transmit pursuant to a Contract; </w:t>
            </w:r>
          </w:p>
        </w:tc>
      </w:tr>
      <w:tr w:rsidR="003120FF" w14:paraId="69C51D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A65D" w14:textId="77777777" w:rsidR="003120FF" w:rsidRDefault="007F328E">
            <w:pPr>
              <w:widowControl w:val="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2F87" w14:textId="77777777" w:rsidR="003120FF" w:rsidRDefault="007F328E">
            <w:pPr>
              <w:widowControl w:val="0"/>
            </w:pPr>
            <w:r>
              <w:t>the person (if any) who has entered into a guarantee in the form set out in Joint Schedule 8 (Guarantee) in relation to this Contract;</w:t>
            </w:r>
          </w:p>
        </w:tc>
      </w:tr>
      <w:tr w:rsidR="003120FF" w14:paraId="24EAF7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EC5D" w14:textId="77777777" w:rsidR="003120FF" w:rsidRDefault="007F328E">
            <w:pPr>
              <w:widowControl w:val="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7631" w14:textId="77777777" w:rsidR="003120FF" w:rsidRDefault="007F328E">
            <w:pPr>
              <w:widowControl w:val="0"/>
            </w:pPr>
            <w:r>
              <w:t>the principle explained in the CJEU Case C-255/02 Halifax and others;</w:t>
            </w:r>
          </w:p>
        </w:tc>
      </w:tr>
      <w:tr w:rsidR="003120FF" w14:paraId="1DDF785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6205" w14:textId="77777777" w:rsidR="003120FF" w:rsidRDefault="007F328E">
            <w:pPr>
              <w:widowControl w:val="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4DF5" w14:textId="77777777" w:rsidR="003120FF" w:rsidRDefault="007F328E">
            <w:pPr>
              <w:widowControl w:val="0"/>
            </w:pPr>
            <w:r>
              <w:t>Her Majesty’s Revenue and Customs;</w:t>
            </w:r>
          </w:p>
        </w:tc>
      </w:tr>
      <w:tr w:rsidR="003120FF" w14:paraId="48825D5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5368" w14:textId="77777777" w:rsidR="003120FF" w:rsidRDefault="007F328E">
            <w:pPr>
              <w:widowControl w:val="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750E" w14:textId="77777777" w:rsidR="003120FF" w:rsidRDefault="007F328E">
            <w:pPr>
              <w:widowControl w:val="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120FF" w14:paraId="7BA913B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E3B2" w14:textId="77777777" w:rsidR="003120FF" w:rsidRDefault="007F328E">
            <w:pPr>
              <w:widowControl w:val="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09DF" w14:textId="77777777" w:rsidR="003120FF" w:rsidRDefault="007F328E">
            <w:pPr>
              <w:widowControl w:val="0"/>
            </w:pPr>
            <w:r>
              <w:t xml:space="preserve">an assessment of the impact of a Variation request by the Relevant Authority completed in good faith, including: </w:t>
            </w:r>
          </w:p>
          <w:p w14:paraId="72E75A32" w14:textId="77777777" w:rsidR="003120FF" w:rsidRDefault="007F328E">
            <w:pPr>
              <w:pStyle w:val="ListParagraph"/>
              <w:widowControl w:val="0"/>
              <w:numPr>
                <w:ilvl w:val="0"/>
                <w:numId w:val="35"/>
              </w:numPr>
            </w:pPr>
            <w:r>
              <w:t xml:space="preserve">details of the impact of the proposed Variation on the Deliverables and the Supplier's ability to meet its other </w:t>
            </w:r>
            <w:r>
              <w:lastRenderedPageBreak/>
              <w:t xml:space="preserve">obligations under the Contract; </w:t>
            </w:r>
          </w:p>
          <w:p w14:paraId="307C141F" w14:textId="77777777" w:rsidR="003120FF" w:rsidRDefault="007F328E">
            <w:pPr>
              <w:pStyle w:val="ListParagraph"/>
              <w:widowControl w:val="0"/>
              <w:numPr>
                <w:ilvl w:val="0"/>
                <w:numId w:val="35"/>
              </w:numPr>
            </w:pPr>
            <w:r>
              <w:t>details of the cost of implementing the proposed Variation;</w:t>
            </w:r>
          </w:p>
          <w:p w14:paraId="231CA8BA" w14:textId="77777777" w:rsidR="003120FF" w:rsidRDefault="007F328E">
            <w:pPr>
              <w:pStyle w:val="ListParagraph"/>
              <w:widowControl w:val="0"/>
              <w:numPr>
                <w:ilvl w:val="0"/>
                <w:numId w:val="35"/>
              </w:numPr>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D81BBA4" w14:textId="77777777" w:rsidR="003120FF" w:rsidRDefault="007F328E">
            <w:pPr>
              <w:pStyle w:val="ListParagraph"/>
              <w:widowControl w:val="0"/>
              <w:numPr>
                <w:ilvl w:val="0"/>
                <w:numId w:val="35"/>
              </w:numPr>
            </w:pPr>
            <w:r>
              <w:t>a timetable for the implementation, together with any proposals for the testing of the Variation; and</w:t>
            </w:r>
          </w:p>
          <w:p w14:paraId="150854C7" w14:textId="77777777" w:rsidR="003120FF" w:rsidRDefault="007F328E">
            <w:pPr>
              <w:pStyle w:val="ListParagraph"/>
              <w:widowControl w:val="0"/>
              <w:numPr>
                <w:ilvl w:val="0"/>
                <w:numId w:val="35"/>
              </w:numPr>
            </w:pPr>
            <w:r>
              <w:t>such other information as the Relevant Authority may reasonably request in (or in response to) the Variation request;</w:t>
            </w:r>
          </w:p>
        </w:tc>
      </w:tr>
      <w:tr w:rsidR="003120FF" w14:paraId="5023DF4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EB0A" w14:textId="77777777" w:rsidR="003120FF" w:rsidRDefault="007F328E">
            <w:pPr>
              <w:widowControl w:val="0"/>
              <w:rPr>
                <w:b/>
              </w:rPr>
            </w:pPr>
            <w:r>
              <w:rPr>
                <w:b/>
              </w:rPr>
              <w:lastRenderedPageBreak/>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AD16" w14:textId="77777777" w:rsidR="003120FF" w:rsidRDefault="007F328E">
            <w:pPr>
              <w:widowControl w:val="0"/>
            </w:pPr>
            <w:r>
              <w:t>the plan for provision of the Deliverables set out in Call-Off Schedule 13 (Implementation Plan and Testing), as applicable, where that Schedule is used or otherwise as agreed between the Supplier and the Buyer;</w:t>
            </w:r>
          </w:p>
        </w:tc>
      </w:tr>
      <w:tr w:rsidR="003120FF" w14:paraId="1F06B86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D980" w14:textId="77777777" w:rsidR="003120FF" w:rsidRDefault="007F328E">
            <w:pPr>
              <w:widowControl w:val="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BF25" w14:textId="77777777" w:rsidR="003120FF" w:rsidRDefault="007F328E">
            <w:pPr>
              <w:widowControl w:val="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3120FF" w14:paraId="75ECFA0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DF3E" w14:textId="77777777" w:rsidR="003120FF" w:rsidRDefault="007F328E">
            <w:pPr>
              <w:widowControl w:val="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D4496" w14:textId="77777777" w:rsidR="003120FF" w:rsidRDefault="007F328E">
            <w:pPr>
              <w:widowControl w:val="0"/>
            </w:pPr>
            <w:r>
              <w:t>a Party from whom an indemnity is sought under this Contract;</w:t>
            </w:r>
          </w:p>
        </w:tc>
      </w:tr>
      <w:tr w:rsidR="003120FF" w14:paraId="3672D66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06F41" w14:textId="77777777" w:rsidR="003120FF" w:rsidRDefault="007F328E">
            <w:pPr>
              <w:widowControl w:val="0"/>
              <w:rPr>
                <w:b/>
              </w:rPr>
            </w:pPr>
            <w:r>
              <w:rPr>
                <w:b/>
              </w:rPr>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D793" w14:textId="77777777" w:rsidR="003120FF" w:rsidRDefault="007F328E">
            <w:pPr>
              <w:widowControl w:val="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3120FF" w14:paraId="090C62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80981" w14:textId="77777777" w:rsidR="003120FF" w:rsidRDefault="007F328E">
            <w:pPr>
              <w:widowControl w:val="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7CC4" w14:textId="77777777" w:rsidR="003120FF" w:rsidRDefault="007F328E">
            <w:pPr>
              <w:widowControl w:val="0"/>
            </w:pPr>
            <w:r>
              <w:t>the adjustment of an amount or sum in accordance with Framework Schedule 3 (Framework Prices) and the relevant Order Form;</w:t>
            </w:r>
          </w:p>
        </w:tc>
      </w:tr>
      <w:tr w:rsidR="003120FF" w14:paraId="1246FC4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55F9" w14:textId="77777777" w:rsidR="003120FF" w:rsidRDefault="007F328E">
            <w:pPr>
              <w:widowControl w:val="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706A7" w14:textId="77777777" w:rsidR="003120FF" w:rsidRDefault="007F328E">
            <w:pPr>
              <w:widowControl w:val="0"/>
            </w:pPr>
            <w:r>
              <w:t>has the meaning given under section 84 of the Freedom of Information Act 2000;</w:t>
            </w:r>
          </w:p>
        </w:tc>
      </w:tr>
      <w:tr w:rsidR="003120FF" w14:paraId="209BF2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9E253" w14:textId="77777777" w:rsidR="003120FF" w:rsidRDefault="007F328E">
            <w:pPr>
              <w:widowControl w:val="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6783" w14:textId="77777777" w:rsidR="003120FF" w:rsidRDefault="007F328E">
            <w:pPr>
              <w:widowControl w:val="0"/>
            </w:pPr>
            <w:r>
              <w:t>the UK’s independent authority which deals with ensuring information relating to rights in the public interest and data privacy for individuals is met, whilst promoting openness by public bodies;</w:t>
            </w:r>
          </w:p>
        </w:tc>
      </w:tr>
      <w:tr w:rsidR="003120FF" w14:paraId="7D64AD6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062B" w14:textId="77777777" w:rsidR="003120FF" w:rsidRDefault="007F328E">
            <w:pPr>
              <w:widowControl w:val="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5918" w14:textId="77777777" w:rsidR="003120FF" w:rsidRDefault="007F328E">
            <w:pPr>
              <w:widowControl w:val="0"/>
            </w:pPr>
            <w:r>
              <w:t>the initial term of a Contract specified in the Framework Award Form or the Order Form, as the context requires;</w:t>
            </w:r>
          </w:p>
        </w:tc>
      </w:tr>
      <w:tr w:rsidR="003120FF" w14:paraId="78A3E34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57C2" w14:textId="77777777" w:rsidR="003120FF" w:rsidRDefault="007F328E">
            <w:pPr>
              <w:widowControl w:val="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C7363" w14:textId="77777777" w:rsidR="003120FF" w:rsidRDefault="007F328E">
            <w:pPr>
              <w:widowControl w:val="0"/>
            </w:pPr>
            <w:r>
              <w:t>with respect to any person, means:</w:t>
            </w:r>
          </w:p>
          <w:p w14:paraId="34E36280" w14:textId="77777777" w:rsidR="003120FF" w:rsidRDefault="007F328E">
            <w:pPr>
              <w:pStyle w:val="ListParagraph"/>
              <w:widowControl w:val="0"/>
              <w:numPr>
                <w:ilvl w:val="0"/>
                <w:numId w:val="36"/>
              </w:numPr>
            </w:pPr>
            <w:r>
              <w:t>that person suspends, or threatens to suspend, payment of its debts, or is unable to pay its debts as they fall due or admits inability to pay its debts, or:</w:t>
            </w:r>
          </w:p>
          <w:p w14:paraId="1246918F" w14:textId="77777777" w:rsidR="003120FF" w:rsidRDefault="007F328E">
            <w:pPr>
              <w:pStyle w:val="ListParagraph"/>
              <w:widowControl w:val="0"/>
              <w:numPr>
                <w:ilvl w:val="0"/>
                <w:numId w:val="37"/>
              </w:numPr>
            </w:pPr>
            <w:r>
              <w:t>(being a company or a LLP) is deemed unable to pay its debts within the meaning of section 123 of the Insolvency Act 1986, or</w:t>
            </w:r>
          </w:p>
          <w:p w14:paraId="384AD23F" w14:textId="77777777" w:rsidR="003120FF" w:rsidRDefault="007F328E">
            <w:pPr>
              <w:pStyle w:val="ListParagraph"/>
              <w:widowControl w:val="0"/>
              <w:numPr>
                <w:ilvl w:val="0"/>
                <w:numId w:val="37"/>
              </w:numPr>
            </w:pPr>
            <w:r>
              <w:t xml:space="preserve">(being a partnership) is deemed unable to pay its debts within </w:t>
            </w:r>
            <w:r>
              <w:lastRenderedPageBreak/>
              <w:t>the meaning of section 222 of the Insolvency Act 1986;</w:t>
            </w:r>
          </w:p>
          <w:p w14:paraId="297096AD" w14:textId="77777777" w:rsidR="003120FF" w:rsidRDefault="007F328E">
            <w:pPr>
              <w:pStyle w:val="ListParagraph"/>
              <w:widowControl w:val="0"/>
              <w:numPr>
                <w:ilvl w:val="0"/>
                <w:numId w:val="36"/>
              </w:numPr>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F5131E1" w14:textId="77777777" w:rsidR="003120FF" w:rsidRDefault="007F328E">
            <w:pPr>
              <w:pStyle w:val="ListParagraph"/>
              <w:widowControl w:val="0"/>
              <w:numPr>
                <w:ilvl w:val="0"/>
                <w:numId w:val="36"/>
              </w:numPr>
            </w:pPr>
            <w:r>
              <w:t>another person becomes entitled to appoint a receiver over the assets of that person or a receiver is appointed over the assets of that person;</w:t>
            </w:r>
          </w:p>
          <w:p w14:paraId="48F36612" w14:textId="77777777" w:rsidR="003120FF" w:rsidRDefault="007F328E">
            <w:pPr>
              <w:pStyle w:val="ListParagraph"/>
              <w:widowControl w:val="0"/>
              <w:numPr>
                <w:ilvl w:val="0"/>
                <w:numId w:val="36"/>
              </w:numPr>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C9F9881" w14:textId="77777777" w:rsidR="003120FF" w:rsidRDefault="007F328E">
            <w:pPr>
              <w:pStyle w:val="ListParagraph"/>
              <w:widowControl w:val="0"/>
              <w:numPr>
                <w:ilvl w:val="0"/>
                <w:numId w:val="36"/>
              </w:numPr>
            </w:pPr>
            <w:r>
              <w:t>that person suspends or ceases, or threatens to suspend or cease, carrying on all or a substantial part of its business;</w:t>
            </w:r>
          </w:p>
          <w:p w14:paraId="51AA7024" w14:textId="77777777" w:rsidR="003120FF" w:rsidRDefault="007F328E">
            <w:pPr>
              <w:pStyle w:val="ListParagraph"/>
              <w:widowControl w:val="0"/>
              <w:numPr>
                <w:ilvl w:val="0"/>
                <w:numId w:val="36"/>
              </w:numPr>
            </w:pPr>
            <w:r>
              <w:t>where that person is a company, a LLP or a partnership:</w:t>
            </w:r>
          </w:p>
          <w:p w14:paraId="129D08C5" w14:textId="77777777" w:rsidR="003120FF" w:rsidRDefault="007F328E">
            <w:pPr>
              <w:pStyle w:val="ListParagraph"/>
              <w:widowControl w:val="0"/>
              <w:numPr>
                <w:ilvl w:val="0"/>
                <w:numId w:val="38"/>
              </w:numPr>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D66326D" w14:textId="77777777" w:rsidR="003120FF" w:rsidRDefault="007F328E">
            <w:pPr>
              <w:pStyle w:val="ListParagraph"/>
              <w:widowControl w:val="0"/>
              <w:numPr>
                <w:ilvl w:val="0"/>
                <w:numId w:val="38"/>
              </w:numPr>
            </w:pPr>
            <w:r>
              <w:t>an application is made to court, or an order is made, for the appointment of an administrator, or if a notice of intention to appoint an administrator is filed at Court or given or if an administrator is appointed, over that person;</w:t>
            </w:r>
          </w:p>
          <w:p w14:paraId="44A956AA" w14:textId="77777777" w:rsidR="003120FF" w:rsidRDefault="007F328E">
            <w:pPr>
              <w:pStyle w:val="ListParagraph"/>
              <w:widowControl w:val="0"/>
              <w:numPr>
                <w:ilvl w:val="0"/>
                <w:numId w:val="38"/>
              </w:numPr>
            </w:pPr>
            <w:r>
              <w:t>(being a company or a LLP) the holder of a qualifying floating charge over the assets of that person has become entitled to appoint or has appointed an administrative receiver; or</w:t>
            </w:r>
          </w:p>
          <w:p w14:paraId="2F6E9425" w14:textId="77777777" w:rsidR="003120FF" w:rsidRDefault="007F328E">
            <w:pPr>
              <w:pStyle w:val="ListParagraph"/>
              <w:widowControl w:val="0"/>
              <w:numPr>
                <w:ilvl w:val="0"/>
                <w:numId w:val="38"/>
              </w:numPr>
            </w:pPr>
            <w:r>
              <w:t>(being a partnership) the holder of an agricultural floating charge over the assets of that person has become entitled to appoint or has appointed an agricultural receiver; or</w:t>
            </w:r>
          </w:p>
          <w:p w14:paraId="403627DB" w14:textId="77777777" w:rsidR="003120FF" w:rsidRDefault="007F328E">
            <w:pPr>
              <w:pStyle w:val="ListParagraph"/>
              <w:widowControl w:val="0"/>
              <w:numPr>
                <w:ilvl w:val="0"/>
                <w:numId w:val="36"/>
              </w:numPr>
            </w:pPr>
            <w:r>
              <w:t>any event occurs, or proceeding is taken, with respect to that person in any jurisdiction to which it is subject that has an effect equivalent or similar to any of the events mentioned above;</w:t>
            </w:r>
          </w:p>
        </w:tc>
      </w:tr>
      <w:tr w:rsidR="003120FF" w14:paraId="663DBE3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427C" w14:textId="77777777" w:rsidR="003120FF" w:rsidRDefault="007F328E">
            <w:pPr>
              <w:widowControl w:val="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A564F" w14:textId="77777777" w:rsidR="003120FF" w:rsidRDefault="007F328E">
            <w:pPr>
              <w:widowControl w:val="0"/>
            </w:pPr>
            <w:r>
              <w:t>all works which the Supplier is to carry out at the beginning of the Call-Off Contract Period to install the Goods in accordance with the Call-Off Contract;</w:t>
            </w:r>
          </w:p>
        </w:tc>
      </w:tr>
      <w:tr w:rsidR="003120FF" w14:paraId="4204904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6E938" w14:textId="77777777" w:rsidR="003120FF" w:rsidRDefault="007F328E">
            <w:pPr>
              <w:widowControl w:val="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EDC0" w14:textId="77777777" w:rsidR="003120FF" w:rsidRDefault="007F328E">
            <w:pPr>
              <w:pStyle w:val="ListParagraph"/>
              <w:widowControl w:val="0"/>
              <w:numPr>
                <w:ilvl w:val="0"/>
                <w:numId w:val="39"/>
              </w:numPr>
            </w:pPr>
            <w:r>
              <w:t xml:space="preserve">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t>
            </w:r>
            <w:r>
              <w:lastRenderedPageBreak/>
              <w:t>(whether registrable or otherwise), Know-How, trade secrets and other rights in Confidential Information;</w:t>
            </w:r>
          </w:p>
          <w:p w14:paraId="7C36A182" w14:textId="77777777" w:rsidR="003120FF" w:rsidRDefault="007F328E">
            <w:pPr>
              <w:pStyle w:val="ListParagraph"/>
              <w:widowControl w:val="0"/>
              <w:numPr>
                <w:ilvl w:val="0"/>
                <w:numId w:val="39"/>
              </w:numPr>
            </w:pPr>
            <w:r>
              <w:t>applications for registration, and the right to apply for registration, for any of the rights listed at (a) that are capable of being registered in any country or jurisdiction; and</w:t>
            </w:r>
          </w:p>
          <w:p w14:paraId="56DEF25C" w14:textId="77777777" w:rsidR="003120FF" w:rsidRDefault="007F328E">
            <w:pPr>
              <w:pStyle w:val="ListParagraph"/>
              <w:widowControl w:val="0"/>
              <w:numPr>
                <w:ilvl w:val="0"/>
                <w:numId w:val="39"/>
              </w:numPr>
            </w:pPr>
            <w:r>
              <w:t>all other rights having equivalent or similar effect in any country or jurisdiction and the right to sue for passing off;</w:t>
            </w:r>
          </w:p>
        </w:tc>
      </w:tr>
      <w:tr w:rsidR="003120FF" w14:paraId="44C5DE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0FD7" w14:textId="77777777" w:rsidR="003120FF" w:rsidRDefault="007F328E">
            <w:pPr>
              <w:widowControl w:val="0"/>
              <w:rPr>
                <w:b/>
              </w:rPr>
            </w:pPr>
            <w:r>
              <w:rPr>
                <w:b/>
              </w:rPr>
              <w:lastRenderedPageBreak/>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F791A" w14:textId="77777777" w:rsidR="003120FF" w:rsidRDefault="007F328E">
            <w:pPr>
              <w:widowControl w:val="0"/>
            </w:pPr>
            <w:r>
              <w:t>the address to which the Supplier shall invoice the Buyer as specified in the Order Form;</w:t>
            </w:r>
          </w:p>
        </w:tc>
      </w:tr>
      <w:tr w:rsidR="003120FF" w14:paraId="54184A1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E27" w14:textId="77777777" w:rsidR="003120FF" w:rsidRDefault="007F328E">
            <w:pPr>
              <w:widowControl w:val="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644B" w14:textId="77777777" w:rsidR="003120FF" w:rsidRDefault="007F328E">
            <w:pPr>
              <w:widowControl w:val="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120FF" w14:paraId="2E48A9D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3591" w14:textId="77777777" w:rsidR="003120FF" w:rsidRDefault="007F328E">
            <w:pPr>
              <w:widowControl w:val="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DF42" w14:textId="77777777" w:rsidR="003120FF" w:rsidRDefault="007F328E">
            <w:pPr>
              <w:widowControl w:val="0"/>
            </w:pPr>
            <w:r>
              <w:t xml:space="preserve">the off-payroll rules requiring individuals who work through their intermediary pay the same income tax and National Insurance contributions as an employee which are at: </w:t>
            </w:r>
            <w:hyperlink r:id="rId15" w:history="1">
              <w:r>
                <w:rPr>
                  <w:rStyle w:val="Hyperlink"/>
                </w:rPr>
                <w:t>https://www.gov.uk/guidance/ir35-find-out-if-it-applies</w:t>
              </w:r>
            </w:hyperlink>
            <w:r>
              <w:t>;</w:t>
            </w:r>
          </w:p>
        </w:tc>
      </w:tr>
      <w:tr w:rsidR="003120FF" w14:paraId="57FB19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6B4D" w14:textId="77777777" w:rsidR="003120FF" w:rsidRDefault="007F328E">
            <w:pPr>
              <w:widowControl w:val="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418A" w14:textId="77777777" w:rsidR="003120FF" w:rsidRDefault="007F328E">
            <w:pPr>
              <w:widowControl w:val="0"/>
            </w:pPr>
            <w:r>
              <w:t>the agreement (if any) entered into between the Relevant Authority and the Supplier substantially in the form set out in Annex 2 of Joint Schedule 11 (Processing Data);</w:t>
            </w:r>
          </w:p>
        </w:tc>
      </w:tr>
      <w:tr w:rsidR="003120FF" w14:paraId="6C4A3D3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8A0B" w14:textId="77777777" w:rsidR="003120FF" w:rsidRDefault="007F328E">
            <w:pPr>
              <w:widowControl w:val="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B637" w14:textId="77777777" w:rsidR="003120FF" w:rsidRDefault="007F328E">
            <w:pPr>
              <w:widowControl w:val="0"/>
            </w:pPr>
            <w:r>
              <w:t>where two or more Controllers jointly determine the purposes and means of Processing;</w:t>
            </w:r>
          </w:p>
        </w:tc>
      </w:tr>
      <w:tr w:rsidR="003120FF" w14:paraId="44D5108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1E4E" w14:textId="77777777" w:rsidR="003120FF" w:rsidRDefault="007F328E">
            <w:pPr>
              <w:widowControl w:val="0"/>
              <w:rPr>
                <w:b/>
              </w:rPr>
            </w:pPr>
            <w:r>
              <w:rPr>
                <w:b/>
              </w:rPr>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8BC1" w14:textId="77777777" w:rsidR="003120FF" w:rsidRDefault="007F328E">
            <w:pPr>
              <w:widowControl w:val="0"/>
            </w:pPr>
            <w:r>
              <w:t>where two or more Controllers agree to jointly determine the purposes and means of Processing Personal Data;</w:t>
            </w:r>
          </w:p>
        </w:tc>
      </w:tr>
      <w:tr w:rsidR="003120FF" w14:paraId="0CA6E6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F0D7" w14:textId="77777777" w:rsidR="003120FF" w:rsidRDefault="007F328E">
            <w:pPr>
              <w:widowControl w:val="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248FE" w14:textId="77777777" w:rsidR="003120FF" w:rsidRDefault="007F328E">
            <w:pPr>
              <w:widowControl w:val="0"/>
            </w:pPr>
            <w:r>
              <w:t>the individuals (if any) identified as such in the Order Form and any Statement of Work;</w:t>
            </w:r>
          </w:p>
        </w:tc>
      </w:tr>
      <w:tr w:rsidR="003120FF" w14:paraId="6625B45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2DF9A" w14:textId="77777777" w:rsidR="003120FF" w:rsidRDefault="007F328E">
            <w:pPr>
              <w:widowControl w:val="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1F62" w14:textId="77777777" w:rsidR="003120FF" w:rsidRDefault="007F328E">
            <w:pPr>
              <w:widowControl w:val="0"/>
            </w:pPr>
            <w:r>
              <w:t>each Sub-Contract with a Key Subcontractor;</w:t>
            </w:r>
          </w:p>
        </w:tc>
      </w:tr>
      <w:tr w:rsidR="003120FF" w14:paraId="5381F0D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465D" w14:textId="77777777" w:rsidR="003120FF" w:rsidRDefault="007F328E">
            <w:pPr>
              <w:widowControl w:val="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4DCD" w14:textId="77777777" w:rsidR="003120FF" w:rsidRDefault="007F328E">
            <w:pPr>
              <w:widowControl w:val="0"/>
            </w:pPr>
            <w:r>
              <w:t>any Subcontractor:</w:t>
            </w:r>
          </w:p>
          <w:p w14:paraId="03C8A085" w14:textId="77777777" w:rsidR="003120FF" w:rsidRDefault="007F328E">
            <w:pPr>
              <w:pStyle w:val="ListParagraph"/>
              <w:widowControl w:val="0"/>
              <w:numPr>
                <w:ilvl w:val="0"/>
                <w:numId w:val="40"/>
              </w:numPr>
            </w:pPr>
            <w:r>
              <w:t>which is relied upon to deliver any work package within the Deliverables in their entirety; and/or</w:t>
            </w:r>
          </w:p>
          <w:p w14:paraId="42C2C949" w14:textId="77777777" w:rsidR="003120FF" w:rsidRDefault="007F328E">
            <w:pPr>
              <w:pStyle w:val="ListParagraph"/>
              <w:widowControl w:val="0"/>
              <w:numPr>
                <w:ilvl w:val="0"/>
                <w:numId w:val="40"/>
              </w:numPr>
            </w:pPr>
            <w:r>
              <w:t>which, in the opinion of CCS or the Buyer performs (or would perform if appointed) a critical role in the provision of all or any part of the Deliverables; and/or</w:t>
            </w:r>
          </w:p>
          <w:p w14:paraId="45B0CD7C" w14:textId="77777777" w:rsidR="003120FF" w:rsidRDefault="007F328E">
            <w:pPr>
              <w:pStyle w:val="ListParagraph"/>
              <w:widowControl w:val="0"/>
              <w:numPr>
                <w:ilvl w:val="0"/>
                <w:numId w:val="40"/>
              </w:numPr>
            </w:pPr>
            <w:r>
              <w:t>with a Sub-Contract with a contract value which at the time of appointment exceeds (or would exceed if appointed) 10% of the aggregate Charges forecast to be payable under the Call-Off Contract,</w:t>
            </w:r>
          </w:p>
          <w:p w14:paraId="2AC7F154" w14:textId="77777777" w:rsidR="003120FF" w:rsidRDefault="007F328E">
            <w:pPr>
              <w:widowControl w:val="0"/>
            </w:pPr>
            <w:r>
              <w:t>and the Supplier shall list all such Key Subcontractors in section 19 of the Framework Award Form and in the Key Subcontractor Section in Order Form;</w:t>
            </w:r>
          </w:p>
        </w:tc>
      </w:tr>
      <w:tr w:rsidR="003120FF" w14:paraId="74DEF4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15354" w14:textId="77777777" w:rsidR="003120FF" w:rsidRDefault="007F328E">
            <w:pPr>
              <w:widowControl w:val="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9495" w14:textId="77777777" w:rsidR="003120FF" w:rsidRDefault="007F328E">
            <w:pPr>
              <w:widowControl w:val="0"/>
            </w:pPr>
            <w:r>
              <w:t>all ideas, concepts, schemes, information, knowledge, techniques, methodology, and anything else in the nature of know-how relating to the Deliverables but excluding know-how already in the other Party’s possession before the applicable Start Date;</w:t>
            </w:r>
          </w:p>
        </w:tc>
      </w:tr>
      <w:tr w:rsidR="003120FF" w14:paraId="4B1C5C5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445F" w14:textId="77777777" w:rsidR="003120FF" w:rsidRDefault="007F328E">
            <w:pPr>
              <w:widowControl w:val="0"/>
              <w:rPr>
                <w:b/>
              </w:rPr>
            </w:pPr>
            <w:r>
              <w:rPr>
                <w:b/>
              </w:rPr>
              <w:lastRenderedPageBreak/>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B0E0" w14:textId="77777777" w:rsidR="003120FF" w:rsidRDefault="007F328E">
            <w:pPr>
              <w:widowControl w:val="0"/>
            </w:pPr>
            <w:r>
              <w:t>a key performance indicator target included in the Balanced Scorecard;</w:t>
            </w:r>
          </w:p>
        </w:tc>
      </w:tr>
      <w:tr w:rsidR="003120FF" w14:paraId="68CBAEB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3CB7" w14:textId="77777777" w:rsidR="003120FF" w:rsidRDefault="007F328E">
            <w:pPr>
              <w:widowControl w:val="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8FA6B" w14:textId="77777777" w:rsidR="003120FF" w:rsidRDefault="007F328E">
            <w:pPr>
              <w:widowControl w:val="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120FF" w14:paraId="797EE2E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8622" w14:textId="77777777" w:rsidR="003120FF" w:rsidRDefault="007F328E">
            <w:pPr>
              <w:widowControl w:val="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B684" w14:textId="77777777" w:rsidR="003120FF" w:rsidRDefault="007F328E">
            <w:pPr>
              <w:widowControl w:val="0"/>
            </w:pPr>
            <w:r>
              <w:t>Law Enforcement Directive (Directive (EU) 2016/680);</w:t>
            </w:r>
          </w:p>
        </w:tc>
      </w:tr>
      <w:tr w:rsidR="003120FF" w14:paraId="5EA0618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C3C4" w14:textId="77777777" w:rsidR="003120FF" w:rsidRDefault="007F328E">
            <w:pPr>
              <w:widowControl w:val="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010E" w14:textId="77777777" w:rsidR="003120FF" w:rsidRDefault="007F328E">
            <w:pPr>
              <w:widowControl w:val="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3120FF" w14:paraId="712492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8A61" w14:textId="77777777" w:rsidR="003120FF" w:rsidRDefault="007F328E">
            <w:pPr>
              <w:widowControl w:val="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7B42" w14:textId="77777777" w:rsidR="003120FF" w:rsidRDefault="007F328E">
            <w:pPr>
              <w:widowControl w:val="0"/>
            </w:pPr>
            <w:r>
              <w:t>the number of lots specified in Framework Schedule 1 (Specification), if applicable;</w:t>
            </w:r>
          </w:p>
        </w:tc>
      </w:tr>
      <w:tr w:rsidR="003120FF" w14:paraId="76E2147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39DFA" w14:textId="77777777" w:rsidR="003120FF" w:rsidRDefault="007F328E">
            <w:pPr>
              <w:widowControl w:val="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4A60" w14:textId="77777777" w:rsidR="003120FF" w:rsidRDefault="007F328E">
            <w:pPr>
              <w:widowControl w:val="0"/>
            </w:pPr>
            <w:r>
              <w:t>the sum specified in the Framework Award Form payable by the Supplier to CCS in accordance with Framework Schedule 5 (Management Charges and Information);</w:t>
            </w:r>
          </w:p>
        </w:tc>
      </w:tr>
      <w:tr w:rsidR="003120FF" w14:paraId="7197C14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755DE" w14:textId="77777777" w:rsidR="003120FF" w:rsidRDefault="007F328E">
            <w:pPr>
              <w:widowControl w:val="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1A9D" w14:textId="77777777" w:rsidR="003120FF" w:rsidRDefault="007F328E">
            <w:pPr>
              <w:widowControl w:val="0"/>
            </w:pPr>
            <w:r>
              <w:t>the management information specified in Framework Schedule 5 (Management Charges and Information);</w:t>
            </w:r>
          </w:p>
        </w:tc>
      </w:tr>
      <w:tr w:rsidR="003120FF" w14:paraId="72789A3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E2B70" w14:textId="77777777" w:rsidR="003120FF" w:rsidRDefault="007F328E">
            <w:pPr>
              <w:widowControl w:val="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4A85" w14:textId="77777777" w:rsidR="003120FF" w:rsidRDefault="007F328E">
            <w:pPr>
              <w:widowControl w:val="0"/>
            </w:pPr>
            <w:r>
              <w:t>means when two (2) MI Reports are not provided in any rolling six (6) month period;</w:t>
            </w:r>
          </w:p>
        </w:tc>
      </w:tr>
      <w:tr w:rsidR="003120FF" w14:paraId="49011C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4DC1" w14:textId="77777777" w:rsidR="003120FF" w:rsidRDefault="007F328E">
            <w:pPr>
              <w:widowControl w:val="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93A5" w14:textId="77777777" w:rsidR="003120FF" w:rsidRDefault="007F328E">
            <w:pPr>
              <w:widowControl w:val="0"/>
            </w:pPr>
            <w:r>
              <w:t>means when an MI report:</w:t>
            </w:r>
          </w:p>
          <w:p w14:paraId="37F3F310" w14:textId="77777777" w:rsidR="003120FF" w:rsidRDefault="007F328E">
            <w:pPr>
              <w:pStyle w:val="ListParagraph"/>
              <w:widowControl w:val="0"/>
              <w:numPr>
                <w:ilvl w:val="0"/>
                <w:numId w:val="41"/>
              </w:numPr>
            </w:pPr>
            <w:r>
              <w:t>contains any material errors or material omissions or a missing mandatory field; or</w:t>
            </w:r>
          </w:p>
          <w:p w14:paraId="24C089A7" w14:textId="77777777" w:rsidR="003120FF" w:rsidRDefault="007F328E">
            <w:pPr>
              <w:pStyle w:val="ListParagraph"/>
              <w:widowControl w:val="0"/>
              <w:numPr>
                <w:ilvl w:val="0"/>
                <w:numId w:val="41"/>
              </w:numPr>
            </w:pPr>
            <w:r>
              <w:t xml:space="preserve">is submitted using an incorrect MI reporting Template; or </w:t>
            </w:r>
          </w:p>
          <w:p w14:paraId="096D812C" w14:textId="77777777" w:rsidR="003120FF" w:rsidRDefault="007F328E">
            <w:pPr>
              <w:pStyle w:val="ListParagraph"/>
              <w:widowControl w:val="0"/>
              <w:numPr>
                <w:ilvl w:val="0"/>
                <w:numId w:val="41"/>
              </w:numPr>
            </w:pPr>
            <w:r>
              <w:t>is not submitted by the reporting date (including where a declaration of no business should have been filed);</w:t>
            </w:r>
          </w:p>
        </w:tc>
      </w:tr>
      <w:tr w:rsidR="003120FF" w14:paraId="02F7B5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3DCF9" w14:textId="77777777" w:rsidR="003120FF" w:rsidRDefault="007F328E">
            <w:pPr>
              <w:widowControl w:val="0"/>
              <w:rPr>
                <w:b/>
              </w:rPr>
            </w:pPr>
            <w:r>
              <w:rPr>
                <w:b/>
              </w:rPr>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14CB" w14:textId="77777777" w:rsidR="003120FF" w:rsidRDefault="007F328E">
            <w:pPr>
              <w:widowControl w:val="0"/>
            </w:pPr>
            <w:r>
              <w:t>means a report containing Management Information submitted to the Authority in accordance with Framework Schedule 5 (Management Charges and Information);</w:t>
            </w:r>
          </w:p>
        </w:tc>
      </w:tr>
      <w:tr w:rsidR="003120FF" w14:paraId="30DC2E3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E4E1" w14:textId="77777777" w:rsidR="003120FF" w:rsidRDefault="007F328E">
            <w:pPr>
              <w:widowControl w:val="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86C7" w14:textId="77777777" w:rsidR="003120FF" w:rsidRDefault="007F328E">
            <w:pPr>
              <w:widowControl w:val="0"/>
            </w:pPr>
            <w:r>
              <w:t>means the form of report set out in the Annex to Framework Schedule 5 (Management Charges and Information) setting out the information the Supplier is required to supply to the Authority;</w:t>
            </w:r>
          </w:p>
        </w:tc>
      </w:tr>
      <w:tr w:rsidR="003120FF" w14:paraId="463BF77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27D0" w14:textId="77777777" w:rsidR="003120FF" w:rsidRDefault="007F328E">
            <w:pPr>
              <w:widowControl w:val="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07A4" w14:textId="77777777" w:rsidR="003120FF" w:rsidRDefault="007F328E">
            <w:pPr>
              <w:widowControl w:val="0"/>
            </w:pPr>
            <w:r>
              <w:t>an event or task described in the Implementation Plan or Statement of Work;</w:t>
            </w:r>
          </w:p>
        </w:tc>
      </w:tr>
      <w:tr w:rsidR="003120FF" w14:paraId="28BD9B0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0943A" w14:textId="77777777" w:rsidR="003120FF" w:rsidRDefault="007F328E">
            <w:pPr>
              <w:widowControl w:val="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374F" w14:textId="77777777" w:rsidR="003120FF" w:rsidRDefault="007F328E">
            <w:pPr>
              <w:widowControl w:val="0"/>
            </w:pPr>
            <w:r>
              <w:t>the target date set out against the relevant Milestone in the Implementation Plan by which the Milestone must be Achieved;</w:t>
            </w:r>
          </w:p>
        </w:tc>
      </w:tr>
      <w:tr w:rsidR="003120FF" w14:paraId="550E78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3B43" w14:textId="77777777" w:rsidR="003120FF" w:rsidRDefault="007F328E">
            <w:pPr>
              <w:widowControl w:val="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81E48" w14:textId="77777777" w:rsidR="003120FF" w:rsidRDefault="007F328E">
            <w:pPr>
              <w:widowControl w:val="0"/>
            </w:pPr>
            <w:r>
              <w:t xml:space="preserve">has the meaning given to it in Paragraph 7.2 of Framework Schedule 7 (Call-Off Award Procedures); </w:t>
            </w:r>
          </w:p>
        </w:tc>
      </w:tr>
      <w:tr w:rsidR="003120FF" w14:paraId="1295C6B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CB2F" w14:textId="77777777" w:rsidR="003120FF" w:rsidRDefault="007F328E">
            <w:pPr>
              <w:widowControl w:val="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9C58" w14:textId="77777777" w:rsidR="003120FF" w:rsidRDefault="007F328E">
            <w:pPr>
              <w:widowControl w:val="0"/>
            </w:pPr>
            <w:r>
              <w:t xml:space="preserve">a calendar month and </w:t>
            </w:r>
            <w:r>
              <w:rPr>
                <w:b/>
              </w:rPr>
              <w:t>"Monthly"</w:t>
            </w:r>
            <w:r>
              <w:t xml:space="preserve"> shall be interpreted accordingly;</w:t>
            </w:r>
          </w:p>
        </w:tc>
      </w:tr>
      <w:tr w:rsidR="003120FF" w14:paraId="201F4E7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63AA5" w14:textId="77777777" w:rsidR="003120FF" w:rsidRDefault="007F328E">
            <w:pPr>
              <w:widowControl w:val="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9AB0" w14:textId="77777777" w:rsidR="003120FF" w:rsidRDefault="007F328E">
            <w:pPr>
              <w:widowControl w:val="0"/>
            </w:pPr>
            <w:r>
              <w:t>contributions required by the Social Security Contributions and Benefits Act 1992 and made in accordance with the Social Security (Contributions) Regulations 2001 (SI 2001/1004);</w:t>
            </w:r>
          </w:p>
        </w:tc>
      </w:tr>
      <w:tr w:rsidR="003120FF" w14:paraId="2161247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273C" w14:textId="77777777" w:rsidR="003120FF" w:rsidRDefault="007F328E">
            <w:pPr>
              <w:widowControl w:val="0"/>
              <w:rPr>
                <w:b/>
              </w:rPr>
            </w:pPr>
            <w:r>
              <w:rPr>
                <w:b/>
              </w:rPr>
              <w:lastRenderedPageBreak/>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1A3E" w14:textId="77777777" w:rsidR="003120FF" w:rsidRDefault="007F328E">
            <w:pPr>
              <w:pStyle w:val="ListParagraph"/>
              <w:widowControl w:val="0"/>
              <w:numPr>
                <w:ilvl w:val="0"/>
                <w:numId w:val="42"/>
              </w:numPr>
            </w:pPr>
            <w:r>
              <w:t>IPR in items created by the Supplier (or by a third party on behalf of the Supplier) specifically for the purposes of a Contract and updates and amendments of these items including (but not limited to) database schema; and/or</w:t>
            </w:r>
          </w:p>
          <w:p w14:paraId="0D93704D" w14:textId="77777777" w:rsidR="003120FF" w:rsidRDefault="007F328E">
            <w:pPr>
              <w:pStyle w:val="ListParagraph"/>
              <w:widowControl w:val="0"/>
              <w:numPr>
                <w:ilvl w:val="0"/>
                <w:numId w:val="42"/>
              </w:numPr>
            </w:pPr>
            <w:r>
              <w:t xml:space="preserve">IPR in or arising as a result of the performance of the Supplier’s obligations under a Contract and all updates and amendments to the same; </w:t>
            </w:r>
          </w:p>
          <w:p w14:paraId="6C480127" w14:textId="77777777" w:rsidR="003120FF" w:rsidRDefault="007F328E">
            <w:pPr>
              <w:widowControl w:val="0"/>
            </w:pPr>
            <w:r>
              <w:t>but shall not include the Supplier’s Existing IPR;</w:t>
            </w:r>
          </w:p>
        </w:tc>
      </w:tr>
      <w:tr w:rsidR="003120FF" w14:paraId="341FF6B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AC7D" w14:textId="77777777" w:rsidR="003120FF" w:rsidRDefault="007F328E">
            <w:pPr>
              <w:widowControl w:val="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8FC0C" w14:textId="77777777" w:rsidR="003120FF" w:rsidRDefault="007F328E">
            <w:pPr>
              <w:widowControl w:val="0"/>
            </w:pPr>
            <w:r>
              <w:t xml:space="preserve">where: </w:t>
            </w:r>
          </w:p>
          <w:p w14:paraId="64FA1A85" w14:textId="77777777" w:rsidR="003120FF" w:rsidRDefault="007F328E">
            <w:pPr>
              <w:pStyle w:val="ListParagraph"/>
              <w:widowControl w:val="0"/>
              <w:numPr>
                <w:ilvl w:val="0"/>
                <w:numId w:val="43"/>
              </w:numPr>
            </w:pPr>
            <w:r>
              <w:t>any Tax return of the Supplier submitted to a Relevant Tax Authority on or after 1 October 2012 is found on or after 1 April 2013 to be incorrect as a result of:</w:t>
            </w:r>
          </w:p>
          <w:p w14:paraId="69D84910" w14:textId="77777777" w:rsidR="003120FF" w:rsidRDefault="007F328E">
            <w:pPr>
              <w:pStyle w:val="ListParagraph"/>
              <w:widowControl w:val="0"/>
              <w:numPr>
                <w:ilvl w:val="0"/>
                <w:numId w:val="43"/>
              </w:numPr>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977E878" w14:textId="77777777" w:rsidR="003120FF" w:rsidRDefault="007F328E">
            <w:pPr>
              <w:pStyle w:val="ListParagraph"/>
              <w:widowControl w:val="0"/>
              <w:numPr>
                <w:ilvl w:val="0"/>
                <w:numId w:val="43"/>
              </w:numPr>
            </w:pPr>
            <w:r>
              <w:t>the failure of an avoidance scheme which the Supplier was involved in, and which was, or should have been, notified to a Relevant Tax Authority under the DOTAS or any equivalent or similar regime in any jurisdiction; and/or</w:t>
            </w:r>
          </w:p>
          <w:p w14:paraId="781E0E85" w14:textId="77777777" w:rsidR="003120FF" w:rsidRDefault="007F328E">
            <w:pPr>
              <w:pStyle w:val="ListParagraph"/>
              <w:widowControl w:val="0"/>
              <w:numPr>
                <w:ilvl w:val="0"/>
                <w:numId w:val="43"/>
              </w:numPr>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120FF" w14:paraId="6360FEC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4BDC" w14:textId="77777777" w:rsidR="003120FF" w:rsidRDefault="007F328E">
            <w:pPr>
              <w:widowControl w:val="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00E4A" w14:textId="77777777" w:rsidR="003120FF" w:rsidRDefault="007F328E">
            <w:pPr>
              <w:widowControl w:val="0"/>
            </w:pPr>
            <w:r>
              <w:t>a worker (or contractor), not employed by the Supplier or any other organisation within the supply chain, that provides their services through their own private limited company or other type of intermediary which may include the worker’s own personal service company, a partnership or an individual;</w:t>
            </w:r>
          </w:p>
        </w:tc>
      </w:tr>
      <w:tr w:rsidR="003120FF" w14:paraId="3558959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0697" w14:textId="77777777" w:rsidR="003120FF" w:rsidRDefault="007F328E">
            <w:pPr>
              <w:widowControl w:val="0"/>
              <w:rPr>
                <w:b/>
              </w:rPr>
            </w:pPr>
            <w:r>
              <w:rPr>
                <w:b/>
              </w:rPr>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90B7" w14:textId="77777777" w:rsidR="003120FF" w:rsidRDefault="007F328E">
            <w:pPr>
              <w:widowControl w:val="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4AFB8" w14:textId="77777777" w:rsidR="003120FF" w:rsidRDefault="007F328E">
            <w:pPr>
              <w:pStyle w:val="ListParagraph"/>
              <w:widowControl w:val="0"/>
              <w:numPr>
                <w:ilvl w:val="0"/>
                <w:numId w:val="44"/>
              </w:numPr>
            </w:pPr>
            <w:r>
              <w:t>the Supplier’s Costs broken down against each Good and/or Service and/or Deliverable, including actual capital expenditure (including capital replacement costs) and the unit cost and total actual costs of all Deliverables;</w:t>
            </w:r>
          </w:p>
          <w:p w14:paraId="19460DC6" w14:textId="77777777" w:rsidR="003120FF" w:rsidRDefault="007F328E">
            <w:pPr>
              <w:pStyle w:val="ListParagraph"/>
              <w:widowControl w:val="0"/>
              <w:numPr>
                <w:ilvl w:val="0"/>
                <w:numId w:val="44"/>
              </w:numPr>
            </w:pPr>
            <w:r>
              <w:t>operating expenditure relating to the provision of the Deliverables including an analysis showing:</w:t>
            </w:r>
          </w:p>
          <w:p w14:paraId="2F8B1602" w14:textId="77777777" w:rsidR="003120FF" w:rsidRDefault="007F328E">
            <w:pPr>
              <w:pStyle w:val="ListParagraph"/>
              <w:widowControl w:val="0"/>
              <w:numPr>
                <w:ilvl w:val="0"/>
                <w:numId w:val="45"/>
              </w:numPr>
            </w:pPr>
            <w:r>
              <w:t>the unit costs and quantity of Goods and any other consumables and bought-in Deliverables;</w:t>
            </w:r>
          </w:p>
          <w:p w14:paraId="05D82398" w14:textId="77777777" w:rsidR="003120FF" w:rsidRDefault="007F328E">
            <w:pPr>
              <w:pStyle w:val="ListParagraph"/>
              <w:widowControl w:val="0"/>
              <w:numPr>
                <w:ilvl w:val="0"/>
                <w:numId w:val="45"/>
              </w:numPr>
            </w:pPr>
            <w:r>
              <w:t>staff costs broken down into the number and grade/role of all Supplier Staff (free of any contingency) together with a list of agreed rates against each grade;</w:t>
            </w:r>
          </w:p>
          <w:p w14:paraId="4FDA4207" w14:textId="77777777" w:rsidR="003120FF" w:rsidRDefault="007F328E">
            <w:pPr>
              <w:pStyle w:val="ListParagraph"/>
              <w:widowControl w:val="0"/>
              <w:numPr>
                <w:ilvl w:val="0"/>
                <w:numId w:val="45"/>
              </w:numPr>
            </w:pPr>
            <w:r>
              <w:t xml:space="preserve">a list of Costs underpinning those rates for each grade, being </w:t>
            </w:r>
            <w:r>
              <w:lastRenderedPageBreak/>
              <w:t>the agreed rate less the Supplier Profit Margin; and</w:t>
            </w:r>
          </w:p>
          <w:p w14:paraId="0323EF26" w14:textId="77777777" w:rsidR="003120FF" w:rsidRDefault="007F328E">
            <w:pPr>
              <w:pStyle w:val="ListParagraph"/>
              <w:widowControl w:val="0"/>
              <w:numPr>
                <w:ilvl w:val="0"/>
                <w:numId w:val="45"/>
              </w:numPr>
            </w:pPr>
            <w:r>
              <w:t xml:space="preserve">Reimbursable Expenses, if allowed under the Order Form; </w:t>
            </w:r>
          </w:p>
          <w:p w14:paraId="149A27CD" w14:textId="77777777" w:rsidR="003120FF" w:rsidRDefault="007F328E">
            <w:pPr>
              <w:pStyle w:val="ListParagraph"/>
              <w:widowControl w:val="0"/>
              <w:numPr>
                <w:ilvl w:val="0"/>
                <w:numId w:val="44"/>
              </w:numPr>
            </w:pPr>
            <w:r>
              <w:t xml:space="preserve">Overheads; </w:t>
            </w:r>
          </w:p>
          <w:p w14:paraId="78F59047" w14:textId="77777777" w:rsidR="003120FF" w:rsidRDefault="007F328E">
            <w:pPr>
              <w:pStyle w:val="ListParagraph"/>
              <w:widowControl w:val="0"/>
              <w:numPr>
                <w:ilvl w:val="0"/>
                <w:numId w:val="44"/>
              </w:numPr>
            </w:pPr>
            <w:r>
              <w:t>all interest, expenses and any other third party financing costs incurred in relation to the provision of the Deliverables;</w:t>
            </w:r>
          </w:p>
          <w:p w14:paraId="7FACFC75" w14:textId="77777777" w:rsidR="003120FF" w:rsidRDefault="007F328E">
            <w:pPr>
              <w:pStyle w:val="ListParagraph"/>
              <w:widowControl w:val="0"/>
              <w:numPr>
                <w:ilvl w:val="0"/>
                <w:numId w:val="44"/>
              </w:numPr>
            </w:pPr>
            <w:r>
              <w:t>the Supplier Profit achieved over the Framework Contract Period and on an annual basis;</w:t>
            </w:r>
          </w:p>
          <w:p w14:paraId="2A5E20B2" w14:textId="77777777" w:rsidR="003120FF" w:rsidRDefault="007F328E">
            <w:pPr>
              <w:pStyle w:val="ListParagraph"/>
              <w:widowControl w:val="0"/>
              <w:numPr>
                <w:ilvl w:val="0"/>
                <w:numId w:val="44"/>
              </w:numPr>
            </w:pPr>
            <w:r>
              <w:t>confirmation that all methods of Cost apportionment and Overhead allocation are consistent with and not more onerous than such methods applied generally by the Supplier;</w:t>
            </w:r>
          </w:p>
          <w:p w14:paraId="781920CE" w14:textId="77777777" w:rsidR="003120FF" w:rsidRDefault="007F328E">
            <w:pPr>
              <w:pStyle w:val="ListParagraph"/>
              <w:widowControl w:val="0"/>
              <w:numPr>
                <w:ilvl w:val="0"/>
                <w:numId w:val="44"/>
              </w:numPr>
            </w:pPr>
            <w:r>
              <w:t>an explanation of the type and value of risk and contingencies associated with the provision of the Deliverables, including the amount of money attributed to each risk and/or contingency; and</w:t>
            </w:r>
          </w:p>
          <w:p w14:paraId="770C7E5C" w14:textId="77777777" w:rsidR="003120FF" w:rsidRDefault="007F328E">
            <w:pPr>
              <w:pStyle w:val="ListParagraph"/>
              <w:widowControl w:val="0"/>
              <w:numPr>
                <w:ilvl w:val="0"/>
                <w:numId w:val="44"/>
              </w:numPr>
            </w:pPr>
            <w:r>
              <w:t>the actual Costs profile for each Service Period;</w:t>
            </w:r>
          </w:p>
        </w:tc>
      </w:tr>
      <w:tr w:rsidR="003120FF" w14:paraId="681C83D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B487" w14:textId="77777777" w:rsidR="003120FF" w:rsidRDefault="007F328E">
            <w:pPr>
              <w:widowControl w:val="0"/>
              <w:rPr>
                <w:b/>
              </w:rPr>
            </w:pPr>
            <w:r>
              <w:rPr>
                <w:b/>
              </w:rPr>
              <w:lastRenderedPageBreak/>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689F" w14:textId="77777777" w:rsidR="003120FF" w:rsidRDefault="007F328E">
            <w:pPr>
              <w:widowControl w:val="0"/>
            </w:pPr>
            <w:r>
              <w:t>means an order for the provision of the Deliverables placed by a Buyer with the Supplier under a Contract;</w:t>
            </w:r>
          </w:p>
        </w:tc>
      </w:tr>
      <w:tr w:rsidR="003120FF" w14:paraId="332D5E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8E0C" w14:textId="77777777" w:rsidR="003120FF" w:rsidRDefault="007F328E">
            <w:pPr>
              <w:widowControl w:val="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2C04" w14:textId="77777777" w:rsidR="003120FF" w:rsidRDefault="007F328E">
            <w:pPr>
              <w:widowControl w:val="0"/>
            </w:pPr>
            <w:r>
              <w:t>a completed Order Form Template (or equivalent information issued by the Buyer) used to create a Call-Off Contract;</w:t>
            </w:r>
          </w:p>
        </w:tc>
      </w:tr>
      <w:tr w:rsidR="003120FF" w14:paraId="209041A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1F88" w14:textId="77777777" w:rsidR="003120FF" w:rsidRDefault="007F328E">
            <w:pPr>
              <w:widowControl w:val="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94CC" w14:textId="77777777" w:rsidR="003120FF" w:rsidRDefault="007F328E">
            <w:pPr>
              <w:widowControl w:val="0"/>
            </w:pPr>
            <w:r>
              <w:t>the template in Framework Schedule 6 (Order Form Template, SOW Template and Call-Off Schedules), as applicable;</w:t>
            </w:r>
          </w:p>
        </w:tc>
      </w:tr>
      <w:tr w:rsidR="003120FF" w14:paraId="1216F3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B06D" w14:textId="77777777" w:rsidR="003120FF" w:rsidRDefault="007F328E">
            <w:pPr>
              <w:widowControl w:val="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37DE" w14:textId="77777777" w:rsidR="003120FF" w:rsidRDefault="007F328E">
            <w:pPr>
              <w:widowControl w:val="0"/>
            </w:pPr>
            <w:r>
              <w:t>any actual or potential Buyer under the Framework Contract;</w:t>
            </w:r>
          </w:p>
        </w:tc>
      </w:tr>
      <w:tr w:rsidR="003120FF" w14:paraId="053D4B6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CC42C" w14:textId="77777777" w:rsidR="003120FF" w:rsidRDefault="007F328E">
            <w:pPr>
              <w:widowControl w:val="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7AE3" w14:textId="77777777" w:rsidR="003120FF" w:rsidRDefault="007F328E">
            <w:pPr>
              <w:widowControl w:val="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120FF" w14:paraId="4E95F06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8345" w14:textId="77777777" w:rsidR="003120FF" w:rsidRDefault="007F328E">
            <w:pPr>
              <w:widowControl w:val="0"/>
              <w:rPr>
                <w:b/>
              </w:rPr>
            </w:pPr>
            <w:r>
              <w:rPr>
                <w:b/>
              </w:rPr>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AC69" w14:textId="77777777" w:rsidR="003120FF" w:rsidRDefault="007F328E">
            <w:pPr>
              <w:widowControl w:val="0"/>
            </w:pPr>
            <w:r>
              <w:t>takes its natural meaning as interpreted by Law;</w:t>
            </w:r>
          </w:p>
        </w:tc>
      </w:tr>
      <w:tr w:rsidR="003120FF" w14:paraId="7A501AA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FC28" w14:textId="77777777" w:rsidR="003120FF" w:rsidRDefault="007F328E">
            <w:pPr>
              <w:widowControl w:val="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68B8" w14:textId="77777777" w:rsidR="003120FF" w:rsidRDefault="007F328E">
            <w:pPr>
              <w:widowControl w:val="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3120FF" w14:paraId="0AB6249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7C1F" w14:textId="77777777" w:rsidR="003120FF" w:rsidRDefault="007F328E">
            <w:pPr>
              <w:widowControl w:val="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954A" w14:textId="77777777" w:rsidR="003120FF" w:rsidRDefault="007F328E">
            <w:pPr>
              <w:widowControl w:val="0"/>
            </w:pPr>
            <w:r>
              <w:t>the performance measurements and targets in respect of the Supplier’s performance of the Framework Contract set out in Framework Schedule 4 (Framework Management);</w:t>
            </w:r>
          </w:p>
        </w:tc>
      </w:tr>
      <w:tr w:rsidR="003120FF" w14:paraId="502E0F4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174B" w14:textId="77777777" w:rsidR="003120FF" w:rsidRDefault="007F328E">
            <w:pPr>
              <w:widowControl w:val="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4894" w14:textId="77777777" w:rsidR="003120FF" w:rsidRDefault="007F328E">
            <w:pPr>
              <w:widowControl w:val="0"/>
            </w:pPr>
            <w:r>
              <w:t>has the meaning given to it in the GDPR;</w:t>
            </w:r>
          </w:p>
        </w:tc>
      </w:tr>
      <w:tr w:rsidR="003120FF" w14:paraId="6F8B3A3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36B9" w14:textId="77777777" w:rsidR="003120FF" w:rsidRDefault="007F328E">
            <w:pPr>
              <w:widowControl w:val="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15B2" w14:textId="77777777" w:rsidR="003120FF" w:rsidRDefault="007F328E">
            <w:pPr>
              <w:widowControl w:val="0"/>
            </w:pPr>
            <w:r>
              <w:t>has the meaning given to it in the GDPR;</w:t>
            </w:r>
          </w:p>
        </w:tc>
      </w:tr>
      <w:tr w:rsidR="003120FF" w14:paraId="0E9B1BD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5F134" w14:textId="77777777" w:rsidR="003120FF" w:rsidRDefault="007F328E">
            <w:pPr>
              <w:widowControl w:val="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36D3" w14:textId="77777777" w:rsidR="003120FF" w:rsidRDefault="007F328E">
            <w:pPr>
              <w:widowControl w:val="0"/>
            </w:pPr>
            <w:r>
              <w:t>all directors, officers, employees, agents, consultants and suppliers of a Party and/or of any Subcontractor and/or Subprocessor engaged in the performance of its obligations under a Contract;</w:t>
            </w:r>
          </w:p>
        </w:tc>
      </w:tr>
      <w:tr w:rsidR="003120FF" w14:paraId="24CB5A7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C843" w14:textId="77777777" w:rsidR="003120FF" w:rsidRDefault="007F328E">
            <w:pPr>
              <w:widowControl w:val="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9A0B" w14:textId="77777777" w:rsidR="003120FF" w:rsidRDefault="007F328E">
            <w:pPr>
              <w:widowControl w:val="0"/>
            </w:pPr>
            <w:r>
              <w:t xml:space="preserve">a legal adviser, an MP or an appropriate body which a whistle-blower may make a disclosure to as detailed in ‘Whistleblowing: list of prescribed people and bodies’, 24 November 2016, is online at: </w:t>
            </w:r>
            <w:hyperlink r:id="rId16" w:history="1">
              <w:r>
                <w:rPr>
                  <w:rStyle w:val="Hyperlink"/>
                </w:rPr>
                <w:t>https://www.gov.uk/government/publications/blowing-the-whistle-list-of-prescribed-people-and-bodies--2/whistleblowing-list-of-prescribed-people-and-bodies</w:t>
              </w:r>
            </w:hyperlink>
            <w:r>
              <w:t>;</w:t>
            </w:r>
          </w:p>
        </w:tc>
      </w:tr>
      <w:tr w:rsidR="003120FF" w14:paraId="5575E58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18C4" w14:textId="77777777" w:rsidR="003120FF" w:rsidRDefault="007F328E">
            <w:pPr>
              <w:widowControl w:val="0"/>
              <w:rPr>
                <w:b/>
              </w:rPr>
            </w:pPr>
            <w:r>
              <w:rPr>
                <w:b/>
              </w:rPr>
              <w:lastRenderedPageBreak/>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E03" w14:textId="77777777" w:rsidR="003120FF" w:rsidRDefault="007F328E">
            <w:pPr>
              <w:widowControl w:val="0"/>
            </w:pPr>
            <w:r>
              <w:t>has the meaning given to it in the GDPR;</w:t>
            </w:r>
          </w:p>
        </w:tc>
      </w:tr>
      <w:tr w:rsidR="003120FF" w14:paraId="3B12D5F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2DD49" w14:textId="77777777" w:rsidR="003120FF" w:rsidRDefault="007F328E">
            <w:pPr>
              <w:widowControl w:val="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FF550" w14:textId="77777777" w:rsidR="003120FF" w:rsidRDefault="007F328E">
            <w:pPr>
              <w:widowControl w:val="0"/>
            </w:pPr>
            <w:r>
              <w:t>has the meaning given to it in the GDPR;</w:t>
            </w:r>
          </w:p>
        </w:tc>
      </w:tr>
      <w:tr w:rsidR="003120FF" w14:paraId="27DCC5D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CDF3" w14:textId="77777777" w:rsidR="003120FF" w:rsidRDefault="007F328E">
            <w:pPr>
              <w:widowControl w:val="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DB17" w14:textId="77777777" w:rsidR="003120FF" w:rsidRDefault="007F328E">
            <w:pPr>
              <w:widowControl w:val="0"/>
            </w:pPr>
            <w:r>
              <w:t>a meeting between the Buyer Authorised Representative and the Supplier Authorised Representative;</w:t>
            </w:r>
          </w:p>
        </w:tc>
      </w:tr>
      <w:tr w:rsidR="003120FF" w14:paraId="7EFD49C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EA3B1" w14:textId="77777777" w:rsidR="003120FF" w:rsidRDefault="007F328E">
            <w:pPr>
              <w:widowControl w:val="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AE4A" w14:textId="77777777" w:rsidR="003120FF" w:rsidRDefault="007F328E">
            <w:pPr>
              <w:widowControl w:val="0"/>
            </w:pPr>
            <w:r>
              <w:t>the frequency at which the Supplier shall conduct a Progress Meeting in accordance with Clause 6.1, as specified in the Order Form;</w:t>
            </w:r>
          </w:p>
        </w:tc>
      </w:tr>
      <w:tr w:rsidR="003120FF" w14:paraId="23A66D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49C6E" w14:textId="77777777" w:rsidR="003120FF" w:rsidRDefault="007F328E">
            <w:pPr>
              <w:widowControl w:val="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1FDE8" w14:textId="77777777" w:rsidR="003120FF" w:rsidRDefault="007F328E">
            <w:pPr>
              <w:widowControl w:val="0"/>
            </w:pPr>
            <w:r>
              <w:t>a report provided by the Supplier indicating the steps taken to achieve Milestones or delivery dates;</w:t>
            </w:r>
          </w:p>
        </w:tc>
      </w:tr>
      <w:tr w:rsidR="003120FF" w14:paraId="1D1582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CD84" w14:textId="77777777" w:rsidR="003120FF" w:rsidRDefault="007F328E">
            <w:pPr>
              <w:widowControl w:val="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2210" w14:textId="77777777" w:rsidR="003120FF" w:rsidRDefault="007F328E">
            <w:pPr>
              <w:widowControl w:val="0"/>
            </w:pPr>
            <w:r>
              <w:t>the frequency at which the Supplier shall deliver Progress Reports in accordance with Clause 6.1 as specified in the Order Form;</w:t>
            </w:r>
          </w:p>
        </w:tc>
      </w:tr>
      <w:tr w:rsidR="003120FF" w14:paraId="0D686D0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94A7" w14:textId="77777777" w:rsidR="003120FF" w:rsidRDefault="007F328E">
            <w:pPr>
              <w:widowControl w:val="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D3D" w14:textId="77777777" w:rsidR="003120FF" w:rsidRDefault="007F328E">
            <w:pPr>
              <w:pStyle w:val="ListParagraph"/>
              <w:widowControl w:val="0"/>
              <w:numPr>
                <w:ilvl w:val="0"/>
                <w:numId w:val="46"/>
              </w:numPr>
            </w:pPr>
            <w:r>
              <w:t>to directly or indirectly offer, promise or give any person working for or engaged by a Buyer or any other public body a financial or other advantage to:</w:t>
            </w:r>
          </w:p>
          <w:p w14:paraId="55A97638" w14:textId="77777777" w:rsidR="003120FF" w:rsidRDefault="007F328E">
            <w:pPr>
              <w:pStyle w:val="ListParagraph"/>
              <w:widowControl w:val="0"/>
              <w:numPr>
                <w:ilvl w:val="0"/>
                <w:numId w:val="47"/>
              </w:numPr>
            </w:pPr>
            <w:r>
              <w:t>induce that person to perform improperly a relevant function or activity; or</w:t>
            </w:r>
          </w:p>
          <w:p w14:paraId="612930DC" w14:textId="77777777" w:rsidR="003120FF" w:rsidRDefault="007F328E">
            <w:pPr>
              <w:pStyle w:val="ListParagraph"/>
              <w:widowControl w:val="0"/>
              <w:numPr>
                <w:ilvl w:val="0"/>
                <w:numId w:val="47"/>
              </w:numPr>
            </w:pPr>
            <w:r>
              <w:t xml:space="preserve">reward that person for improper performance of a relevant function or activity; </w:t>
            </w:r>
          </w:p>
          <w:p w14:paraId="0444650E" w14:textId="77777777" w:rsidR="003120FF" w:rsidRDefault="007F328E">
            <w:pPr>
              <w:pStyle w:val="ListParagraph"/>
              <w:widowControl w:val="0"/>
              <w:numPr>
                <w:ilvl w:val="0"/>
                <w:numId w:val="46"/>
              </w:numPr>
            </w:pPr>
            <w:r>
              <w:t>to directly or indirectly request, agree to receive or accept any financial or other advantage as an inducement or a reward for improper performance of a relevant function or activity in connection with each Contract; or</w:t>
            </w:r>
          </w:p>
          <w:p w14:paraId="4EE58A99" w14:textId="77777777" w:rsidR="003120FF" w:rsidRDefault="007F328E">
            <w:pPr>
              <w:pStyle w:val="ListParagraph"/>
              <w:widowControl w:val="0"/>
              <w:numPr>
                <w:ilvl w:val="0"/>
                <w:numId w:val="46"/>
              </w:numPr>
            </w:pPr>
            <w:r>
              <w:t>committing any offence:</w:t>
            </w:r>
            <w:r>
              <w:tab/>
            </w:r>
          </w:p>
          <w:p w14:paraId="5702F87B" w14:textId="77777777" w:rsidR="003120FF" w:rsidRDefault="007F328E">
            <w:pPr>
              <w:pStyle w:val="ListParagraph"/>
              <w:widowControl w:val="0"/>
              <w:numPr>
                <w:ilvl w:val="0"/>
                <w:numId w:val="48"/>
              </w:numPr>
            </w:pPr>
            <w:r>
              <w:t>under the Bribery Act 2010 (or any legislation repealed or revoked by such Act); or</w:t>
            </w:r>
          </w:p>
          <w:p w14:paraId="28036BEA" w14:textId="77777777" w:rsidR="003120FF" w:rsidRDefault="007F328E">
            <w:pPr>
              <w:pStyle w:val="ListParagraph"/>
              <w:widowControl w:val="0"/>
              <w:numPr>
                <w:ilvl w:val="0"/>
                <w:numId w:val="48"/>
              </w:numPr>
            </w:pPr>
            <w:r>
              <w:t>under legislation or common law concerning fraudulent acts; or</w:t>
            </w:r>
          </w:p>
          <w:p w14:paraId="264FB2B2" w14:textId="77777777" w:rsidR="003120FF" w:rsidRDefault="007F328E">
            <w:pPr>
              <w:pStyle w:val="ListParagraph"/>
              <w:widowControl w:val="0"/>
              <w:numPr>
                <w:ilvl w:val="0"/>
                <w:numId w:val="48"/>
              </w:numPr>
            </w:pPr>
            <w:r>
              <w:t xml:space="preserve">defrauding, attempting to defraud or conspiring to defraud a Buyer or other public body; or </w:t>
            </w:r>
          </w:p>
          <w:p w14:paraId="5A872377" w14:textId="77777777" w:rsidR="003120FF" w:rsidRDefault="007F328E">
            <w:pPr>
              <w:pStyle w:val="ListParagraph"/>
              <w:widowControl w:val="0"/>
              <w:numPr>
                <w:ilvl w:val="0"/>
                <w:numId w:val="46"/>
              </w:numPr>
            </w:pPr>
            <w:r>
              <w:t>any activity, practice or conduct which would constitute one of the offences listed under (c) above if such activity, practice or conduct had been carried out in the UK;</w:t>
            </w:r>
          </w:p>
        </w:tc>
      </w:tr>
      <w:tr w:rsidR="003120FF" w14:paraId="54846C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E62E" w14:textId="77777777" w:rsidR="003120FF" w:rsidRDefault="007F328E">
            <w:pPr>
              <w:widowControl w:val="0"/>
              <w:rPr>
                <w:b/>
              </w:rPr>
            </w:pPr>
            <w:r>
              <w:rPr>
                <w:b/>
              </w:rPr>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72D8" w14:textId="77777777" w:rsidR="003120FF" w:rsidRDefault="007F328E">
            <w:pPr>
              <w:widowControl w:val="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3120FF" w14:paraId="6C27DB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4DE73" w14:textId="77777777" w:rsidR="003120FF" w:rsidRDefault="007F328E">
            <w:pPr>
              <w:widowControl w:val="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D937" w14:textId="77777777" w:rsidR="003120FF" w:rsidRDefault="007F328E">
            <w:pPr>
              <w:widowControl w:val="0"/>
            </w:pPr>
            <w:r>
              <w:t xml:space="preserve">a request by the Supplier to return Goods to the Supplier or the </w:t>
            </w:r>
            <w:r>
              <w:lastRenderedPageBreak/>
              <w:t>manufacturer after the discovery of safety issues or defects (including defects in the right IPR rights) that might endanger health or hinder performance;</w:t>
            </w:r>
          </w:p>
        </w:tc>
      </w:tr>
      <w:tr w:rsidR="003120FF" w14:paraId="22BABB9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A47B" w14:textId="77777777" w:rsidR="003120FF" w:rsidRDefault="007F328E">
            <w:pPr>
              <w:widowControl w:val="0"/>
              <w:rPr>
                <w:b/>
              </w:rPr>
            </w:pPr>
            <w:r>
              <w:rPr>
                <w:b/>
              </w:rPr>
              <w:lastRenderedPageBreak/>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E9B5" w14:textId="77777777" w:rsidR="003120FF" w:rsidRDefault="007F328E">
            <w:pPr>
              <w:widowControl w:val="0"/>
            </w:pPr>
            <w:r>
              <w:t>the Party which receives or obtains directly or indirectly Confidential Information;</w:t>
            </w:r>
          </w:p>
        </w:tc>
      </w:tr>
      <w:tr w:rsidR="003120FF" w14:paraId="463E80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6CD7" w14:textId="77777777" w:rsidR="003120FF" w:rsidRDefault="007F328E">
            <w:pPr>
              <w:widowControl w:val="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5DE7" w14:textId="77777777" w:rsidR="003120FF" w:rsidRDefault="007F328E">
            <w:pPr>
              <w:widowControl w:val="0"/>
            </w:pPr>
            <w:r>
              <w:t>the Supplier’s plan (or revised plan) to rectify its breach using the template in Joint Schedule 10 (Rectification Plan) which shall include:</w:t>
            </w:r>
          </w:p>
          <w:p w14:paraId="235E530B" w14:textId="77777777" w:rsidR="003120FF" w:rsidRDefault="007F328E">
            <w:pPr>
              <w:pStyle w:val="ListParagraph"/>
              <w:widowControl w:val="0"/>
              <w:numPr>
                <w:ilvl w:val="0"/>
                <w:numId w:val="49"/>
              </w:numPr>
            </w:pPr>
            <w:r>
              <w:t xml:space="preserve">full details of the Default that has occurred, including a root cause analysis; </w:t>
            </w:r>
          </w:p>
          <w:p w14:paraId="74A48497" w14:textId="77777777" w:rsidR="003120FF" w:rsidRDefault="007F328E">
            <w:pPr>
              <w:pStyle w:val="ListParagraph"/>
              <w:widowControl w:val="0"/>
              <w:numPr>
                <w:ilvl w:val="0"/>
                <w:numId w:val="49"/>
              </w:numPr>
            </w:pPr>
            <w:r>
              <w:t>the actual or anticipated effect of the Default; and</w:t>
            </w:r>
          </w:p>
          <w:p w14:paraId="667F8C84" w14:textId="77777777" w:rsidR="003120FF" w:rsidRDefault="007F328E">
            <w:pPr>
              <w:pStyle w:val="ListParagraph"/>
              <w:widowControl w:val="0"/>
              <w:numPr>
                <w:ilvl w:val="0"/>
                <w:numId w:val="49"/>
              </w:numPr>
            </w:pPr>
            <w:r>
              <w:t>the steps which the Supplier proposes to take to rectify the Default (if applicable) and to prevent such Default from recurring, including timescales for such steps and for the rectification of the Default (where applicable);</w:t>
            </w:r>
          </w:p>
        </w:tc>
      </w:tr>
      <w:tr w:rsidR="003120FF" w14:paraId="4482711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60FC" w14:textId="77777777" w:rsidR="003120FF" w:rsidRDefault="007F328E">
            <w:pPr>
              <w:widowControl w:val="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68FAC" w14:textId="77777777" w:rsidR="003120FF" w:rsidRDefault="007F328E">
            <w:pPr>
              <w:widowControl w:val="0"/>
            </w:pPr>
            <w:r>
              <w:t xml:space="preserve">the process set out in Clause 10.3.1 to 10.3.4 (Rectification Plan); </w:t>
            </w:r>
          </w:p>
        </w:tc>
      </w:tr>
      <w:tr w:rsidR="003120FF" w14:paraId="1E00C78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03ED" w14:textId="77777777" w:rsidR="003120FF" w:rsidRDefault="007F328E">
            <w:pPr>
              <w:widowControl w:val="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7802" w14:textId="77777777" w:rsidR="003120FF" w:rsidRDefault="007F328E">
            <w:pPr>
              <w:widowControl w:val="0"/>
            </w:pPr>
            <w:r>
              <w:t>the Public Contracts Regulations 2015 and/or the Public Contracts (Scotland) Regulations 2015 (as the context requires);</w:t>
            </w:r>
          </w:p>
        </w:tc>
      </w:tr>
      <w:tr w:rsidR="003120FF" w14:paraId="777C3A0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482D5" w14:textId="77777777" w:rsidR="003120FF" w:rsidRDefault="007F328E">
            <w:pPr>
              <w:widowControl w:val="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DC9A" w14:textId="77777777" w:rsidR="003120FF" w:rsidRDefault="007F328E">
            <w:pPr>
              <w:widowControl w:val="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A5AD4C3" w14:textId="77777777" w:rsidR="003120FF" w:rsidRDefault="007F328E">
            <w:pPr>
              <w:pStyle w:val="ListParagraph"/>
              <w:widowControl w:val="0"/>
              <w:numPr>
                <w:ilvl w:val="0"/>
                <w:numId w:val="50"/>
              </w:numPr>
            </w:pPr>
            <w:r>
              <w:t>travel expenses incurred as a result of Supplier Staff travelling to and from their usual place of work, or to and from the premises at which the Services are principally to be performed, unless the Buyer otherwise agrees in advance in writing; and</w:t>
            </w:r>
          </w:p>
          <w:p w14:paraId="39A12E5B" w14:textId="77777777" w:rsidR="003120FF" w:rsidRDefault="007F328E">
            <w:pPr>
              <w:pStyle w:val="ListParagraph"/>
              <w:widowControl w:val="0"/>
              <w:numPr>
                <w:ilvl w:val="0"/>
                <w:numId w:val="50"/>
              </w:numPr>
            </w:pPr>
            <w:r>
              <w:t>subsistence expenses incurred by Supplier Staff whilst performing the Services at their usual place of work, or to and from the premises at which the Services are principally to be performed;</w:t>
            </w:r>
          </w:p>
        </w:tc>
      </w:tr>
      <w:tr w:rsidR="003120FF" w14:paraId="28448D4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86F0" w14:textId="77777777" w:rsidR="003120FF" w:rsidRDefault="007F328E">
            <w:pPr>
              <w:widowControl w:val="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79D26" w14:textId="77777777" w:rsidR="003120FF" w:rsidRDefault="007F328E">
            <w:pPr>
              <w:widowControl w:val="0"/>
            </w:pPr>
            <w:r>
              <w:t>the Authority which is party to the Contract to which a right or obligation is owed, as the context requires;</w:t>
            </w:r>
          </w:p>
        </w:tc>
      </w:tr>
      <w:tr w:rsidR="003120FF" w14:paraId="3808E0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9C49" w14:textId="77777777" w:rsidR="003120FF" w:rsidRDefault="007F328E">
            <w:pPr>
              <w:widowControl w:val="0"/>
              <w:rPr>
                <w:b/>
              </w:rPr>
            </w:pPr>
            <w:r>
              <w:rPr>
                <w:b/>
              </w:rPr>
              <w:t>Relevant Authority's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8A23" w14:textId="77777777" w:rsidR="003120FF" w:rsidRDefault="007F328E">
            <w:pPr>
              <w:pStyle w:val="ListParagraph"/>
              <w:widowControl w:val="0"/>
              <w:numPr>
                <w:ilvl w:val="0"/>
                <w:numId w:val="51"/>
              </w:numPr>
            </w:pPr>
            <w:r>
              <w:t>all Personal Data and any information, however it is conveyed, that relates to the business, affairs, developments, property rights, trade secrets, Know-How and IPR of the Relevant Authority (including all Relevant Authority Existing IPR and New IPR);</w:t>
            </w:r>
          </w:p>
          <w:p w14:paraId="306D56F4" w14:textId="77777777" w:rsidR="003120FF" w:rsidRDefault="007F328E">
            <w:pPr>
              <w:pStyle w:val="ListParagraph"/>
              <w:widowControl w:val="0"/>
              <w:numPr>
                <w:ilvl w:val="0"/>
                <w:numId w:val="51"/>
              </w:numPr>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DAD9A64" w14:textId="77777777" w:rsidR="003120FF" w:rsidRDefault="007F328E">
            <w:pPr>
              <w:widowControl w:val="0"/>
            </w:pPr>
            <w:r>
              <w:t>information derived from any of the above;</w:t>
            </w:r>
          </w:p>
        </w:tc>
      </w:tr>
      <w:tr w:rsidR="003120FF" w14:paraId="5D33028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E127" w14:textId="77777777" w:rsidR="003120FF" w:rsidRDefault="007F328E">
            <w:pPr>
              <w:widowControl w:val="0"/>
              <w:rPr>
                <w:b/>
              </w:rPr>
            </w:pPr>
            <w:r>
              <w:rPr>
                <w:b/>
              </w:rPr>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D779F" w14:textId="77777777" w:rsidR="003120FF" w:rsidRDefault="007F328E">
            <w:pPr>
              <w:widowControl w:val="0"/>
            </w:pPr>
            <w:r>
              <w:t xml:space="preserve">all applicable Law relating to bribery, corruption and fraud, including the Bribery Act 2010 and any guidance issued by the Secretary of </w:t>
            </w:r>
            <w:r>
              <w:lastRenderedPageBreak/>
              <w:t>State pursuant to section 9 of the Bribery Act 2010;</w:t>
            </w:r>
          </w:p>
        </w:tc>
      </w:tr>
      <w:tr w:rsidR="003120FF" w14:paraId="51F67CC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C0E0" w14:textId="77777777" w:rsidR="003120FF" w:rsidRDefault="007F328E">
            <w:pPr>
              <w:widowControl w:val="0"/>
              <w:rPr>
                <w:b/>
              </w:rPr>
            </w:pPr>
            <w:r>
              <w:rPr>
                <w:b/>
              </w:rPr>
              <w:lastRenderedPageBreak/>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FDF5" w14:textId="77777777" w:rsidR="003120FF" w:rsidRDefault="007F328E">
            <w:pPr>
              <w:widowControl w:val="0"/>
            </w:pPr>
            <w:r>
              <w:t>HMRC, or, if applicable, the tax authority in the jurisdiction in which the Supplier is established;</w:t>
            </w:r>
          </w:p>
        </w:tc>
      </w:tr>
      <w:tr w:rsidR="003120FF" w14:paraId="0CD694B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D4018" w14:textId="77777777" w:rsidR="003120FF" w:rsidRDefault="007F328E">
            <w:pPr>
              <w:widowControl w:val="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D135" w14:textId="77777777" w:rsidR="003120FF" w:rsidRDefault="007F328E">
            <w:pPr>
              <w:widowControl w:val="0"/>
            </w:pPr>
            <w:r>
              <w:t>a notice sent in accordance with Clause 10.5 given by the Supplier to the Buyer providing notification that payment has not been received on time;</w:t>
            </w:r>
          </w:p>
        </w:tc>
      </w:tr>
      <w:tr w:rsidR="003120FF" w14:paraId="1D45B4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7F6F" w14:textId="77777777" w:rsidR="003120FF" w:rsidRDefault="007F328E">
            <w:pPr>
              <w:widowControl w:val="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9352" w14:textId="77777777" w:rsidR="003120FF" w:rsidRDefault="007F328E">
            <w:pPr>
              <w:widowControl w:val="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120FF" w14:paraId="389439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2C21" w14:textId="77777777" w:rsidR="003120FF" w:rsidRDefault="007F328E">
            <w:pPr>
              <w:widowControl w:val="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A763" w14:textId="77777777" w:rsidR="003120FF" w:rsidRDefault="007F328E">
            <w:pPr>
              <w:widowControl w:val="0"/>
            </w:pPr>
            <w:r>
              <w:t>a Subcontractor of the Replacement Supplier to whom Transferring Supplier Employees will transfer on a Service Transfer Date (or any Subcontractor of any such Subcontractor);</w:t>
            </w:r>
          </w:p>
        </w:tc>
      </w:tr>
      <w:tr w:rsidR="003120FF" w14:paraId="260B780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DBAC" w14:textId="77777777" w:rsidR="003120FF" w:rsidRDefault="007F328E">
            <w:pPr>
              <w:widowControl w:val="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1AF2" w14:textId="77777777" w:rsidR="003120FF" w:rsidRDefault="007F328E">
            <w:pPr>
              <w:widowControl w:val="0"/>
            </w:pPr>
            <w:r>
              <w:t>any third party provider of Replacement Deliverables appointed by or at the direction of the Buyer from time to time or where the Buyer is providing Replacement Deliverables for its own account, shall also include the Buyer;</w:t>
            </w:r>
          </w:p>
        </w:tc>
      </w:tr>
      <w:tr w:rsidR="003120FF" w14:paraId="0F49821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779C9" w14:textId="77777777" w:rsidR="003120FF" w:rsidRDefault="007F328E">
            <w:pPr>
              <w:widowControl w:val="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C912" w14:textId="77777777" w:rsidR="003120FF" w:rsidRDefault="007F328E">
            <w:pPr>
              <w:widowControl w:val="0"/>
            </w:pPr>
            <w:r>
              <w:t>a request for information or an apparent request relating to a Contract for the provision of the Deliverables or an apparent request for such information under the FOIA or the EIRs;</w:t>
            </w:r>
          </w:p>
        </w:tc>
      </w:tr>
      <w:tr w:rsidR="003120FF" w14:paraId="5A53F12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A24C" w14:textId="77777777" w:rsidR="003120FF" w:rsidRDefault="007F328E">
            <w:pPr>
              <w:widowControl w:val="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ED57" w14:textId="77777777" w:rsidR="003120FF" w:rsidRDefault="007F328E">
            <w:pPr>
              <w:widowControl w:val="0"/>
            </w:pPr>
            <w:r>
              <w:t>the insurances required by Joint Schedule 3 (Insurance Requirements) or any additional insurances specified in the Order Form;</w:t>
            </w:r>
          </w:p>
        </w:tc>
      </w:tr>
      <w:tr w:rsidR="003120FF" w14:paraId="2EFCEB3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669D" w14:textId="77777777" w:rsidR="003120FF" w:rsidRDefault="007F328E">
            <w:pPr>
              <w:widowControl w:val="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76E4" w14:textId="77777777" w:rsidR="003120FF" w:rsidRDefault="007F328E">
            <w:pPr>
              <w:widowControl w:val="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3120FF" w14:paraId="211FF80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3D0D" w14:textId="77777777" w:rsidR="003120FF" w:rsidRDefault="007F328E">
            <w:pPr>
              <w:widowControl w:val="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EBAB" w14:textId="77777777" w:rsidR="003120FF" w:rsidRDefault="007F328E">
            <w:pPr>
              <w:widowControl w:val="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3120FF" w14:paraId="6D51805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1184" w14:textId="77777777" w:rsidR="003120FF" w:rsidRDefault="007F328E">
            <w:pPr>
              <w:widowControl w:val="0"/>
              <w:rPr>
                <w:b/>
              </w:rPr>
            </w:pPr>
            <w:r>
              <w:rPr>
                <w:b/>
              </w:rPr>
              <w:t>Security Management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EC63" w14:textId="77777777" w:rsidR="003120FF" w:rsidRDefault="007F328E">
            <w:pPr>
              <w:widowControl w:val="0"/>
            </w:pPr>
            <w:r>
              <w:t>the Supplier's security management plan prepared pursuant to Call-Off Schedule 9 (Security) (if applicable);</w:t>
            </w:r>
          </w:p>
        </w:tc>
      </w:tr>
      <w:tr w:rsidR="003120FF" w14:paraId="1F751E2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2C12" w14:textId="77777777" w:rsidR="003120FF" w:rsidRDefault="007F328E">
            <w:pPr>
              <w:widowControl w:val="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9DA8" w14:textId="77777777" w:rsidR="003120FF" w:rsidRDefault="007F328E">
            <w:pPr>
              <w:widowControl w:val="0"/>
            </w:pPr>
            <w:r>
              <w:t>the Buyer's security policy, referred to in the Order Form, in force as at the Call-Off Start Date (a copy of which has been supplied to the Supplier), as updated from time to time and notified to the Supplier;</w:t>
            </w:r>
          </w:p>
        </w:tc>
      </w:tr>
      <w:tr w:rsidR="003120FF" w14:paraId="669999A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3B6FB" w14:textId="77777777" w:rsidR="003120FF" w:rsidRDefault="007F328E">
            <w:pPr>
              <w:widowControl w:val="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A714" w14:textId="77777777" w:rsidR="003120FF" w:rsidRDefault="007F328E">
            <w:pPr>
              <w:widowControl w:val="0"/>
            </w:pPr>
            <w:r>
              <w:t>means the certificate in the form as set out in Framework Schedule 8 (Self Audit Certificate);</w:t>
            </w:r>
          </w:p>
        </w:tc>
      </w:tr>
      <w:tr w:rsidR="003120FF" w14:paraId="10C38C6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AC50" w14:textId="77777777" w:rsidR="003120FF" w:rsidRDefault="007F328E">
            <w:pPr>
              <w:widowControl w:val="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3574" w14:textId="77777777" w:rsidR="003120FF" w:rsidRDefault="007F328E">
            <w:pPr>
              <w:widowControl w:val="0"/>
            </w:pPr>
            <w:r>
              <w:t>the UK Government body named as such as may be renamed or replaced by an equivalent body from time to time;</w:t>
            </w:r>
          </w:p>
        </w:tc>
      </w:tr>
      <w:tr w:rsidR="003120FF" w14:paraId="51EC4E4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EA037" w14:textId="77777777" w:rsidR="003120FF" w:rsidRDefault="007F328E">
            <w:pPr>
              <w:widowControl w:val="0"/>
              <w:rPr>
                <w:b/>
              </w:rPr>
            </w:pPr>
            <w:r>
              <w:rPr>
                <w:b/>
              </w:rPr>
              <w:lastRenderedPageBreak/>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5326D" w14:textId="77777777" w:rsidR="003120FF" w:rsidRDefault="007F328E">
            <w:pPr>
              <w:widowControl w:val="0"/>
            </w:pPr>
            <w:r>
              <w:t>any service levels applicable to the provision of the Deliverables under the Call Off Contract (which, where Call Off Schedule 14 (Service Levels) is used in this Contract, are specified in the Annex to Part A of such Schedule);</w:t>
            </w:r>
          </w:p>
        </w:tc>
      </w:tr>
      <w:tr w:rsidR="003120FF" w14:paraId="218FCC9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A2A0" w14:textId="77777777" w:rsidR="003120FF" w:rsidRDefault="007F328E">
            <w:pPr>
              <w:widowControl w:val="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D41A" w14:textId="77777777" w:rsidR="003120FF" w:rsidRDefault="007F328E">
            <w:pPr>
              <w:widowControl w:val="0"/>
            </w:pPr>
            <w:r>
              <w:t>has the meaning given to it in the Order Form;</w:t>
            </w:r>
          </w:p>
        </w:tc>
      </w:tr>
      <w:tr w:rsidR="003120FF" w14:paraId="48AEED2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80928" w14:textId="77777777" w:rsidR="003120FF" w:rsidRDefault="007F328E">
            <w:pPr>
              <w:widowControl w:val="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410A2" w14:textId="77777777" w:rsidR="003120FF" w:rsidRDefault="007F328E">
            <w:pPr>
              <w:widowControl w:val="0"/>
            </w:pPr>
            <w:r>
              <w:t>one or more of the service provisions set out in Paragraph 1.1 of Framework Schedule 1 (Specification);</w:t>
            </w:r>
          </w:p>
        </w:tc>
      </w:tr>
      <w:tr w:rsidR="003120FF" w14:paraId="00827DA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6E0C" w14:textId="77777777" w:rsidR="003120FF" w:rsidRDefault="007F328E">
            <w:pPr>
              <w:widowControl w:val="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C3FC" w14:textId="77777777" w:rsidR="003120FF" w:rsidRDefault="007F328E">
            <w:pPr>
              <w:widowControl w:val="0"/>
            </w:pPr>
            <w:r>
              <w:t>services made available by the Supplier as specified in Framework Schedule 1 (Specification) and in relation to a Call-Off Contract as specified in the Order Form;</w:t>
            </w:r>
          </w:p>
        </w:tc>
      </w:tr>
      <w:tr w:rsidR="003120FF" w14:paraId="6E36BE2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C3B9A" w14:textId="77777777" w:rsidR="003120FF" w:rsidRDefault="007F328E">
            <w:pPr>
              <w:widowControl w:val="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500C" w14:textId="77777777" w:rsidR="003120FF" w:rsidRDefault="007F328E">
            <w:pPr>
              <w:widowControl w:val="0"/>
            </w:pPr>
            <w:r>
              <w:t>any transfer of the Deliverables (or any part of the Deliverables), for whatever reason, from the Supplier or any Subcontractor to a Replacement Supplier or a Replacement Subcontractor;</w:t>
            </w:r>
          </w:p>
        </w:tc>
      </w:tr>
      <w:tr w:rsidR="003120FF" w14:paraId="33C18AF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B663" w14:textId="77777777" w:rsidR="003120FF" w:rsidRDefault="007F328E">
            <w:pPr>
              <w:widowControl w:val="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DF7D" w14:textId="77777777" w:rsidR="003120FF" w:rsidRDefault="007F328E">
            <w:pPr>
              <w:widowControl w:val="0"/>
            </w:pPr>
            <w:r>
              <w:t>the date of a Service Transfer;</w:t>
            </w:r>
          </w:p>
        </w:tc>
      </w:tr>
      <w:tr w:rsidR="003120FF" w14:paraId="203385B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D7D1" w14:textId="77777777" w:rsidR="003120FF" w:rsidRDefault="007F328E">
            <w:pPr>
              <w:widowControl w:val="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2079" w14:textId="77777777" w:rsidR="003120FF" w:rsidRDefault="007F328E">
            <w:pPr>
              <w:widowControl w:val="0"/>
            </w:pPr>
            <w:r>
              <w:t>any premises (including the Buyer Premises, the Supplier’s premises or third party premises) from, to or at which:</w:t>
            </w:r>
          </w:p>
          <w:p w14:paraId="4CE3C0F6" w14:textId="77777777" w:rsidR="003120FF" w:rsidRDefault="007F328E">
            <w:pPr>
              <w:pStyle w:val="ListParagraph"/>
              <w:widowControl w:val="0"/>
              <w:numPr>
                <w:ilvl w:val="0"/>
                <w:numId w:val="52"/>
              </w:numPr>
            </w:pPr>
            <w:r>
              <w:t>the Deliverables are (or are to be) provided; or</w:t>
            </w:r>
          </w:p>
          <w:p w14:paraId="586E72B6" w14:textId="77777777" w:rsidR="003120FF" w:rsidRDefault="007F328E">
            <w:pPr>
              <w:pStyle w:val="ListParagraph"/>
              <w:widowControl w:val="0"/>
              <w:numPr>
                <w:ilvl w:val="0"/>
                <w:numId w:val="52"/>
              </w:numPr>
            </w:pPr>
            <w:r>
              <w:t>the Supplier manages, organises or otherwise directs the provision or the use of the Deliverables;</w:t>
            </w:r>
          </w:p>
        </w:tc>
      </w:tr>
      <w:tr w:rsidR="003120FF" w14:paraId="2FE779D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750B" w14:textId="77777777" w:rsidR="003120FF" w:rsidRDefault="007F328E">
            <w:pPr>
              <w:widowControl w:val="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2B78" w14:textId="77777777" w:rsidR="003120FF" w:rsidRDefault="007F328E">
            <w:pPr>
              <w:widowControl w:val="0"/>
            </w:pPr>
            <w:r>
              <w:t>an enterprise falling within the category of micro, small and medium sized enterprises defined by the Commission Recommendation of 6 May 2003 concerning the definition of micro, small and medium enterprises;</w:t>
            </w:r>
          </w:p>
        </w:tc>
      </w:tr>
      <w:tr w:rsidR="003120FF" w14:paraId="319CC85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8EAF" w14:textId="77777777" w:rsidR="003120FF" w:rsidRDefault="007F328E">
            <w:pPr>
              <w:widowControl w:val="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3B327" w14:textId="77777777" w:rsidR="003120FF" w:rsidRDefault="007F328E">
            <w:pPr>
              <w:widowControl w:val="0"/>
            </w:pPr>
            <w:r>
              <w:t>the date up to and including this date when the supply of the Deliverables under the Statement of Work shall cease;</w:t>
            </w:r>
          </w:p>
        </w:tc>
      </w:tr>
      <w:tr w:rsidR="003120FF" w14:paraId="7788A23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98E2" w14:textId="77777777" w:rsidR="003120FF" w:rsidRDefault="007F328E">
            <w:pPr>
              <w:widowControl w:val="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91507" w14:textId="77777777" w:rsidR="003120FF" w:rsidRDefault="007F328E">
            <w:pPr>
              <w:widowControl w:val="0"/>
            </w:pPr>
            <w:r>
              <w:t xml:space="preserve">the date of the start of the Statement of Works as stated in the SOW;  </w:t>
            </w:r>
          </w:p>
        </w:tc>
      </w:tr>
      <w:tr w:rsidR="003120FF" w14:paraId="201A991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9DF9" w14:textId="77777777" w:rsidR="003120FF" w:rsidRDefault="007F328E">
            <w:pPr>
              <w:widowControl w:val="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47AE" w14:textId="77777777" w:rsidR="003120FF" w:rsidRDefault="007F328E">
            <w:pPr>
              <w:widowControl w:val="0"/>
            </w:pPr>
            <w:r>
              <w:t>any additional Clauses set out in the Framework Award Form or Order Form which shall form part of the respective Contract;</w:t>
            </w:r>
          </w:p>
        </w:tc>
      </w:tr>
      <w:tr w:rsidR="003120FF" w14:paraId="5316981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71CF" w14:textId="77777777" w:rsidR="003120FF" w:rsidRDefault="007F328E">
            <w:pPr>
              <w:widowControl w:val="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AD33C" w14:textId="77777777" w:rsidR="003120FF" w:rsidRDefault="007F328E">
            <w:pPr>
              <w:widowControl w:val="0"/>
            </w:pPr>
            <w:r>
              <w:t>a Change in Law that relates specifically to the business of the Buyer and which would not affect a Comparable Supply where the effect of that Specific Change in Law on the Deliverables is not reasonably foreseeable at the Start Date;</w:t>
            </w:r>
          </w:p>
        </w:tc>
      </w:tr>
      <w:tr w:rsidR="003120FF" w14:paraId="5C86FB9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58FE" w14:textId="77777777" w:rsidR="003120FF" w:rsidRDefault="007F328E">
            <w:pPr>
              <w:widowControl w:val="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D48D" w14:textId="77777777" w:rsidR="003120FF" w:rsidRDefault="007F328E">
            <w:pPr>
              <w:widowControl w:val="0"/>
            </w:pPr>
            <w:r>
              <w:t>the specification set out in Framework Schedule 1 (Specification), as may, in relation to a Call-Off Contract, be supplemented by the Order Form;</w:t>
            </w:r>
          </w:p>
        </w:tc>
      </w:tr>
      <w:tr w:rsidR="003120FF" w14:paraId="29C7018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A06F" w14:textId="77777777" w:rsidR="003120FF" w:rsidRDefault="007F328E">
            <w:pPr>
              <w:widowControl w:val="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9977" w14:textId="77777777" w:rsidR="003120FF" w:rsidRDefault="007F328E">
            <w:pPr>
              <w:widowControl w:val="0"/>
            </w:pPr>
            <w:r>
              <w:t>any:</w:t>
            </w:r>
          </w:p>
          <w:p w14:paraId="7E8E4D95" w14:textId="77777777" w:rsidR="003120FF" w:rsidRDefault="007F328E">
            <w:pPr>
              <w:pStyle w:val="ListParagraph"/>
              <w:widowControl w:val="0"/>
              <w:numPr>
                <w:ilvl w:val="0"/>
                <w:numId w:val="53"/>
              </w:numPr>
            </w:pPr>
            <w: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44347F0" w14:textId="77777777" w:rsidR="003120FF" w:rsidRDefault="007F328E">
            <w:pPr>
              <w:pStyle w:val="ListParagraph"/>
              <w:widowControl w:val="0"/>
              <w:numPr>
                <w:ilvl w:val="0"/>
                <w:numId w:val="53"/>
              </w:numPr>
            </w:pPr>
            <w:r>
              <w:t>standards detailed in the specification in Framework Schedule 1 (Specification);</w:t>
            </w:r>
          </w:p>
          <w:p w14:paraId="142B90F1" w14:textId="77777777" w:rsidR="003120FF" w:rsidRDefault="007F328E">
            <w:pPr>
              <w:pStyle w:val="ListParagraph"/>
              <w:widowControl w:val="0"/>
              <w:numPr>
                <w:ilvl w:val="0"/>
                <w:numId w:val="53"/>
              </w:numPr>
            </w:pPr>
            <w:r>
              <w:lastRenderedPageBreak/>
              <w:t>standards detailed by the Buyer in the Order Form or agreed between the Parties from time to time;</w:t>
            </w:r>
          </w:p>
          <w:p w14:paraId="66641D5A" w14:textId="77777777" w:rsidR="003120FF" w:rsidRDefault="007F328E">
            <w:pPr>
              <w:pStyle w:val="ListParagraph"/>
              <w:widowControl w:val="0"/>
              <w:numPr>
                <w:ilvl w:val="0"/>
                <w:numId w:val="53"/>
              </w:numPr>
            </w:pPr>
            <w:r>
              <w:t>relevant Government codes of practice and guidance applicable from time to time;</w:t>
            </w:r>
          </w:p>
        </w:tc>
      </w:tr>
      <w:tr w:rsidR="003120FF" w14:paraId="08F3DD5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1BA" w14:textId="77777777" w:rsidR="003120FF" w:rsidRDefault="007F328E">
            <w:pPr>
              <w:widowControl w:val="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FECC" w14:textId="77777777" w:rsidR="003120FF" w:rsidRDefault="007F328E">
            <w:pPr>
              <w:widowControl w:val="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3120FF" w14:paraId="4764C68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DE39" w14:textId="77777777" w:rsidR="003120FF" w:rsidRDefault="007F328E">
            <w:pPr>
              <w:widowControl w:val="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EA1A" w14:textId="77777777" w:rsidR="003120FF" w:rsidRDefault="007F328E">
            <w:pPr>
              <w:widowControl w:val="0"/>
            </w:pPr>
            <w:r>
              <w:t>a statement issued by the Buyer detailing its requirements and expected outcomes in respect of Deliverables issued in accordance with the Call-Off Procedure;</w:t>
            </w:r>
          </w:p>
        </w:tc>
      </w:tr>
      <w:tr w:rsidR="003120FF" w14:paraId="142EF839"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11625" w14:textId="77777777" w:rsidR="003120FF" w:rsidRDefault="007F328E">
            <w:pPr>
              <w:widowControl w:val="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288A" w14:textId="77777777" w:rsidR="003120FF" w:rsidRDefault="007F328E">
            <w:pPr>
              <w:widowControl w:val="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3120FF" w14:paraId="598C93B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6C7E" w14:textId="77777777" w:rsidR="003120FF" w:rsidRDefault="007F328E">
            <w:pPr>
              <w:widowControl w:val="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FC3E" w14:textId="77777777" w:rsidR="003120FF" w:rsidRDefault="007F328E">
            <w:pPr>
              <w:widowControl w:val="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3120FF" w14:paraId="4C7CA7F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A2DD" w14:textId="77777777" w:rsidR="003120FF" w:rsidRDefault="007F328E">
            <w:pPr>
              <w:widowControl w:val="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ACA9" w14:textId="77777777" w:rsidR="003120FF" w:rsidRDefault="007F328E">
            <w:pPr>
              <w:widowControl w:val="0"/>
            </w:pPr>
            <w:r>
              <w:t>the part of any device that is capable of storing and retrieving data;</w:t>
            </w:r>
          </w:p>
        </w:tc>
      </w:tr>
      <w:tr w:rsidR="003120FF" w14:paraId="4269892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6221" w14:textId="77777777" w:rsidR="003120FF" w:rsidRDefault="007F328E">
            <w:pPr>
              <w:widowControl w:val="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7D0F" w14:textId="77777777" w:rsidR="003120FF" w:rsidRDefault="007F328E">
            <w:pPr>
              <w:widowControl w:val="0"/>
            </w:pPr>
            <w:r>
              <w:t>any contract or agreement (or proposed contract or agreement), other than a Call-Off Contract or the Framework Contract, pursuant to which a third party:</w:t>
            </w:r>
          </w:p>
          <w:p w14:paraId="354B5F99" w14:textId="77777777" w:rsidR="003120FF" w:rsidRDefault="007F328E">
            <w:pPr>
              <w:pStyle w:val="ListParagraph"/>
              <w:widowControl w:val="0"/>
              <w:numPr>
                <w:ilvl w:val="0"/>
                <w:numId w:val="54"/>
              </w:numPr>
            </w:pPr>
            <w:r>
              <w:t>provides the Deliverables (or any part of them);</w:t>
            </w:r>
          </w:p>
          <w:p w14:paraId="279F3E6F" w14:textId="77777777" w:rsidR="003120FF" w:rsidRDefault="007F328E">
            <w:pPr>
              <w:pStyle w:val="ListParagraph"/>
              <w:widowControl w:val="0"/>
              <w:numPr>
                <w:ilvl w:val="0"/>
                <w:numId w:val="54"/>
              </w:numPr>
            </w:pPr>
            <w:r>
              <w:t>provides facilities or services necessary for the provision of the Deliverables (or any part of them); and/or</w:t>
            </w:r>
          </w:p>
          <w:p w14:paraId="232AF79A" w14:textId="77777777" w:rsidR="003120FF" w:rsidRDefault="007F328E">
            <w:pPr>
              <w:pStyle w:val="ListParagraph"/>
              <w:widowControl w:val="0"/>
              <w:numPr>
                <w:ilvl w:val="0"/>
                <w:numId w:val="54"/>
              </w:numPr>
            </w:pPr>
            <w:r>
              <w:t>is responsible for the management, direction or control of the provision of the Deliverables (or any part of them);</w:t>
            </w:r>
          </w:p>
        </w:tc>
      </w:tr>
      <w:tr w:rsidR="003120FF" w14:paraId="47F959F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EF44" w14:textId="77777777" w:rsidR="003120FF" w:rsidRDefault="007F328E">
            <w:pPr>
              <w:widowControl w:val="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E9D5" w14:textId="77777777" w:rsidR="003120FF" w:rsidRDefault="007F328E">
            <w:pPr>
              <w:widowControl w:val="0"/>
            </w:pPr>
            <w:r>
              <w:t>any person other than the Supplier, who is a party to a Sub-Contract and the servants or agents of that person;</w:t>
            </w:r>
          </w:p>
        </w:tc>
      </w:tr>
      <w:tr w:rsidR="003120FF" w14:paraId="798012B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F414" w14:textId="77777777" w:rsidR="003120FF" w:rsidRDefault="007F328E">
            <w:pPr>
              <w:widowControl w:val="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8891" w14:textId="77777777" w:rsidR="003120FF" w:rsidRDefault="007F328E">
            <w:pPr>
              <w:widowControl w:val="0"/>
            </w:pPr>
            <w:r>
              <w:t>any third Party appointed to process Personal Data on behalf of that Processor related to a Contract;</w:t>
            </w:r>
          </w:p>
        </w:tc>
      </w:tr>
      <w:tr w:rsidR="003120FF" w14:paraId="5402C5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FF58" w14:textId="77777777" w:rsidR="003120FF" w:rsidRDefault="007F328E">
            <w:pPr>
              <w:widowControl w:val="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5B44D" w14:textId="77777777" w:rsidR="003120FF" w:rsidRDefault="007F328E">
            <w:pPr>
              <w:widowControl w:val="0"/>
            </w:pPr>
            <w:r>
              <w:t>the person, firm or company identified in the Framework Award Form;</w:t>
            </w:r>
          </w:p>
        </w:tc>
      </w:tr>
      <w:tr w:rsidR="003120FF" w14:paraId="4451CD9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6B79" w14:textId="77777777" w:rsidR="003120FF" w:rsidRDefault="007F328E">
            <w:pPr>
              <w:widowControl w:val="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A7EC" w14:textId="77777777" w:rsidR="003120FF" w:rsidRDefault="007F328E">
            <w:pPr>
              <w:widowControl w:val="0"/>
            </w:pPr>
            <w:r>
              <w:t>all assets and rights used by the Supplier to provide the Deliverables in accordance with the Call-Off Contract but excluding the Buyer Assets;</w:t>
            </w:r>
          </w:p>
        </w:tc>
      </w:tr>
      <w:tr w:rsidR="003120FF" w14:paraId="2C7AC7B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174A" w14:textId="77777777" w:rsidR="003120FF" w:rsidRDefault="007F328E">
            <w:pPr>
              <w:widowControl w:val="0"/>
              <w:rPr>
                <w:b/>
              </w:rPr>
            </w:pPr>
            <w:r>
              <w:rPr>
                <w:b/>
              </w:rPr>
              <w:t>Supplier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27E8" w14:textId="77777777" w:rsidR="003120FF" w:rsidRDefault="007F328E">
            <w:pPr>
              <w:widowControl w:val="0"/>
            </w:pPr>
            <w:r>
              <w:t>the representative appointed by the Supplier named in the Framework Award Form, or later defined in a Call-Off Contract;</w:t>
            </w:r>
          </w:p>
        </w:tc>
      </w:tr>
      <w:tr w:rsidR="003120FF" w14:paraId="1B966D81"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DE63" w14:textId="77777777" w:rsidR="003120FF" w:rsidRDefault="007F328E">
            <w:pPr>
              <w:widowControl w:val="0"/>
              <w:rPr>
                <w:b/>
              </w:rPr>
            </w:pPr>
            <w:r>
              <w:rPr>
                <w:b/>
              </w:rPr>
              <w:lastRenderedPageBreak/>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7D4A" w14:textId="77777777" w:rsidR="003120FF" w:rsidRDefault="007F328E">
            <w:pPr>
              <w:widowControl w:val="0"/>
            </w:pPr>
            <w:r>
              <w:t>the person(s) appointed by the Supplier who is responsible for ensuring that the Supplier complies with its legal obligations;</w:t>
            </w:r>
          </w:p>
        </w:tc>
      </w:tr>
      <w:tr w:rsidR="003120FF" w14:paraId="5DEA4A7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BDBC" w14:textId="77777777" w:rsidR="003120FF" w:rsidRDefault="007F328E">
            <w:pPr>
              <w:widowControl w:val="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2C743" w14:textId="77777777" w:rsidR="003120FF" w:rsidRDefault="007F328E">
            <w:pPr>
              <w:pStyle w:val="ListParagraph"/>
              <w:widowControl w:val="0"/>
              <w:numPr>
                <w:ilvl w:val="0"/>
                <w:numId w:val="55"/>
              </w:numPr>
            </w:pPr>
            <w:r>
              <w:t>any information, however it is conveyed, that relates to the business, affairs, developments, IPR of the Supplier (including the Supplier Existing IPR) trade secrets, Know-How, and/or personnel of the Supplier;</w:t>
            </w:r>
          </w:p>
          <w:p w14:paraId="5C6339D1" w14:textId="77777777" w:rsidR="003120FF" w:rsidRDefault="007F328E">
            <w:pPr>
              <w:pStyle w:val="ListParagraph"/>
              <w:widowControl w:val="0"/>
              <w:numPr>
                <w:ilvl w:val="0"/>
                <w:numId w:val="55"/>
              </w:numPr>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5ADF704" w14:textId="77777777" w:rsidR="003120FF" w:rsidRDefault="007F328E">
            <w:pPr>
              <w:pStyle w:val="ListParagraph"/>
              <w:widowControl w:val="0"/>
              <w:numPr>
                <w:ilvl w:val="0"/>
                <w:numId w:val="55"/>
              </w:numPr>
            </w:pPr>
            <w:r>
              <w:t>Information derived from any of (a) and (b) above;</w:t>
            </w:r>
          </w:p>
        </w:tc>
      </w:tr>
      <w:tr w:rsidR="003120FF" w14:paraId="23D1874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7944C" w14:textId="77777777" w:rsidR="003120FF" w:rsidRDefault="007F328E">
            <w:pPr>
              <w:widowControl w:val="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CBA6" w14:textId="77777777" w:rsidR="003120FF" w:rsidRDefault="007F328E">
            <w:pPr>
              <w:widowControl w:val="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120FF" w14:paraId="698F22A7"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A80F" w14:textId="77777777" w:rsidR="003120FF" w:rsidRDefault="007F328E">
            <w:pPr>
              <w:widowControl w:val="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106E" w14:textId="77777777" w:rsidR="003120FF" w:rsidRDefault="007F328E">
            <w:pPr>
              <w:widowControl w:val="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3120FF" w14:paraId="74F2F81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14094" w14:textId="77777777" w:rsidR="003120FF" w:rsidRDefault="007F328E">
            <w:pPr>
              <w:widowControl w:val="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346D" w14:textId="77777777" w:rsidR="003120FF" w:rsidRDefault="007F328E">
            <w:pPr>
              <w:widowControl w:val="0"/>
            </w:pPr>
            <w:r>
              <w:t>shall be the person identified in the Framework Award Form;</w:t>
            </w:r>
          </w:p>
        </w:tc>
      </w:tr>
      <w:tr w:rsidR="003120FF" w14:paraId="7A95CD2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5091" w14:textId="77777777" w:rsidR="003120FF" w:rsidRDefault="007F328E">
            <w:pPr>
              <w:widowControl w:val="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85CC" w14:textId="77777777" w:rsidR="003120FF" w:rsidRDefault="007F328E">
            <w:pPr>
              <w:widowControl w:val="0"/>
              <w:tabs>
                <w:tab w:val="left" w:pos="3590"/>
              </w:tabs>
            </w:pPr>
            <w:r>
              <w:t>where the Supplier has failed to:</w:t>
            </w:r>
          </w:p>
          <w:p w14:paraId="17A0A2A7" w14:textId="77777777" w:rsidR="003120FF" w:rsidRDefault="007F328E">
            <w:pPr>
              <w:pStyle w:val="ListParagraph"/>
              <w:widowControl w:val="0"/>
              <w:numPr>
                <w:ilvl w:val="0"/>
                <w:numId w:val="56"/>
              </w:numPr>
              <w:tabs>
                <w:tab w:val="left" w:pos="10070"/>
              </w:tabs>
            </w:pPr>
            <w:r>
              <w:t>Achieve a Milestone by its Milestone Date;</w:t>
            </w:r>
          </w:p>
          <w:p w14:paraId="088C9559" w14:textId="77777777" w:rsidR="003120FF" w:rsidRDefault="007F328E">
            <w:pPr>
              <w:pStyle w:val="ListParagraph"/>
              <w:widowControl w:val="0"/>
              <w:numPr>
                <w:ilvl w:val="0"/>
                <w:numId w:val="56"/>
              </w:numPr>
              <w:tabs>
                <w:tab w:val="left" w:pos="10070"/>
              </w:tabs>
            </w:pPr>
            <w:r>
              <w:t>provide the Goods and/or Services in accordance with the Service Levels ; and/or</w:t>
            </w:r>
          </w:p>
          <w:p w14:paraId="144A1F0C" w14:textId="77777777" w:rsidR="003120FF" w:rsidRDefault="007F328E">
            <w:pPr>
              <w:pStyle w:val="ListParagraph"/>
              <w:widowControl w:val="0"/>
              <w:numPr>
                <w:ilvl w:val="0"/>
                <w:numId w:val="56"/>
              </w:numPr>
              <w:tabs>
                <w:tab w:val="left" w:pos="10070"/>
              </w:tabs>
            </w:pPr>
            <w:r>
              <w:t>comply with an obligation under a Contract;</w:t>
            </w:r>
          </w:p>
        </w:tc>
      </w:tr>
      <w:tr w:rsidR="003120FF" w14:paraId="20D675C4"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0B91" w14:textId="77777777" w:rsidR="003120FF" w:rsidRDefault="007F328E">
            <w:pPr>
              <w:widowControl w:val="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199D0" w14:textId="77777777" w:rsidR="003120FF" w:rsidRDefault="007F328E">
            <w:pPr>
              <w:widowControl w:val="0"/>
            </w:pPr>
            <w:r>
              <w:t>in relation to a period, the difference between the total Charges (in nominal cash flow terms but excluding any Deductions and total Costs (in nominal cash flow terms) in respect of a Call-Off Contract for the relevant period;</w:t>
            </w:r>
          </w:p>
        </w:tc>
      </w:tr>
      <w:tr w:rsidR="003120FF" w14:paraId="6D1E847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9254" w14:textId="77777777" w:rsidR="003120FF" w:rsidRDefault="007F328E">
            <w:pPr>
              <w:widowControl w:val="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8E37" w14:textId="77777777" w:rsidR="003120FF" w:rsidRDefault="007F328E">
            <w:pPr>
              <w:widowControl w:val="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120FF" w14:paraId="6F21808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6A59" w14:textId="77777777" w:rsidR="003120FF" w:rsidRDefault="007F328E">
            <w:pPr>
              <w:widowControl w:val="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BD43" w14:textId="77777777" w:rsidR="003120FF" w:rsidRDefault="007F328E">
            <w:pPr>
              <w:widowControl w:val="0"/>
            </w:pPr>
            <w:r>
              <w:t>all directors, officers, employees, agents, consultants and contractors of the Supplier and/or of any Subcontractor engaged in the performance of the Supplier’s obligations under a Contract;</w:t>
            </w:r>
          </w:p>
        </w:tc>
      </w:tr>
      <w:tr w:rsidR="003120FF" w14:paraId="0FACDB2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253C" w14:textId="77777777" w:rsidR="003120FF" w:rsidRDefault="007F328E">
            <w:pPr>
              <w:widowControl w:val="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748B" w14:textId="77777777" w:rsidR="003120FF" w:rsidRDefault="007F328E">
            <w:pPr>
              <w:widowControl w:val="0"/>
            </w:pPr>
            <w:r>
              <w:t>sufficient information in writing to enable the Buyer to reasonably assess whether the Charges, Reimbursable Expenses and other sums due from the Buyer under the Call-Off Contract detailed in the information are properly payable;</w:t>
            </w:r>
          </w:p>
        </w:tc>
      </w:tr>
      <w:tr w:rsidR="003120FF" w14:paraId="08E084C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2FA7" w14:textId="77777777" w:rsidR="003120FF" w:rsidRDefault="007F328E">
            <w:pPr>
              <w:widowControl w:val="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DFF7F" w14:textId="77777777" w:rsidR="003120FF" w:rsidRDefault="007F328E">
            <w:pPr>
              <w:pStyle w:val="ListParagraph"/>
              <w:widowControl w:val="0"/>
              <w:numPr>
                <w:ilvl w:val="0"/>
                <w:numId w:val="57"/>
              </w:numPr>
            </w:pPr>
            <w:r>
              <w:t>all forms of taxation whether direct or indirect;</w:t>
            </w:r>
          </w:p>
          <w:p w14:paraId="12EF7F49" w14:textId="77777777" w:rsidR="003120FF" w:rsidRDefault="007F328E">
            <w:pPr>
              <w:pStyle w:val="ListParagraph"/>
              <w:widowControl w:val="0"/>
              <w:numPr>
                <w:ilvl w:val="0"/>
                <w:numId w:val="57"/>
              </w:numPr>
            </w:pPr>
            <w:r>
              <w:t xml:space="preserve">national insurance contributions in the United Kingdom and </w:t>
            </w:r>
            <w:r>
              <w:lastRenderedPageBreak/>
              <w:t>similar contributions or obligations in any other jurisdiction;</w:t>
            </w:r>
          </w:p>
          <w:p w14:paraId="08F2C653" w14:textId="77777777" w:rsidR="003120FF" w:rsidRDefault="007F328E">
            <w:pPr>
              <w:pStyle w:val="ListParagraph"/>
              <w:widowControl w:val="0"/>
              <w:numPr>
                <w:ilvl w:val="0"/>
                <w:numId w:val="57"/>
              </w:numPr>
            </w:pPr>
            <w:r>
              <w:t>all statutory, governmental, state, federal, provincial, local government or municipal charges, duties, imports, contributions. levies or liabilities (other than in return for goods or services supplied or performed or to be performed) and withholdings; and</w:t>
            </w:r>
          </w:p>
          <w:p w14:paraId="64AF1778" w14:textId="77777777" w:rsidR="003120FF" w:rsidRDefault="007F328E">
            <w:pPr>
              <w:pStyle w:val="ListParagraph"/>
              <w:widowControl w:val="0"/>
              <w:numPr>
                <w:ilvl w:val="0"/>
                <w:numId w:val="57"/>
              </w:numPr>
            </w:pPr>
            <w:r>
              <w:t>any penalty, fine, surcharge, interest, charges or costs relating to any of the above,</w:t>
            </w:r>
          </w:p>
          <w:p w14:paraId="2C245513" w14:textId="77777777" w:rsidR="003120FF" w:rsidRDefault="007F328E">
            <w:pPr>
              <w:widowControl w:val="0"/>
            </w:pPr>
            <w:r>
              <w:t>in each case wherever chargeable and whether of the United Kingdom and any other jurisdiction;</w:t>
            </w:r>
          </w:p>
        </w:tc>
      </w:tr>
      <w:tr w:rsidR="003120FF" w14:paraId="0FF7E5C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CB90" w14:textId="77777777" w:rsidR="003120FF" w:rsidRDefault="007F328E">
            <w:pPr>
              <w:widowControl w:val="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B18EB" w14:textId="77777777" w:rsidR="003120FF" w:rsidRDefault="007F328E">
            <w:pPr>
              <w:widowControl w:val="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3120FF" w14:paraId="034BB6E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61D04" w14:textId="77777777" w:rsidR="003120FF" w:rsidRDefault="007F328E">
            <w:pPr>
              <w:widowControl w:val="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FE9E" w14:textId="77777777" w:rsidR="003120FF" w:rsidRDefault="007F328E">
            <w:pPr>
              <w:widowControl w:val="0"/>
            </w:pPr>
            <w:r>
              <w:t>any variance or non-conformity of the Deliverables from their requirements as set out in a Call-Off Contract;</w:t>
            </w:r>
          </w:p>
        </w:tc>
      </w:tr>
      <w:tr w:rsidR="003120FF" w14:paraId="7B54FB9A"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D560" w14:textId="77777777" w:rsidR="003120FF" w:rsidRDefault="007F328E">
            <w:pPr>
              <w:widowControl w:val="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A775A" w14:textId="77777777" w:rsidR="003120FF" w:rsidRDefault="007F328E">
            <w:pPr>
              <w:widowControl w:val="0"/>
            </w:pPr>
            <w:r>
              <w:t>a plan:</w:t>
            </w:r>
          </w:p>
          <w:p w14:paraId="4D71A05C" w14:textId="77777777" w:rsidR="003120FF" w:rsidRDefault="007F328E">
            <w:pPr>
              <w:pStyle w:val="ListParagraph"/>
              <w:widowControl w:val="0"/>
              <w:numPr>
                <w:ilvl w:val="0"/>
                <w:numId w:val="58"/>
              </w:numPr>
            </w:pPr>
            <w:r>
              <w:t>for the Testing of the Deliverables; and</w:t>
            </w:r>
          </w:p>
          <w:p w14:paraId="1B21D0D3" w14:textId="77777777" w:rsidR="003120FF" w:rsidRDefault="007F328E">
            <w:pPr>
              <w:pStyle w:val="ListParagraph"/>
              <w:widowControl w:val="0"/>
              <w:numPr>
                <w:ilvl w:val="0"/>
                <w:numId w:val="58"/>
              </w:numPr>
            </w:pPr>
            <w:r>
              <w:t>setting out other agreed criteria related to the achievement of Milestones;</w:t>
            </w:r>
          </w:p>
        </w:tc>
      </w:tr>
      <w:tr w:rsidR="003120FF" w14:paraId="5E12B2E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31B1" w14:textId="77777777" w:rsidR="003120FF" w:rsidRDefault="007F328E">
            <w:pPr>
              <w:widowControl w:val="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018C3" w14:textId="77777777" w:rsidR="003120FF" w:rsidRDefault="007F328E">
            <w:pPr>
              <w:widowControl w:val="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3120FF" w14:paraId="7ACDD0B8"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70FE2" w14:textId="77777777" w:rsidR="003120FF" w:rsidRDefault="007F328E">
            <w:pPr>
              <w:widowControl w:val="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0627" w14:textId="77777777" w:rsidR="003120FF" w:rsidRDefault="007F328E">
            <w:pPr>
              <w:widowControl w:val="0"/>
            </w:pPr>
            <w:r>
              <w:t>Intellectual Property Rights owned by a third party which is or will be used by the Supplier for the purpose of providing the Deliverables;</w:t>
            </w:r>
          </w:p>
        </w:tc>
      </w:tr>
      <w:tr w:rsidR="003120FF" w14:paraId="2C100205"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18C8" w14:textId="77777777" w:rsidR="003120FF" w:rsidRDefault="007F328E">
            <w:pPr>
              <w:widowControl w:val="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C86E7" w14:textId="77777777" w:rsidR="003120FF" w:rsidRDefault="007F328E">
            <w:pPr>
              <w:widowControl w:val="0"/>
            </w:pPr>
            <w:r>
              <w:t>a pricing mechanism where by the Buyer agrees to pay the Supplier for the work performed by the Supplier Staff and for the materials used in the project based on pre-agreed rate cards and material disclosures and subject to time approval;</w:t>
            </w:r>
          </w:p>
        </w:tc>
      </w:tr>
      <w:tr w:rsidR="003120FF" w14:paraId="61B217AB"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32D5" w14:textId="77777777" w:rsidR="003120FF" w:rsidRDefault="007F328E">
            <w:pPr>
              <w:widowControl w:val="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1E59" w14:textId="77777777" w:rsidR="003120FF" w:rsidRDefault="007F328E">
            <w:pPr>
              <w:widowControl w:val="0"/>
            </w:pPr>
            <w:r>
              <w:t>those employees of the Supplier and/or the Supplier’s Subcontractors to whom the Employment Regulations will apply on the Service Transfer Date;</w:t>
            </w:r>
          </w:p>
        </w:tc>
      </w:tr>
      <w:tr w:rsidR="003120FF" w14:paraId="7D6805F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E513" w14:textId="77777777" w:rsidR="003120FF" w:rsidRDefault="007F328E">
            <w:pPr>
              <w:widowControl w:val="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AB73D" w14:textId="77777777" w:rsidR="003120FF" w:rsidRDefault="007F328E">
            <w:pPr>
              <w:widowControl w:val="0"/>
            </w:pPr>
            <w:r>
              <w:t>the Transparency Reports and the content of a Contract, including any changes to this Contract agreed from time to time, except for:</w:t>
            </w:r>
          </w:p>
          <w:p w14:paraId="78344E83" w14:textId="77777777" w:rsidR="003120FF" w:rsidRDefault="007F328E">
            <w:pPr>
              <w:pStyle w:val="ListParagraph"/>
              <w:widowControl w:val="0"/>
              <w:numPr>
                <w:ilvl w:val="0"/>
                <w:numId w:val="59"/>
              </w:numPr>
            </w:pPr>
            <w:r>
              <w:t>any information which is exempt from disclosure in accordance with the provisions of the FOIA, which shall be determined by the Relevant Authority; and</w:t>
            </w:r>
          </w:p>
          <w:p w14:paraId="09B4F001" w14:textId="77777777" w:rsidR="003120FF" w:rsidRDefault="007F328E">
            <w:pPr>
              <w:pStyle w:val="ListParagraph"/>
              <w:widowControl w:val="0"/>
              <w:numPr>
                <w:ilvl w:val="0"/>
                <w:numId w:val="59"/>
              </w:numPr>
            </w:pPr>
            <w:r>
              <w:t>Commercially Sensitive Information;</w:t>
            </w:r>
          </w:p>
        </w:tc>
      </w:tr>
      <w:tr w:rsidR="003120FF" w14:paraId="159FDA0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581" w14:textId="77777777" w:rsidR="003120FF" w:rsidRDefault="007F328E">
            <w:pPr>
              <w:widowControl w:val="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7F85" w14:textId="77777777" w:rsidR="003120FF" w:rsidRDefault="007F328E">
            <w:pPr>
              <w:widowControl w:val="0"/>
            </w:pPr>
            <w:r>
              <w:t>the information relating to the Deliverables and performance of the Contracts which the Supplier is required to provide to the Buyer in accordance with the reporting requirements in Call-Off Schedule 1 (Transparency Reports);</w:t>
            </w:r>
          </w:p>
        </w:tc>
      </w:tr>
      <w:tr w:rsidR="003120FF" w14:paraId="70B854F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ECD2" w14:textId="77777777" w:rsidR="003120FF" w:rsidRDefault="007F328E">
            <w:pPr>
              <w:widowControl w:val="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BFE51" w14:textId="77777777" w:rsidR="003120FF" w:rsidRDefault="007F328E">
            <w:pPr>
              <w:widowControl w:val="0"/>
            </w:pPr>
            <w:r>
              <w:t>any change to a Contract;</w:t>
            </w:r>
          </w:p>
        </w:tc>
      </w:tr>
      <w:tr w:rsidR="003120FF" w14:paraId="1802E58C"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BAED" w14:textId="77777777" w:rsidR="003120FF" w:rsidRDefault="007F328E">
            <w:pPr>
              <w:widowControl w:val="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0F69" w14:textId="77777777" w:rsidR="003120FF" w:rsidRDefault="007F328E">
            <w:pPr>
              <w:widowControl w:val="0"/>
            </w:pPr>
            <w:r>
              <w:t>the form set out in Joint Schedule 2 (Variation Form);</w:t>
            </w:r>
          </w:p>
        </w:tc>
      </w:tr>
      <w:tr w:rsidR="003120FF" w14:paraId="4CF5189D"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DA64" w14:textId="77777777" w:rsidR="003120FF" w:rsidRDefault="007F328E">
            <w:pPr>
              <w:widowControl w:val="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0073" w14:textId="77777777" w:rsidR="003120FF" w:rsidRDefault="007F328E">
            <w:pPr>
              <w:widowControl w:val="0"/>
            </w:pPr>
            <w:r>
              <w:t>the procedure set out in Clause 24 (Changing the contract);</w:t>
            </w:r>
          </w:p>
        </w:tc>
      </w:tr>
      <w:tr w:rsidR="003120FF" w14:paraId="0D009FE0"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1AE5" w14:textId="77777777" w:rsidR="003120FF" w:rsidRDefault="007F328E">
            <w:pPr>
              <w:widowControl w:val="0"/>
              <w:rPr>
                <w:b/>
              </w:rPr>
            </w:pPr>
            <w:r>
              <w:rPr>
                <w:b/>
              </w:rPr>
              <w:lastRenderedPageBreak/>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B78F" w14:textId="77777777" w:rsidR="003120FF" w:rsidRDefault="007F328E">
            <w:pPr>
              <w:widowControl w:val="0"/>
            </w:pPr>
            <w:r>
              <w:t>value added tax in accordance with the provisions of the Value Added Tax Act 1994;</w:t>
            </w:r>
          </w:p>
        </w:tc>
      </w:tr>
      <w:tr w:rsidR="003120FF" w14:paraId="32F2DB22"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0D51" w14:textId="77777777" w:rsidR="003120FF" w:rsidRDefault="007F328E">
            <w:pPr>
              <w:widowControl w:val="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DE6E" w14:textId="77777777" w:rsidR="003120FF" w:rsidRDefault="007F328E">
            <w:pPr>
              <w:widowControl w:val="0"/>
            </w:pPr>
            <w:r>
              <w:t>a non-governmental organisation that is value-driven and which principally reinvests its surpluses to further social, environmental or cultural objectives;</w:t>
            </w:r>
          </w:p>
        </w:tc>
      </w:tr>
      <w:tr w:rsidR="003120FF" w14:paraId="31A2B633"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7188" w14:textId="77777777" w:rsidR="003120FF" w:rsidRDefault="007F328E">
            <w:pPr>
              <w:widowControl w:val="0"/>
              <w:rPr>
                <w:b/>
              </w:rPr>
            </w:pPr>
            <w:r>
              <w:rPr>
                <w:b/>
              </w:rPr>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94180" w14:textId="77777777" w:rsidR="003120FF" w:rsidRDefault="007F328E">
            <w:pPr>
              <w:widowControl w:val="0"/>
            </w:pPr>
            <w:r>
              <w:t>any one of the Supplier Staff which the Buyer, in its reasonable opinion, considers is an individual to which Procurement Policy Note 08/15 (Tax Arrangements of Public Appointees) (</w:t>
            </w:r>
            <w:hyperlink r:id="rId17" w:history="1">
              <w:r>
                <w:rPr>
                  <w:rStyle w:val="Hyperlink"/>
                </w:rPr>
                <w:t>https://www.gov.uk/government/publications/procurement-policy-note-0815-tax-arrangements-of-appointees</w:t>
              </w:r>
            </w:hyperlink>
            <w:r>
              <w:t>) applies in respect of the Deliverables;</w:t>
            </w:r>
          </w:p>
        </w:tc>
      </w:tr>
      <w:tr w:rsidR="003120FF" w14:paraId="3094923E"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8F2E" w14:textId="77777777" w:rsidR="003120FF" w:rsidRDefault="007F328E">
            <w:pPr>
              <w:widowControl w:val="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5AA95" w14:textId="77777777" w:rsidR="003120FF" w:rsidRDefault="007F328E">
            <w:pPr>
              <w:widowControl w:val="0"/>
            </w:pPr>
            <w:r>
              <w:t>the details of the labour supply chain through which the worker is engaged as Supplier Staff. For example, the worker could be:</w:t>
            </w:r>
          </w:p>
          <w:p w14:paraId="204DEBED" w14:textId="77777777" w:rsidR="003120FF" w:rsidRDefault="007F328E">
            <w:pPr>
              <w:pStyle w:val="ListParagraph"/>
              <w:widowControl w:val="0"/>
              <w:numPr>
                <w:ilvl w:val="0"/>
                <w:numId w:val="60"/>
              </w:numPr>
            </w:pPr>
            <w:r>
              <w:t>employed by the Supplier the Buyer contracts with,</w:t>
            </w:r>
          </w:p>
          <w:p w14:paraId="686095BF" w14:textId="77777777" w:rsidR="003120FF" w:rsidRDefault="007F328E">
            <w:pPr>
              <w:pStyle w:val="ListParagraph"/>
              <w:widowControl w:val="0"/>
              <w:numPr>
                <w:ilvl w:val="0"/>
                <w:numId w:val="60"/>
              </w:numPr>
            </w:pPr>
            <w:r>
              <w:t>employed by another organisation within the supply chain, e.g. an agency or umbrella company,</w:t>
            </w:r>
          </w:p>
          <w:p w14:paraId="5C5DB87F" w14:textId="77777777" w:rsidR="003120FF" w:rsidRDefault="007F328E">
            <w:pPr>
              <w:pStyle w:val="ListParagraph"/>
              <w:widowControl w:val="0"/>
              <w:numPr>
                <w:ilvl w:val="0"/>
                <w:numId w:val="60"/>
              </w:numPr>
            </w:pPr>
            <w:r>
              <w:t>an off-payroll worker engaged via an intermediary e.g. the worker’s own personal service company,</w:t>
            </w:r>
          </w:p>
          <w:p w14:paraId="127BC07F" w14:textId="77777777" w:rsidR="003120FF" w:rsidRDefault="007F328E">
            <w:pPr>
              <w:pStyle w:val="ListParagraph"/>
              <w:widowControl w:val="0"/>
              <w:numPr>
                <w:ilvl w:val="0"/>
                <w:numId w:val="60"/>
              </w:numPr>
            </w:pPr>
            <w:r>
              <w:t>an independent sole trader.</w:t>
            </w:r>
          </w:p>
        </w:tc>
      </w:tr>
      <w:tr w:rsidR="003120FF" w14:paraId="6C13EAE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20A6" w14:textId="77777777" w:rsidR="003120FF" w:rsidRDefault="007F328E">
            <w:pPr>
              <w:widowControl w:val="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6F1F" w14:textId="77777777" w:rsidR="003120FF" w:rsidRDefault="007F328E">
            <w:pPr>
              <w:widowControl w:val="0"/>
            </w:pPr>
            <w:r>
              <w:t>any day other than a Saturday or Sunday or public holiday in England and Wales unless specified otherwise by the Parties in the Order Form;</w:t>
            </w:r>
          </w:p>
        </w:tc>
      </w:tr>
      <w:tr w:rsidR="003120FF" w14:paraId="725E0CDF"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7676" w14:textId="77777777" w:rsidR="003120FF" w:rsidRDefault="007F328E">
            <w:pPr>
              <w:widowControl w:val="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5EEA" w14:textId="77777777" w:rsidR="003120FF" w:rsidRDefault="007F328E">
            <w:pPr>
              <w:widowControl w:val="0"/>
            </w:pPr>
            <w:r>
              <w:t>a minimum of 7.5 Work Hours, whether or not such hours are worked consecutively and whether or not they are worked on the same day; and</w:t>
            </w:r>
          </w:p>
        </w:tc>
      </w:tr>
      <w:tr w:rsidR="003120FF" w14:paraId="6F3E5CF6" w14:textId="77777777">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0CD5C" w14:textId="77777777" w:rsidR="003120FF" w:rsidRDefault="007F328E">
            <w:pPr>
              <w:widowControl w:val="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1020" w14:textId="77777777" w:rsidR="003120FF" w:rsidRDefault="007F328E">
            <w:pPr>
              <w:widowControl w:val="0"/>
            </w:pPr>
            <w:r>
              <w:t>the hours spent by the Supplier Staff properly working on the provision of the Deliverables including time spent travelling (other than to and from the Supplier's offices, or to and from the Sites) but excluding lunch breaks.</w:t>
            </w:r>
          </w:p>
        </w:tc>
      </w:tr>
    </w:tbl>
    <w:p w14:paraId="46813231" w14:textId="77777777" w:rsidR="009753F9" w:rsidRDefault="009753F9">
      <w:pPr>
        <w:sectPr w:rsidR="009753F9">
          <w:headerReference w:type="default" r:id="rId18"/>
          <w:footerReference w:type="default" r:id="rId19"/>
          <w:headerReference w:type="first" r:id="rId20"/>
          <w:footerReference w:type="first" r:id="rId21"/>
          <w:pgSz w:w="11906" w:h="16838"/>
          <w:pgMar w:top="1440" w:right="1440" w:bottom="1440" w:left="1440" w:header="720" w:footer="720" w:gutter="0"/>
          <w:cols w:space="720"/>
          <w:titlePg/>
        </w:sectPr>
      </w:pPr>
    </w:p>
    <w:p w14:paraId="656F6022" w14:textId="77777777" w:rsidR="003120FF" w:rsidRDefault="007F328E">
      <w:pPr>
        <w:pStyle w:val="Heading2"/>
      </w:pPr>
      <w:bookmarkStart w:id="3" w:name="_Toc59203835"/>
      <w:bookmarkStart w:id="4" w:name="_Toc59570516"/>
      <w:r>
        <w:lastRenderedPageBreak/>
        <w:t>Joint Schedule 2 (Variation Form)</w:t>
      </w:r>
      <w:bookmarkEnd w:id="3"/>
      <w:bookmarkEnd w:id="4"/>
    </w:p>
    <w:p w14:paraId="7CC7EC7D" w14:textId="77777777" w:rsidR="003120FF" w:rsidRDefault="007F328E">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3120FF" w14:paraId="4F00F20B"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6615" w14:textId="77777777" w:rsidR="003120FF" w:rsidRDefault="007F328E">
            <w:pPr>
              <w:pStyle w:val="Heading3"/>
            </w:pPr>
            <w:r>
              <w:t xml:space="preserve">Contract Details </w:t>
            </w:r>
          </w:p>
        </w:tc>
      </w:tr>
      <w:tr w:rsidR="003120FF" w14:paraId="52DC4F3B"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7599" w14:textId="77777777" w:rsidR="003120FF" w:rsidRDefault="007F328E">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541C" w14:textId="77777777" w:rsidR="003120FF" w:rsidRDefault="007F328E">
            <w:r>
              <w:rPr>
                <w:b/>
              </w:rPr>
              <w:t>[delete</w:t>
            </w:r>
            <w:r>
              <w:t xml:space="preserve"> as applicable: CCS / Buyer] ("</w:t>
            </w:r>
            <w:r>
              <w:rPr>
                <w:b/>
              </w:rPr>
              <w:t>CCS</w:t>
            </w:r>
            <w:r>
              <w:t>” / “</w:t>
            </w:r>
            <w:r>
              <w:rPr>
                <w:b/>
              </w:rPr>
              <w:t>the</w:t>
            </w:r>
            <w:r>
              <w:t xml:space="preserve"> </w:t>
            </w:r>
            <w:r>
              <w:rPr>
                <w:b/>
              </w:rPr>
              <w:t>Buyer</w:t>
            </w:r>
            <w:r>
              <w:t>")</w:t>
            </w:r>
          </w:p>
          <w:p w14:paraId="368594CF" w14:textId="77777777" w:rsidR="003120FF" w:rsidRDefault="007F328E">
            <w:r>
              <w:t xml:space="preserve">And </w:t>
            </w:r>
          </w:p>
          <w:p w14:paraId="3DAA8C7C" w14:textId="77777777" w:rsidR="003120FF" w:rsidRDefault="007F328E">
            <w:r>
              <w:rPr>
                <w:b/>
              </w:rPr>
              <w:t>[insert</w:t>
            </w:r>
            <w:r>
              <w:t xml:space="preserve"> name of Supplier] ("</w:t>
            </w:r>
            <w:r>
              <w:rPr>
                <w:b/>
              </w:rPr>
              <w:t>the</w:t>
            </w:r>
            <w:r>
              <w:t xml:space="preserve"> </w:t>
            </w:r>
            <w:r>
              <w:rPr>
                <w:b/>
              </w:rPr>
              <w:t>Supplier</w:t>
            </w:r>
            <w:r>
              <w:t>")</w:t>
            </w:r>
          </w:p>
        </w:tc>
      </w:tr>
      <w:tr w:rsidR="003120FF" w14:paraId="2B5F35C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70A2" w14:textId="77777777" w:rsidR="003120FF" w:rsidRDefault="007F328E">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EDC3" w14:textId="77777777" w:rsidR="003120FF" w:rsidRDefault="007F328E">
            <w:r>
              <w:rPr>
                <w:b/>
              </w:rPr>
              <w:t>[insert</w:t>
            </w:r>
            <w:r>
              <w:t xml:space="preserve"> name of contract to be changed] (“the Contract”)</w:t>
            </w:r>
          </w:p>
        </w:tc>
      </w:tr>
      <w:tr w:rsidR="003120FF" w14:paraId="6ED1515F"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926C" w14:textId="77777777" w:rsidR="003120FF" w:rsidRDefault="007F328E">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25BB" w14:textId="77777777" w:rsidR="003120FF" w:rsidRDefault="007F328E">
            <w:r>
              <w:rPr>
                <w:b/>
              </w:rPr>
              <w:t>[insert</w:t>
            </w:r>
            <w:r>
              <w:t xml:space="preserve"> contract reference number]</w:t>
            </w:r>
          </w:p>
        </w:tc>
      </w:tr>
      <w:tr w:rsidR="003120FF" w14:paraId="7CF8C0E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8C90" w14:textId="77777777" w:rsidR="003120FF" w:rsidRDefault="007F328E">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C759B" w14:textId="77777777" w:rsidR="003120FF" w:rsidRDefault="007F328E">
            <w:r>
              <w:rPr>
                <w:b/>
              </w:rPr>
              <w:t>[insert</w:t>
            </w:r>
            <w:r>
              <w:t xml:space="preserve"> SOW reference number and title (if applicable) or delete row]</w:t>
            </w:r>
          </w:p>
        </w:tc>
      </w:tr>
      <w:tr w:rsidR="003120FF" w14:paraId="2640159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5906" w14:textId="77777777" w:rsidR="003120FF" w:rsidRDefault="007F328E">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D25CE" w14:textId="77777777" w:rsidR="003120FF" w:rsidRDefault="007F328E">
            <w:r>
              <w:rPr>
                <w:b/>
              </w:rPr>
              <w:t>[insert</w:t>
            </w:r>
            <w:r>
              <w:t xml:space="preserve"> cost centre/portfolio codes as appropriate]</w:t>
            </w:r>
          </w:p>
        </w:tc>
      </w:tr>
      <w:tr w:rsidR="003120FF" w14:paraId="44562402"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462F" w14:textId="77777777" w:rsidR="003120FF" w:rsidRDefault="007F328E">
            <w:pPr>
              <w:pStyle w:val="Heading3"/>
            </w:pPr>
            <w:r>
              <w:t>Details of Proposed Variation</w:t>
            </w:r>
          </w:p>
        </w:tc>
      </w:tr>
      <w:tr w:rsidR="003120FF" w14:paraId="5AE58B3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03DA3" w14:textId="77777777" w:rsidR="003120FF" w:rsidRDefault="007F328E">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790B" w14:textId="77777777" w:rsidR="003120FF" w:rsidRDefault="007F328E">
            <w:r>
              <w:rPr>
                <w:b/>
              </w:rPr>
              <w:t>[delete</w:t>
            </w:r>
            <w:r>
              <w:t xml:space="preserve"> as applicable: CCS/Buyer/Supplier]</w:t>
            </w:r>
          </w:p>
        </w:tc>
      </w:tr>
      <w:tr w:rsidR="003120FF" w14:paraId="6B00343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80E6" w14:textId="77777777" w:rsidR="003120FF" w:rsidRDefault="007F328E">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CB3F2" w14:textId="77777777" w:rsidR="003120FF" w:rsidRDefault="007F328E">
            <w:r>
              <w:rPr>
                <w:b/>
              </w:rPr>
              <w:t>[insert</w:t>
            </w:r>
            <w:r>
              <w:t xml:space="preserve"> variation number]</w:t>
            </w:r>
          </w:p>
        </w:tc>
      </w:tr>
      <w:tr w:rsidR="003120FF" w14:paraId="0860452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EF726" w14:textId="77777777" w:rsidR="003120FF" w:rsidRDefault="007F328E">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1AE2" w14:textId="77777777" w:rsidR="003120FF" w:rsidRDefault="007F328E">
            <w:r>
              <w:rPr>
                <w:b/>
              </w:rPr>
              <w:t>[insert</w:t>
            </w:r>
            <w:r>
              <w:t xml:space="preserve"> date]</w:t>
            </w:r>
          </w:p>
        </w:tc>
      </w:tr>
      <w:tr w:rsidR="003120FF" w14:paraId="6A1C0B6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5C47" w14:textId="77777777" w:rsidR="003120FF" w:rsidRDefault="007F328E">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06B4" w14:textId="77777777" w:rsidR="003120FF" w:rsidRDefault="007F328E">
            <w:r>
              <w:rPr>
                <w:b/>
              </w:rPr>
              <w:t>[insert</w:t>
            </w:r>
            <w:r>
              <w:t xml:space="preserve"> detail here or use Annex 1 below]</w:t>
            </w:r>
          </w:p>
        </w:tc>
      </w:tr>
      <w:tr w:rsidR="003120FF" w14:paraId="51DAF55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F484" w14:textId="77777777" w:rsidR="003120FF" w:rsidRDefault="007F328E">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5453" w14:textId="77777777" w:rsidR="003120FF" w:rsidRDefault="007F328E">
            <w:r>
              <w:rPr>
                <w:b/>
              </w:rPr>
              <w:t>[insert</w:t>
            </w:r>
            <w:r>
              <w:t xml:space="preserve"> reason]</w:t>
            </w:r>
          </w:p>
        </w:tc>
      </w:tr>
      <w:tr w:rsidR="003120FF" w14:paraId="543C2C0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0C" w14:textId="77777777" w:rsidR="003120FF" w:rsidRDefault="007F328E">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DF7E6" w14:textId="77777777" w:rsidR="003120FF" w:rsidRDefault="007F328E">
            <w:r>
              <w:rPr>
                <w:b/>
              </w:rPr>
              <w:t>[insert</w:t>
            </w:r>
            <w:r>
              <w:t xml:space="preserve"> number] days</w:t>
            </w:r>
          </w:p>
        </w:tc>
      </w:tr>
      <w:tr w:rsidR="003120FF" w14:paraId="4E9146E8"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59DD" w14:textId="77777777" w:rsidR="003120FF" w:rsidRDefault="007F328E">
            <w:pPr>
              <w:pStyle w:val="Heading3"/>
            </w:pPr>
            <w:r>
              <w:t>Impact of Variation</w:t>
            </w:r>
          </w:p>
        </w:tc>
      </w:tr>
      <w:tr w:rsidR="003120FF" w14:paraId="62E6BC6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0108" w14:textId="77777777" w:rsidR="003120FF" w:rsidRDefault="007F328E">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6613" w14:textId="77777777" w:rsidR="003120FF" w:rsidRDefault="007F328E">
            <w:r>
              <w:rPr>
                <w:b/>
              </w:rPr>
              <w:t>[Supplier to insert</w:t>
            </w:r>
            <w:r>
              <w:t xml:space="preserve"> assessment of impact] </w:t>
            </w:r>
          </w:p>
        </w:tc>
      </w:tr>
      <w:tr w:rsidR="003120FF" w14:paraId="611C2A6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65232" w14:textId="77777777" w:rsidR="003120FF" w:rsidRDefault="007F328E">
            <w:pPr>
              <w:pStyle w:val="Heading3"/>
            </w:pPr>
            <w:r>
              <w:t>Outcome of Variation</w:t>
            </w:r>
          </w:p>
        </w:tc>
      </w:tr>
      <w:tr w:rsidR="003120FF" w14:paraId="77CB717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3438E" w14:textId="77777777" w:rsidR="003120FF" w:rsidRDefault="007F328E">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5069" w14:textId="77777777" w:rsidR="003120FF" w:rsidRDefault="007F328E">
            <w:r>
              <w:t>This Contract detailed above is varied as follows:</w:t>
            </w:r>
          </w:p>
          <w:p w14:paraId="3A80C455" w14:textId="77777777" w:rsidR="003120FF" w:rsidRDefault="007F328E">
            <w:pPr>
              <w:pStyle w:val="ListParagraph"/>
              <w:numPr>
                <w:ilvl w:val="0"/>
                <w:numId w:val="61"/>
              </w:numPr>
            </w:pPr>
            <w:r>
              <w:rPr>
                <w:b/>
              </w:rPr>
              <w:t>[CCS/Buyer to insert</w:t>
            </w:r>
            <w:r>
              <w:t xml:space="preserve"> original Clauses or Paragraphs to be varied and the changed clause]</w:t>
            </w:r>
          </w:p>
          <w:p w14:paraId="78F8B1D7" w14:textId="77777777" w:rsidR="003120FF" w:rsidRDefault="007F328E">
            <w:pPr>
              <w:pStyle w:val="ListParagraph"/>
              <w:numPr>
                <w:ilvl w:val="0"/>
                <w:numId w:val="61"/>
              </w:numPr>
            </w:pPr>
            <w:r>
              <w:rPr>
                <w:b/>
              </w:rPr>
              <w:t>[reference Annex 1</w:t>
            </w:r>
            <w:r>
              <w:t xml:space="preserve"> as appropriate]</w:t>
            </w:r>
          </w:p>
        </w:tc>
      </w:tr>
      <w:tr w:rsidR="003120FF" w14:paraId="21DF06B6"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C3BCB" w14:textId="77777777" w:rsidR="003120FF" w:rsidRDefault="007F328E">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ADB2" w14:textId="77777777" w:rsidR="003120FF" w:rsidRDefault="007F328E">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3C10" w14:textId="77777777" w:rsidR="003120FF" w:rsidRDefault="007F328E">
            <w:r>
              <w:t xml:space="preserve">£ </w:t>
            </w:r>
            <w:r>
              <w:rPr>
                <w:b/>
              </w:rPr>
              <w:t>[insert</w:t>
            </w:r>
            <w:r>
              <w:t xml:space="preserve"> amount]</w:t>
            </w:r>
          </w:p>
        </w:tc>
      </w:tr>
      <w:tr w:rsidR="003120FF" w14:paraId="3941A39E"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12E44" w14:textId="77777777" w:rsidR="003120FF" w:rsidRDefault="003120FF"/>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9862" w14:textId="77777777" w:rsidR="003120FF" w:rsidRDefault="007F328E">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AB7D" w14:textId="77777777" w:rsidR="003120FF" w:rsidRDefault="007F328E">
            <w:r>
              <w:t xml:space="preserve">£ </w:t>
            </w:r>
            <w:r>
              <w:rPr>
                <w:b/>
              </w:rPr>
              <w:t>[insert</w:t>
            </w:r>
            <w:r>
              <w:t xml:space="preserve"> amount]</w:t>
            </w:r>
          </w:p>
        </w:tc>
      </w:tr>
      <w:tr w:rsidR="003120FF" w14:paraId="37037308"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EA9A2" w14:textId="77777777" w:rsidR="003120FF" w:rsidRDefault="003120FF"/>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7F65" w14:textId="77777777" w:rsidR="003120FF" w:rsidRDefault="007F328E">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33D5" w14:textId="77777777" w:rsidR="003120FF" w:rsidRDefault="007F328E">
            <w:r>
              <w:t xml:space="preserve">£ </w:t>
            </w:r>
            <w:r>
              <w:rPr>
                <w:b/>
              </w:rPr>
              <w:t>[insert</w:t>
            </w:r>
            <w:r>
              <w:t xml:space="preserve"> amount]</w:t>
            </w:r>
          </w:p>
        </w:tc>
      </w:tr>
      <w:tr w:rsidR="003120FF" w14:paraId="09A22B9F"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0CF1A" w14:textId="77777777" w:rsidR="003120FF" w:rsidRDefault="007F328E">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E015" w14:textId="77777777" w:rsidR="003120FF" w:rsidRDefault="007F328E">
            <w:r>
              <w:rPr>
                <w:b/>
              </w:rPr>
              <w:t>[insert</w:t>
            </w:r>
            <w:r>
              <w:t xml:space="preserve"> changes to dates/milestones or delete row]</w:t>
            </w:r>
          </w:p>
        </w:tc>
      </w:tr>
    </w:tbl>
    <w:p w14:paraId="2D7029C3" w14:textId="77777777" w:rsidR="003120FF" w:rsidRDefault="003120FF">
      <w:pPr>
        <w:pStyle w:val="ListParagraph"/>
        <w:ind w:left="432"/>
      </w:pPr>
    </w:p>
    <w:p w14:paraId="42FEDDC1" w14:textId="77777777" w:rsidR="003120FF" w:rsidRDefault="007F328E">
      <w:pPr>
        <w:pStyle w:val="ListParagraph"/>
        <w:numPr>
          <w:ilvl w:val="0"/>
          <w:numId w:val="19"/>
        </w:numPr>
      </w:pPr>
      <w:r>
        <w:lastRenderedPageBreak/>
        <w:t>This Variation must be agreed and signed by both Parties to the Contract and shall only be effective from the date it is signed by [</w:t>
      </w:r>
      <w:r>
        <w:rPr>
          <w:b/>
        </w:rPr>
        <w:t>delete</w:t>
      </w:r>
      <w:r>
        <w:t xml:space="preserve"> as applicable: CCS / Buyer].</w:t>
      </w:r>
    </w:p>
    <w:p w14:paraId="468E0CA1" w14:textId="77777777" w:rsidR="003120FF" w:rsidRDefault="007F328E">
      <w:pPr>
        <w:pStyle w:val="ListParagraph"/>
        <w:numPr>
          <w:ilvl w:val="0"/>
          <w:numId w:val="19"/>
        </w:numPr>
      </w:pPr>
      <w:r>
        <w:t xml:space="preserve">Words and expressions in this Variation shall have the meanings given to them in the Contract. </w:t>
      </w:r>
    </w:p>
    <w:p w14:paraId="52875C52" w14:textId="77777777" w:rsidR="003120FF" w:rsidRDefault="007F328E">
      <w:pPr>
        <w:pStyle w:val="ListParagraph"/>
        <w:numPr>
          <w:ilvl w:val="0"/>
          <w:numId w:val="19"/>
        </w:numPr>
      </w:pPr>
      <w:r>
        <w:t>The Contract, including any previous Variations, shall remain effective and unaltered except as amended by this Variation.</w:t>
      </w:r>
    </w:p>
    <w:p w14:paraId="2DED9BD8" w14:textId="77777777" w:rsidR="003120FF" w:rsidRDefault="003120FF"/>
    <w:p w14:paraId="0F807015" w14:textId="77777777" w:rsidR="003120FF" w:rsidRDefault="003120FF"/>
    <w:p w14:paraId="4D589B76" w14:textId="77777777" w:rsidR="003120FF" w:rsidRDefault="007F328E">
      <w:r>
        <w:t xml:space="preserve">Signed by an authorised signatory for and on behalf of the </w:t>
      </w:r>
      <w:r>
        <w:rPr>
          <w:b/>
        </w:rPr>
        <w:t>[delete</w:t>
      </w:r>
      <w:r>
        <w:t xml:space="preserve"> as applicable: CCS / Buyer</w:t>
      </w:r>
      <w:r>
        <w:rPr>
          <w:b/>
        </w:rPr>
        <w:t>]</w:t>
      </w:r>
    </w:p>
    <w:p w14:paraId="5B50E2CB" w14:textId="77777777" w:rsidR="003120FF" w:rsidRDefault="003120FF">
      <w:pPr>
        <w:tabs>
          <w:tab w:val="left" w:leader="hyphen" w:pos="7797"/>
        </w:tabs>
      </w:pPr>
    </w:p>
    <w:p w14:paraId="49197949" w14:textId="77777777" w:rsidR="003120FF" w:rsidRDefault="007F328E">
      <w:pPr>
        <w:tabs>
          <w:tab w:val="left" w:leader="hyphen" w:pos="7797"/>
        </w:tabs>
      </w:pPr>
      <w:r>
        <w:t>Signature:</w:t>
      </w:r>
    </w:p>
    <w:p w14:paraId="714EC2CD" w14:textId="77777777" w:rsidR="003120FF" w:rsidRDefault="007F328E">
      <w:pPr>
        <w:tabs>
          <w:tab w:val="left" w:leader="hyphen" w:pos="7797"/>
        </w:tabs>
      </w:pPr>
      <w:r>
        <w:t>Date:</w:t>
      </w:r>
    </w:p>
    <w:p w14:paraId="75943824" w14:textId="77777777" w:rsidR="003120FF" w:rsidRDefault="007F328E">
      <w:pPr>
        <w:tabs>
          <w:tab w:val="left" w:leader="hyphen" w:pos="7797"/>
        </w:tabs>
      </w:pPr>
      <w:r>
        <w:t>Name (in capitals):</w:t>
      </w:r>
    </w:p>
    <w:p w14:paraId="523ABF14" w14:textId="77777777" w:rsidR="003120FF" w:rsidRDefault="007F328E">
      <w:pPr>
        <w:tabs>
          <w:tab w:val="left" w:leader="hyphen" w:pos="7797"/>
        </w:tabs>
      </w:pPr>
      <w:r>
        <w:t>Job Title:</w:t>
      </w:r>
    </w:p>
    <w:p w14:paraId="32C141CD" w14:textId="77777777" w:rsidR="003120FF" w:rsidRDefault="007F328E">
      <w:pPr>
        <w:tabs>
          <w:tab w:val="left" w:leader="hyphen" w:pos="7797"/>
        </w:tabs>
      </w:pPr>
      <w:r>
        <w:t>Address:</w:t>
      </w:r>
    </w:p>
    <w:p w14:paraId="3B061FA7" w14:textId="77777777" w:rsidR="003120FF" w:rsidRDefault="003120FF">
      <w:pPr>
        <w:tabs>
          <w:tab w:val="left" w:leader="hyphen" w:pos="7797"/>
        </w:tabs>
      </w:pPr>
    </w:p>
    <w:p w14:paraId="74F91CC3" w14:textId="77777777" w:rsidR="003120FF" w:rsidRDefault="007F328E">
      <w:pPr>
        <w:tabs>
          <w:tab w:val="left" w:leader="hyphen" w:pos="7797"/>
        </w:tabs>
      </w:pPr>
      <w:r>
        <w:t>Signed by an authorised signatory to sign for and on behalf of the Supplier</w:t>
      </w:r>
    </w:p>
    <w:p w14:paraId="13D14F8A" w14:textId="77777777" w:rsidR="003120FF" w:rsidRDefault="003120FF">
      <w:pPr>
        <w:tabs>
          <w:tab w:val="left" w:leader="hyphen" w:pos="7797"/>
        </w:tabs>
      </w:pPr>
    </w:p>
    <w:p w14:paraId="5FE52DC8" w14:textId="77777777" w:rsidR="003120FF" w:rsidRDefault="007F328E">
      <w:pPr>
        <w:tabs>
          <w:tab w:val="left" w:leader="hyphen" w:pos="7797"/>
        </w:tabs>
      </w:pPr>
      <w:r>
        <w:t>Signature:</w:t>
      </w:r>
    </w:p>
    <w:p w14:paraId="761A4AE3" w14:textId="77777777" w:rsidR="003120FF" w:rsidRDefault="007F328E">
      <w:pPr>
        <w:tabs>
          <w:tab w:val="left" w:leader="hyphen" w:pos="7797"/>
        </w:tabs>
      </w:pPr>
      <w:r>
        <w:t>Date:</w:t>
      </w:r>
    </w:p>
    <w:p w14:paraId="69B7E29E" w14:textId="77777777" w:rsidR="003120FF" w:rsidRDefault="007F328E">
      <w:pPr>
        <w:tabs>
          <w:tab w:val="left" w:leader="hyphen" w:pos="7797"/>
        </w:tabs>
      </w:pPr>
      <w:r>
        <w:t>Name (in capitals):</w:t>
      </w:r>
    </w:p>
    <w:p w14:paraId="4E7DC6DA" w14:textId="77777777" w:rsidR="003120FF" w:rsidRDefault="007F328E">
      <w:pPr>
        <w:tabs>
          <w:tab w:val="left" w:leader="hyphen" w:pos="7797"/>
        </w:tabs>
      </w:pPr>
      <w:r>
        <w:t>Job Title:</w:t>
      </w:r>
    </w:p>
    <w:p w14:paraId="4A4271E9" w14:textId="77777777" w:rsidR="003120FF" w:rsidRDefault="007F328E">
      <w:pPr>
        <w:tabs>
          <w:tab w:val="left" w:leader="hyphen" w:pos="7797"/>
        </w:tabs>
      </w:pPr>
      <w:r>
        <w:t>Address:</w:t>
      </w:r>
    </w:p>
    <w:p w14:paraId="7218D3E1" w14:textId="77777777" w:rsidR="003120FF" w:rsidRDefault="003120FF"/>
    <w:p w14:paraId="3D854F95" w14:textId="77777777" w:rsidR="003120FF" w:rsidRDefault="003120FF">
      <w:pPr>
        <w:pageBreakBefore/>
        <w:spacing w:after="160"/>
      </w:pPr>
    </w:p>
    <w:p w14:paraId="3E4ACFE2" w14:textId="77777777" w:rsidR="003120FF" w:rsidRDefault="007F328E">
      <w:pPr>
        <w:pStyle w:val="Heading3"/>
      </w:pPr>
      <w:r>
        <w:t>Annex 1</w:t>
      </w:r>
    </w:p>
    <w:p w14:paraId="5715F940" w14:textId="77777777" w:rsidR="003120FF" w:rsidRDefault="007F328E">
      <w:pPr>
        <w:sectPr w:rsidR="003120FF">
          <w:headerReference w:type="default" r:id="rId22"/>
          <w:footerReference w:type="default" r:id="rId23"/>
          <w:headerReference w:type="first" r:id="rId24"/>
          <w:footerReference w:type="first" r:id="rId25"/>
          <w:pgSz w:w="11906" w:h="16838"/>
          <w:pgMar w:top="1440" w:right="1440" w:bottom="1440" w:left="1440" w:header="709" w:footer="709" w:gutter="0"/>
          <w:cols w:space="720"/>
          <w:titlePg/>
        </w:sectPr>
      </w:pPr>
      <w:r>
        <w:rPr>
          <w:b/>
        </w:rPr>
        <w:t xml:space="preserve">Not Applicable </w:t>
      </w:r>
    </w:p>
    <w:p w14:paraId="0107F887" w14:textId="77777777" w:rsidR="003120FF" w:rsidRDefault="007F328E">
      <w:pPr>
        <w:pStyle w:val="Heading2"/>
      </w:pPr>
      <w:bookmarkStart w:id="5" w:name="_Toc59203836"/>
      <w:bookmarkStart w:id="6" w:name="_Toc59570517"/>
      <w:r>
        <w:lastRenderedPageBreak/>
        <w:t>Joint Schedule 3 (Insurance Requirements)</w:t>
      </w:r>
      <w:bookmarkEnd w:id="5"/>
      <w:bookmarkEnd w:id="6"/>
    </w:p>
    <w:p w14:paraId="29D5F237" w14:textId="77777777" w:rsidR="003120FF" w:rsidRDefault="007F328E">
      <w:pPr>
        <w:pStyle w:val="Heading3"/>
        <w:numPr>
          <w:ilvl w:val="0"/>
          <w:numId w:val="62"/>
        </w:numPr>
      </w:pPr>
      <w:r>
        <w:t>The insurance the Supplier needs to have</w:t>
      </w:r>
    </w:p>
    <w:p w14:paraId="0FB9F10A" w14:textId="77777777" w:rsidR="003120FF" w:rsidRDefault="007F328E">
      <w:pPr>
        <w:pStyle w:val="ListParagraph"/>
        <w:numPr>
          <w:ilvl w:val="1"/>
          <w:numId w:val="62"/>
        </w:numPr>
      </w:pP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6B60CF6E" w14:textId="77777777" w:rsidR="003120FF" w:rsidRDefault="007F328E">
      <w:pPr>
        <w:pStyle w:val="ListParagraph"/>
        <w:numPr>
          <w:ilvl w:val="2"/>
          <w:numId w:val="62"/>
        </w:numPr>
      </w:pPr>
      <w:r>
        <w:t xml:space="preserve">the Framework Start Date in respect of those Insurances set out in the Annex to this Schedule and those required by applicable Law; and </w:t>
      </w:r>
    </w:p>
    <w:p w14:paraId="7C029965" w14:textId="77777777" w:rsidR="003120FF" w:rsidRDefault="007F328E">
      <w:pPr>
        <w:pStyle w:val="ListParagraph"/>
        <w:numPr>
          <w:ilvl w:val="2"/>
          <w:numId w:val="62"/>
        </w:numPr>
      </w:pPr>
      <w:r>
        <w:t>the Call-Off Contract Effective Date in respect of the Additional Insurances.</w:t>
      </w:r>
    </w:p>
    <w:p w14:paraId="0AC3A59D" w14:textId="77777777" w:rsidR="003120FF" w:rsidRDefault="007F328E">
      <w:pPr>
        <w:pStyle w:val="ListParagraph"/>
        <w:numPr>
          <w:ilvl w:val="1"/>
          <w:numId w:val="62"/>
        </w:numPr>
      </w:pPr>
      <w:r>
        <w:t xml:space="preserve">The Insurances shall be: </w:t>
      </w:r>
    </w:p>
    <w:p w14:paraId="0EB53D7F" w14:textId="77777777" w:rsidR="003120FF" w:rsidRDefault="007F328E">
      <w:pPr>
        <w:pStyle w:val="ListParagraph"/>
        <w:numPr>
          <w:ilvl w:val="2"/>
          <w:numId w:val="62"/>
        </w:numPr>
      </w:pPr>
      <w:r>
        <w:t xml:space="preserve">maintained in accordance with Good Industry Practice; </w:t>
      </w:r>
    </w:p>
    <w:p w14:paraId="5A04F339" w14:textId="77777777" w:rsidR="003120FF" w:rsidRDefault="007F328E">
      <w:pPr>
        <w:pStyle w:val="ListParagraph"/>
        <w:numPr>
          <w:ilvl w:val="2"/>
          <w:numId w:val="62"/>
        </w:numPr>
      </w:pPr>
      <w:r>
        <w:t>(so far as is reasonably practicable) on terms no less favourable than those generally available to a prudent contractor in respect of risks insured in the international insurance market from time to time;</w:t>
      </w:r>
    </w:p>
    <w:p w14:paraId="0AF3B37E" w14:textId="77777777" w:rsidR="003120FF" w:rsidRDefault="007F328E">
      <w:pPr>
        <w:pStyle w:val="ListParagraph"/>
        <w:numPr>
          <w:ilvl w:val="2"/>
          <w:numId w:val="62"/>
        </w:numPr>
      </w:pPr>
      <w:r>
        <w:t>taken out and maintained with insurers of good financial standing and good repute in the international insurance market; and</w:t>
      </w:r>
    </w:p>
    <w:p w14:paraId="42399DD3" w14:textId="77777777" w:rsidR="003120FF" w:rsidRDefault="007F328E">
      <w:pPr>
        <w:pStyle w:val="ListParagraph"/>
        <w:numPr>
          <w:ilvl w:val="2"/>
          <w:numId w:val="62"/>
        </w:numPr>
      </w:pPr>
      <w:r>
        <w:t>maintained for the Contract Period and for at least six (6) years after the End Date.</w:t>
      </w:r>
    </w:p>
    <w:p w14:paraId="37687235" w14:textId="77777777" w:rsidR="003120FF" w:rsidRDefault="007F328E">
      <w:pPr>
        <w:pStyle w:val="ListParagraph"/>
        <w:numPr>
          <w:ilvl w:val="1"/>
          <w:numId w:val="62"/>
        </w:numPr>
      </w:pPr>
      <w: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CF22AD4" w14:textId="77777777" w:rsidR="003120FF" w:rsidRDefault="007F328E">
      <w:pPr>
        <w:pStyle w:val="Heading3"/>
        <w:numPr>
          <w:ilvl w:val="0"/>
          <w:numId w:val="62"/>
        </w:numPr>
      </w:pPr>
      <w:r>
        <w:t>How to manage the insurance</w:t>
      </w:r>
    </w:p>
    <w:p w14:paraId="3161DD1C" w14:textId="77777777" w:rsidR="003120FF" w:rsidRDefault="007F328E">
      <w:pPr>
        <w:pStyle w:val="ListParagraph"/>
        <w:numPr>
          <w:ilvl w:val="1"/>
          <w:numId w:val="62"/>
        </w:numPr>
      </w:pPr>
      <w:r>
        <w:t>Without limiting the other provisions of this Contract, the Supplier shall:</w:t>
      </w:r>
    </w:p>
    <w:p w14:paraId="126C49B3" w14:textId="77777777" w:rsidR="003120FF" w:rsidRDefault="007F328E">
      <w:pPr>
        <w:pStyle w:val="ListParagraph"/>
        <w:numPr>
          <w:ilvl w:val="2"/>
          <w:numId w:val="62"/>
        </w:numPr>
      </w:pP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F54194A" w14:textId="77777777" w:rsidR="003120FF" w:rsidRDefault="007F328E">
      <w:pPr>
        <w:pStyle w:val="ListParagraph"/>
        <w:numPr>
          <w:ilvl w:val="2"/>
          <w:numId w:val="62"/>
        </w:numPr>
      </w:pPr>
      <w:r>
        <w:t>promptly notify the insurers in writing of any relevant material fact under any Insurances of which the Supplier is or becomes aware; and</w:t>
      </w:r>
    </w:p>
    <w:p w14:paraId="385B0DBD" w14:textId="77777777" w:rsidR="003120FF" w:rsidRDefault="007F328E">
      <w:pPr>
        <w:pStyle w:val="ListParagraph"/>
        <w:numPr>
          <w:ilvl w:val="2"/>
          <w:numId w:val="62"/>
        </w:numPr>
      </w:pPr>
      <w:r>
        <w:t>hold all policies in respect of the Insurances and cause any insurance broker effecting the Insurances to hold any insurance slips and other evidence of placing cover representing any of the Insurances to which it is a party.</w:t>
      </w:r>
    </w:p>
    <w:p w14:paraId="182AEE0B" w14:textId="77777777" w:rsidR="003120FF" w:rsidRDefault="007F328E">
      <w:pPr>
        <w:pStyle w:val="Heading3"/>
        <w:numPr>
          <w:ilvl w:val="0"/>
          <w:numId w:val="62"/>
        </w:numPr>
      </w:pPr>
      <w:r>
        <w:t>What happens if the Supplier is not insured</w:t>
      </w:r>
    </w:p>
    <w:p w14:paraId="41FAE26E" w14:textId="77777777" w:rsidR="003120FF" w:rsidRDefault="007F328E">
      <w:pPr>
        <w:pStyle w:val="ListParagraph"/>
        <w:numPr>
          <w:ilvl w:val="1"/>
          <w:numId w:val="62"/>
        </w:numPr>
      </w:pPr>
      <w:r>
        <w:t>The Supplier shall not take any action or fail to take any action or (insofar as is reasonably within its power) permit anything to occur in relation to it which would entitle any insurer to refuse to pay any claim under any of the Insurances.</w:t>
      </w:r>
    </w:p>
    <w:p w14:paraId="50CD65E9" w14:textId="77777777" w:rsidR="003120FF" w:rsidRDefault="007F328E">
      <w:pPr>
        <w:pStyle w:val="ListParagraph"/>
        <w:numPr>
          <w:ilvl w:val="1"/>
          <w:numId w:val="62"/>
        </w:numPr>
      </w:pPr>
      <w: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lastRenderedPageBreak/>
        <w:t>reasonable premium and other reasonable costs incurred in connection therewith as a debt due from the Supplier.</w:t>
      </w:r>
    </w:p>
    <w:p w14:paraId="72CB6E36" w14:textId="77777777" w:rsidR="003120FF" w:rsidRDefault="007F328E">
      <w:pPr>
        <w:pStyle w:val="Heading3"/>
        <w:numPr>
          <w:ilvl w:val="0"/>
          <w:numId w:val="62"/>
        </w:numPr>
      </w:pPr>
      <w:r>
        <w:t>Evidence of insurance to be provided</w:t>
      </w:r>
    </w:p>
    <w:p w14:paraId="01501444" w14:textId="77777777" w:rsidR="003120FF" w:rsidRDefault="007F328E">
      <w:pPr>
        <w:pStyle w:val="ListParagraph"/>
        <w:numPr>
          <w:ilvl w:val="1"/>
          <w:numId w:val="62"/>
        </w:numPr>
      </w:pPr>
      <w: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82637E9" w14:textId="77777777" w:rsidR="003120FF" w:rsidRDefault="007F328E">
      <w:pPr>
        <w:pStyle w:val="Heading3"/>
        <w:numPr>
          <w:ilvl w:val="0"/>
          <w:numId w:val="62"/>
        </w:numPr>
      </w:pPr>
      <w:r>
        <w:t>Required amount of insurance</w:t>
      </w:r>
    </w:p>
    <w:p w14:paraId="6D3BE339" w14:textId="77777777" w:rsidR="003120FF" w:rsidRDefault="007F328E">
      <w:pPr>
        <w:pStyle w:val="ListParagraph"/>
        <w:numPr>
          <w:ilvl w:val="1"/>
          <w:numId w:val="62"/>
        </w:numPr>
      </w:pP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2D88F792" w14:textId="77777777" w:rsidR="003120FF" w:rsidRDefault="007F328E">
      <w:pPr>
        <w:pStyle w:val="Heading3"/>
        <w:numPr>
          <w:ilvl w:val="0"/>
          <w:numId w:val="62"/>
        </w:numPr>
      </w:pPr>
      <w:r>
        <w:t>Cancelled insurance</w:t>
      </w:r>
    </w:p>
    <w:p w14:paraId="7A8E6B3C" w14:textId="77777777" w:rsidR="003120FF" w:rsidRDefault="007F328E">
      <w:pPr>
        <w:pStyle w:val="ListParagraph"/>
        <w:numPr>
          <w:ilvl w:val="1"/>
          <w:numId w:val="62"/>
        </w:numPr>
      </w:pPr>
      <w:r>
        <w:tab/>
        <w:t>The Supplier shall notify the Relevant Authority in writing at least five (5) Working Days prior to the cancellation, suspension, termination or non-renewal of any of the Insurances.</w:t>
      </w:r>
    </w:p>
    <w:p w14:paraId="44B4DCC6" w14:textId="77777777" w:rsidR="003120FF" w:rsidRDefault="007F328E">
      <w:pPr>
        <w:pStyle w:val="ListParagraph"/>
        <w:numPr>
          <w:ilvl w:val="1"/>
          <w:numId w:val="62"/>
        </w:numPr>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9867B0F" w14:textId="77777777" w:rsidR="003120FF" w:rsidRDefault="007F328E">
      <w:pPr>
        <w:pStyle w:val="Heading3"/>
        <w:numPr>
          <w:ilvl w:val="0"/>
          <w:numId w:val="62"/>
        </w:numPr>
      </w:pPr>
      <w:r>
        <w:t>Insurance claims</w:t>
      </w:r>
    </w:p>
    <w:p w14:paraId="672BD433" w14:textId="77777777" w:rsidR="003120FF" w:rsidRDefault="007F328E">
      <w:pPr>
        <w:pStyle w:val="ListParagraph"/>
        <w:numPr>
          <w:ilvl w:val="1"/>
          <w:numId w:val="62"/>
        </w:numPr>
      </w:pPr>
      <w: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7789BFF" w14:textId="77777777" w:rsidR="003120FF" w:rsidRDefault="007F328E">
      <w:pPr>
        <w:pStyle w:val="ListParagraph"/>
        <w:numPr>
          <w:ilvl w:val="1"/>
          <w:numId w:val="62"/>
        </w:numPr>
      </w:pPr>
      <w: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9053598" w14:textId="77777777" w:rsidR="003120FF" w:rsidRDefault="007F328E">
      <w:pPr>
        <w:pStyle w:val="ListParagraph"/>
        <w:numPr>
          <w:ilvl w:val="1"/>
          <w:numId w:val="62"/>
        </w:numPr>
      </w:pPr>
      <w:r>
        <w:t>Where any Insurance requires payment of a premium, the Supplier shall be liable for and shall promptly pay such premium.</w:t>
      </w:r>
    </w:p>
    <w:p w14:paraId="27E5C549" w14:textId="77777777" w:rsidR="003120FF" w:rsidRDefault="007F328E">
      <w:pPr>
        <w:pStyle w:val="ListParagraph"/>
        <w:numPr>
          <w:ilvl w:val="1"/>
          <w:numId w:val="62"/>
        </w:numPr>
      </w:pPr>
      <w: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4CE5CC8" w14:textId="77777777" w:rsidR="003120FF" w:rsidRDefault="003120FF">
      <w:pPr>
        <w:pageBreakBefore/>
        <w:spacing w:after="160"/>
      </w:pPr>
    </w:p>
    <w:p w14:paraId="6BCA47A2" w14:textId="77777777" w:rsidR="003120FF" w:rsidRDefault="007F328E">
      <w:pPr>
        <w:pStyle w:val="Heading3"/>
      </w:pPr>
      <w:r>
        <w:t>Annex: Required insurances</w:t>
      </w:r>
    </w:p>
    <w:p w14:paraId="4A2B1008" w14:textId="77777777" w:rsidR="003120FF" w:rsidRDefault="007F328E">
      <w:pPr>
        <w:pStyle w:val="ListParagraph"/>
        <w:numPr>
          <w:ilvl w:val="0"/>
          <w:numId w:val="63"/>
        </w:numPr>
      </w:pPr>
      <w:r>
        <w:t>The Supplier shall hold the following insurance cover from the Framework Start Date in accordance with this Schedule:</w:t>
      </w:r>
    </w:p>
    <w:p w14:paraId="7112D83F" w14:textId="77777777" w:rsidR="003120FF" w:rsidRDefault="007F328E">
      <w:pPr>
        <w:pStyle w:val="ListParagraph"/>
        <w:numPr>
          <w:ilvl w:val="1"/>
          <w:numId w:val="63"/>
        </w:numPr>
      </w:pPr>
      <w:r>
        <w:t xml:space="preserve">professional indemnity insurance with cover (for a single event or a series of related events and in the aggregate) of not less than five million pounds (£5,000,000); </w:t>
      </w:r>
    </w:p>
    <w:p w14:paraId="7AFEE4D1" w14:textId="77777777" w:rsidR="003120FF" w:rsidRDefault="007F328E">
      <w:pPr>
        <w:pStyle w:val="ListParagraph"/>
        <w:numPr>
          <w:ilvl w:val="1"/>
          <w:numId w:val="63"/>
        </w:numPr>
      </w:pPr>
      <w:r>
        <w:t>public liability and products insurance with cover (for a single event or a series of related events and in the aggregate) of not less than five million pounds (£5,000,000); and</w:t>
      </w:r>
    </w:p>
    <w:p w14:paraId="1F9D108D" w14:textId="77777777" w:rsidR="003120FF" w:rsidRDefault="007F328E">
      <w:pPr>
        <w:pStyle w:val="ListParagraph"/>
        <w:numPr>
          <w:ilvl w:val="1"/>
          <w:numId w:val="63"/>
        </w:numPr>
        <w:sectPr w:rsidR="003120FF">
          <w:headerReference w:type="default" r:id="rId26"/>
          <w:footerReference w:type="default" r:id="rId27"/>
          <w:headerReference w:type="first" r:id="rId28"/>
          <w:footerReference w:type="first" r:id="rId29"/>
          <w:pgSz w:w="11906" w:h="16838"/>
          <w:pgMar w:top="1440" w:right="1440" w:bottom="1440" w:left="1440" w:header="709" w:footer="709" w:gutter="0"/>
          <w:cols w:space="720"/>
          <w:titlePg/>
        </w:sectPr>
      </w:pPr>
      <w:r>
        <w:t xml:space="preserve">employers’ liability insurance with cover (for a single event or a series of related events and in the aggregate) of not less than five million pounds (£5,000,000). </w:t>
      </w:r>
    </w:p>
    <w:p w14:paraId="6790B6FB" w14:textId="77777777" w:rsidR="003120FF" w:rsidRDefault="007F328E">
      <w:pPr>
        <w:pStyle w:val="Heading2"/>
      </w:pPr>
      <w:bookmarkStart w:id="7" w:name="_Toc59203837"/>
      <w:bookmarkStart w:id="8" w:name="_Toc59570518"/>
      <w:r>
        <w:lastRenderedPageBreak/>
        <w:t>Joint Schedule 4 (Commercially Sensitive Information)</w:t>
      </w:r>
      <w:bookmarkEnd w:id="7"/>
      <w:bookmarkEnd w:id="8"/>
    </w:p>
    <w:p w14:paraId="35C89925" w14:textId="77777777" w:rsidR="003120FF" w:rsidRDefault="007F328E">
      <w:pPr>
        <w:pStyle w:val="Heading3"/>
        <w:numPr>
          <w:ilvl w:val="0"/>
          <w:numId w:val="64"/>
        </w:numPr>
      </w:pPr>
      <w:r>
        <w:t>What is the Commercially Sensitive Information?</w:t>
      </w:r>
    </w:p>
    <w:p w14:paraId="6BA7F1BC" w14:textId="77777777" w:rsidR="003120FF" w:rsidRDefault="007F328E">
      <w:pPr>
        <w:pStyle w:val="ListParagraph"/>
        <w:numPr>
          <w:ilvl w:val="1"/>
          <w:numId w:val="65"/>
        </w:numPr>
      </w:pPr>
      <w:r>
        <w:t xml:space="preserve">In this Schedule the Parties have sought to identify the Supplier's Confidential Information that is genuinely commercially sensitive and the disclosure of which would be the subject of an exemption under the FOIA and the EIRs. </w:t>
      </w:r>
    </w:p>
    <w:p w14:paraId="24F1BC93" w14:textId="77777777" w:rsidR="003120FF" w:rsidRDefault="007F328E">
      <w:pPr>
        <w:pStyle w:val="ListParagraph"/>
        <w:numPr>
          <w:ilvl w:val="1"/>
          <w:numId w:val="65"/>
        </w:numPr>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8DC0FDE" w14:textId="77777777" w:rsidR="003120FF" w:rsidRDefault="007F328E">
      <w:pPr>
        <w:pStyle w:val="ListParagraph"/>
        <w:numPr>
          <w:ilvl w:val="1"/>
          <w:numId w:val="65"/>
        </w:numPr>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D59A7E4" w14:textId="77777777" w:rsidR="003120FF" w:rsidRDefault="003120FF"/>
    <w:p w14:paraId="538AB36A" w14:textId="77777777" w:rsidR="003120FF" w:rsidRDefault="007F328E">
      <w:r>
        <w:rPr>
          <w:b/>
        </w:rPr>
        <w:t>No</w:t>
      </w:r>
      <w:r>
        <w:t xml:space="preserve">.: </w:t>
      </w:r>
      <w:r>
        <w:rPr>
          <w:color w:val="000000"/>
          <w:shd w:val="clear" w:color="auto" w:fill="000000"/>
        </w:rPr>
        <w:t>XXXXXXXXX</w:t>
      </w:r>
    </w:p>
    <w:p w14:paraId="0B11BE55" w14:textId="77777777" w:rsidR="003120FF" w:rsidRDefault="007F328E">
      <w:r>
        <w:rPr>
          <w:b/>
        </w:rPr>
        <w:t>Date</w:t>
      </w:r>
      <w:r>
        <w:t xml:space="preserve">: </w:t>
      </w:r>
      <w:r>
        <w:rPr>
          <w:color w:val="000000"/>
          <w:shd w:val="clear" w:color="auto" w:fill="000000"/>
        </w:rPr>
        <w:t>XXXXXXXXX</w:t>
      </w:r>
    </w:p>
    <w:p w14:paraId="42BF67AB" w14:textId="77777777" w:rsidR="003120FF" w:rsidRDefault="007F328E">
      <w:r>
        <w:rPr>
          <w:b/>
        </w:rPr>
        <w:t>Item(s)</w:t>
      </w:r>
      <w:r>
        <w:t xml:space="preserve">: </w:t>
      </w:r>
      <w:r>
        <w:rPr>
          <w:color w:val="000000"/>
          <w:shd w:val="clear" w:color="auto" w:fill="000000"/>
        </w:rPr>
        <w:t>XXXXXXXXX</w:t>
      </w:r>
    </w:p>
    <w:p w14:paraId="43F8EC14" w14:textId="77777777" w:rsidR="003120FF" w:rsidRDefault="007F328E">
      <w:pPr>
        <w:sectPr w:rsidR="003120FF">
          <w:headerReference w:type="default" r:id="rId30"/>
          <w:footerReference w:type="default" r:id="rId31"/>
          <w:headerReference w:type="first" r:id="rId32"/>
          <w:footerReference w:type="first" r:id="rId33"/>
          <w:pgSz w:w="11906" w:h="16838"/>
          <w:pgMar w:top="1440" w:right="1440" w:bottom="1440" w:left="1440" w:header="709" w:footer="709" w:gutter="0"/>
          <w:cols w:space="720"/>
          <w:titlePg/>
        </w:sectPr>
      </w:pPr>
      <w:r>
        <w:rPr>
          <w:b/>
        </w:rPr>
        <w:t>Duration of Confidentiality</w:t>
      </w:r>
      <w:r>
        <w:t xml:space="preserve">: </w:t>
      </w:r>
      <w:r>
        <w:rPr>
          <w:color w:val="000000"/>
          <w:shd w:val="clear" w:color="auto" w:fill="000000"/>
        </w:rPr>
        <w:t>XXXXXXXXX</w:t>
      </w:r>
    </w:p>
    <w:p w14:paraId="3F8596C1" w14:textId="77777777" w:rsidR="003120FF" w:rsidRDefault="007F328E">
      <w:pPr>
        <w:pStyle w:val="Heading2"/>
      </w:pPr>
      <w:bookmarkStart w:id="9" w:name="_Toc59203838"/>
      <w:bookmarkStart w:id="10" w:name="_Toc59570519"/>
      <w:r>
        <w:lastRenderedPageBreak/>
        <w:t>Joint Schedule 5 (Corporate Social Responsibility) RM1043.7</w:t>
      </w:r>
      <w:bookmarkEnd w:id="9"/>
      <w:bookmarkEnd w:id="10"/>
    </w:p>
    <w:p w14:paraId="02F53BA4" w14:textId="77777777" w:rsidR="003120FF" w:rsidRDefault="007F328E">
      <w:pPr>
        <w:pStyle w:val="Heading3"/>
        <w:numPr>
          <w:ilvl w:val="0"/>
          <w:numId w:val="66"/>
        </w:numPr>
      </w:pPr>
      <w:r>
        <w:t>What we expect from our Suppliers</w:t>
      </w:r>
    </w:p>
    <w:p w14:paraId="14FDA7AC" w14:textId="77777777" w:rsidR="003120FF" w:rsidRDefault="007F328E">
      <w:pPr>
        <w:pStyle w:val="ListParagraph"/>
        <w:numPr>
          <w:ilvl w:val="1"/>
          <w:numId w:val="67"/>
        </w:numPr>
      </w:pPr>
      <w:r>
        <w:t>In September 2017, HM Government published a Supplier Code of Conduct setting out the standards and behaviours expected of suppliers who work with government (</w:t>
      </w:r>
      <w:hyperlink r:id="rId34" w:history="1">
        <w:r>
          <w:rPr>
            <w:rStyle w:val="Hyperlink"/>
          </w:rPr>
          <w:t>https://www.gov.uk/government/uploads/system/uploads/attachment_data/file/646497/2017-09-13_Official_Sensitive_Supplier_Code_of_Conduct_September_2017.pdf</w:t>
        </w:r>
      </w:hyperlink>
      <w:r>
        <w:t>).</w:t>
      </w:r>
    </w:p>
    <w:p w14:paraId="62162197" w14:textId="77777777" w:rsidR="003120FF" w:rsidRDefault="007F328E">
      <w:pPr>
        <w:pStyle w:val="ListParagraph"/>
        <w:numPr>
          <w:ilvl w:val="1"/>
          <w:numId w:val="67"/>
        </w:numPr>
      </w:pPr>
      <w:r>
        <w:t>CCS expects its suppliers and subcontractors to meet the standards set out in that Code. In addition, CCS expects its suppliers and subcontractors to comply with the standards set out in this Schedule.</w:t>
      </w:r>
    </w:p>
    <w:p w14:paraId="06137FDE" w14:textId="77777777" w:rsidR="003120FF" w:rsidRDefault="007F328E">
      <w:pPr>
        <w:pStyle w:val="ListParagraph"/>
        <w:numPr>
          <w:ilvl w:val="1"/>
          <w:numId w:val="67"/>
        </w:numPr>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51D0B3E" w14:textId="77777777" w:rsidR="003120FF" w:rsidRDefault="007F328E">
      <w:pPr>
        <w:pStyle w:val="Heading3"/>
        <w:numPr>
          <w:ilvl w:val="0"/>
          <w:numId w:val="67"/>
        </w:numPr>
      </w:pPr>
      <w:r>
        <w:t>Equality and Accessibility</w:t>
      </w:r>
    </w:p>
    <w:p w14:paraId="364507B7" w14:textId="77777777" w:rsidR="003120FF" w:rsidRDefault="007F328E">
      <w:pPr>
        <w:pStyle w:val="ListParagraph"/>
        <w:numPr>
          <w:ilvl w:val="1"/>
          <w:numId w:val="67"/>
        </w:numPr>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1145C82E" w14:textId="77777777" w:rsidR="003120FF" w:rsidRDefault="007F328E">
      <w:pPr>
        <w:pStyle w:val="ListParagraph"/>
        <w:numPr>
          <w:ilvl w:val="2"/>
          <w:numId w:val="67"/>
        </w:numPr>
      </w:pPr>
      <w:r>
        <w:t>eliminate discrimination, harassment or victimisation of any kind; and</w:t>
      </w:r>
    </w:p>
    <w:p w14:paraId="3D1D583D" w14:textId="77777777" w:rsidR="003120FF" w:rsidRDefault="007F328E">
      <w:pPr>
        <w:pStyle w:val="ListParagraph"/>
        <w:numPr>
          <w:ilvl w:val="2"/>
          <w:numId w:val="67"/>
        </w:numPr>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9CEF999" w14:textId="77777777" w:rsidR="003120FF" w:rsidRDefault="007F328E">
      <w:pPr>
        <w:pStyle w:val="Heading3"/>
        <w:numPr>
          <w:ilvl w:val="0"/>
          <w:numId w:val="67"/>
        </w:numPr>
      </w:pPr>
      <w:r>
        <w:t>Modern Slavery, Child Labour and Inhumane Treatment</w:t>
      </w:r>
    </w:p>
    <w:p w14:paraId="044A2978" w14:textId="77777777" w:rsidR="003120FF" w:rsidRDefault="007F328E">
      <w:r>
        <w:rPr>
          <w:b/>
        </w:rPr>
        <w:t>"</w:t>
      </w:r>
      <w:r>
        <w:t>Modern</w:t>
      </w:r>
      <w:r>
        <w:rPr>
          <w:b/>
        </w:rPr>
        <w:t xml:space="preserve"> Slavery Helpline"</w:t>
      </w:r>
      <w:r>
        <w:t xml:space="preserve"> means the mechanism for reporting suspicion, seeking help or advice and information on the subject of modern slavery is online at </w:t>
      </w:r>
      <w:hyperlink r:id="rId35" w:history="1">
        <w:r>
          <w:rPr>
            <w:rStyle w:val="Hyperlink"/>
          </w:rPr>
          <w:t>https://www.modernslaveryhelpline.org/report</w:t>
        </w:r>
      </w:hyperlink>
      <w:r>
        <w:t xml:space="preserve"> or by telephone on 08000 121 700.</w:t>
      </w:r>
    </w:p>
    <w:p w14:paraId="2C258DA1" w14:textId="77777777" w:rsidR="003120FF" w:rsidRDefault="007F328E">
      <w:pPr>
        <w:pStyle w:val="ListParagraph"/>
        <w:numPr>
          <w:ilvl w:val="1"/>
          <w:numId w:val="67"/>
        </w:numPr>
      </w:pPr>
      <w:r>
        <w:t>The Supplier:</w:t>
      </w:r>
    </w:p>
    <w:p w14:paraId="37B71355" w14:textId="77777777" w:rsidR="003120FF" w:rsidRDefault="007F328E">
      <w:pPr>
        <w:pStyle w:val="ListParagraph"/>
        <w:numPr>
          <w:ilvl w:val="2"/>
          <w:numId w:val="67"/>
        </w:numPr>
      </w:pPr>
      <w:r>
        <w:t>shall not use, nor allow its Subcontractors to use forced, bonded or involuntary prison labour;</w:t>
      </w:r>
    </w:p>
    <w:p w14:paraId="056D866A" w14:textId="77777777" w:rsidR="003120FF" w:rsidRDefault="007F328E">
      <w:pPr>
        <w:pStyle w:val="ListParagraph"/>
        <w:numPr>
          <w:ilvl w:val="2"/>
          <w:numId w:val="67"/>
        </w:numPr>
      </w:pPr>
      <w:r>
        <w:t>shall not require any Supplier Staff to lodge deposits or identify papers with the employer and shall be free to leave their employer after reasonable notice;</w:t>
      </w:r>
    </w:p>
    <w:p w14:paraId="55CA3E83" w14:textId="77777777" w:rsidR="003120FF" w:rsidRDefault="007F328E">
      <w:pPr>
        <w:pStyle w:val="ListParagraph"/>
        <w:numPr>
          <w:ilvl w:val="2"/>
          <w:numId w:val="67"/>
        </w:numPr>
      </w:pPr>
      <w:r>
        <w:t>warrants and represents that it has not been convicted of any slavery or human trafficking offences anywhere around the world;</w:t>
      </w:r>
    </w:p>
    <w:p w14:paraId="4ACD15A9" w14:textId="77777777" w:rsidR="003120FF" w:rsidRDefault="007F328E">
      <w:pPr>
        <w:pStyle w:val="ListParagraph"/>
        <w:numPr>
          <w:ilvl w:val="2"/>
          <w:numId w:val="67"/>
        </w:numPr>
      </w:pPr>
      <w:r>
        <w:t>warrants that to the best of its knowledge it is not currently under investigation, inquiry or enforcement proceedings in relation to any allegation of slavery or human trafficking offenses anywhere around the world;</w:t>
      </w:r>
    </w:p>
    <w:p w14:paraId="38C4C7B7" w14:textId="77777777" w:rsidR="003120FF" w:rsidRDefault="007F328E">
      <w:pPr>
        <w:pStyle w:val="ListParagraph"/>
        <w:numPr>
          <w:ilvl w:val="2"/>
          <w:numId w:val="67"/>
        </w:numPr>
      </w:pPr>
      <w:r>
        <w:t>shall make reasonable enquires to ensure that its officers, employees and Subcontractors have not been convicted of slavery or human trafficking offenses anywhere around the world;</w:t>
      </w:r>
    </w:p>
    <w:p w14:paraId="702E90B8" w14:textId="77777777" w:rsidR="003120FF" w:rsidRDefault="007F328E">
      <w:pPr>
        <w:pStyle w:val="ListParagraph"/>
        <w:numPr>
          <w:ilvl w:val="2"/>
          <w:numId w:val="67"/>
        </w:numPr>
      </w:pPr>
      <w:r>
        <w:t>shall have and maintain throughout the term of each Contract its own policies and procedures to ensure its compliance with the Modern Slavery Act and include in its contracts with its Subcontractors anti-slavery and human trafficking provisions;</w:t>
      </w:r>
    </w:p>
    <w:p w14:paraId="4572C97F" w14:textId="77777777" w:rsidR="003120FF" w:rsidRDefault="007F328E">
      <w:pPr>
        <w:pStyle w:val="ListParagraph"/>
        <w:numPr>
          <w:ilvl w:val="2"/>
          <w:numId w:val="67"/>
        </w:numPr>
      </w:pPr>
      <w:r>
        <w:lastRenderedPageBreak/>
        <w:t>shall implement due diligence procedures to ensure that there is no slavery or human trafficking in any part of its supply chain performing obligations under a Contract;</w:t>
      </w:r>
    </w:p>
    <w:p w14:paraId="5FA8E148" w14:textId="77777777" w:rsidR="003120FF" w:rsidRDefault="007F328E">
      <w:pPr>
        <w:pStyle w:val="ListParagraph"/>
        <w:numPr>
          <w:ilvl w:val="2"/>
          <w:numId w:val="67"/>
        </w:numPr>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CD76052" w14:textId="77777777" w:rsidR="003120FF" w:rsidRDefault="007F328E">
      <w:pPr>
        <w:pStyle w:val="ListParagraph"/>
        <w:numPr>
          <w:ilvl w:val="2"/>
          <w:numId w:val="67"/>
        </w:numPr>
      </w:pPr>
      <w:r>
        <w:t>shall not use, nor allow its employees or Subcontractors to use physical abuse or discipline, the threat of physical abuse, sexual or other harassment and verbal abuse or other forms of intimidation of its employees or Subcontractors;</w:t>
      </w:r>
    </w:p>
    <w:p w14:paraId="1D97097A" w14:textId="77777777" w:rsidR="003120FF" w:rsidRDefault="007F328E">
      <w:pPr>
        <w:pStyle w:val="ListParagraph"/>
        <w:numPr>
          <w:ilvl w:val="2"/>
          <w:numId w:val="67"/>
        </w:numPr>
      </w:pPr>
      <w:r>
        <w:t>shall not use or allow child or slave labour to be used by its Subcontractors;</w:t>
      </w:r>
    </w:p>
    <w:p w14:paraId="46533F26" w14:textId="77777777" w:rsidR="003120FF" w:rsidRDefault="007F328E">
      <w:pPr>
        <w:pStyle w:val="ListParagraph"/>
        <w:numPr>
          <w:ilvl w:val="2"/>
          <w:numId w:val="67"/>
        </w:numPr>
      </w:pPr>
      <w:r>
        <w:t>shall report the discovery or suspicion of any slavery or trafficking by it or its Subcontractors to CCS, the Buyer and Modern Slavery Helpline.</w:t>
      </w:r>
    </w:p>
    <w:p w14:paraId="02AA66A1" w14:textId="77777777" w:rsidR="003120FF" w:rsidRDefault="007F328E">
      <w:pPr>
        <w:pStyle w:val="Heading3"/>
        <w:numPr>
          <w:ilvl w:val="0"/>
          <w:numId w:val="67"/>
        </w:numPr>
      </w:pPr>
      <w:r>
        <w:t>Income Security</w:t>
      </w:r>
    </w:p>
    <w:p w14:paraId="5E2FEF73" w14:textId="77777777" w:rsidR="003120FF" w:rsidRDefault="007F328E">
      <w:pPr>
        <w:pStyle w:val="ListParagraph"/>
        <w:numPr>
          <w:ilvl w:val="1"/>
          <w:numId w:val="67"/>
        </w:numPr>
      </w:pPr>
      <w:r>
        <w:t>The Supplier shall:</w:t>
      </w:r>
    </w:p>
    <w:p w14:paraId="7001FB20" w14:textId="77777777" w:rsidR="003120FF" w:rsidRDefault="007F328E">
      <w:pPr>
        <w:pStyle w:val="ListParagraph"/>
        <w:numPr>
          <w:ilvl w:val="2"/>
          <w:numId w:val="67"/>
        </w:numPr>
      </w:pPr>
      <w:r>
        <w:t>ensure that that all wages and benefits paid for a standard working week meet, at a minimum, national legal standards in the country of employment;</w:t>
      </w:r>
    </w:p>
    <w:p w14:paraId="170BDE22" w14:textId="77777777" w:rsidR="003120FF" w:rsidRDefault="007F328E">
      <w:pPr>
        <w:pStyle w:val="ListParagraph"/>
        <w:numPr>
          <w:ilvl w:val="2"/>
          <w:numId w:val="67"/>
        </w:numPr>
      </w:pPr>
      <w:r>
        <w:t>ensure that all Supplier Staff are provided with written and understandable Information about their employment conditions in respect of wages before they enter;</w:t>
      </w:r>
    </w:p>
    <w:p w14:paraId="3D557A38" w14:textId="77777777" w:rsidR="003120FF" w:rsidRDefault="007F328E">
      <w:pPr>
        <w:pStyle w:val="ListParagraph"/>
        <w:numPr>
          <w:ilvl w:val="2"/>
          <w:numId w:val="67"/>
        </w:numPr>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133E9535" w14:textId="77777777" w:rsidR="003120FF" w:rsidRDefault="007F328E">
      <w:pPr>
        <w:pStyle w:val="ListParagraph"/>
        <w:numPr>
          <w:ilvl w:val="2"/>
          <w:numId w:val="67"/>
        </w:numPr>
      </w:pPr>
      <w:r>
        <w:t>not make deductions from wages:</w:t>
      </w:r>
    </w:p>
    <w:p w14:paraId="62EEC414" w14:textId="77777777" w:rsidR="003120FF" w:rsidRDefault="007F328E">
      <w:pPr>
        <w:pStyle w:val="ListParagraph"/>
        <w:numPr>
          <w:ilvl w:val="0"/>
          <w:numId w:val="68"/>
        </w:numPr>
      </w:pPr>
      <w:r>
        <w:t xml:space="preserve">as a disciplinary measure </w:t>
      </w:r>
    </w:p>
    <w:p w14:paraId="7CE52B72" w14:textId="77777777" w:rsidR="003120FF" w:rsidRDefault="007F328E">
      <w:pPr>
        <w:pStyle w:val="ListParagraph"/>
        <w:numPr>
          <w:ilvl w:val="0"/>
          <w:numId w:val="68"/>
        </w:numPr>
      </w:pPr>
      <w:r>
        <w:t>except where permitted by law; or</w:t>
      </w:r>
    </w:p>
    <w:p w14:paraId="7EC0C21A" w14:textId="77777777" w:rsidR="003120FF" w:rsidRDefault="007F328E">
      <w:pPr>
        <w:pStyle w:val="ListParagraph"/>
        <w:numPr>
          <w:ilvl w:val="0"/>
          <w:numId w:val="68"/>
        </w:numPr>
      </w:pPr>
      <w:r>
        <w:t>without expressed permission of the worker concerned;</w:t>
      </w:r>
    </w:p>
    <w:p w14:paraId="43E34BDE" w14:textId="77777777" w:rsidR="003120FF" w:rsidRDefault="007F328E">
      <w:pPr>
        <w:pStyle w:val="ListParagraph"/>
        <w:numPr>
          <w:ilvl w:val="2"/>
          <w:numId w:val="67"/>
        </w:numPr>
      </w:pPr>
      <w:r>
        <w:t>record all disciplinary measures taken against Supplier Staff; and</w:t>
      </w:r>
    </w:p>
    <w:p w14:paraId="01E25733" w14:textId="77777777" w:rsidR="003120FF" w:rsidRDefault="007F328E">
      <w:pPr>
        <w:pStyle w:val="ListParagraph"/>
        <w:numPr>
          <w:ilvl w:val="2"/>
          <w:numId w:val="67"/>
        </w:numPr>
      </w:pPr>
      <w:r>
        <w:t>ensure that Supplier Staff are engaged under a recognised employment relationship established through national law and practice.</w:t>
      </w:r>
    </w:p>
    <w:p w14:paraId="6337E0F2" w14:textId="77777777" w:rsidR="003120FF" w:rsidRDefault="007F328E">
      <w:pPr>
        <w:pStyle w:val="Heading3"/>
        <w:numPr>
          <w:ilvl w:val="0"/>
          <w:numId w:val="67"/>
        </w:numPr>
      </w:pPr>
      <w:r>
        <w:t>Working Hours</w:t>
      </w:r>
    </w:p>
    <w:p w14:paraId="71BD7E34" w14:textId="77777777" w:rsidR="003120FF" w:rsidRDefault="007F328E">
      <w:pPr>
        <w:pStyle w:val="ListParagraph"/>
        <w:numPr>
          <w:ilvl w:val="1"/>
          <w:numId w:val="67"/>
        </w:numPr>
      </w:pPr>
      <w:r>
        <w:t>The Supplier shall:</w:t>
      </w:r>
    </w:p>
    <w:p w14:paraId="0D9F7D04" w14:textId="77777777" w:rsidR="003120FF" w:rsidRDefault="007F328E">
      <w:pPr>
        <w:pStyle w:val="ListParagraph"/>
        <w:numPr>
          <w:ilvl w:val="2"/>
          <w:numId w:val="67"/>
        </w:numPr>
      </w:pPr>
      <w:r>
        <w:t>ensure that the working hours of Supplier Staff comply with national laws, and any collective agreements;</w:t>
      </w:r>
    </w:p>
    <w:p w14:paraId="3A8BBA20" w14:textId="77777777" w:rsidR="003120FF" w:rsidRDefault="007F328E">
      <w:pPr>
        <w:pStyle w:val="ListParagraph"/>
        <w:numPr>
          <w:ilvl w:val="2"/>
          <w:numId w:val="67"/>
        </w:numPr>
      </w:pPr>
      <w:r>
        <w:t>that the working hours of Supplier Staff, excluding overtime, shall be defined by contract, and shall not exceed 48 hours per week unless the individual has agreed in writing;</w:t>
      </w:r>
    </w:p>
    <w:p w14:paraId="1D7035E5" w14:textId="77777777" w:rsidR="003120FF" w:rsidRDefault="007F328E">
      <w:pPr>
        <w:pStyle w:val="ListParagraph"/>
        <w:numPr>
          <w:ilvl w:val="2"/>
          <w:numId w:val="67"/>
        </w:numPr>
      </w:pPr>
      <w:r>
        <w:t>ensure that use of overtime used responsibly, taking into account:</w:t>
      </w:r>
    </w:p>
    <w:p w14:paraId="74D0449E" w14:textId="77777777" w:rsidR="003120FF" w:rsidRDefault="007F328E">
      <w:pPr>
        <w:pStyle w:val="ListParagraph"/>
        <w:numPr>
          <w:ilvl w:val="0"/>
          <w:numId w:val="69"/>
        </w:numPr>
      </w:pPr>
      <w:r>
        <w:t>the extent;</w:t>
      </w:r>
    </w:p>
    <w:p w14:paraId="74E5449A" w14:textId="77777777" w:rsidR="003120FF" w:rsidRDefault="007F328E">
      <w:pPr>
        <w:pStyle w:val="ListParagraph"/>
        <w:numPr>
          <w:ilvl w:val="0"/>
          <w:numId w:val="69"/>
        </w:numPr>
      </w:pPr>
      <w:r>
        <w:t xml:space="preserve">frequency; and </w:t>
      </w:r>
    </w:p>
    <w:p w14:paraId="1A85B4AB" w14:textId="77777777" w:rsidR="003120FF" w:rsidRDefault="007F328E">
      <w:pPr>
        <w:pStyle w:val="ListParagraph"/>
        <w:numPr>
          <w:ilvl w:val="0"/>
          <w:numId w:val="69"/>
        </w:numPr>
      </w:pPr>
      <w:r>
        <w:t xml:space="preserve">hours worked; </w:t>
      </w:r>
    </w:p>
    <w:p w14:paraId="1670CD2E" w14:textId="77777777" w:rsidR="003120FF" w:rsidRDefault="007F328E">
      <w:r>
        <w:t>by individuals and by the Supplier Staff as a whole;</w:t>
      </w:r>
    </w:p>
    <w:p w14:paraId="007C1503" w14:textId="77777777" w:rsidR="003120FF" w:rsidRDefault="007F328E">
      <w:pPr>
        <w:pStyle w:val="ListParagraph"/>
        <w:numPr>
          <w:ilvl w:val="1"/>
          <w:numId w:val="67"/>
        </w:numPr>
      </w:pPr>
      <w:r>
        <w:lastRenderedPageBreak/>
        <w:t>The total hours worked in any seven day period shall not exceed 60 hours, except where covered by Paragraph 5.3 below.</w:t>
      </w:r>
    </w:p>
    <w:p w14:paraId="333EC984" w14:textId="77777777" w:rsidR="003120FF" w:rsidRDefault="007F328E">
      <w:pPr>
        <w:pStyle w:val="ListParagraph"/>
        <w:numPr>
          <w:ilvl w:val="1"/>
          <w:numId w:val="67"/>
        </w:numPr>
      </w:pPr>
      <w:r>
        <w:t>Working hours may exceed 60 hours in any seven day period only in exceptional circumstances where all of the following are met:</w:t>
      </w:r>
    </w:p>
    <w:p w14:paraId="0AC593FD" w14:textId="77777777" w:rsidR="003120FF" w:rsidRDefault="007F328E">
      <w:pPr>
        <w:pStyle w:val="ListParagraph"/>
        <w:numPr>
          <w:ilvl w:val="2"/>
          <w:numId w:val="67"/>
        </w:numPr>
      </w:pPr>
      <w:r>
        <w:t>this is allowed by national law;</w:t>
      </w:r>
    </w:p>
    <w:p w14:paraId="58CB1761" w14:textId="77777777" w:rsidR="003120FF" w:rsidRDefault="007F328E">
      <w:pPr>
        <w:pStyle w:val="ListParagraph"/>
        <w:numPr>
          <w:ilvl w:val="2"/>
          <w:numId w:val="67"/>
        </w:numPr>
      </w:pPr>
      <w:r>
        <w:t>this is allowed by a collective agreement freely negotiated with a workers’ organisation representing a significant portion of the workforce;</w:t>
      </w:r>
    </w:p>
    <w:p w14:paraId="024CCADB" w14:textId="77777777" w:rsidR="003120FF" w:rsidRDefault="007F328E">
      <w:pPr>
        <w:pStyle w:val="ListParagraph"/>
      </w:pPr>
      <w:r>
        <w:t>appropriate safeguards are taken to protect the workers’ health and safety; and</w:t>
      </w:r>
    </w:p>
    <w:p w14:paraId="570EF0D9" w14:textId="77777777" w:rsidR="003120FF" w:rsidRDefault="007F328E">
      <w:pPr>
        <w:pStyle w:val="ListParagraph"/>
        <w:numPr>
          <w:ilvl w:val="2"/>
          <w:numId w:val="67"/>
        </w:numPr>
      </w:pPr>
      <w:r>
        <w:t>the employer can demonstrate that exceptional circumstances apply such as unexpected production peaks, accidents or emergencies.</w:t>
      </w:r>
    </w:p>
    <w:p w14:paraId="733AA500" w14:textId="77777777" w:rsidR="003120FF" w:rsidRDefault="007F328E">
      <w:pPr>
        <w:pStyle w:val="ListParagraph"/>
        <w:numPr>
          <w:ilvl w:val="1"/>
          <w:numId w:val="67"/>
        </w:numPr>
      </w:pPr>
      <w:r>
        <w:t>All Supplier Staff shall be provided with at least one (1) day off in every seven (7) day period or, where allowed by national law, two (2) days off in every fourteen (14) day period.</w:t>
      </w:r>
    </w:p>
    <w:p w14:paraId="2BD8DE9F" w14:textId="77777777" w:rsidR="003120FF" w:rsidRDefault="007F328E">
      <w:pPr>
        <w:pStyle w:val="Heading3"/>
        <w:numPr>
          <w:ilvl w:val="0"/>
          <w:numId w:val="67"/>
        </w:numPr>
      </w:pPr>
      <w:r>
        <w:t>Sustainability</w:t>
      </w:r>
    </w:p>
    <w:p w14:paraId="39E149B6" w14:textId="77777777" w:rsidR="003120FF" w:rsidRDefault="007F328E">
      <w:pPr>
        <w:pStyle w:val="ListParagraph"/>
        <w:numPr>
          <w:ilvl w:val="1"/>
          <w:numId w:val="67"/>
        </w:numPr>
      </w:pPr>
      <w:r>
        <w:t xml:space="preserve">The Supplier shall meet the applicable Government Buying Standards applicable to Deliverables which is online at: </w:t>
      </w:r>
    </w:p>
    <w:p w14:paraId="12D59DB1" w14:textId="77777777" w:rsidR="003120FF" w:rsidRDefault="00F06E3E">
      <w:pPr>
        <w:pStyle w:val="ListParagraph"/>
        <w:sectPr w:rsidR="003120FF">
          <w:headerReference w:type="default" r:id="rId36"/>
          <w:footerReference w:type="default" r:id="rId37"/>
          <w:headerReference w:type="first" r:id="rId38"/>
          <w:footerReference w:type="first" r:id="rId39"/>
          <w:pgSz w:w="11906" w:h="16838"/>
          <w:pgMar w:top="1440" w:right="1440" w:bottom="1440" w:left="1440" w:header="709" w:footer="709" w:gutter="0"/>
          <w:cols w:space="720"/>
          <w:titlePg/>
        </w:sectPr>
      </w:pPr>
      <w:hyperlink r:id="rId40" w:history="1">
        <w:r w:rsidR="007F328E">
          <w:rPr>
            <w:rStyle w:val="Hyperlink"/>
          </w:rPr>
          <w:t>https://www.gov.uk/government/collections/sustainable-procurement-the-government-buying-standards-gbs</w:t>
        </w:r>
      </w:hyperlink>
      <w:r w:rsidR="007F328E">
        <w:t xml:space="preserve"> </w:t>
      </w:r>
    </w:p>
    <w:p w14:paraId="280F4939" w14:textId="77777777" w:rsidR="003120FF" w:rsidRDefault="007F328E">
      <w:pPr>
        <w:pStyle w:val="Heading2"/>
      </w:pPr>
      <w:bookmarkStart w:id="11" w:name="_Toc59203839"/>
      <w:bookmarkStart w:id="12" w:name="_Toc59570520"/>
      <w:r>
        <w:lastRenderedPageBreak/>
        <w:t>Joint Schedule 6 (Key Subcontractors)</w:t>
      </w:r>
      <w:bookmarkEnd w:id="11"/>
      <w:bookmarkEnd w:id="12"/>
    </w:p>
    <w:p w14:paraId="6D78D2D7" w14:textId="77777777" w:rsidR="003120FF" w:rsidRDefault="007F328E">
      <w:pPr>
        <w:pStyle w:val="Heading3"/>
        <w:numPr>
          <w:ilvl w:val="0"/>
          <w:numId w:val="70"/>
        </w:numPr>
      </w:pPr>
      <w:r>
        <w:t>Restrictions on certain subcontractors</w:t>
      </w:r>
    </w:p>
    <w:p w14:paraId="4F3D78B7" w14:textId="77777777" w:rsidR="003120FF" w:rsidRDefault="007F328E">
      <w:pPr>
        <w:pStyle w:val="ListParagraph"/>
        <w:numPr>
          <w:ilvl w:val="1"/>
          <w:numId w:val="71"/>
        </w:numPr>
      </w:pPr>
      <w:r>
        <w:t xml:space="preserve">The Supplier is entitled, unless the Buyer states to the contrary, to sub-contract its obligations under each Call-Off Contract to the Key Subcontractors set out in the Call-Off Order Form. </w:t>
      </w:r>
    </w:p>
    <w:p w14:paraId="044CF301" w14:textId="77777777" w:rsidR="003120FF" w:rsidRDefault="007F328E">
      <w:pPr>
        <w:pStyle w:val="ListParagraph"/>
        <w:numPr>
          <w:ilvl w:val="1"/>
          <w:numId w:val="71"/>
        </w:numPr>
      </w:pPr>
      <w:r>
        <w:t>Subject to Paragraph 1.1, the Supplier is entitled to sub-contract some if its obligations under a Call-Off Contract to Key Subcontractors who are specifically nominated in the Order Form.</w:t>
      </w:r>
    </w:p>
    <w:p w14:paraId="17131DC5" w14:textId="77777777" w:rsidR="003120FF" w:rsidRDefault="007F328E">
      <w:pPr>
        <w:pStyle w:val="ListParagraph"/>
        <w:numPr>
          <w:ilvl w:val="1"/>
          <w:numId w:val="71"/>
        </w:numPr>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5369CF14" w14:textId="77777777" w:rsidR="003120FF" w:rsidRDefault="007F328E">
      <w:pPr>
        <w:pStyle w:val="ListParagraph"/>
        <w:numPr>
          <w:ilvl w:val="2"/>
          <w:numId w:val="71"/>
        </w:numPr>
      </w:pPr>
      <w:r>
        <w:t>the appointment of a proposed Key Subcontractor may prejudice the provision of the Deliverables or may be contrary to its interests;</w:t>
      </w:r>
    </w:p>
    <w:p w14:paraId="1D3A1B2B" w14:textId="77777777" w:rsidR="003120FF" w:rsidRDefault="007F328E">
      <w:pPr>
        <w:pStyle w:val="ListParagraph"/>
        <w:numPr>
          <w:ilvl w:val="2"/>
          <w:numId w:val="71"/>
        </w:numPr>
      </w:pPr>
      <w:r>
        <w:t>the proposed Key Subcontractor is unreliable and/or has not provided reliable goods and or reasonable services to its other customers; and/or</w:t>
      </w:r>
    </w:p>
    <w:p w14:paraId="5930FF7C" w14:textId="77777777" w:rsidR="003120FF" w:rsidRDefault="007F328E">
      <w:pPr>
        <w:pStyle w:val="ListParagraph"/>
        <w:numPr>
          <w:ilvl w:val="2"/>
          <w:numId w:val="71"/>
        </w:numPr>
      </w:pPr>
      <w:r>
        <w:t>the proposed Key Subcontractor employs unfit persons.</w:t>
      </w:r>
    </w:p>
    <w:p w14:paraId="47C62119" w14:textId="77777777" w:rsidR="003120FF" w:rsidRDefault="007F328E">
      <w:pPr>
        <w:pStyle w:val="ListParagraph"/>
        <w:numPr>
          <w:ilvl w:val="1"/>
          <w:numId w:val="71"/>
        </w:numPr>
      </w:pPr>
      <w:r>
        <w:t>The Supplier shall provide CCS and the Buyer with the following information in respect of the proposed Key Subcontractor:</w:t>
      </w:r>
    </w:p>
    <w:p w14:paraId="16F088E3" w14:textId="77777777" w:rsidR="003120FF" w:rsidRDefault="007F328E">
      <w:pPr>
        <w:pStyle w:val="ListParagraph"/>
        <w:numPr>
          <w:ilvl w:val="2"/>
          <w:numId w:val="71"/>
        </w:numPr>
      </w:pPr>
      <w:r>
        <w:t>the proposed Key Subcontractor’s name, registered office and company registration number;</w:t>
      </w:r>
    </w:p>
    <w:p w14:paraId="24C026E9" w14:textId="77777777" w:rsidR="003120FF" w:rsidRDefault="007F328E">
      <w:pPr>
        <w:pStyle w:val="ListParagraph"/>
        <w:numPr>
          <w:ilvl w:val="2"/>
          <w:numId w:val="71"/>
        </w:numPr>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7AA18631" w14:textId="77777777" w:rsidR="003120FF" w:rsidRDefault="007F328E">
      <w:pPr>
        <w:pStyle w:val="ListParagraph"/>
        <w:numPr>
          <w:ilvl w:val="2"/>
          <w:numId w:val="71"/>
        </w:numPr>
      </w:pPr>
      <w:r>
        <w:t xml:space="preserve">the scope/description of any Deliverables to be provided by the proposed Key Subcontractor; </w:t>
      </w:r>
    </w:p>
    <w:p w14:paraId="21A605EE" w14:textId="77777777" w:rsidR="003120FF" w:rsidRDefault="007F328E">
      <w:pPr>
        <w:pStyle w:val="ListParagraph"/>
        <w:numPr>
          <w:ilvl w:val="2"/>
          <w:numId w:val="71"/>
        </w:numPr>
      </w:pPr>
      <w:r>
        <w:t>where the proposed Key Subcontractor is an Affiliate of the Supplier, evidence that demonstrates to the reasonable satisfaction of CCS and the Buyer that the proposed Key Sub-Contract has been agreed on "arm’s length" terms;</w:t>
      </w:r>
    </w:p>
    <w:p w14:paraId="793E4650" w14:textId="77777777" w:rsidR="003120FF" w:rsidRDefault="007F328E">
      <w:pPr>
        <w:pStyle w:val="ListParagraph"/>
        <w:numPr>
          <w:ilvl w:val="2"/>
          <w:numId w:val="71"/>
        </w:numPr>
      </w:pPr>
      <w:r>
        <w:t>for the Buyer, the Key Sub-Contract price expressed as a percentage of the total projected Charges over the Call Off Contract Period; and</w:t>
      </w:r>
    </w:p>
    <w:p w14:paraId="651C5682" w14:textId="77777777" w:rsidR="003120FF" w:rsidRDefault="007F328E">
      <w:pPr>
        <w:pStyle w:val="ListParagraph"/>
        <w:numPr>
          <w:ilvl w:val="2"/>
          <w:numId w:val="71"/>
        </w:numPr>
      </w:pPr>
      <w:r>
        <w:t>(where applicable) the Credit Rating Threshold (as defined in Joint Schedule 7 (Financial Distress)) of the Key Subcontractor.</w:t>
      </w:r>
    </w:p>
    <w:p w14:paraId="0B2FA55A" w14:textId="77777777" w:rsidR="003120FF" w:rsidRDefault="007F328E">
      <w:pPr>
        <w:pStyle w:val="ListParagraph"/>
        <w:numPr>
          <w:ilvl w:val="1"/>
          <w:numId w:val="71"/>
        </w:numPr>
      </w:pPr>
      <w:r>
        <w:t>If requested by CCS and/or the Buyer, within 10 Working Days, the Supplier shall also provide:</w:t>
      </w:r>
    </w:p>
    <w:p w14:paraId="3DE7254B" w14:textId="77777777" w:rsidR="003120FF" w:rsidRDefault="007F328E">
      <w:pPr>
        <w:pStyle w:val="ListParagraph"/>
        <w:numPr>
          <w:ilvl w:val="2"/>
          <w:numId w:val="71"/>
        </w:numPr>
      </w:pPr>
      <w:r>
        <w:t xml:space="preserve">a copy of the proposed Key Sub-Contract; and </w:t>
      </w:r>
    </w:p>
    <w:p w14:paraId="678E7F8B" w14:textId="77777777" w:rsidR="003120FF" w:rsidRDefault="007F328E">
      <w:pPr>
        <w:pStyle w:val="ListParagraph"/>
        <w:numPr>
          <w:ilvl w:val="2"/>
          <w:numId w:val="71"/>
        </w:numPr>
      </w:pPr>
      <w:r>
        <w:lastRenderedPageBreak/>
        <w:t>any further information reasonably requested by CCS and/or the Buyer.</w:t>
      </w:r>
    </w:p>
    <w:p w14:paraId="60BFD468" w14:textId="77777777" w:rsidR="003120FF" w:rsidRDefault="007F328E">
      <w:pPr>
        <w:pStyle w:val="ListParagraph"/>
        <w:numPr>
          <w:ilvl w:val="1"/>
          <w:numId w:val="71"/>
        </w:numPr>
      </w:pPr>
      <w:r>
        <w:t xml:space="preserve">The Supplier shall ensure that each new or replacement Key Sub-Contract shall include: </w:t>
      </w:r>
    </w:p>
    <w:p w14:paraId="3A447C9D" w14:textId="77777777" w:rsidR="003120FF" w:rsidRDefault="007F328E">
      <w:pPr>
        <w:pStyle w:val="ListParagraph"/>
        <w:numPr>
          <w:ilvl w:val="2"/>
          <w:numId w:val="71"/>
        </w:numPr>
      </w:pPr>
      <w:r>
        <w:t>provisions which will enable the Supplier to discharge its obligations under the Contracts;</w:t>
      </w:r>
    </w:p>
    <w:p w14:paraId="706D5CE9" w14:textId="77777777" w:rsidR="003120FF" w:rsidRDefault="007F328E">
      <w:pPr>
        <w:pStyle w:val="ListParagraph"/>
        <w:numPr>
          <w:ilvl w:val="2"/>
          <w:numId w:val="71"/>
        </w:numPr>
      </w:pPr>
      <w:r>
        <w:t>a right under CRTPA for CCS and the Buyer to enforce any provisions under the Key Sub-Contract which confer a benefit upon CCS and the Buyer respectively;</w:t>
      </w:r>
    </w:p>
    <w:p w14:paraId="2E925A98" w14:textId="77777777" w:rsidR="003120FF" w:rsidRDefault="007F328E">
      <w:pPr>
        <w:pStyle w:val="ListParagraph"/>
        <w:numPr>
          <w:ilvl w:val="2"/>
          <w:numId w:val="71"/>
        </w:numPr>
      </w:pPr>
      <w:r>
        <w:t xml:space="preserve">a provision enabling CCS and the Buyer to enforce the Key Sub-Contract as if it were the Supplier; </w:t>
      </w:r>
    </w:p>
    <w:p w14:paraId="3FAA4E1D" w14:textId="77777777" w:rsidR="003120FF" w:rsidRDefault="007F328E">
      <w:pPr>
        <w:pStyle w:val="ListParagraph"/>
        <w:numPr>
          <w:ilvl w:val="2"/>
          <w:numId w:val="71"/>
        </w:numPr>
      </w:pPr>
      <w:r>
        <w:t xml:space="preserve">a provision enabling the Supplier to assign, novate or otherwise transfer any of its rights and/or obligations under the Key Sub-Contract to CCS and/or the Buyer; </w:t>
      </w:r>
    </w:p>
    <w:p w14:paraId="038380A9" w14:textId="77777777" w:rsidR="003120FF" w:rsidRDefault="007F328E">
      <w:pPr>
        <w:pStyle w:val="ListParagraph"/>
        <w:numPr>
          <w:ilvl w:val="2"/>
          <w:numId w:val="71"/>
        </w:numPr>
      </w:pPr>
      <w:r>
        <w:t>obligations no less onerous on the Key Subcontractor than those imposed on the Supplier under the Framework Contract in respect of:</w:t>
      </w:r>
    </w:p>
    <w:p w14:paraId="66EB89DE" w14:textId="77777777" w:rsidR="003120FF" w:rsidRDefault="007F328E">
      <w:pPr>
        <w:pStyle w:val="ListParagraph"/>
        <w:numPr>
          <w:ilvl w:val="0"/>
          <w:numId w:val="72"/>
        </w:numPr>
      </w:pPr>
      <w:r>
        <w:t>the data protection requirements set out in Clause 14 (Data protection);</w:t>
      </w:r>
    </w:p>
    <w:p w14:paraId="7514E582" w14:textId="77777777" w:rsidR="003120FF" w:rsidRDefault="007F328E">
      <w:pPr>
        <w:pStyle w:val="ListParagraph"/>
        <w:numPr>
          <w:ilvl w:val="0"/>
          <w:numId w:val="72"/>
        </w:numPr>
      </w:pPr>
      <w:r>
        <w:t>the FOIA and other access request requirements set out in Clause 16 (When you can share information);</w:t>
      </w:r>
    </w:p>
    <w:p w14:paraId="3DB5A097" w14:textId="77777777" w:rsidR="003120FF" w:rsidRDefault="007F328E">
      <w:pPr>
        <w:pStyle w:val="ListParagraph"/>
        <w:numPr>
          <w:ilvl w:val="0"/>
          <w:numId w:val="72"/>
        </w:numPr>
      </w:pPr>
      <w:r>
        <w:t xml:space="preserve">the obligation not to embarrass CCS or the Buyer or otherwise bring CCS or the Buyer into disrepute; </w:t>
      </w:r>
    </w:p>
    <w:p w14:paraId="7BDE9E23" w14:textId="77777777" w:rsidR="003120FF" w:rsidRDefault="007F328E">
      <w:pPr>
        <w:pStyle w:val="ListParagraph"/>
        <w:numPr>
          <w:ilvl w:val="0"/>
          <w:numId w:val="72"/>
        </w:numPr>
      </w:pPr>
      <w:r>
        <w:t>the keeping of records in respect of the goods and/or services being provided under the Key Sub-Contract, including the maintenance of Open Book Data; and</w:t>
      </w:r>
    </w:p>
    <w:p w14:paraId="2665AA64" w14:textId="77777777" w:rsidR="003120FF" w:rsidRDefault="007F328E">
      <w:pPr>
        <w:pStyle w:val="ListParagraph"/>
        <w:numPr>
          <w:ilvl w:val="0"/>
          <w:numId w:val="72"/>
        </w:numPr>
      </w:pPr>
      <w:r>
        <w:t>the conduct of audits set out in Clause 6 (Record keeping and reporting);</w:t>
      </w:r>
    </w:p>
    <w:p w14:paraId="2546739B" w14:textId="77777777" w:rsidR="003120FF" w:rsidRDefault="007F328E">
      <w:pPr>
        <w:pStyle w:val="ListParagraph"/>
        <w:numPr>
          <w:ilvl w:val="2"/>
          <w:numId w:val="71"/>
        </w:numPr>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1ACDBA68" w14:textId="77777777" w:rsidR="003120FF" w:rsidRDefault="007F328E">
      <w:pPr>
        <w:pStyle w:val="ListParagraph"/>
        <w:numPr>
          <w:ilvl w:val="2"/>
          <w:numId w:val="71"/>
        </w:numPr>
        <w:sectPr w:rsidR="003120FF">
          <w:headerReference w:type="default" r:id="rId41"/>
          <w:footerReference w:type="default" r:id="rId42"/>
          <w:headerReference w:type="first" r:id="rId43"/>
          <w:footerReference w:type="first" r:id="rId44"/>
          <w:pgSz w:w="11906" w:h="16838"/>
          <w:pgMar w:top="1440" w:right="1440" w:bottom="1440"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6174EAFD" w14:textId="77777777" w:rsidR="003120FF" w:rsidRDefault="007F328E">
      <w:pPr>
        <w:pStyle w:val="Heading2"/>
      </w:pPr>
      <w:bookmarkStart w:id="13" w:name="_Toc59203840"/>
      <w:bookmarkStart w:id="14" w:name="_Toc59570521"/>
      <w:r>
        <w:lastRenderedPageBreak/>
        <w:t>Joint Schedule 7 (Financial Difficulties)</w:t>
      </w:r>
      <w:bookmarkEnd w:id="13"/>
      <w:bookmarkEnd w:id="14"/>
    </w:p>
    <w:p w14:paraId="5D67E97D" w14:textId="77777777" w:rsidR="003120FF" w:rsidRDefault="007F328E">
      <w:pPr>
        <w:pStyle w:val="Heading3"/>
      </w:pPr>
      <w:r>
        <w:t>[Optional at Call-Off Contract]</w:t>
      </w:r>
    </w:p>
    <w:p w14:paraId="76754ABB" w14:textId="77777777" w:rsidR="003120FF" w:rsidRDefault="007F328E">
      <w:pPr>
        <w:pStyle w:val="Heading3"/>
        <w:numPr>
          <w:ilvl w:val="0"/>
          <w:numId w:val="73"/>
        </w:numPr>
      </w:pPr>
      <w:r>
        <w:t>Definitions</w:t>
      </w:r>
    </w:p>
    <w:p w14:paraId="0CC0DE79" w14:textId="77777777" w:rsidR="003120FF" w:rsidRDefault="007F328E">
      <w:pPr>
        <w:pStyle w:val="ListParagraph"/>
        <w:numPr>
          <w:ilvl w:val="1"/>
          <w:numId w:val="73"/>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972"/>
        <w:gridCol w:w="6044"/>
      </w:tblGrid>
      <w:tr w:rsidR="003120FF" w14:paraId="773E85E8"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38938" w14:textId="77777777" w:rsidR="003120FF" w:rsidRDefault="007F328E">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0B34" w14:textId="77777777" w:rsidR="003120FF" w:rsidRDefault="007F328E">
            <w:pPr>
              <w:widowControl w:val="0"/>
              <w:rPr>
                <w:b/>
              </w:rPr>
            </w:pPr>
            <w:r>
              <w:rPr>
                <w:b/>
              </w:rPr>
              <w:t>Definition</w:t>
            </w:r>
          </w:p>
        </w:tc>
      </w:tr>
      <w:tr w:rsidR="003120FF" w14:paraId="30CCD58D"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0214" w14:textId="77777777" w:rsidR="003120FF" w:rsidRDefault="007F328E">
            <w:pPr>
              <w:widowControl w:val="0"/>
              <w:rPr>
                <w:b/>
              </w:rPr>
            </w:pPr>
            <w:r>
              <w:rPr>
                <w:b/>
              </w:rPr>
              <w:t>Credit Rating Threshold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8938" w14:textId="77777777" w:rsidR="003120FF" w:rsidRDefault="007F328E">
            <w:pPr>
              <w:widowControl w:val="0"/>
            </w:pPr>
            <w:r>
              <w:t>the minimum credit rating level for the Monitored Company as set out in Annex 2;</w:t>
            </w:r>
          </w:p>
        </w:tc>
      </w:tr>
      <w:tr w:rsidR="003120FF" w14:paraId="1E38A9C7"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6282" w14:textId="77777777" w:rsidR="003120FF" w:rsidRDefault="007F328E">
            <w:pPr>
              <w:widowControl w:val="0"/>
              <w:rPr>
                <w:b/>
              </w:rPr>
            </w:pPr>
            <w:r>
              <w:rPr>
                <w:b/>
              </w:rPr>
              <w:t>Financial Distress Event</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D85C" w14:textId="77777777" w:rsidR="003120FF" w:rsidRDefault="007F328E">
            <w:pPr>
              <w:widowControl w:val="0"/>
            </w:pPr>
            <w:r>
              <w:t>the occurrence or one or more of the following events:</w:t>
            </w:r>
          </w:p>
          <w:p w14:paraId="6FDD3808" w14:textId="77777777" w:rsidR="003120FF" w:rsidRDefault="007F328E">
            <w:pPr>
              <w:pStyle w:val="ListParagraph"/>
              <w:widowControl w:val="0"/>
              <w:numPr>
                <w:ilvl w:val="0"/>
                <w:numId w:val="74"/>
              </w:numPr>
            </w:pPr>
            <w:r>
              <w:t>the credit rating of the Monitored Company dropping below the applicable Credit Rating Threshold;</w:t>
            </w:r>
          </w:p>
          <w:p w14:paraId="14BB796E" w14:textId="77777777" w:rsidR="003120FF" w:rsidRDefault="007F328E">
            <w:pPr>
              <w:pStyle w:val="ListParagraph"/>
              <w:widowControl w:val="0"/>
              <w:numPr>
                <w:ilvl w:val="0"/>
                <w:numId w:val="74"/>
              </w:numPr>
            </w:pPr>
            <w:r>
              <w:t>the Monitored Company issuing a profits warning to a stock exchange or making any other public announcement about a material deterioration in its financial position or prospects;</w:t>
            </w:r>
          </w:p>
          <w:p w14:paraId="772E2170" w14:textId="77777777" w:rsidR="003120FF" w:rsidRDefault="007F328E">
            <w:pPr>
              <w:pStyle w:val="ListParagraph"/>
              <w:widowControl w:val="0"/>
              <w:numPr>
                <w:ilvl w:val="0"/>
                <w:numId w:val="74"/>
              </w:numPr>
            </w:pPr>
            <w:r>
              <w:t>there being a public investigation into improper financial accounting and reporting, suspected fraud or any other impropriety of the Monitored Company;</w:t>
            </w:r>
          </w:p>
          <w:p w14:paraId="3FC5B388" w14:textId="77777777" w:rsidR="003120FF" w:rsidRDefault="007F328E">
            <w:pPr>
              <w:pStyle w:val="ListParagraph"/>
              <w:widowControl w:val="0"/>
              <w:numPr>
                <w:ilvl w:val="0"/>
                <w:numId w:val="74"/>
              </w:numPr>
            </w:pPr>
            <w:r>
              <w:t>Monitored Company committing a material breach of covenant to its lenders;</w:t>
            </w:r>
          </w:p>
          <w:p w14:paraId="1E854D56" w14:textId="77777777" w:rsidR="003120FF" w:rsidRDefault="007F328E">
            <w:pPr>
              <w:pStyle w:val="ListParagraph"/>
              <w:widowControl w:val="0"/>
              <w:numPr>
                <w:ilvl w:val="0"/>
                <w:numId w:val="74"/>
              </w:numPr>
            </w:pPr>
            <w:r>
              <w:t>a Key Subcontractor (where applicable) notifying CCS that the Supplier has not satisfied any sums properly due under a specified invoice and not subject to a genuine dispute; or</w:t>
            </w:r>
          </w:p>
          <w:p w14:paraId="7AF4A96A" w14:textId="77777777" w:rsidR="003120FF" w:rsidRDefault="007F328E">
            <w:pPr>
              <w:pStyle w:val="ListParagraph"/>
              <w:widowControl w:val="0"/>
              <w:numPr>
                <w:ilvl w:val="0"/>
                <w:numId w:val="74"/>
              </w:numPr>
            </w:pPr>
            <w:r>
              <w:t>any of the following:</w:t>
            </w:r>
          </w:p>
          <w:p w14:paraId="17144B29" w14:textId="77777777" w:rsidR="003120FF" w:rsidRDefault="007F328E">
            <w:pPr>
              <w:pStyle w:val="ListParagraph"/>
              <w:widowControl w:val="0"/>
              <w:numPr>
                <w:ilvl w:val="0"/>
                <w:numId w:val="75"/>
              </w:numPr>
            </w:pPr>
            <w:r>
              <w:t>commencement of any litigation against the Monitored Company with respect to financial indebtedness or obligations under a contract;</w:t>
            </w:r>
          </w:p>
          <w:p w14:paraId="00941CEB" w14:textId="77777777" w:rsidR="003120FF" w:rsidRDefault="007F328E">
            <w:pPr>
              <w:pStyle w:val="ListParagraph"/>
              <w:widowControl w:val="0"/>
              <w:numPr>
                <w:ilvl w:val="0"/>
                <w:numId w:val="75"/>
              </w:numPr>
            </w:pPr>
            <w:r>
              <w:t>non-payment by the Monitored Company of any financial indebtedness;</w:t>
            </w:r>
          </w:p>
          <w:p w14:paraId="4D261F9D" w14:textId="77777777" w:rsidR="003120FF" w:rsidRDefault="007F328E">
            <w:pPr>
              <w:pStyle w:val="ListParagraph"/>
              <w:widowControl w:val="0"/>
              <w:numPr>
                <w:ilvl w:val="0"/>
                <w:numId w:val="75"/>
              </w:numPr>
            </w:pPr>
            <w:r>
              <w:t>any financial indebtedness of the Monitored Company becoming due as a result of an event of default; or</w:t>
            </w:r>
          </w:p>
          <w:p w14:paraId="4A97A560" w14:textId="77777777" w:rsidR="003120FF" w:rsidRDefault="007F328E">
            <w:pPr>
              <w:pStyle w:val="ListParagraph"/>
              <w:widowControl w:val="0"/>
              <w:numPr>
                <w:ilvl w:val="0"/>
                <w:numId w:val="75"/>
              </w:numPr>
            </w:pPr>
            <w:r>
              <w:t>the cancellation or suspension of any financial indebtedness in respect of the Monitored Company</w:t>
            </w:r>
          </w:p>
          <w:p w14:paraId="36B022ED" w14:textId="77777777" w:rsidR="003120FF" w:rsidRDefault="007F328E">
            <w:pPr>
              <w:widowControl w:val="0"/>
            </w:pPr>
            <w:r>
              <w:t>in each case which CCS reasonably believes (or would be likely reasonably to believe) could directly impact on the continued performance of any Contract and delivery of the Deliverables in accordance with any Call-Off Contract;</w:t>
            </w:r>
          </w:p>
        </w:tc>
      </w:tr>
      <w:tr w:rsidR="003120FF" w14:paraId="28751CF7"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FC4C" w14:textId="77777777" w:rsidR="003120FF" w:rsidRDefault="007F328E">
            <w:pPr>
              <w:widowControl w:val="0"/>
              <w:rPr>
                <w:b/>
              </w:rPr>
            </w:pPr>
            <w:r>
              <w:rPr>
                <w:b/>
              </w:rPr>
              <w:t>Financial Distress Service Continuity Plan</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FAF9" w14:textId="77777777" w:rsidR="003120FF" w:rsidRDefault="007F328E">
            <w:pPr>
              <w:widowControl w:val="0"/>
            </w:pPr>
            <w:r>
              <w:t xml:space="preserve">a plan setting out how the Supplier will ensure the continued performance and delivery of the Deliverables in accordance with [each Call-Off] Contract in the event that a </w:t>
            </w:r>
            <w:r>
              <w:lastRenderedPageBreak/>
              <w:t>Financial Distress Event occurs;</w:t>
            </w:r>
          </w:p>
        </w:tc>
      </w:tr>
      <w:tr w:rsidR="003120FF" w14:paraId="14748B62"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508F9" w14:textId="77777777" w:rsidR="003120FF" w:rsidRDefault="007F328E">
            <w:pPr>
              <w:widowControl w:val="0"/>
              <w:rPr>
                <w:b/>
              </w:rPr>
            </w:pPr>
            <w:r>
              <w:rPr>
                <w:b/>
              </w:rPr>
              <w:lastRenderedPageBreak/>
              <w:t>Monitored Company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5F8C0" w14:textId="77777777" w:rsidR="003120FF" w:rsidRDefault="007F328E">
            <w:pPr>
              <w:widowControl w:val="0"/>
            </w:pPr>
            <w:r>
              <w:t>Supplier [</w:t>
            </w:r>
            <w:r>
              <w:rPr>
                <w:b/>
              </w:rPr>
              <w:t>Guarantor</w:t>
            </w:r>
            <w:r>
              <w:t xml:space="preserve">] or </w:t>
            </w:r>
            <w:r>
              <w:rPr>
                <w:b/>
              </w:rPr>
              <w:t>any Key Subcontractor</w:t>
            </w:r>
            <w:r>
              <w:t>]; and</w:t>
            </w:r>
          </w:p>
        </w:tc>
      </w:tr>
      <w:tr w:rsidR="003120FF" w14:paraId="39302E1B"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F9D4" w14:textId="77777777" w:rsidR="003120FF" w:rsidRDefault="007F328E">
            <w:pPr>
              <w:widowControl w:val="0"/>
              <w:rPr>
                <w:b/>
              </w:rPr>
            </w:pPr>
            <w:r>
              <w:rPr>
                <w:b/>
              </w:rPr>
              <w:t>Rating Agencies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2D71" w14:textId="77777777" w:rsidR="003120FF" w:rsidRDefault="007F328E">
            <w:pPr>
              <w:widowControl w:val="0"/>
            </w:pPr>
            <w:r>
              <w:t>the rating agencies listed in Annex 1.</w:t>
            </w:r>
          </w:p>
        </w:tc>
      </w:tr>
    </w:tbl>
    <w:p w14:paraId="0865846C" w14:textId="77777777" w:rsidR="003120FF" w:rsidRDefault="007F328E">
      <w:pPr>
        <w:pStyle w:val="Heading3"/>
        <w:numPr>
          <w:ilvl w:val="0"/>
          <w:numId w:val="73"/>
        </w:numPr>
      </w:pPr>
      <w:r>
        <w:t>When this Schedule applies</w:t>
      </w:r>
    </w:p>
    <w:p w14:paraId="3995E911" w14:textId="77777777" w:rsidR="003120FF" w:rsidRDefault="007F328E">
      <w:pPr>
        <w:pStyle w:val="ListParagraph"/>
        <w:numPr>
          <w:ilvl w:val="1"/>
          <w:numId w:val="73"/>
        </w:numPr>
      </w:pPr>
      <w:r>
        <w:t>The Parties shall comply with the provisions of this Schedule in relation to the assessment of the financial standing of the Monitored Companies and the consequences of a change to that financial standing.</w:t>
      </w:r>
    </w:p>
    <w:p w14:paraId="471B161B" w14:textId="77777777" w:rsidR="003120FF" w:rsidRDefault="007F328E">
      <w:pPr>
        <w:pStyle w:val="ListParagraph"/>
        <w:numPr>
          <w:ilvl w:val="1"/>
          <w:numId w:val="73"/>
        </w:numPr>
      </w:pPr>
      <w:r>
        <w:t xml:space="preserve">The terms of this Schedule shall survive: </w:t>
      </w:r>
    </w:p>
    <w:p w14:paraId="752BD6FB" w14:textId="77777777" w:rsidR="003120FF" w:rsidRDefault="007F328E">
      <w:pPr>
        <w:pStyle w:val="ListParagraph"/>
        <w:numPr>
          <w:ilvl w:val="2"/>
          <w:numId w:val="73"/>
        </w:numPr>
      </w:pP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2DE35ED6" w14:textId="77777777" w:rsidR="003120FF" w:rsidRDefault="007F328E">
      <w:pPr>
        <w:pStyle w:val="ListParagraph"/>
        <w:numPr>
          <w:ilvl w:val="2"/>
          <w:numId w:val="73"/>
        </w:numPr>
      </w:pPr>
      <w:r>
        <w:t>under the Call-Off Contract until the termination or expiry of the Call-Off Contract.</w:t>
      </w:r>
    </w:p>
    <w:p w14:paraId="06B9F0C4" w14:textId="77777777" w:rsidR="003120FF" w:rsidRDefault="007F328E">
      <w:pPr>
        <w:pStyle w:val="Heading3"/>
        <w:numPr>
          <w:ilvl w:val="0"/>
          <w:numId w:val="73"/>
        </w:numPr>
      </w:pPr>
      <w:r>
        <w:t>What happens when your credit rating changes</w:t>
      </w:r>
    </w:p>
    <w:p w14:paraId="26564B73" w14:textId="77777777" w:rsidR="003120FF" w:rsidRDefault="007F328E">
      <w:pPr>
        <w:pStyle w:val="ListParagraph"/>
        <w:numPr>
          <w:ilvl w:val="1"/>
          <w:numId w:val="73"/>
        </w:numPr>
      </w:pPr>
      <w:r>
        <w:t xml:space="preserve">The Supplier warrants and represents to CCS that as at the Start Date the long term credit ratings issued for the Monitored Companies by each of the Rating Agencies are as set out in Annex 2. </w:t>
      </w:r>
    </w:p>
    <w:p w14:paraId="57992FC0" w14:textId="77777777" w:rsidR="003120FF" w:rsidRDefault="007F328E">
      <w:pPr>
        <w:pStyle w:val="ListParagraph"/>
        <w:numPr>
          <w:ilvl w:val="1"/>
          <w:numId w:val="73"/>
        </w:numPr>
      </w:pPr>
      <w:r>
        <w:t>The Supplier shall promptly (and in any event within five (5) Working Days) notify CCS in writing if there is any downgrade in the credit rating issued by any Rating Agency for a Monitored Company.</w:t>
      </w:r>
    </w:p>
    <w:p w14:paraId="2AC9C2B3" w14:textId="77777777" w:rsidR="003120FF" w:rsidRDefault="007F328E">
      <w:pPr>
        <w:pStyle w:val="ListParagraph"/>
        <w:numPr>
          <w:ilvl w:val="1"/>
          <w:numId w:val="73"/>
        </w:numPr>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193F20BA" w14:textId="77777777" w:rsidR="003120FF" w:rsidRDefault="007F328E">
      <w:pPr>
        <w:pStyle w:val="ListParagraph"/>
        <w:numPr>
          <w:ilvl w:val="1"/>
          <w:numId w:val="73"/>
        </w:numPr>
      </w:pPr>
      <w:r>
        <w:t xml:space="preserve">The Supplier shall: </w:t>
      </w:r>
    </w:p>
    <w:p w14:paraId="25D72EED" w14:textId="77777777" w:rsidR="003120FF" w:rsidRDefault="007F328E">
      <w:pPr>
        <w:pStyle w:val="ListParagraph"/>
        <w:numPr>
          <w:ilvl w:val="2"/>
          <w:numId w:val="73"/>
        </w:numPr>
      </w:pPr>
      <w:r>
        <w:t xml:space="preserve">regularly monitor the credit ratings of each Monitored Company with the Rating Agencies; and </w:t>
      </w:r>
    </w:p>
    <w:p w14:paraId="4B300C25" w14:textId="77777777" w:rsidR="003120FF" w:rsidRDefault="007F328E">
      <w:pPr>
        <w:pStyle w:val="ListParagraph"/>
        <w:numPr>
          <w:ilvl w:val="2"/>
          <w:numId w:val="73"/>
        </w:numPr>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D4EBD50" w14:textId="77777777" w:rsidR="003120FF" w:rsidRDefault="007F328E">
      <w:pPr>
        <w:pStyle w:val="ListParagraph"/>
        <w:numPr>
          <w:ilvl w:val="1"/>
          <w:numId w:val="73"/>
        </w:numPr>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20C15FAF" w14:textId="77777777" w:rsidR="003120FF" w:rsidRDefault="007F328E">
      <w:pPr>
        <w:pStyle w:val="Heading3"/>
        <w:numPr>
          <w:ilvl w:val="0"/>
          <w:numId w:val="73"/>
        </w:numPr>
      </w:pPr>
      <w:r>
        <w:t>What happens if there is a financial distress event</w:t>
      </w:r>
    </w:p>
    <w:p w14:paraId="35808A33" w14:textId="77777777" w:rsidR="003120FF" w:rsidRDefault="007F328E">
      <w:pPr>
        <w:pStyle w:val="ListParagraph"/>
        <w:numPr>
          <w:ilvl w:val="1"/>
          <w:numId w:val="73"/>
        </w:numPr>
      </w:pPr>
      <w:r>
        <w:t xml:space="preserve">In the event of a Financial Distress Event then, immediately upon notification of the Financial Distress Event (or if CCS becomes aware of the Financial Distress Event without notification and brings the event to the attention of the Supplier), the Supplier </w:t>
      </w:r>
      <w:r>
        <w:lastRenderedPageBreak/>
        <w:t>shall have the obligations and CCS shall have the rights and remedies as set out in Paragraphs 4.3 to 4.6.</w:t>
      </w:r>
    </w:p>
    <w:p w14:paraId="1F42A743" w14:textId="77777777" w:rsidR="003120FF" w:rsidRDefault="007F328E">
      <w:pPr>
        <w:pStyle w:val="ListParagraph"/>
        <w:ind w:left="576"/>
      </w:pPr>
      <w:r>
        <w:rPr>
          <w:b/>
        </w:rPr>
        <w:t>[Guidance:</w:t>
      </w:r>
      <w:r>
        <w:t xml:space="preserve"> delete this clause if there are no Key Subcontractors or the Key Subcontractors are not Monitored Company]</w:t>
      </w:r>
    </w:p>
    <w:p w14:paraId="5B177BEC" w14:textId="77777777" w:rsidR="003120FF" w:rsidRDefault="007F328E">
      <w:pPr>
        <w:pStyle w:val="ListParagraph"/>
        <w:numPr>
          <w:ilvl w:val="1"/>
          <w:numId w:val="73"/>
        </w:numPr>
      </w:pPr>
      <w: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2EF9EA9F" w14:textId="77777777" w:rsidR="003120FF" w:rsidRDefault="007F328E">
      <w:pPr>
        <w:pStyle w:val="ListParagraph"/>
        <w:numPr>
          <w:ilvl w:val="2"/>
          <w:numId w:val="73"/>
        </w:numPr>
      </w:pPr>
      <w:r>
        <w:t xml:space="preserve">rectify such late or non-payment; or </w:t>
      </w:r>
    </w:p>
    <w:p w14:paraId="44AAA017" w14:textId="77777777" w:rsidR="003120FF" w:rsidRDefault="007F328E">
      <w:pPr>
        <w:pStyle w:val="ListParagraph"/>
        <w:numPr>
          <w:ilvl w:val="2"/>
          <w:numId w:val="73"/>
        </w:numPr>
      </w:pPr>
      <w:r>
        <w:t>demonstrate to CCS's reasonable satisfaction that there is a valid reason for late or non-payment.]</w:t>
      </w:r>
    </w:p>
    <w:p w14:paraId="60CC7363" w14:textId="77777777" w:rsidR="003120FF" w:rsidRDefault="007F328E">
      <w:pPr>
        <w:pStyle w:val="ListParagraph"/>
        <w:numPr>
          <w:ilvl w:val="1"/>
          <w:numId w:val="73"/>
        </w:numPr>
      </w:pPr>
      <w:r>
        <w:t>The Supplier shall and shall procure that the other Monitored Companies shall:</w:t>
      </w:r>
    </w:p>
    <w:p w14:paraId="1E737F6C" w14:textId="77777777" w:rsidR="003120FF" w:rsidRDefault="007F328E">
      <w:pPr>
        <w:pStyle w:val="ListParagraph"/>
        <w:numPr>
          <w:ilvl w:val="2"/>
          <w:numId w:val="73"/>
        </w:numPr>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4FEC1FA2" w14:textId="77777777" w:rsidR="003120FF" w:rsidRDefault="007F328E">
      <w:pPr>
        <w:pStyle w:val="ListParagraph"/>
        <w:numPr>
          <w:ilvl w:val="2"/>
          <w:numId w:val="73"/>
        </w:numPr>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30867C0B" w14:textId="77777777" w:rsidR="003120FF" w:rsidRDefault="007F328E">
      <w:pPr>
        <w:pStyle w:val="ListParagraph"/>
        <w:numPr>
          <w:ilvl w:val="0"/>
          <w:numId w:val="76"/>
        </w:numPr>
      </w:pPr>
      <w:r>
        <w:t>submit to CCS for its Approval, a draft Financial Distress Service Continuity Plan as soon as reasonably practicable (and in any event, within ten (10) Working Days of the initial notification (or awareness) of the Financial Distress Event); and</w:t>
      </w:r>
    </w:p>
    <w:p w14:paraId="325184F1" w14:textId="77777777" w:rsidR="003120FF" w:rsidRDefault="007F328E">
      <w:pPr>
        <w:pStyle w:val="ListParagraph"/>
        <w:numPr>
          <w:ilvl w:val="0"/>
          <w:numId w:val="76"/>
        </w:numPr>
      </w:pPr>
      <w:r>
        <w:t>provide such financial information relating to the Monitored Company as CCS may reasonably require.</w:t>
      </w:r>
    </w:p>
    <w:p w14:paraId="7C65EE4F" w14:textId="77777777" w:rsidR="003120FF" w:rsidRDefault="007F328E">
      <w:pPr>
        <w:pStyle w:val="ListParagraph"/>
        <w:numPr>
          <w:ilvl w:val="1"/>
          <w:numId w:val="73"/>
        </w:numPr>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6D7447F4" w14:textId="77777777" w:rsidR="003120FF" w:rsidRDefault="007F328E">
      <w:pPr>
        <w:pStyle w:val="ListParagraph"/>
        <w:numPr>
          <w:ilvl w:val="1"/>
          <w:numId w:val="73"/>
        </w:numPr>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20F95434" w14:textId="77777777" w:rsidR="003120FF" w:rsidRDefault="007F328E">
      <w:pPr>
        <w:pStyle w:val="ListParagraph"/>
        <w:numPr>
          <w:ilvl w:val="1"/>
          <w:numId w:val="73"/>
        </w:numPr>
      </w:pPr>
      <w:r>
        <w:t>Following Approval of the Financial Distress Service Continuity Plan by CCS, the Supplier shall:</w:t>
      </w:r>
    </w:p>
    <w:p w14:paraId="18200C69" w14:textId="77777777" w:rsidR="003120FF" w:rsidRDefault="007F328E">
      <w:pPr>
        <w:pStyle w:val="ListParagraph"/>
        <w:numPr>
          <w:ilvl w:val="2"/>
          <w:numId w:val="73"/>
        </w:numPr>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088D07E" w14:textId="77777777" w:rsidR="003120FF" w:rsidRDefault="007F328E">
      <w:pPr>
        <w:pStyle w:val="ListParagraph"/>
        <w:numPr>
          <w:ilvl w:val="2"/>
          <w:numId w:val="73"/>
        </w:numPr>
      </w:pPr>
      <w:r>
        <w:lastRenderedPageBreak/>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3BB33C07" w14:textId="77777777" w:rsidR="003120FF" w:rsidRDefault="007F328E">
      <w:pPr>
        <w:pStyle w:val="ListParagraph"/>
        <w:numPr>
          <w:ilvl w:val="2"/>
          <w:numId w:val="73"/>
        </w:numPr>
      </w:pPr>
      <w:r>
        <w:t>comply with the Financial Distress Service Continuity Plan (including any updated Financial Distress Service Continuity Plan).</w:t>
      </w:r>
    </w:p>
    <w:p w14:paraId="6612B29B" w14:textId="77777777" w:rsidR="003120FF" w:rsidRDefault="007F328E">
      <w:pPr>
        <w:pStyle w:val="ListParagraph"/>
        <w:numPr>
          <w:ilvl w:val="1"/>
          <w:numId w:val="73"/>
        </w:numPr>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765ACAE2" w14:textId="77777777" w:rsidR="003120FF" w:rsidRDefault="007F328E">
      <w:pPr>
        <w:pStyle w:val="ListParagraph"/>
        <w:numPr>
          <w:ilvl w:val="1"/>
          <w:numId w:val="73"/>
        </w:numPr>
      </w:pPr>
      <w:r>
        <w:t>CCS shall be able to share any information it receives from the Buyer in accordance with this Paragraph with any Buyer who has entered into a Call-Off Contract with the Supplier.</w:t>
      </w:r>
    </w:p>
    <w:p w14:paraId="1426337E" w14:textId="77777777" w:rsidR="003120FF" w:rsidRDefault="007F328E">
      <w:pPr>
        <w:pStyle w:val="Heading3"/>
        <w:numPr>
          <w:ilvl w:val="0"/>
          <w:numId w:val="73"/>
        </w:numPr>
      </w:pPr>
      <w:r>
        <w:t xml:space="preserve">When CCS or the Buyer can terminate for financial distress </w:t>
      </w:r>
    </w:p>
    <w:p w14:paraId="18923820" w14:textId="77777777" w:rsidR="003120FF" w:rsidRDefault="007F328E">
      <w:pPr>
        <w:pStyle w:val="ListParagraph"/>
        <w:numPr>
          <w:ilvl w:val="1"/>
          <w:numId w:val="73"/>
        </w:numPr>
      </w:pPr>
      <w:r>
        <w:t xml:space="preserve">CCS shall be entitled to terminate this Contract and Buyers shall be entitled to terminate their Call-Off Contracts for material Default if: </w:t>
      </w:r>
    </w:p>
    <w:p w14:paraId="3C7FE4D0" w14:textId="77777777" w:rsidR="003120FF" w:rsidRDefault="007F328E">
      <w:pPr>
        <w:pStyle w:val="ListParagraph"/>
        <w:numPr>
          <w:ilvl w:val="2"/>
          <w:numId w:val="73"/>
        </w:numPr>
      </w:pPr>
      <w:r>
        <w:t xml:space="preserve">the Supplier fails to notify CCS of a Financial Distress Event in accordance with Paragraph 3.4; </w:t>
      </w:r>
    </w:p>
    <w:p w14:paraId="1179DA74" w14:textId="77777777" w:rsidR="003120FF" w:rsidRDefault="007F328E">
      <w:pPr>
        <w:pStyle w:val="ListParagraph"/>
        <w:numPr>
          <w:ilvl w:val="2"/>
          <w:numId w:val="73"/>
        </w:numPr>
      </w:pPr>
      <w:r>
        <w:t>CCS and the Supplier fail to agree a Financial Distress Service Continuity Plan (or any updated Financial Distress Service Continuity Plan) in accordance with Paragraphs 4.3 to 4.5;</w:t>
      </w:r>
    </w:p>
    <w:p w14:paraId="0ABE5448" w14:textId="77777777" w:rsidR="003120FF" w:rsidRDefault="007F328E">
      <w:pPr>
        <w:pStyle w:val="ListParagraph"/>
        <w:numPr>
          <w:ilvl w:val="2"/>
          <w:numId w:val="73"/>
        </w:numPr>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42B41437" w14:textId="77777777" w:rsidR="003120FF" w:rsidRDefault="007F328E">
      <w:pPr>
        <w:pStyle w:val="ListParagraph"/>
        <w:numPr>
          <w:ilvl w:val="2"/>
          <w:numId w:val="73"/>
        </w:numPr>
      </w:pPr>
      <w:r>
        <w:t>the Supplier fails to comply with the terms of the Financial Distress Service Continuity Plan (or any updated Financial Distress Service Continuity Plan) in accordance with Paragraph 4.6.3.</w:t>
      </w:r>
    </w:p>
    <w:p w14:paraId="11785574" w14:textId="77777777" w:rsidR="003120FF" w:rsidRDefault="007F328E">
      <w:pPr>
        <w:pStyle w:val="Heading3"/>
        <w:numPr>
          <w:ilvl w:val="0"/>
          <w:numId w:val="73"/>
        </w:numPr>
      </w:pPr>
      <w:r>
        <w:t>What happens If your credit rating is still good</w:t>
      </w:r>
    </w:p>
    <w:p w14:paraId="507303F4" w14:textId="77777777" w:rsidR="003120FF" w:rsidRDefault="007F328E">
      <w:pPr>
        <w:pStyle w:val="ListParagraph"/>
        <w:numPr>
          <w:ilvl w:val="1"/>
          <w:numId w:val="73"/>
        </w:numPr>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676B860C" w14:textId="77777777" w:rsidR="003120FF" w:rsidRDefault="007F328E">
      <w:pPr>
        <w:pStyle w:val="ListParagraph"/>
        <w:numPr>
          <w:ilvl w:val="2"/>
          <w:numId w:val="73"/>
        </w:numPr>
      </w:pPr>
      <w:r>
        <w:t>the Supplier shall be relieved automatically of its obligations under Paragraphs 4.3 to 4.6; and</w:t>
      </w:r>
    </w:p>
    <w:p w14:paraId="23027578" w14:textId="77777777" w:rsidR="003120FF" w:rsidRDefault="007F328E">
      <w:pPr>
        <w:pStyle w:val="ListParagraph"/>
        <w:numPr>
          <w:ilvl w:val="2"/>
          <w:numId w:val="73"/>
        </w:numPr>
      </w:pPr>
      <w:r>
        <w:t xml:space="preserve">CCS shall not be entitled to require the Supplier to provide financial information in accordance with Paragraph 4.3.2(b). </w:t>
      </w:r>
    </w:p>
    <w:p w14:paraId="306140C8" w14:textId="77777777" w:rsidR="003120FF" w:rsidRDefault="003120FF">
      <w:pPr>
        <w:pageBreakBefore/>
        <w:spacing w:after="160"/>
      </w:pPr>
    </w:p>
    <w:p w14:paraId="1DFEF760" w14:textId="77777777" w:rsidR="003120FF" w:rsidRDefault="007F328E">
      <w:pPr>
        <w:pStyle w:val="Heading3"/>
      </w:pPr>
      <w:r>
        <w:t>Annex 1: Rating Agencies</w:t>
      </w:r>
    </w:p>
    <w:p w14:paraId="5964D2A0" w14:textId="77777777" w:rsidR="003120FF" w:rsidRDefault="007F328E">
      <w:r>
        <w:t>Dun and Bradstreet (“D&amp;B”)</w:t>
      </w:r>
    </w:p>
    <w:p w14:paraId="0BF1192C" w14:textId="77777777" w:rsidR="003120FF" w:rsidRDefault="007F328E">
      <w:pPr>
        <w:rPr>
          <w:b/>
        </w:rPr>
      </w:pPr>
      <w:r>
        <w:rPr>
          <w:b/>
        </w:rPr>
        <w:t>[Rating Agency 2]</w:t>
      </w:r>
    </w:p>
    <w:p w14:paraId="3B5F66AE" w14:textId="77777777" w:rsidR="003120FF" w:rsidRDefault="007F328E">
      <w:r>
        <w:t xml:space="preserve"> </w:t>
      </w:r>
    </w:p>
    <w:p w14:paraId="55F2F5CE" w14:textId="77777777" w:rsidR="003120FF" w:rsidRDefault="007F328E">
      <w:pPr>
        <w:pStyle w:val="Heading3"/>
      </w:pPr>
      <w:r>
        <w:t>Annex 2: Credit Ratings and Credit Rating Thresholds</w:t>
      </w:r>
    </w:p>
    <w:p w14:paraId="64CCBC72" w14:textId="77777777" w:rsidR="003120FF" w:rsidRDefault="007F328E">
      <w:pPr>
        <w:rPr>
          <w:b/>
        </w:rPr>
      </w:pPr>
      <w:r>
        <w:rPr>
          <w:b/>
        </w:rPr>
        <w:t>Part 1: Current Rating</w:t>
      </w:r>
    </w:p>
    <w:tbl>
      <w:tblPr>
        <w:tblW w:w="9016" w:type="dxa"/>
        <w:tblCellMar>
          <w:left w:w="10" w:type="dxa"/>
          <w:right w:w="10" w:type="dxa"/>
        </w:tblCellMar>
        <w:tblLook w:val="04A0" w:firstRow="1" w:lastRow="0" w:firstColumn="1" w:lastColumn="0" w:noHBand="0" w:noVBand="1"/>
      </w:tblPr>
      <w:tblGrid>
        <w:gridCol w:w="3397"/>
        <w:gridCol w:w="5619"/>
      </w:tblGrid>
      <w:tr w:rsidR="003120FF" w14:paraId="5EDA9B7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EBD" w14:textId="77777777" w:rsidR="003120FF" w:rsidRDefault="007F328E">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75CA8" w14:textId="77777777" w:rsidR="003120FF" w:rsidRDefault="007F328E">
            <w:pPr>
              <w:widowControl w:val="0"/>
              <w:rPr>
                <w:b/>
              </w:rPr>
            </w:pPr>
            <w:r>
              <w:rPr>
                <w:b/>
              </w:rPr>
              <w:t>Credit rating (long term)</w:t>
            </w:r>
          </w:p>
        </w:tc>
      </w:tr>
      <w:tr w:rsidR="003120FF" w14:paraId="65D4E9BE"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A0AB" w14:textId="77777777" w:rsidR="003120FF" w:rsidRDefault="007F328E">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7193" w14:textId="5EE8FC64" w:rsidR="003120FF" w:rsidRDefault="003F4779">
            <w:pPr>
              <w:widowControl w:val="0"/>
            </w:pPr>
            <w:r w:rsidRPr="003F4779">
              <w:rPr>
                <w:highlight w:val="black"/>
              </w:rPr>
              <w:t>XXXXX</w:t>
            </w:r>
          </w:p>
        </w:tc>
      </w:tr>
      <w:tr w:rsidR="003120FF" w14:paraId="2CAD86A6"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19F5" w14:textId="77777777" w:rsidR="003120FF" w:rsidRDefault="007F328E">
            <w:pPr>
              <w:widowControl w:val="0"/>
            </w:pPr>
            <w:r>
              <w:t>[Guarantor]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901E" w14:textId="77777777" w:rsidR="003120FF" w:rsidRDefault="003120FF">
            <w:pPr>
              <w:widowControl w:val="0"/>
            </w:pPr>
          </w:p>
        </w:tc>
      </w:tr>
      <w:tr w:rsidR="003120FF" w14:paraId="7489A308"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472E" w14:textId="77777777" w:rsidR="003120FF" w:rsidRDefault="007F328E">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5E04" w14:textId="77777777" w:rsidR="003120FF" w:rsidRDefault="003120FF">
            <w:pPr>
              <w:widowControl w:val="0"/>
            </w:pPr>
          </w:p>
        </w:tc>
      </w:tr>
    </w:tbl>
    <w:p w14:paraId="5F40531B" w14:textId="77777777" w:rsidR="009753F9" w:rsidRDefault="009753F9">
      <w:pPr>
        <w:sectPr w:rsidR="009753F9">
          <w:headerReference w:type="default" r:id="rId45"/>
          <w:footerReference w:type="default" r:id="rId46"/>
          <w:headerReference w:type="first" r:id="rId47"/>
          <w:footerReference w:type="first" r:id="rId48"/>
          <w:pgSz w:w="11906" w:h="16838"/>
          <w:pgMar w:top="1440" w:right="1440" w:bottom="1440" w:left="1440" w:header="709" w:footer="709" w:gutter="0"/>
          <w:cols w:space="720"/>
          <w:titlePg/>
        </w:sectPr>
      </w:pPr>
    </w:p>
    <w:p w14:paraId="41C10D8C" w14:textId="77777777" w:rsidR="003120FF" w:rsidRDefault="007F328E">
      <w:pPr>
        <w:pStyle w:val="Heading2"/>
      </w:pPr>
      <w:bookmarkStart w:id="15" w:name="_Toc59203841"/>
      <w:bookmarkStart w:id="16" w:name="_Toc59570522"/>
      <w:r>
        <w:lastRenderedPageBreak/>
        <w:t>Joint Schedule 8 (Guarantee)</w:t>
      </w:r>
      <w:bookmarkEnd w:id="15"/>
      <w:bookmarkEnd w:id="16"/>
    </w:p>
    <w:p w14:paraId="26318C6D" w14:textId="77777777" w:rsidR="003120FF" w:rsidRDefault="007F328E">
      <w:r>
        <w:t>Not Applicable</w:t>
      </w:r>
    </w:p>
    <w:p w14:paraId="55E4FFE6" w14:textId="77777777" w:rsidR="003120FF" w:rsidRDefault="003120FF">
      <w:pPr>
        <w:pageBreakBefore/>
        <w:suppressAutoHyphens w:val="0"/>
        <w:spacing w:after="160"/>
      </w:pPr>
    </w:p>
    <w:p w14:paraId="4D39ED46" w14:textId="77777777" w:rsidR="003120FF" w:rsidRDefault="003120FF"/>
    <w:p w14:paraId="425084A6" w14:textId="77777777" w:rsidR="003120FF" w:rsidRDefault="007F328E">
      <w:pPr>
        <w:pStyle w:val="Heading2"/>
        <w:rPr>
          <w:rFonts w:eastAsia="Arial"/>
        </w:rPr>
      </w:pPr>
      <w:bookmarkStart w:id="17" w:name="_Toc59203842"/>
      <w:bookmarkStart w:id="18" w:name="_Toc59570523"/>
      <w:r>
        <w:rPr>
          <w:rFonts w:eastAsia="Arial"/>
        </w:rPr>
        <w:t>Joint Schedule 10 (Rectification Plan)</w:t>
      </w:r>
      <w:bookmarkEnd w:id="17"/>
      <w:bookmarkEnd w:id="18"/>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3120FF" w14:paraId="3F698C1A"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5FDB590" w14:textId="77777777" w:rsidR="003120FF" w:rsidRDefault="003120FF">
            <w:pPr>
              <w:rPr>
                <w:rFonts w:eastAsia="Arial" w:cs="Arial"/>
                <w:b/>
              </w:rPr>
            </w:pPr>
            <w:bookmarkStart w:id="19" w:name="_heading=h.30j0zll"/>
            <w:bookmarkEnd w:id="19"/>
          </w:p>
          <w:p w14:paraId="112B2650" w14:textId="77777777" w:rsidR="003120FF" w:rsidRDefault="007F328E">
            <w:pPr>
              <w:rPr>
                <w:rFonts w:eastAsia="Arial" w:cs="Arial"/>
                <w:b/>
              </w:rPr>
            </w:pPr>
            <w:r>
              <w:rPr>
                <w:rFonts w:eastAsia="Arial" w:cs="Arial"/>
                <w:b/>
              </w:rPr>
              <w:t>Request for [Revised] Rectification Plan</w:t>
            </w:r>
          </w:p>
        </w:tc>
      </w:tr>
      <w:tr w:rsidR="003120FF" w14:paraId="16CB3900" w14:textId="77777777">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308E65" w14:textId="77777777" w:rsidR="003120FF" w:rsidRDefault="007F328E">
            <w:pPr>
              <w:rPr>
                <w:rFonts w:eastAsia="Arial" w:cs="Arial"/>
              </w:rPr>
            </w:pPr>
            <w:r>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4D3A770" w14:textId="77777777" w:rsidR="003120FF" w:rsidRDefault="007F328E">
            <w:r>
              <w:rPr>
                <w:rFonts w:eastAsia="Arial" w:cs="Arial"/>
              </w:rPr>
              <w:t>[</w:t>
            </w:r>
            <w:r>
              <w:rPr>
                <w:rFonts w:eastAsia="Arial" w:cs="Arial"/>
                <w:b/>
              </w:rPr>
              <w:t>Guidance:</w:t>
            </w:r>
            <w:r>
              <w:rPr>
                <w:rFonts w:eastAsia="Arial" w:cs="Arial"/>
              </w:rPr>
              <w:t xml:space="preserve"> Explain the Default, with clear Schedule, Clause and Paragraph references as appropriate]</w:t>
            </w:r>
          </w:p>
        </w:tc>
      </w:tr>
      <w:tr w:rsidR="003120FF" w14:paraId="0CB967D0" w14:textId="77777777">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D566927" w14:textId="77777777" w:rsidR="003120FF" w:rsidRDefault="007F328E">
            <w:r>
              <w:rPr>
                <w:rFonts w:eastAsia="Arial" w:cs="Arial"/>
              </w:rPr>
              <w:t>Deadline for receiving the [</w:t>
            </w:r>
            <w:r>
              <w:rPr>
                <w:rFonts w:eastAsia="Arial" w:cs="Arial"/>
                <w:b/>
              </w:rPr>
              <w:t>Revised</w:t>
            </w:r>
            <w:r>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0CC0D4" w14:textId="77777777" w:rsidR="003120FF" w:rsidRDefault="007F328E">
            <w:r>
              <w:rPr>
                <w:rFonts w:eastAsia="Arial" w:cs="Arial"/>
              </w:rPr>
              <w:t>[</w:t>
            </w:r>
            <w:r>
              <w:rPr>
                <w:rFonts w:eastAsia="Arial" w:cs="Arial"/>
                <w:b/>
              </w:rPr>
              <w:t>add</w:t>
            </w:r>
            <w:r>
              <w:rPr>
                <w:rFonts w:eastAsia="Arial" w:cs="Arial"/>
              </w:rPr>
              <w:t xml:space="preserve"> date (minimum 10 days from request)]</w:t>
            </w:r>
          </w:p>
          <w:p w14:paraId="4F4E5FAE" w14:textId="77777777" w:rsidR="003120FF" w:rsidRDefault="003120FF">
            <w:pPr>
              <w:rPr>
                <w:rFonts w:eastAsia="Arial" w:cs="Arial"/>
              </w:rPr>
            </w:pPr>
          </w:p>
        </w:tc>
      </w:tr>
      <w:tr w:rsidR="003120FF" w14:paraId="2D377D55"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FD0429F" w14:textId="77777777" w:rsidR="003120FF" w:rsidRDefault="007F328E">
            <w:r>
              <w:rPr>
                <w:rFonts w:eastAsia="Arial" w:cs="Arial"/>
              </w:rPr>
              <w:t>Signed by [</w:t>
            </w:r>
            <w:r>
              <w:rPr>
                <w:rFonts w:eastAsia="Arial" w:cs="Arial"/>
                <w:b/>
              </w:rPr>
              <w:t>CCS/Buyer]</w:t>
            </w:r>
            <w:r>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98A01C" w14:textId="77777777" w:rsidR="003120FF" w:rsidRDefault="003120FF">
            <w:pPr>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1431D8E" w14:textId="77777777" w:rsidR="003120FF" w:rsidRDefault="007F328E">
            <w:pPr>
              <w:rPr>
                <w:rFonts w:eastAsia="Arial" w:cs="Arial"/>
              </w:rPr>
            </w:pPr>
            <w:r>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D179BA" w14:textId="77777777" w:rsidR="003120FF" w:rsidRDefault="003120FF">
            <w:pPr>
              <w:rPr>
                <w:rFonts w:eastAsia="Arial" w:cs="Arial"/>
              </w:rPr>
            </w:pPr>
          </w:p>
        </w:tc>
      </w:tr>
      <w:tr w:rsidR="003120FF" w14:paraId="7B375013"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4D00407" w14:textId="77777777" w:rsidR="003120FF" w:rsidRDefault="007F328E">
            <w:r>
              <w:rPr>
                <w:rFonts w:eastAsia="Arial" w:cs="Arial"/>
                <w:b/>
              </w:rPr>
              <w:t>Supplier [Revised] Rectification Plan</w:t>
            </w:r>
          </w:p>
        </w:tc>
      </w:tr>
      <w:tr w:rsidR="003120FF" w14:paraId="570A066E"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407F505" w14:textId="77777777" w:rsidR="003120FF" w:rsidRDefault="007F328E">
            <w:pPr>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04F8E12" w14:textId="77777777" w:rsidR="003120FF" w:rsidRDefault="007F328E">
            <w:r>
              <w:rPr>
                <w:rFonts w:eastAsia="Arial" w:cs="Arial"/>
              </w:rPr>
              <w:t>[</w:t>
            </w:r>
            <w:r>
              <w:rPr>
                <w:rFonts w:eastAsia="Arial" w:cs="Arial"/>
                <w:b/>
              </w:rPr>
              <w:t>add</w:t>
            </w:r>
            <w:r>
              <w:rPr>
                <w:rFonts w:eastAsia="Arial" w:cs="Arial"/>
              </w:rPr>
              <w:t xml:space="preserve"> cause]</w:t>
            </w:r>
          </w:p>
        </w:tc>
      </w:tr>
      <w:tr w:rsidR="003120FF" w14:paraId="07FDD3DE"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A58526" w14:textId="77777777" w:rsidR="003120FF" w:rsidRDefault="007F328E">
            <w:pPr>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F1DED2" w14:textId="77777777" w:rsidR="003120FF" w:rsidRDefault="007F328E">
            <w:r>
              <w:rPr>
                <w:rFonts w:eastAsia="Arial" w:cs="Arial"/>
              </w:rPr>
              <w:t>[</w:t>
            </w:r>
            <w:r>
              <w:rPr>
                <w:rFonts w:eastAsia="Arial" w:cs="Arial"/>
                <w:b/>
              </w:rPr>
              <w:t>add</w:t>
            </w:r>
            <w:r>
              <w:rPr>
                <w:rFonts w:eastAsia="Arial" w:cs="Arial"/>
              </w:rPr>
              <w:t xml:space="preserve"> impact]</w:t>
            </w:r>
          </w:p>
        </w:tc>
      </w:tr>
      <w:tr w:rsidR="003120FF" w14:paraId="3AE83A1B"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B59A41" w14:textId="77777777" w:rsidR="003120FF" w:rsidRDefault="007F328E">
            <w:pPr>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4EB88B3" w14:textId="77777777" w:rsidR="003120FF" w:rsidRDefault="007F328E">
            <w:r>
              <w:rPr>
                <w:rFonts w:eastAsia="Arial" w:cs="Arial"/>
              </w:rPr>
              <w:t>[</w:t>
            </w:r>
            <w:r>
              <w:rPr>
                <w:rFonts w:eastAsia="Arial" w:cs="Arial"/>
                <w:b/>
              </w:rPr>
              <w:t>add</w:t>
            </w:r>
            <w:r>
              <w:rPr>
                <w:rFonts w:eastAsia="Arial" w:cs="Arial"/>
              </w:rPr>
              <w:t xml:space="preserve"> effect]</w:t>
            </w:r>
          </w:p>
        </w:tc>
      </w:tr>
      <w:tr w:rsidR="003120FF" w14:paraId="513A8825"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A09FA0B" w14:textId="77777777" w:rsidR="003120FF" w:rsidRDefault="007F328E">
            <w:pPr>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CA68D6" w14:textId="77777777" w:rsidR="003120FF" w:rsidRDefault="007F328E">
            <w:pPr>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24C8DC" w14:textId="77777777" w:rsidR="003120FF" w:rsidRDefault="007F328E">
            <w:pPr>
              <w:rPr>
                <w:rFonts w:eastAsia="Arial" w:cs="Arial"/>
                <w:b/>
              </w:rPr>
            </w:pPr>
            <w:r>
              <w:rPr>
                <w:rFonts w:eastAsia="Arial" w:cs="Arial"/>
                <w:b/>
              </w:rPr>
              <w:t xml:space="preserve">Timescale </w:t>
            </w:r>
          </w:p>
        </w:tc>
      </w:tr>
      <w:tr w:rsidR="003120FF" w14:paraId="5290B2BE"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D85E6AE"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4EF88FD" w14:textId="77777777" w:rsidR="003120FF" w:rsidRDefault="007F328E">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4671B58" w14:textId="77777777" w:rsidR="003120FF" w:rsidRDefault="007F328E">
            <w:pPr>
              <w:rPr>
                <w:rFonts w:eastAsia="Arial" w:cs="Arial"/>
              </w:rPr>
            </w:pPr>
            <w:r>
              <w:rPr>
                <w:rFonts w:eastAsia="Arial" w:cs="Arial"/>
              </w:rPr>
              <w:t>[date]</w:t>
            </w:r>
          </w:p>
        </w:tc>
      </w:tr>
      <w:tr w:rsidR="003120FF" w14:paraId="1205393F"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4261092"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5679F3" w14:textId="77777777" w:rsidR="003120FF" w:rsidRDefault="007F328E">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79108A2" w14:textId="77777777" w:rsidR="003120FF" w:rsidRDefault="007F328E">
            <w:pPr>
              <w:rPr>
                <w:rFonts w:eastAsia="Arial" w:cs="Arial"/>
              </w:rPr>
            </w:pPr>
            <w:r>
              <w:rPr>
                <w:rFonts w:eastAsia="Arial" w:cs="Arial"/>
              </w:rPr>
              <w:t>[date]</w:t>
            </w:r>
          </w:p>
        </w:tc>
      </w:tr>
      <w:tr w:rsidR="003120FF" w14:paraId="2E02D54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71EC3E"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80F5DE" w14:textId="77777777" w:rsidR="003120FF" w:rsidRDefault="007F328E">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C651C7D" w14:textId="77777777" w:rsidR="003120FF" w:rsidRDefault="007F328E">
            <w:pPr>
              <w:rPr>
                <w:rFonts w:eastAsia="Arial" w:cs="Arial"/>
              </w:rPr>
            </w:pPr>
            <w:r>
              <w:rPr>
                <w:rFonts w:eastAsia="Arial" w:cs="Arial"/>
              </w:rPr>
              <w:t>[date]</w:t>
            </w:r>
          </w:p>
        </w:tc>
      </w:tr>
      <w:tr w:rsidR="003120FF" w14:paraId="7E15738B"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BC0364"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0DAF8EE" w14:textId="77777777" w:rsidR="003120FF" w:rsidRDefault="007F328E">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8CA7FE" w14:textId="77777777" w:rsidR="003120FF" w:rsidRDefault="007F328E">
            <w:pPr>
              <w:rPr>
                <w:rFonts w:eastAsia="Arial" w:cs="Arial"/>
              </w:rPr>
            </w:pPr>
            <w:r>
              <w:rPr>
                <w:rFonts w:eastAsia="Arial" w:cs="Arial"/>
              </w:rPr>
              <w:t>[date]</w:t>
            </w:r>
          </w:p>
        </w:tc>
      </w:tr>
      <w:tr w:rsidR="003120FF" w14:paraId="6C25A4D8"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FE8526"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46BAC7" w14:textId="77777777" w:rsidR="003120FF" w:rsidRDefault="007F328E">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6783212" w14:textId="77777777" w:rsidR="003120FF" w:rsidRDefault="007F328E">
            <w:pPr>
              <w:rPr>
                <w:rFonts w:eastAsia="Arial" w:cs="Arial"/>
              </w:rPr>
            </w:pPr>
            <w:r>
              <w:rPr>
                <w:rFonts w:eastAsia="Arial" w:cs="Arial"/>
              </w:rPr>
              <w:t>[date]</w:t>
            </w:r>
          </w:p>
        </w:tc>
      </w:tr>
      <w:tr w:rsidR="003120FF" w14:paraId="4397441F"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B31D72B" w14:textId="77777777" w:rsidR="003120FF" w:rsidRDefault="007F328E">
            <w:pPr>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18919E" w14:textId="77777777" w:rsidR="003120FF" w:rsidRDefault="007F328E">
            <w:r>
              <w:rPr>
                <w:rFonts w:eastAsia="Arial" w:cs="Arial"/>
                <w:b/>
              </w:rPr>
              <w:t xml:space="preserve">[X] </w:t>
            </w:r>
            <w:r>
              <w:rPr>
                <w:rFonts w:eastAsia="Arial" w:cs="Arial"/>
              </w:rPr>
              <w:t>Working Days</w:t>
            </w:r>
            <w:r>
              <w:rPr>
                <w:rFonts w:eastAsia="Arial" w:cs="Arial"/>
                <w:shd w:val="clear" w:color="auto" w:fill="FFFF00"/>
              </w:rPr>
              <w:t xml:space="preserve"> </w:t>
            </w:r>
          </w:p>
        </w:tc>
      </w:tr>
      <w:tr w:rsidR="003120FF" w14:paraId="001CD9BB"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1D3E6B" w14:textId="77777777" w:rsidR="003120FF" w:rsidRDefault="007F328E">
            <w:pPr>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5F04A98" w14:textId="77777777" w:rsidR="003120FF" w:rsidRDefault="007F328E">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E6A53C7" w14:textId="77777777" w:rsidR="003120FF" w:rsidRDefault="007F328E">
            <w:r>
              <w:rPr>
                <w:rFonts w:eastAsia="Arial" w:cs="Arial"/>
                <w:b/>
              </w:rPr>
              <w:t xml:space="preserve">Timescale </w:t>
            </w:r>
          </w:p>
        </w:tc>
      </w:tr>
      <w:tr w:rsidR="003120FF" w14:paraId="42CD9B4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D985B7"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CEBB2D2" w14:textId="77777777" w:rsidR="003120FF" w:rsidRDefault="007F328E">
            <w:pPr>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937F563" w14:textId="77777777" w:rsidR="003120FF" w:rsidRDefault="007F328E">
            <w:pPr>
              <w:rPr>
                <w:rFonts w:eastAsia="Arial" w:cs="Arial"/>
              </w:rPr>
            </w:pPr>
            <w:r>
              <w:rPr>
                <w:rFonts w:eastAsia="Arial" w:cs="Arial"/>
              </w:rPr>
              <w:t>[date]</w:t>
            </w:r>
          </w:p>
        </w:tc>
      </w:tr>
      <w:tr w:rsidR="003120FF" w14:paraId="4ED3160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4CBA59F"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39DBDFE" w14:textId="77777777" w:rsidR="003120FF" w:rsidRDefault="007F328E">
            <w:pPr>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58EB56F" w14:textId="77777777" w:rsidR="003120FF" w:rsidRDefault="007F328E">
            <w:pPr>
              <w:rPr>
                <w:rFonts w:eastAsia="Arial" w:cs="Arial"/>
              </w:rPr>
            </w:pPr>
            <w:r>
              <w:rPr>
                <w:rFonts w:eastAsia="Arial" w:cs="Arial"/>
              </w:rPr>
              <w:t>[date]</w:t>
            </w:r>
          </w:p>
        </w:tc>
      </w:tr>
      <w:tr w:rsidR="003120FF" w14:paraId="1EADFD60"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01C971"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99A9ED" w14:textId="77777777" w:rsidR="003120FF" w:rsidRDefault="007F328E">
            <w:pPr>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018B394" w14:textId="77777777" w:rsidR="003120FF" w:rsidRDefault="007F328E">
            <w:pPr>
              <w:rPr>
                <w:rFonts w:eastAsia="Arial" w:cs="Arial"/>
              </w:rPr>
            </w:pPr>
            <w:r>
              <w:rPr>
                <w:rFonts w:eastAsia="Arial" w:cs="Arial"/>
              </w:rPr>
              <w:t>[date]</w:t>
            </w:r>
          </w:p>
        </w:tc>
      </w:tr>
      <w:tr w:rsidR="003120FF" w14:paraId="68AD195F"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DDFFBA"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6A850B8" w14:textId="77777777" w:rsidR="003120FF" w:rsidRDefault="007F328E">
            <w:pPr>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2D8DFE" w14:textId="77777777" w:rsidR="003120FF" w:rsidRDefault="007F328E">
            <w:pPr>
              <w:rPr>
                <w:rFonts w:eastAsia="Arial" w:cs="Arial"/>
              </w:rPr>
            </w:pPr>
            <w:r>
              <w:rPr>
                <w:rFonts w:eastAsia="Arial" w:cs="Arial"/>
              </w:rPr>
              <w:t>[date]</w:t>
            </w:r>
          </w:p>
        </w:tc>
      </w:tr>
      <w:tr w:rsidR="003120FF" w14:paraId="0B414668"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B33205" w14:textId="77777777" w:rsidR="003120FF" w:rsidRDefault="003120FF">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C92C1DC" w14:textId="77777777" w:rsidR="003120FF" w:rsidRDefault="007F328E">
            <w:pPr>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523D8CF" w14:textId="77777777" w:rsidR="003120FF" w:rsidRDefault="007F328E">
            <w:pPr>
              <w:rPr>
                <w:rFonts w:eastAsia="Arial" w:cs="Arial"/>
              </w:rPr>
            </w:pPr>
            <w:r>
              <w:rPr>
                <w:rFonts w:eastAsia="Arial" w:cs="Arial"/>
              </w:rPr>
              <w:t>[date]</w:t>
            </w:r>
          </w:p>
        </w:tc>
      </w:tr>
      <w:tr w:rsidR="003120FF" w14:paraId="2EE89BDA"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236C903" w14:textId="77777777" w:rsidR="003120FF" w:rsidRDefault="007F328E">
            <w:pPr>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CA71FF" w14:textId="77777777" w:rsidR="003120FF" w:rsidRDefault="003120FF">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38431C7" w14:textId="77777777" w:rsidR="003120FF" w:rsidRDefault="007F328E">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76A019" w14:textId="77777777" w:rsidR="003120FF" w:rsidRDefault="003120FF">
            <w:pPr>
              <w:rPr>
                <w:rFonts w:eastAsia="Arial" w:cs="Arial"/>
                <w:shd w:val="clear" w:color="auto" w:fill="FFFF00"/>
              </w:rPr>
            </w:pPr>
          </w:p>
        </w:tc>
      </w:tr>
      <w:tr w:rsidR="003120FF" w14:paraId="6C6F7C97"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AFB996" w14:textId="77777777" w:rsidR="003120FF" w:rsidRDefault="007F328E">
            <w:r>
              <w:rPr>
                <w:rFonts w:eastAsia="Arial" w:cs="Arial"/>
                <w:b/>
              </w:rPr>
              <w:lastRenderedPageBreak/>
              <w:t xml:space="preserve">Review of Rectification Plan </w:t>
            </w:r>
            <w:r>
              <w:rPr>
                <w:rFonts w:eastAsia="Arial" w:cs="Arial"/>
              </w:rPr>
              <w:t>[CCS/Buyer]</w:t>
            </w:r>
          </w:p>
        </w:tc>
      </w:tr>
      <w:tr w:rsidR="003120FF" w14:paraId="14070FCB"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0BA98A" w14:textId="77777777" w:rsidR="003120FF" w:rsidRDefault="007F328E">
            <w:pPr>
              <w:rPr>
                <w:rFonts w:eastAsia="Arial" w:cs="Arial"/>
              </w:rPr>
            </w:pPr>
            <w:r>
              <w:rPr>
                <w:rFonts w:eastAsia="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73D033" w14:textId="77777777" w:rsidR="003120FF" w:rsidRDefault="007F328E">
            <w:pPr>
              <w:rPr>
                <w:rFonts w:eastAsia="Arial" w:cs="Arial"/>
                <w:b/>
              </w:rPr>
            </w:pPr>
            <w:r>
              <w:rPr>
                <w:rFonts w:eastAsia="Arial" w:cs="Arial"/>
                <w:b/>
              </w:rPr>
              <w:t>[Plan Accepted] [Plan Rejected] [Revised Plan Requested]</w:t>
            </w:r>
          </w:p>
        </w:tc>
      </w:tr>
      <w:tr w:rsidR="003120FF" w14:paraId="3BADE74A"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DF59B5C" w14:textId="77777777" w:rsidR="003120FF" w:rsidRDefault="007F328E">
            <w:pPr>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56169B" w14:textId="77777777" w:rsidR="003120FF" w:rsidRDefault="007F328E">
            <w:r>
              <w:rPr>
                <w:rFonts w:eastAsia="Arial" w:cs="Arial"/>
              </w:rPr>
              <w:t>[</w:t>
            </w:r>
            <w:r>
              <w:rPr>
                <w:rFonts w:eastAsia="Arial" w:cs="Arial"/>
                <w:b/>
              </w:rPr>
              <w:t>add</w:t>
            </w:r>
            <w:r>
              <w:rPr>
                <w:rFonts w:eastAsia="Arial" w:cs="Arial"/>
              </w:rPr>
              <w:t xml:space="preserve"> reasons]</w:t>
            </w:r>
          </w:p>
        </w:tc>
      </w:tr>
      <w:tr w:rsidR="003120FF" w14:paraId="1EB159F4"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98ED775" w14:textId="77777777" w:rsidR="003120FF" w:rsidRDefault="007F328E">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7EC5842" w14:textId="77777777" w:rsidR="003120FF" w:rsidRDefault="003120FF">
            <w:pPr>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1028AA8" w14:textId="77777777" w:rsidR="003120FF" w:rsidRDefault="007F328E">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98E2F17" w14:textId="77777777" w:rsidR="003120FF" w:rsidRDefault="003120FF">
            <w:pPr>
              <w:rPr>
                <w:rFonts w:eastAsia="Arial" w:cs="Arial"/>
                <w:shd w:val="clear" w:color="auto" w:fill="FFFF00"/>
              </w:rPr>
            </w:pPr>
          </w:p>
        </w:tc>
      </w:tr>
    </w:tbl>
    <w:p w14:paraId="14D49BE4" w14:textId="77777777" w:rsidR="009753F9" w:rsidRDefault="009753F9">
      <w:pPr>
        <w:sectPr w:rsidR="009753F9">
          <w:headerReference w:type="default" r:id="rId49"/>
          <w:footerReference w:type="default" r:id="rId50"/>
          <w:headerReference w:type="first" r:id="rId51"/>
          <w:footerReference w:type="first" r:id="rId52"/>
          <w:pgSz w:w="11906" w:h="16838"/>
          <w:pgMar w:top="1440" w:right="1440" w:bottom="1440" w:left="1440" w:header="709" w:footer="709" w:gutter="0"/>
          <w:cols w:space="720"/>
          <w:titlePg/>
        </w:sectPr>
      </w:pPr>
    </w:p>
    <w:p w14:paraId="3B6D40C9" w14:textId="77777777" w:rsidR="003120FF" w:rsidRDefault="007F328E">
      <w:pPr>
        <w:pStyle w:val="Heading2"/>
      </w:pPr>
      <w:bookmarkStart w:id="20" w:name="_Toc59203843"/>
      <w:bookmarkStart w:id="21" w:name="_Toc59570524"/>
      <w:r>
        <w:lastRenderedPageBreak/>
        <w:t>Joint Schedule 11 (Processing Data) RM1043.7</w:t>
      </w:r>
      <w:bookmarkEnd w:id="20"/>
      <w:bookmarkEnd w:id="21"/>
    </w:p>
    <w:p w14:paraId="695B3961" w14:textId="77777777" w:rsidR="003120FF" w:rsidRDefault="007F328E">
      <w:pPr>
        <w:pStyle w:val="Heading3"/>
      </w:pPr>
      <w:r>
        <w:t>Definitions</w:t>
      </w:r>
    </w:p>
    <w:p w14:paraId="6BB540B0" w14:textId="77777777" w:rsidR="003120FF" w:rsidRDefault="007F328E">
      <w:pPr>
        <w:pStyle w:val="ListParagraph"/>
        <w:numPr>
          <w:ilvl w:val="0"/>
          <w:numId w:val="77"/>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689"/>
        <w:gridCol w:w="6327"/>
      </w:tblGrid>
      <w:tr w:rsidR="003120FF" w14:paraId="2F9421E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F82D8" w14:textId="77777777" w:rsidR="003120FF" w:rsidRDefault="007F328E">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6950" w14:textId="77777777" w:rsidR="003120FF" w:rsidRDefault="007F328E">
            <w:pPr>
              <w:widowControl w:val="0"/>
              <w:rPr>
                <w:b/>
              </w:rPr>
            </w:pPr>
            <w:r>
              <w:rPr>
                <w:b/>
              </w:rPr>
              <w:t>Definition</w:t>
            </w:r>
          </w:p>
        </w:tc>
      </w:tr>
      <w:tr w:rsidR="003120FF" w14:paraId="38F249B2"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FD2B" w14:textId="77777777" w:rsidR="003120FF" w:rsidRDefault="007F328E">
            <w:pPr>
              <w:widowControl w:val="0"/>
            </w:pPr>
            <w:r>
              <w:rPr>
                <w:b/>
              </w:rPr>
              <w:t>Processor</w:t>
            </w:r>
            <w:r>
              <w:t xml:space="preserve"> </w:t>
            </w:r>
            <w:r>
              <w:rPr>
                <w:b/>
              </w:rPr>
              <w:t>Personnel</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568D" w14:textId="77777777" w:rsidR="003120FF" w:rsidRDefault="007F328E">
            <w:pPr>
              <w:widowControl w:val="0"/>
            </w:pPr>
            <w:r>
              <w:t>all directors, officers, employees, agents, consultants and suppliers of the Processor and/or of any Subprocessor engaged in the performance of its obligations under a Contract.</w:t>
            </w:r>
          </w:p>
        </w:tc>
      </w:tr>
    </w:tbl>
    <w:p w14:paraId="42020FC6" w14:textId="77777777" w:rsidR="003120FF" w:rsidRDefault="007F328E">
      <w:pPr>
        <w:pStyle w:val="Heading3"/>
      </w:pPr>
      <w:r>
        <w:t>Status of the Controller</w:t>
      </w:r>
    </w:p>
    <w:p w14:paraId="6423FE29" w14:textId="77777777" w:rsidR="003120FF" w:rsidRDefault="007F328E">
      <w:pPr>
        <w:pStyle w:val="ListParagraph"/>
        <w:numPr>
          <w:ilvl w:val="0"/>
          <w:numId w:val="77"/>
        </w:numPr>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3DA65ED" w14:textId="77777777" w:rsidR="003120FF" w:rsidRDefault="007F328E">
      <w:pPr>
        <w:pStyle w:val="ListParagraph"/>
        <w:numPr>
          <w:ilvl w:val="0"/>
          <w:numId w:val="78"/>
        </w:numPr>
      </w:pPr>
      <w:r>
        <w:t>“Controller” in respect of the other Party who is “Processor”;</w:t>
      </w:r>
    </w:p>
    <w:p w14:paraId="7C8518AD" w14:textId="77777777" w:rsidR="003120FF" w:rsidRDefault="007F328E">
      <w:pPr>
        <w:pStyle w:val="ListParagraph"/>
        <w:numPr>
          <w:ilvl w:val="0"/>
          <w:numId w:val="78"/>
        </w:numPr>
      </w:pPr>
      <w:r>
        <w:t>“Processor” in respect of the other Party who is “Controller”;</w:t>
      </w:r>
    </w:p>
    <w:p w14:paraId="19108E0D" w14:textId="77777777" w:rsidR="003120FF" w:rsidRDefault="007F328E">
      <w:pPr>
        <w:pStyle w:val="ListParagraph"/>
        <w:numPr>
          <w:ilvl w:val="0"/>
          <w:numId w:val="78"/>
        </w:numPr>
      </w:pPr>
      <w:r>
        <w:t xml:space="preserve">“Joint Controller” with the other Party; </w:t>
      </w:r>
    </w:p>
    <w:p w14:paraId="2B263D19" w14:textId="77777777" w:rsidR="003120FF" w:rsidRDefault="007F328E">
      <w:pPr>
        <w:pStyle w:val="ListParagraph"/>
        <w:numPr>
          <w:ilvl w:val="0"/>
          <w:numId w:val="78"/>
        </w:numPr>
      </w:pPr>
      <w:r>
        <w:t>“Independent Controller” of the Personal Data where the other Party is also “Controller”,</w:t>
      </w:r>
    </w:p>
    <w:p w14:paraId="7502C0A5" w14:textId="77777777" w:rsidR="003120FF" w:rsidRDefault="007F328E">
      <w:pPr>
        <w:ind w:left="432"/>
      </w:pPr>
      <w:r>
        <w:t xml:space="preserve">in respect of certain Personal Data under a Contract and shall specify in Annex 1 (Processing Personal Data) which scenario they think shall apply in each situation. </w:t>
      </w:r>
    </w:p>
    <w:p w14:paraId="05A56E9C" w14:textId="77777777" w:rsidR="003120FF" w:rsidRDefault="007F328E">
      <w:pPr>
        <w:pStyle w:val="Heading3"/>
      </w:pPr>
      <w:r>
        <w:t xml:space="preserve">Where one Party is Controller and the other Party its Processor </w:t>
      </w:r>
    </w:p>
    <w:p w14:paraId="3691031B" w14:textId="77777777" w:rsidR="003120FF" w:rsidRDefault="007F328E">
      <w:pPr>
        <w:pStyle w:val="ListParagraph"/>
        <w:numPr>
          <w:ilvl w:val="0"/>
          <w:numId w:val="77"/>
        </w:numPr>
      </w:pPr>
      <w:r>
        <w:t xml:space="preserve">Where a Party is a Processor, the only Processing that it is authorised to do is listed in Annex 1 (Processing Personal Data) by the Controller. </w:t>
      </w:r>
    </w:p>
    <w:p w14:paraId="7430F1A1" w14:textId="77777777" w:rsidR="003120FF" w:rsidRDefault="007F328E">
      <w:pPr>
        <w:pStyle w:val="ListParagraph"/>
        <w:numPr>
          <w:ilvl w:val="0"/>
          <w:numId w:val="77"/>
        </w:numPr>
      </w:pPr>
      <w:r>
        <w:t>The Processor shall notify the Controller immediately if it considers that any of the Controller’s instructions infringe the Data Protection Legislation.</w:t>
      </w:r>
    </w:p>
    <w:p w14:paraId="14B2B0FE" w14:textId="77777777" w:rsidR="003120FF" w:rsidRDefault="007F328E">
      <w:pPr>
        <w:pStyle w:val="ListParagraph"/>
        <w:numPr>
          <w:ilvl w:val="0"/>
          <w:numId w:val="77"/>
        </w:numPr>
      </w:pPr>
      <w:r>
        <w:t>The Processor shall provide all reasonable assistance to the Controller in the preparation of any Data Protection Impact Assessment prior to commencing any Processing. Such assistance may, at the discretion of the Controller, include:</w:t>
      </w:r>
    </w:p>
    <w:p w14:paraId="263CAB5C" w14:textId="77777777" w:rsidR="003120FF" w:rsidRDefault="007F328E">
      <w:pPr>
        <w:pStyle w:val="ListParagraph"/>
        <w:numPr>
          <w:ilvl w:val="0"/>
          <w:numId w:val="79"/>
        </w:numPr>
      </w:pPr>
      <w:r>
        <w:t>a systematic description of the envisaged Processing and the purpose of the Processing;</w:t>
      </w:r>
    </w:p>
    <w:p w14:paraId="0086ACE9" w14:textId="77777777" w:rsidR="003120FF" w:rsidRDefault="007F328E">
      <w:pPr>
        <w:pStyle w:val="ListParagraph"/>
        <w:numPr>
          <w:ilvl w:val="0"/>
          <w:numId w:val="79"/>
        </w:numPr>
      </w:pPr>
      <w:r>
        <w:t>an assessment of the necessity and proportionality of the Processing in relation to the Deliverables;</w:t>
      </w:r>
    </w:p>
    <w:p w14:paraId="49A41ADF" w14:textId="77777777" w:rsidR="003120FF" w:rsidRDefault="007F328E">
      <w:pPr>
        <w:pStyle w:val="ListParagraph"/>
        <w:numPr>
          <w:ilvl w:val="0"/>
          <w:numId w:val="79"/>
        </w:numPr>
      </w:pPr>
      <w:r>
        <w:t>an assessment of the risks to the rights and freedoms of Data Subjects; and</w:t>
      </w:r>
    </w:p>
    <w:p w14:paraId="37A7A7A4" w14:textId="77777777" w:rsidR="003120FF" w:rsidRDefault="007F328E">
      <w:pPr>
        <w:pStyle w:val="ListParagraph"/>
        <w:numPr>
          <w:ilvl w:val="0"/>
          <w:numId w:val="79"/>
        </w:numPr>
      </w:pPr>
      <w:r>
        <w:t>the measures envisaged to address the risks, including safeguards, security measures and mechanisms to ensure the protection of Personal Data.</w:t>
      </w:r>
    </w:p>
    <w:p w14:paraId="35D72096" w14:textId="77777777" w:rsidR="003120FF" w:rsidRDefault="007F328E">
      <w:pPr>
        <w:pStyle w:val="ListParagraph"/>
        <w:numPr>
          <w:ilvl w:val="0"/>
          <w:numId w:val="77"/>
        </w:numPr>
      </w:pPr>
      <w:r>
        <w:t>The Processor shall, in relation to any Personal Data Processed in connection with its obligations under the Contract:</w:t>
      </w:r>
    </w:p>
    <w:p w14:paraId="1909E473" w14:textId="77777777" w:rsidR="003120FF" w:rsidRDefault="007F328E">
      <w:pPr>
        <w:pStyle w:val="ListParagraph"/>
        <w:numPr>
          <w:ilvl w:val="0"/>
          <w:numId w:val="80"/>
        </w:numPr>
      </w:pPr>
      <w:r>
        <w:t xml:space="preserve">Process that Personal Data only in accordance with Annex 1 (Processing Personal Data), unless the Processor is required to do otherwise by Law. If it is so required </w:t>
      </w:r>
      <w:r>
        <w:lastRenderedPageBreak/>
        <w:t>the Processor shall notify the Controller before Processing the Personal Data unless prohibited by Law;</w:t>
      </w:r>
    </w:p>
    <w:p w14:paraId="2B8DCDF8" w14:textId="77777777" w:rsidR="003120FF" w:rsidRDefault="007F328E">
      <w:pPr>
        <w:pStyle w:val="ListParagraph"/>
        <w:numPr>
          <w:ilvl w:val="0"/>
          <w:numId w:val="80"/>
        </w:numPr>
      </w:pPr>
      <w: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7A2373CA" w14:textId="77777777" w:rsidR="003120FF" w:rsidRDefault="007F328E">
      <w:pPr>
        <w:pStyle w:val="ListParagraph"/>
        <w:numPr>
          <w:ilvl w:val="0"/>
          <w:numId w:val="81"/>
        </w:numPr>
      </w:pPr>
      <w:r>
        <w:t>nature of the data to be protected;</w:t>
      </w:r>
    </w:p>
    <w:p w14:paraId="3D1DFE46" w14:textId="77777777" w:rsidR="003120FF" w:rsidRDefault="007F328E">
      <w:pPr>
        <w:pStyle w:val="ListParagraph"/>
        <w:numPr>
          <w:ilvl w:val="0"/>
          <w:numId w:val="81"/>
        </w:numPr>
      </w:pPr>
      <w:r>
        <w:t>harm that might result from a Personal Data Breach;</w:t>
      </w:r>
    </w:p>
    <w:p w14:paraId="42B0A0DE" w14:textId="77777777" w:rsidR="003120FF" w:rsidRDefault="007F328E">
      <w:pPr>
        <w:pStyle w:val="ListParagraph"/>
        <w:numPr>
          <w:ilvl w:val="0"/>
          <w:numId w:val="81"/>
        </w:numPr>
      </w:pPr>
      <w:r>
        <w:t>state of technological development; and</w:t>
      </w:r>
    </w:p>
    <w:p w14:paraId="0D182B89" w14:textId="77777777" w:rsidR="003120FF" w:rsidRDefault="007F328E">
      <w:pPr>
        <w:pStyle w:val="ListParagraph"/>
        <w:numPr>
          <w:ilvl w:val="0"/>
          <w:numId w:val="81"/>
        </w:numPr>
      </w:pPr>
      <w:r>
        <w:t xml:space="preserve">cost of implementing any measures; </w:t>
      </w:r>
    </w:p>
    <w:p w14:paraId="734AD3CC" w14:textId="77777777" w:rsidR="003120FF" w:rsidRDefault="007F328E">
      <w:pPr>
        <w:pStyle w:val="ListParagraph"/>
        <w:numPr>
          <w:ilvl w:val="0"/>
          <w:numId w:val="80"/>
        </w:numPr>
      </w:pPr>
      <w:r>
        <w:t>ensure that :</w:t>
      </w:r>
    </w:p>
    <w:p w14:paraId="18AC3FAF" w14:textId="77777777" w:rsidR="003120FF" w:rsidRDefault="007F328E">
      <w:pPr>
        <w:pStyle w:val="ListParagraph"/>
        <w:numPr>
          <w:ilvl w:val="0"/>
          <w:numId w:val="82"/>
        </w:numPr>
        <w:ind w:left="1152"/>
      </w:pPr>
      <w:r>
        <w:t>the Processor Personnel do not Process Personal Data except in accordance with the Contract (and in particular Annex 1 (Processing Personal Data));</w:t>
      </w:r>
    </w:p>
    <w:p w14:paraId="2313D8BE" w14:textId="77777777" w:rsidR="003120FF" w:rsidRDefault="007F328E">
      <w:pPr>
        <w:pStyle w:val="ListParagraph"/>
        <w:numPr>
          <w:ilvl w:val="0"/>
          <w:numId w:val="82"/>
        </w:numPr>
        <w:ind w:left="1152"/>
      </w:pPr>
      <w:r>
        <w:t>it takes all reasonable steps to ensure the reliability and integrity of any Processor Personnel who have access to the Personal Data and ensure that they:</w:t>
      </w:r>
    </w:p>
    <w:p w14:paraId="4B6EC564" w14:textId="77777777" w:rsidR="003120FF" w:rsidRDefault="007F328E">
      <w:pPr>
        <w:pStyle w:val="ListParagraph"/>
        <w:numPr>
          <w:ilvl w:val="1"/>
          <w:numId w:val="83"/>
        </w:numPr>
        <w:ind w:left="1512"/>
      </w:pPr>
      <w:r>
        <w:t>are aware of and comply with the Processor’s duties under this Joint Schedule 11, Clauses 14 (Data protection), 15 (What you must keep confidential) and 16 (When you can share information);</w:t>
      </w:r>
    </w:p>
    <w:p w14:paraId="73977B65" w14:textId="77777777" w:rsidR="003120FF" w:rsidRDefault="007F328E">
      <w:pPr>
        <w:pStyle w:val="ListParagraph"/>
        <w:numPr>
          <w:ilvl w:val="1"/>
          <w:numId w:val="83"/>
        </w:numPr>
        <w:ind w:left="1512"/>
      </w:pPr>
      <w:r>
        <w:t>are subject to appropriate confidentiality undertakings with the Processor or any Subprocessor;</w:t>
      </w:r>
    </w:p>
    <w:p w14:paraId="1565CB61" w14:textId="77777777" w:rsidR="003120FF" w:rsidRDefault="007F328E">
      <w:pPr>
        <w:pStyle w:val="ListParagraph"/>
        <w:numPr>
          <w:ilvl w:val="1"/>
          <w:numId w:val="83"/>
        </w:numPr>
        <w:ind w:left="1512"/>
      </w:pPr>
      <w:r>
        <w:t>are informed of the confidential nature of the Personal Data and do not publish, disclose or divulge any of the Personal Data to any third party unless directed in writing to do so by the Controller or as otherwise permitted by the Contract; and</w:t>
      </w:r>
    </w:p>
    <w:p w14:paraId="7D37FB1C" w14:textId="77777777" w:rsidR="003120FF" w:rsidRDefault="007F328E">
      <w:pPr>
        <w:pStyle w:val="ListParagraph"/>
        <w:numPr>
          <w:ilvl w:val="1"/>
          <w:numId w:val="83"/>
        </w:numPr>
        <w:ind w:left="1512"/>
      </w:pPr>
      <w:r>
        <w:t xml:space="preserve">have undergone adequate training in the use, care, protection and handling of Personal Data; </w:t>
      </w:r>
    </w:p>
    <w:p w14:paraId="67A96E2F" w14:textId="77777777" w:rsidR="003120FF" w:rsidRDefault="007F328E">
      <w:pPr>
        <w:pStyle w:val="ListParagraph"/>
        <w:numPr>
          <w:ilvl w:val="0"/>
          <w:numId w:val="80"/>
        </w:numPr>
      </w:pPr>
      <w:r>
        <w:t>not transfer Personal Data outside of the EU unless the prior written consent of the Controller has been obtained and the following conditions are fulfilled:</w:t>
      </w:r>
    </w:p>
    <w:p w14:paraId="69F4FB94" w14:textId="77777777" w:rsidR="003120FF" w:rsidRDefault="007F328E">
      <w:pPr>
        <w:pStyle w:val="ListParagraph"/>
        <w:numPr>
          <w:ilvl w:val="0"/>
          <w:numId w:val="84"/>
        </w:numPr>
      </w:pPr>
      <w:r>
        <w:t>the Controller or the Processor has provided appropriate safeguards in relation to the transfer (whether in accordance with GDPR Article 46 or LED Article 37) as determined by the Controller;</w:t>
      </w:r>
    </w:p>
    <w:p w14:paraId="76645C4A" w14:textId="77777777" w:rsidR="003120FF" w:rsidRDefault="007F328E">
      <w:pPr>
        <w:pStyle w:val="ListParagraph"/>
        <w:numPr>
          <w:ilvl w:val="0"/>
          <w:numId w:val="84"/>
        </w:numPr>
      </w:pPr>
      <w:r>
        <w:t>the Data Subject has enforceable rights and effective legal remedies;</w:t>
      </w:r>
    </w:p>
    <w:p w14:paraId="033588EF" w14:textId="77777777" w:rsidR="003120FF" w:rsidRDefault="007F328E">
      <w:pPr>
        <w:pStyle w:val="ListParagraph"/>
        <w:numPr>
          <w:ilvl w:val="0"/>
          <w:numId w:val="84"/>
        </w:numPr>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7D2EAA7" w14:textId="77777777" w:rsidR="003120FF" w:rsidRDefault="007F328E">
      <w:pPr>
        <w:pStyle w:val="ListParagraph"/>
        <w:numPr>
          <w:ilvl w:val="0"/>
          <w:numId w:val="84"/>
        </w:numPr>
      </w:pPr>
      <w:r>
        <w:t>the Processor complies with any reasonable instructions notified to it in advance by the Controller with respect to the Processing of the Personal Data; and</w:t>
      </w:r>
    </w:p>
    <w:p w14:paraId="3180DA7E" w14:textId="77777777" w:rsidR="003120FF" w:rsidRDefault="007F328E">
      <w:pPr>
        <w:pStyle w:val="ListParagraph"/>
        <w:numPr>
          <w:ilvl w:val="0"/>
          <w:numId w:val="80"/>
        </w:numPr>
      </w:pPr>
      <w:r>
        <w:t>at the written direction of the Controller, delete or return Personal Data (and any copies of it) to the Controller on termination of the Contract unless the Processor is required by Law to retain the Personal Data.</w:t>
      </w:r>
    </w:p>
    <w:p w14:paraId="374AEBBD" w14:textId="77777777" w:rsidR="003120FF" w:rsidRDefault="007F328E">
      <w:pPr>
        <w:pStyle w:val="ListParagraph"/>
        <w:numPr>
          <w:ilvl w:val="0"/>
          <w:numId w:val="77"/>
        </w:numPr>
      </w:pPr>
      <w:r>
        <w:t>Subject to Paragraph 7 of this Joint Schedule 11, the Processor shall notify the Controller immediately if in relation to it Processing Personal Data under or in connection with the Contract it:</w:t>
      </w:r>
    </w:p>
    <w:p w14:paraId="504294F1" w14:textId="77777777" w:rsidR="003120FF" w:rsidRDefault="007F328E">
      <w:pPr>
        <w:pStyle w:val="ListParagraph"/>
        <w:numPr>
          <w:ilvl w:val="0"/>
          <w:numId w:val="85"/>
        </w:numPr>
      </w:pPr>
      <w:r>
        <w:lastRenderedPageBreak/>
        <w:t>receives a Data Subject Access Request (or purported Data Subject Access Request);</w:t>
      </w:r>
    </w:p>
    <w:p w14:paraId="2558AEE1" w14:textId="77777777" w:rsidR="003120FF" w:rsidRDefault="007F328E">
      <w:pPr>
        <w:pStyle w:val="ListParagraph"/>
        <w:numPr>
          <w:ilvl w:val="0"/>
          <w:numId w:val="85"/>
        </w:numPr>
      </w:pPr>
      <w:r>
        <w:t xml:space="preserve">receives a request to rectify, block or erase any Personal Data; </w:t>
      </w:r>
    </w:p>
    <w:p w14:paraId="5639B299" w14:textId="77777777" w:rsidR="003120FF" w:rsidRDefault="007F328E">
      <w:pPr>
        <w:pStyle w:val="ListParagraph"/>
        <w:numPr>
          <w:ilvl w:val="0"/>
          <w:numId w:val="85"/>
        </w:numPr>
      </w:pPr>
      <w:r>
        <w:t xml:space="preserve">receives any other request, complaint or communication relating to either Party's obligations under the Data Protection Legislation; </w:t>
      </w:r>
    </w:p>
    <w:p w14:paraId="7E856EA5" w14:textId="77777777" w:rsidR="003120FF" w:rsidRDefault="007F328E">
      <w:pPr>
        <w:pStyle w:val="ListParagraph"/>
        <w:numPr>
          <w:ilvl w:val="0"/>
          <w:numId w:val="85"/>
        </w:numPr>
      </w:pPr>
      <w:r>
        <w:t xml:space="preserve">receives any communication from the Information Commissioner or any other regulatory authority in connection with Personal Data Processed under the Contract; </w:t>
      </w:r>
    </w:p>
    <w:p w14:paraId="5FF2B2B1" w14:textId="77777777" w:rsidR="003120FF" w:rsidRDefault="007F328E">
      <w:pPr>
        <w:pStyle w:val="ListParagraph"/>
        <w:numPr>
          <w:ilvl w:val="0"/>
          <w:numId w:val="85"/>
        </w:numPr>
      </w:pPr>
      <w:r>
        <w:t>receives a request from any third Party for disclosure of Personal Data where compliance with such request is required or purported to be required by Law; or</w:t>
      </w:r>
    </w:p>
    <w:p w14:paraId="7CBE08CA" w14:textId="77777777" w:rsidR="003120FF" w:rsidRDefault="007F328E">
      <w:pPr>
        <w:pStyle w:val="ListParagraph"/>
        <w:numPr>
          <w:ilvl w:val="0"/>
          <w:numId w:val="85"/>
        </w:numPr>
      </w:pPr>
      <w:r>
        <w:t>becomes aware of a Personal Data Breach.</w:t>
      </w:r>
    </w:p>
    <w:p w14:paraId="21641B14" w14:textId="77777777" w:rsidR="003120FF" w:rsidRDefault="007F328E">
      <w:pPr>
        <w:pStyle w:val="ListParagraph"/>
        <w:numPr>
          <w:ilvl w:val="0"/>
          <w:numId w:val="77"/>
        </w:numPr>
      </w:pPr>
      <w:r>
        <w:t xml:space="preserve">The Processor’s obligation to notify under Paragraph 6 of this Joint Schedule 11 shall include the provision of further information to the Controller, as details become available. </w:t>
      </w:r>
    </w:p>
    <w:p w14:paraId="186FA51C" w14:textId="77777777" w:rsidR="003120FF" w:rsidRDefault="007F328E">
      <w:pPr>
        <w:pStyle w:val="ListParagraph"/>
        <w:numPr>
          <w:ilvl w:val="0"/>
          <w:numId w:val="77"/>
        </w:numPr>
      </w:pP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0E1DEAA8" w14:textId="77777777" w:rsidR="003120FF" w:rsidRDefault="007F328E">
      <w:pPr>
        <w:pStyle w:val="ListParagraph"/>
        <w:numPr>
          <w:ilvl w:val="0"/>
          <w:numId w:val="86"/>
        </w:numPr>
      </w:pPr>
      <w:r>
        <w:t>the Controller with full details and copies of the complaint, communication or request;</w:t>
      </w:r>
    </w:p>
    <w:p w14:paraId="2CBFED73" w14:textId="77777777" w:rsidR="003120FF" w:rsidRDefault="007F328E">
      <w:pPr>
        <w:pStyle w:val="ListParagraph"/>
        <w:numPr>
          <w:ilvl w:val="0"/>
          <w:numId w:val="86"/>
        </w:numPr>
      </w:pPr>
      <w:r>
        <w:t xml:space="preserve">such assistance as is reasonably requested by the Controller to enable it to comply with a Data Subject Access Request within the relevant timescales set out in the Data Protection Legislation; </w:t>
      </w:r>
    </w:p>
    <w:p w14:paraId="5A051404" w14:textId="77777777" w:rsidR="003120FF" w:rsidRDefault="007F328E">
      <w:pPr>
        <w:pStyle w:val="ListParagraph"/>
        <w:numPr>
          <w:ilvl w:val="0"/>
          <w:numId w:val="86"/>
        </w:numPr>
      </w:pPr>
      <w:r>
        <w:t xml:space="preserve">the Controller, at its request, with any Personal Data it holds in relation to a Data Subject; </w:t>
      </w:r>
    </w:p>
    <w:p w14:paraId="0FDDC2FC" w14:textId="77777777" w:rsidR="003120FF" w:rsidRDefault="007F328E">
      <w:pPr>
        <w:pStyle w:val="ListParagraph"/>
        <w:numPr>
          <w:ilvl w:val="0"/>
          <w:numId w:val="86"/>
        </w:numPr>
      </w:pPr>
      <w:r>
        <w:t>assistance as requested by the Controller following any Personal Data Breach; and/or</w:t>
      </w:r>
    </w:p>
    <w:p w14:paraId="498DF5BE" w14:textId="77777777" w:rsidR="003120FF" w:rsidRDefault="007F328E">
      <w:pPr>
        <w:pStyle w:val="ListParagraph"/>
        <w:numPr>
          <w:ilvl w:val="0"/>
          <w:numId w:val="86"/>
        </w:numPr>
      </w:pPr>
      <w:r>
        <w:t>assistance as requested by the Controller with respect to any request from the Information Commissioner’s Office, or any consultation by the Controller with the Information Commissioner's Office.</w:t>
      </w:r>
    </w:p>
    <w:p w14:paraId="66195CB4" w14:textId="77777777" w:rsidR="003120FF" w:rsidRDefault="007F328E">
      <w:pPr>
        <w:pStyle w:val="ListParagraph"/>
        <w:numPr>
          <w:ilvl w:val="0"/>
          <w:numId w:val="77"/>
        </w:numPr>
      </w:pPr>
      <w:r>
        <w:t>The Processor shall maintain complete and accurate records and information to demonstrate its compliance with this Joint Schedule 11. This requirement does not apply where the Processor employs fewer than 250 staff, unless:</w:t>
      </w:r>
    </w:p>
    <w:p w14:paraId="760647B2" w14:textId="77777777" w:rsidR="003120FF" w:rsidRDefault="007F328E">
      <w:pPr>
        <w:pStyle w:val="ListParagraph"/>
        <w:numPr>
          <w:ilvl w:val="0"/>
          <w:numId w:val="87"/>
        </w:numPr>
      </w:pPr>
      <w:r>
        <w:t>the Controller determines that the Processing is not occasional;</w:t>
      </w:r>
    </w:p>
    <w:p w14:paraId="69F95D7D" w14:textId="77777777" w:rsidR="003120FF" w:rsidRDefault="007F328E">
      <w:pPr>
        <w:pStyle w:val="ListParagraph"/>
        <w:numPr>
          <w:ilvl w:val="0"/>
          <w:numId w:val="87"/>
        </w:numPr>
      </w:pPr>
      <w:r>
        <w:t>the Controller determines the Processing includes special categories of data as referred to in Article 9(1) of the GDPR or Personal Data relating to criminal convictions and offences referred to in Article 10 of the GDPR; or</w:t>
      </w:r>
    </w:p>
    <w:p w14:paraId="1E847EEC" w14:textId="77777777" w:rsidR="003120FF" w:rsidRDefault="007F328E">
      <w:pPr>
        <w:pStyle w:val="ListParagraph"/>
        <w:numPr>
          <w:ilvl w:val="0"/>
          <w:numId w:val="87"/>
        </w:numPr>
      </w:pPr>
      <w:r>
        <w:t>the Controller determines that the Processing is likely to result in a risk to the rights and freedoms of Data Subjects.</w:t>
      </w:r>
    </w:p>
    <w:p w14:paraId="5C05D689" w14:textId="77777777" w:rsidR="003120FF" w:rsidRDefault="007F328E">
      <w:pPr>
        <w:pStyle w:val="ListParagraph"/>
        <w:numPr>
          <w:ilvl w:val="0"/>
          <w:numId w:val="77"/>
        </w:numPr>
      </w:pPr>
      <w:r>
        <w:t>The Processor shall allow for audits of its Data Processing activity by the Controller or the Controller’s designated auditor.</w:t>
      </w:r>
    </w:p>
    <w:p w14:paraId="67042573" w14:textId="77777777" w:rsidR="003120FF" w:rsidRDefault="007F328E">
      <w:pPr>
        <w:pStyle w:val="ListParagraph"/>
        <w:numPr>
          <w:ilvl w:val="0"/>
          <w:numId w:val="77"/>
        </w:numPr>
      </w:pPr>
      <w:r>
        <w:t xml:space="preserve">The Parties shall designate a Data Protection Officer if required by the Data Protection Legislation. </w:t>
      </w:r>
    </w:p>
    <w:p w14:paraId="251DAB42" w14:textId="77777777" w:rsidR="003120FF" w:rsidRDefault="007F328E">
      <w:pPr>
        <w:pStyle w:val="ListParagraph"/>
        <w:numPr>
          <w:ilvl w:val="0"/>
          <w:numId w:val="77"/>
        </w:numPr>
      </w:pPr>
      <w:r>
        <w:t>Before allowing any Subprocessor to Process any Personal Data related to the Contract, the Processor must:</w:t>
      </w:r>
    </w:p>
    <w:p w14:paraId="7E3FCDD4" w14:textId="77777777" w:rsidR="003120FF" w:rsidRDefault="007F328E">
      <w:pPr>
        <w:pStyle w:val="ListParagraph"/>
        <w:numPr>
          <w:ilvl w:val="0"/>
          <w:numId w:val="88"/>
        </w:numPr>
      </w:pPr>
      <w:r>
        <w:lastRenderedPageBreak/>
        <w:t>notify the Controller in writing of the intended Subprocessor and Processing;</w:t>
      </w:r>
    </w:p>
    <w:p w14:paraId="70C82976" w14:textId="77777777" w:rsidR="003120FF" w:rsidRDefault="007F328E">
      <w:pPr>
        <w:pStyle w:val="ListParagraph"/>
        <w:numPr>
          <w:ilvl w:val="0"/>
          <w:numId w:val="88"/>
        </w:numPr>
      </w:pPr>
      <w:r>
        <w:t xml:space="preserve">obtain the written consent of the Controller; </w:t>
      </w:r>
    </w:p>
    <w:p w14:paraId="49EB7FFD" w14:textId="77777777" w:rsidR="003120FF" w:rsidRDefault="007F328E">
      <w:pPr>
        <w:pStyle w:val="ListParagraph"/>
        <w:numPr>
          <w:ilvl w:val="0"/>
          <w:numId w:val="88"/>
        </w:numPr>
      </w:pPr>
      <w:r>
        <w:t>enter into a written agreement with the Subprocessor which give effect to the terms set out in this Joint Schedule 11 such that they apply to the Subprocessor; and</w:t>
      </w:r>
    </w:p>
    <w:p w14:paraId="6A99EAF1" w14:textId="77777777" w:rsidR="003120FF" w:rsidRDefault="007F328E">
      <w:pPr>
        <w:pStyle w:val="ListParagraph"/>
        <w:numPr>
          <w:ilvl w:val="0"/>
          <w:numId w:val="88"/>
        </w:numPr>
      </w:pPr>
      <w:r>
        <w:t>provide the Controller with such information regarding the Subprocessor as the Controller may reasonably require.</w:t>
      </w:r>
    </w:p>
    <w:p w14:paraId="2DD71E2E" w14:textId="77777777" w:rsidR="003120FF" w:rsidRDefault="007F328E">
      <w:pPr>
        <w:pStyle w:val="ListParagraph"/>
        <w:numPr>
          <w:ilvl w:val="0"/>
          <w:numId w:val="77"/>
        </w:numPr>
      </w:pPr>
      <w:r>
        <w:t>The Processor shall remain fully liable for all acts or omissions of any of its Subprocessors.</w:t>
      </w:r>
    </w:p>
    <w:p w14:paraId="30ADA381" w14:textId="77777777" w:rsidR="003120FF" w:rsidRDefault="007F328E">
      <w:pPr>
        <w:pStyle w:val="ListParagraph"/>
        <w:numPr>
          <w:ilvl w:val="0"/>
          <w:numId w:val="77"/>
        </w:numPr>
      </w:pPr>
      <w: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06648B5" w14:textId="77777777" w:rsidR="003120FF" w:rsidRDefault="007F328E">
      <w:pPr>
        <w:pStyle w:val="ListParagraph"/>
        <w:numPr>
          <w:ilvl w:val="0"/>
          <w:numId w:val="77"/>
        </w:numPr>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F000E1D" w14:textId="77777777" w:rsidR="003120FF" w:rsidRDefault="007F328E">
      <w:pPr>
        <w:pStyle w:val="Heading3"/>
      </w:pPr>
      <w:r>
        <w:t xml:space="preserve">Where the Parties are Joint Controllers of Personal Data </w:t>
      </w:r>
    </w:p>
    <w:p w14:paraId="002A3785" w14:textId="77777777" w:rsidR="003120FF" w:rsidRDefault="007F328E">
      <w:pPr>
        <w:pStyle w:val="ListParagraph"/>
        <w:numPr>
          <w:ilvl w:val="0"/>
          <w:numId w:val="77"/>
        </w:numPr>
      </w:pPr>
      <w: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6EA099A5" w14:textId="77777777" w:rsidR="003120FF" w:rsidRDefault="007F328E">
      <w:pPr>
        <w:pStyle w:val="Heading3"/>
      </w:pPr>
      <w:r>
        <w:t xml:space="preserve">Independent Controllers of Personal Data </w:t>
      </w:r>
    </w:p>
    <w:p w14:paraId="22332EDA" w14:textId="77777777" w:rsidR="003120FF" w:rsidRDefault="007F328E">
      <w:pPr>
        <w:pStyle w:val="ListParagraph"/>
        <w:numPr>
          <w:ilvl w:val="0"/>
          <w:numId w:val="77"/>
        </w:numPr>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099363E" w14:textId="77777777" w:rsidR="003120FF" w:rsidRDefault="007F328E">
      <w:pPr>
        <w:pStyle w:val="ListParagraph"/>
        <w:numPr>
          <w:ilvl w:val="0"/>
          <w:numId w:val="77"/>
        </w:numPr>
      </w:pPr>
      <w:r>
        <w:t xml:space="preserve">Each Party shall Process the Personal Data in compliance with its obligations under the Data Protection Legislation and not do anything to cause the other Party to be in breach of it. </w:t>
      </w:r>
    </w:p>
    <w:p w14:paraId="30C2A238" w14:textId="77777777" w:rsidR="003120FF" w:rsidRDefault="007F328E">
      <w:pPr>
        <w:pStyle w:val="ListParagraph"/>
        <w:numPr>
          <w:ilvl w:val="0"/>
          <w:numId w:val="77"/>
        </w:numPr>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5D612F0" w14:textId="77777777" w:rsidR="003120FF" w:rsidRDefault="007F328E">
      <w:pPr>
        <w:pStyle w:val="ListParagraph"/>
        <w:numPr>
          <w:ilvl w:val="0"/>
          <w:numId w:val="77"/>
        </w:numPr>
      </w:pPr>
      <w:r>
        <w:t xml:space="preserve">The Parties shall be responsible for their own compliance with Articles 13 and 14 GDPR in respect of the Processing of Personal Data for the purposes of the Contract. </w:t>
      </w:r>
    </w:p>
    <w:p w14:paraId="70A15DCC" w14:textId="77777777" w:rsidR="003120FF" w:rsidRDefault="007F328E">
      <w:pPr>
        <w:pStyle w:val="ListParagraph"/>
        <w:numPr>
          <w:ilvl w:val="0"/>
          <w:numId w:val="77"/>
        </w:numPr>
      </w:pPr>
      <w:r>
        <w:t>The Parties shall only provide Personal Data to each other:</w:t>
      </w:r>
    </w:p>
    <w:p w14:paraId="7998486D" w14:textId="77777777" w:rsidR="003120FF" w:rsidRDefault="007F328E">
      <w:pPr>
        <w:pStyle w:val="ListParagraph"/>
        <w:numPr>
          <w:ilvl w:val="0"/>
          <w:numId w:val="89"/>
        </w:numPr>
      </w:pPr>
      <w:r>
        <w:t>to the extent necessary to perform their respective obligations under the Contract;</w:t>
      </w:r>
    </w:p>
    <w:p w14:paraId="621F7E66" w14:textId="77777777" w:rsidR="003120FF" w:rsidRDefault="007F328E">
      <w:pPr>
        <w:pStyle w:val="ListParagraph"/>
        <w:numPr>
          <w:ilvl w:val="0"/>
          <w:numId w:val="89"/>
        </w:numPr>
      </w:pPr>
      <w:r>
        <w:t>in compliance with the Data Protection Legislation (including by ensuring all required data privacy information has been given to affected Data Subjects to meet the requirements of Articles 13 and 14 of the GDPR); and</w:t>
      </w:r>
    </w:p>
    <w:p w14:paraId="6D40F22F" w14:textId="77777777" w:rsidR="003120FF" w:rsidRDefault="007F328E">
      <w:pPr>
        <w:pStyle w:val="ListParagraph"/>
        <w:numPr>
          <w:ilvl w:val="0"/>
          <w:numId w:val="89"/>
        </w:numPr>
      </w:pPr>
      <w:r>
        <w:t>where it has recorded it in Annex 1 (Processing Personal Data).</w:t>
      </w:r>
    </w:p>
    <w:p w14:paraId="6F97DAD3" w14:textId="77777777" w:rsidR="003120FF" w:rsidRDefault="007F328E">
      <w:pPr>
        <w:pStyle w:val="ListParagraph"/>
        <w:numPr>
          <w:ilvl w:val="0"/>
          <w:numId w:val="77"/>
        </w:numPr>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FB2C445" w14:textId="77777777" w:rsidR="003120FF" w:rsidRDefault="007F328E">
      <w:pPr>
        <w:pStyle w:val="ListParagraph"/>
        <w:numPr>
          <w:ilvl w:val="0"/>
          <w:numId w:val="77"/>
        </w:numPr>
      </w:pPr>
      <w:r>
        <w:t>A Party Processing Personal Data for the purposes of the Contract shall maintain a record of its Processing activities in accordance with Article 30 GDPR and shall make the record available to the other Party upon reasonable request.</w:t>
      </w:r>
    </w:p>
    <w:p w14:paraId="78204907" w14:textId="77777777" w:rsidR="003120FF" w:rsidRDefault="007F328E">
      <w:pPr>
        <w:pStyle w:val="ListParagraph"/>
        <w:numPr>
          <w:ilvl w:val="0"/>
          <w:numId w:val="77"/>
        </w:numPr>
      </w:pPr>
      <w:r>
        <w:t>Where a Party receives a request by any Data Subject to exercise any of their rights under the Data Protection Legislation in relation to the Personal Data provided to it by the other Party pursuant to the Contract (“Request Recipient”):</w:t>
      </w:r>
    </w:p>
    <w:p w14:paraId="099E9A11" w14:textId="77777777" w:rsidR="003120FF" w:rsidRDefault="007F328E">
      <w:pPr>
        <w:pStyle w:val="ListParagraph"/>
        <w:numPr>
          <w:ilvl w:val="0"/>
          <w:numId w:val="90"/>
        </w:numPr>
        <w:ind w:left="792"/>
      </w:pPr>
      <w:r>
        <w:t>the other Party shall provide any information and/or assistance as reasonably requested by the Request Recipient to help it respond to the request or correspondence, at the cost of the Request Recipient; or</w:t>
      </w:r>
    </w:p>
    <w:p w14:paraId="24892FDB" w14:textId="77777777" w:rsidR="003120FF" w:rsidRDefault="007F328E">
      <w:pPr>
        <w:pStyle w:val="ListParagraph"/>
        <w:numPr>
          <w:ilvl w:val="0"/>
          <w:numId w:val="90"/>
        </w:numPr>
        <w:ind w:left="792"/>
      </w:pPr>
      <w:r>
        <w:t>where the request or correspondence is directed to the other Party and/or relates to that other Party's Processing of the Personal Data, the Request Recipient will:</w:t>
      </w:r>
    </w:p>
    <w:p w14:paraId="3DFDA872" w14:textId="77777777" w:rsidR="003120FF" w:rsidRDefault="007F328E">
      <w:pPr>
        <w:pStyle w:val="ListParagraph"/>
        <w:numPr>
          <w:ilvl w:val="0"/>
          <w:numId w:val="91"/>
        </w:numPr>
        <w:ind w:left="1152"/>
      </w:pPr>
      <w:r>
        <w:t>promptly, and in any event within five (5) Working Days of receipt of the request or correspondence, inform the other Party that it has received the same and shall forward such request or correspondence to the other Party; and</w:t>
      </w:r>
    </w:p>
    <w:p w14:paraId="4733E69E" w14:textId="77777777" w:rsidR="003120FF" w:rsidRDefault="007F328E">
      <w:pPr>
        <w:pStyle w:val="ListParagraph"/>
        <w:numPr>
          <w:ilvl w:val="0"/>
          <w:numId w:val="91"/>
        </w:numPr>
        <w:ind w:left="1152"/>
      </w:pPr>
      <w:r>
        <w:t>provide any information and/or assistance as reasonably requested by the other Party to help it respond to the request or correspondence in the timeframes specified by Data Protection Legislation.</w:t>
      </w:r>
    </w:p>
    <w:p w14:paraId="2D2326FF" w14:textId="77777777" w:rsidR="003120FF" w:rsidRDefault="007F328E">
      <w:pPr>
        <w:pStyle w:val="ListParagraph"/>
        <w:numPr>
          <w:ilvl w:val="0"/>
          <w:numId w:val="77"/>
        </w:numPr>
      </w:pPr>
      <w:r>
        <w:t xml:space="preserve">Each Party shall promptly notify the other Party upon it becoming aware of any Personal Data Breach relating to Personal Data provided by the other Party pursuant to the Contract and shall: </w:t>
      </w:r>
    </w:p>
    <w:p w14:paraId="389BD82F" w14:textId="77777777" w:rsidR="003120FF" w:rsidRDefault="007F328E">
      <w:pPr>
        <w:pStyle w:val="ListParagraph"/>
        <w:numPr>
          <w:ilvl w:val="0"/>
          <w:numId w:val="92"/>
        </w:numPr>
      </w:pPr>
      <w:r>
        <w:t xml:space="preserve">do all such things as reasonably necessary to assist the other Party in mitigating the effects of the Personal Data Breach; </w:t>
      </w:r>
    </w:p>
    <w:p w14:paraId="4DC14ADB" w14:textId="77777777" w:rsidR="003120FF" w:rsidRDefault="007F328E">
      <w:pPr>
        <w:pStyle w:val="ListParagraph"/>
        <w:numPr>
          <w:ilvl w:val="0"/>
          <w:numId w:val="92"/>
        </w:numPr>
      </w:pPr>
      <w:r>
        <w:t xml:space="preserve">implement any measures necessary to restore the security of any compromised Personal Data; </w:t>
      </w:r>
    </w:p>
    <w:p w14:paraId="0B618DDA" w14:textId="77777777" w:rsidR="003120FF" w:rsidRDefault="007F328E">
      <w:pPr>
        <w:pStyle w:val="ListParagraph"/>
        <w:numPr>
          <w:ilvl w:val="0"/>
          <w:numId w:val="92"/>
        </w:numPr>
      </w:pPr>
      <w:r>
        <w:t>work with the other Party to make any required notifications to the Information Commissioner’s Office and affected Data Subjects in accordance with the Data Protection Legislation (including the timeframes set out therein); and</w:t>
      </w:r>
    </w:p>
    <w:p w14:paraId="388B92F4" w14:textId="77777777" w:rsidR="003120FF" w:rsidRDefault="007F328E">
      <w:pPr>
        <w:pStyle w:val="ListParagraph"/>
        <w:numPr>
          <w:ilvl w:val="0"/>
          <w:numId w:val="92"/>
        </w:numPr>
      </w:pPr>
      <w:r>
        <w:t xml:space="preserve">not do anything which may damage the reputation of the other Party or that Party's relationship with the relevant Data Subjects, save as required by Law. </w:t>
      </w:r>
    </w:p>
    <w:p w14:paraId="5D915B4D" w14:textId="77777777" w:rsidR="003120FF" w:rsidRDefault="007F328E">
      <w:pPr>
        <w:pStyle w:val="ListParagraph"/>
        <w:numPr>
          <w:ilvl w:val="0"/>
          <w:numId w:val="77"/>
        </w:numPr>
      </w:pPr>
      <w:r>
        <w:t xml:space="preserve">Personal Data provided by one Party to the other Party may be used exclusively to exercise rights and obligations under the Contract as specified in Annex 1 (Processing Personal Data). </w:t>
      </w:r>
    </w:p>
    <w:p w14:paraId="2C688FCF" w14:textId="77777777" w:rsidR="003120FF" w:rsidRDefault="007F328E">
      <w:pPr>
        <w:pStyle w:val="ListParagraph"/>
        <w:numPr>
          <w:ilvl w:val="0"/>
          <w:numId w:val="77"/>
        </w:numPr>
      </w:pPr>
      <w:r>
        <w:t xml:space="preserve">Personal Data shall not be retained or processed for longer than is necessary to perform each Party’s respective obligations under the Contract which is specified in Annex 1 (Processing Personal Data). </w:t>
      </w:r>
    </w:p>
    <w:p w14:paraId="4261D52F" w14:textId="77777777" w:rsidR="003120FF" w:rsidRDefault="007F328E">
      <w:pPr>
        <w:pStyle w:val="ListParagraph"/>
        <w:numPr>
          <w:ilvl w:val="0"/>
          <w:numId w:val="77"/>
        </w:numPr>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E3C55E0" w14:textId="77777777" w:rsidR="003120FF" w:rsidRDefault="007F328E">
      <w:pPr>
        <w:pStyle w:val="Heading3"/>
      </w:pPr>
      <w:r>
        <w:lastRenderedPageBreak/>
        <w:t>Annex 1: Processing Personal Data</w:t>
      </w:r>
    </w:p>
    <w:p w14:paraId="2BB73823" w14:textId="77777777" w:rsidR="003120FF" w:rsidRDefault="007F328E">
      <w:pPr>
        <w:pStyle w:val="ListParagraph"/>
        <w:numPr>
          <w:ilvl w:val="0"/>
          <w:numId w:val="93"/>
        </w:numPr>
        <w:rPr>
          <w:b/>
          <w:bCs/>
        </w:rPr>
      </w:pPr>
      <w:r>
        <w:rPr>
          <w:b/>
          <w:bCs/>
        </w:rPr>
        <w:t>This Annex shall be completed and agreed in writing within the development of each Statement of Works</w:t>
      </w:r>
    </w:p>
    <w:p w14:paraId="2EF14E50" w14:textId="77777777" w:rsidR="003120FF" w:rsidRDefault="007F328E">
      <w:pPr>
        <w:pStyle w:val="ListParagraph"/>
        <w:numPr>
          <w:ilvl w:val="0"/>
          <w:numId w:val="93"/>
        </w:numPr>
      </w:pPr>
      <w:r>
        <w:t>This Annex shall be completed by the Controller, who may take account of the view of the Processors, however the final decision as to the content of this Annex shall be with the Relevant Authority at its absolute discretion.</w:t>
      </w:r>
    </w:p>
    <w:p w14:paraId="7A56245B" w14:textId="77777777" w:rsidR="003120FF" w:rsidRDefault="007F328E">
      <w:pPr>
        <w:pStyle w:val="ListParagraph"/>
        <w:numPr>
          <w:ilvl w:val="1"/>
          <w:numId w:val="93"/>
        </w:numPr>
      </w:pPr>
      <w:r>
        <w:t xml:space="preserve">The contact details of the Relevant Authority’s Data Protection Officer are: </w:t>
      </w:r>
      <w:r>
        <w:rPr>
          <w:color w:val="000000"/>
          <w:shd w:val="clear" w:color="auto" w:fill="000000"/>
        </w:rPr>
        <w:t>XXXXXXXXX</w:t>
      </w:r>
    </w:p>
    <w:p w14:paraId="55BDBA55" w14:textId="77777777" w:rsidR="003120FF" w:rsidRDefault="007F328E">
      <w:pPr>
        <w:pStyle w:val="ListParagraph"/>
        <w:numPr>
          <w:ilvl w:val="1"/>
          <w:numId w:val="93"/>
        </w:numPr>
      </w:pPr>
      <w:r>
        <w:t xml:space="preserve">The contact details of the Supplier’s Data Protection Officer are: </w:t>
      </w:r>
      <w:r>
        <w:rPr>
          <w:color w:val="000000"/>
          <w:shd w:val="clear" w:color="auto" w:fill="000000"/>
        </w:rPr>
        <w:t>XXXXXXXXX</w:t>
      </w:r>
    </w:p>
    <w:p w14:paraId="6AA231B5" w14:textId="77777777" w:rsidR="003120FF" w:rsidRDefault="007F328E">
      <w:pPr>
        <w:pStyle w:val="ListParagraph"/>
        <w:numPr>
          <w:ilvl w:val="1"/>
          <w:numId w:val="93"/>
        </w:numPr>
      </w:pPr>
      <w:r>
        <w:t>The Processor shall comply with any further written instructions with respect to Processing by the Controller.</w:t>
      </w:r>
    </w:p>
    <w:p w14:paraId="6B59DCFF" w14:textId="77777777" w:rsidR="003120FF" w:rsidRDefault="007F328E">
      <w:pPr>
        <w:pStyle w:val="ListParagraph"/>
        <w:numPr>
          <w:ilvl w:val="1"/>
          <w:numId w:val="93"/>
        </w:numPr>
      </w:pPr>
      <w:r>
        <w:t>Any such further instructions shall be incorporated into this Annex.</w:t>
      </w:r>
    </w:p>
    <w:p w14:paraId="71800038" w14:textId="77777777" w:rsidR="003120FF" w:rsidRDefault="003120FF"/>
    <w:tbl>
      <w:tblPr>
        <w:tblW w:w="9686" w:type="dxa"/>
        <w:tblLayout w:type="fixed"/>
        <w:tblCellMar>
          <w:left w:w="10" w:type="dxa"/>
          <w:right w:w="10" w:type="dxa"/>
        </w:tblCellMar>
        <w:tblLook w:val="04A0" w:firstRow="1" w:lastRow="0" w:firstColumn="1" w:lastColumn="0" w:noHBand="0" w:noVBand="1"/>
      </w:tblPr>
      <w:tblGrid>
        <w:gridCol w:w="2263"/>
        <w:gridCol w:w="7423"/>
      </w:tblGrid>
      <w:tr w:rsidR="003120FF" w14:paraId="6EAB6DE1"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55F9A" w14:textId="77777777" w:rsidR="003120FF" w:rsidRDefault="007F328E">
            <w:pPr>
              <w:rPr>
                <w:rFonts w:eastAsia="Arial" w:cs="Arial"/>
                <w:b/>
              </w:rPr>
            </w:pPr>
            <w:r>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16924" w14:textId="77777777" w:rsidR="003120FF" w:rsidRDefault="007F328E">
            <w:pPr>
              <w:rPr>
                <w:rFonts w:eastAsia="Arial" w:cs="Arial"/>
                <w:b/>
              </w:rPr>
            </w:pPr>
            <w:r>
              <w:rPr>
                <w:rFonts w:eastAsia="Arial" w:cs="Arial"/>
                <w:b/>
              </w:rPr>
              <w:t>Details</w:t>
            </w:r>
          </w:p>
        </w:tc>
      </w:tr>
      <w:tr w:rsidR="003120FF" w14:paraId="75AF7BC1"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4ED8" w14:textId="77777777" w:rsidR="003120FF" w:rsidRDefault="007F328E">
            <w:pPr>
              <w:rPr>
                <w:rFonts w:eastAsia="Arial" w:cs="Arial"/>
              </w:rPr>
            </w:pPr>
            <w:r>
              <w:rPr>
                <w:rFonts w:eastAsia="Arial" w:cs="Arial"/>
              </w:rPr>
              <w:t>Identity of Controller for each Category of Personal Data</w:t>
            </w:r>
          </w:p>
          <w:p w14:paraId="311482EB" w14:textId="77777777" w:rsidR="003120FF" w:rsidRDefault="003120FF">
            <w:pPr>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206" w14:textId="77777777" w:rsidR="003120FF" w:rsidRDefault="007F328E">
            <w:pPr>
              <w:rPr>
                <w:rFonts w:eastAsia="Arial" w:cs="Arial"/>
                <w:b/>
              </w:rPr>
            </w:pPr>
            <w:r>
              <w:rPr>
                <w:rFonts w:eastAsia="Arial" w:cs="Arial"/>
                <w:b/>
              </w:rPr>
              <w:t>The Relevant Authority is Controller and the Supplier is Processor</w:t>
            </w:r>
          </w:p>
          <w:p w14:paraId="4A2ABC85" w14:textId="77777777" w:rsidR="003120FF" w:rsidRDefault="007F328E">
            <w:r>
              <w:t>The Parties acknowledge that in accordance with Paragraph 2 to Paragraph 15 and for the purposes of the Data Protection Legislation, the Relevant Authority is the Controller and the Supplier is the Processor of the following Personal Data:</w:t>
            </w:r>
          </w:p>
          <w:p w14:paraId="772EE446" w14:textId="2103BDDB" w:rsidR="006A2C9D" w:rsidRDefault="006A2C9D">
            <w:r>
              <w:rPr>
                <w:highlight w:val="black"/>
              </w:rPr>
              <w:t>XXXXX</w:t>
            </w:r>
          </w:p>
          <w:p w14:paraId="27974471" w14:textId="77777777" w:rsidR="006A2C9D" w:rsidRDefault="006A2C9D"/>
          <w:p w14:paraId="614145FA" w14:textId="605D5265" w:rsidR="003120FF" w:rsidRDefault="007F328E">
            <w:pPr>
              <w:rPr>
                <w:rFonts w:eastAsia="Arial" w:cs="Arial"/>
                <w:b/>
              </w:rPr>
            </w:pPr>
            <w:r>
              <w:rPr>
                <w:rFonts w:eastAsia="Arial" w:cs="Arial"/>
                <w:b/>
              </w:rPr>
              <w:t>The Supplier is Controller and the Relevant Authority is Processor</w:t>
            </w:r>
          </w:p>
          <w:p w14:paraId="20266841" w14:textId="77777777" w:rsidR="003120FF" w:rsidRDefault="007F328E">
            <w:pPr>
              <w:rPr>
                <w:rFonts w:eastAsia="Arial" w:cs="Arial"/>
              </w:rPr>
            </w:pPr>
            <w:r>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7C5C65F1" w14:textId="485849C1" w:rsidR="003120FF" w:rsidRDefault="006A2C9D">
            <w:pPr>
              <w:pStyle w:val="Part"/>
              <w:numPr>
                <w:ilvl w:val="0"/>
                <w:numId w:val="0"/>
              </w:numPr>
              <w:ind w:left="720" w:hanging="360"/>
              <w:rPr>
                <w:rFonts w:eastAsia="Arial" w:cs="Arial"/>
              </w:rPr>
            </w:pPr>
            <w:r>
              <w:rPr>
                <w:highlight w:val="black"/>
              </w:rPr>
              <w:t>XXXXX</w:t>
            </w:r>
          </w:p>
          <w:p w14:paraId="64464474" w14:textId="77777777" w:rsidR="006A2C9D" w:rsidRDefault="006A2C9D" w:rsidP="006A2C9D">
            <w:pPr>
              <w:pStyle w:val="Part"/>
              <w:numPr>
                <w:ilvl w:val="0"/>
                <w:numId w:val="0"/>
              </w:numPr>
              <w:rPr>
                <w:rFonts w:eastAsia="Arial" w:cs="Arial"/>
              </w:rPr>
            </w:pPr>
          </w:p>
          <w:p w14:paraId="7FBFBDD1" w14:textId="0733AB7B" w:rsidR="003120FF" w:rsidRDefault="007F328E" w:rsidP="006A2C9D">
            <w:pPr>
              <w:pStyle w:val="Part"/>
              <w:numPr>
                <w:ilvl w:val="0"/>
                <w:numId w:val="0"/>
              </w:numPr>
              <w:rPr>
                <w:rFonts w:eastAsia="Arial" w:cs="Arial"/>
              </w:rPr>
            </w:pPr>
            <w:r>
              <w:rPr>
                <w:rFonts w:eastAsia="Arial" w:cs="Arial"/>
              </w:rPr>
              <w:t>The Parties are Joint Controllers</w:t>
            </w:r>
          </w:p>
          <w:p w14:paraId="79E1F116" w14:textId="77777777" w:rsidR="003120FF" w:rsidRDefault="007F328E">
            <w:pPr>
              <w:rPr>
                <w:rFonts w:eastAsia="Arial" w:cs="Arial"/>
              </w:rPr>
            </w:pPr>
            <w:r>
              <w:rPr>
                <w:rFonts w:eastAsia="Arial" w:cs="Arial"/>
              </w:rPr>
              <w:t>The Parties acknowledge that they are Joint Controllers for the purposes of the Data Protection Legislation in respect of:</w:t>
            </w:r>
          </w:p>
          <w:p w14:paraId="398EC2AA" w14:textId="77777777" w:rsidR="006A2C9D" w:rsidRDefault="006A2C9D">
            <w:r>
              <w:rPr>
                <w:highlight w:val="black"/>
              </w:rPr>
              <w:t>XXXXX</w:t>
            </w:r>
          </w:p>
          <w:p w14:paraId="7E4A65E3" w14:textId="77777777" w:rsidR="006A2C9D" w:rsidRDefault="006A2C9D"/>
          <w:p w14:paraId="28708962" w14:textId="34CED83D" w:rsidR="003120FF" w:rsidRDefault="007F328E">
            <w:pPr>
              <w:rPr>
                <w:rFonts w:eastAsia="Arial" w:cs="Arial"/>
                <w:b/>
              </w:rPr>
            </w:pPr>
            <w:r>
              <w:rPr>
                <w:rFonts w:eastAsia="Arial" w:cs="Arial"/>
                <w:b/>
              </w:rPr>
              <w:t>The Parties are Independent Controllers of Personal Data</w:t>
            </w:r>
          </w:p>
          <w:p w14:paraId="005339EA" w14:textId="77777777" w:rsidR="003120FF" w:rsidRDefault="007F328E">
            <w:pPr>
              <w:rPr>
                <w:rFonts w:eastAsia="Arial" w:cs="Arial"/>
              </w:rPr>
            </w:pPr>
            <w:r>
              <w:rPr>
                <w:rFonts w:eastAsia="Arial" w:cs="Arial"/>
              </w:rPr>
              <w:t>The Parties acknowledge that they are Independent Controllers for the purposes of the Data Protection Legislation in respect of:</w:t>
            </w:r>
          </w:p>
          <w:p w14:paraId="45AFC998" w14:textId="77777777" w:rsidR="006A2C9D" w:rsidRDefault="006A2C9D">
            <w:r>
              <w:rPr>
                <w:highlight w:val="black"/>
              </w:rPr>
              <w:t>XXXXX</w:t>
            </w:r>
          </w:p>
          <w:p w14:paraId="71877C11" w14:textId="05CA8728" w:rsidR="003120FF" w:rsidRDefault="007F328E">
            <w:r>
              <w:rPr>
                <w:rFonts w:eastAsia="Arial" w:cs="Arial"/>
                <w:b/>
              </w:rPr>
              <w:lastRenderedPageBreak/>
              <w:t xml:space="preserve">Note -  </w:t>
            </w:r>
            <w:r>
              <w:rPr>
                <w:rFonts w:eastAsia="Arial" w:cs="Arial"/>
              </w:rPr>
              <w:t>where multiple relationships have been identified above, please address the below rows in the table for in respect of each relationship identified.</w:t>
            </w:r>
          </w:p>
        </w:tc>
      </w:tr>
      <w:tr w:rsidR="006A2C9D" w14:paraId="3D301807"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8463" w14:textId="77777777" w:rsidR="006A2C9D" w:rsidRDefault="006A2C9D" w:rsidP="006A2C9D">
            <w:pPr>
              <w:rPr>
                <w:rFonts w:eastAsia="Arial" w:cs="Arial"/>
              </w:rPr>
            </w:pPr>
            <w:r>
              <w:rPr>
                <w:rFonts w:eastAsia="Arial" w:cs="Arial"/>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399CC" w14:textId="5D5BA938" w:rsidR="006A2C9D" w:rsidRDefault="006A2C9D" w:rsidP="006A2C9D">
            <w:pPr>
              <w:rPr>
                <w:rFonts w:eastAsia="Arial" w:cs="Arial"/>
              </w:rPr>
            </w:pPr>
            <w:r w:rsidRPr="00003A6D">
              <w:rPr>
                <w:highlight w:val="black"/>
              </w:rPr>
              <w:t>XXXXX</w:t>
            </w:r>
          </w:p>
        </w:tc>
      </w:tr>
      <w:tr w:rsidR="006A2C9D" w14:paraId="19E2542D"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69430" w14:textId="77777777" w:rsidR="006A2C9D" w:rsidRDefault="006A2C9D" w:rsidP="006A2C9D">
            <w:pPr>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07C1" w14:textId="2077BDA2" w:rsidR="006A2C9D" w:rsidRDefault="006A2C9D" w:rsidP="006A2C9D">
            <w:pPr>
              <w:rPr>
                <w:rFonts w:eastAsia="Arial" w:cs="Arial"/>
              </w:rPr>
            </w:pPr>
            <w:r w:rsidRPr="00003A6D">
              <w:rPr>
                <w:highlight w:val="black"/>
              </w:rPr>
              <w:t>XXXXX</w:t>
            </w:r>
          </w:p>
        </w:tc>
      </w:tr>
      <w:tr w:rsidR="006A2C9D" w14:paraId="057E573F"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40CC1" w14:textId="77777777" w:rsidR="006A2C9D" w:rsidRDefault="006A2C9D" w:rsidP="006A2C9D">
            <w:pPr>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FE8D" w14:textId="6166632E" w:rsidR="006A2C9D" w:rsidRDefault="006A2C9D" w:rsidP="006A2C9D">
            <w:pPr>
              <w:rPr>
                <w:rFonts w:eastAsia="Arial" w:cs="Arial"/>
              </w:rPr>
            </w:pPr>
            <w:r w:rsidRPr="00003A6D">
              <w:rPr>
                <w:highlight w:val="black"/>
              </w:rPr>
              <w:t>XXXXX</w:t>
            </w:r>
          </w:p>
        </w:tc>
      </w:tr>
      <w:tr w:rsidR="006A2C9D" w14:paraId="332C26D3"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AE47" w14:textId="77777777" w:rsidR="006A2C9D" w:rsidRDefault="006A2C9D" w:rsidP="006A2C9D">
            <w:pPr>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C1F2" w14:textId="4DD16A53" w:rsidR="006A2C9D" w:rsidRDefault="006A2C9D" w:rsidP="006A2C9D">
            <w:pPr>
              <w:rPr>
                <w:rFonts w:eastAsia="Arial" w:cs="Arial"/>
              </w:rPr>
            </w:pPr>
            <w:r w:rsidRPr="00003A6D">
              <w:rPr>
                <w:highlight w:val="black"/>
              </w:rPr>
              <w:t>XXXXX</w:t>
            </w:r>
          </w:p>
        </w:tc>
      </w:tr>
      <w:tr w:rsidR="006A2C9D" w14:paraId="6E6090A4"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A3230" w14:textId="77777777" w:rsidR="006A2C9D" w:rsidRDefault="006A2C9D" w:rsidP="006A2C9D">
            <w:pPr>
              <w:rPr>
                <w:rFonts w:eastAsia="Arial" w:cs="Arial"/>
              </w:rPr>
            </w:pPr>
            <w:r>
              <w:rPr>
                <w:rFonts w:eastAsia="Arial" w:cs="Arial"/>
              </w:rPr>
              <w:t>Plan for return and destruction of the data once the Processing is complete</w:t>
            </w:r>
          </w:p>
          <w:p w14:paraId="30C4247E" w14:textId="77777777" w:rsidR="006A2C9D" w:rsidRDefault="006A2C9D" w:rsidP="006A2C9D">
            <w:pPr>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251D" w14:textId="7F201E5B" w:rsidR="006A2C9D" w:rsidRDefault="006A2C9D" w:rsidP="006A2C9D">
            <w:pPr>
              <w:rPr>
                <w:rFonts w:eastAsia="Arial" w:cs="Arial"/>
              </w:rPr>
            </w:pPr>
            <w:r w:rsidRPr="00003A6D">
              <w:rPr>
                <w:highlight w:val="black"/>
              </w:rPr>
              <w:t>XXXXX</w:t>
            </w:r>
          </w:p>
        </w:tc>
      </w:tr>
    </w:tbl>
    <w:p w14:paraId="0999CBE2" w14:textId="77777777" w:rsidR="003120FF" w:rsidRDefault="003120FF"/>
    <w:p w14:paraId="6C2F4A95" w14:textId="77777777" w:rsidR="003120FF" w:rsidRDefault="003120FF">
      <w:pPr>
        <w:pageBreakBefore/>
        <w:spacing w:after="160"/>
      </w:pPr>
    </w:p>
    <w:p w14:paraId="6D4D19C8" w14:textId="77777777" w:rsidR="003120FF" w:rsidRDefault="007F328E">
      <w:pPr>
        <w:pStyle w:val="Heading3"/>
      </w:pPr>
      <w:r>
        <w:t>Annex 2: Joint Controller Agreement</w:t>
      </w:r>
    </w:p>
    <w:p w14:paraId="41E2FDF9" w14:textId="77777777" w:rsidR="003120FF" w:rsidRDefault="007F328E">
      <w:pPr>
        <w:pStyle w:val="Heading3"/>
        <w:numPr>
          <w:ilvl w:val="0"/>
          <w:numId w:val="96"/>
        </w:numPr>
      </w:pPr>
      <w:r>
        <w:t xml:space="preserve">Joint Controller Status and Allocation of Responsibilities </w:t>
      </w:r>
    </w:p>
    <w:p w14:paraId="3C361E16" w14:textId="77777777" w:rsidR="003120FF" w:rsidRDefault="007F328E">
      <w:pPr>
        <w:pStyle w:val="ListParagraph"/>
        <w:numPr>
          <w:ilvl w:val="1"/>
          <w:numId w:val="96"/>
        </w:numPr>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032D09AA" w14:textId="77777777" w:rsidR="003120FF" w:rsidRDefault="007F328E">
      <w:pPr>
        <w:pStyle w:val="ListParagraph"/>
        <w:numPr>
          <w:ilvl w:val="1"/>
          <w:numId w:val="96"/>
        </w:numPr>
      </w:pPr>
      <w:r>
        <w:t>The Parties agree that the</w:t>
      </w:r>
      <w:r>
        <w:rPr>
          <w:b/>
        </w:rPr>
        <w:t xml:space="preserve"> [Supplier/Relevant Authority]:</w:t>
      </w:r>
      <w:r>
        <w:t xml:space="preserve"> </w:t>
      </w:r>
    </w:p>
    <w:p w14:paraId="71D85FCC" w14:textId="77777777" w:rsidR="003120FF" w:rsidRDefault="007F328E">
      <w:pPr>
        <w:pStyle w:val="ListParagraph"/>
        <w:numPr>
          <w:ilvl w:val="0"/>
          <w:numId w:val="97"/>
        </w:numPr>
      </w:pPr>
      <w:r>
        <w:t>is the exclusive point of contact for Data Subjects and is responsible for all steps necessary to comply with the GDPR regarding the exercise by Data Subjects of their rights under the GDPR;</w:t>
      </w:r>
    </w:p>
    <w:p w14:paraId="14E0194A" w14:textId="77777777" w:rsidR="003120FF" w:rsidRDefault="007F328E">
      <w:pPr>
        <w:pStyle w:val="ListParagraph"/>
        <w:numPr>
          <w:ilvl w:val="0"/>
          <w:numId w:val="97"/>
        </w:numPr>
      </w:pPr>
      <w:r>
        <w:t>shall direct Data Subjects to its Data Protection Officer or suitable alternative in connection with the exercise of their rights as Data Subjects and for any enquiries concerning their Personal Data or privacy;</w:t>
      </w:r>
    </w:p>
    <w:p w14:paraId="7436DFF5" w14:textId="77777777" w:rsidR="003120FF" w:rsidRDefault="007F328E">
      <w:pPr>
        <w:pStyle w:val="ListParagraph"/>
        <w:numPr>
          <w:ilvl w:val="0"/>
          <w:numId w:val="97"/>
        </w:numPr>
      </w:pPr>
      <w:r>
        <w:t>is solely responsible for the Parties’ compliance with all duties to provide information to Data Subjects under Articles 13 and 14 of the GDPR;</w:t>
      </w:r>
    </w:p>
    <w:p w14:paraId="783A9D0E" w14:textId="77777777" w:rsidR="003120FF" w:rsidRDefault="007F328E">
      <w:pPr>
        <w:pStyle w:val="ListParagraph"/>
        <w:numPr>
          <w:ilvl w:val="0"/>
          <w:numId w:val="97"/>
        </w:numPr>
      </w:pPr>
      <w:r>
        <w:t>is responsible for obtaining the informed consent of Data Subjects, in accordance with the GDPR, for Processing in connection with the Deliverables where consent is the relevant legal basis for that Processing; and</w:t>
      </w:r>
    </w:p>
    <w:p w14:paraId="7BA82761" w14:textId="77777777" w:rsidR="003120FF" w:rsidRDefault="007F328E">
      <w:pPr>
        <w:pStyle w:val="ListParagraph"/>
        <w:numPr>
          <w:ilvl w:val="0"/>
          <w:numId w:val="97"/>
        </w:numPr>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Supplier’s/Relevant Authority’s]</w:t>
      </w:r>
      <w:r>
        <w:t xml:space="preserve"> privacy policy (which must be readily available by hyperlink or otherwise on all of its public facing services and marketing).</w:t>
      </w:r>
    </w:p>
    <w:p w14:paraId="7CFBB9D5" w14:textId="77777777" w:rsidR="003120FF" w:rsidRDefault="007F328E">
      <w:pPr>
        <w:pStyle w:val="ListParagraph"/>
        <w:numPr>
          <w:ilvl w:val="1"/>
          <w:numId w:val="96"/>
        </w:numPr>
      </w:pPr>
      <w:r>
        <w:t>Notwithstanding the terms of clause 1.2, the Parties acknowledge that a Data Subject has the right to exercise their legal rights under the Data Protection Law as against the relevant Party as Controller.</w:t>
      </w:r>
    </w:p>
    <w:p w14:paraId="60151B7C" w14:textId="77777777" w:rsidR="003120FF" w:rsidRDefault="007F328E">
      <w:pPr>
        <w:pStyle w:val="Heading3"/>
        <w:numPr>
          <w:ilvl w:val="0"/>
          <w:numId w:val="96"/>
        </w:numPr>
      </w:pPr>
      <w:r>
        <w:t>Undertakings of both Parties</w:t>
      </w:r>
    </w:p>
    <w:p w14:paraId="24CC4EAC" w14:textId="77777777" w:rsidR="003120FF" w:rsidRDefault="007F328E">
      <w:pPr>
        <w:pStyle w:val="ListParagraph"/>
        <w:numPr>
          <w:ilvl w:val="1"/>
          <w:numId w:val="96"/>
        </w:numPr>
      </w:pPr>
      <w:r>
        <w:t xml:space="preserve">The Supplier and the Relevant Authority each undertake that they shall: </w:t>
      </w:r>
    </w:p>
    <w:p w14:paraId="4CF2E22B" w14:textId="77777777" w:rsidR="003120FF" w:rsidRDefault="007F328E">
      <w:pPr>
        <w:pStyle w:val="ListParagraph"/>
        <w:numPr>
          <w:ilvl w:val="0"/>
          <w:numId w:val="98"/>
        </w:numPr>
      </w:pPr>
      <w:r>
        <w:t>report to the other Party every [x] months on:</w:t>
      </w:r>
    </w:p>
    <w:p w14:paraId="1CDB629E" w14:textId="77777777" w:rsidR="003120FF" w:rsidRDefault="007F328E">
      <w:pPr>
        <w:pStyle w:val="ListParagraph"/>
        <w:numPr>
          <w:ilvl w:val="0"/>
          <w:numId w:val="99"/>
        </w:numPr>
      </w:pPr>
      <w:r>
        <w:t>the volume of Data Subject Access Requests (or purported Data Subject Access Requests) from Data Subjects (or third parties on their behalf);</w:t>
      </w:r>
    </w:p>
    <w:p w14:paraId="2762F675" w14:textId="77777777" w:rsidR="003120FF" w:rsidRDefault="007F328E">
      <w:pPr>
        <w:pStyle w:val="ListParagraph"/>
        <w:numPr>
          <w:ilvl w:val="0"/>
          <w:numId w:val="99"/>
        </w:numPr>
      </w:pPr>
      <w:r>
        <w:t xml:space="preserve">the volume of requests from Data Subjects (or third parties on their behalf) to rectify, block or erase any Personal Data; </w:t>
      </w:r>
    </w:p>
    <w:p w14:paraId="1A959CAE" w14:textId="77777777" w:rsidR="003120FF" w:rsidRDefault="007F328E">
      <w:pPr>
        <w:pStyle w:val="ListParagraph"/>
        <w:numPr>
          <w:ilvl w:val="0"/>
          <w:numId w:val="99"/>
        </w:numPr>
      </w:pPr>
      <w:r>
        <w:t>any other requests, complaints or communications from Data Subjects (or third parties on their behalf) relating to the other Party’s obligations under applicable Data Protection Legislation;</w:t>
      </w:r>
    </w:p>
    <w:p w14:paraId="78A87F32" w14:textId="77777777" w:rsidR="003120FF" w:rsidRDefault="007F328E">
      <w:pPr>
        <w:pStyle w:val="ListParagraph"/>
        <w:numPr>
          <w:ilvl w:val="0"/>
          <w:numId w:val="99"/>
        </w:numPr>
      </w:pPr>
      <w:r>
        <w:t>any communications from the Information Commissioner or any other regulatory authority in connection with Personal Data; and</w:t>
      </w:r>
    </w:p>
    <w:p w14:paraId="7324A602" w14:textId="77777777" w:rsidR="003120FF" w:rsidRDefault="007F328E">
      <w:pPr>
        <w:pStyle w:val="ListParagraph"/>
        <w:numPr>
          <w:ilvl w:val="0"/>
          <w:numId w:val="99"/>
        </w:numPr>
      </w:pPr>
      <w:r>
        <w:lastRenderedPageBreak/>
        <w:t>any requests from any third party for disclosure of Personal Data where compliance with such request is required or purported to be required by Law,</w:t>
      </w:r>
    </w:p>
    <w:p w14:paraId="60019CE0" w14:textId="77777777" w:rsidR="003120FF" w:rsidRDefault="007F328E">
      <w:pPr>
        <w:pStyle w:val="ListParagraph"/>
      </w:pPr>
      <w:r>
        <w:t xml:space="preserve">that it has received in relation to the subject matter of the Contract during that period; </w:t>
      </w:r>
    </w:p>
    <w:p w14:paraId="38EC2AD9" w14:textId="77777777" w:rsidR="003120FF" w:rsidRDefault="007F328E">
      <w:pPr>
        <w:pStyle w:val="ListParagraph"/>
        <w:numPr>
          <w:ilvl w:val="0"/>
          <w:numId w:val="98"/>
        </w:numPr>
      </w:pPr>
      <w:r>
        <w:t xml:space="preserve">notify each other immediately if it receives any request, complaint or communication made as referred to in Clauses 2.1(a)(i) to (v); </w:t>
      </w:r>
    </w:p>
    <w:p w14:paraId="573488C5" w14:textId="77777777" w:rsidR="003120FF" w:rsidRDefault="007F328E">
      <w:pPr>
        <w:pStyle w:val="ListParagraph"/>
        <w:numPr>
          <w:ilvl w:val="0"/>
          <w:numId w:val="98"/>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56FC16A" w14:textId="77777777" w:rsidR="003120FF" w:rsidRDefault="007F328E">
      <w:pPr>
        <w:pStyle w:val="ListParagraph"/>
        <w:numPr>
          <w:ilvl w:val="0"/>
          <w:numId w:val="98"/>
        </w:numPr>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B5BBCCC" w14:textId="77777777" w:rsidR="003120FF" w:rsidRDefault="007F328E">
      <w:pPr>
        <w:pStyle w:val="ListParagraph"/>
        <w:numPr>
          <w:ilvl w:val="0"/>
          <w:numId w:val="98"/>
        </w:numPr>
      </w:pPr>
      <w:r>
        <w:t>request from the Data Subject only the minimum information necessary to provide the Deliverables and treat such extracted information as Confidential Information;</w:t>
      </w:r>
    </w:p>
    <w:p w14:paraId="0966CE48" w14:textId="77777777" w:rsidR="003120FF" w:rsidRDefault="007F328E">
      <w:pPr>
        <w:pStyle w:val="ListParagraph"/>
        <w:numPr>
          <w:ilvl w:val="0"/>
          <w:numId w:val="98"/>
        </w:numPr>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804507C" w14:textId="77777777" w:rsidR="003120FF" w:rsidRDefault="007F328E">
      <w:pPr>
        <w:pStyle w:val="ListParagraph"/>
        <w:numPr>
          <w:ilvl w:val="0"/>
          <w:numId w:val="98"/>
        </w:numPr>
      </w:pPr>
      <w:r>
        <w:t>take all reasonable steps to ensure the reliability and integrity of any of its Personnel who have access to the Personal Data and ensure that its Personnel:</w:t>
      </w:r>
    </w:p>
    <w:p w14:paraId="689084F4" w14:textId="77777777" w:rsidR="003120FF" w:rsidRDefault="007F328E">
      <w:pPr>
        <w:pStyle w:val="ListParagraph"/>
        <w:numPr>
          <w:ilvl w:val="0"/>
          <w:numId w:val="100"/>
        </w:numPr>
      </w:pPr>
      <w:r>
        <w:t xml:space="preserve">are aware of and comply with their duties under this Annex 2 (Joint Controller Agreement) and those in respect of Confidential Information </w:t>
      </w:r>
    </w:p>
    <w:p w14:paraId="0B4971AA" w14:textId="77777777" w:rsidR="003120FF" w:rsidRDefault="007F328E">
      <w:pPr>
        <w:pStyle w:val="ListParagraph"/>
        <w:numPr>
          <w:ilvl w:val="0"/>
          <w:numId w:val="100"/>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B9A4540" w14:textId="77777777" w:rsidR="003120FF" w:rsidRDefault="007F328E">
      <w:pPr>
        <w:pStyle w:val="ListParagraph"/>
        <w:numPr>
          <w:ilvl w:val="0"/>
          <w:numId w:val="100"/>
        </w:numPr>
      </w:pPr>
      <w:r>
        <w:t>have undergone adequate training in the use, care, protection and handling of personal data as required by the applicable Data Protection Legislation;</w:t>
      </w:r>
    </w:p>
    <w:p w14:paraId="085F6E76" w14:textId="77777777" w:rsidR="003120FF" w:rsidRDefault="007F328E">
      <w:pPr>
        <w:pStyle w:val="ListParagraph"/>
        <w:numPr>
          <w:ilvl w:val="0"/>
          <w:numId w:val="98"/>
        </w:numPr>
      </w:pPr>
      <w:r>
        <w:t>ensure that it has in place Protective Measures as appropriate to protect against a Personal Data Breach having taken account of the:</w:t>
      </w:r>
    </w:p>
    <w:p w14:paraId="501D5FE9" w14:textId="77777777" w:rsidR="003120FF" w:rsidRDefault="007F328E">
      <w:pPr>
        <w:pStyle w:val="ListParagraph"/>
        <w:numPr>
          <w:ilvl w:val="0"/>
          <w:numId w:val="101"/>
        </w:numPr>
      </w:pPr>
      <w:r>
        <w:t>nature of the data to be protected;</w:t>
      </w:r>
    </w:p>
    <w:p w14:paraId="11F54C95" w14:textId="77777777" w:rsidR="003120FF" w:rsidRDefault="007F328E">
      <w:pPr>
        <w:pStyle w:val="ListParagraph"/>
        <w:numPr>
          <w:ilvl w:val="0"/>
          <w:numId w:val="101"/>
        </w:numPr>
      </w:pPr>
      <w:r>
        <w:t>harm that might result from a Personal Data Breach;</w:t>
      </w:r>
    </w:p>
    <w:p w14:paraId="0A87A8EE" w14:textId="77777777" w:rsidR="003120FF" w:rsidRDefault="007F328E">
      <w:pPr>
        <w:pStyle w:val="ListParagraph"/>
        <w:numPr>
          <w:ilvl w:val="0"/>
          <w:numId w:val="101"/>
        </w:numPr>
      </w:pPr>
      <w:r>
        <w:t>state of technological development; and</w:t>
      </w:r>
    </w:p>
    <w:p w14:paraId="116859CD" w14:textId="77777777" w:rsidR="003120FF" w:rsidRDefault="007F328E">
      <w:pPr>
        <w:pStyle w:val="ListParagraph"/>
        <w:numPr>
          <w:ilvl w:val="0"/>
          <w:numId w:val="101"/>
        </w:numPr>
      </w:pPr>
      <w:r>
        <w:t>cost of implementing any measures;</w:t>
      </w:r>
    </w:p>
    <w:p w14:paraId="6B49CECF" w14:textId="77777777" w:rsidR="003120FF" w:rsidRDefault="007F328E">
      <w:pPr>
        <w:pStyle w:val="ListParagraph"/>
        <w:numPr>
          <w:ilvl w:val="0"/>
          <w:numId w:val="98"/>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98FC407" w14:textId="77777777" w:rsidR="003120FF" w:rsidRDefault="007F328E">
      <w:pPr>
        <w:pStyle w:val="ListParagraph"/>
        <w:numPr>
          <w:ilvl w:val="0"/>
          <w:numId w:val="98"/>
        </w:numPr>
      </w:pPr>
      <w:r>
        <w:t xml:space="preserve">ensure that it notifies the other Party as soon as it becomes aware of a Personal Data Breach. </w:t>
      </w:r>
    </w:p>
    <w:p w14:paraId="6B5FF883" w14:textId="77777777" w:rsidR="003120FF" w:rsidRDefault="007F328E">
      <w:pPr>
        <w:pStyle w:val="ListParagraph"/>
        <w:numPr>
          <w:ilvl w:val="1"/>
          <w:numId w:val="96"/>
        </w:numPr>
      </w:pPr>
      <w:r>
        <w:lastRenderedPageBreak/>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BCDADBA" w14:textId="77777777" w:rsidR="003120FF" w:rsidRDefault="007F328E">
      <w:pPr>
        <w:pStyle w:val="Heading3"/>
        <w:numPr>
          <w:ilvl w:val="0"/>
          <w:numId w:val="96"/>
        </w:numPr>
      </w:pPr>
      <w:r>
        <w:t>Data Protection Breach</w:t>
      </w:r>
    </w:p>
    <w:p w14:paraId="7C8EA763" w14:textId="77777777" w:rsidR="003120FF" w:rsidRDefault="007F328E">
      <w:pPr>
        <w:pStyle w:val="ListParagraph"/>
        <w:numPr>
          <w:ilvl w:val="1"/>
          <w:numId w:val="96"/>
        </w:numPr>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7B8739C" w14:textId="77777777" w:rsidR="003120FF" w:rsidRDefault="007F328E">
      <w:pPr>
        <w:pStyle w:val="ListParagraph"/>
        <w:numPr>
          <w:ilvl w:val="0"/>
          <w:numId w:val="102"/>
        </w:numPr>
      </w:pPr>
      <w:r>
        <w:t>sufficient information and in a timescale which allows the other Party to meet any obligations to report a Personal Data Breach under the Data Protection Legislation; and</w:t>
      </w:r>
    </w:p>
    <w:p w14:paraId="4A37D7DA" w14:textId="77777777" w:rsidR="003120FF" w:rsidRDefault="007F328E">
      <w:pPr>
        <w:pStyle w:val="ListParagraph"/>
        <w:numPr>
          <w:ilvl w:val="0"/>
          <w:numId w:val="102"/>
        </w:numPr>
      </w:pPr>
      <w:r>
        <w:t>all reasonable assistance, including:</w:t>
      </w:r>
    </w:p>
    <w:p w14:paraId="5B60982A" w14:textId="77777777" w:rsidR="003120FF" w:rsidRDefault="007F328E">
      <w:pPr>
        <w:pStyle w:val="ListParagraph"/>
        <w:numPr>
          <w:ilvl w:val="0"/>
          <w:numId w:val="103"/>
        </w:numPr>
      </w:pPr>
      <w:r>
        <w:t>co-operation with the other Party and the Information Commissioner investigating the Personal Data Breach and its cause, containing and recovering the compromised Personal Data and compliance with the applicable guidance;</w:t>
      </w:r>
    </w:p>
    <w:p w14:paraId="23BA7886" w14:textId="77777777" w:rsidR="003120FF" w:rsidRDefault="007F328E">
      <w:pPr>
        <w:pStyle w:val="ListParagraph"/>
        <w:numPr>
          <w:ilvl w:val="0"/>
          <w:numId w:val="103"/>
        </w:numPr>
      </w:pPr>
      <w:r>
        <w:t>co-operation with the other Party including taking such reasonable steps as are directed by the other Party to assist in the investigation, mitigation and remediation of a Personal Data Breach;</w:t>
      </w:r>
    </w:p>
    <w:p w14:paraId="43AE6A6C" w14:textId="77777777" w:rsidR="003120FF" w:rsidRDefault="007F328E">
      <w:pPr>
        <w:pStyle w:val="ListParagraph"/>
        <w:numPr>
          <w:ilvl w:val="0"/>
          <w:numId w:val="103"/>
        </w:numPr>
      </w:pPr>
      <w:r>
        <w:t>co-ordination with the other Party regarding the management of public relations and public statements relating to the Personal Data Breach; and/or</w:t>
      </w:r>
    </w:p>
    <w:p w14:paraId="15357E7D" w14:textId="77777777" w:rsidR="003120FF" w:rsidRDefault="007F328E">
      <w:pPr>
        <w:pStyle w:val="ListParagraph"/>
        <w:numPr>
          <w:ilvl w:val="0"/>
          <w:numId w:val="103"/>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0423F4D" w14:textId="77777777" w:rsidR="003120FF" w:rsidRDefault="007F328E">
      <w:pPr>
        <w:pStyle w:val="ListParagraph"/>
        <w:numPr>
          <w:ilvl w:val="1"/>
          <w:numId w:val="96"/>
        </w:numPr>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8834829" w14:textId="77777777" w:rsidR="003120FF" w:rsidRDefault="007F328E">
      <w:pPr>
        <w:pStyle w:val="ListParagraph"/>
        <w:numPr>
          <w:ilvl w:val="0"/>
          <w:numId w:val="104"/>
        </w:numPr>
      </w:pPr>
      <w:r>
        <w:t xml:space="preserve">the nature of the Personal Data Breach; </w:t>
      </w:r>
    </w:p>
    <w:p w14:paraId="6F7428E7" w14:textId="77777777" w:rsidR="003120FF" w:rsidRDefault="007F328E">
      <w:pPr>
        <w:pStyle w:val="ListParagraph"/>
        <w:numPr>
          <w:ilvl w:val="0"/>
          <w:numId w:val="104"/>
        </w:numPr>
      </w:pPr>
      <w:r>
        <w:t>the nature of Personal Data affected;</w:t>
      </w:r>
    </w:p>
    <w:p w14:paraId="56522838" w14:textId="77777777" w:rsidR="003120FF" w:rsidRDefault="007F328E">
      <w:pPr>
        <w:pStyle w:val="ListParagraph"/>
        <w:numPr>
          <w:ilvl w:val="0"/>
          <w:numId w:val="104"/>
        </w:numPr>
      </w:pPr>
      <w:r>
        <w:t>the categories and number of Data Subjects concerned;</w:t>
      </w:r>
    </w:p>
    <w:p w14:paraId="28DDC164" w14:textId="77777777" w:rsidR="003120FF" w:rsidRDefault="007F328E">
      <w:pPr>
        <w:pStyle w:val="ListParagraph"/>
        <w:numPr>
          <w:ilvl w:val="0"/>
          <w:numId w:val="104"/>
        </w:numPr>
      </w:pPr>
      <w:r>
        <w:t>the name and contact details of the Supplier’s Data Protection Officer or other relevant contact from whom more information may be obtained;</w:t>
      </w:r>
    </w:p>
    <w:p w14:paraId="5E50D305" w14:textId="77777777" w:rsidR="003120FF" w:rsidRDefault="007F328E">
      <w:pPr>
        <w:pStyle w:val="ListParagraph"/>
        <w:numPr>
          <w:ilvl w:val="0"/>
          <w:numId w:val="104"/>
        </w:numPr>
      </w:pPr>
      <w:r>
        <w:t>measures taken or proposed to be taken to address the Personal Data Breach; and</w:t>
      </w:r>
    </w:p>
    <w:p w14:paraId="5DBC61C6" w14:textId="77777777" w:rsidR="003120FF" w:rsidRDefault="007F328E">
      <w:pPr>
        <w:pStyle w:val="ListParagraph"/>
        <w:numPr>
          <w:ilvl w:val="0"/>
          <w:numId w:val="104"/>
        </w:numPr>
      </w:pPr>
      <w:r>
        <w:t>describe the likely consequences of the Personal Data Breach.</w:t>
      </w:r>
    </w:p>
    <w:p w14:paraId="1EFFC58B" w14:textId="77777777" w:rsidR="003120FF" w:rsidRDefault="007F328E">
      <w:pPr>
        <w:pStyle w:val="Heading3"/>
        <w:numPr>
          <w:ilvl w:val="0"/>
          <w:numId w:val="96"/>
        </w:numPr>
      </w:pPr>
      <w:r>
        <w:t>Audit</w:t>
      </w:r>
    </w:p>
    <w:p w14:paraId="554A2C74" w14:textId="77777777" w:rsidR="003120FF" w:rsidRDefault="007F328E">
      <w:pPr>
        <w:pStyle w:val="ListParagraph"/>
        <w:numPr>
          <w:ilvl w:val="1"/>
          <w:numId w:val="96"/>
        </w:numPr>
      </w:pPr>
      <w:r>
        <w:t>The Supplier shall permit:</w:t>
      </w:r>
      <w:r>
        <w:tab/>
      </w:r>
    </w:p>
    <w:p w14:paraId="19983882" w14:textId="77777777" w:rsidR="003120FF" w:rsidRDefault="007F328E">
      <w:pPr>
        <w:pStyle w:val="ListParagraph"/>
        <w:numPr>
          <w:ilvl w:val="0"/>
          <w:numId w:val="105"/>
        </w:numPr>
      </w:pPr>
      <w: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7FBC88F2" w14:textId="77777777" w:rsidR="003120FF" w:rsidRDefault="003120FF"/>
    <w:p w14:paraId="7EDEB52E" w14:textId="77777777" w:rsidR="003120FF" w:rsidRDefault="007F328E">
      <w:pPr>
        <w:pStyle w:val="ListParagraph"/>
        <w:numPr>
          <w:ilvl w:val="0"/>
          <w:numId w:val="105"/>
        </w:numPr>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40D99CEC" w14:textId="77777777" w:rsidR="003120FF" w:rsidRDefault="007F328E">
      <w:pPr>
        <w:pStyle w:val="ListParagraph"/>
        <w:numPr>
          <w:ilvl w:val="1"/>
          <w:numId w:val="96"/>
        </w:numPr>
      </w:pPr>
      <w:r>
        <w:t>The Relevant Authority may, in its sole discretion, require the Supplier to provide evidence of the Supplier’s compliance with Clause 4.1 in lieu of conducting such an audit, assessment or inspection.</w:t>
      </w:r>
    </w:p>
    <w:p w14:paraId="7765E345" w14:textId="77777777" w:rsidR="003120FF" w:rsidRDefault="007F328E">
      <w:pPr>
        <w:pStyle w:val="Heading3"/>
        <w:numPr>
          <w:ilvl w:val="0"/>
          <w:numId w:val="96"/>
        </w:numPr>
      </w:pPr>
      <w:r>
        <w:t>Impact Assessments</w:t>
      </w:r>
    </w:p>
    <w:p w14:paraId="1ACCD098" w14:textId="77777777" w:rsidR="003120FF" w:rsidRDefault="007F328E">
      <w:pPr>
        <w:pStyle w:val="ListParagraph"/>
        <w:numPr>
          <w:ilvl w:val="1"/>
          <w:numId w:val="96"/>
        </w:numPr>
      </w:pPr>
      <w:r>
        <w:t>The Parties shall:</w:t>
      </w:r>
    </w:p>
    <w:p w14:paraId="3E6B1AE1" w14:textId="77777777" w:rsidR="003120FF" w:rsidRDefault="007F328E">
      <w:pPr>
        <w:pStyle w:val="ListParagraph"/>
        <w:numPr>
          <w:ilvl w:val="0"/>
          <w:numId w:val="106"/>
        </w:numPr>
      </w:pPr>
      <w:r>
        <w:t>provide all reasonable assistance to each other to prepare any Data Protection Impact Assessment as may be required (including provision of detailed information and assessments in relation to Processing operations, risks and measures); and</w:t>
      </w:r>
    </w:p>
    <w:p w14:paraId="2DF30467" w14:textId="77777777" w:rsidR="003120FF" w:rsidRDefault="007F328E">
      <w:pPr>
        <w:pStyle w:val="ListParagraph"/>
        <w:numPr>
          <w:ilvl w:val="0"/>
          <w:numId w:val="106"/>
        </w:numPr>
      </w:pPr>
      <w:r>
        <w:t>maintain full and complete records of all Processing carried out in respect of the Personal Data in connection with the Contract, in accordance with the terms of Article 30 GDPR.</w:t>
      </w:r>
    </w:p>
    <w:p w14:paraId="5EFCB503" w14:textId="77777777" w:rsidR="003120FF" w:rsidRDefault="007F328E">
      <w:pPr>
        <w:pStyle w:val="Heading3"/>
        <w:numPr>
          <w:ilvl w:val="0"/>
          <w:numId w:val="96"/>
        </w:numPr>
      </w:pPr>
      <w:r>
        <w:t>ICO Guidance</w:t>
      </w:r>
    </w:p>
    <w:p w14:paraId="1FB92CE0" w14:textId="77777777" w:rsidR="003120FF" w:rsidRDefault="007F328E">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DFB5FB9" w14:textId="77777777" w:rsidR="003120FF" w:rsidRDefault="007F328E">
      <w:pPr>
        <w:pStyle w:val="Heading3"/>
        <w:numPr>
          <w:ilvl w:val="0"/>
          <w:numId w:val="96"/>
        </w:numPr>
      </w:pPr>
      <w:r>
        <w:t>Liabilities for Data Protection Breach</w:t>
      </w:r>
    </w:p>
    <w:p w14:paraId="4F940796" w14:textId="77777777" w:rsidR="003120FF" w:rsidRDefault="007F328E">
      <w:r>
        <w:t>[</w:t>
      </w:r>
      <w:r>
        <w:rPr>
          <w:b/>
        </w:rPr>
        <w:t>Guidance</w:t>
      </w:r>
      <w:r>
        <w:t xml:space="preserve">: This clause represents a risk share, you may wish to reconsider the apportionment of liability and whether recoverability of losses are likely to be hindered by the contractual limitation of liability provisions] </w:t>
      </w:r>
    </w:p>
    <w:p w14:paraId="7CF3D4FD" w14:textId="77777777" w:rsidR="003120FF" w:rsidRDefault="007F328E">
      <w:pPr>
        <w:pStyle w:val="ListParagraph"/>
        <w:numPr>
          <w:ilvl w:val="1"/>
          <w:numId w:val="96"/>
        </w:numPr>
      </w:pPr>
      <w:r>
        <w:t>If financial penalties are imposed by the Information Commissioner on either the Relevant Authority or the Supplier for a Personal Data Breach ("</w:t>
      </w:r>
      <w:r>
        <w:rPr>
          <w:b/>
        </w:rPr>
        <w:t>Financial Penalties"</w:t>
      </w:r>
      <w:r>
        <w:t>) then the following shall occur:</w:t>
      </w:r>
    </w:p>
    <w:p w14:paraId="313EE366" w14:textId="77777777" w:rsidR="003120FF" w:rsidRDefault="007F328E">
      <w:pPr>
        <w:pStyle w:val="ListParagraph"/>
        <w:numPr>
          <w:ilvl w:val="0"/>
          <w:numId w:val="107"/>
        </w:numPr>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54A692B3" w14:textId="77777777" w:rsidR="003120FF" w:rsidRDefault="007F328E">
      <w:pPr>
        <w:pStyle w:val="ListParagraph"/>
        <w:numPr>
          <w:ilvl w:val="0"/>
          <w:numId w:val="107"/>
        </w:numPr>
      </w:pPr>
      <w:r>
        <w:lastRenderedPageBreak/>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556C448" w14:textId="77777777" w:rsidR="003120FF" w:rsidRDefault="007F328E">
      <w:pPr>
        <w:pStyle w:val="ListParagraph"/>
        <w:numPr>
          <w:ilvl w:val="0"/>
          <w:numId w:val="107"/>
        </w:numPr>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CB4BD2C" w14:textId="77777777" w:rsidR="003120FF" w:rsidRDefault="007F328E">
      <w:pPr>
        <w:pStyle w:val="ListParagraph"/>
        <w:numPr>
          <w:ilvl w:val="1"/>
          <w:numId w:val="96"/>
        </w:numPr>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CCA119B" w14:textId="77777777" w:rsidR="003120FF" w:rsidRDefault="007F328E">
      <w:pPr>
        <w:pStyle w:val="ListParagraph"/>
        <w:numPr>
          <w:ilvl w:val="1"/>
          <w:numId w:val="96"/>
        </w:numPr>
      </w:pPr>
      <w:r>
        <w:t>In respect of any losses, cost claims or expenses incurred by either Party as a result of a Personal Data Breach (the “</w:t>
      </w:r>
      <w:r>
        <w:rPr>
          <w:b/>
        </w:rPr>
        <w:t>Claim</w:t>
      </w:r>
      <w:r>
        <w:t xml:space="preserve"> </w:t>
      </w:r>
      <w:r>
        <w:rPr>
          <w:b/>
        </w:rPr>
        <w:t>Losses</w:t>
      </w:r>
      <w:r>
        <w:t>”):</w:t>
      </w:r>
    </w:p>
    <w:p w14:paraId="6F12523B" w14:textId="77777777" w:rsidR="003120FF" w:rsidRDefault="007F328E">
      <w:pPr>
        <w:pStyle w:val="ListParagraph"/>
        <w:numPr>
          <w:ilvl w:val="0"/>
          <w:numId w:val="108"/>
        </w:numPr>
      </w:pPr>
      <w:r>
        <w:t>if the Relevant Authority is responsible for the relevant Personal Data Breach, then the Relevant Authority shall be responsible for the Claim Losses;</w:t>
      </w:r>
    </w:p>
    <w:p w14:paraId="2CE98311" w14:textId="77777777" w:rsidR="003120FF" w:rsidRDefault="007F328E">
      <w:pPr>
        <w:pStyle w:val="ListParagraph"/>
        <w:numPr>
          <w:ilvl w:val="0"/>
          <w:numId w:val="108"/>
        </w:numPr>
      </w:pPr>
      <w:r>
        <w:t>if the Supplier is responsible for the relevant Personal Data Breach, then the Supplier shall be responsible for the Claim Losses: and</w:t>
      </w:r>
    </w:p>
    <w:p w14:paraId="1555F0BB" w14:textId="77777777" w:rsidR="003120FF" w:rsidRDefault="007F328E">
      <w:pPr>
        <w:pStyle w:val="ListParagraph"/>
        <w:numPr>
          <w:ilvl w:val="0"/>
          <w:numId w:val="108"/>
        </w:numPr>
      </w:pPr>
      <w:r>
        <w:t xml:space="preserve">if responsibility for the relevant Personal Data Breach is unclear, then the Relevant Authority and the Supplier shall be responsible for the Claim Losses equally. </w:t>
      </w:r>
    </w:p>
    <w:p w14:paraId="1D00E956" w14:textId="77777777" w:rsidR="003120FF" w:rsidRDefault="007F328E">
      <w:pPr>
        <w:pStyle w:val="ListParagraph"/>
        <w:numPr>
          <w:ilvl w:val="1"/>
          <w:numId w:val="96"/>
        </w:numPr>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70452F2" w14:textId="77777777" w:rsidR="003120FF" w:rsidRDefault="007F328E">
      <w:pPr>
        <w:pStyle w:val="Heading3"/>
        <w:numPr>
          <w:ilvl w:val="0"/>
          <w:numId w:val="96"/>
        </w:numPr>
      </w:pPr>
      <w:r>
        <w:t>Termination</w:t>
      </w:r>
    </w:p>
    <w:p w14:paraId="0BEEEB6E" w14:textId="77777777" w:rsidR="003120FF" w:rsidRDefault="007F328E">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67CA8272" w14:textId="77777777" w:rsidR="003120FF" w:rsidRDefault="007F328E">
      <w:pPr>
        <w:pStyle w:val="Heading3"/>
        <w:numPr>
          <w:ilvl w:val="0"/>
          <w:numId w:val="96"/>
        </w:numPr>
      </w:pPr>
      <w:r>
        <w:t>Sub-Processing</w:t>
      </w:r>
    </w:p>
    <w:p w14:paraId="5EFB450D" w14:textId="77777777" w:rsidR="003120FF" w:rsidRDefault="007F328E">
      <w:pPr>
        <w:pStyle w:val="ListParagraph"/>
        <w:numPr>
          <w:ilvl w:val="1"/>
          <w:numId w:val="96"/>
        </w:numPr>
      </w:pPr>
      <w:r>
        <w:t>In respect of any Processing of Personal Data performed by a third party on behalf of a Party, that Party shall:</w:t>
      </w:r>
    </w:p>
    <w:p w14:paraId="6894E44E" w14:textId="77777777" w:rsidR="003120FF" w:rsidRDefault="007F328E">
      <w:pPr>
        <w:pStyle w:val="ListParagraph"/>
        <w:numPr>
          <w:ilvl w:val="0"/>
          <w:numId w:val="109"/>
        </w:numPr>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3076359" w14:textId="77777777" w:rsidR="003120FF" w:rsidRDefault="007F328E">
      <w:pPr>
        <w:pStyle w:val="ListParagraph"/>
        <w:numPr>
          <w:ilvl w:val="0"/>
          <w:numId w:val="109"/>
        </w:numPr>
      </w:pPr>
      <w:r>
        <w:lastRenderedPageBreak/>
        <w:t>ensure that a suitable agreement is in place with the third party as required under applicable Data Protection Legislation.</w:t>
      </w:r>
    </w:p>
    <w:p w14:paraId="3D7B0D19" w14:textId="77777777" w:rsidR="003120FF" w:rsidRDefault="007F328E">
      <w:pPr>
        <w:pStyle w:val="Heading3"/>
        <w:numPr>
          <w:ilvl w:val="0"/>
          <w:numId w:val="96"/>
        </w:numPr>
      </w:pPr>
      <w:r>
        <w:t>Data Retention</w:t>
      </w:r>
    </w:p>
    <w:p w14:paraId="34B241AA" w14:textId="77777777" w:rsidR="003120FF" w:rsidRDefault="007F328E">
      <w:pPr>
        <w:sectPr w:rsidR="003120FF">
          <w:headerReference w:type="default" r:id="rId53"/>
          <w:footerReference w:type="default" r:id="rId54"/>
          <w:headerReference w:type="first" r:id="rId55"/>
          <w:footerReference w:type="first" r:id="rId56"/>
          <w:pgSz w:w="11906" w:h="16838"/>
          <w:pgMar w:top="1440" w:right="1440" w:bottom="1440"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58DD879" w14:textId="77777777" w:rsidR="003120FF" w:rsidRDefault="007F328E">
      <w:pPr>
        <w:pStyle w:val="Heading2"/>
      </w:pPr>
      <w:bookmarkStart w:id="22" w:name="_Toc59203844"/>
      <w:bookmarkStart w:id="23" w:name="_Toc59570525"/>
      <w:r>
        <w:lastRenderedPageBreak/>
        <w:t>Joint Schedule 12 (Supply Chain Visibility)</w:t>
      </w:r>
      <w:bookmarkEnd w:id="22"/>
      <w:bookmarkEnd w:id="23"/>
    </w:p>
    <w:p w14:paraId="1DB658E6" w14:textId="77777777" w:rsidR="003120FF" w:rsidRDefault="007F328E">
      <w:pPr>
        <w:pStyle w:val="ListParagraph"/>
        <w:numPr>
          <w:ilvl w:val="0"/>
          <w:numId w:val="110"/>
        </w:numPr>
      </w:pPr>
      <w:r>
        <w:t xml:space="preserve">Definitions </w:t>
      </w:r>
    </w:p>
    <w:p w14:paraId="777D3935" w14:textId="77777777" w:rsidR="003120FF" w:rsidRDefault="007F328E">
      <w:pPr>
        <w:pStyle w:val="ListParagraph"/>
        <w:numPr>
          <w:ilvl w:val="1"/>
          <w:numId w:val="110"/>
        </w:numPr>
      </w:pPr>
      <w:r>
        <w:t>In this Schedule, the following words shall have the following meanings and they shall supplement Joint Schedule 1 (Definitions):</w:t>
      </w:r>
    </w:p>
    <w:tbl>
      <w:tblPr>
        <w:tblW w:w="9016" w:type="dxa"/>
        <w:tblCellMar>
          <w:left w:w="10" w:type="dxa"/>
          <w:right w:w="10" w:type="dxa"/>
        </w:tblCellMar>
        <w:tblLook w:val="04A0" w:firstRow="1" w:lastRow="0" w:firstColumn="1" w:lastColumn="0" w:noHBand="0" w:noVBand="1"/>
      </w:tblPr>
      <w:tblGrid>
        <w:gridCol w:w="2689"/>
        <w:gridCol w:w="6327"/>
      </w:tblGrid>
      <w:tr w:rsidR="003120FF" w14:paraId="7ED7A683"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8954D" w14:textId="77777777" w:rsidR="003120FF" w:rsidRDefault="007F328E">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65F1" w14:textId="77777777" w:rsidR="003120FF" w:rsidRDefault="007F328E">
            <w:pPr>
              <w:widowControl w:val="0"/>
              <w:rPr>
                <w:b/>
              </w:rPr>
            </w:pPr>
            <w:r>
              <w:rPr>
                <w:b/>
              </w:rPr>
              <w:t>Definition</w:t>
            </w:r>
          </w:p>
        </w:tc>
      </w:tr>
      <w:tr w:rsidR="003120FF" w14:paraId="73ECB05A"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F93C" w14:textId="77777777" w:rsidR="003120FF" w:rsidRDefault="007F328E">
            <w:pPr>
              <w:widowControl w:val="0"/>
              <w:rPr>
                <w:b/>
              </w:rPr>
            </w:pPr>
            <w:r>
              <w:rPr>
                <w:b/>
              </w:rPr>
              <w:t>Contracts Finder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4032" w14:textId="77777777" w:rsidR="003120FF" w:rsidRDefault="007F328E">
            <w:pPr>
              <w:widowControl w:val="0"/>
            </w:pPr>
            <w:r>
              <w:t xml:space="preserve">the Government’s publishing portal for public sector procurement opportunities; </w:t>
            </w:r>
          </w:p>
        </w:tc>
      </w:tr>
      <w:tr w:rsidR="003120FF" w14:paraId="7544AD63"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6601" w14:textId="77777777" w:rsidR="003120FF" w:rsidRDefault="007F328E">
            <w:pPr>
              <w:widowControl w:val="0"/>
              <w:rPr>
                <w:b/>
              </w:rPr>
            </w:pPr>
            <w:r>
              <w:rPr>
                <w:b/>
              </w:rPr>
              <w:t>SME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132" w14:textId="77777777" w:rsidR="003120FF" w:rsidRDefault="007F328E">
            <w:pPr>
              <w:widowControl w:val="0"/>
            </w:pPr>
            <w:r>
              <w:t xml:space="preserve">an enterprise falling within the category of micro, small and medium sized enterprises defined by the Commission Recommendation of 6 May 2003 concerning the definition of micro, small and medium sized enterprises; </w:t>
            </w:r>
          </w:p>
        </w:tc>
      </w:tr>
      <w:tr w:rsidR="003120FF" w14:paraId="227C2D91"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A37A" w14:textId="77777777" w:rsidR="003120FF" w:rsidRDefault="007F328E">
            <w:pPr>
              <w:widowControl w:val="0"/>
              <w:rPr>
                <w:b/>
              </w:rPr>
            </w:pPr>
            <w:r>
              <w:rPr>
                <w:b/>
              </w:rPr>
              <w:t>Supply Chain Information Report Template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A8A" w14:textId="77777777" w:rsidR="003120FF" w:rsidRDefault="007F328E">
            <w:pPr>
              <w:widowControl w:val="0"/>
            </w:pPr>
            <w:r>
              <w:t>the document at Annex 1 of this Schedule 12; and</w:t>
            </w:r>
          </w:p>
        </w:tc>
      </w:tr>
      <w:tr w:rsidR="003120FF" w14:paraId="49C4998F"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C9DA" w14:textId="77777777" w:rsidR="003120FF" w:rsidRDefault="007F328E">
            <w:pPr>
              <w:widowControl w:val="0"/>
              <w:rPr>
                <w:b/>
              </w:rPr>
            </w:pPr>
            <w:r>
              <w:rPr>
                <w:b/>
              </w:rPr>
              <w:t>VCSE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702F" w14:textId="77777777" w:rsidR="003120FF" w:rsidRDefault="007F328E">
            <w:pPr>
              <w:widowControl w:val="0"/>
            </w:pPr>
            <w:r>
              <w:t>a non-governmental organisation that is value-driven and which principally reinvests its surpluses to further social, environmental or cultural objectives.</w:t>
            </w:r>
          </w:p>
        </w:tc>
      </w:tr>
    </w:tbl>
    <w:p w14:paraId="1643DEAA" w14:textId="77777777" w:rsidR="003120FF" w:rsidRDefault="007F328E">
      <w:pPr>
        <w:pStyle w:val="Heading3"/>
        <w:numPr>
          <w:ilvl w:val="0"/>
          <w:numId w:val="110"/>
        </w:numPr>
      </w:pPr>
      <w:r>
        <w:t>Visibility of Sub-Contract Opportunities in the Supply Chain</w:t>
      </w:r>
    </w:p>
    <w:p w14:paraId="44C1DFD2" w14:textId="77777777" w:rsidR="003120FF" w:rsidRDefault="007F328E">
      <w:pPr>
        <w:pStyle w:val="ListParagraph"/>
        <w:numPr>
          <w:ilvl w:val="1"/>
          <w:numId w:val="110"/>
        </w:numPr>
      </w:pPr>
      <w:r>
        <w:t>The Supplier shall:</w:t>
      </w:r>
    </w:p>
    <w:p w14:paraId="5CB460BE" w14:textId="77777777" w:rsidR="003120FF" w:rsidRDefault="007F328E">
      <w:pPr>
        <w:pStyle w:val="ListParagraph"/>
        <w:numPr>
          <w:ilvl w:val="2"/>
          <w:numId w:val="110"/>
        </w:numPr>
      </w:pPr>
      <w:r>
        <w:t>subject to Paragraph 2.3, advertise on Contracts Finder all Sub-Contract opportunities arising from or in connection with the provision of the Deliverables above a minimum threshold of £25,000 that arise during the Contract Period;</w:t>
      </w:r>
    </w:p>
    <w:p w14:paraId="0EF0309E" w14:textId="77777777" w:rsidR="003120FF" w:rsidRDefault="007F328E">
      <w:pPr>
        <w:pStyle w:val="ListParagraph"/>
        <w:numPr>
          <w:ilvl w:val="2"/>
          <w:numId w:val="110"/>
        </w:numPr>
      </w:pPr>
      <w:r>
        <w:t xml:space="preserve">within 90 days of awarding a Sub-Contract to a Subcontractor, update the notice on Contract Finder with details of the successful Subcontractor; </w:t>
      </w:r>
    </w:p>
    <w:p w14:paraId="2F85DDD7" w14:textId="77777777" w:rsidR="003120FF" w:rsidRDefault="007F328E">
      <w:pPr>
        <w:pStyle w:val="ListParagraph"/>
        <w:numPr>
          <w:ilvl w:val="2"/>
          <w:numId w:val="110"/>
        </w:numPr>
      </w:pPr>
      <w:r>
        <w:t xml:space="preserve">monitor the number, type and value of the Sub-Contract opportunities placed on Contracts Finder advertised and awarded in its supply chain during the Contract Period; </w:t>
      </w:r>
    </w:p>
    <w:p w14:paraId="3D9C3CAD" w14:textId="77777777" w:rsidR="003120FF" w:rsidRDefault="007F328E">
      <w:pPr>
        <w:pStyle w:val="ListParagraph"/>
        <w:numPr>
          <w:ilvl w:val="2"/>
          <w:numId w:val="110"/>
        </w:numPr>
      </w:pPr>
      <w:r>
        <w:t xml:space="preserve">provide reports on the information at Paragraph 2.1.3 to the Relevant Authority in the format and frequency as reasonably specified by the Relevant Authority; and </w:t>
      </w:r>
    </w:p>
    <w:p w14:paraId="2DD07BD6" w14:textId="77777777" w:rsidR="003120FF" w:rsidRDefault="007F328E">
      <w:pPr>
        <w:pStyle w:val="ListParagraph"/>
        <w:numPr>
          <w:ilvl w:val="2"/>
          <w:numId w:val="110"/>
        </w:numPr>
      </w:pPr>
      <w:r>
        <w:t>promote Contracts Finder to its suppliers and encourage those organisations to register on Contracts Finder.</w:t>
      </w:r>
    </w:p>
    <w:p w14:paraId="322B830E" w14:textId="77777777" w:rsidR="003120FF" w:rsidRDefault="007F328E">
      <w:pPr>
        <w:pStyle w:val="ListParagraph"/>
        <w:numPr>
          <w:ilvl w:val="1"/>
          <w:numId w:val="110"/>
        </w:numPr>
      </w:pPr>
      <w:r>
        <w:t xml:space="preserve">Each advert referred to at Paragraph 2.1.1 of this Schedule 12 shall provide a full and detailed description of the Sub-Contract opportunity with each of the mandatory fields being completed on Contracts Finder by the Supplier. </w:t>
      </w:r>
    </w:p>
    <w:p w14:paraId="4A4F8069" w14:textId="77777777" w:rsidR="003120FF" w:rsidRDefault="007F328E">
      <w:pPr>
        <w:pStyle w:val="ListParagraph"/>
        <w:numPr>
          <w:ilvl w:val="1"/>
          <w:numId w:val="110"/>
        </w:numPr>
      </w:pPr>
      <w:r>
        <w:t>The obligation on the Supplier set out at Paragraph 2.1 shall only apply in respect of Sub-Contract opportunities arising after the Effective Date.</w:t>
      </w:r>
    </w:p>
    <w:p w14:paraId="66FE0B31" w14:textId="77777777" w:rsidR="003120FF" w:rsidRDefault="007F328E">
      <w:pPr>
        <w:pStyle w:val="ListParagraph"/>
        <w:numPr>
          <w:ilvl w:val="1"/>
          <w:numId w:val="110"/>
        </w:numPr>
      </w:pPr>
      <w:r>
        <w:t>Notwithstanding Paragraph 2.1, the Authority may by giving its prior Approval, agree that a Sub-Contract opportunity is not required to be advertised by the Supplier on Contracts Finder.</w:t>
      </w:r>
    </w:p>
    <w:p w14:paraId="3B0048D8" w14:textId="77777777" w:rsidR="003120FF" w:rsidRDefault="007F328E">
      <w:pPr>
        <w:pStyle w:val="Heading3"/>
        <w:numPr>
          <w:ilvl w:val="0"/>
          <w:numId w:val="110"/>
        </w:numPr>
      </w:pPr>
      <w:r>
        <w:t>Visibility of Supply Chain Spend</w:t>
      </w:r>
    </w:p>
    <w:p w14:paraId="14F74B7B" w14:textId="77777777" w:rsidR="003120FF" w:rsidRDefault="007F328E">
      <w:pPr>
        <w:pStyle w:val="ListParagraph"/>
        <w:numPr>
          <w:ilvl w:val="1"/>
          <w:numId w:val="110"/>
        </w:numPr>
      </w:pPr>
      <w:r>
        <w:t xml:space="preserve">In addition to any other management information requirements set out in the Contract, the Supplier agrees and acknowledges that it shall, at no charge, provide timely, full, </w:t>
      </w:r>
      <w:r>
        <w:lastRenderedPageBreak/>
        <w:t xml:space="preserve">accurate and complete SME management information reports (the “SME Management Information Reports”) to the Relevant Authority which incorporates the data described in the Supply Chain Information Report Template which is: </w:t>
      </w:r>
    </w:p>
    <w:p w14:paraId="6E176C52" w14:textId="77777777" w:rsidR="003120FF" w:rsidRDefault="007F328E">
      <w:pPr>
        <w:pStyle w:val="ListParagraph"/>
        <w:numPr>
          <w:ilvl w:val="0"/>
          <w:numId w:val="111"/>
        </w:numPr>
      </w:pPr>
      <w:r>
        <w:t>the total contract revenue received directly on the Contract;</w:t>
      </w:r>
    </w:p>
    <w:p w14:paraId="13A3804D" w14:textId="77777777" w:rsidR="003120FF" w:rsidRDefault="007F328E">
      <w:pPr>
        <w:pStyle w:val="ListParagraph"/>
        <w:numPr>
          <w:ilvl w:val="0"/>
          <w:numId w:val="111"/>
        </w:numPr>
      </w:pPr>
      <w:r>
        <w:t>the total value of sub-contracted revenues under the Contract (including revenues for non-SMEs/non-VCSEs); and</w:t>
      </w:r>
    </w:p>
    <w:p w14:paraId="027DBCDA" w14:textId="77777777" w:rsidR="003120FF" w:rsidRDefault="007F328E">
      <w:pPr>
        <w:pStyle w:val="ListParagraph"/>
        <w:numPr>
          <w:ilvl w:val="0"/>
          <w:numId w:val="111"/>
        </w:numPr>
      </w:pPr>
      <w:r>
        <w:t>the total value of sub-contracted revenues to SMEs and VCSEs.</w:t>
      </w:r>
    </w:p>
    <w:p w14:paraId="2CC2B77C" w14:textId="77777777" w:rsidR="003120FF" w:rsidRDefault="007F328E">
      <w:pPr>
        <w:pStyle w:val="ListParagraph"/>
        <w:numPr>
          <w:ilvl w:val="1"/>
          <w:numId w:val="110"/>
        </w:numPr>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4505E40B" w14:textId="77777777" w:rsidR="003120FF" w:rsidRDefault="007F328E">
      <w:pPr>
        <w:pStyle w:val="ListParagraph"/>
        <w:numPr>
          <w:ilvl w:val="1"/>
          <w:numId w:val="110"/>
        </w:numPr>
      </w:pPr>
      <w:r>
        <w:t>The Supplier further agrees and acknowledges that it may not make any amendment to the Supply Chain Information Report Template without the prior Approval of the Authority.</w:t>
      </w:r>
    </w:p>
    <w:p w14:paraId="0E0A5C3B" w14:textId="77777777" w:rsidR="003120FF" w:rsidRDefault="003120FF">
      <w:pPr>
        <w:pageBreakBefore/>
        <w:spacing w:after="160"/>
      </w:pPr>
    </w:p>
    <w:p w14:paraId="3E80FBEE" w14:textId="77777777" w:rsidR="003120FF" w:rsidRDefault="007F328E">
      <w:pPr>
        <w:pStyle w:val="Heading3"/>
      </w:pPr>
      <w:r>
        <w:t>Annex 1</w:t>
      </w:r>
    </w:p>
    <w:p w14:paraId="754DB1A6" w14:textId="77777777" w:rsidR="003120FF" w:rsidRDefault="007F328E">
      <w:r>
        <w:t xml:space="preserve">The </w:t>
      </w:r>
      <w:hyperlink r:id="rId57" w:history="1">
        <w:r>
          <w:rPr>
            <w:rStyle w:val="Hyperlink"/>
          </w:rPr>
          <w:t>Supply Chain Information Report template</w:t>
        </w:r>
      </w:hyperlink>
      <w:r>
        <w:t xml:space="preserve"> is available from </w:t>
      </w:r>
      <w:r>
        <w:rPr>
          <w:rFonts w:cs="Arial"/>
          <w:color w:val="0B0C0C"/>
        </w:rPr>
        <w:t>Procurement Policy Note 01/18: Supply Chain Visibility</w:t>
      </w:r>
    </w:p>
    <w:p w14:paraId="40A5257D" w14:textId="77777777" w:rsidR="003120FF" w:rsidRDefault="003120FF"/>
    <w:sectPr w:rsidR="003120FF">
      <w:headerReference w:type="default" r:id="rId58"/>
      <w:footerReference w:type="default" r:id="rId59"/>
      <w:headerReference w:type="first" r:id="rId60"/>
      <w:footerReference w:type="first" r:id="rId61"/>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797D8" w14:textId="77777777" w:rsidR="00F06E3E" w:rsidRDefault="00F06E3E">
      <w:pPr>
        <w:spacing w:after="0"/>
      </w:pPr>
      <w:r>
        <w:separator/>
      </w:r>
    </w:p>
  </w:endnote>
  <w:endnote w:type="continuationSeparator" w:id="0">
    <w:p w14:paraId="2FD7B9CB" w14:textId="77777777" w:rsidR="00F06E3E" w:rsidRDefault="00F06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C3D11" w14:textId="77777777" w:rsidR="006A2C9D" w:rsidRDefault="006A2C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BFB3A" w14:textId="77777777" w:rsidR="00640D99" w:rsidRDefault="007F328E">
    <w:pPr>
      <w:pStyle w:val="Footer"/>
      <w:jc w:val="right"/>
    </w:pPr>
    <w:r>
      <w:rPr>
        <w:noProof/>
      </w:rPr>
      <mc:AlternateContent>
        <mc:Choice Requires="wps">
          <w:drawing>
            <wp:anchor distT="0" distB="0" distL="114300" distR="114300" simplePos="0" relativeHeight="251675648" behindDoc="0" locked="0" layoutInCell="1" allowOverlap="1" wp14:anchorId="0D3E5478" wp14:editId="2B3B2CED">
              <wp:simplePos x="0" y="0"/>
              <wp:positionH relativeFrom="page">
                <wp:posOffset>0</wp:posOffset>
              </wp:positionH>
              <wp:positionV relativeFrom="page">
                <wp:posOffset>10227948</wp:posOffset>
              </wp:positionV>
              <wp:extent cx="7560314" cy="272418"/>
              <wp:effectExtent l="0" t="0" r="0" b="6982"/>
              <wp:wrapNone/>
              <wp:docPr id="9" name="MSIPCM499e46fba4295276daafb194"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037D3E59"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0D3E5478" id="_x0000_t202" coordsize="21600,21600" o:spt="202" path="m,l,21600r21600,l21600,xe">
              <v:stroke joinstyle="miter"/>
              <v:path gradientshapeok="t" o:connecttype="rect"/>
            </v:shapetype>
            <v:shape id="MSIPCM499e46fba4295276daafb194" o:spid="_x0000_s1034" type="#_x0000_t202" alt="{&quot;HashCode&quot;:-1264847310,&quot;Height&quot;:841.0,&quot;Width&quot;:595.0,&quot;Placement&quot;:&quot;Footer&quot;,&quot;Index&quot;:&quot;Primary&quot;,&quot;Section&quot;:5,&quot;Top&quot;:0.0,&quot;Left&quot;:0.0}" style="position:absolute;left:0;text-align:left;margin-left:0;margin-top:805.35pt;width:595.3pt;height:21.4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" filled="f" stroked="f">
              <v:textbox inset=",0,,0">
                <w:txbxContent>
                  <w:p w14:paraId="037D3E59"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76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6CA8" w14:textId="77777777" w:rsidR="00640D99" w:rsidRDefault="007F328E">
    <w:pPr>
      <w:pStyle w:val="Footer"/>
      <w:jc w:val="right"/>
    </w:pPr>
    <w:r>
      <w:rPr>
        <w:noProof/>
      </w:rPr>
      <mc:AlternateContent>
        <mc:Choice Requires="wps">
          <w:drawing>
            <wp:anchor distT="0" distB="0" distL="114300" distR="114300" simplePos="0" relativeHeight="251677696" behindDoc="0" locked="0" layoutInCell="1" allowOverlap="1" wp14:anchorId="183755D2" wp14:editId="1DE404FA">
              <wp:simplePos x="0" y="0"/>
              <wp:positionH relativeFrom="page">
                <wp:posOffset>0</wp:posOffset>
              </wp:positionH>
              <wp:positionV relativeFrom="page">
                <wp:posOffset>10227948</wp:posOffset>
              </wp:positionV>
              <wp:extent cx="7560314" cy="272418"/>
              <wp:effectExtent l="0" t="0" r="0" b="6982"/>
              <wp:wrapNone/>
              <wp:docPr id="10" name="MSIPCM136c477e99b448617b4550bb" descr="{&quot;HashCode&quot;:-1264847310,&quot;Height&quot;:841.0,&quot;Width&quot;:595.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48EE6D7"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183755D2" id="_x0000_t202" coordsize="21600,21600" o:spt="202" path="m,l,21600r21600,l21600,xe">
              <v:stroke joinstyle="miter"/>
              <v:path gradientshapeok="t" o:connecttype="rect"/>
            </v:shapetype>
            <v:shape id="MSIPCM136c477e99b448617b4550bb" o:spid="_x0000_s1035" type="#_x0000_t202" alt="{&quot;HashCode&quot;:-1264847310,&quot;Height&quot;:841.0,&quot;Width&quot;:595.0,&quot;Placement&quot;:&quot;Footer&quot;,&quot;Index&quot;:&quot;FirstPage&quot;,&quot;Section&quot;:5,&quot;Top&quot;:0.0,&quot;Left&quot;:0.0}" style="position:absolute;left:0;text-align:left;margin-left:0;margin-top:805.35pt;width:595.3pt;height:21.4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CcijDG+AQAAawMAAA4AAAAAAAAAAAAA&#10;AAAALgIAAGRycy9lMm9Eb2MueG1sUEsBAi0AFAAGAAgAAAAhAKwXvbvkAAAAEAEAAA8AAAAAAAAA&#10;AAAAAAAAGAQAAGRycy9kb3ducmV2LnhtbFBLBQYAAAAABAAEAPMAAAApBQAAAAA=&#10;" filled="f" stroked="f">
              <v:textbox inset=",0,,0">
                <w:txbxContent>
                  <w:p w14:paraId="448EE6D7"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6B43" w14:textId="77777777" w:rsidR="00640D99" w:rsidRDefault="007F328E">
    <w:pPr>
      <w:pStyle w:val="Footer"/>
      <w:jc w:val="right"/>
    </w:pPr>
    <w:r>
      <w:rPr>
        <w:noProof/>
      </w:rPr>
      <mc:AlternateContent>
        <mc:Choice Requires="wps">
          <w:drawing>
            <wp:anchor distT="0" distB="0" distL="114300" distR="114300" simplePos="0" relativeHeight="251679744" behindDoc="0" locked="0" layoutInCell="1" allowOverlap="1" wp14:anchorId="4F9F9A53" wp14:editId="38F04223">
              <wp:simplePos x="0" y="0"/>
              <wp:positionH relativeFrom="page">
                <wp:posOffset>0</wp:posOffset>
              </wp:positionH>
              <wp:positionV relativeFrom="page">
                <wp:posOffset>10227948</wp:posOffset>
              </wp:positionV>
              <wp:extent cx="7560314" cy="272418"/>
              <wp:effectExtent l="0" t="0" r="0" b="6982"/>
              <wp:wrapNone/>
              <wp:docPr id="11" name="MSIPCM126f4369a245a77478844143" descr="{&quot;HashCode&quot;:-1264847310,&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196754F8"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4F9F9A53" id="_x0000_t202" coordsize="21600,21600" o:spt="202" path="m,l,21600r21600,l21600,xe">
              <v:stroke joinstyle="miter"/>
              <v:path gradientshapeok="t" o:connecttype="rect"/>
            </v:shapetype>
            <v:shape id="MSIPCM126f4369a245a77478844143" o:spid="_x0000_s1036" type="#_x0000_t202" alt="{&quot;HashCode&quot;:-1264847310,&quot;Height&quot;:841.0,&quot;Width&quot;:595.0,&quot;Placement&quot;:&quot;Footer&quot;,&quot;Index&quot;:&quot;Primary&quot;,&quot;Section&quot;:6,&quot;Top&quot;:0.0,&quot;Left&quot;:0.0}" style="position:absolute;left:0;text-align:left;margin-left:0;margin-top:805.35pt;width:595.3pt;height:21.4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" filled="f" stroked="f">
              <v:textbox inset=",0,,0">
                <w:txbxContent>
                  <w:p w14:paraId="196754F8"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C303C" w14:textId="77777777" w:rsidR="00640D99" w:rsidRDefault="007F328E">
    <w:pPr>
      <w:pStyle w:val="Footer"/>
      <w:jc w:val="right"/>
    </w:pPr>
    <w:r>
      <w:rPr>
        <w:noProof/>
      </w:rPr>
      <mc:AlternateContent>
        <mc:Choice Requires="wps">
          <w:drawing>
            <wp:anchor distT="0" distB="0" distL="114300" distR="114300" simplePos="0" relativeHeight="251681792" behindDoc="0" locked="0" layoutInCell="1" allowOverlap="1" wp14:anchorId="74260656" wp14:editId="71CE1856">
              <wp:simplePos x="0" y="0"/>
              <wp:positionH relativeFrom="page">
                <wp:posOffset>0</wp:posOffset>
              </wp:positionH>
              <wp:positionV relativeFrom="page">
                <wp:posOffset>10227948</wp:posOffset>
              </wp:positionV>
              <wp:extent cx="7560314" cy="272418"/>
              <wp:effectExtent l="0" t="0" r="0" b="6982"/>
              <wp:wrapNone/>
              <wp:docPr id="12" name="MSIPCM3c91414a985c86f6e2e39442" descr="{&quot;HashCode&quot;:-1264847310,&quot;Height&quot;:841.0,&quot;Width&quot;:595.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A163101"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74260656" id="_x0000_t202" coordsize="21600,21600" o:spt="202" path="m,l,21600r21600,l21600,xe">
              <v:stroke joinstyle="miter"/>
              <v:path gradientshapeok="t" o:connecttype="rect"/>
            </v:shapetype>
            <v:shape id="MSIPCM3c91414a985c86f6e2e39442" o:spid="_x0000_s1037" type="#_x0000_t202" alt="{&quot;HashCode&quot;:-1264847310,&quot;Height&quot;:841.0,&quot;Width&quot;:595.0,&quot;Placement&quot;:&quot;Footer&quot;,&quot;Index&quot;:&quot;FirstPage&quot;,&quot;Section&quot;:6,&quot;Top&quot;:0.0,&quot;Left&quot;:0.0}" style="position:absolute;left:0;text-align:left;margin-left:0;margin-top:805.35pt;width:595.3pt;height:21.4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" filled="f" stroked="f">
              <v:textbox inset=",0,,0">
                <w:txbxContent>
                  <w:p w14:paraId="4A163101"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73EFC" w14:textId="77777777" w:rsidR="00640D99" w:rsidRDefault="007F328E">
    <w:pPr>
      <w:pStyle w:val="Footer"/>
      <w:jc w:val="right"/>
    </w:pPr>
    <w:r>
      <w:rPr>
        <w:noProof/>
      </w:rPr>
      <mc:AlternateContent>
        <mc:Choice Requires="wps">
          <w:drawing>
            <wp:anchor distT="0" distB="0" distL="114300" distR="114300" simplePos="0" relativeHeight="251683840" behindDoc="0" locked="0" layoutInCell="1" allowOverlap="1" wp14:anchorId="0A888844" wp14:editId="32E05745">
              <wp:simplePos x="0" y="0"/>
              <wp:positionH relativeFrom="page">
                <wp:posOffset>0</wp:posOffset>
              </wp:positionH>
              <wp:positionV relativeFrom="page">
                <wp:posOffset>10227948</wp:posOffset>
              </wp:positionV>
              <wp:extent cx="7560314" cy="272418"/>
              <wp:effectExtent l="0" t="0" r="0" b="6982"/>
              <wp:wrapNone/>
              <wp:docPr id="13" name="MSIPCM866a4e1c878c64271e7be24d" descr="{&quot;HashCode&quot;:-1264847310,&quot;Height&quot;:841.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79C3116C"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0A888844" id="_x0000_t202" coordsize="21600,21600" o:spt="202" path="m,l,21600r21600,l21600,xe">
              <v:stroke joinstyle="miter"/>
              <v:path gradientshapeok="t" o:connecttype="rect"/>
            </v:shapetype>
            <v:shape id="MSIPCM866a4e1c878c64271e7be24d" o:spid="_x0000_s1038" type="#_x0000_t202" alt="{&quot;HashCode&quot;:-1264847310,&quot;Height&quot;:841.0,&quot;Width&quot;:595.0,&quot;Placement&quot;:&quot;Footer&quot;,&quot;Index&quot;:&quot;Primary&quot;,&quot;Section&quot;:7,&quot;Top&quot;:0.0,&quot;Left&quot;:0.0}" style="position:absolute;left:0;text-align:left;margin-left:0;margin-top:805.35pt;width:595.3pt;height:21.4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DqTRlC+AQAAbAMAAA4AAAAAAAAAAAAA&#10;AAAALgIAAGRycy9lMm9Eb2MueG1sUEsBAi0AFAAGAAgAAAAhAKwXvbvkAAAAEAEAAA8AAAAAAAAA&#10;AAAAAAAAGAQAAGRycy9kb3ducmV2LnhtbFBLBQYAAAAABAAEAPMAAAApBQAAAAA=&#10;" filled="f" stroked="f">
              <v:textbox inset=",0,,0">
                <w:txbxContent>
                  <w:p w14:paraId="79C3116C"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4475" w14:textId="77777777" w:rsidR="00640D99" w:rsidRDefault="007F328E">
    <w:pPr>
      <w:pStyle w:val="Footer"/>
      <w:jc w:val="right"/>
    </w:pPr>
    <w:r>
      <w:rPr>
        <w:noProof/>
      </w:rPr>
      <mc:AlternateContent>
        <mc:Choice Requires="wps">
          <w:drawing>
            <wp:anchor distT="0" distB="0" distL="114300" distR="114300" simplePos="0" relativeHeight="251685888" behindDoc="0" locked="0" layoutInCell="1" allowOverlap="1" wp14:anchorId="6380BF3E" wp14:editId="5D358ACF">
              <wp:simplePos x="0" y="0"/>
              <wp:positionH relativeFrom="page">
                <wp:posOffset>0</wp:posOffset>
              </wp:positionH>
              <wp:positionV relativeFrom="page">
                <wp:posOffset>10227948</wp:posOffset>
              </wp:positionV>
              <wp:extent cx="7560314" cy="272418"/>
              <wp:effectExtent l="0" t="0" r="0" b="6982"/>
              <wp:wrapNone/>
              <wp:docPr id="14" name="MSIPCM21304e8b9359dbccde7a527d" descr="{&quot;HashCode&quot;:-1264847310,&quot;Height&quot;:841.0,&quot;Width&quot;:595.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13D1E42F"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6380BF3E" id="_x0000_t202" coordsize="21600,21600" o:spt="202" path="m,l,21600r21600,l21600,xe">
              <v:stroke joinstyle="miter"/>
              <v:path gradientshapeok="t" o:connecttype="rect"/>
            </v:shapetype>
            <v:shape id="MSIPCM21304e8b9359dbccde7a527d" o:spid="_x0000_s1039" type="#_x0000_t202" alt="{&quot;HashCode&quot;:-1264847310,&quot;Height&quot;:841.0,&quot;Width&quot;:595.0,&quot;Placement&quot;:&quot;Footer&quot;,&quot;Index&quot;:&quot;FirstPage&quot;,&quot;Section&quot;:7,&quot;Top&quot;:0.0,&quot;Left&quot;:0.0}" style="position:absolute;left:0;text-align:left;margin-left:0;margin-top:805.35pt;width:595.3pt;height:21.4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OgkKKa+AQAAbAMAAA4AAAAAAAAAAAAA&#10;AAAALgIAAGRycy9lMm9Eb2MueG1sUEsBAi0AFAAGAAgAAAAhAKwXvbvkAAAAEAEAAA8AAAAAAAAA&#10;AAAAAAAAGAQAAGRycy9kb3ducmV2LnhtbFBLBQYAAAAABAAEAPMAAAApBQAAAAA=&#10;" filled="f" stroked="f">
              <v:textbox inset=",0,,0">
                <w:txbxContent>
                  <w:p w14:paraId="13D1E42F"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D2DD3" w14:textId="77777777" w:rsidR="00640D99" w:rsidRDefault="007F328E">
    <w:pPr>
      <w:pStyle w:val="Footer"/>
      <w:jc w:val="right"/>
    </w:pPr>
    <w:r>
      <w:rPr>
        <w:noProof/>
      </w:rPr>
      <mc:AlternateContent>
        <mc:Choice Requires="wps">
          <w:drawing>
            <wp:anchor distT="0" distB="0" distL="114300" distR="114300" simplePos="0" relativeHeight="251687936" behindDoc="0" locked="0" layoutInCell="1" allowOverlap="1" wp14:anchorId="6A1B0681" wp14:editId="29D584DE">
              <wp:simplePos x="0" y="0"/>
              <wp:positionH relativeFrom="page">
                <wp:posOffset>0</wp:posOffset>
              </wp:positionH>
              <wp:positionV relativeFrom="page">
                <wp:posOffset>10227948</wp:posOffset>
              </wp:positionV>
              <wp:extent cx="7560314" cy="272418"/>
              <wp:effectExtent l="0" t="0" r="0" b="6982"/>
              <wp:wrapNone/>
              <wp:docPr id="15" name="MSIPCM6435471d88e780828282540c" descr="{&quot;HashCode&quot;:-126484731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7FECE50A"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6A1B0681" id="_x0000_t202" coordsize="21600,21600" o:spt="202" path="m,l,21600r21600,l21600,xe">
              <v:stroke joinstyle="miter"/>
              <v:path gradientshapeok="t" o:connecttype="rect"/>
            </v:shapetype>
            <v:shape id="MSIPCM6435471d88e780828282540c" o:spid="_x0000_s1040" type="#_x0000_t202" alt="{&quot;HashCode&quot;:-1264847310,&quot;Height&quot;:841.0,&quot;Width&quot;:595.0,&quot;Placement&quot;:&quot;Footer&quot;,&quot;Index&quot;:&quot;Primary&quot;,&quot;Section&quot;:8,&quot;Top&quot;:0.0,&quot;Left&quot;:0.0}" style="position:absolute;left:0;text-align:left;margin-left:0;margin-top:805.35pt;width:595.3pt;height:21.4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BUpsgi+AQAAbAMAAA4AAAAAAAAAAAAA&#10;AAAALgIAAGRycy9lMm9Eb2MueG1sUEsBAi0AFAAGAAgAAAAhAKwXvbvkAAAAEAEAAA8AAAAAAAAA&#10;AAAAAAAAGAQAAGRycy9kb3ducmV2LnhtbFBLBQYAAAAABAAEAPMAAAApBQAAAAA=&#10;" filled="f" stroked="f">
              <v:textbox inset=",0,,0">
                <w:txbxContent>
                  <w:p w14:paraId="7FECE50A"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44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B967" w14:textId="77777777" w:rsidR="00640D99" w:rsidRDefault="007F328E">
    <w:pPr>
      <w:pStyle w:val="Footer"/>
      <w:jc w:val="right"/>
    </w:pPr>
    <w:r>
      <w:rPr>
        <w:noProof/>
      </w:rPr>
      <mc:AlternateContent>
        <mc:Choice Requires="wps">
          <w:drawing>
            <wp:anchor distT="0" distB="0" distL="114300" distR="114300" simplePos="0" relativeHeight="251689984" behindDoc="0" locked="0" layoutInCell="1" allowOverlap="1" wp14:anchorId="7F56F1BE" wp14:editId="4584EF99">
              <wp:simplePos x="0" y="0"/>
              <wp:positionH relativeFrom="page">
                <wp:posOffset>0</wp:posOffset>
              </wp:positionH>
              <wp:positionV relativeFrom="page">
                <wp:posOffset>10227948</wp:posOffset>
              </wp:positionV>
              <wp:extent cx="7560314" cy="272418"/>
              <wp:effectExtent l="0" t="0" r="0" b="6982"/>
              <wp:wrapNone/>
              <wp:docPr id="16" name="MSIPCMda1d4ee994ca3f35a1b69fb7" descr="{&quot;HashCode&quot;:-1264847310,&quot;Height&quot;:841.0,&quot;Width&quot;:595.0,&quot;Placement&quot;:&quot;Foot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5F76386"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7F56F1BE" id="_x0000_t202" coordsize="21600,21600" o:spt="202" path="m,l,21600r21600,l21600,xe">
              <v:stroke joinstyle="miter"/>
              <v:path gradientshapeok="t" o:connecttype="rect"/>
            </v:shapetype>
            <v:shape id="MSIPCMda1d4ee994ca3f35a1b69fb7" o:spid="_x0000_s1041" type="#_x0000_t202" alt="{&quot;HashCode&quot;:-1264847310,&quot;Height&quot;:841.0,&quot;Width&quot;:595.0,&quot;Placement&quot;:&quot;Footer&quot;,&quot;Index&quot;:&quot;FirstPage&quot;,&quot;Section&quot;:8,&quot;Top&quot;:0.0,&quot;Left&quot;:0.0}" style="position:absolute;left:0;text-align:left;margin-left:0;margin-top:805.35pt;width:595.3pt;height:21.4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Mee3P6+AQAAbAMAAA4AAAAAAAAAAAAA&#10;AAAALgIAAGRycy9lMm9Eb2MueG1sUEsBAi0AFAAGAAgAAAAhAKwXvbvkAAAAEAEAAA8AAAAAAAAA&#10;AAAAAAAAGAQAAGRycy9kb3ducmV2LnhtbFBLBQYAAAAABAAEAPMAAAApBQAAAAA=&#10;" filled="f" stroked="f">
              <v:textbox inset=",0,,0">
                <w:txbxContent>
                  <w:p w14:paraId="45F76386"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40</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3281C" w14:textId="77777777" w:rsidR="00640D99" w:rsidRDefault="007F328E">
    <w:pPr>
      <w:pStyle w:val="Footer"/>
      <w:jc w:val="right"/>
    </w:pPr>
    <w:r>
      <w:rPr>
        <w:noProof/>
      </w:rPr>
      <mc:AlternateContent>
        <mc:Choice Requires="wps">
          <w:drawing>
            <wp:anchor distT="0" distB="0" distL="114300" distR="114300" simplePos="0" relativeHeight="251692032" behindDoc="0" locked="0" layoutInCell="1" allowOverlap="1" wp14:anchorId="17E897E0" wp14:editId="5117374D">
              <wp:simplePos x="0" y="0"/>
              <wp:positionH relativeFrom="page">
                <wp:posOffset>0</wp:posOffset>
              </wp:positionH>
              <wp:positionV relativeFrom="page">
                <wp:posOffset>10227948</wp:posOffset>
              </wp:positionV>
              <wp:extent cx="7560314" cy="272418"/>
              <wp:effectExtent l="0" t="0" r="0" b="6982"/>
              <wp:wrapNone/>
              <wp:docPr id="17" name="MSIPCM8d6c4774a513dfa4e894eb6b" descr="{&quot;HashCode&quot;:-1264847310,&quot;Height&quot;:841.0,&quot;Width&quot;:595.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C907087"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17E897E0" id="_x0000_t202" coordsize="21600,21600" o:spt="202" path="m,l,21600r21600,l21600,xe">
              <v:stroke joinstyle="miter"/>
              <v:path gradientshapeok="t" o:connecttype="rect"/>
            </v:shapetype>
            <v:shape id="MSIPCM8d6c4774a513dfa4e894eb6b" o:spid="_x0000_s1042" type="#_x0000_t202" alt="{&quot;HashCode&quot;:-1264847310,&quot;Height&quot;:841.0,&quot;Width&quot;:595.0,&quot;Placement&quot;:&quot;Footer&quot;,&quot;Index&quot;:&quot;Primary&quot;,&quot;Section&quot;:9,&quot;Top&quot;:0.0,&quot;Left&quot;:0.0}" style="position:absolute;left:0;text-align:left;margin-left:0;margin-top:805.35pt;width:595.3pt;height:21.45pt;z-index:2516920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PBAHj++AQAAbAMAAA4AAAAAAAAAAAAA&#10;AAAALgIAAGRycy9lMm9Eb2MueG1sUEsBAi0AFAAGAAgAAAAhAKwXvbvkAAAAEAEAAA8AAAAAAAAA&#10;AAAAAAAAGAQAAGRycy9kb3ducmV2LnhtbFBLBQYAAAAABAAEAPMAAAApBQAAAAA=&#10;" filled="f" stroked="f">
              <v:textbox inset=",0,,0">
                <w:txbxContent>
                  <w:p w14:paraId="4C907087"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60</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AF92" w14:textId="77777777" w:rsidR="00640D99" w:rsidRDefault="007F328E">
    <w:pPr>
      <w:pStyle w:val="Footer"/>
      <w:jc w:val="right"/>
    </w:pPr>
    <w:r>
      <w:rPr>
        <w:noProof/>
      </w:rPr>
      <mc:AlternateContent>
        <mc:Choice Requires="wps">
          <w:drawing>
            <wp:anchor distT="0" distB="0" distL="114300" distR="114300" simplePos="0" relativeHeight="251694080" behindDoc="0" locked="0" layoutInCell="1" allowOverlap="1" wp14:anchorId="02B17764" wp14:editId="6D3DF8D0">
              <wp:simplePos x="0" y="0"/>
              <wp:positionH relativeFrom="page">
                <wp:posOffset>0</wp:posOffset>
              </wp:positionH>
              <wp:positionV relativeFrom="page">
                <wp:posOffset>10227948</wp:posOffset>
              </wp:positionV>
              <wp:extent cx="7560314" cy="272418"/>
              <wp:effectExtent l="0" t="0" r="0" b="6982"/>
              <wp:wrapNone/>
              <wp:docPr id="18" name="MSIPCMe9df4fad9bd68efa0841f4de" descr="{&quot;HashCode&quot;:-1264847310,&quot;Height&quot;:841.0,&quot;Width&quot;:595.0,&quot;Placement&quot;:&quot;Foot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F684218"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02B17764" id="_x0000_t202" coordsize="21600,21600" o:spt="202" path="m,l,21600r21600,l21600,xe">
              <v:stroke joinstyle="miter"/>
              <v:path gradientshapeok="t" o:connecttype="rect"/>
            </v:shapetype>
            <v:shape id="MSIPCMe9df4fad9bd68efa0841f4de" o:spid="_x0000_s1043" type="#_x0000_t202" alt="{&quot;HashCode&quot;:-1264847310,&quot;Height&quot;:841.0,&quot;Width&quot;:595.0,&quot;Placement&quot;:&quot;Footer&quot;,&quot;Index&quot;:&quot;FirstPage&quot;,&quot;Section&quot;:9,&quot;Top&quot;:0.0,&quot;Left&quot;:0.0}" style="position:absolute;left:0;text-align:left;margin-left:0;margin-top:805.35pt;width:595.3pt;height:21.45pt;z-index:251694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CL3cMm+AQAAbAMAAA4AAAAAAAAAAAAA&#10;AAAALgIAAGRycy9lMm9Eb2MueG1sUEsBAi0AFAAGAAgAAAAhAKwXvbvkAAAAEAEAAA8AAAAAAAAA&#10;AAAAAAAAGAQAAGRycy9kb3ducmV2LnhtbFBLBQYAAAAABAAEAPMAAAApBQAAAAA=&#10;" filled="f" stroked="f">
              <v:textbox inset=",0,,0">
                <w:txbxContent>
                  <w:p w14:paraId="2F684218"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59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E8440" w14:textId="77777777" w:rsidR="00640D99" w:rsidRDefault="007F328E">
    <w:pPr>
      <w:pStyle w:val="Footer"/>
      <w:jc w:val="right"/>
    </w:pPr>
    <w:r>
      <w:rPr>
        <w:noProof/>
      </w:rPr>
      <mc:AlternateContent>
        <mc:Choice Requires="wps">
          <w:drawing>
            <wp:anchor distT="0" distB="0" distL="114300" distR="114300" simplePos="0" relativeHeight="251659264" behindDoc="0" locked="0" layoutInCell="1" allowOverlap="1" wp14:anchorId="3FC0DA26" wp14:editId="647DB4CD">
              <wp:simplePos x="0" y="0"/>
              <wp:positionH relativeFrom="page">
                <wp:posOffset>0</wp:posOffset>
              </wp:positionH>
              <wp:positionV relativeFrom="page">
                <wp:posOffset>10227948</wp:posOffset>
              </wp:positionV>
              <wp:extent cx="7560314" cy="272418"/>
              <wp:effectExtent l="0" t="0" r="0" b="6982"/>
              <wp:wrapNone/>
              <wp:docPr id="1" name="MSIPCM6abb4bfa9a31fbc845f248b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15CF7674"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3FC0DA26" id="_x0000_t202" coordsize="21600,21600" o:spt="202" path="m,l,21600r21600,l21600,xe">
              <v:stroke joinstyle="miter"/>
              <v:path gradientshapeok="t" o:connecttype="rect"/>
            </v:shapetype>
            <v:shape id="MSIPCM6abb4bfa9a31fbc845f248ba"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XXuAEAAGQ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" filled="f" stroked="f">
              <v:textbox inset=",0,,0">
                <w:txbxContent>
                  <w:p w14:paraId="15CF7674"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E6DC" w14:textId="77777777" w:rsidR="00640D99" w:rsidRDefault="007F328E">
    <w:pPr>
      <w:pStyle w:val="Footer"/>
      <w:jc w:val="right"/>
    </w:pPr>
    <w:r>
      <w:rPr>
        <w:noProof/>
      </w:rPr>
      <mc:AlternateContent>
        <mc:Choice Requires="wps">
          <w:drawing>
            <wp:anchor distT="0" distB="0" distL="114300" distR="114300" simplePos="0" relativeHeight="251696128" behindDoc="0" locked="0" layoutInCell="1" allowOverlap="1" wp14:anchorId="7D7F3A53" wp14:editId="14ED6F2D">
              <wp:simplePos x="0" y="0"/>
              <wp:positionH relativeFrom="page">
                <wp:posOffset>0</wp:posOffset>
              </wp:positionH>
              <wp:positionV relativeFrom="page">
                <wp:posOffset>10227948</wp:posOffset>
              </wp:positionV>
              <wp:extent cx="7560314" cy="272418"/>
              <wp:effectExtent l="0" t="0" r="0" b="6982"/>
              <wp:wrapNone/>
              <wp:docPr id="19" name="MSIPCM90c843858eebe920fa9d7d5d" descr="{&quot;HashCode&quot;:-1264847310,&quot;Height&quot;:841.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E44B6A6"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7D7F3A53" id="_x0000_t202" coordsize="21600,21600" o:spt="202" path="m,l,21600r21600,l21600,xe">
              <v:stroke joinstyle="miter"/>
              <v:path gradientshapeok="t" o:connecttype="rect"/>
            </v:shapetype>
            <v:shape id="MSIPCM90c843858eebe920fa9d7d5d" o:spid="_x0000_s1044" type="#_x0000_t202" alt="{&quot;HashCode&quot;:-1264847310,&quot;Height&quot;:841.0,&quot;Width&quot;:595.0,&quot;Placement&quot;:&quot;Footer&quot;,&quot;Index&quot;:&quot;Primary&quot;,&quot;Section&quot;:10,&quot;Top&quot;:0.0,&quot;Left&quot;:0.0}" style="position:absolute;left:0;text-align:left;margin-left:0;margin-top:805.35pt;width:595.3pt;height:21.45pt;z-index:2516961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" filled="f" stroked="f">
              <v:textbox inset=",0,,0">
                <w:txbxContent>
                  <w:p w14:paraId="4E44B6A6"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74</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6D0D3" w14:textId="77777777" w:rsidR="00640D99" w:rsidRDefault="007F328E">
    <w:pPr>
      <w:pStyle w:val="Footer"/>
      <w:jc w:val="right"/>
    </w:pPr>
    <w:r>
      <w:rPr>
        <w:noProof/>
      </w:rPr>
      <mc:AlternateContent>
        <mc:Choice Requires="wps">
          <w:drawing>
            <wp:anchor distT="0" distB="0" distL="114300" distR="114300" simplePos="0" relativeHeight="251698176" behindDoc="0" locked="0" layoutInCell="1" allowOverlap="1" wp14:anchorId="73CECFE9" wp14:editId="600B112F">
              <wp:simplePos x="0" y="0"/>
              <wp:positionH relativeFrom="page">
                <wp:posOffset>0</wp:posOffset>
              </wp:positionH>
              <wp:positionV relativeFrom="page">
                <wp:posOffset>10227948</wp:posOffset>
              </wp:positionV>
              <wp:extent cx="7560314" cy="272418"/>
              <wp:effectExtent l="0" t="0" r="0" b="6982"/>
              <wp:wrapNone/>
              <wp:docPr id="20" name="MSIPCMcaab4f418b07c5101f3232e1" descr="{&quot;HashCode&quot;:-1264847310,&quot;Height&quot;:841.0,&quot;Width&quot;:595.0,&quot;Placement&quot;:&quot;Footer&quot;,&quot;Index&quot;:&quot;FirstPage&quot;,&quot;Section&quot;:10,&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0C3A980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73CECFE9" id="_x0000_t202" coordsize="21600,21600" o:spt="202" path="m,l,21600r21600,l21600,xe">
              <v:stroke joinstyle="miter"/>
              <v:path gradientshapeok="t" o:connecttype="rect"/>
            </v:shapetype>
            <v:shape id="MSIPCMcaab4f418b07c5101f3232e1" o:spid="_x0000_s1045" type="#_x0000_t202" alt="{&quot;HashCode&quot;:-1264847310,&quot;Height&quot;:841.0,&quot;Width&quot;:595.0,&quot;Placement&quot;:&quot;Footer&quot;,&quot;Index&quot;:&quot;FirstPage&quot;,&quot;Section&quot;:10,&quot;Top&quot;:0.0,&quot;Left&quot;:0.0}" style="position:absolute;left:0;text-align:left;margin-left:0;margin-top:805.35pt;width:595.3pt;height:21.45pt;z-index:2516981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JnqNU++AQAAbAMAAA4AAAAAAAAAAAAA&#10;AAAALgIAAGRycy9lMm9Eb2MueG1sUEsBAi0AFAAGAAgAAAAhAKwXvbvkAAAAEAEAAA8AAAAAAAAA&#10;AAAAAAAAGAQAAGRycy9kb3ducmV2LnhtbFBLBQYAAAAABAAEAPMAAAApBQAAAAA=&#10;" filled="f" stroked="f">
              <v:textbox inset=",0,,0">
                <w:txbxContent>
                  <w:p w14:paraId="0C3A980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61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E046" w14:textId="77777777" w:rsidR="00640D99" w:rsidRDefault="007F328E">
    <w:pPr>
      <w:pStyle w:val="Footer"/>
      <w:jc w:val="right"/>
    </w:pPr>
    <w:r>
      <w:rPr>
        <w:noProof/>
      </w:rPr>
      <mc:AlternateContent>
        <mc:Choice Requires="wps">
          <w:drawing>
            <wp:anchor distT="0" distB="0" distL="114300" distR="114300" simplePos="0" relativeHeight="251700224" behindDoc="0" locked="0" layoutInCell="1" allowOverlap="1" wp14:anchorId="239F1583" wp14:editId="29090979">
              <wp:simplePos x="0" y="0"/>
              <wp:positionH relativeFrom="page">
                <wp:posOffset>0</wp:posOffset>
              </wp:positionH>
              <wp:positionV relativeFrom="page">
                <wp:posOffset>10227948</wp:posOffset>
              </wp:positionV>
              <wp:extent cx="7560314" cy="272418"/>
              <wp:effectExtent l="0" t="0" r="0" b="6982"/>
              <wp:wrapNone/>
              <wp:docPr id="21" name="MSIPCM89924372ab6c6cd02099e29f" descr="{&quot;HashCode&quot;:-1264847310,&quot;Height&quot;:841.0,&quot;Width&quot;:595.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313AD9F2"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239F1583" id="_x0000_t202" coordsize="21600,21600" o:spt="202" path="m,l,21600r21600,l21600,xe">
              <v:stroke joinstyle="miter"/>
              <v:path gradientshapeok="t" o:connecttype="rect"/>
            </v:shapetype>
            <v:shape id="MSIPCM89924372ab6c6cd02099e29f" o:spid="_x0000_s1046" type="#_x0000_t202" alt="{&quot;HashCode&quot;:-1264847310,&quot;Height&quot;:841.0,&quot;Width&quot;:595.0,&quot;Placement&quot;:&quot;Footer&quot;,&quot;Index&quot;:&quot;Primary&quot;,&quot;Section&quot;:11,&quot;Top&quot;:0.0,&quot;Left&quot;:0.0}" style="position:absolute;left:0;text-align:left;margin-left:0;margin-top:805.35pt;width:595.3pt;height:21.45pt;z-index:2517002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" filled="f" stroked="f">
              <v:textbox inset=",0,,0">
                <w:txbxContent>
                  <w:p w14:paraId="313AD9F2"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77</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3314" w14:textId="77777777" w:rsidR="00640D99" w:rsidRDefault="007F328E">
    <w:pPr>
      <w:pStyle w:val="Footer"/>
      <w:jc w:val="right"/>
    </w:pPr>
    <w:r>
      <w:rPr>
        <w:noProof/>
      </w:rPr>
      <mc:AlternateContent>
        <mc:Choice Requires="wps">
          <w:drawing>
            <wp:anchor distT="0" distB="0" distL="114300" distR="114300" simplePos="0" relativeHeight="251702272" behindDoc="0" locked="0" layoutInCell="1" allowOverlap="1" wp14:anchorId="5ABD3A5A" wp14:editId="28746EE8">
              <wp:simplePos x="0" y="0"/>
              <wp:positionH relativeFrom="page">
                <wp:posOffset>0</wp:posOffset>
              </wp:positionH>
              <wp:positionV relativeFrom="page">
                <wp:posOffset>10227948</wp:posOffset>
              </wp:positionV>
              <wp:extent cx="7560314" cy="272418"/>
              <wp:effectExtent l="0" t="0" r="0" b="6982"/>
              <wp:wrapNone/>
              <wp:docPr id="22" name="MSIPCMac564e0abad910daf94cb6eb" descr="{&quot;HashCode&quot;:-1264847310,&quot;Height&quot;:841.0,&quot;Width&quot;:595.0,&quot;Placement&quot;:&quot;Footer&quot;,&quot;Index&quot;:&quot;FirstPage&quot;,&quot;Section&quot;:1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4699093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5ABD3A5A" id="_x0000_t202" coordsize="21600,21600" o:spt="202" path="m,l,21600r21600,l21600,xe">
              <v:stroke joinstyle="miter"/>
              <v:path gradientshapeok="t" o:connecttype="rect"/>
            </v:shapetype>
            <v:shape id="MSIPCMac564e0abad910daf94cb6eb" o:spid="_x0000_s1047" type="#_x0000_t202" alt="{&quot;HashCode&quot;:-1264847310,&quot;Height&quot;:841.0,&quot;Width&quot;:595.0,&quot;Placement&quot;:&quot;Footer&quot;,&quot;Index&quot;:&quot;FirstPage&quot;,&quot;Section&quot;:11,&quot;Top&quot;:0.0,&quot;Left&quot;:0.0}" style="position:absolute;left:0;text-align:left;margin-left:0;margin-top:805.35pt;width:595.3pt;height:21.45pt;z-index:251702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" filled="f" stroked="f">
              <v:textbox inset=",0,,0">
                <w:txbxContent>
                  <w:p w14:paraId="4699093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EC3E" w14:textId="77777777" w:rsidR="00640D99" w:rsidRDefault="007F328E">
    <w:pPr>
      <w:pStyle w:val="Footer"/>
      <w:jc w:val="right"/>
    </w:pPr>
    <w:r>
      <w:rPr>
        <w:noProof/>
      </w:rPr>
      <mc:AlternateContent>
        <mc:Choice Requires="wps">
          <w:drawing>
            <wp:anchor distT="0" distB="0" distL="114300" distR="114300" simplePos="0" relativeHeight="251661312" behindDoc="0" locked="0" layoutInCell="1" allowOverlap="1" wp14:anchorId="458E03E0" wp14:editId="74377553">
              <wp:simplePos x="0" y="0"/>
              <wp:positionH relativeFrom="page">
                <wp:posOffset>0</wp:posOffset>
              </wp:positionH>
              <wp:positionV relativeFrom="page">
                <wp:posOffset>10227948</wp:posOffset>
              </wp:positionV>
              <wp:extent cx="7560314" cy="272418"/>
              <wp:effectExtent l="0" t="0" r="0" b="6982"/>
              <wp:wrapNone/>
              <wp:docPr id="2" name="MSIPCM32594af99cc5e0de1deec648"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3F5FEF83"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458E03E0" id="_x0000_t202" coordsize="21600,21600" o:spt="202" path="m,l,21600r21600,l21600,xe">
              <v:stroke joinstyle="miter"/>
              <v:path gradientshapeok="t" o:connecttype="rect"/>
            </v:shapetype>
            <v:shape id="MSIPCM32594af99cc5e0de1deec648" o:spid="_x0000_s1027" type="#_x0000_t202" alt="{&quot;HashCode&quot;:-1264847310,&quot;Height&quot;:841.0,&quot;Width&quot;:595.0,&quot;Placement&quot;:&quot;Footer&quot;,&quot;Index&quot;:&quot;FirstPage&quot;,&quot;Section&quot;:1,&quot;Top&quot;:0.0,&quot;Left&quot;:0.0}" style="position:absolute;left:0;text-align:left;margin-left:0;margin-top:805.35pt;width:595.3pt;height:21.4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" filled="f" stroked="f">
              <v:textbox inset=",0,,0">
                <w:txbxContent>
                  <w:p w14:paraId="3F5FEF83"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FDD99" w14:textId="77777777" w:rsidR="00640D99" w:rsidRDefault="007F328E">
    <w:pPr>
      <w:pStyle w:val="Footer"/>
      <w:jc w:val="right"/>
    </w:pPr>
    <w:r>
      <w:rPr>
        <w:noProof/>
      </w:rPr>
      <mc:AlternateContent>
        <mc:Choice Requires="wps">
          <w:drawing>
            <wp:anchor distT="0" distB="0" distL="114300" distR="114300" simplePos="0" relativeHeight="251663360" behindDoc="0" locked="0" layoutInCell="1" allowOverlap="1" wp14:anchorId="0E9CDFE6" wp14:editId="33464004">
              <wp:simplePos x="0" y="0"/>
              <wp:positionH relativeFrom="page">
                <wp:posOffset>0</wp:posOffset>
              </wp:positionH>
              <wp:positionV relativeFrom="page">
                <wp:posOffset>10227948</wp:posOffset>
              </wp:positionV>
              <wp:extent cx="7560314" cy="272418"/>
              <wp:effectExtent l="0" t="0" r="0" b="6982"/>
              <wp:wrapNone/>
              <wp:docPr id="3" name="MSIPCM477947d2a2008cb9c722bd17"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2DF78EE3"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0E9CDFE6" id="_x0000_t202" coordsize="21600,21600" o:spt="202" path="m,l,21600r21600,l21600,xe">
              <v:stroke joinstyle="miter"/>
              <v:path gradientshapeok="t" o:connecttype="rect"/>
            </v:shapetype>
            <v:shape id="MSIPCM477947d2a2008cb9c722bd17" o:spid="_x0000_s1028" type="#_x0000_t202" alt="{&quot;HashCode&quot;:-1264847310,&quot;Height&quot;:841.0,&quot;Width&quot;:595.0,&quot;Placement&quot;:&quot;Footer&quot;,&quot;Index&quot;:&quot;Primary&quot;,&quot;Section&quot;:2,&quot;Top&quot;:0.0,&quot;Left&quot;:0.0}" style="position:absolute;left:0;text-align:left;margin-left:0;margin-top:805.35pt;width:595.3pt;height:21.4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" filled="f" stroked="f">
              <v:textbox inset=",0,,0">
                <w:txbxContent>
                  <w:p w14:paraId="2DF78EE3"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A2F26" w14:textId="77777777" w:rsidR="00640D99" w:rsidRDefault="007F328E">
    <w:pPr>
      <w:pStyle w:val="Footer"/>
      <w:jc w:val="right"/>
    </w:pPr>
    <w:r>
      <w:rPr>
        <w:noProof/>
      </w:rPr>
      <mc:AlternateContent>
        <mc:Choice Requires="wps">
          <w:drawing>
            <wp:anchor distT="0" distB="0" distL="114300" distR="114300" simplePos="0" relativeHeight="251665408" behindDoc="0" locked="0" layoutInCell="1" allowOverlap="1" wp14:anchorId="29129B8B" wp14:editId="49E5DEEA">
              <wp:simplePos x="0" y="0"/>
              <wp:positionH relativeFrom="page">
                <wp:posOffset>0</wp:posOffset>
              </wp:positionH>
              <wp:positionV relativeFrom="page">
                <wp:posOffset>10227948</wp:posOffset>
              </wp:positionV>
              <wp:extent cx="7560314" cy="272418"/>
              <wp:effectExtent l="0" t="0" r="0" b="6982"/>
              <wp:wrapNone/>
              <wp:docPr id="4" name="MSIPCM8d8543aab20070c7db3e6375" descr="{&quot;HashCode&quot;:-126484731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3973721C"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29129B8B" id="_x0000_t202" coordsize="21600,21600" o:spt="202" path="m,l,21600r21600,l21600,xe">
              <v:stroke joinstyle="miter"/>
              <v:path gradientshapeok="t" o:connecttype="rect"/>
            </v:shapetype>
            <v:shape id="MSIPCM8d8543aab20070c7db3e6375" o:spid="_x0000_s1029" type="#_x0000_t202" alt="{&quot;HashCode&quot;:-1264847310,&quot;Height&quot;:841.0,&quot;Width&quot;:595.0,&quot;Placement&quot;:&quot;Footer&quot;,&quot;Index&quot;:&quot;FirstPage&quot;,&quot;Section&quot;:2,&quot;Top&quot;:0.0,&quot;Left&quot;:0.0}" style="position:absolute;left:0;text-align:left;margin-left:0;margin-top:805.35pt;width:595.3pt;height:21.4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Fbskdi+AQAAawMAAA4AAAAAAAAAAAAA&#10;AAAALgIAAGRycy9lMm9Eb2MueG1sUEsBAi0AFAAGAAgAAAAhAKwXvbvkAAAAEAEAAA8AAAAAAAAA&#10;AAAAAAAAGAQAAGRycy9kb3ducmV2LnhtbFBLBQYAAAAABAAEAPMAAAApBQAAAAA=&#10;" filled="f" stroked="f">
              <v:textbox inset=",0,,0">
                <w:txbxContent>
                  <w:p w14:paraId="3973721C"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3B3D" w14:textId="77777777" w:rsidR="00640D99" w:rsidRDefault="007F328E">
    <w:pPr>
      <w:pStyle w:val="Footer"/>
      <w:jc w:val="right"/>
    </w:pPr>
    <w:r>
      <w:rPr>
        <w:noProof/>
      </w:rPr>
      <mc:AlternateContent>
        <mc:Choice Requires="wps">
          <w:drawing>
            <wp:anchor distT="0" distB="0" distL="114300" distR="114300" simplePos="0" relativeHeight="251667456" behindDoc="0" locked="0" layoutInCell="1" allowOverlap="1" wp14:anchorId="12A5926C" wp14:editId="74EF03C9">
              <wp:simplePos x="0" y="0"/>
              <wp:positionH relativeFrom="page">
                <wp:posOffset>0</wp:posOffset>
              </wp:positionH>
              <wp:positionV relativeFrom="page">
                <wp:posOffset>10227948</wp:posOffset>
              </wp:positionV>
              <wp:extent cx="7560314" cy="272418"/>
              <wp:effectExtent l="0" t="0" r="0" b="6982"/>
              <wp:wrapNone/>
              <wp:docPr id="5" name="MSIPCMcb964a75b87b06e454e622c4"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5AA49BFB"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12A5926C" id="_x0000_t202" coordsize="21600,21600" o:spt="202" path="m,l,21600r21600,l21600,xe">
              <v:stroke joinstyle="miter"/>
              <v:path gradientshapeok="t" o:connecttype="rect"/>
            </v:shapetype>
            <v:shape id="MSIPCMcb964a75b87b06e454e622c4" o:spid="_x0000_s1030" type="#_x0000_t202" alt="{&quot;HashCode&quot;:-1264847310,&quot;Height&quot;:841.0,&quot;Width&quot;:595.0,&quot;Placement&quot;:&quot;Footer&quot;,&quot;Index&quot;:&quot;Primary&quot;,&quot;Section&quot;:3,&quot;Top&quot;:0.0,&quot;Left&quot;:0.0}" style="position:absolute;left:0;text-align:left;margin-left:0;margin-top:805.35pt;width:595.3pt;height:21.4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KvhC3a+AQAAawMAAA4AAAAAAAAAAAAA&#10;AAAALgIAAGRycy9lMm9Eb2MueG1sUEsBAi0AFAAGAAgAAAAhAKwXvbvkAAAAEAEAAA8AAAAAAAAA&#10;AAAAAAAAGAQAAGRycy9kb3ducmV2LnhtbFBLBQYAAAAABAAEAPMAAAApBQAAAAA=&#10;" filled="f" stroked="f">
              <v:textbox inset=",0,,0">
                <w:txbxContent>
                  <w:p w14:paraId="5AA49BFB"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B1F2" w14:textId="77777777" w:rsidR="00640D99" w:rsidRDefault="007F328E">
    <w:pPr>
      <w:pStyle w:val="Footer"/>
      <w:jc w:val="right"/>
    </w:pPr>
    <w:r>
      <w:rPr>
        <w:noProof/>
      </w:rPr>
      <mc:AlternateContent>
        <mc:Choice Requires="wps">
          <w:drawing>
            <wp:anchor distT="0" distB="0" distL="114300" distR="114300" simplePos="0" relativeHeight="251669504" behindDoc="0" locked="0" layoutInCell="1" allowOverlap="1" wp14:anchorId="10712BF6" wp14:editId="60B02C3F">
              <wp:simplePos x="0" y="0"/>
              <wp:positionH relativeFrom="page">
                <wp:posOffset>0</wp:posOffset>
              </wp:positionH>
              <wp:positionV relativeFrom="page">
                <wp:posOffset>10227948</wp:posOffset>
              </wp:positionV>
              <wp:extent cx="7560314" cy="272418"/>
              <wp:effectExtent l="0" t="0" r="0" b="6982"/>
              <wp:wrapNone/>
              <wp:docPr id="6" name="MSIPCM913a4d1aa7b62ce852078209"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505ACA1E"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10712BF6" id="_x0000_t202" coordsize="21600,21600" o:spt="202" path="m,l,21600r21600,l21600,xe">
              <v:stroke joinstyle="miter"/>
              <v:path gradientshapeok="t" o:connecttype="rect"/>
            </v:shapetype>
            <v:shape id="MSIPCM913a4d1aa7b62ce852078209" o:spid="_x0000_s1031" type="#_x0000_t202" alt="{&quot;HashCode&quot;:-1264847310,&quot;Height&quot;:841.0,&quot;Width&quot;:595.0,&quot;Placement&quot;:&quot;Footer&quot;,&quot;Index&quot;:&quot;FirstPage&quot;,&quot;Section&quot;:3,&quot;Top&quot;:0.0,&quot;Left&quot;:0.0}" style="position:absolute;left:0;text-align:left;margin-left:0;margin-top:805.35pt;width:595.3pt;height:21.4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HlWZYC+AQAAawMAAA4AAAAAAAAAAAAA&#10;AAAALgIAAGRycy9lMm9Eb2MueG1sUEsBAi0AFAAGAAgAAAAhAKwXvbvkAAAAEAEAAA8AAAAAAAAA&#10;AAAAAAAAGAQAAGRycy9kb3ducmV2LnhtbFBLBQYAAAAABAAEAPMAAAApBQAAAAA=&#10;" filled="f" stroked="f">
              <v:textbox inset=",0,,0">
                <w:txbxContent>
                  <w:p w14:paraId="505ACA1E"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9E3C" w14:textId="77777777" w:rsidR="00640D99" w:rsidRDefault="007F328E">
    <w:pPr>
      <w:pStyle w:val="Footer"/>
      <w:jc w:val="right"/>
    </w:pPr>
    <w:r>
      <w:rPr>
        <w:noProof/>
      </w:rPr>
      <mc:AlternateContent>
        <mc:Choice Requires="wps">
          <w:drawing>
            <wp:anchor distT="0" distB="0" distL="114300" distR="114300" simplePos="0" relativeHeight="251671552" behindDoc="0" locked="0" layoutInCell="1" allowOverlap="1" wp14:anchorId="619E4959" wp14:editId="1070BAB8">
              <wp:simplePos x="0" y="0"/>
              <wp:positionH relativeFrom="page">
                <wp:posOffset>0</wp:posOffset>
              </wp:positionH>
              <wp:positionV relativeFrom="page">
                <wp:posOffset>10227948</wp:posOffset>
              </wp:positionV>
              <wp:extent cx="7560314" cy="272418"/>
              <wp:effectExtent l="0" t="0" r="0" b="6982"/>
              <wp:wrapNone/>
              <wp:docPr id="7" name="MSIPCMdf454750be7463401d9aca1c" descr="{&quot;HashCode&quot;:-1264847310,&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5B0452E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619E4959" id="_x0000_t202" coordsize="21600,21600" o:spt="202" path="m,l,21600r21600,l21600,xe">
              <v:stroke joinstyle="miter"/>
              <v:path gradientshapeok="t" o:connecttype="rect"/>
            </v:shapetype>
            <v:shape id="MSIPCMdf454750be7463401d9aca1c" o:spid="_x0000_s1032" type="#_x0000_t202" alt="{&quot;HashCode&quot;:-1264847310,&quot;Height&quot;:841.0,&quot;Width&quot;:595.0,&quot;Placement&quot;:&quot;Footer&quot;,&quot;Index&quot;:&quot;Primary&quot;,&quot;Section&quot;:4,&quot;Top&quot;:0.0,&quot;Left&quot;:0.0}" style="position:absolute;left:0;text-align:left;margin-left:0;margin-top:805.35pt;width:595.3pt;height:21.4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" filled="f" stroked="f">
              <v:textbox inset=",0,,0">
                <w:txbxContent>
                  <w:p w14:paraId="5B0452E5"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B478" w14:textId="77777777" w:rsidR="00640D99" w:rsidRDefault="007F328E">
    <w:pPr>
      <w:pStyle w:val="Footer"/>
      <w:jc w:val="right"/>
    </w:pPr>
    <w:r>
      <w:rPr>
        <w:noProof/>
      </w:rPr>
      <mc:AlternateContent>
        <mc:Choice Requires="wps">
          <w:drawing>
            <wp:anchor distT="0" distB="0" distL="114300" distR="114300" simplePos="0" relativeHeight="251673600" behindDoc="0" locked="0" layoutInCell="1" allowOverlap="1" wp14:anchorId="4FB7E116" wp14:editId="5C42E454">
              <wp:simplePos x="0" y="0"/>
              <wp:positionH relativeFrom="page">
                <wp:posOffset>0</wp:posOffset>
              </wp:positionH>
              <wp:positionV relativeFrom="page">
                <wp:posOffset>10227948</wp:posOffset>
              </wp:positionV>
              <wp:extent cx="7560314" cy="272418"/>
              <wp:effectExtent l="0" t="0" r="0" b="6982"/>
              <wp:wrapNone/>
              <wp:docPr id="8" name="MSIPCMd4e74d508db4a8428f13d223" descr="{&quot;HashCode&quot;:-1264847310,&quot;Height&quot;:841.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53B160D9"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xmlns:w16sdtdh="http://schemas.microsoft.com/office/word/2020/wordml/sdtdatahash">
          <w:pict>
            <v:shapetype w14:anchorId="4FB7E116" id="_x0000_t202" coordsize="21600,21600" o:spt="202" path="m,l,21600r21600,l21600,xe">
              <v:stroke joinstyle="miter"/>
              <v:path gradientshapeok="t" o:connecttype="rect"/>
            </v:shapetype>
            <v:shape id="MSIPCMd4e74d508db4a8428f13d223" o:spid="_x0000_s1033" type="#_x0000_t202" alt="{&quot;HashCode&quot;:-1264847310,&quot;Height&quot;:841.0,&quot;Width&quot;:595.0,&quot;Placement&quot;:&quot;Footer&quot;,&quot;Index&quot;:&quot;FirstPage&quot;,&quot;Section&quot;:4,&quot;Top&quot;:0.0,&quot;Left&quot;:0.0}" style="position:absolute;left:0;text-align:left;margin-left:0;margin-top:805.35pt;width:595.3pt;height:21.4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" filled="f" stroked="f">
              <v:textbox inset=",0,,0">
                <w:txbxContent>
                  <w:p w14:paraId="53B160D9" w14:textId="77777777" w:rsidR="00640D99" w:rsidRDefault="007F328E">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C47E8" w14:textId="77777777" w:rsidR="00F06E3E" w:rsidRDefault="00F06E3E">
      <w:pPr>
        <w:spacing w:after="0"/>
      </w:pPr>
      <w:r>
        <w:rPr>
          <w:color w:val="000000"/>
        </w:rPr>
        <w:separator/>
      </w:r>
    </w:p>
  </w:footnote>
  <w:footnote w:type="continuationSeparator" w:id="0">
    <w:p w14:paraId="1F663651" w14:textId="77777777" w:rsidR="00F06E3E" w:rsidRDefault="00F06E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7B6B1" w14:textId="77777777" w:rsidR="006A2C9D" w:rsidRDefault="006A2C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2A237" w14:textId="77777777" w:rsidR="00640D99" w:rsidRDefault="007F328E">
    <w:pPr>
      <w:pStyle w:val="Header"/>
    </w:pPr>
    <w:r>
      <w:t>Joint Schedule 3 (Insurance Requirements)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AE02" w14:textId="77777777" w:rsidR="00640D99" w:rsidRDefault="007F328E">
    <w:pPr>
      <w:pStyle w:val="Header"/>
    </w:pPr>
    <w:r>
      <w:t>Joint Schedule 4 (Commercially Sensitive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45AF3" w14:textId="77777777" w:rsidR="00640D99" w:rsidRDefault="007F328E">
    <w:pPr>
      <w:pStyle w:val="Header"/>
    </w:pPr>
    <w:r>
      <w:t>Joint Schedule 5 (Corporate Social Responsibility)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018B" w14:textId="77777777" w:rsidR="00640D99" w:rsidRDefault="007F328E">
    <w:pPr>
      <w:pStyle w:val="Header"/>
    </w:pPr>
    <w:r>
      <w:t>Joint Schedule 5 (Corporate Social Responsibility)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07E0" w14:textId="77777777" w:rsidR="00640D99" w:rsidRDefault="007F328E">
    <w:pPr>
      <w:pStyle w:val="Header"/>
    </w:pPr>
    <w: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0780" w14:textId="77777777" w:rsidR="00640D99" w:rsidRDefault="007F328E">
    <w:pPr>
      <w:pStyle w:val="Header"/>
    </w:pPr>
    <w:r>
      <w:t>Joint Schedule 6 (Key Subcontractors)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0D539" w14:textId="77777777" w:rsidR="00640D99" w:rsidRDefault="007F328E">
    <w:pPr>
      <w:pStyle w:val="Header"/>
    </w:pPr>
    <w: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FDCA" w14:textId="77777777" w:rsidR="00640D99" w:rsidRDefault="007F328E">
    <w:pPr>
      <w:pStyle w:val="Header"/>
    </w:pPr>
    <w:r>
      <w:t>Joint Schedule 7 (Financial Difficulties)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F206" w14:textId="77777777" w:rsidR="00640D99" w:rsidRDefault="007F328E">
    <w:pPr>
      <w:pStyle w:val="Header"/>
    </w:pPr>
    <w:r>
      <w:t>Joint Schedule 10 (Rectification Plan)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23B8" w14:textId="77777777" w:rsidR="00640D99" w:rsidRDefault="007F328E">
    <w:pPr>
      <w:pStyle w:val="Header"/>
    </w:pPr>
    <w:r>
      <w:t>Joint Schedule 10 (Rectification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ADD1E" w14:textId="77777777" w:rsidR="00640D99" w:rsidRDefault="007F328E">
    <w:pPr>
      <w:pStyle w:val="Header"/>
    </w:pPr>
    <w:r>
      <w:t>Joint Schedule 1 (Definitions)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4101" w14:textId="77777777" w:rsidR="00640D99" w:rsidRDefault="007F328E">
    <w:pPr>
      <w:pStyle w:val="Header"/>
    </w:pPr>
    <w:r>
      <w:t>Joint Schedule 11 (Processing Data)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CB97" w14:textId="77777777" w:rsidR="00640D99" w:rsidRDefault="007F328E">
    <w:pPr>
      <w:pStyle w:val="Header"/>
    </w:pPr>
    <w:r>
      <w:t>Joint Schedule 11 (Processing Data)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BD97" w14:textId="77777777" w:rsidR="00640D99" w:rsidRDefault="007F328E">
    <w:pPr>
      <w:pStyle w:val="Header"/>
    </w:pPr>
    <w:r>
      <w:t>Joint Schedule 12 (Supply Chain Visibility)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A6D8" w14:textId="77777777" w:rsidR="00640D99" w:rsidRDefault="007F328E">
    <w:pPr>
      <w:pStyle w:val="Header"/>
    </w:pPr>
    <w: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3DA" w14:textId="77777777" w:rsidR="006A2C9D" w:rsidRDefault="006A2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363AC" w14:textId="77777777" w:rsidR="00640D99" w:rsidRDefault="007F328E">
    <w:pPr>
      <w:pStyle w:val="Header"/>
    </w:pPr>
    <w:r>
      <w:t>Joint Schedule 1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2701" w14:textId="77777777" w:rsidR="00640D99" w:rsidRDefault="00F06E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C714" w14:textId="77777777" w:rsidR="00640D99" w:rsidRDefault="007F328E">
    <w:pPr>
      <w:pStyle w:val="Header"/>
    </w:pPr>
    <w: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0072E" w14:textId="77777777" w:rsidR="00640D99" w:rsidRDefault="007F328E">
    <w:pPr>
      <w:pStyle w:val="Header"/>
    </w:pPr>
    <w:r>
      <w:t>Joint Schedule 2 (Variation Form)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23CAF" w14:textId="77777777" w:rsidR="00640D99" w:rsidRDefault="007F328E">
    <w:pPr>
      <w:pStyle w:val="Header"/>
    </w:pPr>
    <w: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CB6E" w14:textId="77777777" w:rsidR="00640D99" w:rsidRDefault="007F328E">
    <w:pPr>
      <w:pStyle w:val="Header"/>
    </w:pPr>
    <w: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13F"/>
    <w:multiLevelType w:val="multilevel"/>
    <w:tmpl w:val="3BC2CE6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15:restartNumberingAfterBreak="0">
    <w:nsid w:val="024D7254"/>
    <w:multiLevelType w:val="multilevel"/>
    <w:tmpl w:val="8368A82A"/>
    <w:styleLink w:val="WWOutlineListStyle9"/>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843A52"/>
    <w:multiLevelType w:val="multilevel"/>
    <w:tmpl w:val="48FC6204"/>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741134"/>
    <w:multiLevelType w:val="multilevel"/>
    <w:tmpl w:val="5238BA4E"/>
    <w:styleLink w:val="WWOutlineListStyle6"/>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571B2A"/>
    <w:multiLevelType w:val="multilevel"/>
    <w:tmpl w:val="B5CABEE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5" w15:restartNumberingAfterBreak="0">
    <w:nsid w:val="08E143FC"/>
    <w:multiLevelType w:val="multilevel"/>
    <w:tmpl w:val="9BB4D6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F26EBB"/>
    <w:multiLevelType w:val="multilevel"/>
    <w:tmpl w:val="B3F68A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E4642B"/>
    <w:multiLevelType w:val="multilevel"/>
    <w:tmpl w:val="415817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C73CF1"/>
    <w:multiLevelType w:val="multilevel"/>
    <w:tmpl w:val="70946C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E656DD2"/>
    <w:multiLevelType w:val="multilevel"/>
    <w:tmpl w:val="CDA4B4C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F07205C"/>
    <w:multiLevelType w:val="multilevel"/>
    <w:tmpl w:val="3DD0DF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9E48C0"/>
    <w:multiLevelType w:val="multilevel"/>
    <w:tmpl w:val="56DCCF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0E13B73"/>
    <w:multiLevelType w:val="multilevel"/>
    <w:tmpl w:val="D5746BE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3" w15:restartNumberingAfterBreak="0">
    <w:nsid w:val="1305635A"/>
    <w:multiLevelType w:val="multilevel"/>
    <w:tmpl w:val="7B3051DC"/>
    <w:styleLink w:val="WWOutlineListStyle1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5A2120F"/>
    <w:multiLevelType w:val="multilevel"/>
    <w:tmpl w:val="191C8C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85D611D"/>
    <w:multiLevelType w:val="multilevel"/>
    <w:tmpl w:val="B04A81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B704615"/>
    <w:multiLevelType w:val="multilevel"/>
    <w:tmpl w:val="B43ACA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B8E52A3"/>
    <w:multiLevelType w:val="multilevel"/>
    <w:tmpl w:val="1C0445B4"/>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BC63333"/>
    <w:multiLevelType w:val="multilevel"/>
    <w:tmpl w:val="B5C01D1A"/>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492895"/>
    <w:multiLevelType w:val="multilevel"/>
    <w:tmpl w:val="2D708B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E6407C5"/>
    <w:multiLevelType w:val="multilevel"/>
    <w:tmpl w:val="6A887B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654795"/>
    <w:multiLevelType w:val="multilevel"/>
    <w:tmpl w:val="AEE072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6B07293"/>
    <w:multiLevelType w:val="multilevel"/>
    <w:tmpl w:val="6CECF8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73B36E0"/>
    <w:multiLevelType w:val="multilevel"/>
    <w:tmpl w:val="D752195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4" w15:restartNumberingAfterBreak="0">
    <w:nsid w:val="2781316D"/>
    <w:multiLevelType w:val="multilevel"/>
    <w:tmpl w:val="CB400B2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8C70341"/>
    <w:multiLevelType w:val="multilevel"/>
    <w:tmpl w:val="0D4A30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C71C27"/>
    <w:multiLevelType w:val="multilevel"/>
    <w:tmpl w:val="7ED88C78"/>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B4A7FBC"/>
    <w:multiLevelType w:val="multilevel"/>
    <w:tmpl w:val="5B1EE5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B8B3E7F"/>
    <w:multiLevelType w:val="multilevel"/>
    <w:tmpl w:val="ACF81DF8"/>
    <w:styleLink w:val="WWOutlineListStyle7"/>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CFF7133"/>
    <w:multiLevelType w:val="multilevel"/>
    <w:tmpl w:val="FA40EE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F2E3C2D"/>
    <w:multiLevelType w:val="multilevel"/>
    <w:tmpl w:val="9488B7B2"/>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05D18D0"/>
    <w:multiLevelType w:val="multilevel"/>
    <w:tmpl w:val="12E8B1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693445"/>
    <w:multiLevelType w:val="multilevel"/>
    <w:tmpl w:val="D1EA843C"/>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1DF0781"/>
    <w:multiLevelType w:val="multilevel"/>
    <w:tmpl w:val="0B006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117963"/>
    <w:multiLevelType w:val="multilevel"/>
    <w:tmpl w:val="4F74940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4944601"/>
    <w:multiLevelType w:val="multilevel"/>
    <w:tmpl w:val="A2A87638"/>
    <w:styleLink w:val="WWOutlineListStyle16"/>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529279A"/>
    <w:multiLevelType w:val="multilevel"/>
    <w:tmpl w:val="13F6212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53E3808"/>
    <w:multiLevelType w:val="multilevel"/>
    <w:tmpl w:val="7C960CC0"/>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5F711C0"/>
    <w:multiLevelType w:val="multilevel"/>
    <w:tmpl w:val="33A0F1E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9" w15:restartNumberingAfterBreak="0">
    <w:nsid w:val="384F6AD1"/>
    <w:multiLevelType w:val="multilevel"/>
    <w:tmpl w:val="597A0F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896249A"/>
    <w:multiLevelType w:val="multilevel"/>
    <w:tmpl w:val="CB54CD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8A43695"/>
    <w:multiLevelType w:val="multilevel"/>
    <w:tmpl w:val="3E1AD0B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C3A4AC5"/>
    <w:multiLevelType w:val="multilevel"/>
    <w:tmpl w:val="6226A00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3" w15:restartNumberingAfterBreak="0">
    <w:nsid w:val="3D3967EC"/>
    <w:multiLevelType w:val="multilevel"/>
    <w:tmpl w:val="0C9AE530"/>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D7A423E"/>
    <w:multiLevelType w:val="multilevel"/>
    <w:tmpl w:val="054234AA"/>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45" w15:restartNumberingAfterBreak="0">
    <w:nsid w:val="3E3A6ECD"/>
    <w:multiLevelType w:val="multilevel"/>
    <w:tmpl w:val="1D7CA0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E481C41"/>
    <w:multiLevelType w:val="multilevel"/>
    <w:tmpl w:val="26C244E2"/>
    <w:styleLink w:val="WWOutlineListStyle1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E4E654F"/>
    <w:multiLevelType w:val="multilevel"/>
    <w:tmpl w:val="88C67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E7C5564"/>
    <w:multiLevelType w:val="multilevel"/>
    <w:tmpl w:val="5A54BB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04E2427"/>
    <w:multiLevelType w:val="multilevel"/>
    <w:tmpl w:val="54C2E7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3D877D4"/>
    <w:multiLevelType w:val="multilevel"/>
    <w:tmpl w:val="A238C06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1" w15:restartNumberingAfterBreak="0">
    <w:nsid w:val="45422E9A"/>
    <w:multiLevelType w:val="multilevel"/>
    <w:tmpl w:val="0C0CAC0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5D52C76"/>
    <w:multiLevelType w:val="multilevel"/>
    <w:tmpl w:val="DCBA5106"/>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45DF2CF2"/>
    <w:multiLevelType w:val="multilevel"/>
    <w:tmpl w:val="18DC14F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7AE2BED"/>
    <w:multiLevelType w:val="multilevel"/>
    <w:tmpl w:val="BB0EBE0C"/>
    <w:lvl w:ilvl="0">
      <w:start w:val="1"/>
      <w:numFmt w:val="lowerLetter"/>
      <w:lvlText w:val="(%1)"/>
      <w:lvlJc w:val="left"/>
      <w:pPr>
        <w:ind w:left="1080" w:hanging="360"/>
      </w:pPr>
    </w:lvl>
    <w:lvl w:ilvl="1">
      <w:start w:val="1"/>
      <w:numFmt w:val="upperLetter"/>
      <w:lvlText w:val="(%2)"/>
      <w:lvlJc w:val="left"/>
      <w:pPr>
        <w:ind w:left="2880" w:hanging="14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9C60352"/>
    <w:multiLevelType w:val="multilevel"/>
    <w:tmpl w:val="32FEC4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B5F39B5"/>
    <w:multiLevelType w:val="multilevel"/>
    <w:tmpl w:val="41F85C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F437989"/>
    <w:multiLevelType w:val="multilevel"/>
    <w:tmpl w:val="B38A342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58" w15:restartNumberingAfterBreak="0">
    <w:nsid w:val="4F577808"/>
    <w:multiLevelType w:val="multilevel"/>
    <w:tmpl w:val="3650E7C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F693222"/>
    <w:multiLevelType w:val="multilevel"/>
    <w:tmpl w:val="18C004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FD260FB"/>
    <w:multiLevelType w:val="multilevel"/>
    <w:tmpl w:val="77649234"/>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01E4617"/>
    <w:multiLevelType w:val="multilevel"/>
    <w:tmpl w:val="21C4A1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0F75989"/>
    <w:multiLevelType w:val="multilevel"/>
    <w:tmpl w:val="603A2B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27D50F6"/>
    <w:multiLevelType w:val="multilevel"/>
    <w:tmpl w:val="65DE77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2FF40DF"/>
    <w:multiLevelType w:val="multilevel"/>
    <w:tmpl w:val="C8D662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32F6FAE"/>
    <w:multiLevelType w:val="multilevel"/>
    <w:tmpl w:val="884A1A90"/>
    <w:styleLink w:val="WWOutlineListStyle1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53790398"/>
    <w:multiLevelType w:val="multilevel"/>
    <w:tmpl w:val="0A80440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435454C"/>
    <w:multiLevelType w:val="multilevel"/>
    <w:tmpl w:val="6B40E04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56985164"/>
    <w:multiLevelType w:val="multilevel"/>
    <w:tmpl w:val="40348BBE"/>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9" w15:restartNumberingAfterBreak="0">
    <w:nsid w:val="57435D1B"/>
    <w:multiLevelType w:val="multilevel"/>
    <w:tmpl w:val="2774EFEE"/>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70" w15:restartNumberingAfterBreak="0">
    <w:nsid w:val="57B6386A"/>
    <w:multiLevelType w:val="multilevel"/>
    <w:tmpl w:val="EBCC747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5800481A"/>
    <w:multiLevelType w:val="multilevel"/>
    <w:tmpl w:val="C1B49F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80A4E27"/>
    <w:multiLevelType w:val="multilevel"/>
    <w:tmpl w:val="F76A49A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AEF466B"/>
    <w:multiLevelType w:val="multilevel"/>
    <w:tmpl w:val="96F22B4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4" w15:restartNumberingAfterBreak="0">
    <w:nsid w:val="5C8108AF"/>
    <w:multiLevelType w:val="multilevel"/>
    <w:tmpl w:val="9E5810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2C13E7"/>
    <w:multiLevelType w:val="multilevel"/>
    <w:tmpl w:val="7346E0D4"/>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76" w15:restartNumberingAfterBreak="0">
    <w:nsid w:val="5FF051AC"/>
    <w:multiLevelType w:val="multilevel"/>
    <w:tmpl w:val="D11CB0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23A0EF8"/>
    <w:multiLevelType w:val="multilevel"/>
    <w:tmpl w:val="EF0C33AA"/>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8" w15:restartNumberingAfterBreak="0">
    <w:nsid w:val="624836AB"/>
    <w:multiLevelType w:val="multilevel"/>
    <w:tmpl w:val="F580D294"/>
    <w:styleLink w:val="WWOutlineListStyle10"/>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63464576"/>
    <w:multiLevelType w:val="multilevel"/>
    <w:tmpl w:val="FB185F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3B73C5F"/>
    <w:multiLevelType w:val="multilevel"/>
    <w:tmpl w:val="797AD3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49D18E4"/>
    <w:multiLevelType w:val="multilevel"/>
    <w:tmpl w:val="546C3FA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4E60DBA"/>
    <w:multiLevelType w:val="multilevel"/>
    <w:tmpl w:val="9B28EB5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3" w15:restartNumberingAfterBreak="0">
    <w:nsid w:val="661E54B8"/>
    <w:multiLevelType w:val="multilevel"/>
    <w:tmpl w:val="B44437C0"/>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71E48D3"/>
    <w:multiLevelType w:val="multilevel"/>
    <w:tmpl w:val="F790FBE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7463689"/>
    <w:multiLevelType w:val="multilevel"/>
    <w:tmpl w:val="A5E241B6"/>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677677CC"/>
    <w:multiLevelType w:val="multilevel"/>
    <w:tmpl w:val="5504E9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68217BEA"/>
    <w:multiLevelType w:val="multilevel"/>
    <w:tmpl w:val="106427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8A25237"/>
    <w:multiLevelType w:val="multilevel"/>
    <w:tmpl w:val="B7C6DC3C"/>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68DF79A8"/>
    <w:multiLevelType w:val="multilevel"/>
    <w:tmpl w:val="F7E24FDA"/>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0" w15:restartNumberingAfterBreak="0">
    <w:nsid w:val="6A9B123D"/>
    <w:multiLevelType w:val="multilevel"/>
    <w:tmpl w:val="A14671D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1" w15:restartNumberingAfterBreak="0">
    <w:nsid w:val="6BAE3D65"/>
    <w:multiLevelType w:val="multilevel"/>
    <w:tmpl w:val="205A7234"/>
    <w:styleLink w:val="WWOutlineListStyle1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6BD46CB5"/>
    <w:multiLevelType w:val="multilevel"/>
    <w:tmpl w:val="4F4C7D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6C734A6B"/>
    <w:multiLevelType w:val="multilevel"/>
    <w:tmpl w:val="3EB4085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6D5F258C"/>
    <w:multiLevelType w:val="multilevel"/>
    <w:tmpl w:val="482C1E6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69071E"/>
    <w:multiLevelType w:val="multilevel"/>
    <w:tmpl w:val="71A647B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6FB83D7D"/>
    <w:multiLevelType w:val="multilevel"/>
    <w:tmpl w:val="5B149C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0FE1D3D"/>
    <w:multiLevelType w:val="multilevel"/>
    <w:tmpl w:val="CD6AF508"/>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3380F00"/>
    <w:multiLevelType w:val="multilevel"/>
    <w:tmpl w:val="590C7776"/>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9" w15:restartNumberingAfterBreak="0">
    <w:nsid w:val="73403118"/>
    <w:multiLevelType w:val="multilevel"/>
    <w:tmpl w:val="58AAE252"/>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0" w15:restartNumberingAfterBreak="0">
    <w:nsid w:val="73472DFB"/>
    <w:multiLevelType w:val="multilevel"/>
    <w:tmpl w:val="62C807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4687E80"/>
    <w:multiLevelType w:val="multilevel"/>
    <w:tmpl w:val="B3A42380"/>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2" w15:restartNumberingAfterBreak="0">
    <w:nsid w:val="74750836"/>
    <w:multiLevelType w:val="multilevel"/>
    <w:tmpl w:val="41F2494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4B2282B"/>
    <w:multiLevelType w:val="multilevel"/>
    <w:tmpl w:val="694AA578"/>
    <w:styleLink w:val="WWOutlineListStyle8"/>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74D442C3"/>
    <w:multiLevelType w:val="multilevel"/>
    <w:tmpl w:val="E23E0836"/>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5" w15:restartNumberingAfterBreak="0">
    <w:nsid w:val="751910AC"/>
    <w:multiLevelType w:val="multilevel"/>
    <w:tmpl w:val="7B98EB32"/>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6" w15:restartNumberingAfterBreak="0">
    <w:nsid w:val="76B9640F"/>
    <w:multiLevelType w:val="multilevel"/>
    <w:tmpl w:val="C8E479D6"/>
    <w:styleLink w:val="WWOutlineListStyle17"/>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7" w15:restartNumberingAfterBreak="0">
    <w:nsid w:val="78E652BB"/>
    <w:multiLevelType w:val="multilevel"/>
    <w:tmpl w:val="3DF08458"/>
    <w:lvl w:ilvl="0">
      <w:start w:val="1"/>
      <w:numFmt w:val="lowerRoman"/>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08" w15:restartNumberingAfterBreak="0">
    <w:nsid w:val="7BF37061"/>
    <w:multiLevelType w:val="multilevel"/>
    <w:tmpl w:val="0EF88FCC"/>
    <w:styleLink w:val="WWOutlineListStyle1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7D296C59"/>
    <w:multiLevelType w:val="multilevel"/>
    <w:tmpl w:val="A3268D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E915EB3"/>
    <w:multiLevelType w:val="multilevel"/>
    <w:tmpl w:val="A248513A"/>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abstractNumId w:val="106"/>
  </w:num>
  <w:num w:numId="2">
    <w:abstractNumId w:val="35"/>
  </w:num>
  <w:num w:numId="3">
    <w:abstractNumId w:val="91"/>
  </w:num>
  <w:num w:numId="4">
    <w:abstractNumId w:val="65"/>
  </w:num>
  <w:num w:numId="5">
    <w:abstractNumId w:val="46"/>
  </w:num>
  <w:num w:numId="6">
    <w:abstractNumId w:val="108"/>
  </w:num>
  <w:num w:numId="7">
    <w:abstractNumId w:val="13"/>
  </w:num>
  <w:num w:numId="8">
    <w:abstractNumId w:val="78"/>
  </w:num>
  <w:num w:numId="9">
    <w:abstractNumId w:val="1"/>
  </w:num>
  <w:num w:numId="10">
    <w:abstractNumId w:val="103"/>
  </w:num>
  <w:num w:numId="11">
    <w:abstractNumId w:val="28"/>
  </w:num>
  <w:num w:numId="12">
    <w:abstractNumId w:val="3"/>
  </w:num>
  <w:num w:numId="13">
    <w:abstractNumId w:val="88"/>
  </w:num>
  <w:num w:numId="14">
    <w:abstractNumId w:val="34"/>
  </w:num>
  <w:num w:numId="15">
    <w:abstractNumId w:val="60"/>
  </w:num>
  <w:num w:numId="16">
    <w:abstractNumId w:val="17"/>
  </w:num>
  <w:num w:numId="17">
    <w:abstractNumId w:val="32"/>
  </w:num>
  <w:num w:numId="18">
    <w:abstractNumId w:val="30"/>
  </w:num>
  <w:num w:numId="19">
    <w:abstractNumId w:val="85"/>
  </w:num>
  <w:num w:numId="20">
    <w:abstractNumId w:val="26"/>
  </w:num>
  <w:num w:numId="21">
    <w:abstractNumId w:val="36"/>
  </w:num>
  <w:num w:numId="22">
    <w:abstractNumId w:val="37"/>
  </w:num>
  <w:num w:numId="23">
    <w:abstractNumId w:val="48"/>
  </w:num>
  <w:num w:numId="24">
    <w:abstractNumId w:val="27"/>
  </w:num>
  <w:num w:numId="25">
    <w:abstractNumId w:val="80"/>
  </w:num>
  <w:num w:numId="26">
    <w:abstractNumId w:val="6"/>
  </w:num>
  <w:num w:numId="27">
    <w:abstractNumId w:val="8"/>
  </w:num>
  <w:num w:numId="28">
    <w:abstractNumId w:val="10"/>
  </w:num>
  <w:num w:numId="29">
    <w:abstractNumId w:val="39"/>
  </w:num>
  <w:num w:numId="30">
    <w:abstractNumId w:val="92"/>
  </w:num>
  <w:num w:numId="31">
    <w:abstractNumId w:val="109"/>
  </w:num>
  <w:num w:numId="32">
    <w:abstractNumId w:val="14"/>
  </w:num>
  <w:num w:numId="33">
    <w:abstractNumId w:val="71"/>
  </w:num>
  <w:num w:numId="34">
    <w:abstractNumId w:val="100"/>
  </w:num>
  <w:num w:numId="35">
    <w:abstractNumId w:val="16"/>
  </w:num>
  <w:num w:numId="36">
    <w:abstractNumId w:val="56"/>
  </w:num>
  <w:num w:numId="37">
    <w:abstractNumId w:val="81"/>
  </w:num>
  <w:num w:numId="38">
    <w:abstractNumId w:val="94"/>
  </w:num>
  <w:num w:numId="39">
    <w:abstractNumId w:val="2"/>
  </w:num>
  <w:num w:numId="40">
    <w:abstractNumId w:val="55"/>
  </w:num>
  <w:num w:numId="41">
    <w:abstractNumId w:val="29"/>
  </w:num>
  <w:num w:numId="42">
    <w:abstractNumId w:val="62"/>
  </w:num>
  <w:num w:numId="43">
    <w:abstractNumId w:val="79"/>
  </w:num>
  <w:num w:numId="44">
    <w:abstractNumId w:val="76"/>
  </w:num>
  <w:num w:numId="45">
    <w:abstractNumId w:val="66"/>
  </w:num>
  <w:num w:numId="46">
    <w:abstractNumId w:val="5"/>
  </w:num>
  <w:num w:numId="47">
    <w:abstractNumId w:val="18"/>
  </w:num>
  <w:num w:numId="48">
    <w:abstractNumId w:val="97"/>
  </w:num>
  <w:num w:numId="49">
    <w:abstractNumId w:val="96"/>
  </w:num>
  <w:num w:numId="50">
    <w:abstractNumId w:val="59"/>
  </w:num>
  <w:num w:numId="51">
    <w:abstractNumId w:val="40"/>
  </w:num>
  <w:num w:numId="52">
    <w:abstractNumId w:val="20"/>
  </w:num>
  <w:num w:numId="53">
    <w:abstractNumId w:val="45"/>
  </w:num>
  <w:num w:numId="54">
    <w:abstractNumId w:val="11"/>
  </w:num>
  <w:num w:numId="55">
    <w:abstractNumId w:val="22"/>
  </w:num>
  <w:num w:numId="56">
    <w:abstractNumId w:val="87"/>
  </w:num>
  <w:num w:numId="57">
    <w:abstractNumId w:val="51"/>
  </w:num>
  <w:num w:numId="58">
    <w:abstractNumId w:val="19"/>
  </w:num>
  <w:num w:numId="59">
    <w:abstractNumId w:val="63"/>
  </w:num>
  <w:num w:numId="60">
    <w:abstractNumId w:val="74"/>
  </w:num>
  <w:num w:numId="61">
    <w:abstractNumId w:val="25"/>
  </w:num>
  <w:num w:numId="62">
    <w:abstractNumId w:val="95"/>
  </w:num>
  <w:num w:numId="63">
    <w:abstractNumId w:val="86"/>
  </w:num>
  <w:num w:numId="64">
    <w:abstractNumId w:val="52"/>
  </w:num>
  <w:num w:numId="65">
    <w:abstractNumId w:val="70"/>
  </w:num>
  <w:num w:numId="66">
    <w:abstractNumId w:val="41"/>
  </w:num>
  <w:num w:numId="67">
    <w:abstractNumId w:val="67"/>
  </w:num>
  <w:num w:numId="68">
    <w:abstractNumId w:val="64"/>
  </w:num>
  <w:num w:numId="69">
    <w:abstractNumId w:val="21"/>
  </w:num>
  <w:num w:numId="70">
    <w:abstractNumId w:val="84"/>
  </w:num>
  <w:num w:numId="71">
    <w:abstractNumId w:val="24"/>
  </w:num>
  <w:num w:numId="72">
    <w:abstractNumId w:val="15"/>
  </w:num>
  <w:num w:numId="73">
    <w:abstractNumId w:val="7"/>
  </w:num>
  <w:num w:numId="74">
    <w:abstractNumId w:val="9"/>
  </w:num>
  <w:num w:numId="75">
    <w:abstractNumId w:val="72"/>
  </w:num>
  <w:num w:numId="76">
    <w:abstractNumId w:val="54"/>
  </w:num>
  <w:num w:numId="77">
    <w:abstractNumId w:val="49"/>
  </w:num>
  <w:num w:numId="78">
    <w:abstractNumId w:val="99"/>
  </w:num>
  <w:num w:numId="79">
    <w:abstractNumId w:val="98"/>
  </w:num>
  <w:num w:numId="80">
    <w:abstractNumId w:val="42"/>
  </w:num>
  <w:num w:numId="81">
    <w:abstractNumId w:val="104"/>
  </w:num>
  <w:num w:numId="82">
    <w:abstractNumId w:val="43"/>
  </w:num>
  <w:num w:numId="83">
    <w:abstractNumId w:val="102"/>
  </w:num>
  <w:num w:numId="84">
    <w:abstractNumId w:val="110"/>
  </w:num>
  <w:num w:numId="85">
    <w:abstractNumId w:val="69"/>
  </w:num>
  <w:num w:numId="86">
    <w:abstractNumId w:val="0"/>
  </w:num>
  <w:num w:numId="87">
    <w:abstractNumId w:val="4"/>
  </w:num>
  <w:num w:numId="88">
    <w:abstractNumId w:val="38"/>
  </w:num>
  <w:num w:numId="89">
    <w:abstractNumId w:val="101"/>
  </w:num>
  <w:num w:numId="90">
    <w:abstractNumId w:val="31"/>
  </w:num>
  <w:num w:numId="91">
    <w:abstractNumId w:val="83"/>
  </w:num>
  <w:num w:numId="92">
    <w:abstractNumId w:val="12"/>
  </w:num>
  <w:num w:numId="93">
    <w:abstractNumId w:val="93"/>
  </w:num>
  <w:num w:numId="94">
    <w:abstractNumId w:val="47"/>
  </w:num>
  <w:num w:numId="95">
    <w:abstractNumId w:val="61"/>
  </w:num>
  <w:num w:numId="96">
    <w:abstractNumId w:val="58"/>
  </w:num>
  <w:num w:numId="97">
    <w:abstractNumId w:val="23"/>
  </w:num>
  <w:num w:numId="98">
    <w:abstractNumId w:val="57"/>
  </w:num>
  <w:num w:numId="99">
    <w:abstractNumId w:val="107"/>
  </w:num>
  <w:num w:numId="100">
    <w:abstractNumId w:val="75"/>
  </w:num>
  <w:num w:numId="101">
    <w:abstractNumId w:val="89"/>
  </w:num>
  <w:num w:numId="102">
    <w:abstractNumId w:val="77"/>
  </w:num>
  <w:num w:numId="103">
    <w:abstractNumId w:val="44"/>
  </w:num>
  <w:num w:numId="104">
    <w:abstractNumId w:val="105"/>
  </w:num>
  <w:num w:numId="105">
    <w:abstractNumId w:val="33"/>
  </w:num>
  <w:num w:numId="106">
    <w:abstractNumId w:val="90"/>
  </w:num>
  <w:num w:numId="107">
    <w:abstractNumId w:val="68"/>
  </w:num>
  <w:num w:numId="108">
    <w:abstractNumId w:val="50"/>
  </w:num>
  <w:num w:numId="109">
    <w:abstractNumId w:val="73"/>
  </w:num>
  <w:num w:numId="110">
    <w:abstractNumId w:val="53"/>
  </w:num>
  <w:num w:numId="111">
    <w:abstractNumId w:val="8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FF"/>
    <w:rsid w:val="003120FF"/>
    <w:rsid w:val="003F4779"/>
    <w:rsid w:val="006A2C9D"/>
    <w:rsid w:val="006C023D"/>
    <w:rsid w:val="007F328E"/>
    <w:rsid w:val="009753F9"/>
    <w:rsid w:val="00BE1576"/>
    <w:rsid w:val="00F0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96D95"/>
  <w15:docId w15:val="{821A8811-CFA6-A349-8B30-3389E544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7">
    <w:name w:val="WW_OutlineListStyle_17"/>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31680"/>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20"/>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pPr>
    <w:rPr>
      <w:rFonts w:ascii="Arial" w:hAnsi="Arial" w:cs="Calibri"/>
      <w:lang w:eastAsia="en-GB"/>
    </w:rPr>
  </w:style>
  <w:style w:type="numbering" w:customStyle="1" w:styleId="WWOutlineListStyle16">
    <w:name w:val="WW_OutlineListStyle_16"/>
    <w:basedOn w:val="NoList"/>
    <w:pPr>
      <w:numPr>
        <w:numId w:val="2"/>
      </w:numPr>
    </w:pPr>
  </w:style>
  <w:style w:type="numbering" w:customStyle="1" w:styleId="WWOutlineListStyle15">
    <w:name w:val="WW_OutlineListStyle_15"/>
    <w:basedOn w:val="NoList"/>
    <w:pPr>
      <w:numPr>
        <w:numId w:val="3"/>
      </w:numPr>
    </w:pPr>
  </w:style>
  <w:style w:type="numbering" w:customStyle="1" w:styleId="WWOutlineListStyle14">
    <w:name w:val="WW_OutlineListStyle_14"/>
    <w:basedOn w:val="NoList"/>
    <w:pPr>
      <w:numPr>
        <w:numId w:val="4"/>
      </w:numPr>
    </w:pPr>
  </w:style>
  <w:style w:type="numbering" w:customStyle="1" w:styleId="WWOutlineListStyle13">
    <w:name w:val="WW_OutlineListStyle_13"/>
    <w:basedOn w:val="NoList"/>
    <w:pPr>
      <w:numPr>
        <w:numId w:val="5"/>
      </w:numPr>
    </w:pPr>
  </w:style>
  <w:style w:type="numbering" w:customStyle="1" w:styleId="WWOutlineListStyle12">
    <w:name w:val="WW_OutlineListStyle_12"/>
    <w:basedOn w:val="NoList"/>
    <w:pPr>
      <w:numPr>
        <w:numId w:val="6"/>
      </w:numPr>
    </w:pPr>
  </w:style>
  <w:style w:type="numbering" w:customStyle="1" w:styleId="WWOutlineListStyle11">
    <w:name w:val="WW_OutlineListStyle_11"/>
    <w:basedOn w:val="NoList"/>
    <w:pPr>
      <w:numPr>
        <w:numId w:val="7"/>
      </w:numPr>
    </w:pPr>
  </w:style>
  <w:style w:type="numbering" w:customStyle="1" w:styleId="WWOutlineListStyle10">
    <w:name w:val="WW_OutlineListStyle_10"/>
    <w:basedOn w:val="NoList"/>
    <w:pPr>
      <w:numPr>
        <w:numId w:val="8"/>
      </w:numPr>
    </w:pPr>
  </w:style>
  <w:style w:type="numbering" w:customStyle="1" w:styleId="WWOutlineListStyle9">
    <w:name w:val="WW_OutlineListStyle_9"/>
    <w:basedOn w:val="NoList"/>
    <w:pPr>
      <w:numPr>
        <w:numId w:val="9"/>
      </w:numPr>
    </w:pPr>
  </w:style>
  <w:style w:type="numbering" w:customStyle="1" w:styleId="WWOutlineListStyle8">
    <w:name w:val="WW_OutlineListStyle_8"/>
    <w:basedOn w:val="NoList"/>
    <w:pPr>
      <w:numPr>
        <w:numId w:val="10"/>
      </w:numPr>
    </w:pPr>
  </w:style>
  <w:style w:type="numbering" w:customStyle="1" w:styleId="WWOutlineListStyle7">
    <w:name w:val="WW_OutlineListStyle_7"/>
    <w:basedOn w:val="NoList"/>
    <w:pPr>
      <w:numPr>
        <w:numId w:val="11"/>
      </w:numPr>
    </w:pPr>
  </w:style>
  <w:style w:type="numbering" w:customStyle="1" w:styleId="WWOutlineListStyle6">
    <w:name w:val="WW_OutlineListStyle_6"/>
    <w:basedOn w:val="NoList"/>
    <w:pPr>
      <w:numPr>
        <w:numId w:val="12"/>
      </w:numPr>
    </w:pPr>
  </w:style>
  <w:style w:type="numbering" w:customStyle="1" w:styleId="WWOutlineListStyle5">
    <w:name w:val="WW_OutlineListStyle_5"/>
    <w:basedOn w:val="NoList"/>
    <w:pPr>
      <w:numPr>
        <w:numId w:val="13"/>
      </w:numPr>
    </w:pPr>
  </w:style>
  <w:style w:type="numbering" w:customStyle="1" w:styleId="WWOutlineListStyle4">
    <w:name w:val="WW_OutlineListStyle_4"/>
    <w:basedOn w:val="NoList"/>
    <w:pPr>
      <w:numPr>
        <w:numId w:val="14"/>
      </w:numPr>
    </w:pPr>
  </w:style>
  <w:style w:type="numbering" w:customStyle="1" w:styleId="WWOutlineListStyle3">
    <w:name w:val="WW_OutlineListStyle_3"/>
    <w:basedOn w:val="NoList"/>
    <w:pPr>
      <w:numPr>
        <w:numId w:val="15"/>
      </w:numPr>
    </w:pPr>
  </w:style>
  <w:style w:type="numbering" w:customStyle="1" w:styleId="WWOutlineListStyle2">
    <w:name w:val="WW_OutlineListStyle_2"/>
    <w:basedOn w:val="NoList"/>
    <w:pPr>
      <w:numPr>
        <w:numId w:val="16"/>
      </w:numPr>
    </w:pPr>
  </w:style>
  <w:style w:type="numbering" w:customStyle="1" w:styleId="WWOutlineListStyle1">
    <w:name w:val="WW_OutlineListStyle_1"/>
    <w:basedOn w:val="NoList"/>
    <w:pPr>
      <w:numPr>
        <w:numId w:val="17"/>
      </w:numPr>
    </w:pPr>
  </w:style>
  <w:style w:type="numbering" w:customStyle="1" w:styleId="WWOutlineListStyle">
    <w:name w:val="WW_OutlineListStyle"/>
    <w:basedOn w:val="NoList"/>
    <w:pPr>
      <w:numPr>
        <w:numId w:val="18"/>
      </w:numPr>
    </w:pPr>
  </w:style>
  <w:style w:type="numbering" w:customStyle="1" w:styleId="CCSListStyle">
    <w:name w:val="CCS List Style"/>
    <w:basedOn w:val="NoList"/>
    <w:pPr>
      <w:numPr>
        <w:numId w:val="19"/>
      </w:numPr>
    </w:pPr>
  </w:style>
  <w:style w:type="numbering" w:customStyle="1" w:styleId="LFO85">
    <w:name w:val="LFO85"/>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yperlink" Target="https://www.gov.uk/government/uploads/system/uploads/attachment_data/file/646497/2017-09-13_Official_Sensitive_Supplier_Code_of_Conduct_September_2017.pdf" TargetMode="Externa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header" Target="header14.xml"/><Relationship Id="rId54" Type="http://schemas.openxmlformats.org/officeDocument/2006/relationships/footer" Target="footer20.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yperlink" Target="https://www.gov.uk/government/collections/sustainable-procurement-the-government-buying-standards-gbs" TargetMode="Externa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yperlink" Target="https://www.gov.uk/guidance/ir35-find-out-if-it-applies"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61"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uidance/digital-outcomes-and-specialists-buyers-guide"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yperlink" Target="https://www.modernslaveryhelpline.org/report" TargetMode="Externa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20556</Words>
  <Characters>117173</Characters>
  <Application>Microsoft Office Word</Application>
  <DocSecurity>0</DocSecurity>
  <Lines>976</Lines>
  <Paragraphs>274</Paragraphs>
  <ScaleCrop>false</ScaleCrop>
  <Company/>
  <LinksUpToDate>false</LinksUpToDate>
  <CharactersWithSpaces>137455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dc:description/>
  <cp:lastModifiedBy>Hobbs, Chloe (Commercial)</cp:lastModifiedBy>
  <cp:revision>4</cp:revision>
  <dcterms:created xsi:type="dcterms:W3CDTF">2022-01-21T16:40:00Z</dcterms:created>
  <dcterms:modified xsi:type="dcterms:W3CDTF">2022-01-26T09:09:00Z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2021-11-19T09:27:40Z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b3707be2-226f-42df-84e4-419202ed3dfb</vt:lpwstr>
  </property>
  <property fmtid="{D5CDD505-2E9C-101B-9397-08002B2CF9AE}" pid="8" name="MSIP_Label_f9af038e-07b4-4369-a678-c835687cb272_ContentBits">
    <vt:lpwstr>2</vt:lpwstr>
  </property>
</Properties>
</file>