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23DFE" w14:textId="36F0F1B3" w:rsidR="004F5DD4" w:rsidRPr="00CE4AA7" w:rsidRDefault="00CF7C82" w:rsidP="00CE4AA7">
      <w:pPr>
        <w:numPr>
          <w:ilvl w:val="0"/>
          <w:numId w:val="7"/>
        </w:numPr>
        <w:spacing w:after="0" w:line="240" w:lineRule="auto"/>
        <w:contextualSpacing/>
        <w:jc w:val="both"/>
        <w:rPr>
          <w:rFonts w:eastAsia="Times New Roman" w:cs="Arial"/>
          <w:b/>
          <w:bCs/>
        </w:rPr>
      </w:pPr>
      <w:r w:rsidRPr="00B46CD5">
        <w:rPr>
          <w:rFonts w:eastAsia="Times New Roman" w:cs="Arial"/>
          <w:b/>
          <w:bCs/>
        </w:rPr>
        <w:t>I</w:t>
      </w:r>
      <w:r w:rsidR="004F5DD4" w:rsidRPr="2E96E2FC">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Pr="00917F03" w:rsidRDefault="001F0B62" w:rsidP="001F0B62">
            <w:pPr>
              <w:spacing w:before="240" w:after="240" w:line="360" w:lineRule="auto"/>
              <w:contextualSpacing/>
              <w:jc w:val="center"/>
              <w:rPr>
                <w:rFonts w:cs="Arial"/>
              </w:rPr>
            </w:pPr>
            <w:r w:rsidRPr="00917F03">
              <w:rPr>
                <w:rFonts w:cs="Arial"/>
              </w:rPr>
              <w:t>4</w:t>
            </w:r>
          </w:p>
        </w:tc>
        <w:tc>
          <w:tcPr>
            <w:tcW w:w="5669" w:type="dxa"/>
          </w:tcPr>
          <w:p w14:paraId="0870C9E1" w14:textId="151F64C0" w:rsidR="001F0B62" w:rsidRPr="00917F03" w:rsidRDefault="007F0B4B" w:rsidP="00E7197A">
            <w:pPr>
              <w:spacing w:before="240" w:after="240" w:line="360" w:lineRule="auto"/>
              <w:contextualSpacing/>
              <w:jc w:val="both"/>
              <w:rPr>
                <w:rFonts w:cs="Arial"/>
              </w:rPr>
            </w:pPr>
            <w:r w:rsidRPr="00E401BC">
              <w:rPr>
                <w:rFonts w:cs="Arial"/>
              </w:rPr>
              <w:t>DELIVERY AND APPROACH</w:t>
            </w:r>
          </w:p>
        </w:tc>
      </w:tr>
      <w:tr w:rsidR="001F0B62" w14:paraId="55C01016" w14:textId="77777777" w:rsidTr="00714E0F">
        <w:tc>
          <w:tcPr>
            <w:tcW w:w="2961" w:type="dxa"/>
          </w:tcPr>
          <w:p w14:paraId="62ECA79C" w14:textId="7F52C14C" w:rsidR="001F0B62" w:rsidRPr="00917F03" w:rsidRDefault="001F0B62" w:rsidP="001F0B62">
            <w:pPr>
              <w:spacing w:before="240" w:after="240" w:line="360" w:lineRule="auto"/>
              <w:contextualSpacing/>
              <w:jc w:val="center"/>
              <w:rPr>
                <w:rFonts w:cs="Arial"/>
              </w:rPr>
            </w:pPr>
            <w:r w:rsidRPr="00917F03">
              <w:rPr>
                <w:rFonts w:cs="Arial"/>
              </w:rPr>
              <w:t>5</w:t>
            </w:r>
          </w:p>
        </w:tc>
        <w:tc>
          <w:tcPr>
            <w:tcW w:w="5669" w:type="dxa"/>
          </w:tcPr>
          <w:p w14:paraId="2BE6F134" w14:textId="690E2D5F" w:rsidR="001F0B62" w:rsidRPr="00E401BC" w:rsidRDefault="007F0B4B" w:rsidP="00E7197A">
            <w:pPr>
              <w:spacing w:before="240" w:after="240" w:line="360" w:lineRule="auto"/>
              <w:contextualSpacing/>
              <w:jc w:val="both"/>
              <w:rPr>
                <w:rFonts w:cs="Arial"/>
              </w:rPr>
            </w:pPr>
            <w:r w:rsidRPr="00E401BC">
              <w:rPr>
                <w:rFonts w:cs="Arial"/>
              </w:rPr>
              <w:t>EVALUATION AND REPORTING</w:t>
            </w:r>
          </w:p>
        </w:tc>
      </w:tr>
      <w:tr w:rsidR="001F0B62" w14:paraId="318DFA23" w14:textId="77777777" w:rsidTr="00714E0F">
        <w:tc>
          <w:tcPr>
            <w:tcW w:w="2961" w:type="dxa"/>
          </w:tcPr>
          <w:p w14:paraId="2210A136" w14:textId="24CE7952" w:rsidR="001F0B62" w:rsidRPr="00917F03" w:rsidRDefault="001F0B62" w:rsidP="001F0B62">
            <w:pPr>
              <w:spacing w:before="240" w:after="240" w:line="360" w:lineRule="auto"/>
              <w:contextualSpacing/>
              <w:jc w:val="center"/>
              <w:rPr>
                <w:rFonts w:cs="Arial"/>
              </w:rPr>
            </w:pPr>
            <w:r w:rsidRPr="00917F03">
              <w:rPr>
                <w:rFonts w:cs="Arial"/>
              </w:rPr>
              <w:t>6</w:t>
            </w:r>
          </w:p>
        </w:tc>
        <w:tc>
          <w:tcPr>
            <w:tcW w:w="5669" w:type="dxa"/>
          </w:tcPr>
          <w:p w14:paraId="730568AF" w14:textId="5E92B9BB" w:rsidR="001F0B62" w:rsidRPr="00E401BC" w:rsidRDefault="007F0B4B" w:rsidP="00E7197A">
            <w:pPr>
              <w:spacing w:before="240" w:after="240" w:line="360" w:lineRule="auto"/>
              <w:contextualSpacing/>
              <w:jc w:val="both"/>
              <w:rPr>
                <w:rFonts w:cs="Arial"/>
              </w:rPr>
            </w:pPr>
            <w:r w:rsidRPr="00E401BC">
              <w:rPr>
                <w:rFonts w:cs="Arial"/>
              </w:rPr>
              <w:t>PROGRAMME MANAGEMENT</w:t>
            </w:r>
          </w:p>
        </w:tc>
      </w:tr>
      <w:tr w:rsidR="007F0B4B" w14:paraId="5DB69284" w14:textId="77777777" w:rsidTr="00714E0F">
        <w:tc>
          <w:tcPr>
            <w:tcW w:w="2961" w:type="dxa"/>
          </w:tcPr>
          <w:p w14:paraId="7713DAFE" w14:textId="6D3512ED" w:rsidR="007F0B4B" w:rsidRPr="00917F03" w:rsidRDefault="007F0B4B" w:rsidP="001F0B62">
            <w:pPr>
              <w:spacing w:before="240" w:after="240" w:line="360" w:lineRule="auto"/>
              <w:contextualSpacing/>
              <w:jc w:val="center"/>
              <w:rPr>
                <w:rFonts w:cs="Arial"/>
              </w:rPr>
            </w:pPr>
            <w:r w:rsidRPr="00917F03">
              <w:rPr>
                <w:rFonts w:cs="Arial"/>
              </w:rPr>
              <w:t>7</w:t>
            </w:r>
          </w:p>
        </w:tc>
        <w:tc>
          <w:tcPr>
            <w:tcW w:w="5669" w:type="dxa"/>
          </w:tcPr>
          <w:p w14:paraId="4FC54360" w14:textId="2C0376B7" w:rsidR="007F0B4B" w:rsidRPr="00E401BC" w:rsidRDefault="007F0B4B" w:rsidP="00E7197A">
            <w:pPr>
              <w:spacing w:before="240" w:after="240" w:line="360" w:lineRule="auto"/>
              <w:contextualSpacing/>
              <w:jc w:val="both"/>
              <w:rPr>
                <w:rFonts w:cs="Arial"/>
              </w:rPr>
            </w:pPr>
            <w:r w:rsidRPr="00E401BC">
              <w:rPr>
                <w:rFonts w:cs="Arial"/>
              </w:rPr>
              <w:t>PROJECT TEAM</w:t>
            </w:r>
          </w:p>
        </w:tc>
      </w:tr>
      <w:tr w:rsidR="000B1FF1" w14:paraId="39C1D6C1" w14:textId="77777777" w:rsidTr="00714E0F">
        <w:tc>
          <w:tcPr>
            <w:tcW w:w="2961" w:type="dxa"/>
          </w:tcPr>
          <w:p w14:paraId="2763FDF0" w14:textId="5C5883F3" w:rsidR="000B1FF1" w:rsidRPr="00917F03" w:rsidRDefault="000B1FF1" w:rsidP="001F0B62">
            <w:pPr>
              <w:spacing w:before="240" w:after="240" w:line="360" w:lineRule="auto"/>
              <w:contextualSpacing/>
              <w:jc w:val="center"/>
              <w:rPr>
                <w:rFonts w:cs="Arial"/>
              </w:rPr>
            </w:pPr>
            <w:r>
              <w:rPr>
                <w:rFonts w:cs="Arial"/>
              </w:rPr>
              <w:t>8</w:t>
            </w:r>
          </w:p>
        </w:tc>
        <w:tc>
          <w:tcPr>
            <w:tcW w:w="5669" w:type="dxa"/>
          </w:tcPr>
          <w:p w14:paraId="4211A3B3" w14:textId="37C93BE4" w:rsidR="000B1FF1" w:rsidRPr="00E401BC" w:rsidRDefault="000B1FF1" w:rsidP="00E7197A">
            <w:pPr>
              <w:spacing w:before="240" w:after="240" w:line="360" w:lineRule="auto"/>
              <w:contextualSpacing/>
              <w:jc w:val="both"/>
              <w:rPr>
                <w:rFonts w:cs="Arial"/>
              </w:rPr>
            </w:pPr>
            <w:r>
              <w:rPr>
                <w:rFonts w:cs="Arial"/>
              </w:rPr>
              <w:t>SOCIAL VALUE</w:t>
            </w:r>
          </w:p>
        </w:tc>
      </w:tr>
      <w:tr w:rsidR="001F0B62" w14:paraId="40E3D890" w14:textId="77777777" w:rsidTr="00714E0F">
        <w:tc>
          <w:tcPr>
            <w:tcW w:w="2961" w:type="dxa"/>
          </w:tcPr>
          <w:p w14:paraId="3CC388C3" w14:textId="67CB4B73" w:rsidR="001F0B62" w:rsidRDefault="000B1FF1" w:rsidP="001F0B62">
            <w:pPr>
              <w:spacing w:before="240" w:after="240" w:line="360" w:lineRule="auto"/>
              <w:contextualSpacing/>
              <w:jc w:val="center"/>
              <w:rPr>
                <w:rFonts w:cs="Arial"/>
              </w:rPr>
            </w:pPr>
            <w:r>
              <w:rPr>
                <w:rFonts w:cs="Arial"/>
              </w:rPr>
              <w:t>9</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56505096"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t>
      </w:r>
      <w:r w:rsidR="00281222">
        <w:rPr>
          <w:rFonts w:cs="Arial"/>
        </w:rPr>
        <w:t>(Q4-Q</w:t>
      </w:r>
      <w:r w:rsidR="000B1FF1">
        <w:rPr>
          <w:rFonts w:cs="Arial"/>
        </w:rPr>
        <w:t>8</w:t>
      </w:r>
      <w:r w:rsidR="00281222">
        <w:rPr>
          <w:rFonts w:cs="Arial"/>
        </w:rPr>
        <w:t xml:space="preserve">) </w:t>
      </w:r>
      <w:r w:rsidRPr="00F24746">
        <w:rPr>
          <w:rFonts w:cs="Arial"/>
        </w:rPr>
        <w:t xml:space="preserve">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9DB70A1"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t>
      </w:r>
      <w:r w:rsidR="00281222">
        <w:rPr>
          <w:rFonts w:cs="Arial"/>
        </w:rPr>
        <w:t>(Q4-Q</w:t>
      </w:r>
      <w:r w:rsidR="000B1FF1">
        <w:rPr>
          <w:rFonts w:cs="Arial"/>
        </w:rPr>
        <w:t>8</w:t>
      </w:r>
      <w:r w:rsidR="00281222">
        <w:rPr>
          <w:rFonts w:cs="Arial"/>
        </w:rPr>
        <w:t xml:space="preserve">) </w:t>
      </w:r>
      <w:r>
        <w:rPr>
          <w:rFonts w:cs="Arial"/>
        </w:rPr>
        <w:t xml:space="preserve">will be </w:t>
      </w:r>
      <w:r w:rsidR="0032720C">
        <w:rPr>
          <w:rFonts w:cs="Arial"/>
        </w:rPr>
        <w:t>marked</w:t>
      </w:r>
      <w:r>
        <w:rPr>
          <w:rFonts w:cs="Arial"/>
        </w:rPr>
        <w:t xml:space="preserve"> </w:t>
      </w:r>
      <w:r w:rsidR="00F24746" w:rsidRPr="00F24746">
        <w:rPr>
          <w:rFonts w:cs="Arial"/>
        </w:rPr>
        <w:t>in accordance with the table below:</w:t>
      </w:r>
    </w:p>
    <w:p w14:paraId="77EE558B" w14:textId="77777777" w:rsidR="00917F03" w:rsidRDefault="00917F03" w:rsidP="00E401BC">
      <w:pPr>
        <w:pStyle w:val="ListParagraph"/>
        <w:rPr>
          <w:rFonts w:cs="Arial"/>
        </w:rPr>
      </w:pPr>
    </w:p>
    <w:p w14:paraId="3F27E0F8" w14:textId="77777777" w:rsidR="00917F03" w:rsidRDefault="00917F03" w:rsidP="00E401BC">
      <w:pPr>
        <w:spacing w:before="100" w:beforeAutospacing="1" w:after="100" w:afterAutospacing="1" w:line="240" w:lineRule="auto"/>
        <w:contextualSpacing/>
        <w:jc w:val="both"/>
        <w:rPr>
          <w:rFonts w:cs="Arial"/>
        </w:rPr>
      </w:pP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35646048"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BC5C9C">
        <w:rPr>
          <w:rFonts w:cs="Arial"/>
        </w:rPr>
        <w:t xml:space="preserve">Authority </w:t>
      </w:r>
      <w:r w:rsidRPr="00953729">
        <w:rPr>
          <w:rFonts w:cs="Arial"/>
        </w:rPr>
        <w:t>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32BC10E8" w:rsidR="00953729" w:rsidRDefault="00953729" w:rsidP="0090290E">
      <w:pPr>
        <w:numPr>
          <w:ilvl w:val="2"/>
          <w:numId w:val="7"/>
        </w:numPr>
        <w:spacing w:before="120" w:after="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2A27EE7D" w14:textId="77777777" w:rsidR="0090290E" w:rsidRDefault="0090290E" w:rsidP="0090290E">
      <w:pPr>
        <w:spacing w:before="120" w:after="480" w:line="240" w:lineRule="auto"/>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lastRenderedPageBreak/>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59DEDAF8" w:rsidR="00283A43" w:rsidRPr="00F44F89" w:rsidRDefault="00283A43" w:rsidP="00E7197A">
      <w:pPr>
        <w:numPr>
          <w:ilvl w:val="2"/>
          <w:numId w:val="7"/>
        </w:numPr>
        <w:spacing w:before="120" w:after="480" w:line="240" w:lineRule="auto"/>
        <w:ind w:left="1418" w:hanging="567"/>
        <w:contextualSpacing/>
        <w:jc w:val="both"/>
        <w:rPr>
          <w:rFonts w:cs="Arial"/>
        </w:rPr>
      </w:pPr>
      <w:r w:rsidRPr="00F44F89">
        <w:rPr>
          <w:rFonts w:cs="Arial"/>
        </w:rPr>
        <w:t xml:space="preserve">Prices submitted by </w:t>
      </w:r>
      <w:r w:rsidR="00935ADB" w:rsidRPr="00F44F89">
        <w:rPr>
          <w:rFonts w:cs="Arial"/>
        </w:rPr>
        <w:t>Potential Providers’</w:t>
      </w:r>
      <w:r w:rsidRPr="00F44F89">
        <w:rPr>
          <w:rFonts w:cs="Arial"/>
        </w:rPr>
        <w:t xml:space="preserve"> in the </w:t>
      </w:r>
      <w:r w:rsidR="001F0B62" w:rsidRPr="00E401BC">
        <w:rPr>
          <w:rFonts w:cs="Arial"/>
        </w:rPr>
        <w:t>Price Schedule</w:t>
      </w:r>
      <w:r w:rsidR="00E7197A" w:rsidRPr="00F44F89">
        <w:rPr>
          <w:rFonts w:cs="Arial"/>
        </w:rPr>
        <w:t xml:space="preserve"> </w:t>
      </w:r>
      <w:r w:rsidR="00E7197A" w:rsidRPr="00E401BC">
        <w:rPr>
          <w:rFonts w:cs="Arial"/>
        </w:rPr>
        <w:t>for those Lots tendered for</w:t>
      </w:r>
      <w:r w:rsidRPr="00F44F89">
        <w:rPr>
          <w:rFonts w:cs="Arial"/>
        </w:rPr>
        <w:t xml:space="preserve"> 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45D2B944" w:rsidR="00283A43" w:rsidRPr="00F44F89" w:rsidRDefault="00935ADB" w:rsidP="00E7197A">
      <w:pPr>
        <w:numPr>
          <w:ilvl w:val="2"/>
          <w:numId w:val="7"/>
        </w:numPr>
        <w:spacing w:before="120" w:after="480" w:line="240" w:lineRule="auto"/>
        <w:ind w:left="1418" w:hanging="567"/>
        <w:contextualSpacing/>
        <w:jc w:val="both"/>
        <w:rPr>
          <w:rFonts w:cs="Arial"/>
        </w:rPr>
      </w:pPr>
      <w:r w:rsidRPr="00F44F89">
        <w:rPr>
          <w:rFonts w:cs="Arial"/>
        </w:rPr>
        <w:t>Potential Providers’</w:t>
      </w:r>
      <w:r w:rsidR="00283A43" w:rsidRPr="00F44F89">
        <w:rPr>
          <w:rFonts w:cs="Arial"/>
        </w:rPr>
        <w:t xml:space="preserve"> are required to </w:t>
      </w:r>
      <w:r w:rsidR="0090290E">
        <w:rPr>
          <w:rFonts w:cs="Arial"/>
        </w:rPr>
        <w:t>upload</w:t>
      </w:r>
      <w:r w:rsidR="001F0B62" w:rsidRPr="00E401BC">
        <w:rPr>
          <w:rFonts w:cs="Arial"/>
        </w:rPr>
        <w:t xml:space="preserve"> a completed </w:t>
      </w:r>
      <w:r w:rsidR="0090290E">
        <w:rPr>
          <w:rFonts w:cs="Arial"/>
        </w:rPr>
        <w:t>Appendix E – Price S</w:t>
      </w:r>
      <w:r w:rsidR="001F0B62" w:rsidRPr="00E401BC">
        <w:rPr>
          <w:rFonts w:cs="Arial"/>
        </w:rPr>
        <w:t xml:space="preserve">chedule </w:t>
      </w:r>
      <w:r w:rsidR="0090290E">
        <w:rPr>
          <w:rFonts w:cs="Arial"/>
        </w:rPr>
        <w:t xml:space="preserve">for each </w:t>
      </w:r>
      <w:r w:rsidR="006A1754" w:rsidRPr="00E401BC">
        <w:rPr>
          <w:rFonts w:cs="Arial"/>
        </w:rPr>
        <w:t xml:space="preserve">Lot </w:t>
      </w:r>
      <w:r w:rsidR="00283A43" w:rsidRPr="00F44F89">
        <w:rPr>
          <w:rFonts w:cs="Arial"/>
        </w:rPr>
        <w:t>within the e-Sourcing event</w:t>
      </w:r>
      <w:r w:rsidR="00E7197A" w:rsidRPr="00F44F89">
        <w:rPr>
          <w:rFonts w:cs="Arial"/>
        </w:rPr>
        <w:t>.</w:t>
      </w:r>
    </w:p>
    <w:p w14:paraId="079EFD73" w14:textId="77777777" w:rsidR="009C0614" w:rsidRPr="00F44F89" w:rsidRDefault="009C0614" w:rsidP="00E7197A">
      <w:pPr>
        <w:spacing w:before="120" w:after="480" w:line="240" w:lineRule="auto"/>
        <w:ind w:left="1418" w:hanging="567"/>
        <w:contextualSpacing/>
        <w:jc w:val="both"/>
        <w:rPr>
          <w:rFonts w:cs="Arial"/>
        </w:rPr>
      </w:pPr>
    </w:p>
    <w:p w14:paraId="6930A0F0" w14:textId="6614F2CE" w:rsidR="0032720C" w:rsidRPr="00F44F89" w:rsidRDefault="009C0614" w:rsidP="00E7197A">
      <w:pPr>
        <w:numPr>
          <w:ilvl w:val="2"/>
          <w:numId w:val="7"/>
        </w:numPr>
        <w:spacing w:before="120" w:after="480" w:line="240" w:lineRule="auto"/>
        <w:ind w:left="1418" w:hanging="567"/>
        <w:contextualSpacing/>
        <w:jc w:val="both"/>
        <w:rPr>
          <w:rFonts w:cs="Arial"/>
        </w:rPr>
      </w:pPr>
      <w:r w:rsidRPr="00F44F89">
        <w:rPr>
          <w:rFonts w:cs="Arial"/>
        </w:rPr>
        <w:t>Prices offered</w:t>
      </w:r>
      <w:r w:rsidR="0032720C" w:rsidRPr="00F44F89">
        <w:rPr>
          <w:rFonts w:cs="Arial"/>
        </w:rPr>
        <w:t xml:space="preserve"> will be evaluated against the range of prices submitted by al</w:t>
      </w:r>
      <w:r w:rsidRPr="00F44F89">
        <w:rPr>
          <w:rFonts w:cs="Arial"/>
        </w:rPr>
        <w:t>l Po</w:t>
      </w:r>
      <w:r w:rsidR="00E7197A" w:rsidRPr="00F44F89">
        <w:rPr>
          <w:rFonts w:cs="Arial"/>
        </w:rPr>
        <w:t>tential Providers for that</w:t>
      </w:r>
      <w:r w:rsidR="0090290E">
        <w:rPr>
          <w:rFonts w:cs="Arial"/>
        </w:rPr>
        <w:t xml:space="preserve"> Lot</w:t>
      </w:r>
      <w:r w:rsidR="0032720C" w:rsidRPr="00F44F89">
        <w:rPr>
          <w:rFonts w:cs="Arial"/>
        </w:rPr>
        <w:t>.</w:t>
      </w:r>
    </w:p>
    <w:p w14:paraId="28D7CFA9" w14:textId="77777777" w:rsidR="009C0614" w:rsidRPr="00F44F89" w:rsidRDefault="009C0614" w:rsidP="00E7197A">
      <w:pPr>
        <w:spacing w:before="120" w:after="480" w:line="240" w:lineRule="auto"/>
        <w:ind w:left="1418" w:hanging="567"/>
        <w:contextualSpacing/>
        <w:jc w:val="both"/>
        <w:rPr>
          <w:rFonts w:cs="Arial"/>
        </w:rPr>
      </w:pPr>
    </w:p>
    <w:p w14:paraId="099AF4DA" w14:textId="13DFA3EB" w:rsidR="0032720C" w:rsidRDefault="0032720C" w:rsidP="00E7197A">
      <w:pPr>
        <w:numPr>
          <w:ilvl w:val="2"/>
          <w:numId w:val="7"/>
        </w:numPr>
        <w:spacing w:before="120" w:after="480" w:line="240" w:lineRule="auto"/>
        <w:ind w:left="1418" w:hanging="567"/>
        <w:contextualSpacing/>
        <w:jc w:val="both"/>
        <w:rPr>
          <w:rFonts w:cs="Arial"/>
        </w:rPr>
      </w:pPr>
      <w:r w:rsidRPr="00F44F89">
        <w:rPr>
          <w:rFonts w:cs="Arial"/>
        </w:rPr>
        <w:t xml:space="preserve">The Potential Provider with the lowest price </w:t>
      </w:r>
      <w:r w:rsidRPr="00E401BC">
        <w:rPr>
          <w:rFonts w:cs="Arial"/>
        </w:rPr>
        <w:t>in each</w:t>
      </w:r>
      <w:r w:rsidR="00E7197A" w:rsidRPr="00E401BC">
        <w:rPr>
          <w:rFonts w:cs="Arial"/>
        </w:rPr>
        <w:t xml:space="preserve"> Lot</w:t>
      </w:r>
      <w:r w:rsidRPr="00F44F89">
        <w:rPr>
          <w:rFonts w:cs="Arial"/>
        </w:rPr>
        <w:t xml:space="preserve"> shall be awarded the Maximum Score Available. The remaining Potential Providers shall be awarded a percentage of the Maximum Score Available equal to their price</w:t>
      </w:r>
      <w:r w:rsidRPr="0032720C">
        <w:rPr>
          <w:rFonts w:cs="Arial"/>
        </w:rPr>
        <w:t>,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58368328"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0090290E">
        <w:rPr>
          <w:rFonts w:cs="Arial"/>
        </w:rPr>
        <w:t xml:space="preserve">        </w:t>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7F54BA04" w:rsidR="00E7197A" w:rsidRPr="00F44F89" w:rsidRDefault="00E7197A" w:rsidP="00E7197A">
      <w:pPr>
        <w:numPr>
          <w:ilvl w:val="1"/>
          <w:numId w:val="7"/>
        </w:numPr>
        <w:spacing w:before="120" w:after="480" w:line="240" w:lineRule="auto"/>
        <w:contextualSpacing/>
        <w:jc w:val="both"/>
        <w:rPr>
          <w:rFonts w:cs="Arial"/>
        </w:rPr>
      </w:pPr>
      <w:r w:rsidRPr="00E401BC">
        <w:rPr>
          <w:rFonts w:cs="Arial"/>
        </w:rPr>
        <w:t>Final score</w:t>
      </w:r>
    </w:p>
    <w:p w14:paraId="39B8592F" w14:textId="77777777" w:rsidR="00E7197A" w:rsidRPr="00F44F89" w:rsidRDefault="00E7197A" w:rsidP="00E7197A">
      <w:pPr>
        <w:spacing w:before="120" w:after="480" w:line="240" w:lineRule="auto"/>
        <w:ind w:left="720"/>
        <w:contextualSpacing/>
        <w:jc w:val="both"/>
        <w:rPr>
          <w:rFonts w:cs="Arial"/>
        </w:rPr>
      </w:pPr>
    </w:p>
    <w:p w14:paraId="67B82B09" w14:textId="59A19DFB" w:rsidR="00AB1FEC" w:rsidRPr="00F44F89" w:rsidRDefault="00E7197A" w:rsidP="00AB1FEC">
      <w:pPr>
        <w:numPr>
          <w:ilvl w:val="2"/>
          <w:numId w:val="7"/>
        </w:numPr>
        <w:ind w:left="1418" w:hanging="567"/>
        <w:jc w:val="both"/>
        <w:rPr>
          <w:rFonts w:cs="Arial"/>
        </w:rPr>
      </w:pPr>
      <w:r w:rsidRPr="00F44F89">
        <w:rPr>
          <w:rFonts w:cs="Arial"/>
        </w:rPr>
        <w:t xml:space="preserve">The Quality Score </w:t>
      </w:r>
      <w:r w:rsidRPr="00E401BC">
        <w:rPr>
          <w:rFonts w:cs="Arial"/>
        </w:rPr>
        <w:t>awarded for a Lot</w:t>
      </w:r>
      <w:r w:rsidRPr="00F44F89">
        <w:rPr>
          <w:rFonts w:cs="Arial"/>
        </w:rPr>
        <w:t xml:space="preserve"> will be added to the Price Score </w:t>
      </w:r>
      <w:r w:rsidRPr="00E401BC">
        <w:rPr>
          <w:rFonts w:cs="Arial"/>
        </w:rPr>
        <w:t>for the same Lot</w:t>
      </w:r>
      <w:r w:rsidRPr="00F44F89">
        <w:rPr>
          <w:rFonts w:cs="Arial"/>
        </w:rPr>
        <w:t xml:space="preserve"> to determine the final score for each Potential Provider </w:t>
      </w:r>
      <w:r w:rsidRPr="00E401BC">
        <w:rPr>
          <w:rFonts w:cs="Arial"/>
        </w:rPr>
        <w:t>in the applicable Lot</w:t>
      </w:r>
      <w:r w:rsidRPr="00F44F89">
        <w:rPr>
          <w:rFonts w:cs="Arial"/>
        </w:rPr>
        <w:t xml:space="preserve">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49B61759"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summary of all the questions al</w:t>
      </w:r>
      <w:r w:rsidRPr="00AB1FEC">
        <w:rPr>
          <w:rFonts w:eastAsia="Times New Roman" w:cs="Arial"/>
        </w:rPr>
        <w:t>ong with</w:t>
      </w:r>
      <w:r w:rsidR="00017EB6">
        <w:rPr>
          <w:rFonts w:eastAsia="Times New Roman" w:cs="Arial"/>
        </w:rPr>
        <w:t>;</w:t>
      </w:r>
      <w:r w:rsidR="007065BF">
        <w:rPr>
          <w:rFonts w:eastAsia="Times New Roman" w:cs="Arial"/>
        </w:rPr>
        <w:t xml:space="preserve"> the</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lastRenderedPageBreak/>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097B757E"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reserve</w:t>
      </w:r>
      <w:r w:rsidR="0090290E">
        <w:rPr>
          <w:rFonts w:eastAsia="Times New Roman" w:cs="Arial"/>
        </w:rPr>
        <w:t>s</w:t>
      </w:r>
      <w:r>
        <w:rPr>
          <w:rFonts w:eastAsia="Times New Roman" w:cs="Arial"/>
        </w:rPr>
        <w:t xml:space="p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10060" w:type="dxa"/>
        <w:tblLayout w:type="fixed"/>
        <w:tblLook w:val="04A0" w:firstRow="1" w:lastRow="0" w:firstColumn="1" w:lastColumn="0" w:noHBand="0" w:noVBand="1"/>
      </w:tblPr>
      <w:tblGrid>
        <w:gridCol w:w="1413"/>
        <w:gridCol w:w="5812"/>
        <w:gridCol w:w="1559"/>
        <w:gridCol w:w="1276"/>
      </w:tblGrid>
      <w:tr w:rsidR="00337B5B" w:rsidRPr="00D46EA6" w14:paraId="02F8506A" w14:textId="77777777" w:rsidTr="00CE4AA7">
        <w:trPr>
          <w:trHeight w:val="454"/>
        </w:trPr>
        <w:tc>
          <w:tcPr>
            <w:tcW w:w="1413" w:type="dxa"/>
            <w:shd w:val="clear" w:color="auto" w:fill="000000" w:themeFill="text1"/>
          </w:tcPr>
          <w:p w14:paraId="4F933EE4" w14:textId="77777777" w:rsidR="00337B5B" w:rsidRDefault="00337B5B" w:rsidP="00097A29">
            <w:pPr>
              <w:spacing w:before="60" w:after="60" w:line="240" w:lineRule="auto"/>
              <w:rPr>
                <w:rFonts w:cs="Arial"/>
                <w:b/>
                <w:sz w:val="20"/>
                <w:szCs w:val="20"/>
              </w:rPr>
            </w:pPr>
          </w:p>
        </w:tc>
        <w:tc>
          <w:tcPr>
            <w:tcW w:w="8647" w:type="dxa"/>
            <w:gridSpan w:val="3"/>
            <w:shd w:val="clear" w:color="auto" w:fill="000000" w:themeFill="text1"/>
            <w:vAlign w:val="center"/>
          </w:tcPr>
          <w:p w14:paraId="29A390D7" w14:textId="42E7BEE5" w:rsidR="00337B5B" w:rsidRPr="00D46EA6" w:rsidRDefault="00337B5B" w:rsidP="00097A29">
            <w:pPr>
              <w:spacing w:before="60" w:after="60" w:line="240" w:lineRule="auto"/>
              <w:rPr>
                <w:rFonts w:cs="Arial"/>
                <w:b/>
                <w:sz w:val="20"/>
                <w:szCs w:val="20"/>
              </w:rPr>
            </w:pPr>
            <w:r>
              <w:rPr>
                <w:rFonts w:cs="Arial"/>
                <w:b/>
                <w:sz w:val="20"/>
                <w:szCs w:val="20"/>
              </w:rPr>
              <w:t>QUESTIONNAIRE 1 – KEY PARTICIPATION REQUIREMENTS</w:t>
            </w:r>
          </w:p>
        </w:tc>
      </w:tr>
      <w:tr w:rsidR="00BC32CA" w:rsidRPr="00D46EA6" w14:paraId="78BB04CF" w14:textId="77777777" w:rsidTr="00CE4AA7">
        <w:trPr>
          <w:trHeight w:val="1125"/>
        </w:trPr>
        <w:tc>
          <w:tcPr>
            <w:tcW w:w="1413" w:type="dxa"/>
            <w:tcBorders>
              <w:bottom w:val="single" w:sz="4" w:space="0" w:color="auto"/>
            </w:tcBorders>
            <w:shd w:val="clear" w:color="auto" w:fill="FFFFFF" w:themeFill="background1"/>
            <w:vAlign w:val="center"/>
          </w:tcPr>
          <w:p w14:paraId="5F5B2A4D" w14:textId="6E3C1A2F" w:rsidR="00BC32CA" w:rsidRPr="00941689" w:rsidRDefault="00BC32CA" w:rsidP="00941689">
            <w:pPr>
              <w:spacing w:after="0" w:line="240" w:lineRule="auto"/>
              <w:jc w:val="center"/>
              <w:rPr>
                <w:rFonts w:cs="Arial"/>
                <w:b/>
                <w:sz w:val="20"/>
                <w:szCs w:val="20"/>
              </w:rPr>
            </w:pPr>
            <w:r w:rsidRPr="00941689">
              <w:rPr>
                <w:rFonts w:cs="Arial"/>
                <w:b/>
                <w:sz w:val="20"/>
                <w:szCs w:val="20"/>
              </w:rPr>
              <w:t>GUIDANCE</w:t>
            </w:r>
          </w:p>
        </w:tc>
        <w:tc>
          <w:tcPr>
            <w:tcW w:w="8647" w:type="dxa"/>
            <w:gridSpan w:val="3"/>
            <w:tcBorders>
              <w:bottom w:val="single" w:sz="4" w:space="0" w:color="auto"/>
            </w:tcBorders>
            <w:shd w:val="clear" w:color="auto" w:fill="FFFFFF" w:themeFill="background1"/>
          </w:tcPr>
          <w:p w14:paraId="0659B9CF" w14:textId="77777777" w:rsidR="0090290E" w:rsidRDefault="183B561D" w:rsidP="0090290E">
            <w:pPr>
              <w:spacing w:after="0" w:line="360" w:lineRule="auto"/>
              <w:rPr>
                <w:rFonts w:cs="Arial"/>
              </w:rPr>
            </w:pPr>
            <w:r w:rsidRPr="183B561D">
              <w:rPr>
                <w:rFonts w:cs="Arial"/>
              </w:rPr>
              <w:t xml:space="preserve">The following questions are ‘Pass/Fail’ questions. </w:t>
            </w:r>
          </w:p>
          <w:p w14:paraId="2A397144" w14:textId="60570B4F" w:rsidR="00BC32CA" w:rsidRPr="00351F53" w:rsidRDefault="183B561D" w:rsidP="183B561D">
            <w:pPr>
              <w:spacing w:after="0" w:line="240" w:lineRule="auto"/>
              <w:rPr>
                <w:rFonts w:cs="Arial"/>
              </w:rPr>
            </w:pPr>
            <w:r w:rsidRPr="183B561D">
              <w:rPr>
                <w:rFonts w:cs="Arial"/>
              </w:rPr>
              <w:t xml:space="preserve">If Potential Providers are unwilling or unable to answer “Yes”, their submission will be deemed non-compliant and shall be rejected. </w:t>
            </w:r>
          </w:p>
        </w:tc>
      </w:tr>
      <w:tr w:rsidR="00B31777" w:rsidRPr="00D46EA6" w14:paraId="36B27D3D" w14:textId="77777777" w:rsidTr="00CE4AA7">
        <w:trPr>
          <w:trHeight w:val="454"/>
        </w:trPr>
        <w:tc>
          <w:tcPr>
            <w:tcW w:w="1413" w:type="dxa"/>
            <w:tcBorders>
              <w:bottom w:val="single" w:sz="4" w:space="0" w:color="auto"/>
            </w:tcBorders>
            <w:shd w:val="clear" w:color="auto" w:fill="D9D9D9" w:themeFill="background1" w:themeFillShade="D9"/>
            <w:vAlign w:val="center"/>
          </w:tcPr>
          <w:p w14:paraId="6722721B" w14:textId="67B76E12" w:rsidR="00B31777" w:rsidRPr="007E3156" w:rsidRDefault="00B31777" w:rsidP="00B52099">
            <w:pPr>
              <w:spacing w:after="0" w:line="240" w:lineRule="auto"/>
              <w:jc w:val="center"/>
              <w:rPr>
                <w:rFonts w:cs="Arial"/>
                <w:b/>
                <w:sz w:val="20"/>
                <w:szCs w:val="20"/>
              </w:rPr>
            </w:pPr>
            <w:r w:rsidRPr="007E3156">
              <w:rPr>
                <w:rFonts w:cs="Arial"/>
                <w:b/>
                <w:sz w:val="20"/>
                <w:szCs w:val="20"/>
              </w:rPr>
              <w:t>Question Number</w:t>
            </w:r>
          </w:p>
        </w:tc>
        <w:tc>
          <w:tcPr>
            <w:tcW w:w="5812" w:type="dxa"/>
            <w:tcBorders>
              <w:bottom w:val="single" w:sz="4" w:space="0" w:color="auto"/>
            </w:tcBorders>
            <w:shd w:val="clear" w:color="auto" w:fill="D9D9D9" w:themeFill="background1" w:themeFillShade="D9"/>
            <w:vAlign w:val="center"/>
          </w:tcPr>
          <w:p w14:paraId="2F806886" w14:textId="02EA4B4D" w:rsidR="00B31777" w:rsidRPr="007E3156" w:rsidRDefault="00B31777" w:rsidP="00B52099">
            <w:pPr>
              <w:spacing w:after="0" w:line="240" w:lineRule="auto"/>
              <w:jc w:val="center"/>
              <w:rPr>
                <w:rFonts w:cs="Arial"/>
                <w:b/>
                <w:sz w:val="20"/>
                <w:szCs w:val="20"/>
              </w:rPr>
            </w:pPr>
            <w:r w:rsidRPr="007E3156">
              <w:rPr>
                <w:rFonts w:cs="Arial"/>
                <w:b/>
                <w:sz w:val="20"/>
                <w:szCs w:val="20"/>
              </w:rPr>
              <w:t>Question</w:t>
            </w:r>
          </w:p>
        </w:tc>
        <w:tc>
          <w:tcPr>
            <w:tcW w:w="1559" w:type="dxa"/>
            <w:tcBorders>
              <w:bottom w:val="single" w:sz="4" w:space="0" w:color="auto"/>
            </w:tcBorders>
            <w:shd w:val="clear" w:color="auto" w:fill="D9D9D9" w:themeFill="background1" w:themeFillShade="D9"/>
            <w:vAlign w:val="center"/>
          </w:tcPr>
          <w:p w14:paraId="6C36BA0A" w14:textId="577B81B5" w:rsidR="00B31777" w:rsidRPr="007E3156" w:rsidRDefault="00B31777" w:rsidP="00E813B8">
            <w:pPr>
              <w:spacing w:after="0" w:line="240" w:lineRule="auto"/>
              <w:jc w:val="center"/>
              <w:rPr>
                <w:rFonts w:cs="Arial"/>
                <w:b/>
                <w:sz w:val="20"/>
                <w:szCs w:val="20"/>
              </w:rPr>
            </w:pPr>
            <w:r w:rsidRPr="007E3156">
              <w:rPr>
                <w:rFonts w:cs="Arial"/>
                <w:b/>
                <w:sz w:val="20"/>
                <w:szCs w:val="20"/>
              </w:rPr>
              <w:t>Max Score</w:t>
            </w:r>
          </w:p>
        </w:tc>
        <w:tc>
          <w:tcPr>
            <w:tcW w:w="1276" w:type="dxa"/>
            <w:tcBorders>
              <w:bottom w:val="single" w:sz="4" w:space="0" w:color="auto"/>
            </w:tcBorders>
            <w:shd w:val="clear" w:color="auto" w:fill="D9D9D9" w:themeFill="background1" w:themeFillShade="D9"/>
            <w:vAlign w:val="center"/>
          </w:tcPr>
          <w:p w14:paraId="0A8BF7EA" w14:textId="4A9A5C61" w:rsidR="00B31777" w:rsidRPr="007E3156" w:rsidRDefault="00B31777" w:rsidP="00916F3D">
            <w:pPr>
              <w:spacing w:after="0" w:line="240" w:lineRule="auto"/>
              <w:jc w:val="center"/>
              <w:rPr>
                <w:rFonts w:cs="Arial"/>
                <w:b/>
                <w:sz w:val="20"/>
                <w:szCs w:val="20"/>
              </w:rPr>
            </w:pPr>
            <w:r w:rsidRPr="007E3156">
              <w:rPr>
                <w:rFonts w:cs="Arial"/>
                <w:b/>
                <w:sz w:val="20"/>
                <w:szCs w:val="20"/>
              </w:rPr>
              <w:t>Weighting (%)</w:t>
            </w:r>
          </w:p>
        </w:tc>
      </w:tr>
      <w:tr w:rsidR="00B31777" w:rsidRPr="00D46EA6" w14:paraId="3950E98B" w14:textId="77777777" w:rsidTr="00CE4AA7">
        <w:trPr>
          <w:trHeight w:val="454"/>
        </w:trPr>
        <w:tc>
          <w:tcPr>
            <w:tcW w:w="1413" w:type="dxa"/>
            <w:tcBorders>
              <w:bottom w:val="single" w:sz="4" w:space="0" w:color="auto"/>
            </w:tcBorders>
            <w:shd w:val="clear" w:color="auto" w:fill="auto"/>
            <w:vAlign w:val="center"/>
          </w:tcPr>
          <w:p w14:paraId="44EC46C5" w14:textId="05FFC1E7" w:rsidR="00B31777" w:rsidRPr="00625CDE" w:rsidRDefault="00B31777" w:rsidP="007E7FED">
            <w:pPr>
              <w:spacing w:before="60" w:after="60" w:line="240" w:lineRule="auto"/>
              <w:jc w:val="center"/>
              <w:rPr>
                <w:rFonts w:cs="Arial"/>
              </w:rPr>
            </w:pPr>
            <w:r w:rsidRPr="00625CDE">
              <w:rPr>
                <w:rFonts w:cs="Arial"/>
              </w:rPr>
              <w:t>1.1</w:t>
            </w:r>
          </w:p>
        </w:tc>
        <w:tc>
          <w:tcPr>
            <w:tcW w:w="5812" w:type="dxa"/>
            <w:tcBorders>
              <w:bottom w:val="single" w:sz="4" w:space="0" w:color="auto"/>
            </w:tcBorders>
            <w:shd w:val="clear" w:color="auto" w:fill="auto"/>
            <w:vAlign w:val="center"/>
          </w:tcPr>
          <w:p w14:paraId="3763C59D" w14:textId="0F7D6560" w:rsidR="00B31777" w:rsidRPr="00625CDE" w:rsidRDefault="00B31777"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559" w:type="dxa"/>
            <w:tcBorders>
              <w:bottom w:val="single" w:sz="4" w:space="0" w:color="auto"/>
            </w:tcBorders>
            <w:vAlign w:val="center"/>
          </w:tcPr>
          <w:p w14:paraId="09A0EDE8" w14:textId="6568481B" w:rsidR="00B31777" w:rsidRPr="00625CDE" w:rsidRDefault="00B31777" w:rsidP="007E7FED">
            <w:pPr>
              <w:spacing w:before="60" w:after="60" w:line="240" w:lineRule="auto"/>
              <w:jc w:val="center"/>
              <w:rPr>
                <w:rFonts w:cs="Arial"/>
              </w:rPr>
            </w:pPr>
            <w:r w:rsidRPr="00625CDE">
              <w:rPr>
                <w:rFonts w:cs="Arial"/>
              </w:rPr>
              <w:t>Pass/Fail</w:t>
            </w:r>
          </w:p>
        </w:tc>
        <w:tc>
          <w:tcPr>
            <w:tcW w:w="1276" w:type="dxa"/>
            <w:tcBorders>
              <w:bottom w:val="single" w:sz="4" w:space="0" w:color="auto"/>
            </w:tcBorders>
            <w:vAlign w:val="center"/>
          </w:tcPr>
          <w:p w14:paraId="7DD396E6" w14:textId="6904D16A" w:rsidR="00B31777" w:rsidRPr="00625CDE" w:rsidRDefault="00B31777" w:rsidP="007E7FED">
            <w:pPr>
              <w:spacing w:before="60" w:after="60" w:line="240" w:lineRule="auto"/>
              <w:jc w:val="center"/>
              <w:rPr>
                <w:rFonts w:cs="Arial"/>
              </w:rPr>
            </w:pPr>
            <w:r w:rsidRPr="00625CDE">
              <w:rPr>
                <w:rFonts w:cs="Arial"/>
              </w:rPr>
              <w:t>N/A</w:t>
            </w:r>
          </w:p>
        </w:tc>
      </w:tr>
      <w:tr w:rsidR="00B31777" w:rsidRPr="00D46EA6" w14:paraId="716AD2D4" w14:textId="77777777" w:rsidTr="00CE4AA7">
        <w:trPr>
          <w:trHeight w:val="454"/>
        </w:trPr>
        <w:tc>
          <w:tcPr>
            <w:tcW w:w="1413" w:type="dxa"/>
            <w:tcBorders>
              <w:bottom w:val="single" w:sz="4" w:space="0" w:color="auto"/>
            </w:tcBorders>
            <w:shd w:val="clear" w:color="auto" w:fill="auto"/>
            <w:vAlign w:val="center"/>
          </w:tcPr>
          <w:p w14:paraId="0040FCE1" w14:textId="3FBE60C2" w:rsidR="00B31777" w:rsidRPr="00625CDE" w:rsidRDefault="00B31777" w:rsidP="007E7FED">
            <w:pPr>
              <w:spacing w:before="60" w:after="60" w:line="240" w:lineRule="auto"/>
              <w:jc w:val="center"/>
              <w:rPr>
                <w:rFonts w:cs="Arial"/>
              </w:rPr>
            </w:pPr>
            <w:r w:rsidRPr="00625CDE">
              <w:rPr>
                <w:rFonts w:cs="Arial"/>
              </w:rPr>
              <w:t>1.2</w:t>
            </w:r>
          </w:p>
        </w:tc>
        <w:tc>
          <w:tcPr>
            <w:tcW w:w="5812" w:type="dxa"/>
            <w:tcBorders>
              <w:bottom w:val="single" w:sz="4" w:space="0" w:color="auto"/>
            </w:tcBorders>
            <w:shd w:val="clear" w:color="auto" w:fill="auto"/>
            <w:vAlign w:val="center"/>
          </w:tcPr>
          <w:p w14:paraId="5831E33C" w14:textId="58A6C7CD" w:rsidR="00B31777" w:rsidRPr="00625CDE" w:rsidRDefault="00B31777"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559" w:type="dxa"/>
            <w:tcBorders>
              <w:bottom w:val="single" w:sz="4" w:space="0" w:color="auto"/>
            </w:tcBorders>
            <w:vAlign w:val="center"/>
          </w:tcPr>
          <w:p w14:paraId="0CE76124" w14:textId="2D68D391" w:rsidR="00B31777" w:rsidRPr="00625CDE" w:rsidRDefault="00B31777" w:rsidP="007E7FED">
            <w:pPr>
              <w:spacing w:before="60" w:after="60" w:line="240" w:lineRule="auto"/>
              <w:jc w:val="center"/>
              <w:rPr>
                <w:rFonts w:cs="Arial"/>
              </w:rPr>
            </w:pPr>
            <w:r w:rsidRPr="00625CDE">
              <w:rPr>
                <w:rFonts w:cs="Arial"/>
              </w:rPr>
              <w:t>Pass/Fail</w:t>
            </w:r>
          </w:p>
        </w:tc>
        <w:tc>
          <w:tcPr>
            <w:tcW w:w="1276" w:type="dxa"/>
            <w:tcBorders>
              <w:bottom w:val="single" w:sz="4" w:space="0" w:color="auto"/>
            </w:tcBorders>
            <w:vAlign w:val="center"/>
          </w:tcPr>
          <w:p w14:paraId="23864752" w14:textId="77777777" w:rsidR="00B31777" w:rsidRPr="00625CDE" w:rsidRDefault="00B31777" w:rsidP="007E7FED">
            <w:pPr>
              <w:spacing w:before="60" w:after="60" w:line="240" w:lineRule="auto"/>
              <w:jc w:val="center"/>
              <w:rPr>
                <w:rFonts w:cs="Arial"/>
              </w:rPr>
            </w:pPr>
            <w:r w:rsidRPr="00625CDE">
              <w:rPr>
                <w:rFonts w:cs="Arial"/>
              </w:rPr>
              <w:t>N/A</w:t>
            </w:r>
          </w:p>
        </w:tc>
      </w:tr>
      <w:tr w:rsidR="00B31777" w:rsidRPr="00D46EA6" w14:paraId="0E2075F9" w14:textId="77777777" w:rsidTr="00CE4AA7">
        <w:trPr>
          <w:trHeight w:val="454"/>
        </w:trPr>
        <w:tc>
          <w:tcPr>
            <w:tcW w:w="1413" w:type="dxa"/>
            <w:tcBorders>
              <w:bottom w:val="single" w:sz="4" w:space="0" w:color="auto"/>
            </w:tcBorders>
            <w:shd w:val="clear" w:color="auto" w:fill="auto"/>
            <w:vAlign w:val="center"/>
          </w:tcPr>
          <w:p w14:paraId="2A26F824" w14:textId="0592C1E8" w:rsidR="00B31777" w:rsidRPr="00625CDE" w:rsidRDefault="00B31777" w:rsidP="00CA4DDC">
            <w:pPr>
              <w:spacing w:before="60" w:after="60" w:line="240" w:lineRule="auto"/>
              <w:jc w:val="center"/>
              <w:rPr>
                <w:rFonts w:cs="Arial"/>
                <w:color w:val="000000"/>
              </w:rPr>
            </w:pPr>
            <w:r w:rsidRPr="00625CDE">
              <w:rPr>
                <w:rFonts w:cs="Arial"/>
                <w:color w:val="000000"/>
              </w:rPr>
              <w:t>1.3</w:t>
            </w:r>
          </w:p>
        </w:tc>
        <w:tc>
          <w:tcPr>
            <w:tcW w:w="5812" w:type="dxa"/>
            <w:tcBorders>
              <w:bottom w:val="single" w:sz="4" w:space="0" w:color="auto"/>
            </w:tcBorders>
            <w:shd w:val="clear" w:color="auto" w:fill="auto"/>
            <w:vAlign w:val="center"/>
          </w:tcPr>
          <w:p w14:paraId="340A50ED" w14:textId="16806BB4" w:rsidR="00B31777" w:rsidRPr="00C111B0" w:rsidRDefault="183B561D" w:rsidP="183B561D">
            <w:pPr>
              <w:spacing w:before="60" w:after="60" w:line="240" w:lineRule="auto"/>
              <w:rPr>
                <w:rFonts w:cs="Arial"/>
              </w:rPr>
            </w:pPr>
            <w:r w:rsidRPr="00C111B0">
              <w:rPr>
                <w:color w:val="000000" w:themeColor="text1"/>
              </w:rPr>
              <w:t>Do you agree, without caveats or limitations, that in the event that you are successful the MHCLG Terms and Conditions within Appendix C will govern the provision of this contract?</w:t>
            </w:r>
          </w:p>
        </w:tc>
        <w:tc>
          <w:tcPr>
            <w:tcW w:w="1559" w:type="dxa"/>
            <w:tcBorders>
              <w:bottom w:val="single" w:sz="4" w:space="0" w:color="auto"/>
            </w:tcBorders>
            <w:vAlign w:val="center"/>
          </w:tcPr>
          <w:p w14:paraId="0ACF5164" w14:textId="6BFA2256" w:rsidR="00B31777" w:rsidRPr="00625CDE" w:rsidRDefault="00B31777" w:rsidP="00CA4DDC">
            <w:pPr>
              <w:spacing w:before="60" w:after="60" w:line="240" w:lineRule="auto"/>
              <w:jc w:val="center"/>
              <w:rPr>
                <w:rFonts w:cs="Arial"/>
              </w:rPr>
            </w:pPr>
            <w:r w:rsidRPr="00625CDE">
              <w:rPr>
                <w:rFonts w:cs="Arial"/>
              </w:rPr>
              <w:t>Pass/Fail</w:t>
            </w:r>
          </w:p>
        </w:tc>
        <w:tc>
          <w:tcPr>
            <w:tcW w:w="1276" w:type="dxa"/>
            <w:tcBorders>
              <w:bottom w:val="single" w:sz="4" w:space="0" w:color="auto"/>
            </w:tcBorders>
            <w:vAlign w:val="center"/>
          </w:tcPr>
          <w:p w14:paraId="4E723322" w14:textId="77777777" w:rsidR="00B31777" w:rsidRPr="00625CDE" w:rsidRDefault="00B31777" w:rsidP="00CA4DDC">
            <w:pPr>
              <w:spacing w:before="60" w:after="60" w:line="240" w:lineRule="auto"/>
              <w:jc w:val="center"/>
              <w:rPr>
                <w:rFonts w:cs="Arial"/>
              </w:rPr>
            </w:pPr>
            <w:r w:rsidRPr="00625CDE">
              <w:rPr>
                <w:rFonts w:cs="Arial"/>
              </w:rPr>
              <w:t>N/A</w:t>
            </w:r>
          </w:p>
        </w:tc>
      </w:tr>
      <w:tr w:rsidR="00B31777" w:rsidRPr="00D46EA6" w14:paraId="2B5BD20A" w14:textId="77777777" w:rsidTr="00CE4AA7">
        <w:trPr>
          <w:trHeight w:val="454"/>
        </w:trPr>
        <w:tc>
          <w:tcPr>
            <w:tcW w:w="1413" w:type="dxa"/>
            <w:tcBorders>
              <w:bottom w:val="single" w:sz="4" w:space="0" w:color="auto"/>
            </w:tcBorders>
            <w:shd w:val="clear" w:color="auto" w:fill="auto"/>
            <w:vAlign w:val="center"/>
          </w:tcPr>
          <w:p w14:paraId="5A60DBD4" w14:textId="6A258312" w:rsidR="00B31777" w:rsidRPr="00625CDE" w:rsidRDefault="00B31777" w:rsidP="00CA4DDC">
            <w:pPr>
              <w:spacing w:before="60" w:after="60" w:line="240" w:lineRule="auto"/>
              <w:jc w:val="center"/>
              <w:rPr>
                <w:rFonts w:cs="Arial"/>
                <w:color w:val="000000"/>
              </w:rPr>
            </w:pPr>
            <w:r>
              <w:rPr>
                <w:rFonts w:cs="Arial"/>
                <w:color w:val="000000"/>
              </w:rPr>
              <w:t>1.4</w:t>
            </w:r>
          </w:p>
        </w:tc>
        <w:tc>
          <w:tcPr>
            <w:tcW w:w="5812" w:type="dxa"/>
            <w:tcBorders>
              <w:bottom w:val="single" w:sz="4" w:space="0" w:color="auto"/>
            </w:tcBorders>
            <w:shd w:val="clear" w:color="auto" w:fill="auto"/>
            <w:vAlign w:val="center"/>
          </w:tcPr>
          <w:p w14:paraId="50DE3D10" w14:textId="5CEF13F3" w:rsidR="00B31777" w:rsidRPr="00625CDE" w:rsidRDefault="00B31777" w:rsidP="00625CDE">
            <w:pPr>
              <w:spacing w:before="60" w:after="60" w:line="240" w:lineRule="auto"/>
              <w:rPr>
                <w:color w:val="000000" w:themeColor="text1"/>
              </w:rPr>
            </w:pPr>
            <w:r>
              <w:rPr>
                <w:color w:val="000000" w:themeColor="text1"/>
              </w:rPr>
              <w:t xml:space="preserve">Do you confirm your Organisation’s </w:t>
            </w:r>
            <w:r w:rsidR="009750FC">
              <w:rPr>
                <w:color w:val="000000" w:themeColor="text1"/>
              </w:rPr>
              <w:t xml:space="preserve">Bravo </w:t>
            </w:r>
            <w:r>
              <w:rPr>
                <w:color w:val="000000" w:themeColor="text1"/>
              </w:rPr>
              <w:t>e-Sourcing suite profile is complete and accurate at the time of Tendering and that any amendments made following acceptance of this event will be notified to the buyer in writing.</w:t>
            </w:r>
          </w:p>
        </w:tc>
        <w:tc>
          <w:tcPr>
            <w:tcW w:w="1559" w:type="dxa"/>
            <w:tcBorders>
              <w:bottom w:val="single" w:sz="4" w:space="0" w:color="auto"/>
            </w:tcBorders>
            <w:vAlign w:val="center"/>
          </w:tcPr>
          <w:p w14:paraId="78D981F9" w14:textId="54FDA012" w:rsidR="00B31777" w:rsidRPr="00625CDE" w:rsidRDefault="00B31777" w:rsidP="00CA4DDC">
            <w:pPr>
              <w:spacing w:before="60" w:after="60" w:line="240" w:lineRule="auto"/>
              <w:jc w:val="center"/>
              <w:rPr>
                <w:rFonts w:cs="Arial"/>
              </w:rPr>
            </w:pPr>
            <w:r>
              <w:rPr>
                <w:rFonts w:cs="Arial"/>
              </w:rPr>
              <w:t>Pass/Fail</w:t>
            </w:r>
          </w:p>
        </w:tc>
        <w:tc>
          <w:tcPr>
            <w:tcW w:w="1276" w:type="dxa"/>
            <w:tcBorders>
              <w:bottom w:val="single" w:sz="4" w:space="0" w:color="auto"/>
            </w:tcBorders>
            <w:vAlign w:val="center"/>
          </w:tcPr>
          <w:p w14:paraId="4B5C34A1" w14:textId="1E5B21D5" w:rsidR="00B31777" w:rsidRPr="00625CDE" w:rsidRDefault="00B31777" w:rsidP="00CA4DDC">
            <w:pPr>
              <w:spacing w:before="60" w:after="60" w:line="240" w:lineRule="auto"/>
              <w:jc w:val="center"/>
              <w:rPr>
                <w:rFonts w:cs="Arial"/>
              </w:rPr>
            </w:pPr>
            <w:r>
              <w:rPr>
                <w:rFonts w:cs="Arial"/>
              </w:rPr>
              <w:t>N/A</w:t>
            </w:r>
          </w:p>
        </w:tc>
      </w:tr>
    </w:tbl>
    <w:p w14:paraId="7C8F2E3C" w14:textId="77777777" w:rsidR="00576DD2" w:rsidRDefault="00576DD2"/>
    <w:tbl>
      <w:tblPr>
        <w:tblStyle w:val="TableGrid"/>
        <w:tblW w:w="10060" w:type="dxa"/>
        <w:tblLayout w:type="fixed"/>
        <w:tblLook w:val="04A0" w:firstRow="1" w:lastRow="0" w:firstColumn="1" w:lastColumn="0" w:noHBand="0" w:noVBand="1"/>
      </w:tblPr>
      <w:tblGrid>
        <w:gridCol w:w="1413"/>
        <w:gridCol w:w="5953"/>
        <w:gridCol w:w="1418"/>
        <w:gridCol w:w="283"/>
        <w:gridCol w:w="993"/>
      </w:tblGrid>
      <w:tr w:rsidR="00DA73FF" w:rsidRPr="00D46EA6" w14:paraId="1D0F68D7" w14:textId="77777777" w:rsidTr="00CE4AA7">
        <w:trPr>
          <w:trHeight w:val="454"/>
        </w:trPr>
        <w:tc>
          <w:tcPr>
            <w:tcW w:w="1413" w:type="dxa"/>
            <w:shd w:val="clear" w:color="auto" w:fill="000000" w:themeFill="text1"/>
          </w:tcPr>
          <w:p w14:paraId="21999B66" w14:textId="77777777" w:rsidR="00DA73FF" w:rsidRPr="00BD1E75" w:rsidRDefault="00DA73FF" w:rsidP="00097A29">
            <w:pPr>
              <w:spacing w:before="60" w:after="0" w:line="240" w:lineRule="auto"/>
              <w:rPr>
                <w:rFonts w:cs="Arial"/>
                <w:b/>
                <w:color w:val="FFFFFF" w:themeColor="background1"/>
              </w:rPr>
            </w:pPr>
          </w:p>
        </w:tc>
        <w:tc>
          <w:tcPr>
            <w:tcW w:w="7654" w:type="dxa"/>
            <w:gridSpan w:val="3"/>
            <w:shd w:val="clear" w:color="auto" w:fill="000000" w:themeFill="text1"/>
            <w:vAlign w:val="center"/>
          </w:tcPr>
          <w:p w14:paraId="0E5A8409" w14:textId="6973FC0E" w:rsidR="00DA73FF" w:rsidRPr="00BD1E75" w:rsidRDefault="00DA73FF"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993" w:type="dxa"/>
            <w:shd w:val="clear" w:color="auto" w:fill="000000" w:themeFill="text1"/>
          </w:tcPr>
          <w:p w14:paraId="4188180C" w14:textId="77777777" w:rsidR="00DA73FF" w:rsidRPr="00BD1E75" w:rsidRDefault="00DA73FF" w:rsidP="00457B2E">
            <w:pPr>
              <w:spacing w:before="60" w:after="60" w:line="240" w:lineRule="auto"/>
              <w:rPr>
                <w:rFonts w:cs="Arial"/>
                <w:b/>
                <w:color w:val="FFFFFF" w:themeColor="background1"/>
              </w:rPr>
            </w:pPr>
          </w:p>
        </w:tc>
      </w:tr>
      <w:tr w:rsidR="00DA73FF" w:rsidRPr="00D46EA6" w14:paraId="685483D1" w14:textId="77777777" w:rsidTr="00CE4AA7">
        <w:trPr>
          <w:trHeight w:val="454"/>
        </w:trPr>
        <w:tc>
          <w:tcPr>
            <w:tcW w:w="1413" w:type="dxa"/>
            <w:shd w:val="clear" w:color="auto" w:fill="FFFFFF" w:themeFill="background1"/>
            <w:vAlign w:val="center"/>
          </w:tcPr>
          <w:p w14:paraId="2B6F59F4" w14:textId="670D9F8C" w:rsidR="00DA73FF" w:rsidRPr="00930F24" w:rsidRDefault="00DA73FF" w:rsidP="004F5DD4">
            <w:pPr>
              <w:spacing w:before="60" w:after="60" w:line="240" w:lineRule="auto"/>
              <w:rPr>
                <w:rFonts w:cs="Arial"/>
                <w:b/>
                <w:sz w:val="20"/>
                <w:szCs w:val="20"/>
              </w:rPr>
            </w:pPr>
            <w:r w:rsidRPr="00930F24">
              <w:rPr>
                <w:rFonts w:cs="Arial"/>
                <w:b/>
                <w:sz w:val="20"/>
                <w:szCs w:val="20"/>
              </w:rPr>
              <w:t>GUIDANCE</w:t>
            </w:r>
          </w:p>
        </w:tc>
        <w:tc>
          <w:tcPr>
            <w:tcW w:w="8647" w:type="dxa"/>
            <w:gridSpan w:val="4"/>
            <w:shd w:val="clear" w:color="auto" w:fill="FFFFFF" w:themeFill="background1"/>
          </w:tcPr>
          <w:p w14:paraId="1498BFA7" w14:textId="07F3EB49" w:rsidR="00DA73FF" w:rsidRPr="00351F53" w:rsidRDefault="00DA73FF"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DA73FF" w:rsidRPr="00336532" w:rsidRDefault="00DA73FF" w:rsidP="004F4B67">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8D77CB" w:rsidRPr="00D46EA6" w14:paraId="6B63B73D" w14:textId="77777777" w:rsidTr="00CE4AA7">
        <w:trPr>
          <w:trHeight w:val="454"/>
        </w:trPr>
        <w:tc>
          <w:tcPr>
            <w:tcW w:w="1413" w:type="dxa"/>
            <w:shd w:val="clear" w:color="auto" w:fill="D9D9D9" w:themeFill="background1" w:themeFillShade="D9"/>
            <w:vAlign w:val="center"/>
          </w:tcPr>
          <w:p w14:paraId="456F6777" w14:textId="197A97B8" w:rsidR="008D77CB" w:rsidRPr="00336532" w:rsidRDefault="008D77CB"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953" w:type="dxa"/>
            <w:shd w:val="clear" w:color="auto" w:fill="D9D9D9" w:themeFill="background1" w:themeFillShade="D9"/>
            <w:vAlign w:val="center"/>
          </w:tcPr>
          <w:p w14:paraId="5DE111AD" w14:textId="7CF2ED57" w:rsidR="008D77CB" w:rsidRPr="00336532" w:rsidRDefault="008D77CB" w:rsidP="00041498">
            <w:pPr>
              <w:spacing w:before="60" w:after="60" w:line="240" w:lineRule="auto"/>
              <w:jc w:val="center"/>
              <w:rPr>
                <w:rFonts w:cs="Arial"/>
                <w:b/>
                <w:sz w:val="20"/>
                <w:szCs w:val="20"/>
              </w:rPr>
            </w:pPr>
            <w:r w:rsidRPr="00336532">
              <w:rPr>
                <w:rFonts w:cs="Arial"/>
                <w:b/>
                <w:sz w:val="20"/>
                <w:szCs w:val="20"/>
              </w:rPr>
              <w:t>Question</w:t>
            </w:r>
          </w:p>
        </w:tc>
        <w:tc>
          <w:tcPr>
            <w:tcW w:w="1418" w:type="dxa"/>
            <w:shd w:val="clear" w:color="auto" w:fill="D9D9D9" w:themeFill="background1" w:themeFillShade="D9"/>
            <w:vAlign w:val="center"/>
          </w:tcPr>
          <w:p w14:paraId="1E7004B3" w14:textId="507768A0" w:rsidR="008D77CB" w:rsidRPr="00336532" w:rsidRDefault="008D77CB" w:rsidP="00E813B8">
            <w:pPr>
              <w:spacing w:before="60" w:after="60" w:line="240" w:lineRule="auto"/>
              <w:jc w:val="center"/>
              <w:rPr>
                <w:rFonts w:cs="Arial"/>
                <w:b/>
                <w:sz w:val="20"/>
                <w:szCs w:val="20"/>
              </w:rPr>
            </w:pPr>
            <w:r w:rsidRPr="00336532">
              <w:rPr>
                <w:rFonts w:cs="Arial"/>
                <w:b/>
                <w:sz w:val="20"/>
                <w:szCs w:val="20"/>
              </w:rPr>
              <w:t>Max Score</w:t>
            </w:r>
          </w:p>
        </w:tc>
        <w:tc>
          <w:tcPr>
            <w:tcW w:w="1276" w:type="dxa"/>
            <w:gridSpan w:val="2"/>
            <w:shd w:val="clear" w:color="auto" w:fill="D9D9D9" w:themeFill="background1" w:themeFillShade="D9"/>
            <w:vAlign w:val="center"/>
          </w:tcPr>
          <w:p w14:paraId="4A70FB41" w14:textId="3725A59D" w:rsidR="008D77CB" w:rsidRPr="00336532" w:rsidRDefault="008D77CB" w:rsidP="00041498">
            <w:pPr>
              <w:spacing w:before="60" w:after="60" w:line="240" w:lineRule="auto"/>
              <w:jc w:val="center"/>
              <w:rPr>
                <w:rFonts w:cs="Arial"/>
                <w:b/>
                <w:sz w:val="20"/>
                <w:szCs w:val="20"/>
              </w:rPr>
            </w:pPr>
            <w:r w:rsidRPr="00336532">
              <w:rPr>
                <w:rFonts w:cs="Arial"/>
                <w:b/>
                <w:sz w:val="20"/>
                <w:szCs w:val="20"/>
              </w:rPr>
              <w:t>Weighting (%)</w:t>
            </w:r>
          </w:p>
        </w:tc>
      </w:tr>
      <w:tr w:rsidR="008D77CB" w:rsidRPr="00D46EA6" w14:paraId="6DCB8A7B" w14:textId="77777777" w:rsidTr="00CE4AA7">
        <w:trPr>
          <w:trHeight w:val="454"/>
        </w:trPr>
        <w:tc>
          <w:tcPr>
            <w:tcW w:w="1413" w:type="dxa"/>
            <w:shd w:val="clear" w:color="auto" w:fill="auto"/>
            <w:vAlign w:val="center"/>
          </w:tcPr>
          <w:p w14:paraId="6B799C10" w14:textId="6EACC389" w:rsidR="008D77CB" w:rsidRPr="00147082" w:rsidRDefault="008D77CB" w:rsidP="004F5DD4">
            <w:pPr>
              <w:spacing w:before="60" w:after="60" w:line="240" w:lineRule="auto"/>
              <w:jc w:val="center"/>
              <w:rPr>
                <w:rFonts w:cs="Arial"/>
              </w:rPr>
            </w:pPr>
            <w:r w:rsidRPr="00147082">
              <w:rPr>
                <w:rFonts w:cs="Arial"/>
              </w:rPr>
              <w:t>2.1</w:t>
            </w:r>
          </w:p>
        </w:tc>
        <w:tc>
          <w:tcPr>
            <w:tcW w:w="5953" w:type="dxa"/>
            <w:shd w:val="clear" w:color="auto" w:fill="auto"/>
            <w:vAlign w:val="center"/>
          </w:tcPr>
          <w:p w14:paraId="33650A39" w14:textId="283B48C9" w:rsidR="008D77CB" w:rsidRPr="00147082" w:rsidRDefault="008D77CB"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418" w:type="dxa"/>
            <w:vAlign w:val="center"/>
          </w:tcPr>
          <w:p w14:paraId="464602A6" w14:textId="2ED4A72B" w:rsidR="008D77CB" w:rsidRPr="00147082" w:rsidRDefault="008D77CB" w:rsidP="004F5DD4">
            <w:pPr>
              <w:spacing w:before="60" w:after="60" w:line="240" w:lineRule="auto"/>
              <w:jc w:val="center"/>
              <w:rPr>
                <w:rFonts w:cs="Arial"/>
                <w:highlight w:val="yellow"/>
              </w:rPr>
            </w:pPr>
            <w:r w:rsidRPr="00147082">
              <w:rPr>
                <w:rFonts w:cs="Arial"/>
              </w:rPr>
              <w:t>None</w:t>
            </w:r>
          </w:p>
        </w:tc>
        <w:tc>
          <w:tcPr>
            <w:tcW w:w="1276" w:type="dxa"/>
            <w:gridSpan w:val="2"/>
            <w:vAlign w:val="center"/>
          </w:tcPr>
          <w:p w14:paraId="06E08143" w14:textId="544728D8" w:rsidR="008D77CB" w:rsidRPr="00147082" w:rsidRDefault="008D77CB" w:rsidP="004F5DD4">
            <w:pPr>
              <w:spacing w:before="60" w:after="60" w:line="240" w:lineRule="auto"/>
              <w:jc w:val="center"/>
              <w:rPr>
                <w:rFonts w:cs="Arial"/>
              </w:rPr>
            </w:pPr>
            <w:r w:rsidRPr="00147082">
              <w:rPr>
                <w:rFonts w:cs="Arial"/>
              </w:rPr>
              <w:t>N/A</w:t>
            </w:r>
          </w:p>
        </w:tc>
      </w:tr>
      <w:tr w:rsidR="008D77CB" w:rsidRPr="00D46EA6" w14:paraId="519AEEA2" w14:textId="77777777" w:rsidTr="00CE4AA7">
        <w:trPr>
          <w:trHeight w:val="454"/>
        </w:trPr>
        <w:tc>
          <w:tcPr>
            <w:tcW w:w="1413" w:type="dxa"/>
            <w:shd w:val="clear" w:color="auto" w:fill="auto"/>
            <w:vAlign w:val="center"/>
          </w:tcPr>
          <w:p w14:paraId="49589EAE" w14:textId="74D643FF" w:rsidR="008D77CB" w:rsidRPr="00147082" w:rsidRDefault="008D77CB" w:rsidP="004F5DD4">
            <w:pPr>
              <w:spacing w:before="60" w:after="60" w:line="240" w:lineRule="auto"/>
              <w:jc w:val="center"/>
              <w:rPr>
                <w:rFonts w:cs="Arial"/>
              </w:rPr>
            </w:pPr>
            <w:r w:rsidRPr="00147082">
              <w:rPr>
                <w:rFonts w:cs="Arial"/>
              </w:rPr>
              <w:t>2.2</w:t>
            </w:r>
          </w:p>
        </w:tc>
        <w:tc>
          <w:tcPr>
            <w:tcW w:w="5953" w:type="dxa"/>
            <w:shd w:val="clear" w:color="auto" w:fill="auto"/>
            <w:vAlign w:val="center"/>
          </w:tcPr>
          <w:p w14:paraId="67CC5D50" w14:textId="75E8CF8E" w:rsidR="008D77CB" w:rsidRPr="00147082" w:rsidRDefault="008D77CB"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418" w:type="dxa"/>
            <w:vAlign w:val="center"/>
          </w:tcPr>
          <w:p w14:paraId="2624B9AE" w14:textId="76B79698" w:rsidR="008D77CB" w:rsidRPr="00147082" w:rsidRDefault="008D77CB" w:rsidP="004F5DD4">
            <w:pPr>
              <w:spacing w:before="60" w:after="60" w:line="240" w:lineRule="auto"/>
              <w:jc w:val="center"/>
              <w:rPr>
                <w:rFonts w:cs="Arial"/>
                <w:highlight w:val="yellow"/>
              </w:rPr>
            </w:pPr>
            <w:r w:rsidRPr="00147082">
              <w:rPr>
                <w:rFonts w:cs="Arial"/>
              </w:rPr>
              <w:t>Pass/Fail</w:t>
            </w:r>
          </w:p>
        </w:tc>
        <w:tc>
          <w:tcPr>
            <w:tcW w:w="1276" w:type="dxa"/>
            <w:gridSpan w:val="2"/>
            <w:vAlign w:val="center"/>
          </w:tcPr>
          <w:p w14:paraId="69F40619" w14:textId="440D1AF5" w:rsidR="008D77CB" w:rsidRPr="00147082" w:rsidRDefault="008D77CB"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10065" w:type="dxa"/>
        <w:tblInd w:w="-5" w:type="dxa"/>
        <w:tblLayout w:type="fixed"/>
        <w:tblLook w:val="04A0" w:firstRow="1" w:lastRow="0" w:firstColumn="1" w:lastColumn="0" w:noHBand="0" w:noVBand="1"/>
      </w:tblPr>
      <w:tblGrid>
        <w:gridCol w:w="1281"/>
        <w:gridCol w:w="108"/>
        <w:gridCol w:w="5841"/>
        <w:gridCol w:w="1417"/>
        <w:gridCol w:w="1418"/>
      </w:tblGrid>
      <w:tr w:rsidR="00B41704" w14:paraId="1740882B" w14:textId="77777777" w:rsidTr="0040597E">
        <w:trPr>
          <w:trHeight w:val="432"/>
        </w:trPr>
        <w:tc>
          <w:tcPr>
            <w:tcW w:w="1281" w:type="dxa"/>
            <w:shd w:val="clear" w:color="auto" w:fill="000000" w:themeFill="text1"/>
          </w:tcPr>
          <w:p w14:paraId="48AE42B8" w14:textId="77777777" w:rsidR="00B41704" w:rsidRPr="00BD1E75" w:rsidRDefault="00B41704" w:rsidP="00097A29">
            <w:pPr>
              <w:spacing w:before="60" w:after="0" w:line="240" w:lineRule="auto"/>
              <w:rPr>
                <w:rFonts w:cs="Arial"/>
                <w:b/>
                <w:color w:val="FFFFFF" w:themeColor="background1"/>
              </w:rPr>
            </w:pPr>
          </w:p>
        </w:tc>
        <w:tc>
          <w:tcPr>
            <w:tcW w:w="8784" w:type="dxa"/>
            <w:gridSpan w:val="4"/>
            <w:shd w:val="clear" w:color="auto" w:fill="000000" w:themeFill="text1"/>
            <w:vAlign w:val="center"/>
          </w:tcPr>
          <w:p w14:paraId="544C896A" w14:textId="3B73130A" w:rsidR="00B41704" w:rsidRPr="00BD1E75" w:rsidRDefault="00B41704"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EF1E68" w14:paraId="02E8D8E4" w14:textId="77777777" w:rsidTr="0040597E">
        <w:tc>
          <w:tcPr>
            <w:tcW w:w="1389" w:type="dxa"/>
            <w:gridSpan w:val="2"/>
            <w:shd w:val="clear" w:color="auto" w:fill="FFFFFF" w:themeFill="background1"/>
            <w:vAlign w:val="center"/>
          </w:tcPr>
          <w:p w14:paraId="21B4993D" w14:textId="1F266B5B" w:rsidR="00EF1E68" w:rsidRPr="00930F24" w:rsidRDefault="00EF1E68">
            <w:pPr>
              <w:rPr>
                <w:sz w:val="20"/>
                <w:szCs w:val="20"/>
              </w:rPr>
            </w:pPr>
            <w:r w:rsidRPr="00930F24">
              <w:rPr>
                <w:b/>
                <w:sz w:val="20"/>
                <w:szCs w:val="20"/>
              </w:rPr>
              <w:t>GUIDANCE</w:t>
            </w:r>
          </w:p>
        </w:tc>
        <w:tc>
          <w:tcPr>
            <w:tcW w:w="8676" w:type="dxa"/>
            <w:gridSpan w:val="3"/>
            <w:shd w:val="clear" w:color="auto" w:fill="FFFFFF" w:themeFill="background1"/>
          </w:tcPr>
          <w:p w14:paraId="1AD545F0" w14:textId="169F6C0D" w:rsidR="00EF1E68" w:rsidRPr="00147082" w:rsidRDefault="00EF1E68" w:rsidP="00930F24">
            <w:r w:rsidRPr="00147082">
              <w:t xml:space="preserve">The following questions are for information only and do not form part of the evaluation. Information provided in response to these questions may be used in preparation of any Contract Award and any </w:t>
            </w:r>
            <w:proofErr w:type="spellStart"/>
            <w:r w:rsidRPr="00147082">
              <w:t>ommissions</w:t>
            </w:r>
            <w:proofErr w:type="spellEnd"/>
            <w:r w:rsidRPr="00147082">
              <w:t xml:space="preserve"> may delay completion of this Tender exercise.</w:t>
            </w:r>
          </w:p>
        </w:tc>
      </w:tr>
      <w:tr w:rsidR="008D77CB" w:rsidRPr="00902D1A" w14:paraId="3A697355" w14:textId="77777777" w:rsidTr="0040597E">
        <w:tc>
          <w:tcPr>
            <w:tcW w:w="1389" w:type="dxa"/>
            <w:gridSpan w:val="2"/>
            <w:shd w:val="clear" w:color="auto" w:fill="D9D9D9" w:themeFill="background1" w:themeFillShade="D9"/>
            <w:vAlign w:val="center"/>
          </w:tcPr>
          <w:p w14:paraId="39D547FE" w14:textId="49A7262A" w:rsidR="008D77CB" w:rsidRPr="00902D1A" w:rsidRDefault="008D77CB" w:rsidP="002275E1">
            <w:pPr>
              <w:spacing w:before="60" w:after="60" w:line="240" w:lineRule="auto"/>
              <w:jc w:val="center"/>
              <w:rPr>
                <w:rFonts w:cs="Arial"/>
                <w:b/>
              </w:rPr>
            </w:pPr>
            <w:r w:rsidRPr="00902D1A">
              <w:rPr>
                <w:rFonts w:cs="Arial"/>
                <w:b/>
              </w:rPr>
              <w:t>Question Number</w:t>
            </w:r>
          </w:p>
        </w:tc>
        <w:tc>
          <w:tcPr>
            <w:tcW w:w="5841" w:type="dxa"/>
            <w:shd w:val="clear" w:color="auto" w:fill="D9D9D9" w:themeFill="background1" w:themeFillShade="D9"/>
            <w:vAlign w:val="center"/>
          </w:tcPr>
          <w:p w14:paraId="4637B8B6" w14:textId="25654B59" w:rsidR="008D77CB" w:rsidRPr="00902D1A" w:rsidRDefault="008D77CB" w:rsidP="00831B96">
            <w:pPr>
              <w:spacing w:before="60" w:after="60" w:line="240" w:lineRule="auto"/>
              <w:jc w:val="center"/>
              <w:rPr>
                <w:rFonts w:cs="Arial"/>
                <w:b/>
              </w:rPr>
            </w:pPr>
            <w:r w:rsidRPr="00902D1A">
              <w:rPr>
                <w:rFonts w:cs="Arial"/>
                <w:b/>
              </w:rPr>
              <w:t>Question</w:t>
            </w:r>
          </w:p>
        </w:tc>
        <w:tc>
          <w:tcPr>
            <w:tcW w:w="1417" w:type="dxa"/>
            <w:shd w:val="clear" w:color="auto" w:fill="D9D9D9" w:themeFill="background1" w:themeFillShade="D9"/>
            <w:vAlign w:val="center"/>
          </w:tcPr>
          <w:p w14:paraId="62B5FC00" w14:textId="0615722D" w:rsidR="008D77CB" w:rsidRPr="00902D1A" w:rsidRDefault="008D77CB" w:rsidP="00E813B8">
            <w:pPr>
              <w:spacing w:before="60" w:after="60" w:line="240" w:lineRule="auto"/>
              <w:jc w:val="center"/>
              <w:rPr>
                <w:rFonts w:cs="Arial"/>
                <w:b/>
              </w:rPr>
            </w:pPr>
            <w:r w:rsidRPr="00902D1A">
              <w:rPr>
                <w:rFonts w:cs="Arial"/>
                <w:b/>
              </w:rPr>
              <w:t>Max Score</w:t>
            </w:r>
          </w:p>
        </w:tc>
        <w:tc>
          <w:tcPr>
            <w:tcW w:w="1418" w:type="dxa"/>
            <w:shd w:val="clear" w:color="auto" w:fill="D9D9D9" w:themeFill="background1" w:themeFillShade="D9"/>
            <w:vAlign w:val="center"/>
          </w:tcPr>
          <w:p w14:paraId="7A917CB0" w14:textId="364C06EB" w:rsidR="008D77CB" w:rsidRPr="00902D1A" w:rsidRDefault="008D77CB" w:rsidP="002275E1">
            <w:pPr>
              <w:spacing w:before="60" w:after="60" w:line="240" w:lineRule="auto"/>
              <w:jc w:val="center"/>
              <w:rPr>
                <w:rFonts w:cs="Arial"/>
                <w:b/>
              </w:rPr>
            </w:pPr>
            <w:r w:rsidRPr="00902D1A">
              <w:rPr>
                <w:rFonts w:cs="Arial"/>
                <w:b/>
              </w:rPr>
              <w:t>Weighting (%)</w:t>
            </w:r>
          </w:p>
        </w:tc>
      </w:tr>
      <w:tr w:rsidR="008D77CB" w14:paraId="0A5E4481" w14:textId="77777777" w:rsidTr="0040597E">
        <w:tc>
          <w:tcPr>
            <w:tcW w:w="1389" w:type="dxa"/>
            <w:gridSpan w:val="2"/>
            <w:vAlign w:val="center"/>
          </w:tcPr>
          <w:p w14:paraId="7A7A6668" w14:textId="2A613CC1" w:rsidR="008D77CB" w:rsidRDefault="008D77CB" w:rsidP="002275E1">
            <w:pPr>
              <w:jc w:val="center"/>
            </w:pPr>
            <w:r>
              <w:t>3.1</w:t>
            </w:r>
          </w:p>
        </w:tc>
        <w:tc>
          <w:tcPr>
            <w:tcW w:w="5841" w:type="dxa"/>
            <w:vAlign w:val="center"/>
          </w:tcPr>
          <w:p w14:paraId="44B79E84" w14:textId="743793B1" w:rsidR="008D77CB" w:rsidRDefault="008D77CB" w:rsidP="002275E1">
            <w:r>
              <w:t>Please provide the name, office address, telephone number and email address for your organisations Tender point of contract.</w:t>
            </w:r>
          </w:p>
        </w:tc>
        <w:tc>
          <w:tcPr>
            <w:tcW w:w="1417" w:type="dxa"/>
            <w:vAlign w:val="center"/>
          </w:tcPr>
          <w:p w14:paraId="5348F5CF" w14:textId="1E707718" w:rsidR="008D77CB" w:rsidRDefault="008D77CB" w:rsidP="002275E1">
            <w:pPr>
              <w:jc w:val="center"/>
            </w:pPr>
            <w:r>
              <w:t>None</w:t>
            </w:r>
          </w:p>
        </w:tc>
        <w:tc>
          <w:tcPr>
            <w:tcW w:w="1418" w:type="dxa"/>
            <w:vAlign w:val="center"/>
          </w:tcPr>
          <w:p w14:paraId="310AE775" w14:textId="5D9E6A56" w:rsidR="008D77CB" w:rsidRDefault="008D77CB" w:rsidP="002275E1">
            <w:pPr>
              <w:jc w:val="center"/>
            </w:pPr>
            <w:r>
              <w:t>N/A</w:t>
            </w:r>
          </w:p>
        </w:tc>
      </w:tr>
      <w:tr w:rsidR="008D77CB" w14:paraId="7A10D4D8" w14:textId="77777777" w:rsidTr="0040597E">
        <w:tc>
          <w:tcPr>
            <w:tcW w:w="1389" w:type="dxa"/>
            <w:gridSpan w:val="2"/>
            <w:vAlign w:val="center"/>
          </w:tcPr>
          <w:p w14:paraId="75BA2CD6" w14:textId="02E871C5" w:rsidR="008D77CB" w:rsidRDefault="008D77CB" w:rsidP="002275E1">
            <w:pPr>
              <w:jc w:val="center"/>
            </w:pPr>
            <w:r>
              <w:t>3.2</w:t>
            </w:r>
          </w:p>
        </w:tc>
        <w:tc>
          <w:tcPr>
            <w:tcW w:w="5841" w:type="dxa"/>
            <w:vAlign w:val="center"/>
          </w:tcPr>
          <w:p w14:paraId="025700D6" w14:textId="256FDA44" w:rsidR="008D77CB" w:rsidRDefault="008D77CB" w:rsidP="002275E1">
            <w:r>
              <w:t xml:space="preserve">Please confirm whether your organisation is an SME as defined within </w:t>
            </w:r>
            <w:hyperlink r:id="rId12" w:history="1">
              <w:r w:rsidRPr="00737BFF">
                <w:rPr>
                  <w:rStyle w:val="Hyperlink"/>
                </w:rPr>
                <w:t>EU recommendation 2003/361</w:t>
              </w:r>
            </w:hyperlink>
          </w:p>
        </w:tc>
        <w:tc>
          <w:tcPr>
            <w:tcW w:w="1417" w:type="dxa"/>
            <w:vAlign w:val="center"/>
          </w:tcPr>
          <w:p w14:paraId="5EC7C537" w14:textId="3A6ECF35" w:rsidR="008D77CB" w:rsidRDefault="008D77CB" w:rsidP="002275E1">
            <w:pPr>
              <w:jc w:val="center"/>
            </w:pPr>
            <w:r>
              <w:t>None</w:t>
            </w:r>
          </w:p>
        </w:tc>
        <w:tc>
          <w:tcPr>
            <w:tcW w:w="1418" w:type="dxa"/>
            <w:vAlign w:val="center"/>
          </w:tcPr>
          <w:p w14:paraId="30E5C705" w14:textId="78B2CC5A" w:rsidR="008D77CB" w:rsidRDefault="008D77CB" w:rsidP="002275E1">
            <w:pPr>
              <w:jc w:val="center"/>
            </w:pPr>
            <w:r>
              <w:t>N/A</w:t>
            </w:r>
          </w:p>
        </w:tc>
      </w:tr>
      <w:tr w:rsidR="65522EC1" w14:paraId="4AFA86D0" w14:textId="77777777" w:rsidTr="0040597E">
        <w:tc>
          <w:tcPr>
            <w:tcW w:w="1389" w:type="dxa"/>
            <w:gridSpan w:val="2"/>
            <w:vAlign w:val="center"/>
          </w:tcPr>
          <w:p w14:paraId="584FB129" w14:textId="56210565" w:rsidR="65522EC1" w:rsidRDefault="65522EC1" w:rsidP="65522EC1">
            <w:pPr>
              <w:jc w:val="center"/>
            </w:pPr>
            <w:r>
              <w:t>3.3</w:t>
            </w:r>
          </w:p>
        </w:tc>
        <w:tc>
          <w:tcPr>
            <w:tcW w:w="5841" w:type="dxa"/>
            <w:vAlign w:val="center"/>
          </w:tcPr>
          <w:p w14:paraId="2812A27D" w14:textId="7784FC8B" w:rsidR="6A4B294F" w:rsidRDefault="65522EC1" w:rsidP="6A4B294F">
            <w:r w:rsidRPr="65522EC1">
              <w:rPr>
                <w:rFonts w:eastAsia="Arial" w:cs="Arial"/>
              </w:rPr>
              <w:t xml:space="preserve">Please confirm whether your organisation is a </w:t>
            </w:r>
            <w:r w:rsidR="39020D8C" w:rsidRPr="39020D8C">
              <w:rPr>
                <w:rFonts w:eastAsia="Arial" w:cs="Arial"/>
              </w:rPr>
              <w:t xml:space="preserve">voluntary, community </w:t>
            </w:r>
            <w:r w:rsidR="0E4A8D93" w:rsidRPr="0E4A8D93">
              <w:rPr>
                <w:rFonts w:eastAsia="Arial" w:cs="Arial"/>
              </w:rPr>
              <w:t>or</w:t>
            </w:r>
            <w:r w:rsidR="39020D8C" w:rsidRPr="39020D8C">
              <w:rPr>
                <w:rFonts w:eastAsia="Arial" w:cs="Arial"/>
              </w:rPr>
              <w:t xml:space="preserve"> social enterprise (VCSE) </w:t>
            </w:r>
            <w:r w:rsidR="6A4B294F" w:rsidRPr="6A4B294F">
              <w:rPr>
                <w:rFonts w:eastAsia="Arial" w:cs="Arial"/>
              </w:rPr>
              <w:t>organisation.</w:t>
            </w:r>
          </w:p>
          <w:p w14:paraId="548305D1" w14:textId="5912A631" w:rsidR="65522EC1" w:rsidRDefault="6A4B294F" w:rsidP="65522EC1">
            <w:pPr>
              <w:rPr>
                <w:rFonts w:eastAsia="Arial" w:cs="Arial"/>
                <w:i/>
              </w:rPr>
            </w:pPr>
            <w:r w:rsidRPr="6A4B294F">
              <w:rPr>
                <w:rFonts w:eastAsia="Arial" w:cs="Arial"/>
                <w:i/>
                <w:iCs/>
              </w:rPr>
              <w:t xml:space="preserve">The VCSE sector comprises of “Non-governmental </w:t>
            </w:r>
            <w:r w:rsidR="39020D8C" w:rsidRPr="6A4B294F">
              <w:rPr>
                <w:rFonts w:eastAsia="Arial" w:cs="Arial"/>
                <w:i/>
              </w:rPr>
              <w:t xml:space="preserve">organisations </w:t>
            </w:r>
            <w:r w:rsidRPr="6A4B294F">
              <w:rPr>
                <w:rFonts w:eastAsia="Arial" w:cs="Arial"/>
                <w:i/>
                <w:iCs/>
              </w:rPr>
              <w:t xml:space="preserve">that are value driven and which principally reinvest their surpluses to further social, environmental or cultural objectives”. VCSEs include Charities, Voluntary and Community organisations and Social Enterprises. </w:t>
            </w:r>
          </w:p>
        </w:tc>
        <w:tc>
          <w:tcPr>
            <w:tcW w:w="1417" w:type="dxa"/>
            <w:vAlign w:val="center"/>
          </w:tcPr>
          <w:p w14:paraId="5D031F99" w14:textId="58C684DD" w:rsidR="65522EC1" w:rsidRDefault="65522EC1" w:rsidP="65522EC1">
            <w:pPr>
              <w:jc w:val="center"/>
            </w:pPr>
            <w:r>
              <w:t>None</w:t>
            </w:r>
          </w:p>
        </w:tc>
        <w:tc>
          <w:tcPr>
            <w:tcW w:w="1418" w:type="dxa"/>
            <w:vAlign w:val="center"/>
          </w:tcPr>
          <w:p w14:paraId="636B29B4" w14:textId="1ABC5748" w:rsidR="65522EC1" w:rsidRDefault="65522EC1" w:rsidP="65522EC1">
            <w:pPr>
              <w:jc w:val="center"/>
            </w:pPr>
            <w:r>
              <w:t>N/A</w:t>
            </w:r>
          </w:p>
        </w:tc>
      </w:tr>
      <w:tr w:rsidR="008D77CB" w14:paraId="42235883" w14:textId="77777777" w:rsidTr="0040597E">
        <w:tc>
          <w:tcPr>
            <w:tcW w:w="1389" w:type="dxa"/>
            <w:gridSpan w:val="2"/>
            <w:vAlign w:val="center"/>
          </w:tcPr>
          <w:p w14:paraId="5D76C9E6" w14:textId="13717CFA" w:rsidR="008D77CB" w:rsidRDefault="183B561D" w:rsidP="002275E1">
            <w:pPr>
              <w:jc w:val="center"/>
            </w:pPr>
            <w:r>
              <w:t>3.</w:t>
            </w:r>
            <w:r w:rsidR="65522EC1">
              <w:t>4</w:t>
            </w:r>
          </w:p>
        </w:tc>
        <w:tc>
          <w:tcPr>
            <w:tcW w:w="5841" w:type="dxa"/>
            <w:shd w:val="clear" w:color="auto" w:fill="auto"/>
            <w:vAlign w:val="center"/>
          </w:tcPr>
          <w:p w14:paraId="0064B578" w14:textId="1CA32F84" w:rsidR="008D77CB" w:rsidRDefault="008D77CB" w:rsidP="000737FF">
            <w:pPr>
              <w:spacing w:after="0"/>
            </w:pPr>
            <w:r>
              <w:t>Please provide details of any sub-contractors or delivery partners you propose to use in order to meet your obligations should you be awarded a Contract.  Your response must include their;</w:t>
            </w:r>
          </w:p>
          <w:p w14:paraId="325D520D" w14:textId="4E9D04DC" w:rsidR="008D77CB" w:rsidRDefault="008D77CB" w:rsidP="000737FF">
            <w:pPr>
              <w:numPr>
                <w:ilvl w:val="0"/>
                <w:numId w:val="9"/>
              </w:numPr>
              <w:spacing w:after="0"/>
            </w:pPr>
            <w:r>
              <w:t>Trading Name(s)</w:t>
            </w:r>
          </w:p>
          <w:p w14:paraId="379BE44E" w14:textId="64E239CE" w:rsidR="008D77CB" w:rsidRDefault="008D77CB" w:rsidP="000737FF">
            <w:pPr>
              <w:numPr>
                <w:ilvl w:val="0"/>
                <w:numId w:val="9"/>
              </w:numPr>
              <w:spacing w:after="0"/>
            </w:pPr>
            <w:r>
              <w:t>Registered Address(es) and contact details</w:t>
            </w:r>
          </w:p>
          <w:p w14:paraId="312C6FDF" w14:textId="65C475A6" w:rsidR="008D77CB" w:rsidRDefault="008D77CB" w:rsidP="00945618">
            <w:pPr>
              <w:numPr>
                <w:ilvl w:val="0"/>
                <w:numId w:val="9"/>
              </w:numPr>
              <w:spacing w:after="0"/>
            </w:pPr>
            <w:r>
              <w:t>Goods/Services to be provided</w:t>
            </w:r>
          </w:p>
        </w:tc>
        <w:tc>
          <w:tcPr>
            <w:tcW w:w="1417" w:type="dxa"/>
            <w:vAlign w:val="center"/>
          </w:tcPr>
          <w:p w14:paraId="10CC8665" w14:textId="5A7A1283" w:rsidR="008D77CB" w:rsidRDefault="008D77CB" w:rsidP="002275E1">
            <w:pPr>
              <w:jc w:val="center"/>
            </w:pPr>
            <w:r>
              <w:t>None</w:t>
            </w:r>
          </w:p>
        </w:tc>
        <w:tc>
          <w:tcPr>
            <w:tcW w:w="1418" w:type="dxa"/>
            <w:vAlign w:val="center"/>
          </w:tcPr>
          <w:p w14:paraId="114C9601" w14:textId="06AA3F0A" w:rsidR="008D77CB" w:rsidRDefault="008D77CB" w:rsidP="002275E1">
            <w:pPr>
              <w:jc w:val="center"/>
            </w:pPr>
            <w:r>
              <w:t>N/A</w:t>
            </w:r>
          </w:p>
        </w:tc>
      </w:tr>
      <w:tr w:rsidR="008D77CB" w14:paraId="4857EEE6" w14:textId="77777777" w:rsidTr="0040597E">
        <w:tc>
          <w:tcPr>
            <w:tcW w:w="1389" w:type="dxa"/>
            <w:gridSpan w:val="2"/>
            <w:vAlign w:val="center"/>
          </w:tcPr>
          <w:p w14:paraId="14B2018C" w14:textId="02682DD6" w:rsidR="008D77CB" w:rsidRDefault="008D77CB" w:rsidP="00737BFF">
            <w:pPr>
              <w:jc w:val="center"/>
            </w:pPr>
            <w:r>
              <w:lastRenderedPageBreak/>
              <w:t>3.</w:t>
            </w:r>
            <w:r w:rsidR="65522EC1">
              <w:t>5</w:t>
            </w:r>
          </w:p>
        </w:tc>
        <w:tc>
          <w:tcPr>
            <w:tcW w:w="5841" w:type="dxa"/>
            <w:shd w:val="clear" w:color="auto" w:fill="auto"/>
            <w:vAlign w:val="center"/>
          </w:tcPr>
          <w:p w14:paraId="3062F09C" w14:textId="7969D25E" w:rsidR="008D77CB" w:rsidRDefault="008D77CB" w:rsidP="00B63924">
            <w:pPr>
              <w:spacing w:after="0"/>
            </w:pPr>
            <w:r>
              <w:t>If you are the Lead contact for a Group of Economic Operators, please provide details of all the members of the Group. Your response must include their;</w:t>
            </w:r>
          </w:p>
          <w:p w14:paraId="11489DC6" w14:textId="77777777" w:rsidR="008D77CB" w:rsidRDefault="008D77CB" w:rsidP="00B63924">
            <w:pPr>
              <w:numPr>
                <w:ilvl w:val="0"/>
                <w:numId w:val="10"/>
              </w:numPr>
              <w:spacing w:after="0"/>
            </w:pPr>
            <w:r>
              <w:t>Trading Names(s)</w:t>
            </w:r>
          </w:p>
          <w:p w14:paraId="3776427E" w14:textId="77777777" w:rsidR="008D77CB" w:rsidRDefault="008D77CB" w:rsidP="00B63924">
            <w:pPr>
              <w:numPr>
                <w:ilvl w:val="0"/>
                <w:numId w:val="10"/>
              </w:numPr>
              <w:spacing w:after="0"/>
            </w:pPr>
            <w:r>
              <w:t>Registered address(es)</w:t>
            </w:r>
          </w:p>
          <w:p w14:paraId="2A62269E" w14:textId="77777777" w:rsidR="008D77CB" w:rsidRDefault="008D77CB" w:rsidP="00B63924">
            <w:pPr>
              <w:numPr>
                <w:ilvl w:val="0"/>
                <w:numId w:val="10"/>
              </w:numPr>
              <w:spacing w:after="0"/>
            </w:pPr>
            <w:proofErr w:type="spellStart"/>
            <w:r>
              <w:t>Dunns</w:t>
            </w:r>
            <w:proofErr w:type="spellEnd"/>
            <w:r>
              <w:t xml:space="preserve"> Number(s)</w:t>
            </w:r>
          </w:p>
          <w:p w14:paraId="0BF226EA" w14:textId="77ED45CD" w:rsidR="008D77CB" w:rsidRDefault="008D77CB" w:rsidP="00B63924">
            <w:pPr>
              <w:numPr>
                <w:ilvl w:val="0"/>
                <w:numId w:val="10"/>
              </w:numPr>
              <w:spacing w:after="0"/>
            </w:pPr>
            <w:r>
              <w:t>Role/responsibility within the Group</w:t>
            </w:r>
          </w:p>
        </w:tc>
        <w:tc>
          <w:tcPr>
            <w:tcW w:w="1417" w:type="dxa"/>
            <w:vAlign w:val="center"/>
          </w:tcPr>
          <w:p w14:paraId="63CB8452" w14:textId="00758113" w:rsidR="008D77CB" w:rsidRDefault="008D77CB" w:rsidP="002275E1">
            <w:pPr>
              <w:jc w:val="center"/>
            </w:pPr>
            <w:r>
              <w:t xml:space="preserve">None </w:t>
            </w:r>
          </w:p>
        </w:tc>
        <w:tc>
          <w:tcPr>
            <w:tcW w:w="1418" w:type="dxa"/>
            <w:vAlign w:val="center"/>
          </w:tcPr>
          <w:p w14:paraId="11A0292A" w14:textId="7CC8517F" w:rsidR="008D77CB" w:rsidRDefault="008D77CB"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2F3F6674" w14:textId="02B1B41A" w:rsidR="00095D72" w:rsidRDefault="00D33192" w:rsidP="00CB5B13">
      <w:pPr>
        <w:pStyle w:val="ListParagraph"/>
        <w:numPr>
          <w:ilvl w:val="1"/>
          <w:numId w:val="7"/>
        </w:numPr>
        <w:spacing w:before="0" w:after="0"/>
        <w:contextualSpacing/>
        <w:jc w:val="both"/>
        <w:rPr>
          <w:rFonts w:cs="Arial"/>
        </w:rPr>
      </w:pPr>
      <w:r w:rsidRPr="00916F3D">
        <w:rPr>
          <w:rFonts w:cs="Arial"/>
        </w:rPr>
        <w:t>Potential Providers’</w:t>
      </w:r>
      <w:r w:rsidR="00925EC2" w:rsidRPr="00916F3D">
        <w:rPr>
          <w:rFonts w:cs="Arial"/>
        </w:rPr>
        <w:t xml:space="preserve"> response</w:t>
      </w:r>
      <w:r w:rsidRPr="00916F3D">
        <w:rPr>
          <w:rFonts w:cs="Arial"/>
        </w:rPr>
        <w:t>s</w:t>
      </w:r>
      <w:r w:rsidR="00925EC2" w:rsidRPr="00916F3D">
        <w:rPr>
          <w:rFonts w:cs="Arial"/>
        </w:rPr>
        <w:t xml:space="preserve"> must clearly demonstrate how </w:t>
      </w:r>
      <w:r w:rsidRPr="00916F3D">
        <w:rPr>
          <w:rFonts w:cs="Arial"/>
        </w:rPr>
        <w:t>they</w:t>
      </w:r>
      <w:r w:rsidR="00925EC2" w:rsidRPr="00916F3D">
        <w:rPr>
          <w:rFonts w:cs="Arial"/>
        </w:rPr>
        <w:t xml:space="preserve"> propose to meet the requirements set out in the question and address each element in the order they are asked.</w:t>
      </w:r>
    </w:p>
    <w:p w14:paraId="7656E936" w14:textId="77777777" w:rsidR="00916F3D" w:rsidRPr="00916F3D" w:rsidRDefault="00916F3D" w:rsidP="00902D1A">
      <w:pPr>
        <w:pStyle w:val="ListParagraph"/>
        <w:contextualSpacing/>
        <w:jc w:val="both"/>
        <w:rPr>
          <w:rFonts w:cs="Arial"/>
        </w:rPr>
      </w:pPr>
    </w:p>
    <w:p w14:paraId="7B76385F" w14:textId="61F904E8"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w:t>
      </w:r>
      <w:r w:rsidR="6EF902A9" w:rsidRPr="6EF902A9">
        <w:rPr>
          <w:rFonts w:cs="Arial"/>
        </w:rPr>
        <w:t>,</w:t>
      </w:r>
      <w:r w:rsidR="00925EC2" w:rsidRPr="00925EC2">
        <w:rPr>
          <w:rFonts w:cs="Arial"/>
        </w:rPr>
        <w:t xml:space="preserve">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5DC8C115" w14:textId="1D4D594B" w:rsidR="007065BF" w:rsidRPr="00916F3D" w:rsidRDefault="008D77CB" w:rsidP="00553768">
      <w:pPr>
        <w:pStyle w:val="ListParagraph"/>
        <w:numPr>
          <w:ilvl w:val="1"/>
          <w:numId w:val="7"/>
        </w:numPr>
        <w:spacing w:before="0" w:after="0"/>
        <w:contextualSpacing/>
        <w:jc w:val="both"/>
        <w:rPr>
          <w:rFonts w:cs="Arial"/>
        </w:rPr>
      </w:pPr>
      <w:r w:rsidRPr="00916F3D">
        <w:rPr>
          <w:rFonts w:cs="Arial"/>
        </w:rPr>
        <w:t xml:space="preserve">Where applicable, </w:t>
      </w:r>
      <w:r w:rsidR="008023F4" w:rsidRPr="00916F3D">
        <w:rPr>
          <w:rFonts w:cs="Arial"/>
        </w:rPr>
        <w:t>page limit</w:t>
      </w:r>
      <w:r w:rsidR="00CE0D6B" w:rsidRPr="00916F3D">
        <w:rPr>
          <w:rFonts w:cs="Arial"/>
        </w:rPr>
        <w:t>s</w:t>
      </w:r>
      <w:r w:rsidR="008023F4" w:rsidRPr="00916F3D">
        <w:rPr>
          <w:rFonts w:cs="Arial"/>
        </w:rPr>
        <w:t xml:space="preserve"> </w:t>
      </w:r>
      <w:bookmarkStart w:id="0" w:name="_GoBack"/>
      <w:bookmarkEnd w:id="0"/>
      <w:r w:rsidR="00CE0D6B" w:rsidRPr="00916F3D">
        <w:rPr>
          <w:rFonts w:cs="Arial"/>
        </w:rPr>
        <w:t>are</w:t>
      </w:r>
      <w:r w:rsidR="008023F4" w:rsidRPr="00916F3D">
        <w:rPr>
          <w:rFonts w:cs="Arial"/>
        </w:rPr>
        <w:t xml:space="preserve"> set at </w:t>
      </w:r>
      <w:r w:rsidR="00E008AB" w:rsidRPr="00916F3D">
        <w:rPr>
          <w:rFonts w:cs="Arial"/>
        </w:rPr>
        <w:t>each question.</w:t>
      </w:r>
      <w:r w:rsidR="008023F4" w:rsidRPr="00916F3D">
        <w:rPr>
          <w:rFonts w:cs="Arial"/>
          <w:b/>
        </w:rPr>
        <w:t xml:space="preserve"> </w:t>
      </w:r>
      <w:r w:rsidR="008023F4" w:rsidRPr="00916F3D">
        <w:rPr>
          <w:rFonts w:cs="Arial"/>
        </w:rPr>
        <w:t>Attachm</w:t>
      </w:r>
      <w:r w:rsidR="00395293" w:rsidRPr="00916F3D">
        <w:rPr>
          <w:rFonts w:cs="Arial"/>
        </w:rPr>
        <w:t>ents maybe submitted in Microsof</w:t>
      </w:r>
      <w:r w:rsidR="008023F4" w:rsidRPr="00916F3D">
        <w:rPr>
          <w:rFonts w:cs="Arial"/>
        </w:rPr>
        <w:t>t Word, Excel. PDF format and be in Arial font size 11.</w:t>
      </w:r>
    </w:p>
    <w:p w14:paraId="11DFEE27" w14:textId="56C001CB" w:rsidR="00F959B4" w:rsidRDefault="00F959B4" w:rsidP="00F959B4">
      <w:pPr>
        <w:spacing w:after="0"/>
        <w:contextualSpacing/>
        <w:jc w:val="both"/>
        <w:rPr>
          <w:rFonts w:cs="Arial"/>
          <w:highlight w:val="yellow"/>
        </w:rPr>
      </w:pPr>
    </w:p>
    <w:tbl>
      <w:tblPr>
        <w:tblStyle w:val="TableGrid"/>
        <w:tblW w:w="10201" w:type="dxa"/>
        <w:tblLayout w:type="fixed"/>
        <w:tblLook w:val="04A0" w:firstRow="1" w:lastRow="0" w:firstColumn="1" w:lastColumn="0" w:noHBand="0" w:noVBand="1"/>
      </w:tblPr>
      <w:tblGrid>
        <w:gridCol w:w="1129"/>
        <w:gridCol w:w="6521"/>
        <w:gridCol w:w="1276"/>
        <w:gridCol w:w="1275"/>
      </w:tblGrid>
      <w:tr w:rsidR="00FA3F42" w14:paraId="52CB7419" w14:textId="77777777" w:rsidTr="00E300D9">
        <w:tc>
          <w:tcPr>
            <w:tcW w:w="1129" w:type="dxa"/>
            <w:shd w:val="clear" w:color="auto" w:fill="0D0D0D" w:themeFill="text1" w:themeFillTint="F2"/>
          </w:tcPr>
          <w:p w14:paraId="796BC34D" w14:textId="77777777" w:rsidR="00FA3F42" w:rsidRPr="006A087F" w:rsidRDefault="00FA3F42">
            <w:pPr>
              <w:rPr>
                <w:b/>
                <w:color w:val="FFFFFF" w:themeColor="background1"/>
              </w:rPr>
            </w:pPr>
          </w:p>
        </w:tc>
        <w:tc>
          <w:tcPr>
            <w:tcW w:w="6521" w:type="dxa"/>
            <w:shd w:val="clear" w:color="auto" w:fill="0D0D0D" w:themeFill="text1" w:themeFillTint="F2"/>
          </w:tcPr>
          <w:p w14:paraId="3C023AD1" w14:textId="11C5B381" w:rsidR="00FA3F42" w:rsidRPr="006A087F" w:rsidRDefault="00FA3F42">
            <w:pPr>
              <w:rPr>
                <w:b/>
                <w:color w:val="FFFFFF" w:themeColor="background1"/>
              </w:rPr>
            </w:pPr>
            <w:r w:rsidRPr="006A087F">
              <w:rPr>
                <w:b/>
                <w:color w:val="FFFFFF" w:themeColor="background1"/>
              </w:rPr>
              <w:t>QUESTIONNAIRE 4 –</w:t>
            </w:r>
            <w:r w:rsidRPr="00EA4053">
              <w:rPr>
                <w:b/>
                <w:color w:val="FFFFFF" w:themeColor="background1"/>
              </w:rPr>
              <w:t xml:space="preserve">  </w:t>
            </w:r>
            <w:r>
              <w:rPr>
                <w:b/>
                <w:color w:val="FFFFFF" w:themeColor="background1"/>
              </w:rPr>
              <w:t xml:space="preserve">QUALITY: </w:t>
            </w:r>
            <w:r w:rsidRPr="00EA4053">
              <w:rPr>
                <w:b/>
                <w:color w:val="FFFFFF" w:themeColor="background1"/>
              </w:rPr>
              <w:t>DELIVERY AND APPROACH</w:t>
            </w:r>
          </w:p>
        </w:tc>
        <w:tc>
          <w:tcPr>
            <w:tcW w:w="2551" w:type="dxa"/>
            <w:gridSpan w:val="2"/>
            <w:shd w:val="clear" w:color="auto" w:fill="0D0D0D" w:themeFill="text1" w:themeFillTint="F2"/>
          </w:tcPr>
          <w:p w14:paraId="1290A9B6" w14:textId="30F92D00" w:rsidR="00FA3F42" w:rsidRPr="006A087F" w:rsidRDefault="00FA3F42" w:rsidP="006A087F">
            <w:pPr>
              <w:jc w:val="right"/>
              <w:rPr>
                <w:b/>
                <w:color w:val="FFFFFF" w:themeColor="background1"/>
              </w:rPr>
            </w:pPr>
            <w:r w:rsidRPr="006A087F">
              <w:rPr>
                <w:b/>
                <w:color w:val="FFFFFF" w:themeColor="background1"/>
              </w:rPr>
              <w:t xml:space="preserve">Weighting </w:t>
            </w:r>
            <w:r>
              <w:rPr>
                <w:b/>
                <w:color w:val="FFFFFF" w:themeColor="background1"/>
              </w:rPr>
              <w:t>3</w:t>
            </w:r>
            <w:r w:rsidR="00233A1C">
              <w:rPr>
                <w:b/>
                <w:color w:val="FFFFFF" w:themeColor="background1"/>
              </w:rPr>
              <w:t>0</w:t>
            </w:r>
            <w:r w:rsidRPr="006A087F">
              <w:rPr>
                <w:b/>
                <w:color w:val="FFFFFF" w:themeColor="background1"/>
              </w:rPr>
              <w:t>%</w:t>
            </w:r>
          </w:p>
        </w:tc>
      </w:tr>
      <w:tr w:rsidR="00FA3F42" w14:paraId="3FC6316B" w14:textId="77777777" w:rsidTr="00E300D9">
        <w:tc>
          <w:tcPr>
            <w:tcW w:w="1129" w:type="dxa"/>
          </w:tcPr>
          <w:p w14:paraId="22EA146F" w14:textId="77777777" w:rsidR="00FA3F42" w:rsidRPr="00F10B85" w:rsidRDefault="00FA3F42" w:rsidP="00F10B85">
            <w:pPr>
              <w:jc w:val="center"/>
              <w:rPr>
                <w:b/>
              </w:rPr>
            </w:pPr>
          </w:p>
        </w:tc>
        <w:tc>
          <w:tcPr>
            <w:tcW w:w="9072" w:type="dxa"/>
            <w:gridSpan w:val="3"/>
          </w:tcPr>
          <w:p w14:paraId="6B0F29DF" w14:textId="6FDD96AB" w:rsidR="00FA3F42" w:rsidRPr="00F10B85" w:rsidRDefault="00FA3F42" w:rsidP="00F10B85">
            <w:pPr>
              <w:jc w:val="center"/>
              <w:rPr>
                <w:b/>
              </w:rPr>
            </w:pPr>
            <w:r w:rsidRPr="00F10B85">
              <w:rPr>
                <w:b/>
              </w:rPr>
              <w:t>All Potential Providers MUST answer ALL the following questions</w:t>
            </w:r>
          </w:p>
        </w:tc>
      </w:tr>
      <w:tr w:rsidR="00CE0D6B" w14:paraId="6DA00E22" w14:textId="77777777" w:rsidTr="00E300D9">
        <w:trPr>
          <w:trHeight w:val="837"/>
        </w:trPr>
        <w:tc>
          <w:tcPr>
            <w:tcW w:w="1129" w:type="dxa"/>
            <w:shd w:val="clear" w:color="auto" w:fill="D9D9D9" w:themeFill="background1" w:themeFillShade="D9"/>
          </w:tcPr>
          <w:p w14:paraId="3162B4CE" w14:textId="74BABAED" w:rsidR="00CE0D6B" w:rsidRPr="00E401BC" w:rsidRDefault="00CE0D6B" w:rsidP="00F10B85">
            <w:pPr>
              <w:jc w:val="center"/>
              <w:rPr>
                <w:rFonts w:cs="Arial"/>
                <w:b/>
                <w:sz w:val="20"/>
                <w:szCs w:val="20"/>
              </w:rPr>
            </w:pPr>
            <w:r w:rsidRPr="00E401BC">
              <w:rPr>
                <w:rFonts w:cs="Arial"/>
                <w:b/>
                <w:sz w:val="20"/>
                <w:szCs w:val="20"/>
              </w:rPr>
              <w:t>Question Number</w:t>
            </w:r>
          </w:p>
        </w:tc>
        <w:tc>
          <w:tcPr>
            <w:tcW w:w="6521" w:type="dxa"/>
            <w:shd w:val="clear" w:color="auto" w:fill="D9D9D9" w:themeFill="background1" w:themeFillShade="D9"/>
          </w:tcPr>
          <w:p w14:paraId="32BF21FF" w14:textId="37FF6AE0" w:rsidR="00CE0D6B" w:rsidRPr="00E401BC" w:rsidRDefault="00CE0D6B" w:rsidP="00214F16">
            <w:pPr>
              <w:jc w:val="center"/>
              <w:rPr>
                <w:rFonts w:cs="Arial"/>
                <w:b/>
                <w:sz w:val="20"/>
                <w:szCs w:val="20"/>
              </w:rPr>
            </w:pPr>
            <w:r w:rsidRPr="00E401BC">
              <w:rPr>
                <w:rFonts w:cs="Arial"/>
                <w:b/>
                <w:sz w:val="20"/>
                <w:szCs w:val="20"/>
              </w:rPr>
              <w:t>Question</w:t>
            </w:r>
          </w:p>
        </w:tc>
        <w:tc>
          <w:tcPr>
            <w:tcW w:w="1276" w:type="dxa"/>
            <w:shd w:val="clear" w:color="auto" w:fill="D9D9D9" w:themeFill="background1" w:themeFillShade="D9"/>
          </w:tcPr>
          <w:p w14:paraId="21A827F2" w14:textId="1F338D78" w:rsidR="00CE0D6B" w:rsidRPr="00E401BC" w:rsidRDefault="00CE0D6B" w:rsidP="00C0215A">
            <w:pPr>
              <w:spacing w:after="0"/>
              <w:jc w:val="center"/>
              <w:rPr>
                <w:rFonts w:cs="Arial"/>
                <w:b/>
                <w:sz w:val="20"/>
                <w:szCs w:val="20"/>
              </w:rPr>
            </w:pPr>
            <w:r w:rsidRPr="00E401BC">
              <w:rPr>
                <w:rFonts w:cs="Arial"/>
                <w:b/>
                <w:sz w:val="20"/>
                <w:szCs w:val="20"/>
              </w:rPr>
              <w:t>Maximum Available Score</w:t>
            </w:r>
          </w:p>
        </w:tc>
        <w:tc>
          <w:tcPr>
            <w:tcW w:w="1275" w:type="dxa"/>
            <w:shd w:val="clear" w:color="auto" w:fill="D9D9D9" w:themeFill="background1" w:themeFillShade="D9"/>
          </w:tcPr>
          <w:p w14:paraId="4B113160" w14:textId="51381F78" w:rsidR="00CE0D6B" w:rsidRPr="00E401BC" w:rsidRDefault="183B561D" w:rsidP="183B561D">
            <w:pPr>
              <w:jc w:val="center"/>
              <w:rPr>
                <w:rFonts w:cs="Arial"/>
                <w:b/>
                <w:bCs/>
                <w:sz w:val="20"/>
                <w:szCs w:val="20"/>
              </w:rPr>
            </w:pPr>
            <w:r w:rsidRPr="183B561D">
              <w:rPr>
                <w:rFonts w:cs="Arial"/>
                <w:b/>
                <w:bCs/>
                <w:sz w:val="20"/>
                <w:szCs w:val="20"/>
              </w:rPr>
              <w:t>Weighting %</w:t>
            </w:r>
          </w:p>
        </w:tc>
      </w:tr>
      <w:tr w:rsidR="00CE0D6B" w14:paraId="2CD4CB9A" w14:textId="77777777" w:rsidTr="00E300D9">
        <w:tc>
          <w:tcPr>
            <w:tcW w:w="1129" w:type="dxa"/>
          </w:tcPr>
          <w:p w14:paraId="304B1B86" w14:textId="16BE28F9" w:rsidR="00CE0D6B" w:rsidRPr="00E401BC" w:rsidRDefault="00CE0D6B" w:rsidP="006A087F">
            <w:pPr>
              <w:jc w:val="center"/>
              <w:rPr>
                <w:rFonts w:cs="Arial"/>
                <w:sz w:val="20"/>
                <w:szCs w:val="20"/>
              </w:rPr>
            </w:pPr>
            <w:r w:rsidRPr="00E401BC">
              <w:rPr>
                <w:rFonts w:cs="Arial"/>
                <w:sz w:val="20"/>
                <w:szCs w:val="20"/>
              </w:rPr>
              <w:lastRenderedPageBreak/>
              <w:t>4.1</w:t>
            </w:r>
          </w:p>
        </w:tc>
        <w:tc>
          <w:tcPr>
            <w:tcW w:w="6521" w:type="dxa"/>
          </w:tcPr>
          <w:p w14:paraId="6F7E4197" w14:textId="77777777" w:rsidR="00CF09FF" w:rsidRDefault="00CE0D6B" w:rsidP="00EA4053">
            <w:pPr>
              <w:pStyle w:val="CommentText"/>
              <w:rPr>
                <w:rFonts w:ascii="Arial" w:hAnsi="Arial" w:cs="Arial"/>
                <w:b/>
                <w:bCs/>
                <w:bdr w:val="none" w:sz="0" w:space="0" w:color="auto" w:frame="1"/>
              </w:rPr>
            </w:pPr>
            <w:r w:rsidRPr="006E1702">
              <w:rPr>
                <w:rFonts w:ascii="Arial" w:hAnsi="Arial" w:cs="Arial"/>
                <w:b/>
                <w:bCs/>
                <w:bdr w:val="none" w:sz="0" w:space="0" w:color="auto" w:frame="1"/>
              </w:rPr>
              <w:t xml:space="preserve">Please provide a course outline showing the content that will be included within the training course. </w:t>
            </w:r>
          </w:p>
          <w:p w14:paraId="7FFED773" w14:textId="77777777" w:rsidR="00CF09FF" w:rsidRDefault="00CF09FF" w:rsidP="00EA4053">
            <w:pPr>
              <w:pStyle w:val="CommentText"/>
              <w:rPr>
                <w:rFonts w:ascii="Arial" w:hAnsi="Arial" w:cs="Arial"/>
                <w:b/>
                <w:bCs/>
              </w:rPr>
            </w:pPr>
          </w:p>
          <w:p w14:paraId="6DE0AC9F" w14:textId="6F40CA7D" w:rsidR="00CE0D6B" w:rsidRPr="006E1702" w:rsidRDefault="003755AB" w:rsidP="00CE4AA7">
            <w:pPr>
              <w:pStyle w:val="NoSpacing"/>
              <w:spacing w:after="120"/>
              <w:rPr>
                <w:rFonts w:ascii="Arial" w:hAnsi="Arial"/>
                <w:b/>
                <w:bCs/>
              </w:rPr>
            </w:pPr>
            <w:r w:rsidRPr="00913736">
              <w:rPr>
                <w:rFonts w:ascii="Arial" w:hAnsi="Arial"/>
                <w:sz w:val="20"/>
                <w:szCs w:val="20"/>
              </w:rPr>
              <w:t>The Potential Provider’s response must include:</w:t>
            </w:r>
          </w:p>
          <w:p w14:paraId="48D88CC3" w14:textId="719B2EE9" w:rsidR="00F63795" w:rsidRDefault="00F63795" w:rsidP="00F63795">
            <w:pPr>
              <w:pStyle w:val="ListParagraph"/>
              <w:numPr>
                <w:ilvl w:val="0"/>
                <w:numId w:val="12"/>
              </w:numPr>
              <w:shd w:val="clear" w:color="auto" w:fill="FFFFFF" w:themeFill="background1"/>
              <w:spacing w:before="0" w:after="0"/>
              <w:contextualSpacing/>
              <w:textAlignment w:val="baseline"/>
              <w:rPr>
                <w:rFonts w:cs="Arial"/>
                <w:sz w:val="20"/>
                <w:szCs w:val="20"/>
              </w:rPr>
            </w:pPr>
            <w:r w:rsidRPr="006E1702">
              <w:rPr>
                <w:rFonts w:cs="Arial"/>
                <w:sz w:val="20"/>
                <w:szCs w:val="20"/>
              </w:rPr>
              <w:t>Content of the training, including draft course programmes</w:t>
            </w:r>
            <w:r w:rsidR="009B6562">
              <w:rPr>
                <w:rFonts w:cs="Arial"/>
                <w:sz w:val="20"/>
                <w:szCs w:val="20"/>
              </w:rPr>
              <w:t xml:space="preserve">, </w:t>
            </w:r>
            <w:r w:rsidR="005F26CD">
              <w:rPr>
                <w:rFonts w:cs="Arial"/>
                <w:sz w:val="20"/>
                <w:szCs w:val="20"/>
              </w:rPr>
              <w:t>taking into account;</w:t>
            </w:r>
          </w:p>
          <w:p w14:paraId="67096398" w14:textId="0F069207" w:rsidR="00F178F3" w:rsidRPr="00CE4AA7" w:rsidRDefault="00CE0D6B" w:rsidP="00EA4053">
            <w:pPr>
              <w:pStyle w:val="ListParagraph"/>
              <w:numPr>
                <w:ilvl w:val="0"/>
                <w:numId w:val="12"/>
              </w:numPr>
              <w:shd w:val="clear" w:color="auto" w:fill="FFFFFF" w:themeFill="background1"/>
              <w:spacing w:before="0" w:after="0"/>
              <w:contextualSpacing/>
              <w:textAlignment w:val="baseline"/>
              <w:rPr>
                <w:rFonts w:cs="Arial"/>
                <w:b/>
                <w:bCs/>
                <w:sz w:val="20"/>
                <w:szCs w:val="20"/>
              </w:rPr>
            </w:pPr>
            <w:r w:rsidRPr="006E1702">
              <w:rPr>
                <w:rFonts w:cs="Arial"/>
                <w:sz w:val="20"/>
                <w:szCs w:val="20"/>
              </w:rPr>
              <w:t xml:space="preserve">How </w:t>
            </w:r>
            <w:r w:rsidR="00FD6EFD">
              <w:rPr>
                <w:rFonts w:cs="Arial"/>
                <w:sz w:val="20"/>
                <w:szCs w:val="20"/>
              </w:rPr>
              <w:t>they</w:t>
            </w:r>
            <w:r w:rsidR="00FD6EFD" w:rsidRPr="006E1702">
              <w:rPr>
                <w:rFonts w:cs="Arial"/>
                <w:sz w:val="20"/>
                <w:szCs w:val="20"/>
              </w:rPr>
              <w:t xml:space="preserve"> </w:t>
            </w:r>
            <w:r w:rsidRPr="006E1702">
              <w:rPr>
                <w:rFonts w:cs="Arial"/>
                <w:sz w:val="20"/>
                <w:szCs w:val="20"/>
              </w:rPr>
              <w:t>propose to deliver the objectives outlined in section 4 of the specification.</w:t>
            </w:r>
            <w:r w:rsidRPr="006E1702">
              <w:rPr>
                <w:rFonts w:cs="Arial"/>
                <w:b/>
                <w:bCs/>
                <w:sz w:val="20"/>
                <w:szCs w:val="20"/>
                <w:bdr w:val="none" w:sz="0" w:space="0" w:color="auto" w:frame="1"/>
              </w:rPr>
              <w:t xml:space="preserve"> </w:t>
            </w:r>
          </w:p>
          <w:p w14:paraId="5F4B4553" w14:textId="0A1CC18E" w:rsidR="00CE0D6B" w:rsidRPr="006E1702" w:rsidRDefault="00F178F3" w:rsidP="00EA4053">
            <w:pPr>
              <w:pStyle w:val="ListParagraph"/>
              <w:numPr>
                <w:ilvl w:val="0"/>
                <w:numId w:val="12"/>
              </w:numPr>
              <w:shd w:val="clear" w:color="auto" w:fill="FFFFFF" w:themeFill="background1"/>
              <w:spacing w:before="0" w:after="0"/>
              <w:contextualSpacing/>
              <w:textAlignment w:val="baseline"/>
              <w:rPr>
                <w:rFonts w:cs="Arial"/>
                <w:b/>
                <w:bCs/>
                <w:sz w:val="20"/>
                <w:szCs w:val="20"/>
              </w:rPr>
            </w:pPr>
            <w:r>
              <w:rPr>
                <w:rFonts w:cs="Arial"/>
                <w:sz w:val="20"/>
                <w:szCs w:val="20"/>
                <w:bdr w:val="none" w:sz="0" w:space="0" w:color="auto" w:frame="1"/>
              </w:rPr>
              <w:t>L</w:t>
            </w:r>
            <w:r w:rsidR="00CE0D6B" w:rsidRPr="006E1702">
              <w:rPr>
                <w:rFonts w:cs="Arial"/>
                <w:sz w:val="20"/>
                <w:szCs w:val="20"/>
                <w:bdr w:val="none" w:sz="0" w:space="0" w:color="auto" w:frame="1"/>
              </w:rPr>
              <w:t>earning objectives, with explanations for those that are added/redacted from the Statement of Requirements</w:t>
            </w:r>
            <w:r w:rsidR="005F26CD">
              <w:rPr>
                <w:rFonts w:cs="Arial"/>
                <w:sz w:val="20"/>
                <w:szCs w:val="20"/>
                <w:bdr w:val="none" w:sz="0" w:space="0" w:color="auto" w:frame="1"/>
              </w:rPr>
              <w:t>.</w:t>
            </w:r>
          </w:p>
          <w:p w14:paraId="67F8DACC" w14:textId="77777777" w:rsidR="00160EA1" w:rsidRDefault="00160EA1" w:rsidP="00160EA1">
            <w:pPr>
              <w:shd w:val="clear" w:color="auto" w:fill="FFFFFF" w:themeFill="background1"/>
              <w:spacing w:after="0"/>
              <w:contextualSpacing/>
              <w:textAlignment w:val="baseline"/>
              <w:rPr>
                <w:rFonts w:cs="Arial"/>
                <w:sz w:val="20"/>
                <w:szCs w:val="20"/>
              </w:rPr>
            </w:pPr>
          </w:p>
          <w:p w14:paraId="4C6BB02E" w14:textId="3FA76161" w:rsidR="00160EA1" w:rsidRPr="002C6567" w:rsidRDefault="005B4D27" w:rsidP="003938C5">
            <w:pPr>
              <w:shd w:val="clear" w:color="auto" w:fill="FFFFFF" w:themeFill="background1"/>
              <w:spacing w:after="120" w:line="240" w:lineRule="auto"/>
              <w:textAlignment w:val="baseline"/>
              <w:rPr>
                <w:i/>
              </w:rPr>
            </w:pPr>
            <w:r w:rsidRPr="002C6567">
              <w:rPr>
                <w:rFonts w:cs="Arial"/>
                <w:i/>
                <w:sz w:val="20"/>
                <w:szCs w:val="20"/>
              </w:rPr>
              <w:t>Responses</w:t>
            </w:r>
            <w:r w:rsidR="00160EA1" w:rsidRPr="002C6567">
              <w:rPr>
                <w:rFonts w:cs="Arial"/>
                <w:i/>
                <w:sz w:val="20"/>
                <w:szCs w:val="20"/>
              </w:rPr>
              <w:t xml:space="preserve"> must not exceed </w:t>
            </w:r>
            <w:r w:rsidR="00A93C3B" w:rsidRPr="003938C5">
              <w:rPr>
                <w:rFonts w:cs="Arial"/>
                <w:b/>
                <w:i/>
                <w:sz w:val="20"/>
                <w:szCs w:val="20"/>
              </w:rPr>
              <w:t>3</w:t>
            </w:r>
            <w:r w:rsidR="00F82A21" w:rsidRPr="003938C5">
              <w:rPr>
                <w:rFonts w:cs="Arial"/>
                <w:b/>
                <w:i/>
                <w:sz w:val="20"/>
                <w:szCs w:val="20"/>
              </w:rPr>
              <w:t xml:space="preserve"> pages</w:t>
            </w:r>
            <w:r w:rsidR="00160EA1" w:rsidRPr="003938C5">
              <w:rPr>
                <w:rFonts w:cs="Arial"/>
                <w:b/>
                <w:i/>
                <w:sz w:val="20"/>
                <w:szCs w:val="20"/>
              </w:rPr>
              <w:t xml:space="preserve"> of A4</w:t>
            </w:r>
            <w:r w:rsidR="6A4B294F" w:rsidRPr="002C6567">
              <w:rPr>
                <w:rFonts w:cs="Arial"/>
                <w:i/>
                <w:iCs/>
                <w:sz w:val="20"/>
                <w:szCs w:val="20"/>
              </w:rPr>
              <w:t>.</w:t>
            </w:r>
          </w:p>
        </w:tc>
        <w:tc>
          <w:tcPr>
            <w:tcW w:w="1276" w:type="dxa"/>
          </w:tcPr>
          <w:p w14:paraId="339CEAC3" w14:textId="7BBA4DD9" w:rsidR="00CE0D6B" w:rsidRPr="00E401BC" w:rsidRDefault="00CE0D6B" w:rsidP="006A087F">
            <w:pPr>
              <w:jc w:val="center"/>
              <w:rPr>
                <w:rFonts w:cs="Arial"/>
                <w:sz w:val="20"/>
                <w:szCs w:val="20"/>
              </w:rPr>
            </w:pPr>
            <w:r w:rsidRPr="00E401BC">
              <w:rPr>
                <w:rFonts w:cs="Arial"/>
                <w:sz w:val="20"/>
                <w:szCs w:val="20"/>
              </w:rPr>
              <w:t>100</w:t>
            </w:r>
          </w:p>
        </w:tc>
        <w:tc>
          <w:tcPr>
            <w:tcW w:w="1275" w:type="dxa"/>
          </w:tcPr>
          <w:p w14:paraId="25E7131B" w14:textId="1BEC7AAE" w:rsidR="00CE0D6B" w:rsidRPr="00E401BC" w:rsidRDefault="00CE0D6B" w:rsidP="006A087F">
            <w:pPr>
              <w:jc w:val="center"/>
              <w:rPr>
                <w:rFonts w:cs="Arial"/>
                <w:sz w:val="20"/>
                <w:szCs w:val="20"/>
              </w:rPr>
            </w:pPr>
            <w:r w:rsidRPr="00916F3D">
              <w:rPr>
                <w:rFonts w:cs="Arial"/>
                <w:sz w:val="20"/>
                <w:szCs w:val="20"/>
              </w:rPr>
              <w:t>40%</w:t>
            </w:r>
          </w:p>
        </w:tc>
      </w:tr>
      <w:tr w:rsidR="00CE0D6B" w14:paraId="5549B292" w14:textId="77777777" w:rsidTr="00E300D9">
        <w:tc>
          <w:tcPr>
            <w:tcW w:w="1129" w:type="dxa"/>
          </w:tcPr>
          <w:p w14:paraId="7A938FC9" w14:textId="18368B7C" w:rsidR="00CE0D6B" w:rsidRPr="00E401BC" w:rsidRDefault="00CE0D6B" w:rsidP="006A087F">
            <w:pPr>
              <w:jc w:val="center"/>
              <w:rPr>
                <w:rFonts w:cs="Arial"/>
                <w:sz w:val="20"/>
                <w:szCs w:val="20"/>
              </w:rPr>
            </w:pPr>
            <w:r w:rsidRPr="00E401BC">
              <w:rPr>
                <w:rFonts w:cs="Arial"/>
                <w:sz w:val="20"/>
                <w:szCs w:val="20"/>
              </w:rPr>
              <w:t>4.2</w:t>
            </w:r>
          </w:p>
        </w:tc>
        <w:tc>
          <w:tcPr>
            <w:tcW w:w="6521" w:type="dxa"/>
          </w:tcPr>
          <w:p w14:paraId="5FA3292C" w14:textId="2D3B1E28" w:rsidR="00CE0D6B" w:rsidRDefault="00CE0D6B" w:rsidP="00EA4053">
            <w:pPr>
              <w:pStyle w:val="CommentText"/>
              <w:rPr>
                <w:rFonts w:ascii="Arial" w:hAnsi="Arial" w:cs="Arial"/>
                <w:b/>
                <w:bCs/>
              </w:rPr>
            </w:pPr>
            <w:bookmarkStart w:id="1" w:name="_Hlk535220245"/>
            <w:r w:rsidRPr="00177E3E">
              <w:rPr>
                <w:rFonts w:ascii="Arial" w:hAnsi="Arial" w:cs="Arial"/>
                <w:b/>
                <w:bCs/>
                <w:bdr w:val="none" w:sz="0" w:space="0" w:color="auto" w:frame="1"/>
              </w:rPr>
              <w:t xml:space="preserve">Please specify where and to whom the training will be delivered. </w:t>
            </w:r>
          </w:p>
          <w:p w14:paraId="2391D569" w14:textId="77777777" w:rsidR="003755AB" w:rsidRPr="00DA231D" w:rsidRDefault="003755AB" w:rsidP="003755AB">
            <w:pPr>
              <w:pStyle w:val="NoSpacing"/>
              <w:spacing w:after="120"/>
              <w:rPr>
                <w:rFonts w:ascii="Arial" w:hAnsi="Arial"/>
                <w:b/>
                <w:sz w:val="20"/>
                <w:szCs w:val="20"/>
              </w:rPr>
            </w:pPr>
            <w:r w:rsidRPr="00913736">
              <w:rPr>
                <w:rFonts w:ascii="Arial" w:hAnsi="Arial"/>
                <w:sz w:val="20"/>
                <w:szCs w:val="20"/>
              </w:rPr>
              <w:t>The Potential Provider’s response must include:</w:t>
            </w:r>
          </w:p>
          <w:p w14:paraId="116F7074" w14:textId="2A559A6A" w:rsidR="00CE0D6B" w:rsidRPr="00177E3E" w:rsidRDefault="00CE0D6B" w:rsidP="00EA4053">
            <w:pPr>
              <w:pStyle w:val="CommentText"/>
              <w:numPr>
                <w:ilvl w:val="0"/>
                <w:numId w:val="13"/>
              </w:numPr>
              <w:rPr>
                <w:rFonts w:ascii="Arial" w:hAnsi="Arial" w:cs="Arial"/>
              </w:rPr>
            </w:pPr>
            <w:r w:rsidRPr="00177E3E">
              <w:rPr>
                <w:rFonts w:ascii="Arial" w:hAnsi="Arial" w:cs="Arial"/>
              </w:rPr>
              <w:t xml:space="preserve">Analysis of all areas where the training is expected to be made available and how they will measure the demand for elements of the training package(s). The </w:t>
            </w:r>
            <w:r w:rsidR="00FD6EFD">
              <w:rPr>
                <w:rFonts w:ascii="Arial" w:hAnsi="Arial" w:cs="Arial"/>
              </w:rPr>
              <w:t>Contractor</w:t>
            </w:r>
            <w:r w:rsidR="00902D1A">
              <w:rPr>
                <w:rFonts w:ascii="Arial" w:hAnsi="Arial" w:cs="Arial"/>
              </w:rPr>
              <w:t xml:space="preserve"> </w:t>
            </w:r>
            <w:r w:rsidRPr="00177E3E">
              <w:rPr>
                <w:rFonts w:ascii="Arial" w:hAnsi="Arial" w:cs="Arial"/>
              </w:rPr>
              <w:t xml:space="preserve">will be required to draw on appropriate available evidence, research and data to inform their design. The Authority will be keen to see how the </w:t>
            </w:r>
            <w:r w:rsidR="00963E1C">
              <w:rPr>
                <w:rFonts w:ascii="Arial" w:hAnsi="Arial" w:cs="Arial"/>
              </w:rPr>
              <w:t>Contractor</w:t>
            </w:r>
            <w:r w:rsidRPr="00177E3E">
              <w:rPr>
                <w:rFonts w:ascii="Arial" w:hAnsi="Arial" w:cs="Arial"/>
              </w:rPr>
              <w:t xml:space="preserve"> intends to draw on this to inform their approach;</w:t>
            </w:r>
          </w:p>
          <w:p w14:paraId="7B39C217" w14:textId="3111AF66" w:rsidR="00CE0D6B" w:rsidRPr="00177E3E" w:rsidRDefault="00CE0D6B" w:rsidP="00EA4053">
            <w:pPr>
              <w:pStyle w:val="NoSpacing"/>
              <w:numPr>
                <w:ilvl w:val="0"/>
                <w:numId w:val="13"/>
              </w:numPr>
              <w:rPr>
                <w:rFonts w:ascii="Arial" w:hAnsi="Arial"/>
                <w:sz w:val="20"/>
                <w:szCs w:val="20"/>
              </w:rPr>
            </w:pPr>
            <w:r w:rsidRPr="00177E3E">
              <w:rPr>
                <w:rFonts w:ascii="Arial" w:hAnsi="Arial"/>
                <w:sz w:val="20"/>
                <w:szCs w:val="20"/>
              </w:rPr>
              <w:t>How they will incorporate Rapid Rehousing Pathway areas</w:t>
            </w:r>
            <w:r w:rsidR="000A0E42">
              <w:rPr>
                <w:rFonts w:ascii="Arial" w:hAnsi="Arial"/>
                <w:sz w:val="20"/>
                <w:szCs w:val="20"/>
              </w:rPr>
              <w:t xml:space="preserve"> (see </w:t>
            </w:r>
            <w:r w:rsidR="00FF7940">
              <w:rPr>
                <w:rFonts w:ascii="Arial" w:hAnsi="Arial"/>
                <w:sz w:val="20"/>
                <w:szCs w:val="20"/>
              </w:rPr>
              <w:t>Appendix B: Statement of Requirements para 3.9)</w:t>
            </w:r>
            <w:r w:rsidRPr="00177E3E">
              <w:rPr>
                <w:rFonts w:ascii="Arial" w:hAnsi="Arial"/>
                <w:sz w:val="20"/>
                <w:szCs w:val="20"/>
              </w:rPr>
              <w:t xml:space="preserve">, as well as other relevant groups of workers identified </w:t>
            </w:r>
            <w:r w:rsidR="00B42B4B">
              <w:rPr>
                <w:rFonts w:ascii="Arial" w:hAnsi="Arial"/>
                <w:sz w:val="20"/>
                <w:szCs w:val="20"/>
              </w:rPr>
              <w:t>specified within each Lot</w:t>
            </w:r>
            <w:r w:rsidRPr="00177E3E">
              <w:rPr>
                <w:rFonts w:ascii="Arial" w:hAnsi="Arial"/>
                <w:sz w:val="20"/>
                <w:szCs w:val="20"/>
              </w:rPr>
              <w:t xml:space="preserve"> into their delivery plans;</w:t>
            </w:r>
          </w:p>
          <w:p w14:paraId="71D7F625" w14:textId="43AEF039" w:rsidR="00CE0D6B" w:rsidRPr="00E665D7" w:rsidRDefault="00CE0D6B" w:rsidP="00EA4053">
            <w:pPr>
              <w:pStyle w:val="CommentText"/>
              <w:numPr>
                <w:ilvl w:val="0"/>
                <w:numId w:val="13"/>
              </w:numPr>
              <w:rPr>
                <w:rFonts w:ascii="Arial" w:hAnsi="Arial" w:cs="Arial"/>
              </w:rPr>
            </w:pPr>
            <w:r w:rsidRPr="00177E3E">
              <w:rPr>
                <w:rFonts w:ascii="Arial" w:hAnsi="Arial" w:cs="Arial"/>
              </w:rPr>
              <w:t>How the</w:t>
            </w:r>
            <w:r w:rsidR="00FD6EFD">
              <w:rPr>
                <w:rFonts w:ascii="Arial" w:hAnsi="Arial" w:cs="Arial"/>
              </w:rPr>
              <w:t>y</w:t>
            </w:r>
            <w:r w:rsidRPr="00177E3E">
              <w:rPr>
                <w:rFonts w:ascii="Arial" w:hAnsi="Arial" w:cs="Arial"/>
              </w:rPr>
              <w:t xml:space="preserve"> will continue to assess need and adjust how the </w:t>
            </w:r>
            <w:r w:rsidRPr="00E665D7">
              <w:rPr>
                <w:rFonts w:ascii="Arial" w:hAnsi="Arial" w:cs="Arial"/>
              </w:rPr>
              <w:t>design meets the need;</w:t>
            </w:r>
          </w:p>
          <w:p w14:paraId="25E6CD99" w14:textId="29428E2E" w:rsidR="00CE0D6B" w:rsidRPr="00E665D7" w:rsidRDefault="00CE0D6B" w:rsidP="00E401BC">
            <w:pPr>
              <w:pStyle w:val="CommentText"/>
              <w:numPr>
                <w:ilvl w:val="0"/>
                <w:numId w:val="13"/>
              </w:numPr>
              <w:rPr>
                <w:rFonts w:ascii="Arial" w:hAnsi="Arial" w:cs="Arial"/>
              </w:rPr>
            </w:pPr>
            <w:r w:rsidRPr="00E665D7">
              <w:rPr>
                <w:rFonts w:ascii="Arial" w:hAnsi="Arial" w:cs="Arial"/>
              </w:rPr>
              <w:t xml:space="preserve">The potential number of delegates trained </w:t>
            </w:r>
            <w:r w:rsidR="78CB749C" w:rsidRPr="00E665D7">
              <w:rPr>
                <w:rFonts w:ascii="Arial" w:hAnsi="Arial" w:cs="Arial"/>
              </w:rPr>
              <w:t xml:space="preserve">for the </w:t>
            </w:r>
            <w:r w:rsidR="2522D2A4" w:rsidRPr="00E665D7">
              <w:rPr>
                <w:rFonts w:ascii="Arial" w:hAnsi="Arial" w:cs="Arial"/>
              </w:rPr>
              <w:t>Pricing</w:t>
            </w:r>
            <w:r w:rsidR="5AFC41D5" w:rsidRPr="00E665D7">
              <w:rPr>
                <w:rFonts w:ascii="Arial" w:hAnsi="Arial" w:cs="Arial"/>
              </w:rPr>
              <w:t xml:space="preserve"> proposed in Appx E</w:t>
            </w:r>
            <w:r w:rsidRPr="00E665D7">
              <w:rPr>
                <w:rFonts w:ascii="Arial" w:hAnsi="Arial" w:cs="Arial"/>
              </w:rPr>
              <w:t>.</w:t>
            </w:r>
            <w:bookmarkEnd w:id="1"/>
          </w:p>
          <w:p w14:paraId="5C623884" w14:textId="77777777" w:rsidR="00F82A21" w:rsidRPr="00E665D7" w:rsidRDefault="00F82A21" w:rsidP="00F82A21">
            <w:pPr>
              <w:pStyle w:val="CommentText"/>
              <w:rPr>
                <w:rFonts w:ascii="Arial" w:hAnsi="Arial" w:cs="Arial"/>
              </w:rPr>
            </w:pPr>
          </w:p>
          <w:p w14:paraId="09FFFEBE" w14:textId="134F9225" w:rsidR="00F82A21" w:rsidRPr="00177E3E" w:rsidRDefault="00177E3E" w:rsidP="003938C5">
            <w:pPr>
              <w:pStyle w:val="CommentText"/>
              <w:spacing w:after="120"/>
              <w:rPr>
                <w:rFonts w:ascii="Arial" w:hAnsi="Arial" w:cs="Arial"/>
              </w:rPr>
            </w:pPr>
            <w:r w:rsidRPr="003938C5">
              <w:rPr>
                <w:rFonts w:ascii="Arial" w:hAnsi="Arial" w:cs="Arial"/>
                <w:i/>
              </w:rPr>
              <w:t>Responses</w:t>
            </w:r>
            <w:r w:rsidR="00423540" w:rsidRPr="003938C5">
              <w:rPr>
                <w:rFonts w:ascii="Arial" w:hAnsi="Arial" w:cs="Arial"/>
                <w:i/>
              </w:rPr>
              <w:t xml:space="preserve"> </w:t>
            </w:r>
            <w:r w:rsidR="00F82A21" w:rsidRPr="003938C5">
              <w:rPr>
                <w:rFonts w:ascii="Arial" w:hAnsi="Arial" w:cs="Arial"/>
                <w:i/>
              </w:rPr>
              <w:t xml:space="preserve">must not exceed </w:t>
            </w:r>
            <w:r w:rsidR="00EB60F1" w:rsidRPr="003938C5">
              <w:rPr>
                <w:rFonts w:ascii="Arial" w:hAnsi="Arial" w:cs="Arial"/>
                <w:b/>
                <w:i/>
              </w:rPr>
              <w:t>3</w:t>
            </w:r>
            <w:r w:rsidR="00F82A21" w:rsidRPr="003938C5">
              <w:rPr>
                <w:rFonts w:ascii="Arial" w:hAnsi="Arial" w:cs="Arial"/>
                <w:b/>
                <w:i/>
              </w:rPr>
              <w:t xml:space="preserve"> page</w:t>
            </w:r>
            <w:r w:rsidR="00BB7915" w:rsidRPr="003938C5">
              <w:rPr>
                <w:rFonts w:ascii="Arial" w:hAnsi="Arial" w:cs="Arial"/>
                <w:b/>
                <w:i/>
              </w:rPr>
              <w:t>s</w:t>
            </w:r>
            <w:r w:rsidR="00F82A21" w:rsidRPr="003938C5">
              <w:rPr>
                <w:rFonts w:ascii="Arial" w:hAnsi="Arial" w:cs="Arial"/>
                <w:b/>
                <w:i/>
              </w:rPr>
              <w:t xml:space="preserve"> of A4</w:t>
            </w:r>
            <w:r w:rsidR="00F82A21" w:rsidRPr="003938C5">
              <w:rPr>
                <w:rFonts w:ascii="Arial" w:hAnsi="Arial" w:cs="Arial"/>
                <w:i/>
              </w:rPr>
              <w:t>.</w:t>
            </w:r>
          </w:p>
        </w:tc>
        <w:tc>
          <w:tcPr>
            <w:tcW w:w="1276" w:type="dxa"/>
          </w:tcPr>
          <w:p w14:paraId="735D44EC" w14:textId="732D0981" w:rsidR="00CE0D6B" w:rsidRPr="00E401BC" w:rsidRDefault="00CE0D6B" w:rsidP="006A087F">
            <w:pPr>
              <w:jc w:val="center"/>
              <w:rPr>
                <w:rFonts w:cs="Arial"/>
                <w:sz w:val="20"/>
                <w:szCs w:val="20"/>
              </w:rPr>
            </w:pPr>
            <w:r w:rsidRPr="00E401BC">
              <w:rPr>
                <w:rFonts w:cs="Arial"/>
                <w:sz w:val="20"/>
                <w:szCs w:val="20"/>
              </w:rPr>
              <w:t>100</w:t>
            </w:r>
          </w:p>
        </w:tc>
        <w:tc>
          <w:tcPr>
            <w:tcW w:w="1275" w:type="dxa"/>
          </w:tcPr>
          <w:p w14:paraId="5C2A13E2" w14:textId="3F4A6C8E" w:rsidR="00CE0D6B" w:rsidRPr="00916F3D" w:rsidRDefault="00CE0D6B" w:rsidP="006A087F">
            <w:pPr>
              <w:jc w:val="center"/>
              <w:rPr>
                <w:rFonts w:cs="Arial"/>
                <w:sz w:val="20"/>
                <w:szCs w:val="20"/>
              </w:rPr>
            </w:pPr>
            <w:r w:rsidRPr="00916F3D">
              <w:rPr>
                <w:rFonts w:cs="Arial"/>
                <w:sz w:val="20"/>
                <w:szCs w:val="20"/>
              </w:rPr>
              <w:t>35%</w:t>
            </w:r>
          </w:p>
        </w:tc>
      </w:tr>
      <w:tr w:rsidR="00CE0D6B" w14:paraId="6799063F" w14:textId="77777777" w:rsidTr="00E300D9">
        <w:trPr>
          <w:trHeight w:val="577"/>
        </w:trPr>
        <w:tc>
          <w:tcPr>
            <w:tcW w:w="1129" w:type="dxa"/>
          </w:tcPr>
          <w:p w14:paraId="07547358" w14:textId="7F91E245" w:rsidR="00CE0D6B" w:rsidRPr="00E401BC" w:rsidRDefault="00CE0D6B" w:rsidP="006A087F">
            <w:pPr>
              <w:jc w:val="center"/>
              <w:rPr>
                <w:rFonts w:cs="Arial"/>
                <w:sz w:val="20"/>
                <w:szCs w:val="20"/>
              </w:rPr>
            </w:pPr>
            <w:r w:rsidRPr="00E401BC">
              <w:rPr>
                <w:rFonts w:cs="Arial"/>
                <w:sz w:val="20"/>
                <w:szCs w:val="20"/>
              </w:rPr>
              <w:t>4.3</w:t>
            </w:r>
          </w:p>
        </w:tc>
        <w:tc>
          <w:tcPr>
            <w:tcW w:w="6521" w:type="dxa"/>
          </w:tcPr>
          <w:p w14:paraId="766913DA" w14:textId="6E4A1390" w:rsidR="000F22D4" w:rsidRPr="00DA231D" w:rsidRDefault="000F22D4" w:rsidP="00CE4AA7">
            <w:pPr>
              <w:pStyle w:val="NoSpacing"/>
              <w:spacing w:after="120"/>
              <w:rPr>
                <w:rFonts w:ascii="Arial" w:hAnsi="Arial"/>
                <w:b/>
                <w:sz w:val="20"/>
                <w:szCs w:val="20"/>
              </w:rPr>
            </w:pPr>
            <w:r w:rsidRPr="00DA231D">
              <w:rPr>
                <w:rFonts w:ascii="Arial" w:hAnsi="Arial"/>
                <w:b/>
                <w:sz w:val="20"/>
                <w:szCs w:val="20"/>
                <w:bdr w:val="none" w:sz="0" w:space="0" w:color="auto" w:frame="1"/>
              </w:rPr>
              <w:t>Please provide details around the training style/method to be used for each element of the training package you are bidding for.</w:t>
            </w:r>
            <w:r w:rsidRPr="00DA231D">
              <w:rPr>
                <w:rFonts w:ascii="Arial" w:hAnsi="Arial"/>
                <w:b/>
                <w:sz w:val="20"/>
                <w:szCs w:val="20"/>
              </w:rPr>
              <w:t xml:space="preserve"> The </w:t>
            </w:r>
            <w:proofErr w:type="spellStart"/>
            <w:r w:rsidR="002213E5" w:rsidRPr="00CE4AA7">
              <w:rPr>
                <w:rFonts w:ascii="Arial" w:hAnsi="Arial"/>
                <w:sz w:val="20"/>
                <w:szCs w:val="20"/>
              </w:rPr>
              <w:t>The</w:t>
            </w:r>
            <w:proofErr w:type="spellEnd"/>
            <w:r w:rsidR="002213E5" w:rsidRPr="00CE4AA7">
              <w:rPr>
                <w:rFonts w:ascii="Arial" w:hAnsi="Arial"/>
                <w:sz w:val="20"/>
                <w:szCs w:val="20"/>
              </w:rPr>
              <w:t xml:space="preserve"> </w:t>
            </w:r>
            <w:r w:rsidR="003755AB" w:rsidRPr="00CE4AA7">
              <w:rPr>
                <w:rFonts w:ascii="Arial" w:hAnsi="Arial"/>
                <w:sz w:val="20"/>
                <w:szCs w:val="20"/>
              </w:rPr>
              <w:t>Potential Provider’s</w:t>
            </w:r>
            <w:r w:rsidRPr="00CE4AA7">
              <w:rPr>
                <w:rFonts w:ascii="Arial" w:hAnsi="Arial"/>
                <w:sz w:val="20"/>
                <w:szCs w:val="20"/>
              </w:rPr>
              <w:t xml:space="preserve"> response must include:</w:t>
            </w:r>
          </w:p>
          <w:p w14:paraId="382B80F1" w14:textId="77777777" w:rsidR="000F22D4" w:rsidRPr="00DA231D" w:rsidRDefault="000F22D4" w:rsidP="000F22D4">
            <w:pPr>
              <w:pStyle w:val="NoSpacing"/>
              <w:numPr>
                <w:ilvl w:val="0"/>
                <w:numId w:val="16"/>
              </w:numPr>
              <w:rPr>
                <w:rFonts w:ascii="Arial" w:hAnsi="Arial"/>
                <w:sz w:val="20"/>
                <w:szCs w:val="20"/>
              </w:rPr>
            </w:pPr>
            <w:r w:rsidRPr="00DA231D">
              <w:rPr>
                <w:rFonts w:ascii="Arial" w:hAnsi="Arial"/>
                <w:sz w:val="20"/>
                <w:szCs w:val="20"/>
              </w:rPr>
              <w:t>The delivery methods to be used (e.g. whole or half day training sessions, e-modules or webinars etc).</w:t>
            </w:r>
          </w:p>
          <w:p w14:paraId="77FE6302" w14:textId="77777777" w:rsidR="000F22D4" w:rsidRPr="00DA231D" w:rsidRDefault="000F22D4" w:rsidP="000F22D4">
            <w:pPr>
              <w:pStyle w:val="NoSpacing"/>
              <w:numPr>
                <w:ilvl w:val="0"/>
                <w:numId w:val="16"/>
              </w:numPr>
              <w:rPr>
                <w:rFonts w:ascii="Arial" w:hAnsi="Arial"/>
                <w:sz w:val="20"/>
                <w:szCs w:val="20"/>
              </w:rPr>
            </w:pPr>
            <w:r w:rsidRPr="00DA231D">
              <w:rPr>
                <w:rFonts w:ascii="Arial" w:hAnsi="Arial"/>
                <w:sz w:val="20"/>
                <w:szCs w:val="20"/>
              </w:rPr>
              <w:t>The range of teaching styles utilised for training sessions with explanations for chosen methods.</w:t>
            </w:r>
          </w:p>
          <w:p w14:paraId="75292C2C" w14:textId="77777777" w:rsidR="000F22D4" w:rsidRPr="00DA231D" w:rsidRDefault="000F22D4" w:rsidP="000F22D4">
            <w:pPr>
              <w:pStyle w:val="NoSpacing"/>
              <w:rPr>
                <w:rFonts w:ascii="Arial" w:hAnsi="Arial"/>
                <w:sz w:val="20"/>
                <w:szCs w:val="20"/>
              </w:rPr>
            </w:pPr>
          </w:p>
          <w:p w14:paraId="47909C47" w14:textId="77777777" w:rsidR="000F22D4" w:rsidRPr="00DA231D" w:rsidRDefault="000F22D4" w:rsidP="000F22D4">
            <w:pPr>
              <w:rPr>
                <w:rFonts w:cs="Arial"/>
                <w:i/>
                <w:sz w:val="20"/>
                <w:szCs w:val="20"/>
              </w:rPr>
            </w:pPr>
            <w:r w:rsidRPr="00DA231D">
              <w:rPr>
                <w:rFonts w:cs="Arial"/>
                <w:i/>
                <w:sz w:val="20"/>
                <w:szCs w:val="20"/>
              </w:rPr>
              <w:t>The Authority will be keen to see teaching styles that are engaging and appropriate for/sensitive of the subject matter and learning objectives (e.g. webinars may be less suitable for more behaviour-based training). Preferred responses will include those that strike a balance between presentation and interactive activities, and teaching styles that encourages opportunities for participants to share experiences of effective practice.</w:t>
            </w:r>
          </w:p>
          <w:p w14:paraId="4DD9A473" w14:textId="1F569C0B" w:rsidR="00A85AC2" w:rsidRPr="00182A9C" w:rsidRDefault="000F22D4" w:rsidP="00CE4AA7">
            <w:pPr>
              <w:rPr>
                <w:i/>
                <w:sz w:val="20"/>
                <w:szCs w:val="20"/>
              </w:rPr>
            </w:pPr>
            <w:r w:rsidRPr="00DA231D">
              <w:rPr>
                <w:rFonts w:cs="Arial"/>
                <w:i/>
                <w:sz w:val="20"/>
                <w:szCs w:val="20"/>
              </w:rPr>
              <w:t xml:space="preserve">Responses must not exceed </w:t>
            </w:r>
            <w:r w:rsidRPr="00DA231D">
              <w:rPr>
                <w:rFonts w:cs="Arial"/>
                <w:b/>
                <w:i/>
                <w:sz w:val="20"/>
                <w:szCs w:val="20"/>
              </w:rPr>
              <w:t>2 pages of A4</w:t>
            </w:r>
            <w:r w:rsidRPr="00DA231D">
              <w:rPr>
                <w:rFonts w:cs="Arial"/>
                <w:i/>
                <w:sz w:val="20"/>
                <w:szCs w:val="20"/>
              </w:rPr>
              <w:t>.</w:t>
            </w:r>
          </w:p>
        </w:tc>
        <w:tc>
          <w:tcPr>
            <w:tcW w:w="1276" w:type="dxa"/>
          </w:tcPr>
          <w:p w14:paraId="179E7322" w14:textId="21D28F0E" w:rsidR="00CE0D6B" w:rsidRPr="00E401BC" w:rsidRDefault="00CE0D6B" w:rsidP="006A087F">
            <w:pPr>
              <w:jc w:val="center"/>
              <w:rPr>
                <w:rFonts w:cs="Arial"/>
                <w:sz w:val="20"/>
                <w:szCs w:val="20"/>
              </w:rPr>
            </w:pPr>
            <w:r w:rsidRPr="00E401BC">
              <w:rPr>
                <w:rFonts w:cs="Arial"/>
                <w:sz w:val="20"/>
                <w:szCs w:val="20"/>
              </w:rPr>
              <w:t>100</w:t>
            </w:r>
          </w:p>
        </w:tc>
        <w:tc>
          <w:tcPr>
            <w:tcW w:w="1275" w:type="dxa"/>
          </w:tcPr>
          <w:p w14:paraId="34B38F9B" w14:textId="14853ACE" w:rsidR="00CE0D6B" w:rsidRPr="00916F3D" w:rsidRDefault="00CE0D6B" w:rsidP="006A087F">
            <w:pPr>
              <w:jc w:val="center"/>
              <w:rPr>
                <w:rFonts w:cs="Arial"/>
                <w:sz w:val="20"/>
                <w:szCs w:val="20"/>
              </w:rPr>
            </w:pPr>
            <w:r w:rsidRPr="00916F3D">
              <w:rPr>
                <w:rFonts w:cs="Arial"/>
                <w:sz w:val="20"/>
                <w:szCs w:val="20"/>
              </w:rPr>
              <w:t>10%</w:t>
            </w:r>
          </w:p>
        </w:tc>
      </w:tr>
      <w:tr w:rsidR="00CE0D6B" w:rsidRPr="00D6123F" w14:paraId="5CA4E961" w14:textId="77777777" w:rsidTr="00E300D9">
        <w:tc>
          <w:tcPr>
            <w:tcW w:w="1129" w:type="dxa"/>
          </w:tcPr>
          <w:p w14:paraId="74919007" w14:textId="1AA2632F" w:rsidR="00CE0D6B" w:rsidRPr="00E401BC" w:rsidRDefault="00CE0D6B" w:rsidP="00F44F89">
            <w:pPr>
              <w:jc w:val="center"/>
              <w:rPr>
                <w:rFonts w:cs="Arial"/>
                <w:sz w:val="20"/>
                <w:szCs w:val="20"/>
              </w:rPr>
            </w:pPr>
            <w:r w:rsidRPr="00E401BC">
              <w:rPr>
                <w:rFonts w:cs="Arial"/>
                <w:sz w:val="20"/>
                <w:szCs w:val="20"/>
              </w:rPr>
              <w:lastRenderedPageBreak/>
              <w:t>4.4</w:t>
            </w:r>
          </w:p>
        </w:tc>
        <w:tc>
          <w:tcPr>
            <w:tcW w:w="6521" w:type="dxa"/>
          </w:tcPr>
          <w:p w14:paraId="538906E5" w14:textId="6D23A979" w:rsidR="00DE3B84" w:rsidRPr="00DA231D" w:rsidRDefault="00DE3B84" w:rsidP="00DE3B84">
            <w:pPr>
              <w:pStyle w:val="NoSpacing"/>
              <w:rPr>
                <w:rFonts w:ascii="Arial" w:hAnsi="Arial"/>
                <w:b/>
                <w:sz w:val="20"/>
                <w:szCs w:val="20"/>
                <w:bdr w:val="none" w:sz="0" w:space="0" w:color="auto" w:frame="1"/>
              </w:rPr>
            </w:pPr>
            <w:r w:rsidRPr="00DA231D">
              <w:rPr>
                <w:rFonts w:ascii="Arial" w:hAnsi="Arial"/>
                <w:b/>
                <w:sz w:val="20"/>
                <w:szCs w:val="20"/>
                <w:bdr w:val="none" w:sz="0" w:space="0" w:color="auto" w:frame="1"/>
              </w:rPr>
              <w:t xml:space="preserve">Please outline how you intend to promote, communicate and make training sessions available to audiences. </w:t>
            </w:r>
          </w:p>
          <w:p w14:paraId="36627066" w14:textId="77AC3604" w:rsidR="00DE3B84" w:rsidRPr="00CE4AA7" w:rsidRDefault="00DE3B84" w:rsidP="00CE4AA7">
            <w:pPr>
              <w:pStyle w:val="NoSpacing"/>
              <w:spacing w:line="360" w:lineRule="auto"/>
              <w:rPr>
                <w:rFonts w:ascii="Arial" w:hAnsi="Arial"/>
                <w:sz w:val="20"/>
                <w:szCs w:val="20"/>
                <w:bdr w:val="none" w:sz="0" w:space="0" w:color="auto" w:frame="1"/>
              </w:rPr>
            </w:pPr>
            <w:r w:rsidRPr="00CE4AA7">
              <w:rPr>
                <w:rFonts w:ascii="Arial" w:hAnsi="Arial"/>
                <w:sz w:val="20"/>
                <w:szCs w:val="20"/>
                <w:bdr w:val="none" w:sz="0" w:space="0" w:color="auto" w:frame="1"/>
              </w:rPr>
              <w:t xml:space="preserve">The </w:t>
            </w:r>
            <w:r w:rsidR="003755AB" w:rsidRPr="00CE4AA7">
              <w:rPr>
                <w:rFonts w:ascii="Arial" w:hAnsi="Arial"/>
                <w:sz w:val="20"/>
                <w:szCs w:val="20"/>
                <w:bdr w:val="none" w:sz="0" w:space="0" w:color="auto" w:frame="1"/>
              </w:rPr>
              <w:t>Potential Provider’s</w:t>
            </w:r>
            <w:r w:rsidRPr="00CE4AA7">
              <w:rPr>
                <w:rFonts w:ascii="Arial" w:hAnsi="Arial"/>
                <w:sz w:val="20"/>
                <w:szCs w:val="20"/>
                <w:bdr w:val="none" w:sz="0" w:space="0" w:color="auto" w:frame="1"/>
              </w:rPr>
              <w:t xml:space="preserve"> response must include:</w:t>
            </w:r>
          </w:p>
          <w:p w14:paraId="797EBA64" w14:textId="77777777" w:rsidR="00DE3B84" w:rsidRPr="00DA231D" w:rsidRDefault="00DE3B84" w:rsidP="00DE3B84">
            <w:pPr>
              <w:pStyle w:val="NoSpacing"/>
              <w:numPr>
                <w:ilvl w:val="0"/>
                <w:numId w:val="25"/>
              </w:numPr>
              <w:rPr>
                <w:rFonts w:ascii="Arial" w:hAnsi="Arial"/>
                <w:sz w:val="20"/>
                <w:szCs w:val="20"/>
                <w:bdr w:val="none" w:sz="0" w:space="0" w:color="auto" w:frame="1"/>
              </w:rPr>
            </w:pPr>
            <w:r w:rsidRPr="00DA231D">
              <w:rPr>
                <w:rFonts w:ascii="Arial" w:hAnsi="Arial"/>
                <w:sz w:val="20"/>
                <w:szCs w:val="20"/>
                <w:bdr w:val="none" w:sz="0" w:space="0" w:color="auto" w:frame="1"/>
              </w:rPr>
              <w:t>The communication strategy and mechanisms available;</w:t>
            </w:r>
          </w:p>
          <w:p w14:paraId="0DC17728" w14:textId="77777777" w:rsidR="00DE3B84" w:rsidRPr="00DA231D" w:rsidRDefault="00DE3B84" w:rsidP="00DE3B84">
            <w:pPr>
              <w:pStyle w:val="NoSpacing"/>
              <w:numPr>
                <w:ilvl w:val="0"/>
                <w:numId w:val="25"/>
              </w:numPr>
              <w:rPr>
                <w:rFonts w:ascii="Arial" w:hAnsi="Arial"/>
                <w:sz w:val="20"/>
                <w:szCs w:val="20"/>
                <w:bdr w:val="none" w:sz="0" w:space="0" w:color="auto" w:frame="1"/>
              </w:rPr>
            </w:pPr>
            <w:r w:rsidRPr="00DA231D">
              <w:rPr>
                <w:rFonts w:ascii="Arial" w:hAnsi="Arial"/>
                <w:sz w:val="20"/>
                <w:szCs w:val="20"/>
                <w:bdr w:val="none" w:sz="0" w:space="0" w:color="auto" w:frame="1"/>
              </w:rPr>
              <w:t>The options available for audiences to access the training.</w:t>
            </w:r>
          </w:p>
          <w:p w14:paraId="5204F180" w14:textId="77777777" w:rsidR="00DE3B84" w:rsidRPr="00DA231D" w:rsidRDefault="00DE3B84" w:rsidP="00DE3B84">
            <w:pPr>
              <w:pStyle w:val="NoSpacing"/>
              <w:rPr>
                <w:rFonts w:ascii="Arial" w:hAnsi="Arial"/>
                <w:sz w:val="20"/>
                <w:szCs w:val="20"/>
                <w:bdr w:val="none" w:sz="0" w:space="0" w:color="auto" w:frame="1"/>
              </w:rPr>
            </w:pPr>
          </w:p>
          <w:p w14:paraId="22B1AFA4" w14:textId="77777777" w:rsidR="00DE3B84" w:rsidRPr="00DA231D" w:rsidRDefault="00DE3B84" w:rsidP="00DE3B84">
            <w:pPr>
              <w:rPr>
                <w:rFonts w:cs="Arial"/>
                <w:i/>
                <w:sz w:val="20"/>
                <w:szCs w:val="20"/>
              </w:rPr>
            </w:pPr>
            <w:r w:rsidRPr="00DA231D">
              <w:rPr>
                <w:rFonts w:cs="Arial"/>
                <w:i/>
                <w:sz w:val="20"/>
                <w:szCs w:val="20"/>
              </w:rPr>
              <w:t>The Authority will be keen to see responses that demonstrate a straightforward, user-friendly and accessible communications strategy for engagement with audiences. Preferred responses will demonstrate that the Contractor utilises effective communication mechanisms, for example utilising appropriate technology and contact networks. Preferred responses will includes options for audiences, (e.g. targeted programmes of scheduled sessions, training on request).</w:t>
            </w:r>
          </w:p>
          <w:p w14:paraId="0F4F4106" w14:textId="36CA1DC5" w:rsidR="00E2069C" w:rsidRPr="00E2069C" w:rsidRDefault="00DE3B84" w:rsidP="00E300D9">
            <w:pPr>
              <w:spacing w:after="120"/>
              <w:rPr>
                <w:i/>
                <w:sz w:val="20"/>
                <w:szCs w:val="20"/>
              </w:rPr>
            </w:pPr>
            <w:r w:rsidRPr="00DA231D">
              <w:rPr>
                <w:rFonts w:cs="Arial"/>
                <w:i/>
                <w:sz w:val="20"/>
                <w:szCs w:val="20"/>
              </w:rPr>
              <w:t xml:space="preserve">Responses must not exceed </w:t>
            </w:r>
            <w:r w:rsidR="00E300D9">
              <w:rPr>
                <w:rFonts w:cs="Arial"/>
                <w:b/>
                <w:i/>
                <w:sz w:val="20"/>
                <w:szCs w:val="20"/>
              </w:rPr>
              <w:t>2</w:t>
            </w:r>
            <w:r w:rsidRPr="00DA231D">
              <w:rPr>
                <w:rFonts w:cs="Arial"/>
                <w:b/>
                <w:i/>
                <w:sz w:val="20"/>
                <w:szCs w:val="20"/>
              </w:rPr>
              <w:t xml:space="preserve"> page</w:t>
            </w:r>
            <w:r w:rsidR="00E300D9">
              <w:rPr>
                <w:rFonts w:cs="Arial"/>
                <w:b/>
                <w:i/>
                <w:sz w:val="20"/>
                <w:szCs w:val="20"/>
              </w:rPr>
              <w:t>s</w:t>
            </w:r>
            <w:r w:rsidRPr="00DA231D">
              <w:rPr>
                <w:rFonts w:cs="Arial"/>
                <w:b/>
                <w:i/>
                <w:sz w:val="20"/>
                <w:szCs w:val="20"/>
              </w:rPr>
              <w:t xml:space="preserve"> of A4</w:t>
            </w:r>
            <w:r w:rsidRPr="00DA231D">
              <w:rPr>
                <w:rFonts w:cs="Arial"/>
                <w:i/>
                <w:sz w:val="20"/>
                <w:szCs w:val="20"/>
              </w:rPr>
              <w:t>.</w:t>
            </w:r>
          </w:p>
        </w:tc>
        <w:tc>
          <w:tcPr>
            <w:tcW w:w="1276" w:type="dxa"/>
          </w:tcPr>
          <w:p w14:paraId="7E5C3629" w14:textId="25C6C2DC" w:rsidR="00CE0D6B" w:rsidRPr="00D6123F" w:rsidRDefault="00CE0D6B" w:rsidP="00F44F89">
            <w:pPr>
              <w:jc w:val="center"/>
              <w:rPr>
                <w:rFonts w:cs="Arial"/>
                <w:sz w:val="20"/>
                <w:szCs w:val="20"/>
              </w:rPr>
            </w:pPr>
            <w:r w:rsidRPr="00D6123F">
              <w:rPr>
                <w:rFonts w:cs="Arial"/>
                <w:sz w:val="20"/>
                <w:szCs w:val="20"/>
              </w:rPr>
              <w:t>100</w:t>
            </w:r>
          </w:p>
        </w:tc>
        <w:tc>
          <w:tcPr>
            <w:tcW w:w="1275" w:type="dxa"/>
          </w:tcPr>
          <w:p w14:paraId="3296C233" w14:textId="76D7A9EF" w:rsidR="00CE0D6B" w:rsidRPr="00D6123F" w:rsidRDefault="00CE0D6B" w:rsidP="00F44F89">
            <w:pPr>
              <w:jc w:val="center"/>
              <w:rPr>
                <w:rFonts w:cs="Arial"/>
                <w:sz w:val="20"/>
                <w:szCs w:val="20"/>
              </w:rPr>
            </w:pPr>
            <w:r w:rsidRPr="00D6123F">
              <w:rPr>
                <w:rFonts w:cs="Arial"/>
                <w:sz w:val="20"/>
                <w:szCs w:val="20"/>
              </w:rPr>
              <w:t>15%</w:t>
            </w:r>
          </w:p>
        </w:tc>
      </w:tr>
    </w:tbl>
    <w:p w14:paraId="3D2EB22B" w14:textId="77777777" w:rsidR="00B57738" w:rsidRDefault="00B57738" w:rsidP="00FC7B88">
      <w:pPr>
        <w:spacing w:after="0"/>
      </w:pPr>
    </w:p>
    <w:tbl>
      <w:tblPr>
        <w:tblStyle w:val="TableGrid"/>
        <w:tblW w:w="10201" w:type="dxa"/>
        <w:tblLayout w:type="fixed"/>
        <w:tblLook w:val="04A0" w:firstRow="1" w:lastRow="0" w:firstColumn="1" w:lastColumn="0" w:noHBand="0" w:noVBand="1"/>
      </w:tblPr>
      <w:tblGrid>
        <w:gridCol w:w="1129"/>
        <w:gridCol w:w="41"/>
        <w:gridCol w:w="6622"/>
        <w:gridCol w:w="1275"/>
        <w:gridCol w:w="1134"/>
      </w:tblGrid>
      <w:tr w:rsidR="006A1BC0" w14:paraId="47321396" w14:textId="77777777" w:rsidTr="00E300D9">
        <w:tc>
          <w:tcPr>
            <w:tcW w:w="1129" w:type="dxa"/>
            <w:shd w:val="clear" w:color="auto" w:fill="0D0D0D" w:themeFill="text1" w:themeFillTint="F2"/>
          </w:tcPr>
          <w:p w14:paraId="42AF60CC" w14:textId="77777777" w:rsidR="006A1BC0" w:rsidRPr="00E401BC" w:rsidRDefault="006A1BC0" w:rsidP="00D33192">
            <w:pPr>
              <w:rPr>
                <w:b/>
                <w:color w:val="FFFFFF" w:themeColor="background1"/>
                <w:sz w:val="20"/>
                <w:szCs w:val="20"/>
              </w:rPr>
            </w:pPr>
          </w:p>
        </w:tc>
        <w:tc>
          <w:tcPr>
            <w:tcW w:w="6663" w:type="dxa"/>
            <w:gridSpan w:val="2"/>
            <w:shd w:val="clear" w:color="auto" w:fill="0D0D0D" w:themeFill="text1" w:themeFillTint="F2"/>
          </w:tcPr>
          <w:p w14:paraId="1BB55076" w14:textId="00CEE455" w:rsidR="006A1BC0" w:rsidRPr="00E401BC" w:rsidRDefault="183B561D" w:rsidP="00FC7B88">
            <w:pPr>
              <w:spacing w:after="0"/>
              <w:rPr>
                <w:b/>
                <w:bCs/>
                <w:color w:val="FFFFFF" w:themeColor="background1"/>
              </w:rPr>
            </w:pPr>
            <w:r w:rsidRPr="183B561D">
              <w:rPr>
                <w:b/>
                <w:bCs/>
                <w:color w:val="FFFFFF" w:themeColor="background1"/>
              </w:rPr>
              <w:t>QUESTIONNAIRE 5 – QUALITY: EVALUATION AND REPORTING</w:t>
            </w:r>
          </w:p>
        </w:tc>
        <w:tc>
          <w:tcPr>
            <w:tcW w:w="2409" w:type="dxa"/>
            <w:gridSpan w:val="2"/>
            <w:shd w:val="clear" w:color="auto" w:fill="0D0D0D" w:themeFill="text1" w:themeFillTint="F2"/>
          </w:tcPr>
          <w:p w14:paraId="15DC8048" w14:textId="019B7DBA" w:rsidR="006A1BC0" w:rsidRPr="00E401BC" w:rsidRDefault="006A1BC0" w:rsidP="00D33192">
            <w:pPr>
              <w:jc w:val="right"/>
              <w:rPr>
                <w:b/>
                <w:color w:val="FFFFFF" w:themeColor="background1"/>
                <w:szCs w:val="20"/>
              </w:rPr>
            </w:pPr>
            <w:r w:rsidRPr="00E401BC">
              <w:rPr>
                <w:b/>
                <w:color w:val="FFFFFF" w:themeColor="background1"/>
                <w:szCs w:val="20"/>
              </w:rPr>
              <w:t>Weighting 20%</w:t>
            </w:r>
          </w:p>
        </w:tc>
      </w:tr>
      <w:tr w:rsidR="006A1BC0" w14:paraId="40CA7D09" w14:textId="77777777" w:rsidTr="00E300D9">
        <w:tc>
          <w:tcPr>
            <w:tcW w:w="1129" w:type="dxa"/>
          </w:tcPr>
          <w:p w14:paraId="2B1EA7A5" w14:textId="77777777" w:rsidR="006A1BC0" w:rsidRPr="00E401BC" w:rsidRDefault="006A1BC0" w:rsidP="00D33192">
            <w:pPr>
              <w:jc w:val="center"/>
              <w:rPr>
                <w:b/>
                <w:sz w:val="20"/>
                <w:szCs w:val="20"/>
              </w:rPr>
            </w:pPr>
          </w:p>
        </w:tc>
        <w:tc>
          <w:tcPr>
            <w:tcW w:w="9072" w:type="dxa"/>
            <w:gridSpan w:val="4"/>
          </w:tcPr>
          <w:p w14:paraId="67263BA1" w14:textId="14E4DDD3" w:rsidR="006A1BC0" w:rsidRPr="00E401BC" w:rsidRDefault="006A1BC0" w:rsidP="00D33192">
            <w:pPr>
              <w:jc w:val="center"/>
              <w:rPr>
                <w:b/>
                <w:sz w:val="20"/>
                <w:szCs w:val="20"/>
              </w:rPr>
            </w:pPr>
            <w:r w:rsidRPr="00E401BC">
              <w:rPr>
                <w:b/>
                <w:sz w:val="20"/>
                <w:szCs w:val="20"/>
              </w:rPr>
              <w:t>All Potential Providers MUST answer ALL the following questions</w:t>
            </w:r>
          </w:p>
        </w:tc>
      </w:tr>
      <w:tr w:rsidR="004E4908" w14:paraId="1020FA26" w14:textId="77777777" w:rsidTr="00E300D9">
        <w:trPr>
          <w:trHeight w:val="810"/>
        </w:trPr>
        <w:tc>
          <w:tcPr>
            <w:tcW w:w="1170" w:type="dxa"/>
            <w:gridSpan w:val="2"/>
            <w:shd w:val="clear" w:color="auto" w:fill="D9D9D9" w:themeFill="background1" w:themeFillShade="D9"/>
          </w:tcPr>
          <w:p w14:paraId="332B8B2D" w14:textId="77777777" w:rsidR="004E4908" w:rsidRPr="00E401BC" w:rsidRDefault="004E4908" w:rsidP="00D33192">
            <w:pPr>
              <w:jc w:val="center"/>
              <w:rPr>
                <w:b/>
                <w:sz w:val="20"/>
                <w:szCs w:val="20"/>
              </w:rPr>
            </w:pPr>
            <w:r w:rsidRPr="00E401BC">
              <w:rPr>
                <w:b/>
                <w:sz w:val="20"/>
                <w:szCs w:val="20"/>
              </w:rPr>
              <w:t>Question Number</w:t>
            </w:r>
          </w:p>
        </w:tc>
        <w:tc>
          <w:tcPr>
            <w:tcW w:w="6622" w:type="dxa"/>
            <w:shd w:val="clear" w:color="auto" w:fill="D9D9D9" w:themeFill="background1" w:themeFillShade="D9"/>
          </w:tcPr>
          <w:p w14:paraId="28870D13" w14:textId="77777777" w:rsidR="004E4908" w:rsidRPr="00E401BC" w:rsidRDefault="004E4908" w:rsidP="00214F16">
            <w:pPr>
              <w:jc w:val="center"/>
              <w:rPr>
                <w:b/>
                <w:sz w:val="20"/>
                <w:szCs w:val="20"/>
              </w:rPr>
            </w:pPr>
            <w:r w:rsidRPr="00E401BC">
              <w:rPr>
                <w:b/>
                <w:sz w:val="20"/>
                <w:szCs w:val="20"/>
              </w:rPr>
              <w:t>Question</w:t>
            </w:r>
          </w:p>
        </w:tc>
        <w:tc>
          <w:tcPr>
            <w:tcW w:w="1275" w:type="dxa"/>
            <w:shd w:val="clear" w:color="auto" w:fill="D9D9D9" w:themeFill="background1" w:themeFillShade="D9"/>
          </w:tcPr>
          <w:p w14:paraId="79B25A52" w14:textId="77777777" w:rsidR="004E4908" w:rsidRPr="00E401BC" w:rsidRDefault="004E4908" w:rsidP="00C0215A">
            <w:pPr>
              <w:spacing w:after="0"/>
              <w:jc w:val="center"/>
              <w:rPr>
                <w:b/>
                <w:sz w:val="20"/>
                <w:szCs w:val="20"/>
              </w:rPr>
            </w:pPr>
            <w:r w:rsidRPr="00E401BC">
              <w:rPr>
                <w:b/>
                <w:sz w:val="20"/>
                <w:szCs w:val="20"/>
              </w:rPr>
              <w:t>Maximum Available Score</w:t>
            </w:r>
          </w:p>
        </w:tc>
        <w:tc>
          <w:tcPr>
            <w:tcW w:w="1134" w:type="dxa"/>
            <w:shd w:val="clear" w:color="auto" w:fill="D9D9D9" w:themeFill="background1" w:themeFillShade="D9"/>
          </w:tcPr>
          <w:p w14:paraId="4A3FE42A" w14:textId="4D5DB57F" w:rsidR="004E4908" w:rsidRPr="00E401BC" w:rsidRDefault="183B561D" w:rsidP="183B561D">
            <w:pPr>
              <w:jc w:val="center"/>
              <w:rPr>
                <w:b/>
                <w:bCs/>
                <w:sz w:val="20"/>
                <w:szCs w:val="20"/>
              </w:rPr>
            </w:pPr>
            <w:r w:rsidRPr="183B561D">
              <w:rPr>
                <w:b/>
                <w:bCs/>
                <w:sz w:val="20"/>
                <w:szCs w:val="20"/>
              </w:rPr>
              <w:t>Weighting %</w:t>
            </w:r>
          </w:p>
        </w:tc>
      </w:tr>
      <w:tr w:rsidR="004E4908" w14:paraId="1A8F2DDA" w14:textId="77777777" w:rsidTr="00E300D9">
        <w:trPr>
          <w:trHeight w:val="2390"/>
        </w:trPr>
        <w:tc>
          <w:tcPr>
            <w:tcW w:w="1170" w:type="dxa"/>
            <w:gridSpan w:val="2"/>
          </w:tcPr>
          <w:p w14:paraId="5C2943F1" w14:textId="3A29A125" w:rsidR="004E4908" w:rsidRPr="00E401BC" w:rsidRDefault="004E4908" w:rsidP="001100D1">
            <w:pPr>
              <w:jc w:val="center"/>
              <w:rPr>
                <w:sz w:val="20"/>
                <w:szCs w:val="20"/>
              </w:rPr>
            </w:pPr>
            <w:r w:rsidRPr="00E401BC">
              <w:rPr>
                <w:sz w:val="20"/>
                <w:szCs w:val="20"/>
              </w:rPr>
              <w:t>5.1</w:t>
            </w:r>
          </w:p>
        </w:tc>
        <w:tc>
          <w:tcPr>
            <w:tcW w:w="6622" w:type="dxa"/>
          </w:tcPr>
          <w:p w14:paraId="31149BF7" w14:textId="161C61A9" w:rsidR="005B1421" w:rsidRDefault="004E4908" w:rsidP="001100D1">
            <w:pPr>
              <w:pStyle w:val="CommentText"/>
              <w:rPr>
                <w:rFonts w:ascii="Arial" w:hAnsi="Arial" w:cs="Arial"/>
                <w:b/>
                <w:bCs/>
              </w:rPr>
            </w:pPr>
            <w:r w:rsidRPr="00E401BC">
              <w:rPr>
                <w:rFonts w:ascii="Arial" w:hAnsi="Arial" w:cs="Arial"/>
                <w:b/>
                <w:bCs/>
                <w:bdr w:val="none" w:sz="0" w:space="0" w:color="auto" w:frame="1"/>
              </w:rPr>
              <w:t>Please specify how you will submit</w:t>
            </w:r>
            <w:r w:rsidR="000A2F30">
              <w:rPr>
                <w:rFonts w:ascii="Arial" w:hAnsi="Arial" w:cs="Arial"/>
                <w:b/>
                <w:bCs/>
                <w:bdr w:val="none" w:sz="0" w:space="0" w:color="auto" w:frame="1"/>
              </w:rPr>
              <w:t xml:space="preserve"> monthly</w:t>
            </w:r>
            <w:r w:rsidRPr="00E401BC">
              <w:rPr>
                <w:rFonts w:ascii="Arial" w:hAnsi="Arial" w:cs="Arial"/>
                <w:b/>
                <w:bCs/>
                <w:bdr w:val="none" w:sz="0" w:space="0" w:color="auto" w:frame="1"/>
              </w:rPr>
              <w:t xml:space="preserve"> monitoring reports containing analysis to the authority.</w:t>
            </w:r>
            <w:r w:rsidRPr="00E401BC">
              <w:rPr>
                <w:rFonts w:ascii="Arial" w:hAnsi="Arial" w:cs="Arial"/>
                <w:b/>
                <w:bCs/>
              </w:rPr>
              <w:t xml:space="preserve"> </w:t>
            </w:r>
          </w:p>
          <w:p w14:paraId="5FD61F68" w14:textId="38C5F8B6" w:rsidR="004E4908" w:rsidRPr="00CE4AA7" w:rsidRDefault="005B1421" w:rsidP="001100D1">
            <w:pPr>
              <w:pStyle w:val="CommentText"/>
              <w:rPr>
                <w:rFonts w:ascii="Arial" w:hAnsi="Arial" w:cs="Arial"/>
                <w:bCs/>
              </w:rPr>
            </w:pPr>
            <w:r w:rsidRPr="00CE4AA7">
              <w:rPr>
                <w:rFonts w:ascii="Arial" w:hAnsi="Arial" w:cs="Arial"/>
                <w:bCs/>
              </w:rPr>
              <w:t xml:space="preserve">The </w:t>
            </w:r>
            <w:r w:rsidR="003755AB" w:rsidRPr="00CE4AA7">
              <w:rPr>
                <w:rFonts w:ascii="Arial" w:hAnsi="Arial" w:cs="Arial"/>
                <w:bCs/>
              </w:rPr>
              <w:t>Potential Provider’s</w:t>
            </w:r>
            <w:r w:rsidRPr="00CE4AA7">
              <w:rPr>
                <w:rFonts w:ascii="Arial" w:hAnsi="Arial" w:cs="Arial"/>
                <w:bCs/>
              </w:rPr>
              <w:t xml:space="preserve"> response must include:</w:t>
            </w:r>
          </w:p>
          <w:p w14:paraId="1F39F0B6" w14:textId="0CD42E64" w:rsidR="00254B97" w:rsidRPr="00E401BC" w:rsidRDefault="00254B97" w:rsidP="00254B97">
            <w:pPr>
              <w:pStyle w:val="ListParagraph"/>
              <w:numPr>
                <w:ilvl w:val="0"/>
                <w:numId w:val="21"/>
              </w:numPr>
              <w:shd w:val="clear" w:color="auto" w:fill="FFFFFF" w:themeFill="background1"/>
              <w:spacing w:before="0" w:after="0"/>
              <w:contextualSpacing/>
              <w:textAlignment w:val="baseline"/>
              <w:rPr>
                <w:rFonts w:cs="Arial"/>
                <w:b/>
                <w:bCs/>
                <w:sz w:val="20"/>
                <w:szCs w:val="20"/>
              </w:rPr>
            </w:pPr>
            <w:r w:rsidRPr="00E401BC">
              <w:rPr>
                <w:rFonts w:cs="Arial"/>
                <w:sz w:val="20"/>
                <w:szCs w:val="20"/>
                <w:bdr w:val="none" w:sz="0" w:space="0" w:color="auto" w:frame="1"/>
              </w:rPr>
              <w:t>The format that will be used to return reports to the authority</w:t>
            </w:r>
            <w:r>
              <w:rPr>
                <w:rFonts w:cs="Arial"/>
                <w:sz w:val="20"/>
                <w:szCs w:val="20"/>
                <w:bdr w:val="none" w:sz="0" w:space="0" w:color="auto" w:frame="1"/>
              </w:rPr>
              <w:t>;</w:t>
            </w:r>
          </w:p>
          <w:p w14:paraId="4272DC15" w14:textId="1DE32287" w:rsidR="004E4908" w:rsidRPr="00E401BC" w:rsidRDefault="004E4908" w:rsidP="00E401BC">
            <w:pPr>
              <w:pStyle w:val="NoSpacing"/>
              <w:numPr>
                <w:ilvl w:val="0"/>
                <w:numId w:val="21"/>
              </w:numPr>
              <w:rPr>
                <w:sz w:val="20"/>
                <w:szCs w:val="20"/>
              </w:rPr>
            </w:pPr>
            <w:r w:rsidRPr="00E401BC">
              <w:rPr>
                <w:rFonts w:ascii="Arial" w:hAnsi="Arial"/>
                <w:sz w:val="20"/>
                <w:szCs w:val="20"/>
              </w:rPr>
              <w:t xml:space="preserve">How the </w:t>
            </w:r>
            <w:r w:rsidR="005B1421">
              <w:rPr>
                <w:rFonts w:ascii="Arial" w:hAnsi="Arial"/>
                <w:sz w:val="20"/>
                <w:szCs w:val="20"/>
              </w:rPr>
              <w:t>Contractor</w:t>
            </w:r>
            <w:r w:rsidR="005B1421" w:rsidRPr="00E401BC">
              <w:rPr>
                <w:rFonts w:ascii="Arial" w:hAnsi="Arial"/>
                <w:sz w:val="20"/>
                <w:szCs w:val="20"/>
              </w:rPr>
              <w:t xml:space="preserve"> </w:t>
            </w:r>
            <w:r w:rsidRPr="00E401BC">
              <w:rPr>
                <w:rFonts w:ascii="Arial" w:hAnsi="Arial"/>
                <w:sz w:val="20"/>
                <w:szCs w:val="20"/>
              </w:rPr>
              <w:t>will work closely with the Contracting Authority’s key staff, keeping them informed and updated on progress, and involving them at key points in the project</w:t>
            </w:r>
            <w:r w:rsidR="00254B97">
              <w:rPr>
                <w:rFonts w:ascii="Arial" w:hAnsi="Arial"/>
                <w:sz w:val="20"/>
                <w:szCs w:val="20"/>
              </w:rPr>
              <w:t>;</w:t>
            </w:r>
          </w:p>
          <w:p w14:paraId="06B433A0" w14:textId="77777777" w:rsidR="006A2A90" w:rsidRPr="008D4F55" w:rsidRDefault="004E4908" w:rsidP="00A34F5A">
            <w:pPr>
              <w:pStyle w:val="ListParagraph"/>
              <w:numPr>
                <w:ilvl w:val="0"/>
                <w:numId w:val="21"/>
              </w:numPr>
              <w:shd w:val="clear" w:color="auto" w:fill="FFFFFF" w:themeFill="background1"/>
              <w:spacing w:before="0" w:after="0"/>
              <w:contextualSpacing/>
              <w:textAlignment w:val="baseline"/>
              <w:rPr>
                <w:rFonts w:cs="Arial"/>
                <w:sz w:val="20"/>
                <w:szCs w:val="20"/>
              </w:rPr>
            </w:pPr>
            <w:r w:rsidRPr="00E401BC">
              <w:rPr>
                <w:rFonts w:cs="Arial"/>
                <w:sz w:val="20"/>
                <w:szCs w:val="20"/>
                <w:bdr w:val="none" w:sz="0" w:space="0" w:color="auto" w:frame="1"/>
              </w:rPr>
              <w:t>The systems that will be used to record and analyse data around programme performance</w:t>
            </w:r>
            <w:r w:rsidR="00A34F5A">
              <w:rPr>
                <w:rFonts w:cs="Arial"/>
                <w:sz w:val="20"/>
                <w:szCs w:val="20"/>
                <w:bdr w:val="none" w:sz="0" w:space="0" w:color="auto" w:frame="1"/>
              </w:rPr>
              <w:t>.</w:t>
            </w:r>
          </w:p>
          <w:p w14:paraId="715C9956" w14:textId="77777777" w:rsidR="008D4F55" w:rsidRDefault="008D4F55" w:rsidP="008D4F55">
            <w:pPr>
              <w:shd w:val="clear" w:color="auto" w:fill="FFFFFF" w:themeFill="background1"/>
              <w:spacing w:after="0"/>
              <w:contextualSpacing/>
              <w:textAlignment w:val="baseline"/>
              <w:rPr>
                <w:rFonts w:cs="Arial"/>
                <w:sz w:val="20"/>
                <w:szCs w:val="20"/>
              </w:rPr>
            </w:pPr>
          </w:p>
          <w:p w14:paraId="362060F9" w14:textId="15EBC11F" w:rsidR="008D4F55" w:rsidRPr="00C0215A" w:rsidRDefault="008D4F55" w:rsidP="00C0215A">
            <w:pPr>
              <w:shd w:val="clear" w:color="auto" w:fill="FFFFFF" w:themeFill="background1"/>
              <w:spacing w:after="120" w:line="240" w:lineRule="auto"/>
              <w:textAlignment w:val="baseline"/>
              <w:rPr>
                <w:rFonts w:cs="Arial"/>
                <w:i/>
                <w:sz w:val="20"/>
                <w:szCs w:val="20"/>
              </w:rPr>
            </w:pPr>
            <w:r w:rsidRPr="00C0215A">
              <w:rPr>
                <w:rFonts w:cs="Arial"/>
                <w:i/>
                <w:sz w:val="20"/>
                <w:szCs w:val="20"/>
              </w:rPr>
              <w:t xml:space="preserve">Responses must not exceed </w:t>
            </w:r>
            <w:r w:rsidR="00F21DE3" w:rsidRPr="00C0215A">
              <w:rPr>
                <w:rFonts w:cs="Arial"/>
                <w:b/>
                <w:i/>
                <w:sz w:val="20"/>
                <w:szCs w:val="20"/>
              </w:rPr>
              <w:t>2</w:t>
            </w:r>
            <w:r w:rsidRPr="00C0215A">
              <w:rPr>
                <w:rFonts w:cs="Arial"/>
                <w:b/>
                <w:i/>
                <w:sz w:val="20"/>
                <w:szCs w:val="20"/>
              </w:rPr>
              <w:t xml:space="preserve"> page</w:t>
            </w:r>
            <w:r w:rsidR="00F21DE3" w:rsidRPr="00C0215A">
              <w:rPr>
                <w:rFonts w:cs="Arial"/>
                <w:b/>
                <w:i/>
                <w:sz w:val="20"/>
                <w:szCs w:val="20"/>
              </w:rPr>
              <w:t>s</w:t>
            </w:r>
            <w:r w:rsidRPr="00C0215A">
              <w:rPr>
                <w:rFonts w:cs="Arial"/>
                <w:b/>
                <w:i/>
                <w:sz w:val="20"/>
                <w:szCs w:val="20"/>
              </w:rPr>
              <w:t xml:space="preserve"> of A4</w:t>
            </w:r>
            <w:r w:rsidRPr="00C0215A">
              <w:rPr>
                <w:rFonts w:cs="Arial"/>
                <w:i/>
                <w:sz w:val="20"/>
                <w:szCs w:val="20"/>
              </w:rPr>
              <w:t>.</w:t>
            </w:r>
          </w:p>
        </w:tc>
        <w:tc>
          <w:tcPr>
            <w:tcW w:w="1275" w:type="dxa"/>
          </w:tcPr>
          <w:p w14:paraId="73E48245" w14:textId="77777777" w:rsidR="004E4908" w:rsidRPr="00E401BC" w:rsidRDefault="004E4908" w:rsidP="001100D1">
            <w:pPr>
              <w:jc w:val="center"/>
              <w:rPr>
                <w:sz w:val="20"/>
                <w:szCs w:val="20"/>
              </w:rPr>
            </w:pPr>
            <w:r w:rsidRPr="00E401BC">
              <w:rPr>
                <w:sz w:val="20"/>
                <w:szCs w:val="20"/>
              </w:rPr>
              <w:t>100</w:t>
            </w:r>
          </w:p>
        </w:tc>
        <w:tc>
          <w:tcPr>
            <w:tcW w:w="1134" w:type="dxa"/>
          </w:tcPr>
          <w:p w14:paraId="206695D7" w14:textId="0FBE7073" w:rsidR="004E4908" w:rsidRPr="00916F3D" w:rsidRDefault="004E4908" w:rsidP="001100D1">
            <w:pPr>
              <w:jc w:val="center"/>
              <w:rPr>
                <w:sz w:val="20"/>
                <w:szCs w:val="20"/>
              </w:rPr>
            </w:pPr>
            <w:r w:rsidRPr="00916F3D">
              <w:rPr>
                <w:sz w:val="20"/>
                <w:szCs w:val="20"/>
              </w:rPr>
              <w:t>45%</w:t>
            </w:r>
          </w:p>
        </w:tc>
      </w:tr>
      <w:tr w:rsidR="004E4908" w14:paraId="79DB93CE" w14:textId="77777777" w:rsidTr="00E300D9">
        <w:trPr>
          <w:trHeight w:val="791"/>
        </w:trPr>
        <w:tc>
          <w:tcPr>
            <w:tcW w:w="1170" w:type="dxa"/>
            <w:gridSpan w:val="2"/>
          </w:tcPr>
          <w:p w14:paraId="01DEC862" w14:textId="305980F4" w:rsidR="004E4908" w:rsidRPr="00E401BC" w:rsidRDefault="004E4908" w:rsidP="001100D1">
            <w:pPr>
              <w:jc w:val="center"/>
              <w:rPr>
                <w:sz w:val="20"/>
                <w:szCs w:val="20"/>
              </w:rPr>
            </w:pPr>
            <w:r w:rsidRPr="00E401BC">
              <w:rPr>
                <w:sz w:val="20"/>
                <w:szCs w:val="20"/>
              </w:rPr>
              <w:t>5.2</w:t>
            </w:r>
          </w:p>
        </w:tc>
        <w:tc>
          <w:tcPr>
            <w:tcW w:w="6622" w:type="dxa"/>
          </w:tcPr>
          <w:p w14:paraId="682E5D5A" w14:textId="0C296C57" w:rsidR="00757DEC" w:rsidRPr="00DA231D" w:rsidRDefault="00757DEC" w:rsidP="00CE4AA7">
            <w:pPr>
              <w:shd w:val="clear" w:color="auto" w:fill="FFFFFF" w:themeFill="background1"/>
              <w:spacing w:after="0"/>
              <w:textAlignment w:val="baseline"/>
              <w:rPr>
                <w:rFonts w:cs="Arial"/>
                <w:b/>
                <w:bCs/>
                <w:sz w:val="20"/>
                <w:szCs w:val="20"/>
                <w:bdr w:val="none" w:sz="0" w:space="0" w:color="auto" w:frame="1"/>
              </w:rPr>
            </w:pPr>
            <w:r w:rsidRPr="00DA231D">
              <w:rPr>
                <w:rFonts w:cs="Arial"/>
                <w:b/>
                <w:bCs/>
                <w:sz w:val="20"/>
                <w:szCs w:val="20"/>
                <w:bdr w:val="none" w:sz="0" w:space="0" w:color="auto" w:frame="1"/>
              </w:rPr>
              <w:t xml:space="preserve">Please specify how you will capture feedback from delegates, including a draft feedback form.  </w:t>
            </w:r>
          </w:p>
          <w:p w14:paraId="55C03DCE" w14:textId="2DB068AA" w:rsidR="00757DEC" w:rsidRPr="00CE4AA7" w:rsidRDefault="00757DEC" w:rsidP="00757DEC">
            <w:pPr>
              <w:pStyle w:val="NoSpacing"/>
              <w:rPr>
                <w:rFonts w:ascii="Arial" w:hAnsi="Arial"/>
                <w:sz w:val="20"/>
                <w:szCs w:val="20"/>
              </w:rPr>
            </w:pPr>
            <w:r w:rsidRPr="00CE4AA7">
              <w:rPr>
                <w:rFonts w:ascii="Arial" w:hAnsi="Arial"/>
                <w:sz w:val="20"/>
                <w:szCs w:val="20"/>
              </w:rPr>
              <w:t xml:space="preserve">The </w:t>
            </w:r>
            <w:r w:rsidR="003755AB" w:rsidRPr="00CE4AA7">
              <w:rPr>
                <w:rFonts w:ascii="Arial" w:hAnsi="Arial"/>
                <w:sz w:val="20"/>
                <w:szCs w:val="20"/>
              </w:rPr>
              <w:t>Potential Provider’s</w:t>
            </w:r>
            <w:r w:rsidRPr="00CE4AA7">
              <w:rPr>
                <w:rFonts w:ascii="Arial" w:hAnsi="Arial"/>
                <w:sz w:val="20"/>
                <w:szCs w:val="20"/>
              </w:rPr>
              <w:t xml:space="preserve"> response must capture feedback around:</w:t>
            </w:r>
          </w:p>
          <w:p w14:paraId="4B0FE832" w14:textId="77777777" w:rsidR="00757DEC" w:rsidRPr="00DA231D" w:rsidRDefault="00757DEC" w:rsidP="00757DEC">
            <w:pPr>
              <w:pStyle w:val="NoSpacing"/>
              <w:numPr>
                <w:ilvl w:val="0"/>
                <w:numId w:val="29"/>
              </w:numPr>
              <w:rPr>
                <w:rFonts w:ascii="Arial" w:hAnsi="Arial"/>
                <w:sz w:val="20"/>
                <w:szCs w:val="20"/>
              </w:rPr>
            </w:pPr>
            <w:r w:rsidRPr="00DA231D">
              <w:rPr>
                <w:rFonts w:ascii="Arial" w:hAnsi="Arial"/>
                <w:sz w:val="20"/>
                <w:szCs w:val="20"/>
              </w:rPr>
              <w:t>Overall quality of the training course;</w:t>
            </w:r>
          </w:p>
          <w:p w14:paraId="3C4B9045" w14:textId="77777777" w:rsidR="00757DEC" w:rsidRPr="00DA231D" w:rsidRDefault="00757DEC" w:rsidP="00757DEC">
            <w:pPr>
              <w:pStyle w:val="NoSpacing"/>
              <w:numPr>
                <w:ilvl w:val="0"/>
                <w:numId w:val="29"/>
              </w:numPr>
              <w:rPr>
                <w:rFonts w:ascii="Arial" w:hAnsi="Arial"/>
                <w:sz w:val="20"/>
                <w:szCs w:val="20"/>
              </w:rPr>
            </w:pPr>
            <w:r w:rsidRPr="00DA231D">
              <w:rPr>
                <w:rFonts w:ascii="Arial" w:hAnsi="Arial"/>
                <w:sz w:val="20"/>
                <w:szCs w:val="20"/>
              </w:rPr>
              <w:t>Overall quality of the trainer;</w:t>
            </w:r>
          </w:p>
          <w:p w14:paraId="39EA7332" w14:textId="414B1EE5" w:rsidR="00757DEC" w:rsidRPr="00DA231D" w:rsidRDefault="00757DEC" w:rsidP="00757DEC">
            <w:pPr>
              <w:pStyle w:val="NoSpacing"/>
              <w:numPr>
                <w:ilvl w:val="0"/>
                <w:numId w:val="29"/>
              </w:numPr>
              <w:rPr>
                <w:rFonts w:ascii="Arial" w:hAnsi="Arial"/>
                <w:sz w:val="20"/>
                <w:szCs w:val="20"/>
              </w:rPr>
            </w:pPr>
            <w:r w:rsidRPr="00DA231D">
              <w:rPr>
                <w:rFonts w:ascii="Arial" w:hAnsi="Arial"/>
                <w:sz w:val="20"/>
                <w:szCs w:val="20"/>
              </w:rPr>
              <w:t>Effectiveness of knowledge transfer linked to the learning objectives</w:t>
            </w:r>
            <w:r w:rsidR="006E20E4">
              <w:rPr>
                <w:rFonts w:ascii="Arial" w:hAnsi="Arial"/>
                <w:sz w:val="20"/>
                <w:szCs w:val="20"/>
              </w:rPr>
              <w:t xml:space="preserve"> for the relevant Lot</w:t>
            </w:r>
            <w:r w:rsidRPr="00DA231D">
              <w:rPr>
                <w:rFonts w:ascii="Arial" w:hAnsi="Arial"/>
                <w:sz w:val="20"/>
                <w:szCs w:val="20"/>
              </w:rPr>
              <w:t>;</w:t>
            </w:r>
          </w:p>
          <w:p w14:paraId="72520D9E" w14:textId="77777777" w:rsidR="00757DEC" w:rsidRPr="00DA231D" w:rsidRDefault="00757DEC" w:rsidP="00757DEC">
            <w:pPr>
              <w:pStyle w:val="NoSpacing"/>
              <w:numPr>
                <w:ilvl w:val="0"/>
                <w:numId w:val="29"/>
              </w:numPr>
              <w:rPr>
                <w:rFonts w:ascii="Arial" w:hAnsi="Arial"/>
                <w:sz w:val="20"/>
                <w:szCs w:val="20"/>
              </w:rPr>
            </w:pPr>
            <w:r w:rsidRPr="00DA231D">
              <w:rPr>
                <w:rFonts w:ascii="Arial" w:hAnsi="Arial"/>
                <w:sz w:val="20"/>
                <w:szCs w:val="20"/>
              </w:rPr>
              <w:t>Confidence of delegates applying the lessons in their workplace;</w:t>
            </w:r>
          </w:p>
          <w:p w14:paraId="50E1590A" w14:textId="77777777" w:rsidR="00757DEC" w:rsidRPr="00DA231D" w:rsidRDefault="00757DEC" w:rsidP="00757DEC">
            <w:pPr>
              <w:pStyle w:val="NoSpacing"/>
              <w:numPr>
                <w:ilvl w:val="0"/>
                <w:numId w:val="29"/>
              </w:numPr>
              <w:rPr>
                <w:rFonts w:ascii="Arial" w:hAnsi="Arial"/>
                <w:sz w:val="20"/>
                <w:szCs w:val="20"/>
              </w:rPr>
            </w:pPr>
            <w:r w:rsidRPr="00DA231D">
              <w:rPr>
                <w:rFonts w:ascii="Arial" w:hAnsi="Arial"/>
                <w:sz w:val="20"/>
                <w:szCs w:val="20"/>
              </w:rPr>
              <w:t>Use of training for delegates in their workplace;</w:t>
            </w:r>
          </w:p>
          <w:p w14:paraId="7021AB2C" w14:textId="77777777" w:rsidR="00757DEC" w:rsidRPr="00DA231D" w:rsidRDefault="00757DEC" w:rsidP="00757DEC">
            <w:pPr>
              <w:pStyle w:val="NoSpacing"/>
              <w:numPr>
                <w:ilvl w:val="0"/>
                <w:numId w:val="29"/>
              </w:numPr>
              <w:rPr>
                <w:rFonts w:ascii="Arial" w:hAnsi="Arial"/>
                <w:sz w:val="20"/>
                <w:szCs w:val="20"/>
              </w:rPr>
            </w:pPr>
            <w:r w:rsidRPr="00DA231D">
              <w:rPr>
                <w:rFonts w:ascii="Arial" w:hAnsi="Arial"/>
                <w:sz w:val="20"/>
                <w:szCs w:val="20"/>
              </w:rPr>
              <w:t>Overall satisfaction rates.</w:t>
            </w:r>
            <w:r w:rsidRPr="00DA231D">
              <w:rPr>
                <w:rFonts w:ascii="Arial" w:hAnsi="Arial"/>
                <w:sz w:val="20"/>
                <w:szCs w:val="20"/>
              </w:rPr>
              <w:br/>
            </w:r>
          </w:p>
          <w:p w14:paraId="56B0AF51" w14:textId="77777777" w:rsidR="00757DEC" w:rsidRPr="00DA231D" w:rsidRDefault="00757DEC" w:rsidP="00757DEC">
            <w:pPr>
              <w:rPr>
                <w:rFonts w:cs="Arial"/>
                <w:i/>
                <w:sz w:val="20"/>
                <w:szCs w:val="20"/>
              </w:rPr>
            </w:pPr>
            <w:r w:rsidRPr="00DA231D">
              <w:rPr>
                <w:rFonts w:cs="Arial"/>
                <w:i/>
                <w:sz w:val="20"/>
                <w:szCs w:val="20"/>
              </w:rPr>
              <w:lastRenderedPageBreak/>
              <w:t xml:space="preserve">Evaluations undertaken must be designed to enable the Authority to understand whether the training is having the intended effect, relative to the objectives outlined in the Statement of Requirements. Preferred responses will be well designed and include simple and clear questions linked to the objectives outlined in the specification. </w:t>
            </w:r>
          </w:p>
          <w:p w14:paraId="5ABA1651" w14:textId="29E0B94C" w:rsidR="004E4908" w:rsidRPr="00C0215A" w:rsidRDefault="00757DEC" w:rsidP="00C0215A">
            <w:pPr>
              <w:shd w:val="clear" w:color="auto" w:fill="FFFFFF" w:themeFill="background1"/>
              <w:spacing w:after="120" w:line="240" w:lineRule="auto"/>
              <w:textAlignment w:val="baseline"/>
              <w:rPr>
                <w:rFonts w:cs="Arial"/>
                <w:i/>
                <w:sz w:val="20"/>
                <w:szCs w:val="20"/>
                <w:highlight w:val="yellow"/>
              </w:rPr>
            </w:pPr>
            <w:r w:rsidRPr="00DA231D">
              <w:rPr>
                <w:rFonts w:cs="Arial"/>
                <w:bCs/>
                <w:i/>
                <w:sz w:val="20"/>
                <w:szCs w:val="20"/>
                <w:bdr w:val="none" w:sz="0" w:space="0" w:color="auto" w:frame="1"/>
              </w:rPr>
              <w:t xml:space="preserve">Draft feedback forms may be attached as an Annex and must not exceed </w:t>
            </w:r>
            <w:r w:rsidRPr="00DA231D">
              <w:rPr>
                <w:rFonts w:cs="Arial"/>
                <w:b/>
                <w:bCs/>
                <w:i/>
                <w:sz w:val="20"/>
                <w:szCs w:val="20"/>
                <w:bdr w:val="none" w:sz="0" w:space="0" w:color="auto" w:frame="1"/>
              </w:rPr>
              <w:t>2 pages of A4</w:t>
            </w:r>
            <w:r w:rsidRPr="00DA231D">
              <w:rPr>
                <w:rFonts w:cs="Arial"/>
                <w:bCs/>
                <w:i/>
                <w:sz w:val="20"/>
                <w:szCs w:val="20"/>
                <w:bdr w:val="none" w:sz="0" w:space="0" w:color="auto" w:frame="1"/>
              </w:rPr>
              <w:t>.</w:t>
            </w:r>
          </w:p>
        </w:tc>
        <w:tc>
          <w:tcPr>
            <w:tcW w:w="1275" w:type="dxa"/>
          </w:tcPr>
          <w:p w14:paraId="3143262E" w14:textId="77777777" w:rsidR="004E4908" w:rsidRPr="00E401BC" w:rsidRDefault="004E4908" w:rsidP="001100D1">
            <w:pPr>
              <w:jc w:val="center"/>
              <w:rPr>
                <w:sz w:val="20"/>
                <w:szCs w:val="20"/>
              </w:rPr>
            </w:pPr>
            <w:r w:rsidRPr="00E401BC">
              <w:rPr>
                <w:sz w:val="20"/>
                <w:szCs w:val="20"/>
              </w:rPr>
              <w:lastRenderedPageBreak/>
              <w:t>100</w:t>
            </w:r>
          </w:p>
        </w:tc>
        <w:tc>
          <w:tcPr>
            <w:tcW w:w="1134" w:type="dxa"/>
          </w:tcPr>
          <w:p w14:paraId="781C89B3" w14:textId="6A58E149" w:rsidR="004E4908" w:rsidRPr="00916F3D" w:rsidRDefault="004E4908" w:rsidP="001100D1">
            <w:pPr>
              <w:jc w:val="center"/>
              <w:rPr>
                <w:sz w:val="20"/>
                <w:szCs w:val="20"/>
              </w:rPr>
            </w:pPr>
            <w:r w:rsidRPr="00916F3D">
              <w:rPr>
                <w:sz w:val="20"/>
                <w:szCs w:val="20"/>
              </w:rPr>
              <w:t>25%</w:t>
            </w:r>
          </w:p>
        </w:tc>
      </w:tr>
      <w:tr w:rsidR="004E4908" w14:paraId="33071E5C" w14:textId="77777777" w:rsidTr="00E300D9">
        <w:tc>
          <w:tcPr>
            <w:tcW w:w="1170" w:type="dxa"/>
            <w:gridSpan w:val="2"/>
          </w:tcPr>
          <w:p w14:paraId="77C248BC" w14:textId="5721F591" w:rsidR="004E4908" w:rsidRPr="00E401BC" w:rsidRDefault="004E4908" w:rsidP="001100D1">
            <w:pPr>
              <w:jc w:val="center"/>
              <w:rPr>
                <w:sz w:val="20"/>
                <w:szCs w:val="20"/>
              </w:rPr>
            </w:pPr>
            <w:r w:rsidRPr="00E401BC">
              <w:rPr>
                <w:sz w:val="20"/>
                <w:szCs w:val="20"/>
              </w:rPr>
              <w:t>5.3</w:t>
            </w:r>
          </w:p>
        </w:tc>
        <w:tc>
          <w:tcPr>
            <w:tcW w:w="6622" w:type="dxa"/>
          </w:tcPr>
          <w:p w14:paraId="28FA1A75" w14:textId="77777777" w:rsidR="00066302" w:rsidRDefault="00D00580" w:rsidP="00D00580">
            <w:pPr>
              <w:pStyle w:val="NoSpacing"/>
              <w:rPr>
                <w:rFonts w:ascii="Arial" w:hAnsi="Arial"/>
                <w:b/>
                <w:bCs/>
                <w:sz w:val="20"/>
                <w:szCs w:val="20"/>
                <w:bdr w:val="none" w:sz="0" w:space="0" w:color="auto" w:frame="1"/>
              </w:rPr>
            </w:pPr>
            <w:r w:rsidRPr="00DA231D">
              <w:rPr>
                <w:rFonts w:ascii="Arial" w:hAnsi="Arial"/>
                <w:b/>
                <w:bCs/>
                <w:sz w:val="20"/>
                <w:szCs w:val="20"/>
                <w:bdr w:val="none" w:sz="0" w:space="0" w:color="auto" w:frame="1"/>
              </w:rPr>
              <w:t xml:space="preserve">Please provide a series of key performance indicators that you will use to track and manage the programme performance.  </w:t>
            </w:r>
          </w:p>
          <w:p w14:paraId="62AAF764" w14:textId="2D3151B5" w:rsidR="00D00580" w:rsidRPr="00CE4AA7" w:rsidRDefault="00D00580" w:rsidP="00D00580">
            <w:pPr>
              <w:pStyle w:val="NoSpacing"/>
              <w:rPr>
                <w:rFonts w:ascii="Arial" w:hAnsi="Arial"/>
                <w:sz w:val="20"/>
                <w:szCs w:val="20"/>
                <w:bdr w:val="none" w:sz="0" w:space="0" w:color="auto" w:frame="1"/>
              </w:rPr>
            </w:pPr>
            <w:r w:rsidRPr="00CE4AA7">
              <w:rPr>
                <w:rFonts w:ascii="Arial" w:hAnsi="Arial"/>
                <w:sz w:val="20"/>
                <w:szCs w:val="20"/>
                <w:bdr w:val="none" w:sz="0" w:space="0" w:color="auto" w:frame="1"/>
              </w:rPr>
              <w:t xml:space="preserve">The </w:t>
            </w:r>
            <w:r w:rsidR="003755AB" w:rsidRPr="00CE4AA7">
              <w:rPr>
                <w:rFonts w:ascii="Arial" w:hAnsi="Arial"/>
                <w:sz w:val="20"/>
                <w:szCs w:val="20"/>
                <w:bdr w:val="none" w:sz="0" w:space="0" w:color="auto" w:frame="1"/>
              </w:rPr>
              <w:t xml:space="preserve">Potential Provider’s </w:t>
            </w:r>
            <w:r w:rsidRPr="00CE4AA7">
              <w:rPr>
                <w:rFonts w:ascii="Arial" w:hAnsi="Arial"/>
                <w:sz w:val="20"/>
                <w:szCs w:val="20"/>
                <w:bdr w:val="none" w:sz="0" w:space="0" w:color="auto" w:frame="1"/>
              </w:rPr>
              <w:t>response must include</w:t>
            </w:r>
            <w:r w:rsidRPr="00CE4AA7">
              <w:rPr>
                <w:rFonts w:ascii="Arial" w:hAnsi="Arial"/>
                <w:bCs/>
                <w:sz w:val="20"/>
                <w:szCs w:val="20"/>
                <w:bdr w:val="none" w:sz="0" w:space="0" w:color="auto" w:frame="1"/>
              </w:rPr>
              <w:t>:</w:t>
            </w:r>
          </w:p>
          <w:p w14:paraId="53E19A15" w14:textId="77777777" w:rsidR="00D00580" w:rsidRPr="00DA231D" w:rsidRDefault="00D00580" w:rsidP="00D00580">
            <w:pPr>
              <w:pStyle w:val="ListParagraph"/>
              <w:numPr>
                <w:ilvl w:val="0"/>
                <w:numId w:val="18"/>
              </w:numPr>
              <w:shd w:val="clear" w:color="auto" w:fill="FFFFFF" w:themeFill="background1"/>
              <w:spacing w:before="0" w:after="0"/>
              <w:contextualSpacing/>
              <w:textAlignment w:val="baseline"/>
              <w:rPr>
                <w:rFonts w:cs="Arial"/>
                <w:b/>
                <w:bCs/>
                <w:sz w:val="20"/>
                <w:szCs w:val="20"/>
              </w:rPr>
            </w:pPr>
            <w:r w:rsidRPr="00DA231D">
              <w:rPr>
                <w:rFonts w:cs="Arial"/>
                <w:sz w:val="20"/>
                <w:szCs w:val="20"/>
              </w:rPr>
              <w:t>Specific KPIs related to the service areas outlined in section 13 of the Appendix B: Statement of Requirements;</w:t>
            </w:r>
          </w:p>
          <w:p w14:paraId="10E100E8" w14:textId="77777777" w:rsidR="00D00580" w:rsidRPr="00DA231D" w:rsidRDefault="00D00580" w:rsidP="00D00580">
            <w:pPr>
              <w:pStyle w:val="ListParagraph"/>
              <w:numPr>
                <w:ilvl w:val="0"/>
                <w:numId w:val="18"/>
              </w:numPr>
              <w:shd w:val="clear" w:color="auto" w:fill="FFFFFF" w:themeFill="background1"/>
              <w:spacing w:before="0" w:after="0"/>
              <w:contextualSpacing/>
              <w:textAlignment w:val="baseline"/>
              <w:rPr>
                <w:rFonts w:cs="Arial"/>
                <w:b/>
                <w:bCs/>
                <w:sz w:val="20"/>
                <w:szCs w:val="20"/>
              </w:rPr>
            </w:pPr>
            <w:r w:rsidRPr="00DA231D">
              <w:rPr>
                <w:rFonts w:cs="Arial"/>
                <w:sz w:val="20"/>
                <w:szCs w:val="20"/>
              </w:rPr>
              <w:t>How the chosen KPIs relate to goals and outcomes;</w:t>
            </w:r>
          </w:p>
          <w:p w14:paraId="22EC7FA0" w14:textId="77777777" w:rsidR="00D00580" w:rsidRPr="00DA231D" w:rsidRDefault="00D00580" w:rsidP="00D00580">
            <w:pPr>
              <w:pStyle w:val="ListParagraph"/>
              <w:numPr>
                <w:ilvl w:val="0"/>
                <w:numId w:val="18"/>
              </w:numPr>
              <w:shd w:val="clear" w:color="auto" w:fill="FFFFFF"/>
              <w:spacing w:before="0" w:after="0"/>
              <w:contextualSpacing/>
              <w:textAlignment w:val="baseline"/>
              <w:rPr>
                <w:rFonts w:cs="Arial"/>
                <w:sz w:val="20"/>
                <w:szCs w:val="20"/>
              </w:rPr>
            </w:pPr>
            <w:r w:rsidRPr="00DA231D">
              <w:rPr>
                <w:rFonts w:cs="Arial"/>
                <w:sz w:val="20"/>
                <w:szCs w:val="20"/>
              </w:rPr>
              <w:t>The frequency at which these KPIs can be measured.</w:t>
            </w:r>
          </w:p>
          <w:p w14:paraId="65E8F191" w14:textId="77777777" w:rsidR="00D00580" w:rsidRPr="00DA231D" w:rsidRDefault="00D00580" w:rsidP="00D00580">
            <w:pPr>
              <w:shd w:val="clear" w:color="auto" w:fill="FFFFFF"/>
              <w:spacing w:after="0"/>
              <w:contextualSpacing/>
              <w:textAlignment w:val="baseline"/>
              <w:rPr>
                <w:rFonts w:cs="Arial"/>
                <w:sz w:val="20"/>
                <w:szCs w:val="20"/>
              </w:rPr>
            </w:pPr>
          </w:p>
          <w:p w14:paraId="34883CB7" w14:textId="77777777" w:rsidR="00D00580" w:rsidRPr="00DA231D" w:rsidRDefault="00D00580" w:rsidP="00D00580">
            <w:pPr>
              <w:rPr>
                <w:rFonts w:cs="Arial"/>
                <w:i/>
                <w:sz w:val="20"/>
                <w:szCs w:val="20"/>
              </w:rPr>
            </w:pPr>
            <w:r w:rsidRPr="00DA231D">
              <w:rPr>
                <w:rFonts w:cs="Arial"/>
                <w:i/>
                <w:sz w:val="20"/>
                <w:szCs w:val="20"/>
              </w:rPr>
              <w:t>The Authority will be keen to see suggested KPIs that can be used to track performance and delivery to participant audience. Preferred responses will demonstrate a good understanding about how the measures chosen relate to goals and outcomes, and will enable monitoring of effectiveness and impact of training at frequent enough intervals (e.g. monthly) to perform analysis.</w:t>
            </w:r>
          </w:p>
          <w:p w14:paraId="698E07AD" w14:textId="58184FF7" w:rsidR="00D00580" w:rsidRPr="00DA231D" w:rsidRDefault="00D00580" w:rsidP="00D00580">
            <w:pPr>
              <w:rPr>
                <w:rFonts w:cs="Arial"/>
                <w:i/>
                <w:sz w:val="20"/>
                <w:szCs w:val="20"/>
              </w:rPr>
            </w:pPr>
            <w:r w:rsidRPr="00DA231D">
              <w:rPr>
                <w:rFonts w:cs="Arial"/>
                <w:i/>
                <w:sz w:val="20"/>
                <w:szCs w:val="20"/>
              </w:rPr>
              <w:t xml:space="preserve">Please note </w:t>
            </w:r>
            <w:r w:rsidR="003755AB">
              <w:rPr>
                <w:rFonts w:cs="Arial"/>
                <w:i/>
                <w:sz w:val="20"/>
                <w:szCs w:val="20"/>
              </w:rPr>
              <w:t>Potential Providers</w:t>
            </w:r>
            <w:r w:rsidRPr="00DA231D">
              <w:rPr>
                <w:rFonts w:cs="Arial"/>
                <w:i/>
                <w:sz w:val="20"/>
                <w:szCs w:val="20"/>
              </w:rPr>
              <w:t xml:space="preserve"> do not need to provide specific targets, as these will be agreed with the successful supplier.</w:t>
            </w:r>
          </w:p>
          <w:p w14:paraId="736D3AB9" w14:textId="3B97DAF4" w:rsidR="005C6978" w:rsidRPr="005C6978" w:rsidRDefault="00D00580" w:rsidP="00A86560">
            <w:pPr>
              <w:shd w:val="clear" w:color="auto" w:fill="FFFFFF"/>
              <w:spacing w:after="120" w:line="240" w:lineRule="auto"/>
              <w:textAlignment w:val="baseline"/>
              <w:rPr>
                <w:rFonts w:cs="Arial"/>
                <w:sz w:val="20"/>
                <w:szCs w:val="20"/>
              </w:rPr>
            </w:pPr>
            <w:r w:rsidRPr="00DA231D">
              <w:rPr>
                <w:rFonts w:cs="Arial"/>
                <w:i/>
                <w:sz w:val="20"/>
                <w:szCs w:val="20"/>
              </w:rPr>
              <w:t xml:space="preserve">Responses must not exceed </w:t>
            </w:r>
            <w:r w:rsidRPr="00DA231D">
              <w:rPr>
                <w:rFonts w:cs="Arial"/>
                <w:b/>
                <w:i/>
                <w:sz w:val="20"/>
                <w:szCs w:val="20"/>
              </w:rPr>
              <w:t>2 pages of A4.</w:t>
            </w:r>
          </w:p>
        </w:tc>
        <w:tc>
          <w:tcPr>
            <w:tcW w:w="1275" w:type="dxa"/>
          </w:tcPr>
          <w:p w14:paraId="0AF2FAEF" w14:textId="77777777" w:rsidR="004E4908" w:rsidRPr="00E401BC" w:rsidRDefault="004E4908" w:rsidP="001100D1">
            <w:pPr>
              <w:jc w:val="center"/>
              <w:rPr>
                <w:sz w:val="20"/>
                <w:szCs w:val="20"/>
              </w:rPr>
            </w:pPr>
            <w:r w:rsidRPr="00E401BC">
              <w:rPr>
                <w:sz w:val="20"/>
                <w:szCs w:val="20"/>
              </w:rPr>
              <w:t>100</w:t>
            </w:r>
          </w:p>
        </w:tc>
        <w:tc>
          <w:tcPr>
            <w:tcW w:w="1134" w:type="dxa"/>
          </w:tcPr>
          <w:p w14:paraId="2691661D" w14:textId="7A35C858" w:rsidR="004E4908" w:rsidRPr="00916F3D" w:rsidRDefault="004E4908" w:rsidP="001100D1">
            <w:pPr>
              <w:jc w:val="center"/>
              <w:rPr>
                <w:sz w:val="20"/>
                <w:szCs w:val="20"/>
              </w:rPr>
            </w:pPr>
            <w:r w:rsidRPr="00916F3D">
              <w:rPr>
                <w:sz w:val="20"/>
                <w:szCs w:val="20"/>
              </w:rPr>
              <w:t>30%</w:t>
            </w:r>
          </w:p>
        </w:tc>
      </w:tr>
    </w:tbl>
    <w:p w14:paraId="101C8A40" w14:textId="77777777" w:rsidR="00916F3D" w:rsidRDefault="00916F3D" w:rsidP="00FC7B88">
      <w:pPr>
        <w:spacing w:after="0"/>
      </w:pPr>
    </w:p>
    <w:tbl>
      <w:tblPr>
        <w:tblStyle w:val="TableGrid"/>
        <w:tblW w:w="10201" w:type="dxa"/>
        <w:tblLayout w:type="fixed"/>
        <w:tblLook w:val="04A0" w:firstRow="1" w:lastRow="0" w:firstColumn="1" w:lastColumn="0" w:noHBand="0" w:noVBand="1"/>
      </w:tblPr>
      <w:tblGrid>
        <w:gridCol w:w="1129"/>
        <w:gridCol w:w="41"/>
        <w:gridCol w:w="6480"/>
        <w:gridCol w:w="1276"/>
        <w:gridCol w:w="1275"/>
      </w:tblGrid>
      <w:tr w:rsidR="00F53896" w14:paraId="36E7C9DB" w14:textId="77777777" w:rsidTr="00E300D9">
        <w:tc>
          <w:tcPr>
            <w:tcW w:w="1129" w:type="dxa"/>
            <w:shd w:val="clear" w:color="auto" w:fill="0D0D0D" w:themeFill="text1" w:themeFillTint="F2"/>
          </w:tcPr>
          <w:p w14:paraId="0D0B82A1" w14:textId="77777777" w:rsidR="00F53896" w:rsidRDefault="00F53896" w:rsidP="00D33192">
            <w:pPr>
              <w:rPr>
                <w:b/>
                <w:color w:val="FFFFFF" w:themeColor="background1"/>
              </w:rPr>
            </w:pPr>
          </w:p>
        </w:tc>
        <w:tc>
          <w:tcPr>
            <w:tcW w:w="6521" w:type="dxa"/>
            <w:gridSpan w:val="2"/>
            <w:shd w:val="clear" w:color="auto" w:fill="0D0D0D" w:themeFill="text1" w:themeFillTint="F2"/>
          </w:tcPr>
          <w:p w14:paraId="42942880" w14:textId="34825121" w:rsidR="00F53896" w:rsidRPr="006A087F" w:rsidRDefault="00F53896" w:rsidP="00D33192">
            <w:pPr>
              <w:rPr>
                <w:b/>
                <w:color w:val="FFFFFF" w:themeColor="background1"/>
              </w:rPr>
            </w:pPr>
            <w:bookmarkStart w:id="2" w:name="_Hlk4755646"/>
            <w:r>
              <w:rPr>
                <w:b/>
                <w:color w:val="FFFFFF" w:themeColor="background1"/>
              </w:rPr>
              <w:t>QUESTIONNAIRE 6</w:t>
            </w:r>
            <w:r w:rsidRPr="006A087F">
              <w:rPr>
                <w:b/>
                <w:color w:val="FFFFFF" w:themeColor="background1"/>
              </w:rPr>
              <w:t xml:space="preserve"> – </w:t>
            </w:r>
            <w:r>
              <w:rPr>
                <w:b/>
                <w:color w:val="FFFFFF" w:themeColor="background1"/>
              </w:rPr>
              <w:t>QUALITY: PROJECT MANAGEMENT</w:t>
            </w:r>
          </w:p>
        </w:tc>
        <w:tc>
          <w:tcPr>
            <w:tcW w:w="2551" w:type="dxa"/>
            <w:gridSpan w:val="2"/>
            <w:shd w:val="clear" w:color="auto" w:fill="0D0D0D" w:themeFill="text1" w:themeFillTint="F2"/>
          </w:tcPr>
          <w:p w14:paraId="48E2912A" w14:textId="0C5267D7" w:rsidR="00F53896" w:rsidRPr="006A087F" w:rsidRDefault="00F53896" w:rsidP="00D33192">
            <w:pPr>
              <w:jc w:val="right"/>
              <w:rPr>
                <w:b/>
                <w:color w:val="FFFFFF" w:themeColor="background1"/>
              </w:rPr>
            </w:pPr>
            <w:r w:rsidRPr="006A087F">
              <w:rPr>
                <w:b/>
                <w:color w:val="FFFFFF" w:themeColor="background1"/>
              </w:rPr>
              <w:t xml:space="preserve">Weighting </w:t>
            </w:r>
            <w:r>
              <w:rPr>
                <w:b/>
                <w:color w:val="FFFFFF" w:themeColor="background1"/>
              </w:rPr>
              <w:t>15</w:t>
            </w:r>
            <w:r w:rsidRPr="006A087F">
              <w:rPr>
                <w:b/>
                <w:color w:val="FFFFFF" w:themeColor="background1"/>
              </w:rPr>
              <w:t>%</w:t>
            </w:r>
          </w:p>
        </w:tc>
      </w:tr>
      <w:tr w:rsidR="00F53896" w14:paraId="735A7787" w14:textId="77777777" w:rsidTr="00E300D9">
        <w:tc>
          <w:tcPr>
            <w:tcW w:w="1129" w:type="dxa"/>
          </w:tcPr>
          <w:p w14:paraId="1C9AABAD" w14:textId="77777777" w:rsidR="00F53896" w:rsidRPr="00E401BC" w:rsidRDefault="00F53896" w:rsidP="00D33192">
            <w:pPr>
              <w:jc w:val="center"/>
              <w:rPr>
                <w:b/>
                <w:sz w:val="20"/>
                <w:szCs w:val="20"/>
              </w:rPr>
            </w:pPr>
          </w:p>
        </w:tc>
        <w:tc>
          <w:tcPr>
            <w:tcW w:w="9072" w:type="dxa"/>
            <w:gridSpan w:val="4"/>
          </w:tcPr>
          <w:p w14:paraId="7537A8FA" w14:textId="781018F7" w:rsidR="00F53896" w:rsidRPr="00E401BC" w:rsidRDefault="00F53896" w:rsidP="00D33192">
            <w:pPr>
              <w:jc w:val="center"/>
              <w:rPr>
                <w:b/>
                <w:sz w:val="20"/>
                <w:szCs w:val="20"/>
              </w:rPr>
            </w:pPr>
            <w:r w:rsidRPr="00E401BC">
              <w:rPr>
                <w:b/>
                <w:sz w:val="20"/>
                <w:szCs w:val="20"/>
              </w:rPr>
              <w:t>All Potential Providers MUST answer ALL the following questions</w:t>
            </w:r>
          </w:p>
        </w:tc>
      </w:tr>
      <w:tr w:rsidR="004E4908" w14:paraId="7B34AADC" w14:textId="77777777" w:rsidTr="00E300D9">
        <w:trPr>
          <w:trHeight w:val="831"/>
        </w:trPr>
        <w:tc>
          <w:tcPr>
            <w:tcW w:w="1170" w:type="dxa"/>
            <w:gridSpan w:val="2"/>
            <w:shd w:val="clear" w:color="auto" w:fill="D9D9D9" w:themeFill="background1" w:themeFillShade="D9"/>
          </w:tcPr>
          <w:p w14:paraId="70A867DB" w14:textId="77777777" w:rsidR="004E4908" w:rsidRPr="00916F3D" w:rsidRDefault="004E4908" w:rsidP="00D33192">
            <w:pPr>
              <w:jc w:val="center"/>
              <w:rPr>
                <w:b/>
                <w:sz w:val="20"/>
                <w:szCs w:val="20"/>
              </w:rPr>
            </w:pPr>
            <w:r w:rsidRPr="00916F3D">
              <w:rPr>
                <w:b/>
                <w:sz w:val="20"/>
                <w:szCs w:val="20"/>
              </w:rPr>
              <w:t>Question Number</w:t>
            </w:r>
          </w:p>
        </w:tc>
        <w:tc>
          <w:tcPr>
            <w:tcW w:w="6480" w:type="dxa"/>
            <w:shd w:val="clear" w:color="auto" w:fill="D9D9D9" w:themeFill="background1" w:themeFillShade="D9"/>
          </w:tcPr>
          <w:p w14:paraId="07A53978" w14:textId="77777777" w:rsidR="004E4908" w:rsidRPr="00916F3D" w:rsidRDefault="004E4908" w:rsidP="00214F16">
            <w:pPr>
              <w:jc w:val="center"/>
              <w:rPr>
                <w:b/>
                <w:sz w:val="20"/>
                <w:szCs w:val="20"/>
              </w:rPr>
            </w:pPr>
            <w:r w:rsidRPr="00916F3D">
              <w:rPr>
                <w:b/>
                <w:sz w:val="20"/>
                <w:szCs w:val="20"/>
              </w:rPr>
              <w:t>Question</w:t>
            </w:r>
          </w:p>
        </w:tc>
        <w:tc>
          <w:tcPr>
            <w:tcW w:w="1276" w:type="dxa"/>
            <w:shd w:val="clear" w:color="auto" w:fill="D9D9D9" w:themeFill="background1" w:themeFillShade="D9"/>
          </w:tcPr>
          <w:p w14:paraId="04D2E5AA" w14:textId="77777777" w:rsidR="004E4908" w:rsidRPr="00916F3D" w:rsidRDefault="004E4908" w:rsidP="00A86560">
            <w:pPr>
              <w:spacing w:after="0"/>
              <w:jc w:val="center"/>
              <w:rPr>
                <w:b/>
                <w:sz w:val="20"/>
                <w:szCs w:val="20"/>
              </w:rPr>
            </w:pPr>
            <w:r w:rsidRPr="00916F3D">
              <w:rPr>
                <w:b/>
                <w:sz w:val="20"/>
                <w:szCs w:val="20"/>
              </w:rPr>
              <w:t>Maximum Available Score</w:t>
            </w:r>
          </w:p>
        </w:tc>
        <w:tc>
          <w:tcPr>
            <w:tcW w:w="1275" w:type="dxa"/>
            <w:shd w:val="clear" w:color="auto" w:fill="D9D9D9" w:themeFill="background1" w:themeFillShade="D9"/>
          </w:tcPr>
          <w:p w14:paraId="29C16461" w14:textId="5942C4F0" w:rsidR="004E4908" w:rsidRPr="00916F3D" w:rsidRDefault="004E4908" w:rsidP="00D33192">
            <w:pPr>
              <w:jc w:val="center"/>
              <w:rPr>
                <w:b/>
                <w:sz w:val="20"/>
                <w:szCs w:val="20"/>
              </w:rPr>
            </w:pPr>
            <w:r w:rsidRPr="00916F3D">
              <w:rPr>
                <w:b/>
                <w:sz w:val="20"/>
                <w:szCs w:val="20"/>
              </w:rPr>
              <w:t>Weighting %</w:t>
            </w:r>
          </w:p>
        </w:tc>
      </w:tr>
      <w:tr w:rsidR="004E4908" w14:paraId="3E87A764" w14:textId="77777777" w:rsidTr="00E300D9">
        <w:trPr>
          <w:trHeight w:val="705"/>
        </w:trPr>
        <w:tc>
          <w:tcPr>
            <w:tcW w:w="1170" w:type="dxa"/>
            <w:gridSpan w:val="2"/>
          </w:tcPr>
          <w:p w14:paraId="2E8BC105" w14:textId="31394AB8" w:rsidR="004E4908" w:rsidRPr="00E401BC" w:rsidRDefault="004E4908" w:rsidP="00D33192">
            <w:pPr>
              <w:jc w:val="center"/>
              <w:rPr>
                <w:sz w:val="20"/>
                <w:szCs w:val="20"/>
              </w:rPr>
            </w:pPr>
            <w:r w:rsidRPr="00E401BC">
              <w:rPr>
                <w:sz w:val="20"/>
                <w:szCs w:val="20"/>
              </w:rPr>
              <w:t>6.1</w:t>
            </w:r>
          </w:p>
        </w:tc>
        <w:tc>
          <w:tcPr>
            <w:tcW w:w="6480" w:type="dxa"/>
          </w:tcPr>
          <w:p w14:paraId="3AF255F9" w14:textId="77777777" w:rsidR="00B85F9C" w:rsidRDefault="004E4908" w:rsidP="002B513D">
            <w:pPr>
              <w:pStyle w:val="CommentText"/>
              <w:rPr>
                <w:rFonts w:ascii="Arial" w:hAnsi="Arial" w:cs="Arial"/>
                <w:b/>
                <w:bCs/>
                <w:bdr w:val="none" w:sz="0" w:space="0" w:color="auto" w:frame="1"/>
              </w:rPr>
            </w:pPr>
            <w:r w:rsidRPr="00011EBB">
              <w:rPr>
                <w:rFonts w:ascii="Arial" w:hAnsi="Arial" w:cs="Arial"/>
                <w:b/>
                <w:bCs/>
                <w:bdr w:val="none" w:sz="0" w:space="0" w:color="auto" w:frame="1"/>
              </w:rPr>
              <w:t xml:space="preserve">Please provide a detailed project delivery plan. </w:t>
            </w:r>
          </w:p>
          <w:p w14:paraId="25ED362C" w14:textId="7D69E93F" w:rsidR="004E4908" w:rsidRPr="00011EBB" w:rsidRDefault="00B85F9C" w:rsidP="002B513D">
            <w:pPr>
              <w:pStyle w:val="CommentText"/>
              <w:rPr>
                <w:rFonts w:ascii="Arial" w:hAnsi="Arial" w:cs="Arial"/>
              </w:rPr>
            </w:pPr>
            <w:r>
              <w:rPr>
                <w:rFonts w:ascii="Arial" w:hAnsi="Arial" w:cs="Arial"/>
                <w:b/>
                <w:bCs/>
              </w:rPr>
              <w:t xml:space="preserve">The </w:t>
            </w:r>
            <w:r w:rsidR="003755AB" w:rsidRPr="003755AB">
              <w:rPr>
                <w:rFonts w:ascii="Arial" w:hAnsi="Arial" w:cs="Arial"/>
                <w:b/>
                <w:bCs/>
              </w:rPr>
              <w:t>Potential Provider’s</w:t>
            </w:r>
            <w:r>
              <w:rPr>
                <w:rFonts w:ascii="Arial" w:hAnsi="Arial" w:cs="Arial"/>
                <w:b/>
                <w:bCs/>
              </w:rPr>
              <w:t xml:space="preserve"> response must include: </w:t>
            </w:r>
          </w:p>
          <w:p w14:paraId="0E42C01E" w14:textId="3B0042F4" w:rsidR="004E4908" w:rsidRPr="00011EBB" w:rsidRDefault="004E4908" w:rsidP="002B513D">
            <w:pPr>
              <w:pStyle w:val="CommentText"/>
              <w:numPr>
                <w:ilvl w:val="0"/>
                <w:numId w:val="13"/>
              </w:numPr>
              <w:rPr>
                <w:rFonts w:ascii="Arial" w:hAnsi="Arial" w:cs="Arial"/>
              </w:rPr>
            </w:pPr>
            <w:r w:rsidRPr="00011EBB">
              <w:rPr>
                <w:rFonts w:ascii="Arial" w:hAnsi="Arial" w:cs="Arial"/>
              </w:rPr>
              <w:t>How the proposal will meet the Authority’s key timeframes and milestones as indicated within Section 7,</w:t>
            </w:r>
            <w:r w:rsidR="00491FC6" w:rsidRPr="00011EBB">
              <w:rPr>
                <w:rFonts w:ascii="Arial" w:hAnsi="Arial" w:cs="Arial"/>
              </w:rPr>
              <w:t xml:space="preserve"> Appendix B:</w:t>
            </w:r>
            <w:r w:rsidRPr="00011EBB">
              <w:rPr>
                <w:rFonts w:ascii="Arial" w:hAnsi="Arial" w:cs="Arial"/>
              </w:rPr>
              <w:t xml:space="preserve"> Statement of Requirements;</w:t>
            </w:r>
          </w:p>
          <w:p w14:paraId="1415502D" w14:textId="4E6707D7" w:rsidR="004F5794" w:rsidRPr="00011EBB" w:rsidRDefault="004F5794" w:rsidP="004F5794">
            <w:pPr>
              <w:pStyle w:val="CommentText"/>
              <w:numPr>
                <w:ilvl w:val="0"/>
                <w:numId w:val="13"/>
              </w:numPr>
              <w:rPr>
                <w:rFonts w:ascii="Arial" w:hAnsi="Arial" w:cs="Arial"/>
              </w:rPr>
            </w:pPr>
            <w:r w:rsidRPr="00011EBB">
              <w:rPr>
                <w:rFonts w:ascii="Arial" w:hAnsi="Arial" w:cs="Arial"/>
              </w:rPr>
              <w:t>The key review and decision points to deliver the project;</w:t>
            </w:r>
          </w:p>
          <w:p w14:paraId="7BBADE34" w14:textId="77777777" w:rsidR="006A314E" w:rsidRPr="00011EBB" w:rsidRDefault="004E4908" w:rsidP="006A314E">
            <w:pPr>
              <w:pStyle w:val="CommentText"/>
              <w:numPr>
                <w:ilvl w:val="0"/>
                <w:numId w:val="13"/>
              </w:numPr>
              <w:rPr>
                <w:rFonts w:asciiTheme="minorBidi" w:hAnsiTheme="minorBidi" w:cstheme="minorBidi"/>
              </w:rPr>
            </w:pPr>
            <w:r w:rsidRPr="00011EBB">
              <w:rPr>
                <w:rFonts w:ascii="Arial" w:hAnsi="Arial" w:cs="Arial"/>
                <w:color w:val="000000"/>
              </w:rPr>
              <w:t>The blocks and timeframes that training will be completed in.</w:t>
            </w:r>
          </w:p>
          <w:p w14:paraId="45951515" w14:textId="77777777" w:rsidR="005C6978" w:rsidRPr="00011EBB" w:rsidRDefault="005C6978" w:rsidP="005C6978">
            <w:pPr>
              <w:pStyle w:val="CommentText"/>
              <w:rPr>
                <w:rFonts w:asciiTheme="minorBidi" w:hAnsiTheme="minorBidi" w:cstheme="minorBidi"/>
              </w:rPr>
            </w:pPr>
          </w:p>
          <w:p w14:paraId="480F4A41" w14:textId="47BE7294" w:rsidR="005C6978" w:rsidRPr="00011EBB" w:rsidRDefault="005C6978" w:rsidP="00A86560">
            <w:pPr>
              <w:pStyle w:val="CommentText"/>
              <w:spacing w:after="120"/>
              <w:rPr>
                <w:rFonts w:asciiTheme="minorBidi" w:hAnsiTheme="minorBidi" w:cstheme="minorBidi"/>
                <w:i/>
              </w:rPr>
            </w:pPr>
            <w:r w:rsidRPr="00011EBB">
              <w:rPr>
                <w:rFonts w:ascii="Arial" w:hAnsi="Arial"/>
                <w:i/>
              </w:rPr>
              <w:t xml:space="preserve">Responses </w:t>
            </w:r>
            <w:r w:rsidR="004F5794" w:rsidRPr="00011EBB">
              <w:rPr>
                <w:rFonts w:ascii="Arial" w:hAnsi="Arial"/>
                <w:i/>
              </w:rPr>
              <w:t xml:space="preserve">must not exceed </w:t>
            </w:r>
            <w:r w:rsidR="00B23E16" w:rsidRPr="00CE4AA7">
              <w:rPr>
                <w:rFonts w:ascii="Arial" w:hAnsi="Arial"/>
                <w:b/>
                <w:i/>
              </w:rPr>
              <w:t>3 pages of A4</w:t>
            </w:r>
          </w:p>
        </w:tc>
        <w:tc>
          <w:tcPr>
            <w:tcW w:w="1276" w:type="dxa"/>
          </w:tcPr>
          <w:p w14:paraId="6E641AC5" w14:textId="77777777" w:rsidR="004E4908" w:rsidRPr="00E401BC" w:rsidRDefault="004E4908" w:rsidP="00D33192">
            <w:pPr>
              <w:jc w:val="center"/>
              <w:rPr>
                <w:sz w:val="20"/>
                <w:szCs w:val="20"/>
              </w:rPr>
            </w:pPr>
            <w:r w:rsidRPr="00E401BC">
              <w:rPr>
                <w:sz w:val="20"/>
                <w:szCs w:val="20"/>
              </w:rPr>
              <w:t>100</w:t>
            </w:r>
          </w:p>
        </w:tc>
        <w:tc>
          <w:tcPr>
            <w:tcW w:w="1275" w:type="dxa"/>
          </w:tcPr>
          <w:p w14:paraId="1163D8FA" w14:textId="6326041B" w:rsidR="004E4908" w:rsidRPr="00E401BC" w:rsidRDefault="00694293" w:rsidP="00D33192">
            <w:pPr>
              <w:jc w:val="center"/>
              <w:rPr>
                <w:sz w:val="20"/>
                <w:szCs w:val="20"/>
              </w:rPr>
            </w:pPr>
            <w:r>
              <w:rPr>
                <w:sz w:val="20"/>
                <w:szCs w:val="20"/>
              </w:rPr>
              <w:t>4</w:t>
            </w:r>
            <w:r w:rsidR="00FA6B0F">
              <w:rPr>
                <w:sz w:val="20"/>
                <w:szCs w:val="20"/>
              </w:rPr>
              <w:t>5</w:t>
            </w:r>
            <w:r w:rsidR="004E4908" w:rsidRPr="00E401BC">
              <w:rPr>
                <w:sz w:val="20"/>
                <w:szCs w:val="20"/>
              </w:rPr>
              <w:t>%</w:t>
            </w:r>
          </w:p>
        </w:tc>
      </w:tr>
      <w:tr w:rsidR="004E4908" w14:paraId="7F816643" w14:textId="77777777" w:rsidTr="00E300D9">
        <w:trPr>
          <w:trHeight w:val="1191"/>
        </w:trPr>
        <w:tc>
          <w:tcPr>
            <w:tcW w:w="1170" w:type="dxa"/>
            <w:gridSpan w:val="2"/>
          </w:tcPr>
          <w:p w14:paraId="752D867C" w14:textId="1E33DB80" w:rsidR="004E4908" w:rsidRPr="00916F3D" w:rsidRDefault="004E4908" w:rsidP="00D33192">
            <w:pPr>
              <w:jc w:val="center"/>
              <w:rPr>
                <w:sz w:val="20"/>
                <w:szCs w:val="20"/>
              </w:rPr>
            </w:pPr>
            <w:r w:rsidRPr="00916F3D">
              <w:rPr>
                <w:sz w:val="20"/>
                <w:szCs w:val="20"/>
              </w:rPr>
              <w:lastRenderedPageBreak/>
              <w:t>6.2</w:t>
            </w:r>
          </w:p>
        </w:tc>
        <w:tc>
          <w:tcPr>
            <w:tcW w:w="6480" w:type="dxa"/>
          </w:tcPr>
          <w:p w14:paraId="72172FDB" w14:textId="2C2DEFF1" w:rsidR="00DD1449" w:rsidRPr="00DA231D" w:rsidRDefault="00DD1449" w:rsidP="00DD1449">
            <w:pPr>
              <w:pStyle w:val="NoSpacing"/>
              <w:rPr>
                <w:rFonts w:ascii="Arial" w:hAnsi="Arial"/>
                <w:b/>
                <w:sz w:val="20"/>
                <w:szCs w:val="20"/>
                <w:bdr w:val="none" w:sz="0" w:space="0" w:color="auto" w:frame="1"/>
              </w:rPr>
            </w:pPr>
            <w:r w:rsidRPr="00DA231D">
              <w:rPr>
                <w:rFonts w:ascii="Arial" w:hAnsi="Arial"/>
                <w:b/>
                <w:sz w:val="20"/>
                <w:szCs w:val="20"/>
                <w:bdr w:val="none" w:sz="0" w:space="0" w:color="auto" w:frame="1"/>
              </w:rPr>
              <w:t xml:space="preserve">Please detail how you will mobilise towards the earliest possible date of delivery for </w:t>
            </w:r>
            <w:r w:rsidRPr="00DA231D">
              <w:rPr>
                <w:rFonts w:ascii="Arial" w:hAnsi="Arial"/>
                <w:b/>
                <w:sz w:val="20"/>
                <w:szCs w:val="20"/>
                <w:u w:val="single"/>
                <w:bdr w:val="none" w:sz="0" w:space="0" w:color="auto" w:frame="1"/>
              </w:rPr>
              <w:t>one or all</w:t>
            </w:r>
            <w:r w:rsidRPr="00DA231D">
              <w:rPr>
                <w:rFonts w:ascii="Arial" w:hAnsi="Arial"/>
                <w:b/>
                <w:sz w:val="20"/>
                <w:szCs w:val="20"/>
                <w:bdr w:val="none" w:sz="0" w:space="0" w:color="auto" w:frame="1"/>
              </w:rPr>
              <w:t xml:space="preserve"> elements of the training package. </w:t>
            </w:r>
          </w:p>
          <w:p w14:paraId="07AE01C4" w14:textId="26DDDB47" w:rsidR="00DD1449" w:rsidRPr="00CE4AA7" w:rsidRDefault="00DD1449" w:rsidP="00DD1449">
            <w:pPr>
              <w:pStyle w:val="NoSpacing"/>
              <w:rPr>
                <w:rFonts w:ascii="Arial" w:hAnsi="Arial"/>
                <w:sz w:val="20"/>
                <w:szCs w:val="20"/>
                <w:bdr w:val="none" w:sz="0" w:space="0" w:color="auto" w:frame="1"/>
              </w:rPr>
            </w:pPr>
            <w:r w:rsidRPr="00CE4AA7">
              <w:rPr>
                <w:rFonts w:ascii="Arial" w:hAnsi="Arial"/>
                <w:sz w:val="20"/>
                <w:szCs w:val="20"/>
                <w:bdr w:val="none" w:sz="0" w:space="0" w:color="auto" w:frame="1"/>
              </w:rPr>
              <w:t xml:space="preserve">The </w:t>
            </w:r>
            <w:r w:rsidR="003755AB" w:rsidRPr="00CE4AA7">
              <w:rPr>
                <w:rFonts w:ascii="Arial" w:hAnsi="Arial"/>
                <w:sz w:val="20"/>
                <w:szCs w:val="20"/>
                <w:bdr w:val="none" w:sz="0" w:space="0" w:color="auto" w:frame="1"/>
              </w:rPr>
              <w:t>Potential Provider</w:t>
            </w:r>
            <w:r w:rsidRPr="00CE4AA7">
              <w:rPr>
                <w:rFonts w:ascii="Arial" w:hAnsi="Arial"/>
                <w:sz w:val="20"/>
                <w:szCs w:val="20"/>
                <w:bdr w:val="none" w:sz="0" w:space="0" w:color="auto" w:frame="1"/>
              </w:rPr>
              <w:t>’s response must include:</w:t>
            </w:r>
          </w:p>
          <w:p w14:paraId="39867EAA" w14:textId="77777777" w:rsidR="00DD1449" w:rsidRPr="00DA231D" w:rsidRDefault="00DD1449" w:rsidP="00DD1449">
            <w:pPr>
              <w:pStyle w:val="NoSpacing"/>
              <w:numPr>
                <w:ilvl w:val="0"/>
                <w:numId w:val="30"/>
              </w:numPr>
              <w:rPr>
                <w:rFonts w:ascii="Arial" w:hAnsi="Arial"/>
                <w:b/>
                <w:sz w:val="20"/>
                <w:szCs w:val="20"/>
                <w:bdr w:val="none" w:sz="0" w:space="0" w:color="auto" w:frame="1"/>
              </w:rPr>
            </w:pPr>
            <w:r w:rsidRPr="00DA231D">
              <w:rPr>
                <w:rFonts w:ascii="Arial" w:hAnsi="Arial"/>
                <w:i/>
                <w:sz w:val="20"/>
                <w:szCs w:val="20"/>
              </w:rPr>
              <w:t>Details of how the Contractor will mobilise towards initial delivery date outlined in paragraph 7, milestone 7, Appendix B: Statement of Requirements.</w:t>
            </w:r>
          </w:p>
          <w:p w14:paraId="77B61E04" w14:textId="555D1917" w:rsidR="00DD1449" w:rsidRPr="00DA231D" w:rsidRDefault="00DD1449" w:rsidP="00DD1449">
            <w:pPr>
              <w:rPr>
                <w:rFonts w:cs="Arial"/>
                <w:i/>
                <w:sz w:val="20"/>
                <w:szCs w:val="20"/>
              </w:rPr>
            </w:pPr>
            <w:r w:rsidRPr="00DA231D">
              <w:rPr>
                <w:rFonts w:cs="Arial"/>
                <w:i/>
                <w:sz w:val="20"/>
                <w:szCs w:val="20"/>
              </w:rPr>
              <w:br/>
              <w:t>The Authority will be keen to see responses that demonstrate ambition to mobilise towards initial delivery at pace, and how potential Contractors will utilise creative ideas around delivery to ensure that one or all elements of the training can begin as early as possible</w:t>
            </w:r>
            <w:r w:rsidR="00914CF2">
              <w:rPr>
                <w:rFonts w:cs="Arial"/>
                <w:i/>
                <w:sz w:val="20"/>
                <w:szCs w:val="20"/>
              </w:rPr>
              <w:t>.</w:t>
            </w:r>
          </w:p>
          <w:p w14:paraId="6E8D371C" w14:textId="3A54CC07" w:rsidR="00A33ACD" w:rsidRPr="00011EBB" w:rsidRDefault="00DD1449" w:rsidP="00CE4AA7">
            <w:pPr>
              <w:rPr>
                <w:sz w:val="20"/>
                <w:szCs w:val="20"/>
              </w:rPr>
            </w:pPr>
            <w:r w:rsidRPr="00DA231D">
              <w:rPr>
                <w:rFonts w:cs="Arial"/>
                <w:i/>
                <w:sz w:val="20"/>
                <w:szCs w:val="20"/>
              </w:rPr>
              <w:t xml:space="preserve">Responses must not exceed </w:t>
            </w:r>
            <w:r w:rsidRPr="00CE4AA7">
              <w:rPr>
                <w:rFonts w:cs="Arial"/>
                <w:b/>
                <w:i/>
                <w:sz w:val="20"/>
                <w:szCs w:val="20"/>
              </w:rPr>
              <w:t>1 page of A4.</w:t>
            </w:r>
          </w:p>
        </w:tc>
        <w:tc>
          <w:tcPr>
            <w:tcW w:w="1276" w:type="dxa"/>
          </w:tcPr>
          <w:p w14:paraId="119877C9" w14:textId="77777777" w:rsidR="004E4908" w:rsidRPr="00916F3D" w:rsidRDefault="004E4908" w:rsidP="00D33192">
            <w:pPr>
              <w:jc w:val="center"/>
              <w:rPr>
                <w:sz w:val="20"/>
                <w:szCs w:val="20"/>
              </w:rPr>
            </w:pPr>
            <w:r w:rsidRPr="00916F3D">
              <w:rPr>
                <w:sz w:val="20"/>
                <w:szCs w:val="20"/>
              </w:rPr>
              <w:t>100</w:t>
            </w:r>
          </w:p>
        </w:tc>
        <w:tc>
          <w:tcPr>
            <w:tcW w:w="1275" w:type="dxa"/>
          </w:tcPr>
          <w:p w14:paraId="213814C4" w14:textId="6223F14C" w:rsidR="004E4908" w:rsidRPr="00E401BC" w:rsidRDefault="004E3390" w:rsidP="00D33192">
            <w:pPr>
              <w:jc w:val="center"/>
              <w:rPr>
                <w:sz w:val="20"/>
                <w:szCs w:val="20"/>
                <w:highlight w:val="yellow"/>
              </w:rPr>
            </w:pPr>
            <w:r w:rsidRPr="007D54FC">
              <w:rPr>
                <w:sz w:val="20"/>
                <w:szCs w:val="20"/>
              </w:rPr>
              <w:t>3</w:t>
            </w:r>
            <w:r w:rsidR="00364FF4">
              <w:rPr>
                <w:sz w:val="20"/>
                <w:szCs w:val="20"/>
              </w:rPr>
              <w:t>5</w:t>
            </w:r>
            <w:r w:rsidR="004E4908" w:rsidRPr="007D54FC">
              <w:rPr>
                <w:sz w:val="20"/>
                <w:szCs w:val="20"/>
              </w:rPr>
              <w:t>%</w:t>
            </w:r>
          </w:p>
        </w:tc>
      </w:tr>
      <w:tr w:rsidR="004E4908" w14:paraId="4FF2FE05" w14:textId="77777777" w:rsidTr="00E300D9">
        <w:trPr>
          <w:trHeight w:val="2157"/>
        </w:trPr>
        <w:tc>
          <w:tcPr>
            <w:tcW w:w="1170" w:type="dxa"/>
            <w:gridSpan w:val="2"/>
          </w:tcPr>
          <w:p w14:paraId="7BD5017F" w14:textId="353AB616" w:rsidR="004E4908" w:rsidRPr="00E401BC" w:rsidRDefault="004E4908" w:rsidP="00D33192">
            <w:pPr>
              <w:jc w:val="center"/>
              <w:rPr>
                <w:sz w:val="20"/>
                <w:szCs w:val="20"/>
              </w:rPr>
            </w:pPr>
            <w:r w:rsidRPr="00E401BC">
              <w:rPr>
                <w:sz w:val="20"/>
                <w:szCs w:val="20"/>
              </w:rPr>
              <w:t>6.</w:t>
            </w:r>
            <w:r w:rsidR="00FA6B0F">
              <w:rPr>
                <w:sz w:val="20"/>
                <w:szCs w:val="20"/>
              </w:rPr>
              <w:t>3</w:t>
            </w:r>
          </w:p>
        </w:tc>
        <w:tc>
          <w:tcPr>
            <w:tcW w:w="6480" w:type="dxa"/>
          </w:tcPr>
          <w:p w14:paraId="5C8DF974" w14:textId="77777777" w:rsidR="003755AB" w:rsidRDefault="004E4908" w:rsidP="00E401BC">
            <w:pPr>
              <w:pStyle w:val="NoSpacing"/>
              <w:rPr>
                <w:rFonts w:ascii="Arial" w:hAnsi="Arial"/>
                <w:b/>
                <w:sz w:val="20"/>
                <w:szCs w:val="20"/>
                <w:bdr w:val="none" w:sz="0" w:space="0" w:color="auto" w:frame="1"/>
              </w:rPr>
            </w:pPr>
            <w:r w:rsidRPr="00011EBB">
              <w:rPr>
                <w:rFonts w:ascii="Arial" w:hAnsi="Arial"/>
                <w:b/>
                <w:sz w:val="20"/>
                <w:szCs w:val="20"/>
                <w:bdr w:val="none" w:sz="0" w:space="0" w:color="auto" w:frame="1"/>
              </w:rPr>
              <w:t xml:space="preserve">Using examples, please detail how you propose to identify and manage programme risks. </w:t>
            </w:r>
          </w:p>
          <w:p w14:paraId="48DCA5AA" w14:textId="33C9B769" w:rsidR="004E4908" w:rsidRPr="00CE4AA7" w:rsidRDefault="00902D1A" w:rsidP="00E401BC">
            <w:pPr>
              <w:pStyle w:val="NoSpacing"/>
              <w:rPr>
                <w:rFonts w:ascii="Arial" w:hAnsi="Arial"/>
                <w:sz w:val="20"/>
                <w:szCs w:val="20"/>
              </w:rPr>
            </w:pPr>
            <w:r w:rsidRPr="00CE4AA7">
              <w:rPr>
                <w:rFonts w:ascii="Arial" w:hAnsi="Arial"/>
                <w:sz w:val="20"/>
                <w:szCs w:val="20"/>
                <w:bdr w:val="none" w:sz="0" w:space="0" w:color="auto" w:frame="1"/>
              </w:rPr>
              <w:t>Potential Providers</w:t>
            </w:r>
            <w:r w:rsidR="004E4908" w:rsidRPr="00CE4AA7">
              <w:rPr>
                <w:rFonts w:ascii="Arial" w:hAnsi="Arial"/>
                <w:sz w:val="20"/>
                <w:szCs w:val="20"/>
                <w:bdr w:val="none" w:sz="0" w:space="0" w:color="auto" w:frame="1"/>
              </w:rPr>
              <w:t xml:space="preserve"> should set out:</w:t>
            </w:r>
          </w:p>
          <w:p w14:paraId="4087051B" w14:textId="246E28C9" w:rsidR="004E4908" w:rsidRPr="00011EBB" w:rsidRDefault="004E4908" w:rsidP="00977854">
            <w:pPr>
              <w:pStyle w:val="NoSpacing"/>
              <w:numPr>
                <w:ilvl w:val="0"/>
                <w:numId w:val="23"/>
              </w:numPr>
              <w:rPr>
                <w:rFonts w:ascii="Arial" w:hAnsi="Arial"/>
                <w:sz w:val="20"/>
                <w:szCs w:val="20"/>
              </w:rPr>
            </w:pPr>
            <w:r w:rsidRPr="00011EBB">
              <w:rPr>
                <w:rFonts w:ascii="Arial" w:hAnsi="Arial"/>
                <w:sz w:val="20"/>
                <w:szCs w:val="20"/>
              </w:rPr>
              <w:t>Risks to project delivery in terms of time, cost, personnel and quality;</w:t>
            </w:r>
          </w:p>
          <w:p w14:paraId="53CC4040" w14:textId="3552B218" w:rsidR="004E4908" w:rsidRPr="00011EBB" w:rsidRDefault="004E4908" w:rsidP="00E401BC">
            <w:pPr>
              <w:pStyle w:val="NoSpacing"/>
              <w:numPr>
                <w:ilvl w:val="0"/>
                <w:numId w:val="23"/>
              </w:numPr>
              <w:rPr>
                <w:rFonts w:ascii="Arial" w:hAnsi="Arial"/>
                <w:sz w:val="20"/>
                <w:szCs w:val="20"/>
              </w:rPr>
            </w:pPr>
            <w:r w:rsidRPr="00011EBB">
              <w:rPr>
                <w:rFonts w:ascii="Arial" w:hAnsi="Arial"/>
                <w:sz w:val="20"/>
                <w:szCs w:val="20"/>
                <w:bdr w:val="none" w:sz="0" w:space="0" w:color="auto" w:frame="1"/>
              </w:rPr>
              <w:t xml:space="preserve">Tolerances </w:t>
            </w:r>
            <w:r w:rsidRPr="00011EBB">
              <w:rPr>
                <w:rFonts w:ascii="Arial" w:hAnsi="Arial"/>
                <w:sz w:val="20"/>
                <w:szCs w:val="20"/>
              </w:rPr>
              <w:t>over which the training course should be recalled for re-review of the programme or project;</w:t>
            </w:r>
          </w:p>
          <w:p w14:paraId="604C9A6C" w14:textId="77777777" w:rsidR="004E4908" w:rsidRPr="00011EBB" w:rsidRDefault="004E4908" w:rsidP="00E401BC">
            <w:pPr>
              <w:pStyle w:val="NoSpacing"/>
              <w:numPr>
                <w:ilvl w:val="0"/>
                <w:numId w:val="23"/>
              </w:numPr>
              <w:rPr>
                <w:sz w:val="20"/>
                <w:szCs w:val="20"/>
              </w:rPr>
            </w:pPr>
            <w:r w:rsidRPr="00011EBB">
              <w:rPr>
                <w:rFonts w:ascii="Arial" w:hAnsi="Arial"/>
                <w:sz w:val="20"/>
                <w:szCs w:val="20"/>
                <w:bdr w:val="none" w:sz="0" w:space="0" w:color="auto" w:frame="1"/>
              </w:rPr>
              <w:t>The mechanisms in place to prevent, track and mitigate risks.</w:t>
            </w:r>
          </w:p>
          <w:p w14:paraId="53D1792F" w14:textId="77777777" w:rsidR="005C6978" w:rsidRPr="00011EBB" w:rsidRDefault="005C6978" w:rsidP="005C6978">
            <w:pPr>
              <w:pStyle w:val="NoSpacing"/>
              <w:rPr>
                <w:sz w:val="20"/>
                <w:szCs w:val="20"/>
              </w:rPr>
            </w:pPr>
          </w:p>
          <w:p w14:paraId="35A74E43" w14:textId="3E697594" w:rsidR="005C6978" w:rsidRPr="00011EBB" w:rsidRDefault="00CF7944" w:rsidP="00CF7944">
            <w:pPr>
              <w:pStyle w:val="NoSpacing"/>
              <w:spacing w:after="120"/>
              <w:rPr>
                <w:i/>
                <w:sz w:val="20"/>
                <w:szCs w:val="20"/>
              </w:rPr>
            </w:pPr>
            <w:r w:rsidRPr="00011EBB">
              <w:rPr>
                <w:rFonts w:ascii="Arial" w:hAnsi="Arial"/>
                <w:i/>
                <w:sz w:val="20"/>
                <w:szCs w:val="20"/>
              </w:rPr>
              <w:t xml:space="preserve">Responses must not exceed </w:t>
            </w:r>
            <w:r w:rsidR="00B23E16" w:rsidRPr="00CE4AA7">
              <w:rPr>
                <w:rFonts w:ascii="Arial" w:hAnsi="Arial"/>
                <w:b/>
                <w:i/>
                <w:sz w:val="20"/>
                <w:szCs w:val="20"/>
              </w:rPr>
              <w:t>2 pages of A4.</w:t>
            </w:r>
          </w:p>
        </w:tc>
        <w:tc>
          <w:tcPr>
            <w:tcW w:w="1276" w:type="dxa"/>
          </w:tcPr>
          <w:p w14:paraId="2E48D2BB" w14:textId="77777777" w:rsidR="004E4908" w:rsidRPr="00E401BC" w:rsidRDefault="004E4908" w:rsidP="00D33192">
            <w:pPr>
              <w:jc w:val="center"/>
              <w:rPr>
                <w:sz w:val="20"/>
                <w:szCs w:val="20"/>
              </w:rPr>
            </w:pPr>
            <w:r w:rsidRPr="00E401BC">
              <w:rPr>
                <w:sz w:val="20"/>
                <w:szCs w:val="20"/>
              </w:rPr>
              <w:t>100</w:t>
            </w:r>
          </w:p>
        </w:tc>
        <w:tc>
          <w:tcPr>
            <w:tcW w:w="1275" w:type="dxa"/>
          </w:tcPr>
          <w:p w14:paraId="3AC919E3" w14:textId="022DE7DF" w:rsidR="004E4908" w:rsidRPr="00E401BC" w:rsidRDefault="004E3390" w:rsidP="00D33192">
            <w:pPr>
              <w:jc w:val="center"/>
              <w:rPr>
                <w:sz w:val="20"/>
                <w:szCs w:val="20"/>
              </w:rPr>
            </w:pPr>
            <w:r>
              <w:rPr>
                <w:sz w:val="20"/>
                <w:szCs w:val="20"/>
              </w:rPr>
              <w:t>2</w:t>
            </w:r>
            <w:r w:rsidR="007F6E60">
              <w:rPr>
                <w:sz w:val="20"/>
                <w:szCs w:val="20"/>
              </w:rPr>
              <w:t>0</w:t>
            </w:r>
            <w:r w:rsidR="004E4908" w:rsidRPr="00E401BC">
              <w:rPr>
                <w:sz w:val="20"/>
                <w:szCs w:val="20"/>
              </w:rPr>
              <w:t>%</w:t>
            </w:r>
          </w:p>
        </w:tc>
      </w:tr>
      <w:bookmarkEnd w:id="2"/>
    </w:tbl>
    <w:p w14:paraId="54986297" w14:textId="0975D177" w:rsidR="00B57738" w:rsidRDefault="00B57738" w:rsidP="00FC7B88">
      <w:pPr>
        <w:spacing w:after="0"/>
      </w:pPr>
    </w:p>
    <w:tbl>
      <w:tblPr>
        <w:tblStyle w:val="TableGrid"/>
        <w:tblW w:w="10060" w:type="dxa"/>
        <w:tblLayout w:type="fixed"/>
        <w:tblLook w:val="04A0" w:firstRow="1" w:lastRow="0" w:firstColumn="1" w:lastColumn="0" w:noHBand="0" w:noVBand="1"/>
      </w:tblPr>
      <w:tblGrid>
        <w:gridCol w:w="1129"/>
        <w:gridCol w:w="41"/>
        <w:gridCol w:w="6338"/>
        <w:gridCol w:w="1276"/>
        <w:gridCol w:w="1276"/>
      </w:tblGrid>
      <w:tr w:rsidR="00287048" w14:paraId="0062AD62" w14:textId="77777777" w:rsidTr="00B340EC">
        <w:tc>
          <w:tcPr>
            <w:tcW w:w="1129" w:type="dxa"/>
            <w:shd w:val="clear" w:color="auto" w:fill="0D0D0D" w:themeFill="text1" w:themeFillTint="F2"/>
          </w:tcPr>
          <w:p w14:paraId="30A5BA55" w14:textId="77777777" w:rsidR="00287048" w:rsidRDefault="00287048" w:rsidP="00FB11FC">
            <w:pPr>
              <w:rPr>
                <w:b/>
                <w:color w:val="FFFFFF" w:themeColor="background1"/>
              </w:rPr>
            </w:pPr>
          </w:p>
        </w:tc>
        <w:tc>
          <w:tcPr>
            <w:tcW w:w="6379" w:type="dxa"/>
            <w:gridSpan w:val="2"/>
            <w:shd w:val="clear" w:color="auto" w:fill="0D0D0D" w:themeFill="text1" w:themeFillTint="F2"/>
          </w:tcPr>
          <w:p w14:paraId="30DAD6E2" w14:textId="3A0D709B" w:rsidR="00287048" w:rsidRPr="006A087F" w:rsidRDefault="00287048" w:rsidP="00FB11FC">
            <w:pPr>
              <w:rPr>
                <w:b/>
                <w:color w:val="FFFFFF" w:themeColor="background1"/>
              </w:rPr>
            </w:pPr>
            <w:r>
              <w:rPr>
                <w:b/>
                <w:color w:val="FFFFFF" w:themeColor="background1"/>
              </w:rPr>
              <w:t xml:space="preserve">QUESTIONNAIRE 7 </w:t>
            </w:r>
            <w:r w:rsidRPr="006A087F">
              <w:rPr>
                <w:b/>
                <w:color w:val="FFFFFF" w:themeColor="background1"/>
              </w:rPr>
              <w:t xml:space="preserve">– </w:t>
            </w:r>
            <w:r>
              <w:rPr>
                <w:b/>
                <w:color w:val="FFFFFF" w:themeColor="background1"/>
              </w:rPr>
              <w:t>QUALITY: PROJECT TEAM</w:t>
            </w:r>
          </w:p>
        </w:tc>
        <w:tc>
          <w:tcPr>
            <w:tcW w:w="2552" w:type="dxa"/>
            <w:gridSpan w:val="2"/>
            <w:shd w:val="clear" w:color="auto" w:fill="0D0D0D" w:themeFill="text1" w:themeFillTint="F2"/>
          </w:tcPr>
          <w:p w14:paraId="56727797" w14:textId="624A8FBC" w:rsidR="00287048" w:rsidRPr="006A087F" w:rsidRDefault="00287048" w:rsidP="00FB11FC">
            <w:pPr>
              <w:jc w:val="right"/>
              <w:rPr>
                <w:b/>
                <w:color w:val="FFFFFF" w:themeColor="background1"/>
              </w:rPr>
            </w:pPr>
            <w:r w:rsidRPr="006A087F">
              <w:rPr>
                <w:b/>
                <w:color w:val="FFFFFF" w:themeColor="background1"/>
              </w:rPr>
              <w:t xml:space="preserve">Weighting </w:t>
            </w:r>
            <w:r>
              <w:rPr>
                <w:b/>
                <w:color w:val="FFFFFF" w:themeColor="background1"/>
              </w:rPr>
              <w:t>5</w:t>
            </w:r>
            <w:r w:rsidRPr="006A087F">
              <w:rPr>
                <w:b/>
                <w:color w:val="FFFFFF" w:themeColor="background1"/>
              </w:rPr>
              <w:t>%</w:t>
            </w:r>
          </w:p>
        </w:tc>
      </w:tr>
      <w:tr w:rsidR="00287048" w14:paraId="3CBFB5C5" w14:textId="77777777" w:rsidTr="007C41E3">
        <w:tc>
          <w:tcPr>
            <w:tcW w:w="1129" w:type="dxa"/>
          </w:tcPr>
          <w:p w14:paraId="4D068662" w14:textId="77777777" w:rsidR="00287048" w:rsidRPr="00F10B85" w:rsidRDefault="00287048" w:rsidP="00FB11FC">
            <w:pPr>
              <w:jc w:val="center"/>
              <w:rPr>
                <w:b/>
              </w:rPr>
            </w:pPr>
          </w:p>
        </w:tc>
        <w:tc>
          <w:tcPr>
            <w:tcW w:w="8931" w:type="dxa"/>
            <w:gridSpan w:val="4"/>
          </w:tcPr>
          <w:p w14:paraId="64A22DB0" w14:textId="0DECB5C9" w:rsidR="00287048" w:rsidRPr="00F10B85" w:rsidRDefault="00287048" w:rsidP="00FB11FC">
            <w:pPr>
              <w:jc w:val="center"/>
              <w:rPr>
                <w:b/>
              </w:rPr>
            </w:pPr>
            <w:r w:rsidRPr="00F10B85">
              <w:rPr>
                <w:b/>
              </w:rPr>
              <w:t>All Potential Providers MUST answer ALL the following questions</w:t>
            </w:r>
          </w:p>
        </w:tc>
      </w:tr>
      <w:tr w:rsidR="00352C1E" w:rsidRPr="00B340EC" w14:paraId="6AB9C3D8" w14:textId="77777777" w:rsidTr="00B340EC">
        <w:trPr>
          <w:trHeight w:val="888"/>
        </w:trPr>
        <w:tc>
          <w:tcPr>
            <w:tcW w:w="1170" w:type="dxa"/>
            <w:gridSpan w:val="2"/>
            <w:shd w:val="clear" w:color="auto" w:fill="D9D9D9" w:themeFill="background1" w:themeFillShade="D9"/>
          </w:tcPr>
          <w:p w14:paraId="21AD1FF5" w14:textId="77777777" w:rsidR="00352C1E" w:rsidRPr="00B340EC" w:rsidRDefault="00352C1E" w:rsidP="00FB11FC">
            <w:pPr>
              <w:jc w:val="center"/>
              <w:rPr>
                <w:b/>
                <w:sz w:val="20"/>
                <w:szCs w:val="20"/>
              </w:rPr>
            </w:pPr>
            <w:r w:rsidRPr="00B340EC">
              <w:rPr>
                <w:b/>
                <w:sz w:val="20"/>
                <w:szCs w:val="20"/>
              </w:rPr>
              <w:t>Question Number</w:t>
            </w:r>
          </w:p>
        </w:tc>
        <w:tc>
          <w:tcPr>
            <w:tcW w:w="6338" w:type="dxa"/>
            <w:shd w:val="clear" w:color="auto" w:fill="D9D9D9" w:themeFill="background1" w:themeFillShade="D9"/>
          </w:tcPr>
          <w:p w14:paraId="09AFC83C" w14:textId="77777777" w:rsidR="00352C1E" w:rsidRPr="00B340EC" w:rsidRDefault="00352C1E" w:rsidP="00214F16">
            <w:pPr>
              <w:jc w:val="center"/>
              <w:rPr>
                <w:b/>
                <w:sz w:val="20"/>
                <w:szCs w:val="20"/>
              </w:rPr>
            </w:pPr>
            <w:r w:rsidRPr="00B340EC">
              <w:rPr>
                <w:b/>
                <w:sz w:val="20"/>
                <w:szCs w:val="20"/>
              </w:rPr>
              <w:t>Question</w:t>
            </w:r>
          </w:p>
        </w:tc>
        <w:tc>
          <w:tcPr>
            <w:tcW w:w="1276" w:type="dxa"/>
            <w:shd w:val="clear" w:color="auto" w:fill="D9D9D9" w:themeFill="background1" w:themeFillShade="D9"/>
          </w:tcPr>
          <w:p w14:paraId="41CE3C6A" w14:textId="77777777" w:rsidR="00352C1E" w:rsidRPr="00B340EC" w:rsidRDefault="00352C1E" w:rsidP="00B340EC">
            <w:pPr>
              <w:spacing w:after="0"/>
              <w:jc w:val="center"/>
              <w:rPr>
                <w:b/>
                <w:sz w:val="20"/>
                <w:szCs w:val="20"/>
              </w:rPr>
            </w:pPr>
            <w:r w:rsidRPr="00B340EC">
              <w:rPr>
                <w:b/>
                <w:sz w:val="20"/>
                <w:szCs w:val="20"/>
              </w:rPr>
              <w:t>Maximum Available Score</w:t>
            </w:r>
          </w:p>
        </w:tc>
        <w:tc>
          <w:tcPr>
            <w:tcW w:w="1276" w:type="dxa"/>
            <w:shd w:val="clear" w:color="auto" w:fill="D9D9D9" w:themeFill="background1" w:themeFillShade="D9"/>
          </w:tcPr>
          <w:p w14:paraId="1FF08F64" w14:textId="7766D399" w:rsidR="00352C1E" w:rsidRPr="00B340EC" w:rsidRDefault="00352C1E" w:rsidP="00FB11FC">
            <w:pPr>
              <w:jc w:val="center"/>
              <w:rPr>
                <w:b/>
                <w:sz w:val="20"/>
                <w:szCs w:val="20"/>
              </w:rPr>
            </w:pPr>
            <w:r w:rsidRPr="00B340EC">
              <w:rPr>
                <w:b/>
                <w:sz w:val="20"/>
                <w:szCs w:val="20"/>
              </w:rPr>
              <w:t>Weighting %</w:t>
            </w:r>
          </w:p>
        </w:tc>
      </w:tr>
      <w:tr w:rsidR="00352C1E" w14:paraId="377964EE" w14:textId="77777777" w:rsidTr="00B340EC">
        <w:tc>
          <w:tcPr>
            <w:tcW w:w="1170" w:type="dxa"/>
            <w:gridSpan w:val="2"/>
          </w:tcPr>
          <w:p w14:paraId="739B3179" w14:textId="7D1AD991" w:rsidR="00352C1E" w:rsidRDefault="00352C1E" w:rsidP="00FB11FC">
            <w:pPr>
              <w:jc w:val="center"/>
            </w:pPr>
            <w:r>
              <w:t>7.1</w:t>
            </w:r>
          </w:p>
        </w:tc>
        <w:tc>
          <w:tcPr>
            <w:tcW w:w="6338" w:type="dxa"/>
          </w:tcPr>
          <w:p w14:paraId="02D13A8F" w14:textId="77777777" w:rsidR="003755AB" w:rsidRDefault="00352C1E" w:rsidP="00CE4AA7">
            <w:pPr>
              <w:shd w:val="clear" w:color="auto" w:fill="FFFFFF" w:themeFill="background1"/>
              <w:spacing w:after="0"/>
              <w:textAlignment w:val="baseline"/>
              <w:rPr>
                <w:rFonts w:cs="Arial"/>
                <w:b/>
                <w:bCs/>
                <w:sz w:val="20"/>
                <w:bdr w:val="none" w:sz="0" w:space="0" w:color="auto" w:frame="1"/>
              </w:rPr>
            </w:pPr>
            <w:r w:rsidRPr="00E401BC">
              <w:rPr>
                <w:rFonts w:cs="Arial"/>
                <w:b/>
                <w:bCs/>
                <w:sz w:val="20"/>
                <w:bdr w:val="none" w:sz="0" w:space="0" w:color="auto" w:frame="1"/>
              </w:rPr>
              <w:t xml:space="preserve">Please provide details for your project team, including their respective roles. </w:t>
            </w:r>
          </w:p>
          <w:p w14:paraId="600A62D4" w14:textId="26AAD59A" w:rsidR="00352C1E" w:rsidRPr="00CE4AA7" w:rsidRDefault="00902D1A" w:rsidP="00FC7B88">
            <w:pPr>
              <w:shd w:val="clear" w:color="auto" w:fill="FFFFFF" w:themeFill="background1"/>
              <w:spacing w:after="120"/>
              <w:textAlignment w:val="baseline"/>
              <w:rPr>
                <w:rFonts w:cs="Arial"/>
                <w:bCs/>
                <w:sz w:val="20"/>
              </w:rPr>
            </w:pPr>
            <w:r w:rsidRPr="00CE4AA7">
              <w:rPr>
                <w:rFonts w:cs="Arial"/>
                <w:bCs/>
                <w:sz w:val="20"/>
                <w:bdr w:val="none" w:sz="0" w:space="0" w:color="auto" w:frame="1"/>
              </w:rPr>
              <w:t>Potential Providers</w:t>
            </w:r>
            <w:r w:rsidR="00352C1E" w:rsidRPr="00CE4AA7">
              <w:rPr>
                <w:rFonts w:cs="Arial"/>
                <w:bCs/>
                <w:sz w:val="20"/>
                <w:bdr w:val="none" w:sz="0" w:space="0" w:color="auto" w:frame="1"/>
              </w:rPr>
              <w:t xml:space="preserve"> should set out:</w:t>
            </w:r>
          </w:p>
          <w:p w14:paraId="097E4047" w14:textId="77777777" w:rsidR="00352C1E" w:rsidRPr="00E401BC" w:rsidRDefault="00352C1E" w:rsidP="005317D6">
            <w:pPr>
              <w:pStyle w:val="CommentText"/>
              <w:numPr>
                <w:ilvl w:val="0"/>
                <w:numId w:val="13"/>
              </w:numPr>
              <w:rPr>
                <w:rFonts w:ascii="Arial" w:hAnsi="Arial" w:cs="Arial"/>
                <w:szCs w:val="22"/>
              </w:rPr>
            </w:pPr>
            <w:r w:rsidRPr="00E401BC">
              <w:rPr>
                <w:rFonts w:ascii="Arial" w:hAnsi="Arial" w:cs="Arial"/>
                <w:szCs w:val="22"/>
              </w:rPr>
              <w:t>Who will be involved in the delivery of the project, including FTE allocated per role;</w:t>
            </w:r>
            <w:r w:rsidRPr="00E401BC">
              <w:rPr>
                <w:rFonts w:ascii="Arial" w:hAnsi="Arial" w:cs="Arial"/>
                <w:i/>
                <w:iCs/>
                <w:szCs w:val="22"/>
              </w:rPr>
              <w:t xml:space="preserve"> </w:t>
            </w:r>
          </w:p>
          <w:p w14:paraId="4B748E6D" w14:textId="77777777" w:rsidR="00352C1E" w:rsidRPr="00E401BC" w:rsidRDefault="00352C1E" w:rsidP="005317D6">
            <w:pPr>
              <w:pStyle w:val="CommentText"/>
              <w:numPr>
                <w:ilvl w:val="0"/>
                <w:numId w:val="13"/>
              </w:numPr>
              <w:rPr>
                <w:rFonts w:ascii="Arial" w:hAnsi="Arial" w:cs="Arial"/>
                <w:szCs w:val="22"/>
              </w:rPr>
            </w:pPr>
            <w:r w:rsidRPr="00E401BC">
              <w:rPr>
                <w:rFonts w:ascii="Arial" w:hAnsi="Arial" w:cs="Arial"/>
                <w:szCs w:val="22"/>
              </w:rPr>
              <w:t>Details of project teams’ expertise, qualifications and experience of delivering similar projects and knowledge of the subject matter outlined in this specification;</w:t>
            </w:r>
          </w:p>
          <w:p w14:paraId="420DF125" w14:textId="77777777" w:rsidR="00352C1E" w:rsidRPr="00CE4AA7" w:rsidRDefault="00352C1E" w:rsidP="00E401BC">
            <w:pPr>
              <w:pStyle w:val="CommentText"/>
              <w:numPr>
                <w:ilvl w:val="0"/>
                <w:numId w:val="13"/>
              </w:numPr>
              <w:shd w:val="clear" w:color="auto" w:fill="FFFFFF" w:themeFill="background1"/>
              <w:textAlignment w:val="baseline"/>
              <w:rPr>
                <w:rFonts w:asciiTheme="minorBidi" w:hAnsiTheme="minorBidi" w:cstheme="minorBidi"/>
                <w:b/>
                <w:bCs/>
                <w:sz w:val="22"/>
                <w:szCs w:val="22"/>
              </w:rPr>
            </w:pPr>
            <w:r w:rsidRPr="00E401BC">
              <w:rPr>
                <w:rFonts w:ascii="Arial" w:hAnsi="Arial" w:cs="Arial"/>
                <w:szCs w:val="22"/>
              </w:rPr>
              <w:t>Further recruitment and resourcing requirements.</w:t>
            </w:r>
          </w:p>
          <w:p w14:paraId="219551FD" w14:textId="77777777" w:rsidR="005875BC" w:rsidRDefault="005875BC" w:rsidP="005875BC">
            <w:pPr>
              <w:pStyle w:val="CommentText"/>
              <w:shd w:val="clear" w:color="auto" w:fill="FFFFFF" w:themeFill="background1"/>
              <w:textAlignment w:val="baseline"/>
              <w:rPr>
                <w:rFonts w:asciiTheme="minorBidi" w:hAnsiTheme="minorBidi" w:cstheme="minorBidi"/>
                <w:b/>
                <w:bCs/>
                <w:sz w:val="22"/>
                <w:szCs w:val="22"/>
              </w:rPr>
            </w:pPr>
          </w:p>
          <w:p w14:paraId="6E3BDC58" w14:textId="59D1CEEE" w:rsidR="005875BC" w:rsidRPr="00E401BC" w:rsidRDefault="007316D4" w:rsidP="00CE4AA7">
            <w:pPr>
              <w:pStyle w:val="CommentText"/>
              <w:shd w:val="clear" w:color="auto" w:fill="FFFFFF" w:themeFill="background1"/>
              <w:spacing w:line="360" w:lineRule="auto"/>
              <w:textAlignment w:val="baseline"/>
              <w:rPr>
                <w:rFonts w:asciiTheme="minorBidi" w:hAnsiTheme="minorBidi" w:cstheme="minorBidi"/>
                <w:b/>
                <w:bCs/>
                <w:sz w:val="22"/>
                <w:szCs w:val="22"/>
              </w:rPr>
            </w:pPr>
            <w:r w:rsidRPr="00011EBB">
              <w:rPr>
                <w:rFonts w:ascii="Arial" w:hAnsi="Arial"/>
                <w:i/>
              </w:rPr>
              <w:t xml:space="preserve">Responses must not exceed </w:t>
            </w:r>
            <w:r w:rsidRPr="00CE4AA7">
              <w:rPr>
                <w:rFonts w:ascii="Arial" w:hAnsi="Arial"/>
                <w:b/>
                <w:i/>
              </w:rPr>
              <w:t>2 pages of A4.</w:t>
            </w:r>
          </w:p>
        </w:tc>
        <w:tc>
          <w:tcPr>
            <w:tcW w:w="1276" w:type="dxa"/>
          </w:tcPr>
          <w:p w14:paraId="369EB2B3" w14:textId="77777777" w:rsidR="00352C1E" w:rsidRDefault="00352C1E" w:rsidP="00FB11FC">
            <w:pPr>
              <w:jc w:val="center"/>
            </w:pPr>
            <w:r>
              <w:t>100</w:t>
            </w:r>
          </w:p>
        </w:tc>
        <w:tc>
          <w:tcPr>
            <w:tcW w:w="1276" w:type="dxa"/>
          </w:tcPr>
          <w:p w14:paraId="013A5FC9" w14:textId="2B931B21" w:rsidR="00352C1E" w:rsidRDefault="006E6D1D" w:rsidP="00FB11FC">
            <w:pPr>
              <w:jc w:val="center"/>
            </w:pPr>
            <w:r>
              <w:t>70</w:t>
            </w:r>
            <w:r w:rsidR="00352C1E">
              <w:t>%</w:t>
            </w:r>
          </w:p>
        </w:tc>
      </w:tr>
      <w:tr w:rsidR="00FA6B0F" w:rsidRPr="00E401BC" w14:paraId="318CA020" w14:textId="77777777" w:rsidTr="00B340EC">
        <w:trPr>
          <w:trHeight w:val="1170"/>
        </w:trPr>
        <w:tc>
          <w:tcPr>
            <w:tcW w:w="1170" w:type="dxa"/>
            <w:gridSpan w:val="2"/>
          </w:tcPr>
          <w:p w14:paraId="11769A3D" w14:textId="5847E475" w:rsidR="00FA6B0F" w:rsidRPr="00E401BC" w:rsidRDefault="00FA6B0F" w:rsidP="00550743">
            <w:pPr>
              <w:jc w:val="center"/>
              <w:rPr>
                <w:sz w:val="20"/>
                <w:szCs w:val="20"/>
              </w:rPr>
            </w:pPr>
            <w:r>
              <w:rPr>
                <w:sz w:val="20"/>
                <w:szCs w:val="20"/>
              </w:rPr>
              <w:lastRenderedPageBreak/>
              <w:t>7.2</w:t>
            </w:r>
          </w:p>
        </w:tc>
        <w:tc>
          <w:tcPr>
            <w:tcW w:w="6338" w:type="dxa"/>
          </w:tcPr>
          <w:p w14:paraId="0E07D57A" w14:textId="77777777" w:rsidR="00FA6B0F" w:rsidRPr="00011EBB" w:rsidRDefault="00FA6B0F" w:rsidP="00550743">
            <w:pPr>
              <w:pStyle w:val="NoSpacing"/>
              <w:rPr>
                <w:rFonts w:ascii="Arial" w:hAnsi="Arial"/>
                <w:b/>
                <w:sz w:val="20"/>
                <w:szCs w:val="20"/>
              </w:rPr>
            </w:pPr>
            <w:r w:rsidRPr="00011EBB">
              <w:rPr>
                <w:rFonts w:ascii="Arial" w:hAnsi="Arial"/>
                <w:b/>
                <w:sz w:val="20"/>
                <w:szCs w:val="20"/>
              </w:rPr>
              <w:t>If working with sub-</w:t>
            </w:r>
            <w:r w:rsidRPr="00011EBB">
              <w:rPr>
                <w:rFonts w:ascii="Arial" w:hAnsi="Arial"/>
                <w:b/>
                <w:bCs/>
                <w:sz w:val="20"/>
                <w:szCs w:val="20"/>
              </w:rPr>
              <w:t>contractors, external</w:t>
            </w:r>
            <w:r w:rsidRPr="00011EBB">
              <w:rPr>
                <w:rFonts w:ascii="Arial" w:hAnsi="Arial"/>
                <w:b/>
                <w:sz w:val="20"/>
                <w:szCs w:val="20"/>
              </w:rPr>
              <w:t xml:space="preserve"> trainers or associates, please outline how you will manage these relationships.</w:t>
            </w:r>
          </w:p>
          <w:p w14:paraId="5D956F74" w14:textId="77777777" w:rsidR="00FA6B0F" w:rsidRPr="00011EBB" w:rsidRDefault="00FA6B0F" w:rsidP="00550743">
            <w:pPr>
              <w:pStyle w:val="NoSpacing"/>
              <w:rPr>
                <w:rFonts w:ascii="Arial" w:hAnsi="Arial"/>
                <w:b/>
                <w:sz w:val="20"/>
                <w:szCs w:val="20"/>
              </w:rPr>
            </w:pPr>
          </w:p>
          <w:p w14:paraId="48E18F94" w14:textId="77777777" w:rsidR="00FA6B0F" w:rsidRPr="00011EBB" w:rsidRDefault="00FA6B0F" w:rsidP="00550743">
            <w:pPr>
              <w:pStyle w:val="NoSpacing"/>
              <w:spacing w:after="120"/>
              <w:rPr>
                <w:rFonts w:ascii="Arial" w:hAnsi="Arial"/>
                <w:b/>
                <w:sz w:val="20"/>
                <w:szCs w:val="20"/>
              </w:rPr>
            </w:pPr>
            <w:r w:rsidRPr="00011EBB">
              <w:rPr>
                <w:rFonts w:ascii="Arial" w:hAnsi="Arial"/>
                <w:i/>
                <w:sz w:val="20"/>
                <w:szCs w:val="20"/>
              </w:rPr>
              <w:t xml:space="preserve">Responses must not exceed </w:t>
            </w:r>
            <w:r w:rsidRPr="00CE4AA7">
              <w:rPr>
                <w:rFonts w:ascii="Arial" w:hAnsi="Arial"/>
                <w:b/>
                <w:i/>
                <w:sz w:val="20"/>
                <w:szCs w:val="20"/>
              </w:rPr>
              <w:t>1 page of A4</w:t>
            </w:r>
          </w:p>
        </w:tc>
        <w:tc>
          <w:tcPr>
            <w:tcW w:w="1276" w:type="dxa"/>
          </w:tcPr>
          <w:p w14:paraId="104E03D3" w14:textId="77777777" w:rsidR="00FA6B0F" w:rsidRPr="00E401BC" w:rsidRDefault="00FA6B0F" w:rsidP="00550743">
            <w:pPr>
              <w:jc w:val="center"/>
              <w:rPr>
                <w:sz w:val="20"/>
                <w:szCs w:val="20"/>
              </w:rPr>
            </w:pPr>
            <w:r>
              <w:rPr>
                <w:sz w:val="20"/>
                <w:szCs w:val="20"/>
              </w:rPr>
              <w:t>100</w:t>
            </w:r>
          </w:p>
        </w:tc>
        <w:tc>
          <w:tcPr>
            <w:tcW w:w="1276" w:type="dxa"/>
          </w:tcPr>
          <w:p w14:paraId="1BF56E13" w14:textId="49115249" w:rsidR="00FA6B0F" w:rsidRPr="00E401BC" w:rsidRDefault="006E6D1D" w:rsidP="00550743">
            <w:pPr>
              <w:jc w:val="center"/>
              <w:rPr>
                <w:sz w:val="20"/>
                <w:szCs w:val="20"/>
              </w:rPr>
            </w:pPr>
            <w:r>
              <w:rPr>
                <w:sz w:val="20"/>
                <w:szCs w:val="20"/>
              </w:rPr>
              <w:t>30</w:t>
            </w:r>
            <w:r w:rsidR="00FA6B0F">
              <w:rPr>
                <w:sz w:val="20"/>
                <w:szCs w:val="20"/>
              </w:rPr>
              <w:t>%</w:t>
            </w:r>
          </w:p>
        </w:tc>
      </w:tr>
    </w:tbl>
    <w:p w14:paraId="78377C2E" w14:textId="77777777" w:rsidR="00D10286" w:rsidRDefault="00D10286"/>
    <w:tbl>
      <w:tblPr>
        <w:tblStyle w:val="TableGrid"/>
        <w:tblW w:w="10201" w:type="dxa"/>
        <w:tblLayout w:type="fixed"/>
        <w:tblLook w:val="04A0" w:firstRow="1" w:lastRow="0" w:firstColumn="1" w:lastColumn="0" w:noHBand="0" w:noVBand="1"/>
      </w:tblPr>
      <w:tblGrid>
        <w:gridCol w:w="1129"/>
        <w:gridCol w:w="41"/>
        <w:gridCol w:w="6480"/>
        <w:gridCol w:w="142"/>
        <w:gridCol w:w="1134"/>
        <w:gridCol w:w="1275"/>
      </w:tblGrid>
      <w:tr w:rsidR="00D10286" w14:paraId="53CBF4B5" w14:textId="77777777" w:rsidTr="00F82136">
        <w:tc>
          <w:tcPr>
            <w:tcW w:w="1129" w:type="dxa"/>
            <w:shd w:val="clear" w:color="auto" w:fill="0D0D0D" w:themeFill="text1" w:themeFillTint="F2"/>
          </w:tcPr>
          <w:p w14:paraId="62AA90D1" w14:textId="77777777" w:rsidR="00D10286" w:rsidRDefault="00D10286" w:rsidP="005E225F">
            <w:pPr>
              <w:rPr>
                <w:b/>
                <w:color w:val="FFFFFF" w:themeColor="background1"/>
              </w:rPr>
            </w:pPr>
          </w:p>
        </w:tc>
        <w:tc>
          <w:tcPr>
            <w:tcW w:w="6663" w:type="dxa"/>
            <w:gridSpan w:val="3"/>
            <w:shd w:val="clear" w:color="auto" w:fill="0D0D0D" w:themeFill="text1" w:themeFillTint="F2"/>
          </w:tcPr>
          <w:p w14:paraId="44828774" w14:textId="09EFD7B8" w:rsidR="00D10286" w:rsidRPr="006A087F" w:rsidRDefault="53807C1F" w:rsidP="005E225F">
            <w:pPr>
              <w:rPr>
                <w:b/>
                <w:color w:val="FFFFFF" w:themeColor="background1"/>
              </w:rPr>
            </w:pPr>
            <w:r w:rsidRPr="53807C1F">
              <w:rPr>
                <w:b/>
                <w:bCs/>
                <w:color w:val="FFFFFF" w:themeColor="background1"/>
              </w:rPr>
              <w:t>QUESTIONNAIRE 8 –</w:t>
            </w:r>
            <w:r w:rsidR="007D3ABF">
              <w:rPr>
                <w:b/>
                <w:bCs/>
                <w:color w:val="FFFFFF" w:themeColor="background1"/>
              </w:rPr>
              <w:t xml:space="preserve"> QUALITY:</w:t>
            </w:r>
            <w:r w:rsidRPr="53807C1F">
              <w:rPr>
                <w:b/>
                <w:bCs/>
                <w:color w:val="FFFFFF" w:themeColor="background1"/>
              </w:rPr>
              <w:t xml:space="preserve"> SOCIAL VALUE</w:t>
            </w:r>
          </w:p>
        </w:tc>
        <w:tc>
          <w:tcPr>
            <w:tcW w:w="2409" w:type="dxa"/>
            <w:gridSpan w:val="2"/>
            <w:shd w:val="clear" w:color="auto" w:fill="0D0D0D" w:themeFill="text1" w:themeFillTint="F2"/>
          </w:tcPr>
          <w:p w14:paraId="5E934BB3" w14:textId="159EC19D" w:rsidR="00D10286" w:rsidRPr="006A087F" w:rsidRDefault="00D10286" w:rsidP="005E225F">
            <w:pPr>
              <w:jc w:val="right"/>
              <w:rPr>
                <w:b/>
                <w:color w:val="FFFFFF" w:themeColor="background1"/>
              </w:rPr>
            </w:pPr>
            <w:r w:rsidRPr="006A087F">
              <w:rPr>
                <w:b/>
                <w:color w:val="FFFFFF" w:themeColor="background1"/>
              </w:rPr>
              <w:t xml:space="preserve">Weighting </w:t>
            </w:r>
            <w:r>
              <w:rPr>
                <w:b/>
                <w:color w:val="FFFFFF" w:themeColor="background1"/>
              </w:rPr>
              <w:t>5</w:t>
            </w:r>
            <w:r w:rsidRPr="006A087F">
              <w:rPr>
                <w:b/>
                <w:color w:val="FFFFFF" w:themeColor="background1"/>
              </w:rPr>
              <w:t>%</w:t>
            </w:r>
          </w:p>
        </w:tc>
      </w:tr>
      <w:tr w:rsidR="00D10286" w14:paraId="1E953EDD" w14:textId="77777777" w:rsidTr="00F82136">
        <w:tc>
          <w:tcPr>
            <w:tcW w:w="1129" w:type="dxa"/>
          </w:tcPr>
          <w:p w14:paraId="5277A60F" w14:textId="77777777" w:rsidR="00D10286" w:rsidRPr="00F10B85" w:rsidRDefault="00D10286" w:rsidP="005E225F">
            <w:pPr>
              <w:jc w:val="center"/>
              <w:rPr>
                <w:b/>
              </w:rPr>
            </w:pPr>
          </w:p>
        </w:tc>
        <w:tc>
          <w:tcPr>
            <w:tcW w:w="9072" w:type="dxa"/>
            <w:gridSpan w:val="5"/>
          </w:tcPr>
          <w:p w14:paraId="532A7347" w14:textId="77777777" w:rsidR="00D10286" w:rsidRPr="00F10B85" w:rsidRDefault="00D10286" w:rsidP="005E225F">
            <w:pPr>
              <w:jc w:val="center"/>
              <w:rPr>
                <w:b/>
              </w:rPr>
            </w:pPr>
            <w:r w:rsidRPr="00F10B85">
              <w:rPr>
                <w:b/>
              </w:rPr>
              <w:t>All Potential Providers MUST answer ALL the following questions</w:t>
            </w:r>
          </w:p>
        </w:tc>
      </w:tr>
      <w:tr w:rsidR="00D10286" w14:paraId="4D4D572F" w14:textId="77777777" w:rsidTr="00F82136">
        <w:trPr>
          <w:trHeight w:val="974"/>
        </w:trPr>
        <w:tc>
          <w:tcPr>
            <w:tcW w:w="1170" w:type="dxa"/>
            <w:gridSpan w:val="2"/>
            <w:shd w:val="clear" w:color="auto" w:fill="D9D9D9" w:themeFill="background1" w:themeFillShade="D9"/>
          </w:tcPr>
          <w:p w14:paraId="5E99767B" w14:textId="77777777" w:rsidR="00D10286" w:rsidRPr="00F10B85" w:rsidRDefault="00D10286" w:rsidP="005E225F">
            <w:pPr>
              <w:jc w:val="center"/>
            </w:pPr>
            <w:r w:rsidRPr="00F10B85">
              <w:t>Question Number</w:t>
            </w:r>
          </w:p>
        </w:tc>
        <w:tc>
          <w:tcPr>
            <w:tcW w:w="6480" w:type="dxa"/>
            <w:shd w:val="clear" w:color="auto" w:fill="D9D9D9" w:themeFill="background1" w:themeFillShade="D9"/>
          </w:tcPr>
          <w:p w14:paraId="4063307D" w14:textId="77777777" w:rsidR="00D10286" w:rsidRDefault="00D10286" w:rsidP="00214F16">
            <w:pPr>
              <w:jc w:val="center"/>
            </w:pPr>
            <w:r>
              <w:t>Question</w:t>
            </w:r>
          </w:p>
        </w:tc>
        <w:tc>
          <w:tcPr>
            <w:tcW w:w="1276" w:type="dxa"/>
            <w:gridSpan w:val="2"/>
            <w:shd w:val="clear" w:color="auto" w:fill="D9D9D9" w:themeFill="background1" w:themeFillShade="D9"/>
          </w:tcPr>
          <w:p w14:paraId="38480327" w14:textId="77777777" w:rsidR="00D10286" w:rsidRPr="00F10B85" w:rsidRDefault="00D10286" w:rsidP="000B3946">
            <w:pPr>
              <w:spacing w:after="0"/>
              <w:jc w:val="center"/>
            </w:pPr>
            <w:r w:rsidRPr="00F10B85">
              <w:t>Maximum Available Score</w:t>
            </w:r>
          </w:p>
        </w:tc>
        <w:tc>
          <w:tcPr>
            <w:tcW w:w="1275" w:type="dxa"/>
            <w:shd w:val="clear" w:color="auto" w:fill="D9D9D9" w:themeFill="background1" w:themeFillShade="D9"/>
          </w:tcPr>
          <w:p w14:paraId="3DADBD8B" w14:textId="20D94666" w:rsidR="00D10286" w:rsidRPr="00F10B85" w:rsidRDefault="00D10286" w:rsidP="005E225F">
            <w:pPr>
              <w:jc w:val="center"/>
            </w:pPr>
            <w:r w:rsidRPr="00F10B85">
              <w:t>Weighting %</w:t>
            </w:r>
          </w:p>
        </w:tc>
      </w:tr>
      <w:tr w:rsidR="00D10286" w14:paraId="638B75EA" w14:textId="77777777" w:rsidTr="00F82136">
        <w:trPr>
          <w:trHeight w:val="563"/>
        </w:trPr>
        <w:tc>
          <w:tcPr>
            <w:tcW w:w="1170" w:type="dxa"/>
            <w:gridSpan w:val="2"/>
          </w:tcPr>
          <w:p w14:paraId="2B16902D" w14:textId="48A27F84" w:rsidR="00D10286" w:rsidRDefault="00DB6B6D" w:rsidP="005E225F">
            <w:pPr>
              <w:jc w:val="center"/>
            </w:pPr>
            <w:r>
              <w:t>8.1</w:t>
            </w:r>
          </w:p>
        </w:tc>
        <w:tc>
          <w:tcPr>
            <w:tcW w:w="6480" w:type="dxa"/>
          </w:tcPr>
          <w:p w14:paraId="39900D11" w14:textId="77777777" w:rsidR="003755AB" w:rsidRDefault="00570198" w:rsidP="00570198">
            <w:pPr>
              <w:pStyle w:val="NoSpacing"/>
              <w:rPr>
                <w:rFonts w:ascii="Arial" w:hAnsi="Arial"/>
                <w:b/>
                <w:sz w:val="20"/>
              </w:rPr>
            </w:pPr>
            <w:r w:rsidRPr="005E01E9">
              <w:rPr>
                <w:rFonts w:ascii="Arial" w:hAnsi="Arial"/>
                <w:b/>
                <w:sz w:val="20"/>
              </w:rPr>
              <w:t xml:space="preserve">Please describe how your organisation would ensure that </w:t>
            </w:r>
            <w:r w:rsidR="004A7F32" w:rsidRPr="005E01E9">
              <w:rPr>
                <w:rFonts w:ascii="Arial" w:hAnsi="Arial"/>
                <w:b/>
                <w:sz w:val="20"/>
              </w:rPr>
              <w:t xml:space="preserve">the performance of the contract </w:t>
            </w:r>
            <w:r w:rsidRPr="005E01E9">
              <w:rPr>
                <w:rFonts w:ascii="Arial" w:hAnsi="Arial"/>
                <w:b/>
                <w:sz w:val="20"/>
              </w:rPr>
              <w:t>support</w:t>
            </w:r>
            <w:r w:rsidR="004A7F32" w:rsidRPr="005E01E9">
              <w:rPr>
                <w:rFonts w:ascii="Arial" w:hAnsi="Arial"/>
                <w:b/>
                <w:sz w:val="20"/>
              </w:rPr>
              <w:t>s</w:t>
            </w:r>
            <w:r w:rsidRPr="005E01E9">
              <w:rPr>
                <w:rFonts w:ascii="Arial" w:hAnsi="Arial"/>
                <w:b/>
                <w:sz w:val="20"/>
              </w:rPr>
              <w:t xml:space="preserve"> local communit</w:t>
            </w:r>
            <w:r w:rsidR="00D93985">
              <w:rPr>
                <w:rFonts w:ascii="Arial" w:hAnsi="Arial"/>
                <w:b/>
                <w:sz w:val="20"/>
              </w:rPr>
              <w:t>ies</w:t>
            </w:r>
            <w:r w:rsidRPr="005E01E9">
              <w:rPr>
                <w:rFonts w:ascii="Arial" w:hAnsi="Arial"/>
                <w:b/>
                <w:sz w:val="20"/>
              </w:rPr>
              <w:t xml:space="preserve">. </w:t>
            </w:r>
          </w:p>
          <w:p w14:paraId="199227B2" w14:textId="458495F5" w:rsidR="00570198" w:rsidRPr="005E01E9" w:rsidRDefault="003755AB" w:rsidP="00570198">
            <w:pPr>
              <w:pStyle w:val="NoSpacing"/>
              <w:rPr>
                <w:rFonts w:ascii="Arial" w:hAnsi="Arial"/>
                <w:b/>
                <w:bCs/>
                <w:sz w:val="20"/>
              </w:rPr>
            </w:pPr>
            <w:r w:rsidRPr="00CE4AA7">
              <w:rPr>
                <w:rFonts w:ascii="Arial" w:hAnsi="Arial"/>
                <w:sz w:val="20"/>
              </w:rPr>
              <w:t>Potential Providers</w:t>
            </w:r>
            <w:r w:rsidR="00570198" w:rsidRPr="00CE4AA7">
              <w:rPr>
                <w:rFonts w:ascii="Arial" w:hAnsi="Arial"/>
                <w:sz w:val="20"/>
              </w:rPr>
              <w:t xml:space="preserve"> should set out:</w:t>
            </w:r>
          </w:p>
          <w:p w14:paraId="29FCD1F9" w14:textId="77777777" w:rsidR="00CE0DE3" w:rsidRPr="00621407" w:rsidRDefault="00570198" w:rsidP="00DB0E40">
            <w:pPr>
              <w:pStyle w:val="NoSpacing"/>
              <w:numPr>
                <w:ilvl w:val="0"/>
                <w:numId w:val="28"/>
              </w:numPr>
              <w:rPr>
                <w:rFonts w:ascii="Arial" w:hAnsi="Arial"/>
                <w:b/>
                <w:bCs/>
                <w:sz w:val="20"/>
              </w:rPr>
            </w:pPr>
            <w:r w:rsidRPr="00237C01">
              <w:rPr>
                <w:rFonts w:ascii="Arial" w:hAnsi="Arial"/>
                <w:sz w:val="20"/>
              </w:rPr>
              <w:t xml:space="preserve">How the prime contractor and any key suppliers involve service users </w:t>
            </w:r>
            <w:r w:rsidR="00CC33EA">
              <w:rPr>
                <w:rFonts w:ascii="Arial" w:hAnsi="Arial"/>
                <w:sz w:val="20"/>
              </w:rPr>
              <w:t xml:space="preserve">or those with lived experience </w:t>
            </w:r>
            <w:r w:rsidRPr="00237C01">
              <w:rPr>
                <w:rFonts w:ascii="Arial" w:hAnsi="Arial"/>
                <w:sz w:val="20"/>
              </w:rPr>
              <w:t>in the design of services, and how key, local priorities are supported in the performance of the contract.</w:t>
            </w:r>
          </w:p>
          <w:p w14:paraId="701D8AD3" w14:textId="77777777" w:rsidR="00621407" w:rsidRDefault="00621407" w:rsidP="00621407">
            <w:pPr>
              <w:pStyle w:val="NoSpacing"/>
              <w:rPr>
                <w:rFonts w:ascii="Arial" w:hAnsi="Arial"/>
                <w:i/>
                <w:sz w:val="20"/>
                <w:szCs w:val="20"/>
              </w:rPr>
            </w:pPr>
          </w:p>
          <w:p w14:paraId="5BC071CF" w14:textId="0A79B119" w:rsidR="00621407" w:rsidRPr="00DB0E40" w:rsidRDefault="00621407" w:rsidP="00CE4AA7">
            <w:pPr>
              <w:pStyle w:val="NoSpacing"/>
              <w:spacing w:line="360" w:lineRule="auto"/>
              <w:rPr>
                <w:rFonts w:ascii="Arial" w:hAnsi="Arial"/>
                <w:b/>
                <w:bCs/>
                <w:sz w:val="20"/>
              </w:rPr>
            </w:pPr>
            <w:r w:rsidRPr="00011EBB">
              <w:rPr>
                <w:rFonts w:ascii="Arial" w:hAnsi="Arial"/>
                <w:i/>
                <w:sz w:val="20"/>
                <w:szCs w:val="20"/>
              </w:rPr>
              <w:t xml:space="preserve">Responses must not exceed </w:t>
            </w:r>
            <w:r w:rsidRPr="00CE4AA7">
              <w:rPr>
                <w:rFonts w:ascii="Arial" w:hAnsi="Arial"/>
                <w:b/>
                <w:i/>
                <w:sz w:val="20"/>
                <w:szCs w:val="20"/>
              </w:rPr>
              <w:t>1 page of A4</w:t>
            </w:r>
            <w:r w:rsidRPr="00011EBB">
              <w:rPr>
                <w:rFonts w:ascii="Arial" w:hAnsi="Arial"/>
                <w:i/>
                <w:sz w:val="20"/>
                <w:szCs w:val="20"/>
              </w:rPr>
              <w:t>.</w:t>
            </w:r>
          </w:p>
        </w:tc>
        <w:tc>
          <w:tcPr>
            <w:tcW w:w="1276" w:type="dxa"/>
            <w:gridSpan w:val="2"/>
          </w:tcPr>
          <w:p w14:paraId="00DAEF57" w14:textId="77777777" w:rsidR="00D10286" w:rsidRDefault="00D10286" w:rsidP="005E225F">
            <w:pPr>
              <w:jc w:val="center"/>
            </w:pPr>
            <w:r>
              <w:t>100</w:t>
            </w:r>
          </w:p>
        </w:tc>
        <w:tc>
          <w:tcPr>
            <w:tcW w:w="1275" w:type="dxa"/>
          </w:tcPr>
          <w:p w14:paraId="6A1C879D" w14:textId="74BDBE40" w:rsidR="00D10286" w:rsidRDefault="005E01E9" w:rsidP="005E225F">
            <w:pPr>
              <w:jc w:val="center"/>
            </w:pPr>
            <w:r>
              <w:t>5</w:t>
            </w:r>
            <w:r w:rsidR="00D10286">
              <w:t>0%</w:t>
            </w:r>
          </w:p>
        </w:tc>
      </w:tr>
      <w:tr w:rsidR="005E01E9" w14:paraId="71F8EFA3" w14:textId="77777777" w:rsidTr="00F82136">
        <w:trPr>
          <w:trHeight w:val="2697"/>
        </w:trPr>
        <w:tc>
          <w:tcPr>
            <w:tcW w:w="1170" w:type="dxa"/>
            <w:gridSpan w:val="2"/>
          </w:tcPr>
          <w:p w14:paraId="7395ABD8" w14:textId="435128C6" w:rsidR="005E01E9" w:rsidRDefault="005E01E9" w:rsidP="005E01E9">
            <w:pPr>
              <w:jc w:val="center"/>
            </w:pPr>
            <w:r>
              <w:t>8.2</w:t>
            </w:r>
          </w:p>
        </w:tc>
        <w:tc>
          <w:tcPr>
            <w:tcW w:w="6480" w:type="dxa"/>
          </w:tcPr>
          <w:p w14:paraId="3CF15281" w14:textId="798BBE6E" w:rsidR="005E01E9" w:rsidRPr="00CE4AA7" w:rsidRDefault="005E01E9" w:rsidP="005E01E9">
            <w:pPr>
              <w:pStyle w:val="NoSpacing"/>
              <w:rPr>
                <w:rFonts w:ascii="Arial" w:hAnsi="Arial"/>
                <w:sz w:val="20"/>
                <w:szCs w:val="20"/>
              </w:rPr>
            </w:pPr>
            <w:r w:rsidRPr="005E01E9">
              <w:rPr>
                <w:rFonts w:ascii="Arial" w:hAnsi="Arial"/>
                <w:b/>
                <w:sz w:val="20"/>
                <w:szCs w:val="20"/>
              </w:rPr>
              <w:t xml:space="preserve">Please describe how your organisation would recruit, train, retain and support persons engaged or to be engaged in performance of the contract, and how you would monitor and measure this. </w:t>
            </w:r>
            <w:r w:rsidR="003755AB" w:rsidRPr="00CE4AA7">
              <w:rPr>
                <w:rFonts w:ascii="Arial" w:hAnsi="Arial"/>
                <w:sz w:val="20"/>
                <w:szCs w:val="20"/>
              </w:rPr>
              <w:t>Potential Providers</w:t>
            </w:r>
            <w:r w:rsidRPr="00CE4AA7">
              <w:rPr>
                <w:rFonts w:ascii="Arial" w:hAnsi="Arial"/>
                <w:sz w:val="20"/>
                <w:szCs w:val="20"/>
              </w:rPr>
              <w:t xml:space="preserve"> should set out:</w:t>
            </w:r>
          </w:p>
          <w:p w14:paraId="3527E157" w14:textId="48871635" w:rsidR="005E01E9" w:rsidRPr="00D14650" w:rsidRDefault="005E01E9" w:rsidP="005E01E9">
            <w:pPr>
              <w:pStyle w:val="NoSpacing"/>
              <w:numPr>
                <w:ilvl w:val="0"/>
                <w:numId w:val="28"/>
              </w:numPr>
              <w:rPr>
                <w:rFonts w:ascii="Arial" w:hAnsi="Arial"/>
                <w:sz w:val="20"/>
                <w:szCs w:val="20"/>
              </w:rPr>
            </w:pPr>
            <w:r w:rsidRPr="007925BC">
              <w:rPr>
                <w:rFonts w:ascii="Arial" w:hAnsi="Arial"/>
                <w:sz w:val="20"/>
                <w:szCs w:val="20"/>
              </w:rPr>
              <w:t>recruitment practices and employment conditions that attract good candidates, minimise</w:t>
            </w:r>
            <w:r>
              <w:rPr>
                <w:rFonts w:ascii="Arial" w:hAnsi="Arial"/>
                <w:sz w:val="20"/>
                <w:szCs w:val="20"/>
              </w:rPr>
              <w:t xml:space="preserve"> </w:t>
            </w:r>
            <w:r w:rsidRPr="00D14650">
              <w:rPr>
                <w:rFonts w:ascii="Arial" w:hAnsi="Arial"/>
                <w:sz w:val="20"/>
                <w:szCs w:val="20"/>
              </w:rPr>
              <w:t>turnover of staff and improve productivity</w:t>
            </w:r>
            <w:r>
              <w:rPr>
                <w:rFonts w:ascii="Arial" w:hAnsi="Arial"/>
                <w:sz w:val="20"/>
                <w:szCs w:val="20"/>
              </w:rPr>
              <w:t>.</w:t>
            </w:r>
          </w:p>
          <w:p w14:paraId="4C0EB45C" w14:textId="576C4396" w:rsidR="00F90538" w:rsidRPr="0006703C" w:rsidRDefault="005E01E9" w:rsidP="0006703C">
            <w:pPr>
              <w:pStyle w:val="NoSpacing"/>
              <w:numPr>
                <w:ilvl w:val="0"/>
                <w:numId w:val="28"/>
              </w:numPr>
              <w:rPr>
                <w:rFonts w:ascii="Arial" w:hAnsi="Arial"/>
                <w:i/>
                <w:sz w:val="20"/>
                <w:szCs w:val="20"/>
              </w:rPr>
            </w:pPr>
            <w:r w:rsidRPr="007925BC">
              <w:rPr>
                <w:rFonts w:ascii="Arial" w:hAnsi="Arial"/>
                <w:sz w:val="20"/>
                <w:szCs w:val="20"/>
              </w:rPr>
              <w:t>encouraging and providing a level playing field to persons from all backgrounds and</w:t>
            </w:r>
            <w:r>
              <w:rPr>
                <w:rFonts w:ascii="Arial" w:hAnsi="Arial"/>
                <w:sz w:val="20"/>
                <w:szCs w:val="20"/>
              </w:rPr>
              <w:t xml:space="preserve"> c</w:t>
            </w:r>
            <w:r w:rsidRPr="007925BC">
              <w:rPr>
                <w:rFonts w:ascii="Arial" w:hAnsi="Arial"/>
                <w:sz w:val="20"/>
                <w:szCs w:val="20"/>
              </w:rPr>
              <w:t>ircumstances</w:t>
            </w:r>
            <w:r w:rsidR="0006703C">
              <w:rPr>
                <w:rFonts w:ascii="Arial" w:hAnsi="Arial"/>
                <w:sz w:val="20"/>
                <w:szCs w:val="20"/>
              </w:rPr>
              <w:t xml:space="preserve">. </w:t>
            </w:r>
          </w:p>
          <w:p w14:paraId="6F69B691" w14:textId="77777777" w:rsidR="0006703C" w:rsidRDefault="0006703C" w:rsidP="0006703C">
            <w:pPr>
              <w:pStyle w:val="NoSpacing"/>
              <w:ind w:left="720"/>
              <w:rPr>
                <w:rFonts w:ascii="Arial" w:hAnsi="Arial"/>
                <w:i/>
                <w:sz w:val="20"/>
                <w:szCs w:val="20"/>
              </w:rPr>
            </w:pPr>
          </w:p>
          <w:p w14:paraId="4FEE708F" w14:textId="76E56BEB" w:rsidR="00F90538" w:rsidRPr="005E01E9" w:rsidRDefault="00F90538" w:rsidP="00F90538">
            <w:pPr>
              <w:pStyle w:val="NoSpacing"/>
            </w:pPr>
            <w:r w:rsidRPr="00011EBB">
              <w:rPr>
                <w:rFonts w:ascii="Arial" w:hAnsi="Arial"/>
                <w:i/>
                <w:sz w:val="20"/>
                <w:szCs w:val="20"/>
              </w:rPr>
              <w:t xml:space="preserve">Responses must not exceed </w:t>
            </w:r>
            <w:r w:rsidR="00CE6F81" w:rsidRPr="00CE4AA7">
              <w:rPr>
                <w:rFonts w:ascii="Arial" w:hAnsi="Arial"/>
                <w:b/>
                <w:i/>
                <w:sz w:val="20"/>
                <w:szCs w:val="20"/>
              </w:rPr>
              <w:t>1 page of A4.</w:t>
            </w:r>
          </w:p>
        </w:tc>
        <w:tc>
          <w:tcPr>
            <w:tcW w:w="1276" w:type="dxa"/>
            <w:gridSpan w:val="2"/>
          </w:tcPr>
          <w:p w14:paraId="09610355" w14:textId="2AB7DA5F" w:rsidR="005E01E9" w:rsidRDefault="005E01E9" w:rsidP="005E01E9">
            <w:pPr>
              <w:jc w:val="center"/>
            </w:pPr>
            <w:r>
              <w:t>100</w:t>
            </w:r>
          </w:p>
        </w:tc>
        <w:tc>
          <w:tcPr>
            <w:tcW w:w="1275" w:type="dxa"/>
          </w:tcPr>
          <w:p w14:paraId="69C97E23" w14:textId="31EF7B4B" w:rsidR="005E01E9" w:rsidRDefault="005E01E9" w:rsidP="005E01E9">
            <w:pPr>
              <w:jc w:val="center"/>
            </w:pPr>
            <w:r>
              <w:t>50%</w:t>
            </w:r>
          </w:p>
        </w:tc>
      </w:tr>
    </w:tbl>
    <w:p w14:paraId="7A4B4C4A" w14:textId="6CC0E727" w:rsidR="005317D6" w:rsidRDefault="005317D6"/>
    <w:tbl>
      <w:tblPr>
        <w:tblStyle w:val="TableGrid"/>
        <w:tblW w:w="10278" w:type="dxa"/>
        <w:tblLook w:val="04A0" w:firstRow="1" w:lastRow="0" w:firstColumn="1" w:lastColumn="0" w:noHBand="0" w:noVBand="1"/>
      </w:tblPr>
      <w:tblGrid>
        <w:gridCol w:w="1340"/>
        <w:gridCol w:w="7302"/>
        <w:gridCol w:w="236"/>
        <w:gridCol w:w="1400"/>
      </w:tblGrid>
      <w:tr w:rsidR="002D2EBE" w:rsidRPr="005F1F12" w14:paraId="234A8A1C" w14:textId="77777777" w:rsidTr="005F1F12">
        <w:tc>
          <w:tcPr>
            <w:tcW w:w="8642" w:type="dxa"/>
            <w:gridSpan w:val="2"/>
            <w:shd w:val="clear" w:color="auto" w:fill="000000" w:themeFill="text1"/>
            <w:vAlign w:val="center"/>
          </w:tcPr>
          <w:p w14:paraId="077AA9BF" w14:textId="592B70CF" w:rsidR="002D2EBE" w:rsidRPr="000C1EA7" w:rsidRDefault="002D2EBE" w:rsidP="005F1F12">
            <w:pPr>
              <w:rPr>
                <w:b/>
                <w:color w:val="FFFFFF" w:themeColor="background1"/>
              </w:rPr>
            </w:pPr>
            <w:r w:rsidRPr="000C1EA7">
              <w:rPr>
                <w:b/>
                <w:color w:val="FFFFFF" w:themeColor="background1"/>
              </w:rPr>
              <w:t>Q</w:t>
            </w:r>
            <w:r>
              <w:rPr>
                <w:b/>
                <w:color w:val="FFFFFF" w:themeColor="background1"/>
              </w:rPr>
              <w:t xml:space="preserve">UESTIONNAIRE </w:t>
            </w:r>
            <w:r w:rsidR="00A56BA1">
              <w:rPr>
                <w:b/>
                <w:color w:val="FFFFFF" w:themeColor="background1"/>
              </w:rPr>
              <w:t>9</w:t>
            </w:r>
            <w:r>
              <w:rPr>
                <w:b/>
                <w:color w:val="FFFFFF" w:themeColor="background1"/>
              </w:rPr>
              <w:t xml:space="preserve"> – </w:t>
            </w:r>
            <w:r w:rsidRPr="000C1EA7">
              <w:rPr>
                <w:b/>
                <w:color w:val="FFFFFF" w:themeColor="background1"/>
              </w:rPr>
              <w:t>PRICE</w:t>
            </w:r>
          </w:p>
        </w:tc>
        <w:tc>
          <w:tcPr>
            <w:tcW w:w="236" w:type="dxa"/>
            <w:shd w:val="clear" w:color="auto" w:fill="000000" w:themeFill="text1"/>
          </w:tcPr>
          <w:p w14:paraId="271175D4" w14:textId="77777777" w:rsidR="002D2EBE" w:rsidRPr="000C1EA7" w:rsidRDefault="002D2EBE" w:rsidP="005F1F12">
            <w:pPr>
              <w:rPr>
                <w:b/>
                <w:color w:val="FFFFFF" w:themeColor="background1"/>
              </w:rPr>
            </w:pPr>
          </w:p>
        </w:tc>
        <w:tc>
          <w:tcPr>
            <w:tcW w:w="1396" w:type="dxa"/>
            <w:shd w:val="clear" w:color="auto" w:fill="000000" w:themeFill="text1"/>
            <w:vAlign w:val="center"/>
          </w:tcPr>
          <w:p w14:paraId="07CECAE6" w14:textId="24CA0113" w:rsidR="002D2EBE" w:rsidRPr="000C1EA7" w:rsidRDefault="002D2EBE" w:rsidP="005F1F12">
            <w:pPr>
              <w:ind w:left="-63"/>
              <w:jc w:val="right"/>
              <w:rPr>
                <w:b/>
                <w:color w:val="FFFFFF" w:themeColor="background1"/>
              </w:rPr>
            </w:pPr>
            <w:r w:rsidRPr="000C1EA7">
              <w:rPr>
                <w:b/>
                <w:color w:val="FFFFFF" w:themeColor="background1"/>
              </w:rPr>
              <w:t>Weighting</w:t>
            </w:r>
            <w:r w:rsidR="007329FD">
              <w:rPr>
                <w:b/>
                <w:color w:val="FFFFFF" w:themeColor="background1"/>
              </w:rPr>
              <w:t xml:space="preserve"> </w:t>
            </w:r>
            <w:r w:rsidRPr="000C1EA7">
              <w:rPr>
                <w:b/>
                <w:color w:val="FFFFFF" w:themeColor="background1"/>
              </w:rPr>
              <w:t xml:space="preserve"> </w:t>
            </w:r>
            <w:r>
              <w:rPr>
                <w:b/>
                <w:color w:val="FFFFFF" w:themeColor="background1"/>
              </w:rPr>
              <w:t>25</w:t>
            </w:r>
            <w:r w:rsidRPr="000C1EA7">
              <w:rPr>
                <w:b/>
                <w:color w:val="FFFFFF" w:themeColor="background1"/>
              </w:rPr>
              <w:t>%</w:t>
            </w:r>
          </w:p>
        </w:tc>
      </w:tr>
      <w:tr w:rsidR="00BB7BF0" w14:paraId="51749A94" w14:textId="77777777" w:rsidTr="005F1F12">
        <w:trPr>
          <w:trHeight w:val="1870"/>
        </w:trPr>
        <w:tc>
          <w:tcPr>
            <w:tcW w:w="1340" w:type="dxa"/>
            <w:shd w:val="clear" w:color="auto" w:fill="FFFFFF" w:themeFill="background1"/>
          </w:tcPr>
          <w:p w14:paraId="7DA1229E" w14:textId="14510BA1" w:rsidR="00BB7BF0" w:rsidRPr="000C1EA7" w:rsidRDefault="00BB7BF0" w:rsidP="00831B96">
            <w:pPr>
              <w:spacing w:after="0" w:line="240" w:lineRule="auto"/>
              <w:rPr>
                <w:b/>
                <w:sz w:val="20"/>
                <w:szCs w:val="20"/>
              </w:rPr>
            </w:pPr>
            <w:r w:rsidRPr="000C1EA7">
              <w:rPr>
                <w:b/>
                <w:sz w:val="20"/>
                <w:szCs w:val="20"/>
              </w:rPr>
              <w:t>GUIDANCE</w:t>
            </w:r>
          </w:p>
        </w:tc>
        <w:tc>
          <w:tcPr>
            <w:tcW w:w="8938" w:type="dxa"/>
            <w:gridSpan w:val="3"/>
            <w:shd w:val="clear" w:color="auto" w:fill="FFFFFF" w:themeFill="background1"/>
          </w:tcPr>
          <w:p w14:paraId="48C5E39B" w14:textId="20D87FFF" w:rsidR="00BB7BF0" w:rsidRPr="00306B7B" w:rsidRDefault="00BB7BF0" w:rsidP="00831B96">
            <w:pPr>
              <w:spacing w:after="0" w:line="240" w:lineRule="auto"/>
            </w:pPr>
            <w:r w:rsidRPr="00011EBB">
              <w:t xml:space="preserve">Potential Providers must enter costs and upload the </w:t>
            </w:r>
            <w:r w:rsidR="007329FD" w:rsidRPr="00011EBB">
              <w:t>P</w:t>
            </w:r>
            <w:r w:rsidRPr="00011EBB">
              <w:t xml:space="preserve">rice </w:t>
            </w:r>
            <w:r w:rsidR="007329FD" w:rsidRPr="00011EBB">
              <w:t>S</w:t>
            </w:r>
            <w:r w:rsidRPr="00011EBB">
              <w:t xml:space="preserve">chedule </w:t>
            </w:r>
            <w:r w:rsidR="00B63A05" w:rsidRPr="00011EBB">
              <w:t>in Appendix E</w:t>
            </w:r>
            <w:r w:rsidRPr="00011EBB">
              <w:t>.</w:t>
            </w:r>
            <w:r w:rsidR="00932CF2">
              <w:t xml:space="preserve">  </w:t>
            </w:r>
          </w:p>
          <w:p w14:paraId="0169A5F3" w14:textId="77777777" w:rsidR="00BB7BF0" w:rsidRPr="00306B7B" w:rsidRDefault="00BB7BF0" w:rsidP="00831B96">
            <w:pPr>
              <w:spacing w:after="0" w:line="240" w:lineRule="auto"/>
            </w:pPr>
          </w:p>
          <w:p w14:paraId="4D101A84" w14:textId="29CD2901" w:rsidR="00BB7BF0" w:rsidRDefault="00BB7BF0" w:rsidP="00831B96">
            <w:pPr>
              <w:spacing w:after="0" w:line="240" w:lineRule="auto"/>
            </w:pPr>
            <w:r w:rsidRPr="00306B7B">
              <w:t>Prices should be submitted in pounds Sterling inclusive of any expenses but exclusive of VAT.</w:t>
            </w:r>
          </w:p>
          <w:p w14:paraId="6AB992A3" w14:textId="77777777" w:rsidR="00BB7BF0" w:rsidRPr="00147082" w:rsidRDefault="00BB7BF0" w:rsidP="00831B96">
            <w:pPr>
              <w:spacing w:after="0" w:line="240" w:lineRule="auto"/>
            </w:pPr>
          </w:p>
          <w:p w14:paraId="61C804FF" w14:textId="232B3CC8" w:rsidR="00BB7BF0" w:rsidRPr="000C1EA7" w:rsidRDefault="00BB7BF0" w:rsidP="00831B96">
            <w:pPr>
              <w:spacing w:after="0" w:line="240" w:lineRule="auto"/>
              <w:rPr>
                <w:sz w:val="20"/>
                <w:szCs w:val="20"/>
              </w:rPr>
            </w:pPr>
            <w:r>
              <w:t>Potential P</w:t>
            </w:r>
            <w:r w:rsidRPr="00147082">
              <w:t>roviders will be marked in accordance with the marking scheme at Section 2.</w:t>
            </w:r>
          </w:p>
        </w:tc>
      </w:tr>
      <w:tr w:rsidR="005D1577" w14:paraId="6159C5A7" w14:textId="77777777" w:rsidTr="005F1F12">
        <w:tc>
          <w:tcPr>
            <w:tcW w:w="1340" w:type="dxa"/>
            <w:shd w:val="clear" w:color="auto" w:fill="D9D9D9" w:themeFill="background1" w:themeFillShade="D9"/>
            <w:vAlign w:val="center"/>
          </w:tcPr>
          <w:p w14:paraId="015B07D8" w14:textId="66C13179" w:rsidR="005D1577" w:rsidRDefault="005D1577" w:rsidP="00831B96">
            <w:pPr>
              <w:spacing w:after="0" w:line="240" w:lineRule="auto"/>
              <w:jc w:val="center"/>
            </w:pPr>
            <w:r>
              <w:lastRenderedPageBreak/>
              <w:t>Question Number</w:t>
            </w:r>
          </w:p>
        </w:tc>
        <w:tc>
          <w:tcPr>
            <w:tcW w:w="7302" w:type="dxa"/>
            <w:shd w:val="clear" w:color="auto" w:fill="D9D9D9" w:themeFill="background1" w:themeFillShade="D9"/>
            <w:vAlign w:val="center"/>
          </w:tcPr>
          <w:p w14:paraId="1C48A869" w14:textId="3AA00D7E" w:rsidR="005D1577" w:rsidRDefault="005D1577" w:rsidP="00831B96">
            <w:pPr>
              <w:spacing w:line="240" w:lineRule="auto"/>
              <w:jc w:val="center"/>
            </w:pPr>
            <w:r>
              <w:t>Question</w:t>
            </w:r>
          </w:p>
        </w:tc>
        <w:tc>
          <w:tcPr>
            <w:tcW w:w="1632" w:type="dxa"/>
            <w:gridSpan w:val="2"/>
            <w:shd w:val="clear" w:color="auto" w:fill="D9D9D9" w:themeFill="background1" w:themeFillShade="D9"/>
            <w:vAlign w:val="center"/>
          </w:tcPr>
          <w:p w14:paraId="2A718DCD" w14:textId="4E70CDC8" w:rsidR="005D1577" w:rsidRDefault="005D1577" w:rsidP="00831B96">
            <w:pPr>
              <w:spacing w:line="240" w:lineRule="auto"/>
              <w:ind w:left="34"/>
              <w:jc w:val="center"/>
            </w:pPr>
            <w:r>
              <w:t>Max Score</w:t>
            </w:r>
          </w:p>
        </w:tc>
      </w:tr>
      <w:tr w:rsidR="005D1577" w14:paraId="10242B9A" w14:textId="77777777" w:rsidTr="005F1F12">
        <w:tc>
          <w:tcPr>
            <w:tcW w:w="1340" w:type="dxa"/>
          </w:tcPr>
          <w:p w14:paraId="4C00877F" w14:textId="25447D61" w:rsidR="005D1577" w:rsidRDefault="00A56BA1" w:rsidP="00EC34AD">
            <w:pPr>
              <w:spacing w:line="240" w:lineRule="auto"/>
              <w:jc w:val="center"/>
            </w:pPr>
            <w:r>
              <w:t>9</w:t>
            </w:r>
            <w:r w:rsidR="005D1577">
              <w:t>.1</w:t>
            </w:r>
          </w:p>
        </w:tc>
        <w:tc>
          <w:tcPr>
            <w:tcW w:w="7302" w:type="dxa"/>
          </w:tcPr>
          <w:p w14:paraId="14E87EAA" w14:textId="28E03869" w:rsidR="005D1577" w:rsidRPr="00EC34AD" w:rsidRDefault="005D1577" w:rsidP="455D91A6">
            <w:pPr>
              <w:spacing w:line="240" w:lineRule="auto"/>
              <w:rPr>
                <w:highlight w:val="yellow"/>
              </w:rPr>
            </w:pPr>
            <w:r w:rsidRPr="00943DAE">
              <w:t xml:space="preserve">Please </w:t>
            </w:r>
            <w:r w:rsidRPr="00E401BC">
              <w:t>complete</w:t>
            </w:r>
            <w:r>
              <w:t xml:space="preserve"> </w:t>
            </w:r>
            <w:r w:rsidR="00C950F4">
              <w:t xml:space="preserve">Appendix E - </w:t>
            </w:r>
            <w:r w:rsidRPr="00E401BC">
              <w:t xml:space="preserve">Price Schedule </w:t>
            </w:r>
            <w:r w:rsidRPr="00C950F4">
              <w:rPr>
                <w:b/>
              </w:rPr>
              <w:t xml:space="preserve">for </w:t>
            </w:r>
            <w:r w:rsidR="50D4BD19" w:rsidRPr="00C950F4">
              <w:rPr>
                <w:b/>
              </w:rPr>
              <w:t>each</w:t>
            </w:r>
            <w:r w:rsidRPr="00C950F4">
              <w:rPr>
                <w:b/>
              </w:rPr>
              <w:t xml:space="preserve"> Lot</w:t>
            </w:r>
            <w:r w:rsidRPr="00E401BC">
              <w:t xml:space="preserve"> tendered for.</w:t>
            </w:r>
            <w:r w:rsidRPr="00306B7B">
              <w:t xml:space="preserve"> In so doing, you are also confirming that prices offered are inclusive of any expenses, exclusive of VAT and firm for a period of </w:t>
            </w:r>
            <w:r w:rsidRPr="00E401BC">
              <w:t>90</w:t>
            </w:r>
            <w:r w:rsidRPr="00306B7B">
              <w:t xml:space="preserve"> days following the Deadline</w:t>
            </w:r>
            <w:r>
              <w:t xml:space="preserve"> for Submission.</w:t>
            </w:r>
          </w:p>
          <w:p w14:paraId="7092E8CB" w14:textId="72D87697" w:rsidR="005D1577" w:rsidRPr="00EC34AD" w:rsidRDefault="455D91A6" w:rsidP="321DA5B8">
            <w:pPr>
              <w:spacing w:after="0" w:line="240" w:lineRule="auto"/>
              <w:rPr>
                <w:highlight w:val="yellow"/>
              </w:rPr>
            </w:pPr>
            <w:r>
              <w:t xml:space="preserve">Price Score = </w:t>
            </w:r>
            <w:r w:rsidR="70F298F7">
              <w:t xml:space="preserve"> </w:t>
            </w:r>
            <w:r w:rsidRPr="1CD8E574">
              <w:rPr>
                <w:u w:val="single"/>
              </w:rPr>
              <w:t xml:space="preserve">Lowest Price </w:t>
            </w:r>
            <w:r w:rsidR="1CD8E574" w:rsidRPr="1CD8E574">
              <w:rPr>
                <w:u w:val="single"/>
              </w:rPr>
              <w:t>Tendered</w:t>
            </w:r>
            <w:r w:rsidR="1CD8E574">
              <w:t xml:space="preserve">   x </w:t>
            </w:r>
            <w:r w:rsidR="16EE73C5">
              <w:t xml:space="preserve">  </w:t>
            </w:r>
            <w:r w:rsidR="1CD8E574">
              <w:t>25</w:t>
            </w:r>
          </w:p>
          <w:p w14:paraId="4B5B03FA" w14:textId="5DDCF969" w:rsidR="005D1577" w:rsidRPr="00EC34AD" w:rsidRDefault="321DA5B8" w:rsidP="00F41778">
            <w:pPr>
              <w:spacing w:line="240" w:lineRule="auto"/>
              <w:rPr>
                <w:highlight w:val="yellow"/>
              </w:rPr>
            </w:pPr>
            <w:r>
              <w:t xml:space="preserve">                               </w:t>
            </w:r>
            <w:r w:rsidR="70F298F7">
              <w:t xml:space="preserve">  </w:t>
            </w:r>
            <w:r>
              <w:t>Tender Price</w:t>
            </w:r>
          </w:p>
        </w:tc>
        <w:tc>
          <w:tcPr>
            <w:tcW w:w="1632" w:type="dxa"/>
            <w:gridSpan w:val="2"/>
          </w:tcPr>
          <w:p w14:paraId="7DB47CC9" w14:textId="09EB9A1C" w:rsidR="005D1577" w:rsidRDefault="50D4BD19" w:rsidP="00EC34AD">
            <w:pPr>
              <w:spacing w:line="240" w:lineRule="auto"/>
              <w:jc w:val="center"/>
            </w:pPr>
            <w:r>
              <w:t>25</w:t>
            </w:r>
          </w:p>
        </w:tc>
      </w:tr>
    </w:tbl>
    <w:p w14:paraId="2F81ED60" w14:textId="3AB45F5A" w:rsidR="00155E58" w:rsidRDefault="00155E58">
      <w:pPr>
        <w:spacing w:after="0" w:line="240" w:lineRule="auto"/>
      </w:pPr>
    </w:p>
    <w:p w14:paraId="4EAA6EB3" w14:textId="77777777" w:rsidR="00155E58" w:rsidRPr="00155E58" w:rsidRDefault="00155E58" w:rsidP="00E401BC">
      <w:pPr>
        <w:spacing w:after="0" w:line="240" w:lineRule="auto"/>
        <w:contextualSpacing/>
        <w:jc w:val="both"/>
        <w:rPr>
          <w:rFonts w:eastAsia="Times New Roman" w:cs="Arial"/>
          <w:b/>
        </w:rPr>
      </w:pPr>
    </w:p>
    <w:sectPr w:rsidR="00155E58" w:rsidRPr="00155E58" w:rsidSect="000A2F30">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596" w14:textId="77777777" w:rsidR="00A779AC" w:rsidRDefault="00A779AC">
      <w:pPr>
        <w:spacing w:after="0" w:line="240" w:lineRule="auto"/>
      </w:pPr>
      <w:r>
        <w:separator/>
      </w:r>
    </w:p>
  </w:endnote>
  <w:endnote w:type="continuationSeparator" w:id="0">
    <w:p w14:paraId="03624B3B" w14:textId="77777777" w:rsidR="00A779AC" w:rsidRDefault="00A779AC">
      <w:pPr>
        <w:spacing w:after="0" w:line="240" w:lineRule="auto"/>
      </w:pPr>
      <w:r>
        <w:continuationSeparator/>
      </w:r>
    </w:p>
  </w:endnote>
  <w:endnote w:type="continuationNotice" w:id="1">
    <w:p w14:paraId="52E842DE" w14:textId="77777777" w:rsidR="00A779AC" w:rsidRDefault="00A77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ED2F" w14:textId="77777777" w:rsidR="00FB11FC" w:rsidRDefault="00FB11FC" w:rsidP="00CE4AA7">
    <w:pPr>
      <w:pStyle w:val="Footer"/>
      <w:spacing w:before="120"/>
      <w:jc w:val="center"/>
    </w:pPr>
    <w:r>
      <w:t>OFFICIAL</w:t>
    </w:r>
  </w:p>
  <w:p w14:paraId="7659DFC1" w14:textId="2DC6C72B" w:rsidR="00FB11FC" w:rsidRDefault="00FB11FC" w:rsidP="00C67CA1">
    <w:pPr>
      <w:pStyle w:val="Footer"/>
    </w:pPr>
    <w:r>
      <w:t>Appendix D – Response Guidance</w:t>
    </w:r>
  </w:p>
  <w:p w14:paraId="140B10D0" w14:textId="24E8D777" w:rsidR="00FB11FC" w:rsidRDefault="000B1FF1" w:rsidP="00C67CA1">
    <w:pPr>
      <w:pStyle w:val="Footer"/>
      <w:jc w:val="right"/>
    </w:pPr>
    <w:r>
      <w:t>v1</w:t>
    </w:r>
    <w:r w:rsidR="00FB11FC">
      <w:t xml:space="preserve">.0 </w:t>
    </w:r>
    <w:r>
      <w:t>–</w:t>
    </w:r>
    <w:r w:rsidR="009E0B2C">
      <w:t xml:space="preserve"> </w:t>
    </w:r>
    <w:r>
      <w:t>12 April 2019</w:t>
    </w:r>
  </w:p>
  <w:p w14:paraId="278CD5DE" w14:textId="31274989" w:rsidR="00FB11FC" w:rsidRDefault="000A245F" w:rsidP="00D72EE2">
    <w:pPr>
      <w:pStyle w:val="Footer"/>
      <w:jc w:val="center"/>
    </w:pPr>
    <w:sdt>
      <w:sdtPr>
        <w:id w:val="-1105721636"/>
        <w:docPartObj>
          <w:docPartGallery w:val="Page Numbers (Bottom of Page)"/>
          <w:docPartUnique/>
        </w:docPartObj>
      </w:sdtPr>
      <w:sdtEndPr>
        <w:rPr>
          <w:noProof/>
        </w:rPr>
      </w:sdtEndPr>
      <w:sdtContent>
        <w:r w:rsidR="00FB11FC">
          <w:fldChar w:fldCharType="begin"/>
        </w:r>
        <w:r w:rsidR="00FB11FC">
          <w:instrText xml:space="preserve"> PAGE   \* MERGEFORMAT </w:instrText>
        </w:r>
        <w:r w:rsidR="00FB11FC">
          <w:fldChar w:fldCharType="separate"/>
        </w:r>
        <w:r w:rsidR="00FB11FC">
          <w:rPr>
            <w:noProof/>
          </w:rPr>
          <w:t>2</w:t>
        </w:r>
        <w:r w:rsidR="00FB11F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AA7C" w14:textId="483D201C" w:rsidR="00FB11FC" w:rsidRDefault="00FB11FC" w:rsidP="00CF7C82">
    <w:pPr>
      <w:pStyle w:val="Footer"/>
      <w:pBdr>
        <w:top w:val="single" w:sz="4" w:space="1" w:color="auto"/>
      </w:pBdr>
      <w:jc w:val="center"/>
    </w:pPr>
    <w:r>
      <w:t>OFFICIAL</w:t>
    </w:r>
  </w:p>
  <w:p w14:paraId="62072C58" w14:textId="3BD7C74C" w:rsidR="00FB11FC" w:rsidRDefault="00FB11FC" w:rsidP="00CF7C82">
    <w:pPr>
      <w:pStyle w:val="Footer"/>
      <w:pBdr>
        <w:top w:val="single" w:sz="4" w:space="1" w:color="auto"/>
      </w:pBdr>
    </w:pPr>
    <w:r>
      <w:t>Appendix D – Response Guidance</w:t>
    </w:r>
  </w:p>
  <w:p w14:paraId="46335F31" w14:textId="6FDBB77D" w:rsidR="00FB11FC" w:rsidRDefault="00FB11FC"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FB11FC" w:rsidRDefault="00FB11FC" w:rsidP="00CF7C82">
    <w:pPr>
      <w:pStyle w:val="Footer"/>
      <w:pBdr>
        <w:top w:val="single" w:sz="4" w:space="1" w:color="auto"/>
      </w:pBdr>
      <w:jc w:val="right"/>
    </w:pPr>
    <w:r>
      <w:t>V0.6 19/11/15</w:t>
    </w:r>
  </w:p>
  <w:p w14:paraId="4DA9F036" w14:textId="4559D95A" w:rsidR="00FB11FC" w:rsidRDefault="00FB11FC" w:rsidP="00C67CA1">
    <w:pPr>
      <w:pStyle w:val="Footer"/>
      <w:jc w:val="center"/>
    </w:pPr>
  </w:p>
  <w:p w14:paraId="2A10DA50" w14:textId="77777777" w:rsidR="00FB11FC" w:rsidRDefault="00FB1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F01CA" w14:textId="77777777" w:rsidR="00A779AC" w:rsidRDefault="00A779AC">
      <w:pPr>
        <w:spacing w:after="0" w:line="240" w:lineRule="auto"/>
      </w:pPr>
      <w:r>
        <w:separator/>
      </w:r>
    </w:p>
  </w:footnote>
  <w:footnote w:type="continuationSeparator" w:id="0">
    <w:p w14:paraId="4FDD1459" w14:textId="77777777" w:rsidR="00A779AC" w:rsidRDefault="00A779AC">
      <w:pPr>
        <w:spacing w:after="0" w:line="240" w:lineRule="auto"/>
      </w:pPr>
      <w:r>
        <w:continuationSeparator/>
      </w:r>
    </w:p>
  </w:footnote>
  <w:footnote w:type="continuationNotice" w:id="1">
    <w:p w14:paraId="3200ABC6" w14:textId="77777777" w:rsidR="00A779AC" w:rsidRDefault="00A779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E2B9" w14:textId="09329FC7" w:rsidR="00FB11FC" w:rsidRPr="002904D8" w:rsidRDefault="00FB11FC" w:rsidP="00C67CA1">
    <w:pPr>
      <w:pStyle w:val="Header"/>
      <w:spacing w:after="0"/>
      <w:jc w:val="center"/>
      <w:rPr>
        <w:sz w:val="20"/>
        <w:szCs w:val="20"/>
      </w:rPr>
    </w:pPr>
    <w:r w:rsidRPr="002904D8">
      <w:rPr>
        <w:noProof/>
        <w:sz w:val="20"/>
        <w:szCs w:val="20"/>
        <w:lang w:eastAsia="en-GB"/>
      </w:rPr>
      <w:drawing>
        <wp:anchor distT="0" distB="0" distL="114300" distR="114300" simplePos="0" relativeHeight="251657216" behindDoc="0" locked="0" layoutInCell="1" allowOverlap="1" wp14:anchorId="4A2F8BFA" wp14:editId="40A08977">
          <wp:simplePos x="0" y="0"/>
          <wp:positionH relativeFrom="column">
            <wp:posOffset>-461962</wp:posOffset>
          </wp:positionH>
          <wp:positionV relativeFrom="paragraph">
            <wp:posOffset>-82550</wp:posOffset>
          </wp:positionV>
          <wp:extent cx="1062037" cy="676275"/>
          <wp:effectExtent l="0" t="0" r="508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4124" cy="6839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403B7">
      <w:rPr>
        <w:sz w:val="20"/>
        <w:szCs w:val="20"/>
      </w:rPr>
      <w:t xml:space="preserve">        </w:t>
    </w:r>
    <w:r w:rsidRPr="002904D8">
      <w:rPr>
        <w:sz w:val="20"/>
        <w:szCs w:val="20"/>
      </w:rPr>
      <w:t>OFFICIAL</w:t>
    </w:r>
  </w:p>
  <w:p w14:paraId="24AFA076" w14:textId="4749D86C" w:rsidR="00FB11FC" w:rsidRPr="002904D8" w:rsidRDefault="003403B7" w:rsidP="00916F3D">
    <w:pPr>
      <w:pStyle w:val="Header"/>
      <w:tabs>
        <w:tab w:val="left" w:pos="1884"/>
        <w:tab w:val="center" w:pos="4680"/>
      </w:tabs>
      <w:spacing w:after="0"/>
      <w:jc w:val="center"/>
      <w:rPr>
        <w:sz w:val="20"/>
        <w:szCs w:val="20"/>
      </w:rPr>
    </w:pPr>
    <w:r>
      <w:rPr>
        <w:sz w:val="20"/>
        <w:szCs w:val="20"/>
      </w:rPr>
      <w:t xml:space="preserve">             </w:t>
    </w:r>
    <w:r w:rsidR="00FB11FC" w:rsidRPr="002904D8">
      <w:rPr>
        <w:sz w:val="20"/>
        <w:szCs w:val="20"/>
      </w:rPr>
      <w:t>Appendix D – Response Guidance</w:t>
    </w:r>
  </w:p>
  <w:p w14:paraId="77F00942" w14:textId="01158491" w:rsidR="000B1FF1" w:rsidRDefault="005F0D28" w:rsidP="0019465F">
    <w:pPr>
      <w:tabs>
        <w:tab w:val="center" w:pos="4153"/>
        <w:tab w:val="right" w:pos="8306"/>
      </w:tabs>
      <w:spacing w:after="0"/>
      <w:ind w:left="720"/>
      <w:jc w:val="center"/>
      <w:rPr>
        <w:rFonts w:cs="Arial"/>
        <w:sz w:val="20"/>
        <w:szCs w:val="20"/>
      </w:rPr>
    </w:pPr>
    <w:r w:rsidRPr="00822F27">
      <w:rPr>
        <w:rFonts w:cs="Arial"/>
        <w:sz w:val="20"/>
        <w:szCs w:val="20"/>
      </w:rPr>
      <w:t>Key Groups Training</w:t>
    </w:r>
  </w:p>
  <w:p w14:paraId="0C88C778" w14:textId="07E1DC3A" w:rsidR="00FB11FC" w:rsidRPr="00916F3D" w:rsidRDefault="007024B3" w:rsidP="000B1FF1">
    <w:pPr>
      <w:tabs>
        <w:tab w:val="center" w:pos="3686"/>
        <w:tab w:val="right" w:pos="8306"/>
      </w:tabs>
      <w:spacing w:after="0"/>
      <w:ind w:left="720"/>
      <w:jc w:val="center"/>
      <w:rPr>
        <w:rFonts w:cs="Arial"/>
        <w:sz w:val="20"/>
        <w:szCs w:val="20"/>
      </w:rPr>
    </w:pPr>
    <w:r>
      <w:rPr>
        <w:rFonts w:cs="Arial"/>
        <w:sz w:val="20"/>
        <w:szCs w:val="20"/>
      </w:rPr>
      <w:t xml:space="preserve">Ref </w:t>
    </w:r>
    <w:r w:rsidR="005F0D28" w:rsidRPr="00822F27">
      <w:rPr>
        <w:rFonts w:cs="Arial"/>
        <w:sz w:val="20"/>
        <w:szCs w:val="20"/>
      </w:rPr>
      <w:t>CPD/004/119/177</w:t>
    </w:r>
  </w:p>
  <w:p w14:paraId="648AC685" w14:textId="0BCE5282" w:rsidR="00FB11FC" w:rsidRDefault="00FB11FC">
    <w:pPr>
      <w:pStyle w:val="Header"/>
    </w:pPr>
    <w:r>
      <w:rPr>
        <w:noProof/>
        <w:sz w:val="20"/>
        <w:szCs w:val="20"/>
        <w:lang w:eastAsia="en-GB"/>
      </w:rPr>
      <mc:AlternateContent>
        <mc:Choice Requires="wps">
          <w:drawing>
            <wp:anchor distT="0" distB="0" distL="114300" distR="114300" simplePos="0" relativeHeight="251662336"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E6C65"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35A8" w14:textId="21E0884D" w:rsidR="00FB11FC" w:rsidRDefault="00FB11FC"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FB11FC" w:rsidRDefault="00FB11FC" w:rsidP="00A840F2">
    <w:pPr>
      <w:pStyle w:val="Header"/>
      <w:spacing w:after="0"/>
      <w:jc w:val="center"/>
    </w:pPr>
    <w:r w:rsidRPr="00B51DFB">
      <w:t>Appendix D – Response Guidance</w:t>
    </w:r>
  </w:p>
  <w:p w14:paraId="5F46E552" w14:textId="2F08581A" w:rsidR="00FB11FC" w:rsidRPr="001F656C" w:rsidRDefault="00FB11FC"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FB11FC" w:rsidRDefault="00FB11FC"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FB11FC" w:rsidRPr="00F547BA" w:rsidRDefault="00FB11FC"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56CFD"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4BA"/>
    <w:multiLevelType w:val="hybridMultilevel"/>
    <w:tmpl w:val="1D2C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54D85"/>
    <w:multiLevelType w:val="hybridMultilevel"/>
    <w:tmpl w:val="E970F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839F9"/>
    <w:multiLevelType w:val="hybridMultilevel"/>
    <w:tmpl w:val="7FA0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71982"/>
    <w:multiLevelType w:val="hybridMultilevel"/>
    <w:tmpl w:val="36943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146B9"/>
    <w:multiLevelType w:val="hybridMultilevel"/>
    <w:tmpl w:val="E716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D6A7B"/>
    <w:multiLevelType w:val="hybridMultilevel"/>
    <w:tmpl w:val="86001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5129B"/>
    <w:multiLevelType w:val="hybridMultilevel"/>
    <w:tmpl w:val="E840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010DA"/>
    <w:multiLevelType w:val="hybridMultilevel"/>
    <w:tmpl w:val="F2C05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27FEB"/>
    <w:multiLevelType w:val="hybridMultilevel"/>
    <w:tmpl w:val="6DCA3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D000A24"/>
    <w:multiLevelType w:val="hybridMultilevel"/>
    <w:tmpl w:val="760E6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625C6"/>
    <w:multiLevelType w:val="hybridMultilevel"/>
    <w:tmpl w:val="CAF6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C687A"/>
    <w:multiLevelType w:val="hybridMultilevel"/>
    <w:tmpl w:val="B5ECC86E"/>
    <w:lvl w:ilvl="0" w:tplc="B3AC633E">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CD96208"/>
    <w:multiLevelType w:val="hybridMultilevel"/>
    <w:tmpl w:val="A24010B0"/>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20" w15:restartNumberingAfterBreak="0">
    <w:nsid w:val="59781CEC"/>
    <w:multiLevelType w:val="hybridMultilevel"/>
    <w:tmpl w:val="9A30B8EC"/>
    <w:lvl w:ilvl="0" w:tplc="9DEAB95A">
      <w:start w:val="8"/>
      <w:numFmt w:val="bullet"/>
      <w:lvlText w:val="-"/>
      <w:lvlJc w:val="left"/>
      <w:pPr>
        <w:ind w:left="720" w:hanging="360"/>
      </w:pPr>
      <w:rPr>
        <w:rFonts w:ascii="Arial-BoldMT" w:eastAsia="Calibri" w:hAnsi="Arial-BoldMT"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2552AB5"/>
    <w:multiLevelType w:val="hybridMultilevel"/>
    <w:tmpl w:val="2EE2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7D50B9"/>
    <w:multiLevelType w:val="hybridMultilevel"/>
    <w:tmpl w:val="5A82B1EA"/>
    <w:lvl w:ilvl="0" w:tplc="9DEAB95A">
      <w:start w:val="8"/>
      <w:numFmt w:val="bullet"/>
      <w:lvlText w:val="-"/>
      <w:lvlJc w:val="left"/>
      <w:pPr>
        <w:ind w:left="720" w:hanging="360"/>
      </w:pPr>
      <w:rPr>
        <w:rFonts w:ascii="Arial-BoldMT" w:eastAsia="Calibri" w:hAnsi="Arial-BoldMT"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36AE9"/>
    <w:multiLevelType w:val="hybridMultilevel"/>
    <w:tmpl w:val="7A98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17195"/>
    <w:multiLevelType w:val="hybridMultilevel"/>
    <w:tmpl w:val="7BD4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A0ECF"/>
    <w:multiLevelType w:val="hybridMultilevel"/>
    <w:tmpl w:val="AD0E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7"/>
  </w:num>
  <w:num w:numId="4">
    <w:abstractNumId w:val="10"/>
  </w:num>
  <w:num w:numId="5">
    <w:abstractNumId w:val="9"/>
  </w:num>
  <w:num w:numId="6">
    <w:abstractNumId w:val="25"/>
  </w:num>
  <w:num w:numId="7">
    <w:abstractNumId w:val="23"/>
  </w:num>
  <w:num w:numId="8">
    <w:abstractNumId w:val="7"/>
  </w:num>
  <w:num w:numId="9">
    <w:abstractNumId w:val="14"/>
  </w:num>
  <w:num w:numId="10">
    <w:abstractNumId w:val="21"/>
  </w:num>
  <w:num w:numId="11">
    <w:abstractNumId w:val="12"/>
  </w:num>
  <w:num w:numId="12">
    <w:abstractNumId w:val="13"/>
  </w:num>
  <w:num w:numId="13">
    <w:abstractNumId w:val="8"/>
  </w:num>
  <w:num w:numId="14">
    <w:abstractNumId w:val="1"/>
  </w:num>
  <w:num w:numId="15">
    <w:abstractNumId w:val="6"/>
  </w:num>
  <w:num w:numId="16">
    <w:abstractNumId w:val="29"/>
  </w:num>
  <w:num w:numId="17">
    <w:abstractNumId w:val="11"/>
  </w:num>
  <w:num w:numId="18">
    <w:abstractNumId w:val="2"/>
  </w:num>
  <w:num w:numId="19">
    <w:abstractNumId w:val="3"/>
  </w:num>
  <w:num w:numId="20">
    <w:abstractNumId w:val="16"/>
  </w:num>
  <w:num w:numId="21">
    <w:abstractNumId w:val="4"/>
  </w:num>
  <w:num w:numId="22">
    <w:abstractNumId w:val="5"/>
  </w:num>
  <w:num w:numId="23">
    <w:abstractNumId w:val="30"/>
  </w:num>
  <w:num w:numId="24">
    <w:abstractNumId w:val="0"/>
  </w:num>
  <w:num w:numId="25">
    <w:abstractNumId w:val="15"/>
  </w:num>
  <w:num w:numId="26">
    <w:abstractNumId w:val="27"/>
  </w:num>
  <w:num w:numId="27">
    <w:abstractNumId w:val="20"/>
  </w:num>
  <w:num w:numId="28">
    <w:abstractNumId w:val="18"/>
  </w:num>
  <w:num w:numId="29">
    <w:abstractNumId w:val="28"/>
  </w:num>
  <w:num w:numId="3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2E"/>
    <w:rsid w:val="00000731"/>
    <w:rsid w:val="000058F5"/>
    <w:rsid w:val="00010388"/>
    <w:rsid w:val="00011631"/>
    <w:rsid w:val="00011EBB"/>
    <w:rsid w:val="00012A88"/>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3CC4"/>
    <w:rsid w:val="00045937"/>
    <w:rsid w:val="00046A8C"/>
    <w:rsid w:val="00051FAB"/>
    <w:rsid w:val="00052240"/>
    <w:rsid w:val="00052326"/>
    <w:rsid w:val="00052727"/>
    <w:rsid w:val="000536CF"/>
    <w:rsid w:val="00056AE7"/>
    <w:rsid w:val="0006085F"/>
    <w:rsid w:val="00061D09"/>
    <w:rsid w:val="0006231F"/>
    <w:rsid w:val="00063790"/>
    <w:rsid w:val="00063E41"/>
    <w:rsid w:val="000645CA"/>
    <w:rsid w:val="00065F51"/>
    <w:rsid w:val="000660A3"/>
    <w:rsid w:val="00066302"/>
    <w:rsid w:val="0006703C"/>
    <w:rsid w:val="00070B98"/>
    <w:rsid w:val="000720BD"/>
    <w:rsid w:val="00073580"/>
    <w:rsid w:val="000737FF"/>
    <w:rsid w:val="00073FC5"/>
    <w:rsid w:val="000761EE"/>
    <w:rsid w:val="00077373"/>
    <w:rsid w:val="000824D8"/>
    <w:rsid w:val="000825D6"/>
    <w:rsid w:val="00084011"/>
    <w:rsid w:val="00085684"/>
    <w:rsid w:val="00090B7E"/>
    <w:rsid w:val="0009145E"/>
    <w:rsid w:val="00094A4C"/>
    <w:rsid w:val="00095D72"/>
    <w:rsid w:val="000975F3"/>
    <w:rsid w:val="00097A29"/>
    <w:rsid w:val="00097A87"/>
    <w:rsid w:val="000A0E42"/>
    <w:rsid w:val="000A1D62"/>
    <w:rsid w:val="000A1EB4"/>
    <w:rsid w:val="000A245F"/>
    <w:rsid w:val="000A29CB"/>
    <w:rsid w:val="000A2F30"/>
    <w:rsid w:val="000A599D"/>
    <w:rsid w:val="000B03AC"/>
    <w:rsid w:val="000B1B9C"/>
    <w:rsid w:val="000B1FF1"/>
    <w:rsid w:val="000B3946"/>
    <w:rsid w:val="000B5312"/>
    <w:rsid w:val="000C1EA7"/>
    <w:rsid w:val="000C3065"/>
    <w:rsid w:val="000C3D78"/>
    <w:rsid w:val="000C48C9"/>
    <w:rsid w:val="000C5B6F"/>
    <w:rsid w:val="000C72AA"/>
    <w:rsid w:val="000D0FDF"/>
    <w:rsid w:val="000D3530"/>
    <w:rsid w:val="000D6259"/>
    <w:rsid w:val="000D7AA8"/>
    <w:rsid w:val="000D7CB3"/>
    <w:rsid w:val="000D7EC9"/>
    <w:rsid w:val="000E2278"/>
    <w:rsid w:val="000E4416"/>
    <w:rsid w:val="000E4D57"/>
    <w:rsid w:val="000F11B7"/>
    <w:rsid w:val="000F22D4"/>
    <w:rsid w:val="000F273C"/>
    <w:rsid w:val="000F32D5"/>
    <w:rsid w:val="000F6E65"/>
    <w:rsid w:val="001005DC"/>
    <w:rsid w:val="00104368"/>
    <w:rsid w:val="001100D1"/>
    <w:rsid w:val="00112BE4"/>
    <w:rsid w:val="001146E5"/>
    <w:rsid w:val="001149B6"/>
    <w:rsid w:val="00114C1B"/>
    <w:rsid w:val="00116D2B"/>
    <w:rsid w:val="00117102"/>
    <w:rsid w:val="00121FC3"/>
    <w:rsid w:val="0012455C"/>
    <w:rsid w:val="001259B8"/>
    <w:rsid w:val="00127412"/>
    <w:rsid w:val="00127C13"/>
    <w:rsid w:val="0013264C"/>
    <w:rsid w:val="001353A9"/>
    <w:rsid w:val="00136429"/>
    <w:rsid w:val="001373DE"/>
    <w:rsid w:val="001374DA"/>
    <w:rsid w:val="00137B9D"/>
    <w:rsid w:val="00142AD0"/>
    <w:rsid w:val="00144C08"/>
    <w:rsid w:val="0014662E"/>
    <w:rsid w:val="00146707"/>
    <w:rsid w:val="00147082"/>
    <w:rsid w:val="001500F7"/>
    <w:rsid w:val="001506A5"/>
    <w:rsid w:val="00150798"/>
    <w:rsid w:val="00151F98"/>
    <w:rsid w:val="0015404A"/>
    <w:rsid w:val="001545E8"/>
    <w:rsid w:val="001547DC"/>
    <w:rsid w:val="001549E1"/>
    <w:rsid w:val="00155E58"/>
    <w:rsid w:val="00160EA1"/>
    <w:rsid w:val="00167168"/>
    <w:rsid w:val="001705E5"/>
    <w:rsid w:val="00174E62"/>
    <w:rsid w:val="00175FA1"/>
    <w:rsid w:val="00177E3E"/>
    <w:rsid w:val="00180997"/>
    <w:rsid w:val="00181392"/>
    <w:rsid w:val="00182847"/>
    <w:rsid w:val="00182A9C"/>
    <w:rsid w:val="0018399E"/>
    <w:rsid w:val="00184D0E"/>
    <w:rsid w:val="001856DB"/>
    <w:rsid w:val="00186894"/>
    <w:rsid w:val="00190D60"/>
    <w:rsid w:val="0019465F"/>
    <w:rsid w:val="00195580"/>
    <w:rsid w:val="00195582"/>
    <w:rsid w:val="00195F8A"/>
    <w:rsid w:val="00197566"/>
    <w:rsid w:val="001A064A"/>
    <w:rsid w:val="001A2961"/>
    <w:rsid w:val="001A729B"/>
    <w:rsid w:val="001A778E"/>
    <w:rsid w:val="001A781B"/>
    <w:rsid w:val="001B0C8B"/>
    <w:rsid w:val="001B1A63"/>
    <w:rsid w:val="001B305E"/>
    <w:rsid w:val="001B4850"/>
    <w:rsid w:val="001B5640"/>
    <w:rsid w:val="001B7480"/>
    <w:rsid w:val="001C0C3F"/>
    <w:rsid w:val="001C0E37"/>
    <w:rsid w:val="001C1BDF"/>
    <w:rsid w:val="001C5AF4"/>
    <w:rsid w:val="001C6D6C"/>
    <w:rsid w:val="001D0F95"/>
    <w:rsid w:val="001D24E3"/>
    <w:rsid w:val="001D2ECD"/>
    <w:rsid w:val="001D2FD2"/>
    <w:rsid w:val="001D6882"/>
    <w:rsid w:val="001D76A5"/>
    <w:rsid w:val="001E2B9B"/>
    <w:rsid w:val="001E314E"/>
    <w:rsid w:val="001E3554"/>
    <w:rsid w:val="001E3A02"/>
    <w:rsid w:val="001E6B95"/>
    <w:rsid w:val="001E6F1D"/>
    <w:rsid w:val="001E7757"/>
    <w:rsid w:val="001F0B62"/>
    <w:rsid w:val="001F3DA3"/>
    <w:rsid w:val="001F4808"/>
    <w:rsid w:val="001F656C"/>
    <w:rsid w:val="001F7E70"/>
    <w:rsid w:val="00200C39"/>
    <w:rsid w:val="002013EA"/>
    <w:rsid w:val="00202405"/>
    <w:rsid w:val="0020522C"/>
    <w:rsid w:val="002077C9"/>
    <w:rsid w:val="002129E4"/>
    <w:rsid w:val="00214F16"/>
    <w:rsid w:val="00216B6F"/>
    <w:rsid w:val="00216CEF"/>
    <w:rsid w:val="00216F98"/>
    <w:rsid w:val="00217410"/>
    <w:rsid w:val="002213E5"/>
    <w:rsid w:val="00223968"/>
    <w:rsid w:val="002245DD"/>
    <w:rsid w:val="002275E1"/>
    <w:rsid w:val="0022770A"/>
    <w:rsid w:val="00233A1C"/>
    <w:rsid w:val="00234863"/>
    <w:rsid w:val="00235853"/>
    <w:rsid w:val="00237C01"/>
    <w:rsid w:val="00240CA1"/>
    <w:rsid w:val="0024172C"/>
    <w:rsid w:val="00241E43"/>
    <w:rsid w:val="002429CE"/>
    <w:rsid w:val="00243140"/>
    <w:rsid w:val="00243368"/>
    <w:rsid w:val="00243769"/>
    <w:rsid w:val="0024442D"/>
    <w:rsid w:val="002448F4"/>
    <w:rsid w:val="0024496F"/>
    <w:rsid w:val="0024517F"/>
    <w:rsid w:val="002522DF"/>
    <w:rsid w:val="00254B97"/>
    <w:rsid w:val="00260B88"/>
    <w:rsid w:val="00261070"/>
    <w:rsid w:val="00264D74"/>
    <w:rsid w:val="00267D97"/>
    <w:rsid w:val="0027110A"/>
    <w:rsid w:val="002711A1"/>
    <w:rsid w:val="00271DFF"/>
    <w:rsid w:val="0027409C"/>
    <w:rsid w:val="00277914"/>
    <w:rsid w:val="00281222"/>
    <w:rsid w:val="00283A43"/>
    <w:rsid w:val="00284F46"/>
    <w:rsid w:val="00287048"/>
    <w:rsid w:val="002904D8"/>
    <w:rsid w:val="00291E0B"/>
    <w:rsid w:val="00293C06"/>
    <w:rsid w:val="002955E1"/>
    <w:rsid w:val="00297269"/>
    <w:rsid w:val="002975C3"/>
    <w:rsid w:val="002A059F"/>
    <w:rsid w:val="002A0DEB"/>
    <w:rsid w:val="002A21F2"/>
    <w:rsid w:val="002A294C"/>
    <w:rsid w:val="002A2B6A"/>
    <w:rsid w:val="002A325F"/>
    <w:rsid w:val="002A34C9"/>
    <w:rsid w:val="002A3EC1"/>
    <w:rsid w:val="002A41F8"/>
    <w:rsid w:val="002A7825"/>
    <w:rsid w:val="002A7B85"/>
    <w:rsid w:val="002A7DFA"/>
    <w:rsid w:val="002B0D65"/>
    <w:rsid w:val="002B1B43"/>
    <w:rsid w:val="002B1D40"/>
    <w:rsid w:val="002B513D"/>
    <w:rsid w:val="002B5C91"/>
    <w:rsid w:val="002B6D1F"/>
    <w:rsid w:val="002B7CC2"/>
    <w:rsid w:val="002C053C"/>
    <w:rsid w:val="002C13B1"/>
    <w:rsid w:val="002C2212"/>
    <w:rsid w:val="002C3451"/>
    <w:rsid w:val="002C51FC"/>
    <w:rsid w:val="002C52C6"/>
    <w:rsid w:val="002C6567"/>
    <w:rsid w:val="002C6F12"/>
    <w:rsid w:val="002C7DFE"/>
    <w:rsid w:val="002D1958"/>
    <w:rsid w:val="002D2EBE"/>
    <w:rsid w:val="002D4568"/>
    <w:rsid w:val="002D4BEB"/>
    <w:rsid w:val="002D68E1"/>
    <w:rsid w:val="002D7975"/>
    <w:rsid w:val="002E0C4A"/>
    <w:rsid w:val="002E1AC3"/>
    <w:rsid w:val="002E5E34"/>
    <w:rsid w:val="002E6422"/>
    <w:rsid w:val="002E6FBA"/>
    <w:rsid w:val="002E7E78"/>
    <w:rsid w:val="002F090B"/>
    <w:rsid w:val="002F1102"/>
    <w:rsid w:val="002F3C6E"/>
    <w:rsid w:val="002F3EB6"/>
    <w:rsid w:val="002F58AC"/>
    <w:rsid w:val="002F61DA"/>
    <w:rsid w:val="002F6D61"/>
    <w:rsid w:val="00303151"/>
    <w:rsid w:val="00303167"/>
    <w:rsid w:val="00303CB4"/>
    <w:rsid w:val="00305944"/>
    <w:rsid w:val="00306B7B"/>
    <w:rsid w:val="003110F7"/>
    <w:rsid w:val="00314042"/>
    <w:rsid w:val="00314CAF"/>
    <w:rsid w:val="00314FCB"/>
    <w:rsid w:val="00315BBA"/>
    <w:rsid w:val="003204F0"/>
    <w:rsid w:val="003246B6"/>
    <w:rsid w:val="00326B57"/>
    <w:rsid w:val="0032720C"/>
    <w:rsid w:val="003306F8"/>
    <w:rsid w:val="003347C1"/>
    <w:rsid w:val="00334C95"/>
    <w:rsid w:val="00336532"/>
    <w:rsid w:val="003369F6"/>
    <w:rsid w:val="00337B5B"/>
    <w:rsid w:val="003403B7"/>
    <w:rsid w:val="00340D69"/>
    <w:rsid w:val="00342DD2"/>
    <w:rsid w:val="003437A0"/>
    <w:rsid w:val="00343CEB"/>
    <w:rsid w:val="003457E0"/>
    <w:rsid w:val="00346F31"/>
    <w:rsid w:val="003507BE"/>
    <w:rsid w:val="00351F53"/>
    <w:rsid w:val="00352C1E"/>
    <w:rsid w:val="0035355D"/>
    <w:rsid w:val="00355031"/>
    <w:rsid w:val="00355ED8"/>
    <w:rsid w:val="003646A3"/>
    <w:rsid w:val="00364FF4"/>
    <w:rsid w:val="00367C7A"/>
    <w:rsid w:val="00370E6B"/>
    <w:rsid w:val="003712D7"/>
    <w:rsid w:val="0037355B"/>
    <w:rsid w:val="003746A9"/>
    <w:rsid w:val="003755AB"/>
    <w:rsid w:val="003757CF"/>
    <w:rsid w:val="00375C97"/>
    <w:rsid w:val="00376AFE"/>
    <w:rsid w:val="0037775E"/>
    <w:rsid w:val="003816C0"/>
    <w:rsid w:val="00383973"/>
    <w:rsid w:val="00384563"/>
    <w:rsid w:val="00384D90"/>
    <w:rsid w:val="0038534E"/>
    <w:rsid w:val="003875E7"/>
    <w:rsid w:val="00390A1F"/>
    <w:rsid w:val="003938C5"/>
    <w:rsid w:val="00393A4D"/>
    <w:rsid w:val="00394222"/>
    <w:rsid w:val="00395293"/>
    <w:rsid w:val="003A05C7"/>
    <w:rsid w:val="003A07EF"/>
    <w:rsid w:val="003A47CA"/>
    <w:rsid w:val="003A508B"/>
    <w:rsid w:val="003A6612"/>
    <w:rsid w:val="003A6C28"/>
    <w:rsid w:val="003A7BDD"/>
    <w:rsid w:val="003A7C08"/>
    <w:rsid w:val="003B0D4D"/>
    <w:rsid w:val="003B26C6"/>
    <w:rsid w:val="003B2F0B"/>
    <w:rsid w:val="003B4EAB"/>
    <w:rsid w:val="003B65CB"/>
    <w:rsid w:val="003B71BF"/>
    <w:rsid w:val="003C0BCE"/>
    <w:rsid w:val="003C3F0E"/>
    <w:rsid w:val="003C516E"/>
    <w:rsid w:val="003C5620"/>
    <w:rsid w:val="003C6672"/>
    <w:rsid w:val="003C6E58"/>
    <w:rsid w:val="003D067B"/>
    <w:rsid w:val="003D3259"/>
    <w:rsid w:val="003D473E"/>
    <w:rsid w:val="003D7150"/>
    <w:rsid w:val="003D771B"/>
    <w:rsid w:val="003E14DA"/>
    <w:rsid w:val="003E4FA2"/>
    <w:rsid w:val="003F067C"/>
    <w:rsid w:val="003F123A"/>
    <w:rsid w:val="003F43C3"/>
    <w:rsid w:val="003F5610"/>
    <w:rsid w:val="004003A1"/>
    <w:rsid w:val="004003AF"/>
    <w:rsid w:val="00401A16"/>
    <w:rsid w:val="0040270D"/>
    <w:rsid w:val="00402A58"/>
    <w:rsid w:val="004037A0"/>
    <w:rsid w:val="0040597E"/>
    <w:rsid w:val="00406859"/>
    <w:rsid w:val="00407784"/>
    <w:rsid w:val="00415647"/>
    <w:rsid w:val="00416B19"/>
    <w:rsid w:val="00420CF6"/>
    <w:rsid w:val="004227F3"/>
    <w:rsid w:val="00422CAA"/>
    <w:rsid w:val="00423540"/>
    <w:rsid w:val="004257BF"/>
    <w:rsid w:val="00427603"/>
    <w:rsid w:val="00431117"/>
    <w:rsid w:val="00431799"/>
    <w:rsid w:val="00431D7D"/>
    <w:rsid w:val="004323B0"/>
    <w:rsid w:val="004337D8"/>
    <w:rsid w:val="00434D94"/>
    <w:rsid w:val="00435A66"/>
    <w:rsid w:val="00437C99"/>
    <w:rsid w:val="00437CE6"/>
    <w:rsid w:val="00440B48"/>
    <w:rsid w:val="00441940"/>
    <w:rsid w:val="0044337A"/>
    <w:rsid w:val="004515C5"/>
    <w:rsid w:val="00453FF8"/>
    <w:rsid w:val="0045661C"/>
    <w:rsid w:val="00457A8B"/>
    <w:rsid w:val="00457B2E"/>
    <w:rsid w:val="00460665"/>
    <w:rsid w:val="004621B5"/>
    <w:rsid w:val="0046408D"/>
    <w:rsid w:val="004647E4"/>
    <w:rsid w:val="00464CB8"/>
    <w:rsid w:val="00466B74"/>
    <w:rsid w:val="00467F7B"/>
    <w:rsid w:val="00470459"/>
    <w:rsid w:val="00475A4F"/>
    <w:rsid w:val="004801B9"/>
    <w:rsid w:val="004809AF"/>
    <w:rsid w:val="00485A4C"/>
    <w:rsid w:val="004875BB"/>
    <w:rsid w:val="004905C4"/>
    <w:rsid w:val="0049111F"/>
    <w:rsid w:val="0049138F"/>
    <w:rsid w:val="00491FC6"/>
    <w:rsid w:val="0049349F"/>
    <w:rsid w:val="0049644C"/>
    <w:rsid w:val="00497629"/>
    <w:rsid w:val="004A01F7"/>
    <w:rsid w:val="004A17E9"/>
    <w:rsid w:val="004A255C"/>
    <w:rsid w:val="004A39C2"/>
    <w:rsid w:val="004A48B8"/>
    <w:rsid w:val="004A6024"/>
    <w:rsid w:val="004A683B"/>
    <w:rsid w:val="004A70B8"/>
    <w:rsid w:val="004A71AD"/>
    <w:rsid w:val="004A7E77"/>
    <w:rsid w:val="004A7F32"/>
    <w:rsid w:val="004B0DD9"/>
    <w:rsid w:val="004B12C6"/>
    <w:rsid w:val="004B5176"/>
    <w:rsid w:val="004B7DFD"/>
    <w:rsid w:val="004C027D"/>
    <w:rsid w:val="004C08FB"/>
    <w:rsid w:val="004C3621"/>
    <w:rsid w:val="004C3F28"/>
    <w:rsid w:val="004C40C0"/>
    <w:rsid w:val="004C47BF"/>
    <w:rsid w:val="004C5908"/>
    <w:rsid w:val="004D1E17"/>
    <w:rsid w:val="004D2497"/>
    <w:rsid w:val="004D3407"/>
    <w:rsid w:val="004D4262"/>
    <w:rsid w:val="004D45A7"/>
    <w:rsid w:val="004D5FEB"/>
    <w:rsid w:val="004E1DA4"/>
    <w:rsid w:val="004E3390"/>
    <w:rsid w:val="004E4908"/>
    <w:rsid w:val="004F0DF4"/>
    <w:rsid w:val="004F0E44"/>
    <w:rsid w:val="004F1880"/>
    <w:rsid w:val="004F4B67"/>
    <w:rsid w:val="004F5794"/>
    <w:rsid w:val="004F5DD4"/>
    <w:rsid w:val="004F7FDB"/>
    <w:rsid w:val="005012CA"/>
    <w:rsid w:val="00502E6F"/>
    <w:rsid w:val="005043F6"/>
    <w:rsid w:val="005047D6"/>
    <w:rsid w:val="00506301"/>
    <w:rsid w:val="00507F78"/>
    <w:rsid w:val="005126B7"/>
    <w:rsid w:val="00513B76"/>
    <w:rsid w:val="00516117"/>
    <w:rsid w:val="005252C4"/>
    <w:rsid w:val="005261E6"/>
    <w:rsid w:val="005270E8"/>
    <w:rsid w:val="005317D6"/>
    <w:rsid w:val="005322C0"/>
    <w:rsid w:val="005333E9"/>
    <w:rsid w:val="00533DAB"/>
    <w:rsid w:val="00533F71"/>
    <w:rsid w:val="00535081"/>
    <w:rsid w:val="00535675"/>
    <w:rsid w:val="00537442"/>
    <w:rsid w:val="00537722"/>
    <w:rsid w:val="00537862"/>
    <w:rsid w:val="00541F95"/>
    <w:rsid w:val="0054394B"/>
    <w:rsid w:val="00543D97"/>
    <w:rsid w:val="0054427C"/>
    <w:rsid w:val="00544CD6"/>
    <w:rsid w:val="00545362"/>
    <w:rsid w:val="005460FE"/>
    <w:rsid w:val="00546737"/>
    <w:rsid w:val="005513C4"/>
    <w:rsid w:val="0055146E"/>
    <w:rsid w:val="005535CE"/>
    <w:rsid w:val="00553768"/>
    <w:rsid w:val="005553BC"/>
    <w:rsid w:val="00556EBE"/>
    <w:rsid w:val="00557351"/>
    <w:rsid w:val="00557AB4"/>
    <w:rsid w:val="005621C5"/>
    <w:rsid w:val="005621F0"/>
    <w:rsid w:val="005627C2"/>
    <w:rsid w:val="005630FC"/>
    <w:rsid w:val="00563CD3"/>
    <w:rsid w:val="00564113"/>
    <w:rsid w:val="00565074"/>
    <w:rsid w:val="0056694C"/>
    <w:rsid w:val="00567B85"/>
    <w:rsid w:val="00570198"/>
    <w:rsid w:val="005735F7"/>
    <w:rsid w:val="00573F60"/>
    <w:rsid w:val="00574027"/>
    <w:rsid w:val="005747BD"/>
    <w:rsid w:val="0057606E"/>
    <w:rsid w:val="00576DD2"/>
    <w:rsid w:val="0057724E"/>
    <w:rsid w:val="00580626"/>
    <w:rsid w:val="00582BA7"/>
    <w:rsid w:val="00583637"/>
    <w:rsid w:val="00584F07"/>
    <w:rsid w:val="0058543A"/>
    <w:rsid w:val="00585E99"/>
    <w:rsid w:val="005875BC"/>
    <w:rsid w:val="00587E31"/>
    <w:rsid w:val="005928ED"/>
    <w:rsid w:val="00592AAA"/>
    <w:rsid w:val="005944EA"/>
    <w:rsid w:val="00594AE4"/>
    <w:rsid w:val="00595AB2"/>
    <w:rsid w:val="005A0E78"/>
    <w:rsid w:val="005A1361"/>
    <w:rsid w:val="005A262B"/>
    <w:rsid w:val="005A3F4C"/>
    <w:rsid w:val="005A4D39"/>
    <w:rsid w:val="005A576E"/>
    <w:rsid w:val="005A5DFA"/>
    <w:rsid w:val="005A5FAB"/>
    <w:rsid w:val="005A7683"/>
    <w:rsid w:val="005A7DCD"/>
    <w:rsid w:val="005B060B"/>
    <w:rsid w:val="005B08A1"/>
    <w:rsid w:val="005B1421"/>
    <w:rsid w:val="005B3B09"/>
    <w:rsid w:val="005B4D27"/>
    <w:rsid w:val="005B5452"/>
    <w:rsid w:val="005B5939"/>
    <w:rsid w:val="005B5F06"/>
    <w:rsid w:val="005B65BC"/>
    <w:rsid w:val="005C3AD8"/>
    <w:rsid w:val="005C3C28"/>
    <w:rsid w:val="005C6978"/>
    <w:rsid w:val="005C6DE2"/>
    <w:rsid w:val="005D1577"/>
    <w:rsid w:val="005D3F34"/>
    <w:rsid w:val="005D559B"/>
    <w:rsid w:val="005D5BB8"/>
    <w:rsid w:val="005D5E5C"/>
    <w:rsid w:val="005E01E9"/>
    <w:rsid w:val="005E214B"/>
    <w:rsid w:val="005E5F5E"/>
    <w:rsid w:val="005E6CCE"/>
    <w:rsid w:val="005E6F07"/>
    <w:rsid w:val="005F00A4"/>
    <w:rsid w:val="005F06F6"/>
    <w:rsid w:val="005F0AC6"/>
    <w:rsid w:val="005F0D28"/>
    <w:rsid w:val="005F15C6"/>
    <w:rsid w:val="005F1F12"/>
    <w:rsid w:val="005F26CD"/>
    <w:rsid w:val="005F4872"/>
    <w:rsid w:val="005F5459"/>
    <w:rsid w:val="00602FA0"/>
    <w:rsid w:val="00603C18"/>
    <w:rsid w:val="006141B1"/>
    <w:rsid w:val="0061510F"/>
    <w:rsid w:val="00616195"/>
    <w:rsid w:val="00617335"/>
    <w:rsid w:val="00617EB4"/>
    <w:rsid w:val="0062045D"/>
    <w:rsid w:val="006212FB"/>
    <w:rsid w:val="00621407"/>
    <w:rsid w:val="006222C1"/>
    <w:rsid w:val="00622775"/>
    <w:rsid w:val="006236A7"/>
    <w:rsid w:val="00625CDE"/>
    <w:rsid w:val="0062681E"/>
    <w:rsid w:val="00627418"/>
    <w:rsid w:val="00630660"/>
    <w:rsid w:val="00630712"/>
    <w:rsid w:val="006308B9"/>
    <w:rsid w:val="0063216F"/>
    <w:rsid w:val="006323E3"/>
    <w:rsid w:val="00636AEC"/>
    <w:rsid w:val="00637A5F"/>
    <w:rsid w:val="00647E55"/>
    <w:rsid w:val="006503FB"/>
    <w:rsid w:val="00652A35"/>
    <w:rsid w:val="00654026"/>
    <w:rsid w:val="006559E2"/>
    <w:rsid w:val="00656258"/>
    <w:rsid w:val="00656A05"/>
    <w:rsid w:val="00657128"/>
    <w:rsid w:val="00657480"/>
    <w:rsid w:val="00657AA3"/>
    <w:rsid w:val="006610A1"/>
    <w:rsid w:val="006626EE"/>
    <w:rsid w:val="00662777"/>
    <w:rsid w:val="0066405C"/>
    <w:rsid w:val="00664D07"/>
    <w:rsid w:val="00666077"/>
    <w:rsid w:val="006671A5"/>
    <w:rsid w:val="00667F84"/>
    <w:rsid w:val="00670E5F"/>
    <w:rsid w:val="00671950"/>
    <w:rsid w:val="00674741"/>
    <w:rsid w:val="00676254"/>
    <w:rsid w:val="006764BC"/>
    <w:rsid w:val="006764EB"/>
    <w:rsid w:val="006768B7"/>
    <w:rsid w:val="0067788A"/>
    <w:rsid w:val="00677F92"/>
    <w:rsid w:val="0068036E"/>
    <w:rsid w:val="00681EA9"/>
    <w:rsid w:val="00682BAF"/>
    <w:rsid w:val="00682C5A"/>
    <w:rsid w:val="00683A25"/>
    <w:rsid w:val="006854D6"/>
    <w:rsid w:val="00685FB0"/>
    <w:rsid w:val="00690550"/>
    <w:rsid w:val="00692336"/>
    <w:rsid w:val="00694293"/>
    <w:rsid w:val="00696853"/>
    <w:rsid w:val="006A082D"/>
    <w:rsid w:val="006A087F"/>
    <w:rsid w:val="006A1754"/>
    <w:rsid w:val="006A1BC0"/>
    <w:rsid w:val="006A1D14"/>
    <w:rsid w:val="006A1E2C"/>
    <w:rsid w:val="006A2048"/>
    <w:rsid w:val="006A2246"/>
    <w:rsid w:val="006A2A90"/>
    <w:rsid w:val="006A314E"/>
    <w:rsid w:val="006A4594"/>
    <w:rsid w:val="006A56D6"/>
    <w:rsid w:val="006A6CCC"/>
    <w:rsid w:val="006A7D9D"/>
    <w:rsid w:val="006B06F1"/>
    <w:rsid w:val="006B0A9E"/>
    <w:rsid w:val="006B240A"/>
    <w:rsid w:val="006B2F73"/>
    <w:rsid w:val="006B34D0"/>
    <w:rsid w:val="006B535F"/>
    <w:rsid w:val="006B7F1E"/>
    <w:rsid w:val="006C1318"/>
    <w:rsid w:val="006C430F"/>
    <w:rsid w:val="006C4879"/>
    <w:rsid w:val="006C654D"/>
    <w:rsid w:val="006D4BC8"/>
    <w:rsid w:val="006D65FA"/>
    <w:rsid w:val="006E07AA"/>
    <w:rsid w:val="006E1702"/>
    <w:rsid w:val="006E19D5"/>
    <w:rsid w:val="006E20E4"/>
    <w:rsid w:val="006E447E"/>
    <w:rsid w:val="006E529B"/>
    <w:rsid w:val="006E6736"/>
    <w:rsid w:val="006E6D1D"/>
    <w:rsid w:val="006E767C"/>
    <w:rsid w:val="006E7869"/>
    <w:rsid w:val="006F1351"/>
    <w:rsid w:val="006F2F2D"/>
    <w:rsid w:val="00701FD8"/>
    <w:rsid w:val="007024B3"/>
    <w:rsid w:val="00703F08"/>
    <w:rsid w:val="007057DB"/>
    <w:rsid w:val="007065BF"/>
    <w:rsid w:val="0070789D"/>
    <w:rsid w:val="00710B4F"/>
    <w:rsid w:val="007123DD"/>
    <w:rsid w:val="00712BEC"/>
    <w:rsid w:val="00714E0F"/>
    <w:rsid w:val="007205F1"/>
    <w:rsid w:val="00722DC6"/>
    <w:rsid w:val="00723BBD"/>
    <w:rsid w:val="00724615"/>
    <w:rsid w:val="0072796D"/>
    <w:rsid w:val="00730945"/>
    <w:rsid w:val="00731297"/>
    <w:rsid w:val="007316D4"/>
    <w:rsid w:val="007317A4"/>
    <w:rsid w:val="007329FD"/>
    <w:rsid w:val="00732D9D"/>
    <w:rsid w:val="0073382E"/>
    <w:rsid w:val="0073510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0257"/>
    <w:rsid w:val="00751B94"/>
    <w:rsid w:val="00753F3B"/>
    <w:rsid w:val="00753FAD"/>
    <w:rsid w:val="00757C71"/>
    <w:rsid w:val="00757DEC"/>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5BC"/>
    <w:rsid w:val="00792E74"/>
    <w:rsid w:val="00794245"/>
    <w:rsid w:val="007971F7"/>
    <w:rsid w:val="007A297F"/>
    <w:rsid w:val="007A3B62"/>
    <w:rsid w:val="007A5099"/>
    <w:rsid w:val="007A759E"/>
    <w:rsid w:val="007B571E"/>
    <w:rsid w:val="007B5EF3"/>
    <w:rsid w:val="007B6FD4"/>
    <w:rsid w:val="007C41E3"/>
    <w:rsid w:val="007C4247"/>
    <w:rsid w:val="007D06E1"/>
    <w:rsid w:val="007D1A04"/>
    <w:rsid w:val="007D3ABF"/>
    <w:rsid w:val="007D3B6F"/>
    <w:rsid w:val="007D48A2"/>
    <w:rsid w:val="007D54FC"/>
    <w:rsid w:val="007D581A"/>
    <w:rsid w:val="007D5CE0"/>
    <w:rsid w:val="007D708A"/>
    <w:rsid w:val="007D76D9"/>
    <w:rsid w:val="007E086F"/>
    <w:rsid w:val="007E3156"/>
    <w:rsid w:val="007E5A65"/>
    <w:rsid w:val="007E5B1D"/>
    <w:rsid w:val="007E5EBE"/>
    <w:rsid w:val="007E5F1C"/>
    <w:rsid w:val="007E6BD6"/>
    <w:rsid w:val="007E74F3"/>
    <w:rsid w:val="007E7FED"/>
    <w:rsid w:val="007F0B4B"/>
    <w:rsid w:val="007F17C4"/>
    <w:rsid w:val="007F351D"/>
    <w:rsid w:val="007F6E60"/>
    <w:rsid w:val="007F6F16"/>
    <w:rsid w:val="008023F4"/>
    <w:rsid w:val="00802BA9"/>
    <w:rsid w:val="00815A27"/>
    <w:rsid w:val="008168BB"/>
    <w:rsid w:val="00816DAA"/>
    <w:rsid w:val="00817D04"/>
    <w:rsid w:val="008206FA"/>
    <w:rsid w:val="00823C32"/>
    <w:rsid w:val="00823ECA"/>
    <w:rsid w:val="008253B7"/>
    <w:rsid w:val="00830248"/>
    <w:rsid w:val="00831B96"/>
    <w:rsid w:val="00833AEF"/>
    <w:rsid w:val="00845E14"/>
    <w:rsid w:val="008462FD"/>
    <w:rsid w:val="00850BAA"/>
    <w:rsid w:val="0086051A"/>
    <w:rsid w:val="00860B19"/>
    <w:rsid w:val="00861027"/>
    <w:rsid w:val="00861762"/>
    <w:rsid w:val="00862672"/>
    <w:rsid w:val="00864AC1"/>
    <w:rsid w:val="00866358"/>
    <w:rsid w:val="00866831"/>
    <w:rsid w:val="008669B0"/>
    <w:rsid w:val="00867F76"/>
    <w:rsid w:val="008701AB"/>
    <w:rsid w:val="00872F4D"/>
    <w:rsid w:val="00874370"/>
    <w:rsid w:val="00876280"/>
    <w:rsid w:val="00876602"/>
    <w:rsid w:val="0087713F"/>
    <w:rsid w:val="00877DEA"/>
    <w:rsid w:val="00882F16"/>
    <w:rsid w:val="00892F1D"/>
    <w:rsid w:val="00894131"/>
    <w:rsid w:val="00897C92"/>
    <w:rsid w:val="008A4AAC"/>
    <w:rsid w:val="008A5EA7"/>
    <w:rsid w:val="008B2127"/>
    <w:rsid w:val="008B4BA6"/>
    <w:rsid w:val="008C2012"/>
    <w:rsid w:val="008C57D0"/>
    <w:rsid w:val="008C6134"/>
    <w:rsid w:val="008C66F3"/>
    <w:rsid w:val="008C7B95"/>
    <w:rsid w:val="008C7C65"/>
    <w:rsid w:val="008D01AD"/>
    <w:rsid w:val="008D1509"/>
    <w:rsid w:val="008D3C3A"/>
    <w:rsid w:val="008D4F55"/>
    <w:rsid w:val="008D5A66"/>
    <w:rsid w:val="008D77CB"/>
    <w:rsid w:val="008E0679"/>
    <w:rsid w:val="008E1348"/>
    <w:rsid w:val="008E18A8"/>
    <w:rsid w:val="008E35BA"/>
    <w:rsid w:val="008E4A6C"/>
    <w:rsid w:val="008E5DB4"/>
    <w:rsid w:val="008E6009"/>
    <w:rsid w:val="008F1558"/>
    <w:rsid w:val="008F347E"/>
    <w:rsid w:val="008F45C5"/>
    <w:rsid w:val="008F490B"/>
    <w:rsid w:val="008F5873"/>
    <w:rsid w:val="008F7EE3"/>
    <w:rsid w:val="009003C2"/>
    <w:rsid w:val="009013B8"/>
    <w:rsid w:val="0090290E"/>
    <w:rsid w:val="00902D1A"/>
    <w:rsid w:val="00906BEF"/>
    <w:rsid w:val="00911735"/>
    <w:rsid w:val="00912E69"/>
    <w:rsid w:val="0091324B"/>
    <w:rsid w:val="00914CF2"/>
    <w:rsid w:val="00915333"/>
    <w:rsid w:val="00915932"/>
    <w:rsid w:val="00916BE1"/>
    <w:rsid w:val="00916E84"/>
    <w:rsid w:val="00916F3D"/>
    <w:rsid w:val="00917F03"/>
    <w:rsid w:val="00920D7E"/>
    <w:rsid w:val="00921B01"/>
    <w:rsid w:val="00922808"/>
    <w:rsid w:val="0092280D"/>
    <w:rsid w:val="00923F4D"/>
    <w:rsid w:val="00925EC2"/>
    <w:rsid w:val="00926521"/>
    <w:rsid w:val="00927B54"/>
    <w:rsid w:val="0093046A"/>
    <w:rsid w:val="00930F24"/>
    <w:rsid w:val="00932CF2"/>
    <w:rsid w:val="009338CF"/>
    <w:rsid w:val="0093466F"/>
    <w:rsid w:val="00935ADB"/>
    <w:rsid w:val="00936DF8"/>
    <w:rsid w:val="00941689"/>
    <w:rsid w:val="0094196D"/>
    <w:rsid w:val="00943DAE"/>
    <w:rsid w:val="00945618"/>
    <w:rsid w:val="00947930"/>
    <w:rsid w:val="00951A52"/>
    <w:rsid w:val="00952011"/>
    <w:rsid w:val="00952EA4"/>
    <w:rsid w:val="00953729"/>
    <w:rsid w:val="0095422A"/>
    <w:rsid w:val="009542A3"/>
    <w:rsid w:val="00957856"/>
    <w:rsid w:val="00961178"/>
    <w:rsid w:val="00962A9D"/>
    <w:rsid w:val="00963E1C"/>
    <w:rsid w:val="00971930"/>
    <w:rsid w:val="0097400C"/>
    <w:rsid w:val="009745E0"/>
    <w:rsid w:val="009750FC"/>
    <w:rsid w:val="00975684"/>
    <w:rsid w:val="00975691"/>
    <w:rsid w:val="00976FDC"/>
    <w:rsid w:val="00977854"/>
    <w:rsid w:val="0098213A"/>
    <w:rsid w:val="00983FE8"/>
    <w:rsid w:val="00984866"/>
    <w:rsid w:val="0098600D"/>
    <w:rsid w:val="00986728"/>
    <w:rsid w:val="00987DA0"/>
    <w:rsid w:val="00990680"/>
    <w:rsid w:val="0099292F"/>
    <w:rsid w:val="009957D7"/>
    <w:rsid w:val="00997E25"/>
    <w:rsid w:val="009A16FE"/>
    <w:rsid w:val="009A6515"/>
    <w:rsid w:val="009A6A26"/>
    <w:rsid w:val="009A7A58"/>
    <w:rsid w:val="009B6562"/>
    <w:rsid w:val="009B7121"/>
    <w:rsid w:val="009C0614"/>
    <w:rsid w:val="009C06D1"/>
    <w:rsid w:val="009C233A"/>
    <w:rsid w:val="009C2DAA"/>
    <w:rsid w:val="009C52BD"/>
    <w:rsid w:val="009C57C0"/>
    <w:rsid w:val="009C65C4"/>
    <w:rsid w:val="009C7697"/>
    <w:rsid w:val="009D0309"/>
    <w:rsid w:val="009D0FEE"/>
    <w:rsid w:val="009D1BEB"/>
    <w:rsid w:val="009D6323"/>
    <w:rsid w:val="009D6EE4"/>
    <w:rsid w:val="009D7EB1"/>
    <w:rsid w:val="009E0B2C"/>
    <w:rsid w:val="009E3C5A"/>
    <w:rsid w:val="009E6781"/>
    <w:rsid w:val="009E7546"/>
    <w:rsid w:val="009F0FAC"/>
    <w:rsid w:val="009F197D"/>
    <w:rsid w:val="009F1D8E"/>
    <w:rsid w:val="009F1F4E"/>
    <w:rsid w:val="009F2DE5"/>
    <w:rsid w:val="009F30C8"/>
    <w:rsid w:val="009F3949"/>
    <w:rsid w:val="009F3E3D"/>
    <w:rsid w:val="009F4FE3"/>
    <w:rsid w:val="009F4FFE"/>
    <w:rsid w:val="00A004D5"/>
    <w:rsid w:val="00A01577"/>
    <w:rsid w:val="00A06D2E"/>
    <w:rsid w:val="00A10397"/>
    <w:rsid w:val="00A1094A"/>
    <w:rsid w:val="00A113E0"/>
    <w:rsid w:val="00A12CDE"/>
    <w:rsid w:val="00A17732"/>
    <w:rsid w:val="00A20A31"/>
    <w:rsid w:val="00A23E77"/>
    <w:rsid w:val="00A23EF4"/>
    <w:rsid w:val="00A24834"/>
    <w:rsid w:val="00A25DB6"/>
    <w:rsid w:val="00A26230"/>
    <w:rsid w:val="00A263F0"/>
    <w:rsid w:val="00A27988"/>
    <w:rsid w:val="00A304B7"/>
    <w:rsid w:val="00A315D3"/>
    <w:rsid w:val="00A31CFE"/>
    <w:rsid w:val="00A33ACD"/>
    <w:rsid w:val="00A34F5A"/>
    <w:rsid w:val="00A36F7E"/>
    <w:rsid w:val="00A37D0A"/>
    <w:rsid w:val="00A405CC"/>
    <w:rsid w:val="00A40A1E"/>
    <w:rsid w:val="00A4131E"/>
    <w:rsid w:val="00A41509"/>
    <w:rsid w:val="00A43664"/>
    <w:rsid w:val="00A43EC3"/>
    <w:rsid w:val="00A4661F"/>
    <w:rsid w:val="00A50A25"/>
    <w:rsid w:val="00A545F5"/>
    <w:rsid w:val="00A56BA1"/>
    <w:rsid w:val="00A60669"/>
    <w:rsid w:val="00A60D3B"/>
    <w:rsid w:val="00A614E8"/>
    <w:rsid w:val="00A6155D"/>
    <w:rsid w:val="00A61BAB"/>
    <w:rsid w:val="00A63D65"/>
    <w:rsid w:val="00A64220"/>
    <w:rsid w:val="00A6666C"/>
    <w:rsid w:val="00A66DE8"/>
    <w:rsid w:val="00A6718E"/>
    <w:rsid w:val="00A7484B"/>
    <w:rsid w:val="00A76194"/>
    <w:rsid w:val="00A779AC"/>
    <w:rsid w:val="00A802ED"/>
    <w:rsid w:val="00A820B6"/>
    <w:rsid w:val="00A83C37"/>
    <w:rsid w:val="00A840F2"/>
    <w:rsid w:val="00A842AD"/>
    <w:rsid w:val="00A8472E"/>
    <w:rsid w:val="00A8581B"/>
    <w:rsid w:val="00A85AC2"/>
    <w:rsid w:val="00A86560"/>
    <w:rsid w:val="00A9020C"/>
    <w:rsid w:val="00A93B28"/>
    <w:rsid w:val="00A93C3B"/>
    <w:rsid w:val="00A95116"/>
    <w:rsid w:val="00A96174"/>
    <w:rsid w:val="00A96766"/>
    <w:rsid w:val="00AA1526"/>
    <w:rsid w:val="00AA1D3E"/>
    <w:rsid w:val="00AA7578"/>
    <w:rsid w:val="00AB1205"/>
    <w:rsid w:val="00AB1FEC"/>
    <w:rsid w:val="00AB30CD"/>
    <w:rsid w:val="00AB6A64"/>
    <w:rsid w:val="00AB6FCD"/>
    <w:rsid w:val="00AC04EA"/>
    <w:rsid w:val="00AC53F5"/>
    <w:rsid w:val="00AC6923"/>
    <w:rsid w:val="00AC7202"/>
    <w:rsid w:val="00AD2358"/>
    <w:rsid w:val="00AD69CE"/>
    <w:rsid w:val="00AD6C59"/>
    <w:rsid w:val="00AE3364"/>
    <w:rsid w:val="00AE54DE"/>
    <w:rsid w:val="00AF0837"/>
    <w:rsid w:val="00AF19B1"/>
    <w:rsid w:val="00AF3FE7"/>
    <w:rsid w:val="00AF4407"/>
    <w:rsid w:val="00AF6E47"/>
    <w:rsid w:val="00AF6FFE"/>
    <w:rsid w:val="00AF7FDB"/>
    <w:rsid w:val="00B05556"/>
    <w:rsid w:val="00B06F67"/>
    <w:rsid w:val="00B07EE1"/>
    <w:rsid w:val="00B1061B"/>
    <w:rsid w:val="00B13794"/>
    <w:rsid w:val="00B13BF3"/>
    <w:rsid w:val="00B14CD8"/>
    <w:rsid w:val="00B155D1"/>
    <w:rsid w:val="00B159D8"/>
    <w:rsid w:val="00B16619"/>
    <w:rsid w:val="00B229BE"/>
    <w:rsid w:val="00B22F18"/>
    <w:rsid w:val="00B23E16"/>
    <w:rsid w:val="00B24C43"/>
    <w:rsid w:val="00B25991"/>
    <w:rsid w:val="00B30D1F"/>
    <w:rsid w:val="00B31777"/>
    <w:rsid w:val="00B3292B"/>
    <w:rsid w:val="00B340EC"/>
    <w:rsid w:val="00B35E21"/>
    <w:rsid w:val="00B36308"/>
    <w:rsid w:val="00B367AB"/>
    <w:rsid w:val="00B36DC7"/>
    <w:rsid w:val="00B37201"/>
    <w:rsid w:val="00B41704"/>
    <w:rsid w:val="00B42952"/>
    <w:rsid w:val="00B42B4B"/>
    <w:rsid w:val="00B461C3"/>
    <w:rsid w:val="00B469EC"/>
    <w:rsid w:val="00B46CD5"/>
    <w:rsid w:val="00B51DFB"/>
    <w:rsid w:val="00B52099"/>
    <w:rsid w:val="00B5275E"/>
    <w:rsid w:val="00B548E2"/>
    <w:rsid w:val="00B5561A"/>
    <w:rsid w:val="00B57738"/>
    <w:rsid w:val="00B61824"/>
    <w:rsid w:val="00B63065"/>
    <w:rsid w:val="00B63609"/>
    <w:rsid w:val="00B63924"/>
    <w:rsid w:val="00B63A05"/>
    <w:rsid w:val="00B67841"/>
    <w:rsid w:val="00B67F22"/>
    <w:rsid w:val="00B67F2A"/>
    <w:rsid w:val="00B72FD8"/>
    <w:rsid w:val="00B739A3"/>
    <w:rsid w:val="00B80165"/>
    <w:rsid w:val="00B803A9"/>
    <w:rsid w:val="00B81389"/>
    <w:rsid w:val="00B816E3"/>
    <w:rsid w:val="00B81F0F"/>
    <w:rsid w:val="00B82DE4"/>
    <w:rsid w:val="00B835D7"/>
    <w:rsid w:val="00B83DF0"/>
    <w:rsid w:val="00B8507A"/>
    <w:rsid w:val="00B85F9C"/>
    <w:rsid w:val="00B90D7A"/>
    <w:rsid w:val="00B91B28"/>
    <w:rsid w:val="00B93677"/>
    <w:rsid w:val="00B957E5"/>
    <w:rsid w:val="00B97B4F"/>
    <w:rsid w:val="00BA24AD"/>
    <w:rsid w:val="00BA307D"/>
    <w:rsid w:val="00BA5A66"/>
    <w:rsid w:val="00BB32C6"/>
    <w:rsid w:val="00BB38CB"/>
    <w:rsid w:val="00BB6A1A"/>
    <w:rsid w:val="00BB7915"/>
    <w:rsid w:val="00BB7BF0"/>
    <w:rsid w:val="00BC091F"/>
    <w:rsid w:val="00BC0F65"/>
    <w:rsid w:val="00BC211E"/>
    <w:rsid w:val="00BC2C3D"/>
    <w:rsid w:val="00BC2F8C"/>
    <w:rsid w:val="00BC32CA"/>
    <w:rsid w:val="00BC3BD3"/>
    <w:rsid w:val="00BC3FF8"/>
    <w:rsid w:val="00BC583F"/>
    <w:rsid w:val="00BC5C9C"/>
    <w:rsid w:val="00BD0604"/>
    <w:rsid w:val="00BD1E75"/>
    <w:rsid w:val="00BD1F93"/>
    <w:rsid w:val="00BD2D39"/>
    <w:rsid w:val="00BD4A1D"/>
    <w:rsid w:val="00BE09DA"/>
    <w:rsid w:val="00BE11F9"/>
    <w:rsid w:val="00BE1D33"/>
    <w:rsid w:val="00BE2B7E"/>
    <w:rsid w:val="00BE3474"/>
    <w:rsid w:val="00BE3A59"/>
    <w:rsid w:val="00BE4F5C"/>
    <w:rsid w:val="00BF0185"/>
    <w:rsid w:val="00BF0C66"/>
    <w:rsid w:val="00BF1DEA"/>
    <w:rsid w:val="00BF2A5A"/>
    <w:rsid w:val="00BF397C"/>
    <w:rsid w:val="00BF4481"/>
    <w:rsid w:val="00BF44F1"/>
    <w:rsid w:val="00C0215A"/>
    <w:rsid w:val="00C02BCE"/>
    <w:rsid w:val="00C03D4E"/>
    <w:rsid w:val="00C0548E"/>
    <w:rsid w:val="00C07AC2"/>
    <w:rsid w:val="00C10210"/>
    <w:rsid w:val="00C111B0"/>
    <w:rsid w:val="00C128E6"/>
    <w:rsid w:val="00C12D58"/>
    <w:rsid w:val="00C146EB"/>
    <w:rsid w:val="00C160E4"/>
    <w:rsid w:val="00C17ADC"/>
    <w:rsid w:val="00C21308"/>
    <w:rsid w:val="00C219D5"/>
    <w:rsid w:val="00C223F8"/>
    <w:rsid w:val="00C23BC5"/>
    <w:rsid w:val="00C23EAB"/>
    <w:rsid w:val="00C24219"/>
    <w:rsid w:val="00C24476"/>
    <w:rsid w:val="00C31DCE"/>
    <w:rsid w:val="00C32E7E"/>
    <w:rsid w:val="00C345F6"/>
    <w:rsid w:val="00C360AA"/>
    <w:rsid w:val="00C362F1"/>
    <w:rsid w:val="00C36AAF"/>
    <w:rsid w:val="00C37CCB"/>
    <w:rsid w:val="00C41DFC"/>
    <w:rsid w:val="00C420BF"/>
    <w:rsid w:val="00C4285A"/>
    <w:rsid w:val="00C43E2E"/>
    <w:rsid w:val="00C51311"/>
    <w:rsid w:val="00C5316F"/>
    <w:rsid w:val="00C54286"/>
    <w:rsid w:val="00C60971"/>
    <w:rsid w:val="00C62CA5"/>
    <w:rsid w:val="00C6498D"/>
    <w:rsid w:val="00C67CA1"/>
    <w:rsid w:val="00C70015"/>
    <w:rsid w:val="00C72792"/>
    <w:rsid w:val="00C74FA6"/>
    <w:rsid w:val="00C75E9E"/>
    <w:rsid w:val="00C77D65"/>
    <w:rsid w:val="00C77FB4"/>
    <w:rsid w:val="00C8036D"/>
    <w:rsid w:val="00C811EA"/>
    <w:rsid w:val="00C82A5E"/>
    <w:rsid w:val="00C85623"/>
    <w:rsid w:val="00C86C6F"/>
    <w:rsid w:val="00C9235D"/>
    <w:rsid w:val="00C94ADA"/>
    <w:rsid w:val="00C950F4"/>
    <w:rsid w:val="00CA1D68"/>
    <w:rsid w:val="00CA4DDC"/>
    <w:rsid w:val="00CA5108"/>
    <w:rsid w:val="00CA60A8"/>
    <w:rsid w:val="00CA6E51"/>
    <w:rsid w:val="00CA757D"/>
    <w:rsid w:val="00CA7DCD"/>
    <w:rsid w:val="00CB1C6C"/>
    <w:rsid w:val="00CB46AA"/>
    <w:rsid w:val="00CB4C2D"/>
    <w:rsid w:val="00CB4E5B"/>
    <w:rsid w:val="00CB582F"/>
    <w:rsid w:val="00CB7580"/>
    <w:rsid w:val="00CC0C4A"/>
    <w:rsid w:val="00CC25B8"/>
    <w:rsid w:val="00CC26E0"/>
    <w:rsid w:val="00CC33EA"/>
    <w:rsid w:val="00CC3AB1"/>
    <w:rsid w:val="00CC5249"/>
    <w:rsid w:val="00CC5CAF"/>
    <w:rsid w:val="00CC6483"/>
    <w:rsid w:val="00CC7B13"/>
    <w:rsid w:val="00CD381B"/>
    <w:rsid w:val="00CD48A0"/>
    <w:rsid w:val="00CE0D6B"/>
    <w:rsid w:val="00CE0DE3"/>
    <w:rsid w:val="00CE1B11"/>
    <w:rsid w:val="00CE1C49"/>
    <w:rsid w:val="00CE2269"/>
    <w:rsid w:val="00CE22EF"/>
    <w:rsid w:val="00CE23B5"/>
    <w:rsid w:val="00CE4AA7"/>
    <w:rsid w:val="00CE6A1C"/>
    <w:rsid w:val="00CE6F81"/>
    <w:rsid w:val="00CE768E"/>
    <w:rsid w:val="00CF09FF"/>
    <w:rsid w:val="00CF0B2B"/>
    <w:rsid w:val="00CF25D2"/>
    <w:rsid w:val="00CF4D17"/>
    <w:rsid w:val="00CF55AD"/>
    <w:rsid w:val="00CF6774"/>
    <w:rsid w:val="00CF7867"/>
    <w:rsid w:val="00CF7944"/>
    <w:rsid w:val="00CF7B02"/>
    <w:rsid w:val="00CF7C82"/>
    <w:rsid w:val="00D00580"/>
    <w:rsid w:val="00D00EE6"/>
    <w:rsid w:val="00D01802"/>
    <w:rsid w:val="00D02BFD"/>
    <w:rsid w:val="00D05E83"/>
    <w:rsid w:val="00D10286"/>
    <w:rsid w:val="00D11BF0"/>
    <w:rsid w:val="00D1383B"/>
    <w:rsid w:val="00D14650"/>
    <w:rsid w:val="00D16821"/>
    <w:rsid w:val="00D2087A"/>
    <w:rsid w:val="00D20D03"/>
    <w:rsid w:val="00D236F9"/>
    <w:rsid w:val="00D26712"/>
    <w:rsid w:val="00D30092"/>
    <w:rsid w:val="00D30D45"/>
    <w:rsid w:val="00D30D79"/>
    <w:rsid w:val="00D323FB"/>
    <w:rsid w:val="00D33192"/>
    <w:rsid w:val="00D3492C"/>
    <w:rsid w:val="00D36FB6"/>
    <w:rsid w:val="00D37FC3"/>
    <w:rsid w:val="00D40EFC"/>
    <w:rsid w:val="00D41205"/>
    <w:rsid w:val="00D4207E"/>
    <w:rsid w:val="00D45398"/>
    <w:rsid w:val="00D458B4"/>
    <w:rsid w:val="00D46A04"/>
    <w:rsid w:val="00D46EA6"/>
    <w:rsid w:val="00D507BF"/>
    <w:rsid w:val="00D529C1"/>
    <w:rsid w:val="00D55526"/>
    <w:rsid w:val="00D557CC"/>
    <w:rsid w:val="00D56EEB"/>
    <w:rsid w:val="00D60AA3"/>
    <w:rsid w:val="00D6123F"/>
    <w:rsid w:val="00D656B7"/>
    <w:rsid w:val="00D6661B"/>
    <w:rsid w:val="00D66C83"/>
    <w:rsid w:val="00D66DF2"/>
    <w:rsid w:val="00D66EAD"/>
    <w:rsid w:val="00D67CDA"/>
    <w:rsid w:val="00D702A6"/>
    <w:rsid w:val="00D708BD"/>
    <w:rsid w:val="00D70E48"/>
    <w:rsid w:val="00D72362"/>
    <w:rsid w:val="00D72519"/>
    <w:rsid w:val="00D72EE2"/>
    <w:rsid w:val="00D73DE7"/>
    <w:rsid w:val="00D7565E"/>
    <w:rsid w:val="00D77275"/>
    <w:rsid w:val="00D802E0"/>
    <w:rsid w:val="00D8195F"/>
    <w:rsid w:val="00D81B5A"/>
    <w:rsid w:val="00D82CF1"/>
    <w:rsid w:val="00D836FE"/>
    <w:rsid w:val="00D83B54"/>
    <w:rsid w:val="00D853B0"/>
    <w:rsid w:val="00D861F6"/>
    <w:rsid w:val="00D864C5"/>
    <w:rsid w:val="00D90451"/>
    <w:rsid w:val="00D914C1"/>
    <w:rsid w:val="00D93985"/>
    <w:rsid w:val="00D9514F"/>
    <w:rsid w:val="00D95171"/>
    <w:rsid w:val="00D97459"/>
    <w:rsid w:val="00DA1EFB"/>
    <w:rsid w:val="00DA3264"/>
    <w:rsid w:val="00DA3DB4"/>
    <w:rsid w:val="00DA73FF"/>
    <w:rsid w:val="00DA7D13"/>
    <w:rsid w:val="00DB0E40"/>
    <w:rsid w:val="00DB46CD"/>
    <w:rsid w:val="00DB577A"/>
    <w:rsid w:val="00DB6B6D"/>
    <w:rsid w:val="00DC05C2"/>
    <w:rsid w:val="00DC19D0"/>
    <w:rsid w:val="00DC1BA4"/>
    <w:rsid w:val="00DC3429"/>
    <w:rsid w:val="00DC433B"/>
    <w:rsid w:val="00DC6B36"/>
    <w:rsid w:val="00DD1443"/>
    <w:rsid w:val="00DD1449"/>
    <w:rsid w:val="00DD4F03"/>
    <w:rsid w:val="00DD6B29"/>
    <w:rsid w:val="00DD76C9"/>
    <w:rsid w:val="00DE1647"/>
    <w:rsid w:val="00DE31B2"/>
    <w:rsid w:val="00DE3B84"/>
    <w:rsid w:val="00DE5A8D"/>
    <w:rsid w:val="00DE644F"/>
    <w:rsid w:val="00DF04D5"/>
    <w:rsid w:val="00DF2235"/>
    <w:rsid w:val="00DF249A"/>
    <w:rsid w:val="00DF2A89"/>
    <w:rsid w:val="00DF5A63"/>
    <w:rsid w:val="00DF5C5E"/>
    <w:rsid w:val="00E008AB"/>
    <w:rsid w:val="00E00EBB"/>
    <w:rsid w:val="00E01B8F"/>
    <w:rsid w:val="00E029C6"/>
    <w:rsid w:val="00E07B49"/>
    <w:rsid w:val="00E2022D"/>
    <w:rsid w:val="00E2069C"/>
    <w:rsid w:val="00E22728"/>
    <w:rsid w:val="00E237E3"/>
    <w:rsid w:val="00E245A5"/>
    <w:rsid w:val="00E26EED"/>
    <w:rsid w:val="00E300D9"/>
    <w:rsid w:val="00E30543"/>
    <w:rsid w:val="00E31107"/>
    <w:rsid w:val="00E31C23"/>
    <w:rsid w:val="00E34EB2"/>
    <w:rsid w:val="00E3617C"/>
    <w:rsid w:val="00E401BC"/>
    <w:rsid w:val="00E45005"/>
    <w:rsid w:val="00E467E4"/>
    <w:rsid w:val="00E46C95"/>
    <w:rsid w:val="00E475A7"/>
    <w:rsid w:val="00E477CD"/>
    <w:rsid w:val="00E50F4E"/>
    <w:rsid w:val="00E5522D"/>
    <w:rsid w:val="00E60D3C"/>
    <w:rsid w:val="00E6344F"/>
    <w:rsid w:val="00E65B51"/>
    <w:rsid w:val="00E65FAC"/>
    <w:rsid w:val="00E66200"/>
    <w:rsid w:val="00E665D7"/>
    <w:rsid w:val="00E67E21"/>
    <w:rsid w:val="00E7196C"/>
    <w:rsid w:val="00E7197A"/>
    <w:rsid w:val="00E7283F"/>
    <w:rsid w:val="00E741EC"/>
    <w:rsid w:val="00E7450E"/>
    <w:rsid w:val="00E748DF"/>
    <w:rsid w:val="00E765A9"/>
    <w:rsid w:val="00E81066"/>
    <w:rsid w:val="00E813B8"/>
    <w:rsid w:val="00E83573"/>
    <w:rsid w:val="00E83AB8"/>
    <w:rsid w:val="00E84314"/>
    <w:rsid w:val="00E867F9"/>
    <w:rsid w:val="00E87AF6"/>
    <w:rsid w:val="00E942A6"/>
    <w:rsid w:val="00E943B1"/>
    <w:rsid w:val="00E96F84"/>
    <w:rsid w:val="00EA0B04"/>
    <w:rsid w:val="00EA3FA3"/>
    <w:rsid w:val="00EA4053"/>
    <w:rsid w:val="00EA53DA"/>
    <w:rsid w:val="00EA60D5"/>
    <w:rsid w:val="00EA6D87"/>
    <w:rsid w:val="00EB0005"/>
    <w:rsid w:val="00EB0DC0"/>
    <w:rsid w:val="00EB3A97"/>
    <w:rsid w:val="00EB60F1"/>
    <w:rsid w:val="00EB62F5"/>
    <w:rsid w:val="00EB7367"/>
    <w:rsid w:val="00EC2E5C"/>
    <w:rsid w:val="00EC34AD"/>
    <w:rsid w:val="00EC47DE"/>
    <w:rsid w:val="00EC6062"/>
    <w:rsid w:val="00EC798E"/>
    <w:rsid w:val="00ED6AD8"/>
    <w:rsid w:val="00ED6D5C"/>
    <w:rsid w:val="00EE01D9"/>
    <w:rsid w:val="00EE340D"/>
    <w:rsid w:val="00EE37FD"/>
    <w:rsid w:val="00EE6CA7"/>
    <w:rsid w:val="00EF1E68"/>
    <w:rsid w:val="00EF46F7"/>
    <w:rsid w:val="00EF58E5"/>
    <w:rsid w:val="00F00C48"/>
    <w:rsid w:val="00F012D1"/>
    <w:rsid w:val="00F0268F"/>
    <w:rsid w:val="00F03A22"/>
    <w:rsid w:val="00F04FC3"/>
    <w:rsid w:val="00F05A6C"/>
    <w:rsid w:val="00F06D3A"/>
    <w:rsid w:val="00F078A3"/>
    <w:rsid w:val="00F105D5"/>
    <w:rsid w:val="00F10B85"/>
    <w:rsid w:val="00F128B0"/>
    <w:rsid w:val="00F12FD3"/>
    <w:rsid w:val="00F13F38"/>
    <w:rsid w:val="00F15902"/>
    <w:rsid w:val="00F163F8"/>
    <w:rsid w:val="00F178F3"/>
    <w:rsid w:val="00F20826"/>
    <w:rsid w:val="00F20AA7"/>
    <w:rsid w:val="00F21DE3"/>
    <w:rsid w:val="00F2415D"/>
    <w:rsid w:val="00F24746"/>
    <w:rsid w:val="00F27126"/>
    <w:rsid w:val="00F27D96"/>
    <w:rsid w:val="00F30531"/>
    <w:rsid w:val="00F3062C"/>
    <w:rsid w:val="00F30AE5"/>
    <w:rsid w:val="00F30B68"/>
    <w:rsid w:val="00F34160"/>
    <w:rsid w:val="00F34CB7"/>
    <w:rsid w:val="00F3752E"/>
    <w:rsid w:val="00F41778"/>
    <w:rsid w:val="00F42587"/>
    <w:rsid w:val="00F44F89"/>
    <w:rsid w:val="00F464DC"/>
    <w:rsid w:val="00F46F96"/>
    <w:rsid w:val="00F500A2"/>
    <w:rsid w:val="00F50E8A"/>
    <w:rsid w:val="00F51A52"/>
    <w:rsid w:val="00F53896"/>
    <w:rsid w:val="00F547BA"/>
    <w:rsid w:val="00F57725"/>
    <w:rsid w:val="00F60E7B"/>
    <w:rsid w:val="00F63795"/>
    <w:rsid w:val="00F63901"/>
    <w:rsid w:val="00F63C83"/>
    <w:rsid w:val="00F63F63"/>
    <w:rsid w:val="00F647A3"/>
    <w:rsid w:val="00F652F6"/>
    <w:rsid w:val="00F66A0B"/>
    <w:rsid w:val="00F67483"/>
    <w:rsid w:val="00F67B58"/>
    <w:rsid w:val="00F70748"/>
    <w:rsid w:val="00F745F2"/>
    <w:rsid w:val="00F75278"/>
    <w:rsid w:val="00F7555B"/>
    <w:rsid w:val="00F763C1"/>
    <w:rsid w:val="00F767FB"/>
    <w:rsid w:val="00F76E9D"/>
    <w:rsid w:val="00F8025A"/>
    <w:rsid w:val="00F82136"/>
    <w:rsid w:val="00F82A21"/>
    <w:rsid w:val="00F82EE2"/>
    <w:rsid w:val="00F8401C"/>
    <w:rsid w:val="00F84DAB"/>
    <w:rsid w:val="00F860F6"/>
    <w:rsid w:val="00F86718"/>
    <w:rsid w:val="00F8743E"/>
    <w:rsid w:val="00F90538"/>
    <w:rsid w:val="00F94DAA"/>
    <w:rsid w:val="00F959B4"/>
    <w:rsid w:val="00F96D99"/>
    <w:rsid w:val="00F97A33"/>
    <w:rsid w:val="00F97D66"/>
    <w:rsid w:val="00FA3F42"/>
    <w:rsid w:val="00FA4EDA"/>
    <w:rsid w:val="00FA6B0F"/>
    <w:rsid w:val="00FA6BB7"/>
    <w:rsid w:val="00FA76B5"/>
    <w:rsid w:val="00FA7AA2"/>
    <w:rsid w:val="00FB11FC"/>
    <w:rsid w:val="00FB257E"/>
    <w:rsid w:val="00FB5D61"/>
    <w:rsid w:val="00FB7D56"/>
    <w:rsid w:val="00FC0176"/>
    <w:rsid w:val="00FC5941"/>
    <w:rsid w:val="00FC7B88"/>
    <w:rsid w:val="00FC7F6A"/>
    <w:rsid w:val="00FD071B"/>
    <w:rsid w:val="00FD0973"/>
    <w:rsid w:val="00FD5A1B"/>
    <w:rsid w:val="00FD6EFD"/>
    <w:rsid w:val="00FE34BC"/>
    <w:rsid w:val="00FE34C7"/>
    <w:rsid w:val="00FE3864"/>
    <w:rsid w:val="00FE4AE0"/>
    <w:rsid w:val="00FF05A6"/>
    <w:rsid w:val="00FF567F"/>
    <w:rsid w:val="00FF782B"/>
    <w:rsid w:val="00FF7940"/>
    <w:rsid w:val="00FF7B2C"/>
    <w:rsid w:val="051A5F26"/>
    <w:rsid w:val="0D9E9C86"/>
    <w:rsid w:val="0E4A8D93"/>
    <w:rsid w:val="16EE73C5"/>
    <w:rsid w:val="183B561D"/>
    <w:rsid w:val="1CA317F6"/>
    <w:rsid w:val="1CD8E574"/>
    <w:rsid w:val="24EA6040"/>
    <w:rsid w:val="2522D2A4"/>
    <w:rsid w:val="2E96E2FC"/>
    <w:rsid w:val="321DA5B8"/>
    <w:rsid w:val="39020D8C"/>
    <w:rsid w:val="3C82BACB"/>
    <w:rsid w:val="42D9C427"/>
    <w:rsid w:val="455D91A6"/>
    <w:rsid w:val="50D4BD19"/>
    <w:rsid w:val="53807C1F"/>
    <w:rsid w:val="559BF928"/>
    <w:rsid w:val="5AFC41D5"/>
    <w:rsid w:val="61578FCA"/>
    <w:rsid w:val="65522EC1"/>
    <w:rsid w:val="6A4B294F"/>
    <w:rsid w:val="6EF902A9"/>
    <w:rsid w:val="70F298F7"/>
    <w:rsid w:val="78CB749C"/>
    <w:rsid w:val="7CE7DD1F"/>
    <w:rsid w:val="7D43F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aliases w:val="OBC Bullet,List Paragraph11,List Paragrap,Colorful List - Accent 12,Bullet Styl,Bullet,No Spacing11,L,Dot pt,No Spacing1,List Paragraph Char Char Char,Indicator Text,Numbered Para 1,Bullet 1,List Paragraph1,F5 List Paragraph,Bullet Points"/>
    <w:basedOn w:val="Normal"/>
    <w:link w:val="ListParagraphChar"/>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character" w:customStyle="1" w:styleId="ListParagraphChar">
    <w:name w:val="List Paragraph Char"/>
    <w:aliases w:val="OBC Bullet Char,List Paragraph11 Char,List Paragrap Char,Colorful List - Accent 12 Char,Bullet Styl Char,Bullet Char,No Spacing11 Char,L Char,Dot pt Char,No Spacing1 Char,List Paragraph Char Char Char Char,Indicator Text Char"/>
    <w:link w:val="ListParagraph"/>
    <w:uiPriority w:val="34"/>
    <w:qFormat/>
    <w:locked/>
    <w:rsid w:val="00EA4053"/>
    <w:rPr>
      <w:rFonts w:ascii="Arial" w:eastAsia="Times New Roman" w:hAnsi="Arial"/>
      <w:sz w:val="22"/>
      <w:szCs w:val="24"/>
      <w:lang w:eastAsia="en-US"/>
    </w:rPr>
  </w:style>
  <w:style w:type="paragraph" w:styleId="NoSpacing">
    <w:name w:val="No Spacing"/>
    <w:uiPriority w:val="1"/>
    <w:qFormat/>
    <w:rsid w:val="00EA4053"/>
    <w:rPr>
      <w:rFonts w:eastAsia="DengXian"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8" ma:contentTypeDescription="Create a new document." ma:contentTypeScope="" ma:versionID="7d88c65a2a056e1c787a9e83e6c825d4">
  <xsd:schema xmlns:xsd="http://www.w3.org/2001/XMLSchema" xmlns:xs="http://www.w3.org/2001/XMLSchema" xmlns:p="http://schemas.microsoft.com/office/2006/metadata/properties" xmlns:ns2="3fa4860e-4e84-4984-b511-cb934d7752ca" xmlns:ns3="63fd57c9-5291-4ee5-b3d3-37b4b570c278" targetNamespace="http://schemas.microsoft.com/office/2006/metadata/properties" ma:root="true" ma:fieldsID="f08ce008a9f5c91d187aea4c2ee868e9" ns2:_="" ns3:_="">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63fd57c9-5291-4ee5-b3d3-37b4b570c278">
      <UserInfo>
        <DisplayName>Jacob Foreman</DisplayName>
        <AccountId>13135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05C75-D020-41D8-96D0-77FEF563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AD193-04A8-4B3C-8C56-588DCD51773D}">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3fa4860e-4e84-4984-b511-cb934d7752ca"/>
    <ds:schemaRef ds:uri="http://schemas.microsoft.com/office/2006/metadata/properties"/>
    <ds:schemaRef ds:uri="http://schemas.microsoft.com/office/infopath/2007/PartnerControls"/>
    <ds:schemaRef ds:uri="63fd57c9-5291-4ee5-b3d3-37b4b570c278"/>
    <ds:schemaRef ds:uri="http://www.w3.org/XML/1998/namespace"/>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E8792FB3-A425-41F6-BCB0-4B8657D6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Hardman</dc:creator>
  <cp:lastModifiedBy>Robert Hardman</cp:lastModifiedBy>
  <cp:revision>16</cp:revision>
  <dcterms:created xsi:type="dcterms:W3CDTF">2019-04-12T16:30:00Z</dcterms:created>
  <dcterms:modified xsi:type="dcterms:W3CDTF">2019-04-13T13:26:00Z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0x010100ECCB7E1F660E4D499F35AD51896216AD</vt:lpwstr>
  </property>
  <property fmtid="{D5CDD505-2E9C-101B-9397-08002B2CF9AE}" pid="4" name="Order">
    <vt:r8>100</vt:r8>
  </property>
  <property fmtid="{D5CDD505-2E9C-101B-9397-08002B2CF9AE}" pid="5" name="AuthorIds_UIVersion_2048">
    <vt:lpwstr>20,13059</vt:lpwstr>
  </property>
</Properties>
</file>