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C3552E4" w14:textId="77777777" w:rsidR="00076044" w:rsidRDefault="004B26D3">
      <w:pPr>
        <w:rPr>
          <w:rFonts w:ascii="Helvetica Neue" w:eastAsia="Helvetica Neue" w:hAnsi="Helvetica Neue" w:cs="Helvetica Neue"/>
        </w:rPr>
      </w:pPr>
      <w:bookmarkStart w:id="0" w:name="_64owek2nf504" w:colFirst="0" w:colLast="0"/>
      <w:bookmarkEnd w:id="0"/>
      <w:r>
        <w:rPr>
          <w:noProof/>
        </w:rPr>
        <w:drawing>
          <wp:inline distT="0" distB="0" distL="0" distR="0" wp14:anchorId="38F77EB5" wp14:editId="09C4BBB3">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864360" cy="1555750"/>
                    </a:xfrm>
                    <a:prstGeom prst="rect">
                      <a:avLst/>
                    </a:prstGeom>
                    <a:ln/>
                  </pic:spPr>
                </pic:pic>
              </a:graphicData>
            </a:graphic>
          </wp:inline>
        </w:drawing>
      </w:r>
    </w:p>
    <w:p w14:paraId="64B9C7C6" w14:textId="77777777" w:rsidR="00076044" w:rsidRDefault="00076044">
      <w:pPr>
        <w:rPr>
          <w:rFonts w:ascii="Helvetica Neue" w:eastAsia="Helvetica Neue" w:hAnsi="Helvetica Neue" w:cs="Helvetica Neue"/>
        </w:rPr>
      </w:pPr>
      <w:bookmarkStart w:id="1" w:name="_khslhe1gc958" w:colFirst="0" w:colLast="0"/>
      <w:bookmarkEnd w:id="1"/>
    </w:p>
    <w:p w14:paraId="4631D3B1" w14:textId="77777777" w:rsidR="00076044" w:rsidRDefault="00076044">
      <w:pPr>
        <w:rPr>
          <w:rFonts w:ascii="Helvetica Neue" w:eastAsia="Helvetica Neue" w:hAnsi="Helvetica Neue" w:cs="Helvetica Neue"/>
        </w:rPr>
      </w:pPr>
      <w:bookmarkStart w:id="2" w:name="_l7sjvzoewjoa" w:colFirst="0" w:colLast="0"/>
      <w:bookmarkEnd w:id="2"/>
    </w:p>
    <w:p w14:paraId="00930233" w14:textId="77777777" w:rsidR="00076044" w:rsidRDefault="004B26D3">
      <w:pPr>
        <w:rPr>
          <w:rFonts w:ascii="Helvetica Neue" w:eastAsia="Helvetica Neue" w:hAnsi="Helvetica Neue" w:cs="Helvetica Neue"/>
          <w:sz w:val="48"/>
          <w:szCs w:val="48"/>
        </w:rPr>
      </w:pPr>
      <w:r>
        <w:rPr>
          <w:rFonts w:ascii="Helvetica Neue" w:eastAsia="Helvetica Neue" w:hAnsi="Helvetica Neue" w:cs="Helvetica Neue"/>
          <w:sz w:val="48"/>
          <w:szCs w:val="48"/>
        </w:rPr>
        <w:t>G-Cloud 9 Call-Off Contract</w:t>
      </w:r>
    </w:p>
    <w:p w14:paraId="22C80A4A" w14:textId="77777777" w:rsidR="00076044" w:rsidRDefault="00076044">
      <w:pPr>
        <w:rPr>
          <w:rFonts w:ascii="Helvetica Neue" w:eastAsia="Helvetica Neue" w:hAnsi="Helvetica Neue" w:cs="Helvetica Neue"/>
          <w:sz w:val="28"/>
          <w:szCs w:val="28"/>
        </w:rPr>
      </w:pPr>
      <w:bookmarkStart w:id="3" w:name="_1tyvnkwbo1qo" w:colFirst="0" w:colLast="0"/>
      <w:bookmarkEnd w:id="3"/>
    </w:p>
    <w:p w14:paraId="6F3F6F5B" w14:textId="77777777" w:rsidR="00076044" w:rsidRDefault="00076044">
      <w:pPr>
        <w:rPr>
          <w:rFonts w:ascii="Helvetica Neue" w:eastAsia="Helvetica Neue" w:hAnsi="Helvetica Neue" w:cs="Helvetica Neue"/>
          <w:sz w:val="28"/>
          <w:szCs w:val="28"/>
        </w:rPr>
      </w:pPr>
      <w:bookmarkStart w:id="4" w:name="_sb4n61ohsx6l" w:colFirst="0" w:colLast="0"/>
      <w:bookmarkEnd w:id="4"/>
    </w:p>
    <w:p w14:paraId="6F9FDD6B" w14:textId="77777777" w:rsidR="00076044" w:rsidRDefault="004B26D3">
      <w:pPr>
        <w:rPr>
          <w:rFonts w:ascii="Helvetica Neue" w:eastAsia="Helvetica Neue" w:hAnsi="Helvetica Neue" w:cs="Helvetica Neue"/>
        </w:rPr>
      </w:pPr>
      <w:bookmarkStart w:id="5" w:name="_rku14i3pj6m5" w:colFirst="0" w:colLast="0"/>
      <w:bookmarkEnd w:id="5"/>
      <w:r>
        <w:rPr>
          <w:rFonts w:ascii="Helvetica Neue" w:eastAsia="Helvetica Neue" w:hAnsi="Helvetica Neue" w:cs="Helvetica Neue"/>
        </w:rPr>
        <w:t>This Call-Off Contract for the G-Cloud 9 Framework Agreement (RM1557ix) includes:</w:t>
      </w:r>
    </w:p>
    <w:sdt>
      <w:sdtPr>
        <w:id w:val="-1714877279"/>
        <w:docPartObj>
          <w:docPartGallery w:val="Table of Contents"/>
          <w:docPartUnique/>
        </w:docPartObj>
      </w:sdtPr>
      <w:sdtEndPr/>
      <w:sdtContent>
        <w:p w14:paraId="62FE54EB" w14:textId="77777777" w:rsidR="00076044" w:rsidRDefault="004B26D3">
          <w:pPr>
            <w:tabs>
              <w:tab w:val="right" w:pos="10629"/>
            </w:tabs>
            <w:spacing w:before="80" w:line="240" w:lineRule="auto"/>
            <w:rPr>
              <w:rFonts w:ascii="Helvetica Neue" w:eastAsia="Helvetica Neue" w:hAnsi="Helvetica Neue" w:cs="Helvetica Neue"/>
            </w:rPr>
          </w:pPr>
          <w:r>
            <w:fldChar w:fldCharType="begin"/>
          </w:r>
          <w:r>
            <w:instrText xml:space="preserve"> TOC \h \u \z </w:instrText>
          </w:r>
          <w:r>
            <w:fldChar w:fldCharType="separate"/>
          </w:r>
          <w:hyperlink w:anchor="_56kxac515ty5">
            <w:r>
              <w:rPr>
                <w:rFonts w:ascii="Helvetica Neue" w:eastAsia="Helvetica Neue" w:hAnsi="Helvetica Neue" w:cs="Helvetica Neue"/>
                <w:b/>
              </w:rPr>
              <w:t>Part A - Order Form</w:t>
            </w:r>
          </w:hyperlink>
          <w:r>
            <w:rPr>
              <w:rFonts w:ascii="Helvetica Neue" w:eastAsia="Helvetica Neue" w:hAnsi="Helvetica Neue" w:cs="Helvetica Neue"/>
              <w:b/>
            </w:rPr>
            <w:tab/>
          </w:r>
          <w:r>
            <w:fldChar w:fldCharType="begin"/>
          </w:r>
          <w:r>
            <w:instrText xml:space="preserve"> PAGEREF _56kxac515ty5 \h </w:instrText>
          </w:r>
          <w:r>
            <w:fldChar w:fldCharType="separate"/>
          </w:r>
          <w:r w:rsidR="0031051C">
            <w:rPr>
              <w:noProof/>
            </w:rPr>
            <w:t>2</w:t>
          </w:r>
          <w:r>
            <w:fldChar w:fldCharType="end"/>
          </w:r>
        </w:p>
        <w:p w14:paraId="520CAFBC" w14:textId="77777777" w:rsidR="00076044" w:rsidRDefault="000F6057">
          <w:pPr>
            <w:tabs>
              <w:tab w:val="right" w:pos="10629"/>
            </w:tabs>
            <w:spacing w:before="200" w:line="240" w:lineRule="auto"/>
            <w:rPr>
              <w:rFonts w:ascii="Helvetica Neue" w:eastAsia="Helvetica Neue" w:hAnsi="Helvetica Neue" w:cs="Helvetica Neue"/>
            </w:rPr>
          </w:pPr>
          <w:hyperlink w:anchor="_cv1yk8c1mek8">
            <w:r w:rsidR="004B26D3">
              <w:rPr>
                <w:rFonts w:ascii="Helvetica Neue" w:eastAsia="Helvetica Neue" w:hAnsi="Helvetica Neue" w:cs="Helvetica Neue"/>
                <w:b/>
              </w:rPr>
              <w:t>Schedule 1 - Services</w:t>
            </w:r>
          </w:hyperlink>
          <w:r w:rsidR="004B26D3">
            <w:rPr>
              <w:rFonts w:ascii="Helvetica Neue" w:eastAsia="Helvetica Neue" w:hAnsi="Helvetica Neue" w:cs="Helvetica Neue"/>
              <w:b/>
            </w:rPr>
            <w:tab/>
          </w:r>
          <w:r w:rsidR="006769C1">
            <w:rPr>
              <w:rFonts w:ascii="Helvetica Neue" w:eastAsia="Helvetica Neue" w:hAnsi="Helvetica Neue" w:cs="Helvetica Neue"/>
              <w:b/>
            </w:rPr>
            <w:t>1</w:t>
          </w:r>
          <w:r w:rsidR="004B26D3">
            <w:fldChar w:fldCharType="begin"/>
          </w:r>
          <w:r w:rsidR="004B26D3">
            <w:instrText xml:space="preserve"> PAGEREF _cv1yk8c1mek8 \h </w:instrText>
          </w:r>
          <w:r w:rsidR="004B26D3">
            <w:fldChar w:fldCharType="separate"/>
          </w:r>
          <w:r w:rsidR="0031051C">
            <w:rPr>
              <w:noProof/>
            </w:rPr>
            <w:t>6</w:t>
          </w:r>
          <w:r w:rsidR="004B26D3">
            <w:fldChar w:fldCharType="end"/>
          </w:r>
        </w:p>
        <w:p w14:paraId="4BBE9C82" w14:textId="77777777" w:rsidR="00076044" w:rsidRDefault="000F6057">
          <w:pPr>
            <w:tabs>
              <w:tab w:val="right" w:pos="10629"/>
            </w:tabs>
            <w:spacing w:before="200" w:line="240" w:lineRule="auto"/>
            <w:rPr>
              <w:rFonts w:ascii="Helvetica Neue" w:eastAsia="Helvetica Neue" w:hAnsi="Helvetica Neue" w:cs="Helvetica Neue"/>
            </w:rPr>
          </w:pPr>
          <w:hyperlink w:anchor="_mi4cqc22ysv">
            <w:r w:rsidR="004B26D3">
              <w:rPr>
                <w:rFonts w:ascii="Helvetica Neue" w:eastAsia="Helvetica Neue" w:hAnsi="Helvetica Neue" w:cs="Helvetica Neue"/>
                <w:b/>
              </w:rPr>
              <w:t>Schedule 2 - Call-Off Contract charges</w:t>
            </w:r>
          </w:hyperlink>
          <w:r w:rsidR="004B26D3">
            <w:rPr>
              <w:rFonts w:ascii="Helvetica Neue" w:eastAsia="Helvetica Neue" w:hAnsi="Helvetica Neue" w:cs="Helvetica Neue"/>
              <w:b/>
            </w:rPr>
            <w:tab/>
          </w:r>
          <w:r w:rsidR="006769C1">
            <w:rPr>
              <w:rFonts w:ascii="Helvetica Neue" w:eastAsia="Helvetica Neue" w:hAnsi="Helvetica Neue" w:cs="Helvetica Neue"/>
              <w:b/>
            </w:rPr>
            <w:t>1</w:t>
          </w:r>
          <w:r w:rsidR="004B26D3">
            <w:fldChar w:fldCharType="begin"/>
          </w:r>
          <w:r w:rsidR="004B26D3">
            <w:instrText xml:space="preserve"> PAGEREF _mi4cqc22ysv \h </w:instrText>
          </w:r>
          <w:r w:rsidR="004B26D3">
            <w:fldChar w:fldCharType="separate"/>
          </w:r>
          <w:r w:rsidR="0031051C">
            <w:rPr>
              <w:noProof/>
            </w:rPr>
            <w:t>7</w:t>
          </w:r>
          <w:r w:rsidR="004B26D3">
            <w:fldChar w:fldCharType="end"/>
          </w:r>
        </w:p>
        <w:p w14:paraId="6A86FF91" w14:textId="77777777" w:rsidR="00076044" w:rsidRDefault="000F6057">
          <w:pPr>
            <w:tabs>
              <w:tab w:val="right" w:pos="10629"/>
            </w:tabs>
            <w:spacing w:before="200" w:line="240" w:lineRule="auto"/>
            <w:rPr>
              <w:rFonts w:ascii="Helvetica Neue" w:eastAsia="Helvetica Neue" w:hAnsi="Helvetica Neue" w:cs="Helvetica Neue"/>
            </w:rPr>
          </w:pPr>
          <w:hyperlink w:anchor="_on10w3898fso">
            <w:r w:rsidR="004B26D3">
              <w:rPr>
                <w:rFonts w:ascii="Helvetica Neue" w:eastAsia="Helvetica Neue" w:hAnsi="Helvetica Neue" w:cs="Helvetica Neue"/>
                <w:b/>
              </w:rPr>
              <w:t>Part B - Terms and conditions</w:t>
            </w:r>
          </w:hyperlink>
          <w:r w:rsidR="004B26D3">
            <w:rPr>
              <w:rFonts w:ascii="Helvetica Neue" w:eastAsia="Helvetica Neue" w:hAnsi="Helvetica Neue" w:cs="Helvetica Neue"/>
              <w:b/>
            </w:rPr>
            <w:tab/>
          </w:r>
          <w:r w:rsidR="006769C1">
            <w:rPr>
              <w:rFonts w:ascii="Helvetica Neue" w:eastAsia="Helvetica Neue" w:hAnsi="Helvetica Neue" w:cs="Helvetica Neue"/>
              <w:b/>
            </w:rPr>
            <w:t>1</w:t>
          </w:r>
          <w:r w:rsidR="004B26D3">
            <w:fldChar w:fldCharType="begin"/>
          </w:r>
          <w:r w:rsidR="004B26D3">
            <w:instrText xml:space="preserve"> PAGEREF _on10w3898fso \h </w:instrText>
          </w:r>
          <w:r w:rsidR="004B26D3">
            <w:fldChar w:fldCharType="separate"/>
          </w:r>
          <w:r w:rsidR="0031051C">
            <w:rPr>
              <w:noProof/>
            </w:rPr>
            <w:t>7</w:t>
          </w:r>
          <w:r w:rsidR="004B26D3">
            <w:fldChar w:fldCharType="end"/>
          </w:r>
        </w:p>
        <w:p w14:paraId="58073D6F" w14:textId="77777777" w:rsidR="00076044" w:rsidRDefault="000F6057">
          <w:pPr>
            <w:tabs>
              <w:tab w:val="right" w:pos="10629"/>
            </w:tabs>
            <w:spacing w:before="200" w:line="240" w:lineRule="auto"/>
            <w:rPr>
              <w:rFonts w:ascii="Helvetica Neue" w:eastAsia="Helvetica Neue" w:hAnsi="Helvetica Neue" w:cs="Helvetica Neue"/>
            </w:rPr>
          </w:pPr>
          <w:hyperlink w:anchor="_sz1ppi95pvt0">
            <w:r w:rsidR="004B26D3">
              <w:rPr>
                <w:rFonts w:ascii="Helvetica Neue" w:eastAsia="Helvetica Neue" w:hAnsi="Helvetica Neue" w:cs="Helvetica Neue"/>
                <w:b/>
              </w:rPr>
              <w:t>Schedule 3 - Collaboration agreement</w:t>
            </w:r>
          </w:hyperlink>
          <w:r w:rsidR="004B26D3">
            <w:rPr>
              <w:rFonts w:ascii="Helvetica Neue" w:eastAsia="Helvetica Neue" w:hAnsi="Helvetica Neue" w:cs="Helvetica Neue"/>
              <w:b/>
            </w:rPr>
            <w:tab/>
          </w:r>
          <w:r w:rsidR="006769C1">
            <w:t>35</w:t>
          </w:r>
        </w:p>
        <w:p w14:paraId="28CCAA69" w14:textId="77777777" w:rsidR="00076044" w:rsidRDefault="000F6057">
          <w:pPr>
            <w:tabs>
              <w:tab w:val="right" w:pos="10629"/>
            </w:tabs>
            <w:spacing w:before="200" w:line="240" w:lineRule="auto"/>
            <w:rPr>
              <w:rFonts w:ascii="Helvetica Neue" w:eastAsia="Helvetica Neue" w:hAnsi="Helvetica Neue" w:cs="Helvetica Neue"/>
            </w:rPr>
          </w:pPr>
          <w:hyperlink w:anchor="_iz3oef672jgx">
            <w:r w:rsidR="004B26D3">
              <w:rPr>
                <w:rFonts w:ascii="Helvetica Neue" w:eastAsia="Helvetica Neue" w:hAnsi="Helvetica Neue" w:cs="Helvetica Neue"/>
                <w:b/>
              </w:rPr>
              <w:t>Schedule 4 - Alternative clauses</w:t>
            </w:r>
          </w:hyperlink>
          <w:r w:rsidR="004B26D3">
            <w:rPr>
              <w:rFonts w:ascii="Helvetica Neue" w:eastAsia="Helvetica Neue" w:hAnsi="Helvetica Neue" w:cs="Helvetica Neue"/>
              <w:b/>
            </w:rPr>
            <w:tab/>
          </w:r>
          <w:r w:rsidR="006769C1">
            <w:t>35</w:t>
          </w:r>
        </w:p>
        <w:p w14:paraId="4EB244E0" w14:textId="77777777" w:rsidR="00076044" w:rsidRDefault="000F6057">
          <w:pPr>
            <w:tabs>
              <w:tab w:val="right" w:pos="10629"/>
            </w:tabs>
            <w:spacing w:before="200" w:line="240" w:lineRule="auto"/>
            <w:rPr>
              <w:rFonts w:ascii="Helvetica Neue" w:eastAsia="Helvetica Neue" w:hAnsi="Helvetica Neue" w:cs="Helvetica Neue"/>
            </w:rPr>
          </w:pPr>
          <w:hyperlink w:anchor="_lkwoqmwlexpr">
            <w:r w:rsidR="004B26D3">
              <w:rPr>
                <w:rFonts w:ascii="Helvetica Neue" w:eastAsia="Helvetica Neue" w:hAnsi="Helvetica Neue" w:cs="Helvetica Neue"/>
                <w:b/>
              </w:rPr>
              <w:t>Schedule 5 - Guarantee</w:t>
            </w:r>
          </w:hyperlink>
          <w:r w:rsidR="004B26D3">
            <w:rPr>
              <w:rFonts w:ascii="Helvetica Neue" w:eastAsia="Helvetica Neue" w:hAnsi="Helvetica Neue" w:cs="Helvetica Neue"/>
              <w:b/>
            </w:rPr>
            <w:tab/>
          </w:r>
          <w:r w:rsidR="006769C1">
            <w:t>35</w:t>
          </w:r>
        </w:p>
        <w:p w14:paraId="28093133" w14:textId="77777777" w:rsidR="00076044" w:rsidRDefault="000F6057">
          <w:pPr>
            <w:tabs>
              <w:tab w:val="right" w:pos="10629"/>
            </w:tabs>
            <w:spacing w:before="200" w:after="80" w:line="240" w:lineRule="auto"/>
            <w:rPr>
              <w:rFonts w:ascii="Helvetica Neue" w:eastAsia="Helvetica Neue" w:hAnsi="Helvetica Neue" w:cs="Helvetica Neue"/>
            </w:rPr>
          </w:pPr>
          <w:hyperlink w:anchor="_3isya5h4h0ui">
            <w:r w:rsidR="004B26D3">
              <w:rPr>
                <w:rFonts w:ascii="Helvetica Neue" w:eastAsia="Helvetica Neue" w:hAnsi="Helvetica Neue" w:cs="Helvetica Neue"/>
                <w:b/>
              </w:rPr>
              <w:t>Schedule 6 - Glossary and interpretations</w:t>
            </w:r>
          </w:hyperlink>
          <w:r w:rsidR="004B26D3">
            <w:rPr>
              <w:rFonts w:ascii="Helvetica Neue" w:eastAsia="Helvetica Neue" w:hAnsi="Helvetica Neue" w:cs="Helvetica Neue"/>
              <w:b/>
            </w:rPr>
            <w:tab/>
          </w:r>
          <w:r w:rsidR="006769C1">
            <w:t>36</w:t>
          </w:r>
          <w:r w:rsidR="004B26D3">
            <w:fldChar w:fldCharType="end"/>
          </w:r>
        </w:p>
      </w:sdtContent>
    </w:sdt>
    <w:p w14:paraId="03B1339E" w14:textId="77777777" w:rsidR="00076044" w:rsidRDefault="00076044">
      <w:pPr>
        <w:rPr>
          <w:rFonts w:ascii="Helvetica Neue" w:eastAsia="Helvetica Neue" w:hAnsi="Helvetica Neue" w:cs="Helvetica Neue"/>
        </w:rPr>
      </w:pPr>
      <w:bookmarkStart w:id="6" w:name="_8kby7l3zx4q9" w:colFirst="0" w:colLast="0"/>
      <w:bookmarkEnd w:id="6"/>
    </w:p>
    <w:p w14:paraId="4015EFD1" w14:textId="77777777" w:rsidR="00076044" w:rsidRDefault="00076044">
      <w:pPr>
        <w:rPr>
          <w:rFonts w:ascii="Helvetica Neue" w:eastAsia="Helvetica Neue" w:hAnsi="Helvetica Neue" w:cs="Helvetica Neue"/>
        </w:rPr>
      </w:pPr>
      <w:bookmarkStart w:id="7" w:name="_8ikrf6tkvcqn" w:colFirst="0" w:colLast="0"/>
      <w:bookmarkEnd w:id="7"/>
    </w:p>
    <w:p w14:paraId="249E0057" w14:textId="77777777" w:rsidR="00076044" w:rsidRDefault="00076044">
      <w:pPr>
        <w:pStyle w:val="Heading1"/>
        <w:spacing w:line="276" w:lineRule="auto"/>
        <w:rPr>
          <w:rFonts w:ascii="Helvetica Neue" w:eastAsia="Helvetica Neue" w:hAnsi="Helvetica Neue" w:cs="Helvetica Neue"/>
          <w:sz w:val="36"/>
          <w:szCs w:val="36"/>
        </w:rPr>
      </w:pPr>
      <w:bookmarkStart w:id="8" w:name="_7591e1fgygbs" w:colFirst="0" w:colLast="0"/>
      <w:bookmarkEnd w:id="8"/>
    </w:p>
    <w:p w14:paraId="5C7FD428" w14:textId="77777777" w:rsidR="00076044" w:rsidRDefault="004B26D3">
      <w:r>
        <w:br w:type="page"/>
      </w:r>
    </w:p>
    <w:p w14:paraId="2EFAF878" w14:textId="77777777" w:rsidR="00076044" w:rsidRDefault="004B26D3">
      <w:pPr>
        <w:pStyle w:val="Heading1"/>
        <w:spacing w:line="276" w:lineRule="auto"/>
        <w:rPr>
          <w:rFonts w:ascii="Helvetica Neue" w:eastAsia="Helvetica Neue" w:hAnsi="Helvetica Neue" w:cs="Helvetica Neue"/>
          <w:sz w:val="36"/>
          <w:szCs w:val="36"/>
        </w:rPr>
      </w:pPr>
      <w:bookmarkStart w:id="9" w:name="_3of9ejdldsj8" w:colFirst="0" w:colLast="0"/>
      <w:bookmarkStart w:id="10" w:name="_56kxac515ty5" w:colFirst="0" w:colLast="0"/>
      <w:bookmarkEnd w:id="9"/>
      <w:bookmarkEnd w:id="10"/>
      <w:r>
        <w:rPr>
          <w:rFonts w:ascii="Helvetica Neue" w:eastAsia="Helvetica Neue" w:hAnsi="Helvetica Neue" w:cs="Helvetica Neue"/>
          <w:sz w:val="36"/>
          <w:szCs w:val="36"/>
        </w:rPr>
        <w:lastRenderedPageBreak/>
        <w:t xml:space="preserve">Part A - Order Form </w:t>
      </w: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76044" w14:paraId="28543D7F" w14:textId="77777777">
        <w:tc>
          <w:tcPr>
            <w:tcW w:w="5315" w:type="dxa"/>
            <w:tcMar>
              <w:top w:w="100" w:type="dxa"/>
              <w:left w:w="100" w:type="dxa"/>
              <w:bottom w:w="100" w:type="dxa"/>
              <w:right w:w="100" w:type="dxa"/>
            </w:tcMar>
          </w:tcPr>
          <w:p w14:paraId="6D1AE9AF"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Digital Marketplace service ID number:</w:t>
            </w:r>
          </w:p>
        </w:tc>
        <w:tc>
          <w:tcPr>
            <w:tcW w:w="5315" w:type="dxa"/>
            <w:tcMar>
              <w:top w:w="100" w:type="dxa"/>
              <w:left w:w="100" w:type="dxa"/>
              <w:bottom w:w="100" w:type="dxa"/>
              <w:right w:w="100" w:type="dxa"/>
            </w:tcMar>
          </w:tcPr>
          <w:p w14:paraId="3C83D376" w14:textId="77777777" w:rsidR="00076044" w:rsidRDefault="00DB31EC">
            <w:pPr>
              <w:spacing w:after="0"/>
              <w:rPr>
                <w:rFonts w:ascii="Helvetica Neue" w:eastAsia="Helvetica Neue" w:hAnsi="Helvetica Neue" w:cs="Helvetica Neue"/>
                <w:highlight w:val="yellow"/>
              </w:rPr>
            </w:pPr>
            <w:r w:rsidRPr="00DB31EC">
              <w:rPr>
                <w:rFonts w:ascii="Helvetica Neue" w:eastAsia="Helvetica Neue" w:hAnsi="Helvetica Neue" w:cs="Helvetica Neue"/>
              </w:rPr>
              <w:t>944039267106965</w:t>
            </w:r>
          </w:p>
        </w:tc>
      </w:tr>
      <w:tr w:rsidR="00076044" w14:paraId="12203773" w14:textId="77777777">
        <w:tc>
          <w:tcPr>
            <w:tcW w:w="5315" w:type="dxa"/>
            <w:tcMar>
              <w:top w:w="100" w:type="dxa"/>
              <w:left w:w="100" w:type="dxa"/>
              <w:bottom w:w="100" w:type="dxa"/>
              <w:right w:w="100" w:type="dxa"/>
            </w:tcMar>
          </w:tcPr>
          <w:p w14:paraId="42C7ECA1"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reference:</w:t>
            </w:r>
          </w:p>
        </w:tc>
        <w:tc>
          <w:tcPr>
            <w:tcW w:w="5315" w:type="dxa"/>
            <w:tcMar>
              <w:top w:w="100" w:type="dxa"/>
              <w:left w:w="100" w:type="dxa"/>
              <w:bottom w:w="100" w:type="dxa"/>
              <w:right w:w="100" w:type="dxa"/>
            </w:tcMar>
          </w:tcPr>
          <w:p w14:paraId="0ACDBEDF" w14:textId="77777777" w:rsidR="00076044" w:rsidRPr="00955D04" w:rsidRDefault="00591EA0" w:rsidP="00955D04">
            <w:pPr>
              <w:spacing w:after="0"/>
              <w:rPr>
                <w:rFonts w:ascii="Helvetica Neue" w:eastAsia="Helvetica Neue" w:hAnsi="Helvetica Neue" w:cs="Helvetica Neue"/>
              </w:rPr>
            </w:pPr>
            <w:r w:rsidRPr="00955D04">
              <w:rPr>
                <w:rFonts w:ascii="Helvetica Neue" w:eastAsia="Helvetica Neue" w:hAnsi="Helvetica Neue" w:cs="Helvetica Neue"/>
              </w:rPr>
              <w:t>ICT</w:t>
            </w:r>
            <w:r w:rsidR="00CE7AAD" w:rsidRPr="00955D04">
              <w:rPr>
                <w:rFonts w:ascii="Helvetica Neue" w:eastAsia="Helvetica Neue" w:hAnsi="Helvetica Neue" w:cs="Helvetica Neue"/>
              </w:rPr>
              <w:t>2017</w:t>
            </w:r>
            <w:r w:rsidR="00955D04" w:rsidRPr="00955D04">
              <w:rPr>
                <w:rFonts w:ascii="Helvetica Neue" w:eastAsia="Helvetica Neue" w:hAnsi="Helvetica Neue" w:cs="Helvetica Neue"/>
              </w:rPr>
              <w:t>/046</w:t>
            </w:r>
          </w:p>
        </w:tc>
      </w:tr>
      <w:tr w:rsidR="00C978A4" w14:paraId="7EC1DD7D" w14:textId="77777777">
        <w:tc>
          <w:tcPr>
            <w:tcW w:w="5315" w:type="dxa"/>
            <w:tcMar>
              <w:top w:w="100" w:type="dxa"/>
              <w:left w:w="100" w:type="dxa"/>
              <w:bottom w:w="100" w:type="dxa"/>
              <w:right w:w="100" w:type="dxa"/>
            </w:tcMar>
          </w:tcPr>
          <w:p w14:paraId="78FBE05C" w14:textId="77777777" w:rsidR="00C978A4" w:rsidRDefault="00C978A4" w:rsidP="00C978A4">
            <w:pPr>
              <w:spacing w:after="0"/>
              <w:rPr>
                <w:rFonts w:ascii="Helvetica Neue" w:eastAsia="Helvetica Neue" w:hAnsi="Helvetica Neue" w:cs="Helvetica Neue"/>
                <w:b/>
              </w:rPr>
            </w:pPr>
            <w:r>
              <w:rPr>
                <w:rFonts w:ascii="Helvetica Neue" w:eastAsia="Helvetica Neue" w:hAnsi="Helvetica Neue" w:cs="Helvetica Neue"/>
                <w:b/>
              </w:rPr>
              <w:t>Call-Off Contract title:</w:t>
            </w:r>
          </w:p>
        </w:tc>
        <w:tc>
          <w:tcPr>
            <w:tcW w:w="5315" w:type="dxa"/>
            <w:tcMar>
              <w:top w:w="100" w:type="dxa"/>
              <w:left w:w="100" w:type="dxa"/>
              <w:bottom w:w="100" w:type="dxa"/>
              <w:right w:w="100" w:type="dxa"/>
            </w:tcMar>
          </w:tcPr>
          <w:p w14:paraId="71DB225A" w14:textId="77777777" w:rsidR="00C978A4" w:rsidRPr="00955D04" w:rsidRDefault="00955D04" w:rsidP="00C978A4">
            <w:pPr>
              <w:spacing w:after="0"/>
              <w:rPr>
                <w:rFonts w:ascii="Helvetica Neue" w:eastAsia="Helvetica Neue" w:hAnsi="Helvetica Neue" w:cs="Helvetica Neue"/>
              </w:rPr>
            </w:pPr>
            <w:r w:rsidRPr="00955D04">
              <w:rPr>
                <w:rFonts w:ascii="Helvetica Neue" w:eastAsia="Helvetica Neue" w:hAnsi="Helvetica Neue" w:cs="Helvetica Neue"/>
              </w:rPr>
              <w:t>G-Cloud Lot 1 – Cloud Hosting</w:t>
            </w:r>
          </w:p>
        </w:tc>
      </w:tr>
      <w:tr w:rsidR="00C978A4" w14:paraId="37F0F9C6" w14:textId="77777777">
        <w:tc>
          <w:tcPr>
            <w:tcW w:w="5315" w:type="dxa"/>
            <w:tcMar>
              <w:top w:w="100" w:type="dxa"/>
              <w:left w:w="100" w:type="dxa"/>
              <w:bottom w:w="100" w:type="dxa"/>
              <w:right w:w="100" w:type="dxa"/>
            </w:tcMar>
          </w:tcPr>
          <w:p w14:paraId="6E5AFBEB" w14:textId="77777777" w:rsidR="00C978A4" w:rsidRDefault="00C978A4" w:rsidP="00C978A4">
            <w:pPr>
              <w:spacing w:after="0"/>
              <w:rPr>
                <w:rFonts w:ascii="Helvetica Neue" w:eastAsia="Helvetica Neue" w:hAnsi="Helvetica Neue" w:cs="Helvetica Neue"/>
                <w:b/>
              </w:rPr>
            </w:pPr>
            <w:r>
              <w:rPr>
                <w:rFonts w:ascii="Helvetica Neue" w:eastAsia="Helvetica Neue" w:hAnsi="Helvetica Neue" w:cs="Helvetica Neue"/>
                <w:b/>
              </w:rPr>
              <w:t>Call-Off Contract description:</w:t>
            </w:r>
          </w:p>
        </w:tc>
        <w:tc>
          <w:tcPr>
            <w:tcW w:w="5315" w:type="dxa"/>
            <w:tcMar>
              <w:top w:w="100" w:type="dxa"/>
              <w:left w:w="100" w:type="dxa"/>
              <w:bottom w:w="100" w:type="dxa"/>
              <w:right w:w="100" w:type="dxa"/>
            </w:tcMar>
          </w:tcPr>
          <w:p w14:paraId="337F5BC9" w14:textId="77777777" w:rsidR="00955D04" w:rsidRPr="00955D04" w:rsidRDefault="00955D04" w:rsidP="00C978A4">
            <w:pPr>
              <w:spacing w:after="0"/>
              <w:rPr>
                <w:rFonts w:ascii="Helvetica Neue" w:eastAsia="Helvetica Neue" w:hAnsi="Helvetica Neue" w:cs="Helvetica Neue"/>
              </w:rPr>
            </w:pPr>
            <w:r w:rsidRPr="00955D04">
              <w:rPr>
                <w:rFonts w:ascii="Helvetica Neue" w:eastAsia="Helvetica Neue" w:hAnsi="Helvetica Neue" w:cs="Helvetica Neue"/>
              </w:rPr>
              <w:t>Stone Cloud Managed Networking</w:t>
            </w:r>
          </w:p>
        </w:tc>
      </w:tr>
      <w:tr w:rsidR="00C978A4" w14:paraId="1A4F5CC8" w14:textId="77777777">
        <w:tc>
          <w:tcPr>
            <w:tcW w:w="5315" w:type="dxa"/>
            <w:tcMar>
              <w:top w:w="100" w:type="dxa"/>
              <w:left w:w="100" w:type="dxa"/>
              <w:bottom w:w="100" w:type="dxa"/>
              <w:right w:w="100" w:type="dxa"/>
            </w:tcMar>
          </w:tcPr>
          <w:p w14:paraId="32AAECE8" w14:textId="77777777" w:rsidR="00C978A4" w:rsidRDefault="00C978A4" w:rsidP="00C978A4">
            <w:pPr>
              <w:spacing w:after="0"/>
              <w:rPr>
                <w:rFonts w:ascii="Helvetica Neue" w:eastAsia="Helvetica Neue" w:hAnsi="Helvetica Neue" w:cs="Helvetica Neue"/>
                <w:b/>
              </w:rPr>
            </w:pPr>
            <w:r>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14:paraId="624F6129" w14:textId="77777777" w:rsidR="00C978A4" w:rsidRPr="00955D04" w:rsidRDefault="00591EA0" w:rsidP="00C978A4">
            <w:pPr>
              <w:spacing w:after="0"/>
              <w:rPr>
                <w:rFonts w:ascii="Helvetica Neue" w:eastAsia="Helvetica Neue" w:hAnsi="Helvetica Neue" w:cs="Helvetica Neue"/>
              </w:rPr>
            </w:pPr>
            <w:r w:rsidRPr="00955D04">
              <w:rPr>
                <w:rFonts w:ascii="Helvetica Neue" w:eastAsia="Helvetica Neue" w:hAnsi="Helvetica Neue" w:cs="Helvetica Neue"/>
              </w:rPr>
              <w:t>10/07/17</w:t>
            </w:r>
          </w:p>
        </w:tc>
      </w:tr>
      <w:tr w:rsidR="00C978A4" w14:paraId="7ACE6FD7" w14:textId="77777777">
        <w:tc>
          <w:tcPr>
            <w:tcW w:w="5315" w:type="dxa"/>
            <w:tcMar>
              <w:top w:w="100" w:type="dxa"/>
              <w:left w:w="100" w:type="dxa"/>
              <w:bottom w:w="100" w:type="dxa"/>
              <w:right w:w="100" w:type="dxa"/>
            </w:tcMar>
          </w:tcPr>
          <w:p w14:paraId="71A713EF" w14:textId="77777777" w:rsidR="00C978A4" w:rsidRDefault="00C978A4" w:rsidP="00C978A4">
            <w:pPr>
              <w:spacing w:after="0"/>
              <w:rPr>
                <w:rFonts w:ascii="Helvetica Neue" w:eastAsia="Helvetica Neue" w:hAnsi="Helvetica Neue" w:cs="Helvetica Neue"/>
                <w:b/>
              </w:rPr>
            </w:pPr>
            <w:r>
              <w:rPr>
                <w:rFonts w:ascii="Helvetica Neue" w:eastAsia="Helvetica Neue" w:hAnsi="Helvetica Neue" w:cs="Helvetica Neue"/>
                <w:b/>
              </w:rPr>
              <w:t>Expiry date:</w:t>
            </w:r>
          </w:p>
        </w:tc>
        <w:tc>
          <w:tcPr>
            <w:tcW w:w="5315" w:type="dxa"/>
            <w:tcMar>
              <w:top w:w="100" w:type="dxa"/>
              <w:left w:w="100" w:type="dxa"/>
              <w:bottom w:w="100" w:type="dxa"/>
              <w:right w:w="100" w:type="dxa"/>
            </w:tcMar>
          </w:tcPr>
          <w:p w14:paraId="31B4A944" w14:textId="77777777" w:rsidR="00C978A4" w:rsidRPr="00955D04" w:rsidRDefault="00725958" w:rsidP="00C978A4">
            <w:pPr>
              <w:spacing w:after="0"/>
              <w:rPr>
                <w:rFonts w:ascii="Helvetica Neue" w:eastAsia="Helvetica Neue" w:hAnsi="Helvetica Neue" w:cs="Helvetica Neue"/>
              </w:rPr>
            </w:pPr>
            <w:r>
              <w:rPr>
                <w:rFonts w:ascii="Helvetica Neue" w:eastAsia="Helvetica Neue" w:hAnsi="Helvetica Neue" w:cs="Helvetica Neue"/>
              </w:rPr>
              <w:t>09</w:t>
            </w:r>
            <w:r w:rsidR="00591EA0" w:rsidRPr="00955D04">
              <w:rPr>
                <w:rFonts w:ascii="Helvetica Neue" w:eastAsia="Helvetica Neue" w:hAnsi="Helvetica Neue" w:cs="Helvetica Neue"/>
              </w:rPr>
              <w:t>/07/19</w:t>
            </w:r>
          </w:p>
        </w:tc>
      </w:tr>
      <w:tr w:rsidR="00C978A4" w14:paraId="042201DF" w14:textId="77777777">
        <w:tc>
          <w:tcPr>
            <w:tcW w:w="5315" w:type="dxa"/>
            <w:tcMar>
              <w:top w:w="100" w:type="dxa"/>
              <w:left w:w="100" w:type="dxa"/>
              <w:bottom w:w="100" w:type="dxa"/>
              <w:right w:w="100" w:type="dxa"/>
            </w:tcMar>
          </w:tcPr>
          <w:p w14:paraId="5CA578A6" w14:textId="77777777" w:rsidR="00C978A4" w:rsidRDefault="00C978A4" w:rsidP="00C978A4">
            <w:pPr>
              <w:spacing w:after="0"/>
              <w:rPr>
                <w:rFonts w:ascii="Helvetica Neue" w:eastAsia="Helvetica Neue" w:hAnsi="Helvetica Neue" w:cs="Helvetica Neue"/>
                <w:b/>
              </w:rPr>
            </w:pPr>
            <w:r>
              <w:rPr>
                <w:rFonts w:ascii="Helvetica Neue" w:eastAsia="Helvetica Neue" w:hAnsi="Helvetica Neue" w:cs="Helvetica Neue"/>
                <w:b/>
              </w:rPr>
              <w:t>Call-Off Contract value:</w:t>
            </w:r>
          </w:p>
        </w:tc>
        <w:tc>
          <w:tcPr>
            <w:tcW w:w="5315" w:type="dxa"/>
            <w:tcMar>
              <w:top w:w="100" w:type="dxa"/>
              <w:left w:w="100" w:type="dxa"/>
              <w:bottom w:w="100" w:type="dxa"/>
              <w:right w:w="100" w:type="dxa"/>
            </w:tcMar>
          </w:tcPr>
          <w:p w14:paraId="531267B9" w14:textId="77777777" w:rsidR="00C978A4" w:rsidRPr="00955D04" w:rsidRDefault="00591EA0" w:rsidP="00C978A4">
            <w:pPr>
              <w:spacing w:after="0"/>
              <w:rPr>
                <w:rFonts w:ascii="Helvetica Neue" w:eastAsia="Helvetica Neue" w:hAnsi="Helvetica Neue" w:cs="Helvetica Neue"/>
              </w:rPr>
            </w:pPr>
            <w:r w:rsidRPr="00955D04">
              <w:rPr>
                <w:rFonts w:ascii="Helvetica Neue" w:eastAsia="Helvetica Neue" w:hAnsi="Helvetica Neue" w:cs="Helvetica Neue"/>
              </w:rPr>
              <w:t>500,000 GBP</w:t>
            </w:r>
          </w:p>
        </w:tc>
      </w:tr>
      <w:tr w:rsidR="00C978A4" w14:paraId="15688C2E" w14:textId="77777777">
        <w:tc>
          <w:tcPr>
            <w:tcW w:w="5315" w:type="dxa"/>
            <w:tcMar>
              <w:top w:w="100" w:type="dxa"/>
              <w:left w:w="100" w:type="dxa"/>
              <w:bottom w:w="100" w:type="dxa"/>
              <w:right w:w="100" w:type="dxa"/>
            </w:tcMar>
          </w:tcPr>
          <w:p w14:paraId="27AE7D70" w14:textId="77777777" w:rsidR="00C978A4" w:rsidRDefault="00C978A4" w:rsidP="00C978A4">
            <w:pPr>
              <w:spacing w:after="0"/>
              <w:rPr>
                <w:rFonts w:ascii="Helvetica Neue" w:eastAsia="Helvetica Neue" w:hAnsi="Helvetica Neue" w:cs="Helvetica Neue"/>
                <w:b/>
              </w:rPr>
            </w:pPr>
            <w:r>
              <w:rPr>
                <w:rFonts w:ascii="Helvetica Neue" w:eastAsia="Helvetica Neue" w:hAnsi="Helvetica Neue" w:cs="Helvetica Neue"/>
                <w:b/>
              </w:rPr>
              <w:t>Charging method:</w:t>
            </w:r>
          </w:p>
        </w:tc>
        <w:tc>
          <w:tcPr>
            <w:tcW w:w="5315" w:type="dxa"/>
            <w:tcMar>
              <w:top w:w="100" w:type="dxa"/>
              <w:left w:w="100" w:type="dxa"/>
              <w:bottom w:w="100" w:type="dxa"/>
              <w:right w:w="100" w:type="dxa"/>
            </w:tcMar>
          </w:tcPr>
          <w:p w14:paraId="6C0EF8B8" w14:textId="77777777" w:rsidR="00C978A4" w:rsidRPr="00955D04" w:rsidRDefault="00591EA0" w:rsidP="00C978A4">
            <w:pPr>
              <w:spacing w:after="0"/>
              <w:rPr>
                <w:rFonts w:ascii="Helvetica Neue" w:eastAsia="Helvetica Neue" w:hAnsi="Helvetica Neue" w:cs="Helvetica Neue"/>
              </w:rPr>
            </w:pPr>
            <w:r w:rsidRPr="00955D04">
              <w:rPr>
                <w:rFonts w:ascii="Helvetica Neue" w:eastAsia="Helvetica Neue" w:hAnsi="Helvetica Neue" w:cs="Helvetica Neue"/>
              </w:rPr>
              <w:t>BACS</w:t>
            </w:r>
          </w:p>
        </w:tc>
      </w:tr>
      <w:tr w:rsidR="00C978A4" w14:paraId="31334930" w14:textId="77777777">
        <w:tc>
          <w:tcPr>
            <w:tcW w:w="5315" w:type="dxa"/>
            <w:tcMar>
              <w:top w:w="100" w:type="dxa"/>
              <w:left w:w="100" w:type="dxa"/>
              <w:bottom w:w="100" w:type="dxa"/>
              <w:right w:w="100" w:type="dxa"/>
            </w:tcMar>
          </w:tcPr>
          <w:p w14:paraId="66D67263" w14:textId="77777777" w:rsidR="00C978A4" w:rsidRDefault="00C978A4" w:rsidP="00C978A4">
            <w:pPr>
              <w:spacing w:after="0"/>
              <w:rPr>
                <w:rFonts w:ascii="Helvetica Neue" w:eastAsia="Helvetica Neue" w:hAnsi="Helvetica Neue" w:cs="Helvetica Neue"/>
                <w:b/>
              </w:rPr>
            </w:pPr>
            <w:r>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14:paraId="4BEF2A36" w14:textId="77777777" w:rsidR="00C978A4" w:rsidRPr="00955D04" w:rsidRDefault="00245A3E" w:rsidP="00C978A4">
            <w:pPr>
              <w:spacing w:after="0"/>
              <w:rPr>
                <w:rFonts w:ascii="Helvetica Neue" w:eastAsia="Helvetica Neue" w:hAnsi="Helvetica Neue" w:cs="Helvetica Neue"/>
              </w:rPr>
            </w:pPr>
            <w:r w:rsidRPr="00955D04">
              <w:rPr>
                <w:rFonts w:ascii="Helvetica Neue" w:eastAsia="Helvetica Neue" w:hAnsi="Helvetica Neue" w:cs="Helvetica Neue"/>
              </w:rPr>
              <w:t>TBC</w:t>
            </w:r>
          </w:p>
        </w:tc>
      </w:tr>
    </w:tbl>
    <w:p w14:paraId="178B7BAD" w14:textId="77777777" w:rsidR="004B26D3" w:rsidRPr="004B26D3" w:rsidRDefault="004B26D3">
      <w:pPr>
        <w:rPr>
          <w:rFonts w:ascii="Helvetica Neue" w:eastAsia="Helvetica Neue" w:hAnsi="Helvetica Neue" w:cs="Helvetica Neue"/>
          <w:sz w:val="10"/>
          <w:szCs w:val="10"/>
        </w:rPr>
      </w:pPr>
    </w:p>
    <w:p w14:paraId="5D144907"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This Order Form is issued under the G-Cloud 9 Framework Agreement (RM1557ix). </w:t>
      </w:r>
    </w:p>
    <w:p w14:paraId="6E427FAF" w14:textId="77777777" w:rsidR="00076044" w:rsidRDefault="004B26D3">
      <w:pPr>
        <w:rPr>
          <w:rFonts w:ascii="Helvetica Neue" w:eastAsia="Helvetica Neue" w:hAnsi="Helvetica Neue" w:cs="Helvetica Neue"/>
        </w:rPr>
      </w:pPr>
      <w:r>
        <w:rPr>
          <w:rFonts w:ascii="Helvetica Neue" w:eastAsia="Helvetica Neue" w:hAnsi="Helvetica Neue" w:cs="Helvetica Neue"/>
        </w:rPr>
        <w:t>Buyers can use this order form to specify their G-Cloud service requirements when placing an Order.</w:t>
      </w:r>
    </w:p>
    <w:p w14:paraId="08295D3B" w14:textId="77777777" w:rsidR="00076044" w:rsidRDefault="004B26D3">
      <w:pPr>
        <w:rPr>
          <w:rFonts w:ascii="Helvetica Neue" w:eastAsia="Helvetica Neue" w:hAnsi="Helvetica Neue" w:cs="Helvetica Neue"/>
        </w:rPr>
      </w:pPr>
      <w:r>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35EA4F44" w14:textId="77777777" w:rsidR="00076044" w:rsidRDefault="004B26D3">
      <w:pPr>
        <w:rPr>
          <w:rFonts w:ascii="Helvetica Neue" w:eastAsia="Helvetica Neue" w:hAnsi="Helvetica Neue" w:cs="Helvetica Neue"/>
        </w:rPr>
      </w:pPr>
      <w:r>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14:paraId="520A6327" w14:textId="77777777" w:rsidTr="004B26D3">
        <w:trPr>
          <w:trHeight w:val="1046"/>
        </w:trPr>
        <w:tc>
          <w:tcPr>
            <w:tcW w:w="2148" w:type="dxa"/>
            <w:tcMar>
              <w:top w:w="100" w:type="dxa"/>
              <w:left w:w="100" w:type="dxa"/>
              <w:bottom w:w="100" w:type="dxa"/>
              <w:right w:w="100" w:type="dxa"/>
            </w:tcMar>
          </w:tcPr>
          <w:p w14:paraId="78EFAB55"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From: the Buyer</w:t>
            </w:r>
          </w:p>
        </w:tc>
        <w:tc>
          <w:tcPr>
            <w:tcW w:w="8501" w:type="dxa"/>
            <w:tcMar>
              <w:top w:w="100" w:type="dxa"/>
              <w:left w:w="100" w:type="dxa"/>
              <w:bottom w:w="100" w:type="dxa"/>
              <w:right w:w="100" w:type="dxa"/>
            </w:tcMar>
          </w:tcPr>
          <w:p w14:paraId="1D8CCE99" w14:textId="77777777" w:rsidR="00DB31EC" w:rsidRPr="009C5E1A" w:rsidRDefault="00591EA0" w:rsidP="00DB31EC">
            <w:pPr>
              <w:spacing w:after="0"/>
              <w:rPr>
                <w:rFonts w:ascii="Helvetica Neue" w:eastAsia="Helvetica Neue" w:hAnsi="Helvetica Neue" w:cs="Helvetica Neue"/>
              </w:rPr>
            </w:pPr>
            <w:r w:rsidRPr="009C5E1A">
              <w:rPr>
                <w:rFonts w:ascii="Helvetica Neue" w:eastAsia="Helvetica Neue" w:hAnsi="Helvetica Neue" w:cs="Helvetica Neue"/>
              </w:rPr>
              <w:t>Peter Dolman</w:t>
            </w:r>
          </w:p>
          <w:p w14:paraId="3DDE7AA8" w14:textId="77777777" w:rsidR="00DB31EC" w:rsidRPr="009C5E1A" w:rsidRDefault="00591EA0" w:rsidP="00DB31EC">
            <w:pPr>
              <w:spacing w:after="0"/>
              <w:rPr>
                <w:rFonts w:ascii="Helvetica Neue" w:eastAsia="Helvetica Neue" w:hAnsi="Helvetica Neue" w:cs="Helvetica Neue"/>
              </w:rPr>
            </w:pPr>
            <w:r w:rsidRPr="009C5E1A">
              <w:rPr>
                <w:bCs/>
                <w:color w:val="1F497D"/>
                <w:sz w:val="18"/>
                <w:szCs w:val="18"/>
              </w:rPr>
              <w:t>07384 211076</w:t>
            </w:r>
          </w:p>
          <w:p w14:paraId="1B1445EA" w14:textId="77777777" w:rsidR="00DB31EC" w:rsidRPr="009C5E1A" w:rsidRDefault="00591EA0" w:rsidP="00DB31EC">
            <w:pPr>
              <w:spacing w:after="0"/>
              <w:rPr>
                <w:rFonts w:ascii="Helvetica Neue" w:eastAsia="Helvetica Neue" w:hAnsi="Helvetica Neue" w:cs="Helvetica Neue"/>
              </w:rPr>
            </w:pPr>
            <w:r w:rsidRPr="009C5E1A">
              <w:rPr>
                <w:rFonts w:ascii="Helvetica Neue" w:eastAsia="Helvetica Neue" w:hAnsi="Helvetica Neue" w:cs="Helvetica Neue"/>
              </w:rPr>
              <w:t>Buyer</w:t>
            </w:r>
            <w:r w:rsidR="00DB31EC" w:rsidRPr="009C5E1A">
              <w:rPr>
                <w:rFonts w:ascii="Helvetica Neue" w:eastAsia="Helvetica Neue" w:hAnsi="Helvetica Neue" w:cs="Helvetica Neue"/>
              </w:rPr>
              <w:t>’s address:</w:t>
            </w:r>
          </w:p>
          <w:p w14:paraId="73CAF566" w14:textId="77777777" w:rsidR="009C5E1A" w:rsidRPr="009C5E1A" w:rsidRDefault="009C5E1A" w:rsidP="00DB31EC">
            <w:pPr>
              <w:spacing w:after="0"/>
              <w:rPr>
                <w:rFonts w:ascii="Helvetica Neue" w:eastAsia="Helvetica Neue" w:hAnsi="Helvetica Neue" w:cs="Helvetica Neue"/>
              </w:rPr>
            </w:pPr>
            <w:r w:rsidRPr="009C5E1A">
              <w:rPr>
                <w:rFonts w:ascii="Helvetica Neue" w:eastAsia="Helvetica Neue" w:hAnsi="Helvetica Neue" w:cs="Helvetica Neue"/>
              </w:rPr>
              <w:t>Department for Education</w:t>
            </w:r>
          </w:p>
          <w:p w14:paraId="4C3550A0" w14:textId="77777777" w:rsidR="00DB31EC" w:rsidRPr="009C5E1A" w:rsidRDefault="00591EA0" w:rsidP="00DB31EC">
            <w:pPr>
              <w:spacing w:after="0"/>
              <w:rPr>
                <w:rFonts w:ascii="Helvetica Neue" w:eastAsia="Helvetica Neue" w:hAnsi="Helvetica Neue" w:cs="Helvetica Neue"/>
              </w:rPr>
            </w:pPr>
            <w:r w:rsidRPr="009C5E1A">
              <w:rPr>
                <w:rFonts w:ascii="Helvetica Neue" w:eastAsia="Helvetica Neue" w:hAnsi="Helvetica Neue" w:cs="Helvetica Neue"/>
              </w:rPr>
              <w:t>Piccadil</w:t>
            </w:r>
            <w:r w:rsidR="009C5E1A" w:rsidRPr="009C5E1A">
              <w:rPr>
                <w:rFonts w:ascii="Helvetica Neue" w:eastAsia="Helvetica Neue" w:hAnsi="Helvetica Neue" w:cs="Helvetica Neue"/>
              </w:rPr>
              <w:t>l</w:t>
            </w:r>
            <w:r w:rsidRPr="009C5E1A">
              <w:rPr>
                <w:rFonts w:ascii="Helvetica Neue" w:eastAsia="Helvetica Neue" w:hAnsi="Helvetica Neue" w:cs="Helvetica Neue"/>
              </w:rPr>
              <w:t xml:space="preserve">y Gate, </w:t>
            </w:r>
          </w:p>
          <w:p w14:paraId="3462ECA8" w14:textId="77777777" w:rsidR="00591EA0" w:rsidRPr="009C5E1A" w:rsidRDefault="009C5E1A" w:rsidP="00DB31EC">
            <w:pPr>
              <w:spacing w:after="0"/>
              <w:rPr>
                <w:rFonts w:ascii="Helvetica Neue" w:eastAsia="Helvetica Neue" w:hAnsi="Helvetica Neue" w:cs="Helvetica Neue"/>
              </w:rPr>
            </w:pPr>
            <w:r w:rsidRPr="009C5E1A">
              <w:rPr>
                <w:rFonts w:ascii="Helvetica Neue" w:eastAsia="Helvetica Neue" w:hAnsi="Helvetica Neue" w:cs="Helvetica Neue"/>
              </w:rPr>
              <w:t>Store Street</w:t>
            </w:r>
          </w:p>
          <w:p w14:paraId="521DBD66" w14:textId="77777777" w:rsidR="00DB31EC" w:rsidRPr="009C5E1A" w:rsidRDefault="00591EA0" w:rsidP="00DB31EC">
            <w:pPr>
              <w:spacing w:after="0"/>
              <w:rPr>
                <w:rFonts w:ascii="Helvetica Neue" w:eastAsia="Helvetica Neue" w:hAnsi="Helvetica Neue" w:cs="Helvetica Neue"/>
              </w:rPr>
            </w:pPr>
            <w:r w:rsidRPr="009C5E1A">
              <w:rPr>
                <w:rFonts w:ascii="Helvetica Neue" w:eastAsia="Helvetica Neue" w:hAnsi="Helvetica Neue" w:cs="Helvetica Neue"/>
              </w:rPr>
              <w:t>Manchester</w:t>
            </w:r>
          </w:p>
          <w:p w14:paraId="59F7E020" w14:textId="77777777" w:rsidR="00DB31EC" w:rsidRDefault="009C5E1A" w:rsidP="00DB31EC">
            <w:pPr>
              <w:spacing w:after="0"/>
              <w:rPr>
                <w:rFonts w:ascii="Helvetica Neue" w:eastAsia="Helvetica Neue" w:hAnsi="Helvetica Neue" w:cs="Helvetica Neue"/>
                <w:highlight w:val="yellow"/>
              </w:rPr>
            </w:pPr>
            <w:r w:rsidRPr="009C5E1A">
              <w:rPr>
                <w:rFonts w:ascii="Helvetica Neue" w:eastAsia="Helvetica Neue" w:hAnsi="Helvetica Neue" w:cs="Helvetica Neue"/>
              </w:rPr>
              <w:t>M1 2WD</w:t>
            </w:r>
          </w:p>
          <w:p w14:paraId="155DFEF3" w14:textId="77777777" w:rsidR="00076044" w:rsidRDefault="00076044">
            <w:pPr>
              <w:spacing w:after="0"/>
              <w:rPr>
                <w:rFonts w:ascii="Helvetica Neue" w:eastAsia="Helvetica Neue" w:hAnsi="Helvetica Neue" w:cs="Helvetica Neue"/>
                <w:highlight w:val="yellow"/>
              </w:rPr>
            </w:pPr>
          </w:p>
        </w:tc>
      </w:tr>
      <w:tr w:rsidR="004B26D3" w14:paraId="1D58F554" w14:textId="77777777" w:rsidTr="004B26D3">
        <w:trPr>
          <w:trHeight w:val="1730"/>
        </w:trPr>
        <w:tc>
          <w:tcPr>
            <w:tcW w:w="2148" w:type="dxa"/>
            <w:tcMar>
              <w:top w:w="100" w:type="dxa"/>
              <w:left w:w="100" w:type="dxa"/>
              <w:bottom w:w="100" w:type="dxa"/>
              <w:right w:w="100" w:type="dxa"/>
            </w:tcMar>
          </w:tcPr>
          <w:p w14:paraId="738AB5D1"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lastRenderedPageBreak/>
              <w:t>To: the Supplier</w:t>
            </w:r>
          </w:p>
          <w:p w14:paraId="2B6E0D49" w14:textId="77777777" w:rsidR="00076044" w:rsidRDefault="00076044">
            <w:pPr>
              <w:spacing w:after="0"/>
              <w:rPr>
                <w:rFonts w:ascii="Helvetica Neue" w:eastAsia="Helvetica Neue" w:hAnsi="Helvetica Neue" w:cs="Helvetica Neue"/>
                <w:b/>
              </w:rPr>
            </w:pPr>
          </w:p>
          <w:p w14:paraId="380074D3" w14:textId="77777777" w:rsidR="00076044" w:rsidRDefault="00076044">
            <w:pPr>
              <w:spacing w:after="0"/>
              <w:rPr>
                <w:rFonts w:ascii="Helvetica Neue" w:eastAsia="Helvetica Neue" w:hAnsi="Helvetica Neue" w:cs="Helvetica Neue"/>
                <w:b/>
              </w:rPr>
            </w:pPr>
          </w:p>
          <w:p w14:paraId="048E8B30" w14:textId="77777777" w:rsidR="00076044" w:rsidRDefault="00076044">
            <w:pPr>
              <w:spacing w:after="0"/>
              <w:rPr>
                <w:rFonts w:ascii="Helvetica Neue" w:eastAsia="Helvetica Neue" w:hAnsi="Helvetica Neue" w:cs="Helvetica Neue"/>
                <w:b/>
              </w:rPr>
            </w:pPr>
          </w:p>
        </w:tc>
        <w:tc>
          <w:tcPr>
            <w:tcW w:w="8501" w:type="dxa"/>
            <w:tcMar>
              <w:top w:w="100" w:type="dxa"/>
              <w:left w:w="100" w:type="dxa"/>
              <w:bottom w:w="100" w:type="dxa"/>
              <w:right w:w="100" w:type="dxa"/>
            </w:tcMar>
          </w:tcPr>
          <w:p w14:paraId="6B7E5D51" w14:textId="77777777" w:rsidR="00DB31EC" w:rsidRDefault="00DB31EC" w:rsidP="00DB31EC">
            <w:pPr>
              <w:spacing w:after="0"/>
              <w:rPr>
                <w:rFonts w:ascii="Helvetica Neue" w:eastAsia="Helvetica Neue" w:hAnsi="Helvetica Neue" w:cs="Helvetica Neue"/>
                <w:highlight w:val="yellow"/>
              </w:rPr>
            </w:pPr>
            <w:r w:rsidRPr="00DB31EC">
              <w:rPr>
                <w:rFonts w:ascii="Helvetica Neue" w:eastAsia="Helvetica Neue" w:hAnsi="Helvetica Neue" w:cs="Helvetica Neue"/>
              </w:rPr>
              <w:t>Stone Computers Limited</w:t>
            </w:r>
            <w:r w:rsidRPr="00DB31EC">
              <w:rPr>
                <w:rFonts w:ascii="Helvetica Neue" w:eastAsia="Helvetica Neue" w:hAnsi="Helvetica Neue" w:cs="Helvetica Neue"/>
                <w:highlight w:val="yellow"/>
              </w:rPr>
              <w:t xml:space="preserve"> </w:t>
            </w:r>
          </w:p>
          <w:p w14:paraId="69CEE50F" w14:textId="77777777" w:rsidR="00DB31EC" w:rsidRDefault="00DB31EC" w:rsidP="00DB31EC">
            <w:pPr>
              <w:spacing w:after="0"/>
              <w:rPr>
                <w:rFonts w:ascii="Helvetica Neue" w:eastAsia="Helvetica Neue" w:hAnsi="Helvetica Neue" w:cs="Helvetica Neue"/>
              </w:rPr>
            </w:pPr>
            <w:r w:rsidRPr="00DB31EC">
              <w:rPr>
                <w:rFonts w:ascii="Helvetica Neue" w:eastAsia="Helvetica Neue" w:hAnsi="Helvetica Neue" w:cs="Helvetica Neue"/>
              </w:rPr>
              <w:t xml:space="preserve">08448 22 11 22 </w:t>
            </w:r>
          </w:p>
          <w:p w14:paraId="41365B5F" w14:textId="77777777" w:rsidR="00DB31EC" w:rsidRDefault="00591EA0" w:rsidP="00DB31EC">
            <w:pPr>
              <w:spacing w:after="0"/>
              <w:rPr>
                <w:rFonts w:ascii="Helvetica Neue" w:eastAsia="Helvetica Neue" w:hAnsi="Helvetica Neue" w:cs="Helvetica Neue"/>
              </w:rPr>
            </w:pPr>
            <w:r>
              <w:rPr>
                <w:rFonts w:ascii="Helvetica Neue" w:eastAsia="Helvetica Neue" w:hAnsi="Helvetica Neue" w:cs="Helvetica Neue"/>
              </w:rPr>
              <w:t>Supplier</w:t>
            </w:r>
            <w:r w:rsidR="00DB31EC">
              <w:rPr>
                <w:rFonts w:ascii="Helvetica Neue" w:eastAsia="Helvetica Neue" w:hAnsi="Helvetica Neue" w:cs="Helvetica Neue"/>
              </w:rPr>
              <w:t>’s main address:</w:t>
            </w:r>
          </w:p>
          <w:p w14:paraId="5D5C2D11" w14:textId="77777777" w:rsidR="00DB31EC" w:rsidRDefault="00DB31EC" w:rsidP="00DB31EC">
            <w:pPr>
              <w:spacing w:after="0"/>
              <w:rPr>
                <w:rFonts w:ascii="Helvetica Neue" w:eastAsia="Helvetica Neue" w:hAnsi="Helvetica Neue" w:cs="Helvetica Neue"/>
              </w:rPr>
            </w:pPr>
            <w:r>
              <w:rPr>
                <w:rFonts w:ascii="Helvetica Neue" w:eastAsia="Helvetica Neue" w:hAnsi="Helvetica Neue" w:cs="Helvetica Neue"/>
              </w:rPr>
              <w:t xml:space="preserve">Granite One Hundred </w:t>
            </w:r>
          </w:p>
          <w:p w14:paraId="3439D20C" w14:textId="77777777" w:rsidR="00DB31EC" w:rsidRDefault="00DB31EC" w:rsidP="00DB31EC">
            <w:pPr>
              <w:spacing w:after="0"/>
              <w:rPr>
                <w:rFonts w:ascii="Helvetica Neue" w:eastAsia="Helvetica Neue" w:hAnsi="Helvetica Neue" w:cs="Helvetica Neue"/>
              </w:rPr>
            </w:pPr>
            <w:r>
              <w:rPr>
                <w:rFonts w:ascii="Helvetica Neue" w:eastAsia="Helvetica Neue" w:hAnsi="Helvetica Neue" w:cs="Helvetica Neue"/>
              </w:rPr>
              <w:t>Acton Gate</w:t>
            </w:r>
          </w:p>
          <w:p w14:paraId="293BED47" w14:textId="77777777" w:rsidR="00DB31EC" w:rsidRDefault="00DB31EC" w:rsidP="00DB31EC">
            <w:pPr>
              <w:spacing w:after="0"/>
              <w:rPr>
                <w:rFonts w:ascii="Helvetica Neue" w:eastAsia="Helvetica Neue" w:hAnsi="Helvetica Neue" w:cs="Helvetica Neue"/>
              </w:rPr>
            </w:pPr>
            <w:r>
              <w:rPr>
                <w:rFonts w:ascii="Helvetica Neue" w:eastAsia="Helvetica Neue" w:hAnsi="Helvetica Neue" w:cs="Helvetica Neue"/>
              </w:rPr>
              <w:t>Stafford</w:t>
            </w:r>
          </w:p>
          <w:p w14:paraId="7B0A8B3D" w14:textId="77777777" w:rsidR="00DB31EC" w:rsidRDefault="00DB31EC" w:rsidP="00DB31EC">
            <w:pPr>
              <w:spacing w:after="0"/>
              <w:rPr>
                <w:rFonts w:ascii="Helvetica Neue" w:eastAsia="Helvetica Neue" w:hAnsi="Helvetica Neue" w:cs="Helvetica Neue"/>
              </w:rPr>
            </w:pPr>
            <w:r w:rsidRPr="00DB31EC">
              <w:rPr>
                <w:rFonts w:ascii="Helvetica Neue" w:eastAsia="Helvetica Neue" w:hAnsi="Helvetica Neue" w:cs="Helvetica Neue"/>
              </w:rPr>
              <w:t>Staff</w:t>
            </w:r>
            <w:r>
              <w:rPr>
                <w:rFonts w:ascii="Helvetica Neue" w:eastAsia="Helvetica Neue" w:hAnsi="Helvetica Neue" w:cs="Helvetica Neue"/>
              </w:rPr>
              <w:t>ordshire</w:t>
            </w:r>
          </w:p>
          <w:p w14:paraId="5E8CAA2E" w14:textId="77777777" w:rsidR="00DB31EC" w:rsidRDefault="00DB31EC" w:rsidP="00DB31EC">
            <w:pPr>
              <w:spacing w:after="0"/>
              <w:rPr>
                <w:rFonts w:ascii="Helvetica Neue" w:eastAsia="Helvetica Neue" w:hAnsi="Helvetica Neue" w:cs="Helvetica Neue"/>
              </w:rPr>
            </w:pPr>
            <w:r w:rsidRPr="00DB31EC">
              <w:rPr>
                <w:rFonts w:ascii="Helvetica Neue" w:eastAsia="Helvetica Neue" w:hAnsi="Helvetica Neue" w:cs="Helvetica Neue"/>
              </w:rPr>
              <w:t>ST18 9AA</w:t>
            </w:r>
          </w:p>
          <w:p w14:paraId="55698CD6" w14:textId="77777777" w:rsidR="00DB31EC" w:rsidRDefault="00DB31EC" w:rsidP="00DB31EC">
            <w:pPr>
              <w:spacing w:after="0"/>
              <w:rPr>
                <w:rFonts w:ascii="Helvetica Neue" w:eastAsia="Helvetica Neue" w:hAnsi="Helvetica Neue" w:cs="Helvetica Neue"/>
              </w:rPr>
            </w:pPr>
          </w:p>
          <w:p w14:paraId="4D4CDDAF" w14:textId="77777777" w:rsidR="00076044" w:rsidRDefault="004B26D3" w:rsidP="00DB31EC">
            <w:pPr>
              <w:spacing w:after="0"/>
              <w:rPr>
                <w:rFonts w:ascii="Helvetica Neue" w:eastAsia="Helvetica Neue" w:hAnsi="Helvetica Neue" w:cs="Helvetica Neue"/>
              </w:rPr>
            </w:pPr>
            <w:r>
              <w:rPr>
                <w:rFonts w:ascii="Helvetica Neue" w:eastAsia="Helvetica Neue" w:hAnsi="Helvetica Neue" w:cs="Helvetica Neue"/>
              </w:rPr>
              <w:t xml:space="preserve">Company number: </w:t>
            </w:r>
          </w:p>
          <w:p w14:paraId="18E16AA7" w14:textId="77777777" w:rsidR="00076044" w:rsidRDefault="00DB31EC">
            <w:pPr>
              <w:spacing w:after="0"/>
              <w:rPr>
                <w:rFonts w:ascii="Helvetica Neue" w:eastAsia="Helvetica Neue" w:hAnsi="Helvetica Neue" w:cs="Helvetica Neue"/>
                <w:highlight w:val="yellow"/>
              </w:rPr>
            </w:pPr>
            <w:r w:rsidRPr="00DB31EC">
              <w:rPr>
                <w:rFonts w:ascii="Helvetica Neue" w:eastAsia="Helvetica Neue" w:hAnsi="Helvetica Neue" w:cs="Helvetica Neue"/>
              </w:rPr>
              <w:t xml:space="preserve">02658501 </w:t>
            </w:r>
          </w:p>
          <w:p w14:paraId="1AC5479C" w14:textId="77777777" w:rsidR="00DB31EC" w:rsidRDefault="00DB31EC">
            <w:pPr>
              <w:spacing w:after="0"/>
              <w:rPr>
                <w:rFonts w:ascii="Helvetica Neue" w:eastAsia="Helvetica Neue" w:hAnsi="Helvetica Neue" w:cs="Helvetica Neue"/>
                <w:highlight w:val="yellow"/>
              </w:rPr>
            </w:pPr>
          </w:p>
        </w:tc>
      </w:tr>
      <w:tr w:rsidR="00076044" w14:paraId="3A1F3F59" w14:textId="77777777" w:rsidTr="004B26D3">
        <w:trPr>
          <w:trHeight w:val="258"/>
        </w:trPr>
        <w:tc>
          <w:tcPr>
            <w:tcW w:w="10651" w:type="dxa"/>
            <w:gridSpan w:val="2"/>
            <w:tcMar>
              <w:top w:w="100" w:type="dxa"/>
              <w:left w:w="100" w:type="dxa"/>
              <w:bottom w:w="100" w:type="dxa"/>
              <w:right w:w="100" w:type="dxa"/>
            </w:tcMar>
          </w:tcPr>
          <w:p w14:paraId="78C8603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Together: the ‘Parties’</w:t>
            </w:r>
            <w:r w:rsidR="00DB31EC">
              <w:rPr>
                <w:rFonts w:ascii="Helvetica Neue" w:eastAsia="Helvetica Neue" w:hAnsi="Helvetica Neue" w:cs="Helvetica Neue"/>
                <w:b/>
              </w:rPr>
              <w:t xml:space="preserve"> </w:t>
            </w:r>
          </w:p>
        </w:tc>
      </w:tr>
    </w:tbl>
    <w:p w14:paraId="5BCE036F" w14:textId="77777777" w:rsidR="00076044" w:rsidRDefault="00076044">
      <w:pPr>
        <w:rPr>
          <w:rFonts w:ascii="Helvetica Neue" w:eastAsia="Helvetica Neue" w:hAnsi="Helvetica Neue" w:cs="Helvetica Neue"/>
          <w:b/>
        </w:rPr>
      </w:pPr>
    </w:p>
    <w:p w14:paraId="0966ABD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Principle contact details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14:paraId="746F5178" w14:textId="77777777">
        <w:tc>
          <w:tcPr>
            <w:tcW w:w="2145" w:type="dxa"/>
            <w:tcMar>
              <w:top w:w="100" w:type="dxa"/>
              <w:left w:w="100" w:type="dxa"/>
              <w:bottom w:w="100" w:type="dxa"/>
              <w:right w:w="100" w:type="dxa"/>
            </w:tcMar>
          </w:tcPr>
          <w:p w14:paraId="42DA3962"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Buyer:</w:t>
            </w:r>
          </w:p>
          <w:p w14:paraId="48D830E1" w14:textId="77777777" w:rsidR="00076044" w:rsidRDefault="00076044">
            <w:pPr>
              <w:spacing w:after="0"/>
              <w:rPr>
                <w:rFonts w:ascii="Helvetica Neue" w:eastAsia="Helvetica Neue" w:hAnsi="Helvetica Neue" w:cs="Helvetica Neue"/>
                <w:b/>
              </w:rPr>
            </w:pPr>
          </w:p>
          <w:p w14:paraId="28D7FE22" w14:textId="77777777" w:rsidR="00076044" w:rsidRDefault="00076044">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013D2264" w14:textId="77777777" w:rsidR="00076044" w:rsidRPr="00591EA0" w:rsidRDefault="004B26D3">
            <w:pPr>
              <w:spacing w:after="0"/>
              <w:rPr>
                <w:rFonts w:ascii="Helvetica Neue" w:eastAsia="Helvetica Neue" w:hAnsi="Helvetica Neue" w:cs="Helvetica Neue"/>
              </w:rPr>
            </w:pPr>
            <w:r>
              <w:rPr>
                <w:rFonts w:ascii="Helvetica Neue" w:eastAsia="Helvetica Neue" w:hAnsi="Helvetica Neue" w:cs="Helvetica Neue"/>
              </w:rPr>
              <w:t>Title</w:t>
            </w:r>
            <w:r w:rsidRPr="00591EA0">
              <w:rPr>
                <w:rFonts w:ascii="Helvetica Neue" w:eastAsia="Helvetica Neue" w:hAnsi="Helvetica Neue" w:cs="Helvetica Neue"/>
              </w:rPr>
              <w:t>:</w:t>
            </w:r>
            <w:r w:rsidR="00591EA0" w:rsidRPr="00591EA0">
              <w:rPr>
                <w:rFonts w:ascii="Helvetica Neue" w:eastAsia="Helvetica Neue" w:hAnsi="Helvetica Neue" w:cs="Helvetica Neue"/>
              </w:rPr>
              <w:t xml:space="preserve"> Contract Manager</w:t>
            </w:r>
          </w:p>
          <w:p w14:paraId="215D071C" w14:textId="77777777" w:rsidR="00076044" w:rsidRPr="00591EA0" w:rsidRDefault="004B26D3">
            <w:pPr>
              <w:spacing w:after="0"/>
              <w:rPr>
                <w:rFonts w:ascii="Helvetica Neue" w:eastAsia="Helvetica Neue" w:hAnsi="Helvetica Neue" w:cs="Helvetica Neue"/>
              </w:rPr>
            </w:pPr>
            <w:r w:rsidRPr="00591EA0">
              <w:rPr>
                <w:rFonts w:ascii="Helvetica Neue" w:eastAsia="Helvetica Neue" w:hAnsi="Helvetica Neue" w:cs="Helvetica Neue"/>
              </w:rPr>
              <w:t xml:space="preserve">Name: </w:t>
            </w:r>
            <w:r w:rsidR="00591EA0" w:rsidRPr="00591EA0">
              <w:rPr>
                <w:rFonts w:ascii="Helvetica Neue" w:eastAsia="Helvetica Neue" w:hAnsi="Helvetica Neue" w:cs="Helvetica Neue"/>
              </w:rPr>
              <w:t>Peter Dolman</w:t>
            </w:r>
          </w:p>
          <w:p w14:paraId="08E67A2B" w14:textId="77777777" w:rsidR="00076044" w:rsidRPr="00591EA0" w:rsidRDefault="004B26D3">
            <w:pPr>
              <w:spacing w:after="0"/>
              <w:rPr>
                <w:rFonts w:ascii="Helvetica Neue" w:eastAsia="Helvetica Neue" w:hAnsi="Helvetica Neue" w:cs="Helvetica Neue"/>
              </w:rPr>
            </w:pPr>
            <w:r w:rsidRPr="00591EA0">
              <w:rPr>
                <w:rFonts w:ascii="Helvetica Neue" w:eastAsia="Helvetica Neue" w:hAnsi="Helvetica Neue" w:cs="Helvetica Neue"/>
              </w:rPr>
              <w:t xml:space="preserve">Email: </w:t>
            </w:r>
            <w:r w:rsidR="00591EA0" w:rsidRPr="00591EA0">
              <w:rPr>
                <w:rFonts w:ascii="Helvetica Neue" w:eastAsia="Helvetica Neue" w:hAnsi="Helvetica Neue" w:cs="Helvetica Neue"/>
              </w:rPr>
              <w:t>pete.dolman@education.gov.uk</w:t>
            </w:r>
          </w:p>
          <w:p w14:paraId="0CE97D0F" w14:textId="77777777" w:rsidR="00076044" w:rsidRDefault="004B26D3">
            <w:pPr>
              <w:spacing w:after="0"/>
              <w:rPr>
                <w:rFonts w:ascii="Helvetica Neue" w:eastAsia="Helvetica Neue" w:hAnsi="Helvetica Neue" w:cs="Helvetica Neue"/>
                <w:highlight w:val="yellow"/>
              </w:rPr>
            </w:pPr>
            <w:r>
              <w:rPr>
                <w:rFonts w:ascii="Helvetica Neue" w:eastAsia="Helvetica Neue" w:hAnsi="Helvetica Neue" w:cs="Helvetica Neue"/>
              </w:rPr>
              <w:t xml:space="preserve">Phone: </w:t>
            </w:r>
            <w:r w:rsidR="00591EA0" w:rsidRPr="00591EA0">
              <w:rPr>
                <w:bCs/>
                <w:color w:val="1F497D"/>
                <w:sz w:val="18"/>
                <w:szCs w:val="18"/>
              </w:rPr>
              <w:t>07384 211076</w:t>
            </w:r>
          </w:p>
        </w:tc>
      </w:tr>
      <w:tr w:rsidR="00076044" w14:paraId="24044CAB" w14:textId="77777777">
        <w:tc>
          <w:tcPr>
            <w:tcW w:w="2145" w:type="dxa"/>
            <w:tcMar>
              <w:top w:w="100" w:type="dxa"/>
              <w:left w:w="100" w:type="dxa"/>
              <w:bottom w:w="100" w:type="dxa"/>
              <w:right w:w="100" w:type="dxa"/>
            </w:tcMar>
          </w:tcPr>
          <w:p w14:paraId="6D9566CF"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1795FF53" w14:textId="77777777" w:rsidR="00076044" w:rsidRPr="00DB31EC" w:rsidRDefault="004B26D3">
            <w:pPr>
              <w:spacing w:after="0"/>
              <w:rPr>
                <w:rFonts w:ascii="Helvetica Neue" w:eastAsia="Helvetica Neue" w:hAnsi="Helvetica Neue" w:cs="Helvetica Neue"/>
              </w:rPr>
            </w:pPr>
            <w:r w:rsidRPr="00DB31EC">
              <w:rPr>
                <w:rFonts w:ascii="Helvetica Neue" w:eastAsia="Helvetica Neue" w:hAnsi="Helvetica Neue" w:cs="Helvetica Neue"/>
              </w:rPr>
              <w:t xml:space="preserve">Title: </w:t>
            </w:r>
            <w:r w:rsidR="00DB31EC" w:rsidRPr="00DB31EC">
              <w:rPr>
                <w:rFonts w:ascii="Helvetica Neue" w:eastAsia="Helvetica Neue" w:hAnsi="Helvetica Neue" w:cs="Helvetica Neue"/>
              </w:rPr>
              <w:t>Corporate Account Manager</w:t>
            </w:r>
          </w:p>
          <w:p w14:paraId="7070CAD2" w14:textId="77777777" w:rsidR="00076044" w:rsidRPr="00DB31EC" w:rsidRDefault="004B26D3">
            <w:pPr>
              <w:spacing w:after="0"/>
              <w:rPr>
                <w:rFonts w:ascii="Helvetica Neue" w:eastAsia="Helvetica Neue" w:hAnsi="Helvetica Neue" w:cs="Helvetica Neue"/>
              </w:rPr>
            </w:pPr>
            <w:r w:rsidRPr="00DB31EC">
              <w:rPr>
                <w:rFonts w:ascii="Helvetica Neue" w:eastAsia="Helvetica Neue" w:hAnsi="Helvetica Neue" w:cs="Helvetica Neue"/>
              </w:rPr>
              <w:t xml:space="preserve">Name: </w:t>
            </w:r>
            <w:r w:rsidR="00DB31EC" w:rsidRPr="00DB31EC">
              <w:rPr>
                <w:rFonts w:ascii="Helvetica Neue" w:eastAsia="Helvetica Neue" w:hAnsi="Helvetica Neue" w:cs="Helvetica Neue"/>
              </w:rPr>
              <w:t>Jake Smith</w:t>
            </w:r>
          </w:p>
          <w:p w14:paraId="3221D8EB" w14:textId="77777777" w:rsidR="00076044" w:rsidRPr="00DB31EC" w:rsidRDefault="004B26D3">
            <w:pPr>
              <w:spacing w:after="0"/>
              <w:rPr>
                <w:rFonts w:ascii="Helvetica Neue" w:eastAsia="Helvetica Neue" w:hAnsi="Helvetica Neue" w:cs="Helvetica Neue"/>
              </w:rPr>
            </w:pPr>
            <w:r w:rsidRPr="00DB31EC">
              <w:rPr>
                <w:rFonts w:ascii="Helvetica Neue" w:eastAsia="Helvetica Neue" w:hAnsi="Helvetica Neue" w:cs="Helvetica Neue"/>
              </w:rPr>
              <w:t xml:space="preserve">Email: </w:t>
            </w:r>
            <w:r w:rsidR="00DB31EC" w:rsidRPr="00DB31EC">
              <w:rPr>
                <w:rFonts w:ascii="Helvetica Neue" w:eastAsia="Helvetica Neue" w:hAnsi="Helvetica Neue" w:cs="Helvetica Neue"/>
              </w:rPr>
              <w:t>Jake.smith@stonegroup.co.uk</w:t>
            </w:r>
          </w:p>
          <w:p w14:paraId="578B884F" w14:textId="77777777" w:rsidR="00DB31EC" w:rsidRDefault="004B26D3" w:rsidP="00DB31EC">
            <w:pPr>
              <w:spacing w:after="0"/>
              <w:rPr>
                <w:rFonts w:ascii="Helvetica Neue" w:eastAsia="Helvetica Neue" w:hAnsi="Helvetica Neue" w:cs="Helvetica Neue"/>
              </w:rPr>
            </w:pPr>
            <w:r w:rsidRPr="00DB31EC">
              <w:rPr>
                <w:rFonts w:ascii="Helvetica Neue" w:eastAsia="Helvetica Neue" w:hAnsi="Helvetica Neue" w:cs="Helvetica Neue"/>
              </w:rPr>
              <w:t xml:space="preserve">Phone: </w:t>
            </w:r>
            <w:r w:rsidR="00DB31EC" w:rsidRPr="00DB31EC">
              <w:rPr>
                <w:rFonts w:ascii="Helvetica Neue" w:eastAsia="Helvetica Neue" w:hAnsi="Helvetica Neue" w:cs="Helvetica Neue"/>
              </w:rPr>
              <w:t>DDI: 01785 786859 M: 07969 214716 T: 08448 22 11 22</w:t>
            </w:r>
          </w:p>
          <w:p w14:paraId="1EF92FD8" w14:textId="77777777" w:rsidR="00371512" w:rsidRDefault="00371512" w:rsidP="00DB31EC">
            <w:pPr>
              <w:spacing w:after="0"/>
              <w:rPr>
                <w:rFonts w:ascii="Helvetica Neue" w:eastAsia="Helvetica Neue" w:hAnsi="Helvetica Neue" w:cs="Helvetica Neue"/>
              </w:rPr>
            </w:pPr>
          </w:p>
          <w:p w14:paraId="58AD2F95" w14:textId="77777777" w:rsidR="00371512" w:rsidRPr="00DB31EC" w:rsidRDefault="00371512" w:rsidP="00371512">
            <w:pPr>
              <w:spacing w:after="0"/>
              <w:rPr>
                <w:rFonts w:ascii="Helvetica Neue" w:eastAsia="Helvetica Neue" w:hAnsi="Helvetica Neue" w:cs="Helvetica Neue"/>
              </w:rPr>
            </w:pPr>
            <w:r w:rsidRPr="00DB31EC">
              <w:rPr>
                <w:rFonts w:ascii="Helvetica Neue" w:eastAsia="Helvetica Neue" w:hAnsi="Helvetica Neue" w:cs="Helvetica Neue"/>
              </w:rPr>
              <w:t>Title: Co</w:t>
            </w:r>
            <w:r>
              <w:rPr>
                <w:rFonts w:ascii="Helvetica Neue" w:eastAsia="Helvetica Neue" w:hAnsi="Helvetica Neue" w:cs="Helvetica Neue"/>
              </w:rPr>
              <w:t>ntract Manager</w:t>
            </w:r>
          </w:p>
          <w:p w14:paraId="0707573A" w14:textId="77777777" w:rsidR="00371512" w:rsidRPr="00DB31EC" w:rsidRDefault="00371512" w:rsidP="00371512">
            <w:pPr>
              <w:spacing w:after="0"/>
              <w:rPr>
                <w:rFonts w:ascii="Helvetica Neue" w:eastAsia="Helvetica Neue" w:hAnsi="Helvetica Neue" w:cs="Helvetica Neue"/>
              </w:rPr>
            </w:pPr>
            <w:r w:rsidRPr="00DB31EC">
              <w:rPr>
                <w:rFonts w:ascii="Helvetica Neue" w:eastAsia="Helvetica Neue" w:hAnsi="Helvetica Neue" w:cs="Helvetica Neue"/>
              </w:rPr>
              <w:t xml:space="preserve">Name: </w:t>
            </w:r>
            <w:r>
              <w:rPr>
                <w:rFonts w:ascii="Helvetica Neue" w:eastAsia="Helvetica Neue" w:hAnsi="Helvetica Neue" w:cs="Helvetica Neue"/>
              </w:rPr>
              <w:t>Paul Flack</w:t>
            </w:r>
          </w:p>
          <w:p w14:paraId="3FA9F55B" w14:textId="77777777" w:rsidR="00371512" w:rsidRPr="00DB31EC" w:rsidRDefault="00371512" w:rsidP="00371512">
            <w:pPr>
              <w:spacing w:after="0"/>
              <w:rPr>
                <w:rFonts w:ascii="Helvetica Neue" w:eastAsia="Helvetica Neue" w:hAnsi="Helvetica Neue" w:cs="Helvetica Neue"/>
              </w:rPr>
            </w:pPr>
            <w:r w:rsidRPr="00DB31EC">
              <w:rPr>
                <w:rFonts w:ascii="Helvetica Neue" w:eastAsia="Helvetica Neue" w:hAnsi="Helvetica Neue" w:cs="Helvetica Neue"/>
              </w:rPr>
              <w:t xml:space="preserve">Email: </w:t>
            </w:r>
            <w:r>
              <w:rPr>
                <w:rFonts w:ascii="Helvetica Neue" w:eastAsia="Helvetica Neue" w:hAnsi="Helvetica Neue" w:cs="Helvetica Neue"/>
              </w:rPr>
              <w:t>paul.flack</w:t>
            </w:r>
            <w:r w:rsidRPr="00DB31EC">
              <w:rPr>
                <w:rFonts w:ascii="Helvetica Neue" w:eastAsia="Helvetica Neue" w:hAnsi="Helvetica Neue" w:cs="Helvetica Neue"/>
              </w:rPr>
              <w:t>@stonegroup.co.uk</w:t>
            </w:r>
          </w:p>
          <w:p w14:paraId="7636811E" w14:textId="77777777" w:rsidR="00371512" w:rsidRPr="00DB31EC" w:rsidRDefault="00371512" w:rsidP="00371512">
            <w:pPr>
              <w:spacing w:after="0"/>
              <w:rPr>
                <w:rFonts w:ascii="Helvetica Neue" w:eastAsia="Helvetica Neue" w:hAnsi="Helvetica Neue" w:cs="Helvetica Neue"/>
              </w:rPr>
            </w:pPr>
            <w:r w:rsidRPr="00DB31EC">
              <w:rPr>
                <w:rFonts w:ascii="Helvetica Neue" w:eastAsia="Helvetica Neue" w:hAnsi="Helvetica Neue" w:cs="Helvetica Neue"/>
              </w:rPr>
              <w:t>Phone: D</w:t>
            </w:r>
            <w:r>
              <w:rPr>
                <w:rFonts w:ascii="Helvetica Neue" w:eastAsia="Helvetica Neue" w:hAnsi="Helvetica Neue" w:cs="Helvetica Neue"/>
              </w:rPr>
              <w:t>DI: 07920 655342</w:t>
            </w:r>
          </w:p>
        </w:tc>
      </w:tr>
    </w:tbl>
    <w:p w14:paraId="53FDFDD5" w14:textId="77777777" w:rsidR="00076044" w:rsidRDefault="00076044">
      <w:pPr>
        <w:rPr>
          <w:rFonts w:ascii="Helvetica Neue" w:eastAsia="Helvetica Neue" w:hAnsi="Helvetica Neue" w:cs="Helvetica Neue"/>
        </w:rPr>
      </w:pPr>
    </w:p>
    <w:p w14:paraId="51FFB9AE"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term</w:t>
      </w:r>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0A4AC9F4" w14:textId="77777777">
        <w:tc>
          <w:tcPr>
            <w:tcW w:w="2657" w:type="dxa"/>
          </w:tcPr>
          <w:p w14:paraId="5A83383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Start date:</w:t>
            </w:r>
          </w:p>
          <w:p w14:paraId="7710F81C" w14:textId="77777777" w:rsidR="00076044" w:rsidRDefault="00076044">
            <w:pPr>
              <w:spacing w:after="0"/>
              <w:rPr>
                <w:rFonts w:ascii="Helvetica Neue" w:eastAsia="Helvetica Neue" w:hAnsi="Helvetica Neue" w:cs="Helvetica Neue"/>
              </w:rPr>
            </w:pPr>
          </w:p>
        </w:tc>
        <w:tc>
          <w:tcPr>
            <w:tcW w:w="7971" w:type="dxa"/>
          </w:tcPr>
          <w:p w14:paraId="610B51B7" w14:textId="77777777" w:rsidR="00076044" w:rsidRDefault="004B26D3" w:rsidP="00DB31EC">
            <w:pPr>
              <w:spacing w:after="0"/>
              <w:rPr>
                <w:rFonts w:ascii="Helvetica Neue" w:eastAsia="Helvetica Neue" w:hAnsi="Helvetica Neue" w:cs="Helvetica Neue"/>
                <w:highlight w:val="yellow"/>
              </w:rPr>
            </w:pPr>
            <w:r>
              <w:rPr>
                <w:rFonts w:ascii="Helvetica Neue" w:eastAsia="Helvetica Neue" w:hAnsi="Helvetica Neue" w:cs="Helvetica Neue"/>
              </w:rPr>
              <w:lastRenderedPageBreak/>
              <w:t xml:space="preserve">This Call-Off Contract Starts on </w:t>
            </w:r>
            <w:r w:rsidR="009C5E1A">
              <w:rPr>
                <w:rFonts w:ascii="Helvetica Neue" w:eastAsia="Helvetica Neue" w:hAnsi="Helvetica Neue" w:cs="Helvetica Neue"/>
              </w:rPr>
              <w:t>10/07/17</w:t>
            </w:r>
            <w:r>
              <w:rPr>
                <w:rFonts w:ascii="Helvetica Neue" w:eastAsia="Helvetica Neue" w:hAnsi="Helvetica Neue" w:cs="Helvetica Neue"/>
              </w:rPr>
              <w:t xml:space="preserve"> and is valid for </w:t>
            </w:r>
            <w:r w:rsidR="00DB31EC">
              <w:rPr>
                <w:rFonts w:ascii="Helvetica Neue" w:eastAsia="Helvetica Neue" w:hAnsi="Helvetica Neue" w:cs="Helvetica Neue"/>
              </w:rPr>
              <w:t>24 months.</w:t>
            </w:r>
            <w:r>
              <w:rPr>
                <w:rFonts w:ascii="Helvetica Neue" w:eastAsia="Helvetica Neue" w:hAnsi="Helvetica Neue" w:cs="Helvetica Neue"/>
                <w:highlight w:val="yellow"/>
              </w:rPr>
              <w:t xml:space="preserve"> </w:t>
            </w:r>
          </w:p>
        </w:tc>
      </w:tr>
      <w:tr w:rsidR="00076044" w14:paraId="6E576982" w14:textId="77777777">
        <w:tc>
          <w:tcPr>
            <w:tcW w:w="2657" w:type="dxa"/>
          </w:tcPr>
          <w:p w14:paraId="72323B67" w14:textId="77777777" w:rsidR="00076044" w:rsidRDefault="004B26D3">
            <w:pPr>
              <w:spacing w:before="60" w:after="60"/>
              <w:ind w:right="308"/>
              <w:rPr>
                <w:rFonts w:ascii="Helvetica Neue" w:eastAsia="Helvetica Neue" w:hAnsi="Helvetica Neue" w:cs="Helvetica Neue"/>
              </w:rPr>
            </w:pPr>
            <w:r>
              <w:rPr>
                <w:rFonts w:ascii="Helvetica Neue" w:eastAsia="Helvetica Neue" w:hAnsi="Helvetica Neue" w:cs="Helvetica Neue"/>
                <w:b/>
              </w:rPr>
              <w:t xml:space="preserve">Ending (termination): </w:t>
            </w:r>
          </w:p>
        </w:tc>
        <w:tc>
          <w:tcPr>
            <w:tcW w:w="7971" w:type="dxa"/>
          </w:tcPr>
          <w:p w14:paraId="0C1DCD3E" w14:textId="77777777" w:rsidR="00076044" w:rsidRDefault="004B26D3" w:rsidP="00DB31EC">
            <w:pPr>
              <w:spacing w:after="0"/>
              <w:rPr>
                <w:rFonts w:ascii="Helvetica Neue" w:eastAsia="Helvetica Neue" w:hAnsi="Helvetica Neue" w:cs="Helvetica Neue"/>
                <w:highlight w:val="yellow"/>
              </w:rPr>
            </w:pPr>
            <w:r>
              <w:rPr>
                <w:rFonts w:ascii="Helvetica Neue" w:eastAsia="Helvetica Neue" w:hAnsi="Helvetica Neue" w:cs="Helvetica Neue"/>
              </w:rPr>
              <w:t xml:space="preserve">The notice period needed for Ending the Call-Off Contract </w:t>
            </w:r>
            <w:r w:rsidRPr="00DB31EC">
              <w:rPr>
                <w:rFonts w:ascii="Helvetica Neue" w:eastAsia="Helvetica Neue" w:hAnsi="Helvetica Neue" w:cs="Helvetica Neue"/>
              </w:rPr>
              <w:t xml:space="preserve">is at least </w:t>
            </w:r>
            <w:r w:rsidR="00DB31EC">
              <w:rPr>
                <w:rFonts w:ascii="Helvetica Neue" w:eastAsia="Helvetica Neue" w:hAnsi="Helvetica Neue" w:cs="Helvetica Neue"/>
              </w:rPr>
              <w:t>90</w:t>
            </w:r>
            <w:r w:rsidRPr="00DB31EC">
              <w:rPr>
                <w:rFonts w:ascii="Helvetica Neue" w:eastAsia="Helvetica Neue" w:hAnsi="Helvetica Neue" w:cs="Helvetica Neue"/>
              </w:rPr>
              <w:t xml:space="preserve"> Working Days from the date of written notice</w:t>
            </w:r>
            <w:r w:rsidR="00DB31EC">
              <w:rPr>
                <w:rFonts w:ascii="Helvetica Neue" w:eastAsia="Helvetica Neue" w:hAnsi="Helvetica Neue" w:cs="Helvetica Neue"/>
              </w:rPr>
              <w:t xml:space="preserve"> for disputed sums or at least 30</w:t>
            </w:r>
            <w:r w:rsidRPr="00DB31EC">
              <w:rPr>
                <w:rFonts w:ascii="Helvetica Neue" w:eastAsia="Helvetica Neue" w:hAnsi="Helvetica Neue" w:cs="Helvetica Neue"/>
              </w:rPr>
              <w:t xml:space="preserve"> days from the date of written notice for Ending without cause. </w:t>
            </w:r>
          </w:p>
        </w:tc>
      </w:tr>
      <w:tr w:rsidR="00076044" w14:paraId="1637E9D9" w14:textId="77777777">
        <w:tc>
          <w:tcPr>
            <w:tcW w:w="2657" w:type="dxa"/>
          </w:tcPr>
          <w:p w14:paraId="2A77A3F4" w14:textId="77777777" w:rsidR="00076044" w:rsidRDefault="004B26D3">
            <w:pPr>
              <w:spacing w:before="60" w:after="60"/>
              <w:ind w:right="308"/>
              <w:rPr>
                <w:rFonts w:ascii="Helvetica Neue" w:eastAsia="Helvetica Neue" w:hAnsi="Helvetica Neue" w:cs="Helvetica Neue"/>
                <w:b/>
              </w:rPr>
            </w:pPr>
            <w:bookmarkStart w:id="11" w:name="_1fob9te" w:colFirst="0" w:colLast="0"/>
            <w:bookmarkEnd w:id="11"/>
            <w:r>
              <w:rPr>
                <w:rFonts w:ascii="Helvetica Neue" w:eastAsia="Helvetica Neue" w:hAnsi="Helvetica Neue" w:cs="Helvetica Neue"/>
                <w:b/>
              </w:rPr>
              <w:t>Extension period:</w:t>
            </w:r>
          </w:p>
        </w:tc>
        <w:tc>
          <w:tcPr>
            <w:tcW w:w="7971" w:type="dxa"/>
          </w:tcPr>
          <w:p w14:paraId="4AD987B4" w14:textId="77777777" w:rsidR="00076044" w:rsidRDefault="0075428A" w:rsidP="0075428A">
            <w:pPr>
              <w:spacing w:after="0"/>
              <w:ind w:left="720"/>
              <w:contextualSpacing/>
              <w:rPr>
                <w:rFonts w:ascii="Helvetica Neue" w:eastAsia="Helvetica Neue" w:hAnsi="Helvetica Neue" w:cs="Helvetica Neue"/>
                <w:highlight w:val="green"/>
              </w:rPr>
            </w:pPr>
            <w:r w:rsidRPr="0075428A">
              <w:rPr>
                <w:rFonts w:ascii="Helvetica Neue" w:eastAsia="Helvetica Neue" w:hAnsi="Helvetica Neue" w:cs="Helvetica Neue"/>
              </w:rPr>
              <w:t>N/A</w:t>
            </w:r>
          </w:p>
        </w:tc>
      </w:tr>
    </w:tbl>
    <w:p w14:paraId="7A12DB0F" w14:textId="77777777" w:rsidR="00076044" w:rsidRDefault="00076044">
      <w:pPr>
        <w:rPr>
          <w:rFonts w:ascii="Helvetica Neue" w:eastAsia="Helvetica Neue" w:hAnsi="Helvetica Neue" w:cs="Helvetica Neue"/>
          <w:b/>
        </w:rPr>
      </w:pPr>
    </w:p>
    <w:p w14:paraId="406AB540"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Buyer contractual details</w:t>
      </w:r>
    </w:p>
    <w:p w14:paraId="58B83A2E" w14:textId="77777777" w:rsidR="00076044" w:rsidRDefault="004B26D3">
      <w:pPr>
        <w:rPr>
          <w:rFonts w:ascii="Helvetica Neue" w:eastAsia="Helvetica Neue" w:hAnsi="Helvetica Neue" w:cs="Helvetica Neue"/>
        </w:rPr>
      </w:pPr>
      <w:r>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32717232" w14:textId="77777777">
        <w:tc>
          <w:tcPr>
            <w:tcW w:w="2657" w:type="dxa"/>
          </w:tcPr>
          <w:p w14:paraId="2E9CE010"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lot:</w:t>
            </w:r>
          </w:p>
        </w:tc>
        <w:tc>
          <w:tcPr>
            <w:tcW w:w="7971" w:type="dxa"/>
          </w:tcPr>
          <w:p w14:paraId="534C8820"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This Call-Off Contract is for the provision of Services under: </w:t>
            </w:r>
          </w:p>
          <w:p w14:paraId="3A0F03F3" w14:textId="77777777" w:rsidR="00076044" w:rsidRPr="00DB31EC" w:rsidRDefault="00DB31EC">
            <w:pPr>
              <w:spacing w:after="0"/>
              <w:rPr>
                <w:rFonts w:ascii="Helvetica Neue" w:eastAsia="Helvetica Neue" w:hAnsi="Helvetica Neue" w:cs="Helvetica Neue"/>
              </w:rPr>
            </w:pPr>
            <w:r w:rsidRPr="00DB31EC">
              <w:rPr>
                <w:rFonts w:ascii="Helvetica Neue" w:eastAsia="Helvetica Neue" w:hAnsi="Helvetica Neue" w:cs="Helvetica Neue"/>
              </w:rPr>
              <w:t xml:space="preserve">Lot 1 - Cloud hosting </w:t>
            </w:r>
            <w:r w:rsidR="004B26D3" w:rsidRPr="00DB31EC">
              <w:rPr>
                <w:rFonts w:ascii="Helvetica Neue" w:eastAsia="Helvetica Neue" w:hAnsi="Helvetica Neue" w:cs="Helvetica Neue"/>
              </w:rPr>
              <w:t xml:space="preserve"> </w:t>
            </w:r>
          </w:p>
          <w:p w14:paraId="6D175053"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highlight w:val="yellow"/>
              </w:rPr>
              <w:t xml:space="preserve"> </w:t>
            </w:r>
          </w:p>
        </w:tc>
      </w:tr>
      <w:tr w:rsidR="00076044" w14:paraId="7C58A529" w14:textId="77777777">
        <w:tc>
          <w:tcPr>
            <w:tcW w:w="2657" w:type="dxa"/>
          </w:tcPr>
          <w:p w14:paraId="4536AD53"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services required:</w:t>
            </w:r>
          </w:p>
        </w:tc>
        <w:tc>
          <w:tcPr>
            <w:tcW w:w="7971" w:type="dxa"/>
          </w:tcPr>
          <w:p w14:paraId="5DA415BA"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The Services to be provided by the Supplier under the above Lot are listed in Framework Section 2 and outlined below:</w:t>
            </w:r>
          </w:p>
          <w:p w14:paraId="7AE272D5" w14:textId="77777777" w:rsidR="0037497F" w:rsidRDefault="0037497F">
            <w:pPr>
              <w:spacing w:after="0"/>
              <w:rPr>
                <w:rFonts w:ascii="Helvetica Neue" w:eastAsia="Helvetica Neue" w:hAnsi="Helvetica Neue" w:cs="Helvetica Neue"/>
              </w:rPr>
            </w:pPr>
            <w:r>
              <w:rPr>
                <w:rFonts w:ascii="Helvetica Neue" w:eastAsia="Helvetica Neue" w:hAnsi="Helvetica Neue" w:cs="Helvetica Neue"/>
              </w:rPr>
              <w:t>Lot 1 – Cloud Hosting</w:t>
            </w:r>
          </w:p>
          <w:p w14:paraId="5C5C55A8" w14:textId="77777777" w:rsidR="00076044" w:rsidRPr="00B0696E" w:rsidRDefault="00C978A4">
            <w:pPr>
              <w:numPr>
                <w:ilvl w:val="0"/>
                <w:numId w:val="48"/>
              </w:numPr>
              <w:spacing w:after="0"/>
              <w:ind w:firstLine="360"/>
              <w:contextualSpacing/>
              <w:rPr>
                <w:rFonts w:ascii="Helvetica Neue" w:eastAsia="Helvetica Neue" w:hAnsi="Helvetica Neue" w:cs="Helvetica Neue"/>
              </w:rPr>
            </w:pPr>
            <w:r w:rsidRPr="00B0696E">
              <w:rPr>
                <w:rFonts w:ascii="Helvetica Neue" w:eastAsia="Helvetica Neue" w:hAnsi="Helvetica Neue" w:cs="Helvetica Neue"/>
              </w:rPr>
              <w:t>Cloud Managed Wireless</w:t>
            </w:r>
          </w:p>
          <w:p w14:paraId="5D4EE6AC" w14:textId="77777777" w:rsidR="00076044" w:rsidRPr="00B0696E" w:rsidRDefault="00C978A4">
            <w:pPr>
              <w:numPr>
                <w:ilvl w:val="0"/>
                <w:numId w:val="48"/>
              </w:numPr>
              <w:spacing w:after="0"/>
              <w:ind w:firstLine="360"/>
              <w:contextualSpacing/>
              <w:rPr>
                <w:rFonts w:ascii="Helvetica Neue" w:eastAsia="Helvetica Neue" w:hAnsi="Helvetica Neue" w:cs="Helvetica Neue"/>
              </w:rPr>
            </w:pPr>
            <w:r w:rsidRPr="00B0696E">
              <w:rPr>
                <w:rFonts w:ascii="Helvetica Neue" w:eastAsia="Helvetica Neue" w:hAnsi="Helvetica Neue" w:cs="Helvetica Neue"/>
              </w:rPr>
              <w:t>Cloud Managed Switching</w:t>
            </w:r>
          </w:p>
          <w:p w14:paraId="36F429C1" w14:textId="77777777" w:rsidR="00076044" w:rsidRDefault="00C978A4">
            <w:pPr>
              <w:numPr>
                <w:ilvl w:val="0"/>
                <w:numId w:val="48"/>
              </w:numPr>
              <w:spacing w:after="0"/>
              <w:ind w:firstLine="360"/>
              <w:contextualSpacing/>
              <w:rPr>
                <w:rFonts w:ascii="Helvetica Neue" w:eastAsia="Helvetica Neue" w:hAnsi="Helvetica Neue" w:cs="Helvetica Neue"/>
              </w:rPr>
            </w:pPr>
            <w:r w:rsidRPr="00B0696E">
              <w:rPr>
                <w:rFonts w:ascii="Helvetica Neue" w:eastAsia="Helvetica Neue" w:hAnsi="Helvetica Neue" w:cs="Helvetica Neue"/>
              </w:rPr>
              <w:t>Cloud Managed Security</w:t>
            </w:r>
          </w:p>
          <w:p w14:paraId="4FF29FB6" w14:textId="77777777" w:rsidR="00A34FDF" w:rsidRDefault="00A34FDF" w:rsidP="00A34FDF">
            <w:pPr>
              <w:spacing w:after="0"/>
              <w:ind w:left="1080"/>
              <w:contextualSpacing/>
              <w:rPr>
                <w:rFonts w:ascii="Helvetica Neue" w:eastAsia="Helvetica Neue" w:hAnsi="Helvetica Neue" w:cs="Helvetica Neue"/>
              </w:rPr>
            </w:pPr>
          </w:p>
          <w:tbl>
            <w:tblPr>
              <w:tblW w:w="7563" w:type="dxa"/>
              <w:tblLayout w:type="fixed"/>
              <w:tblLook w:val="04A0" w:firstRow="1" w:lastRow="0" w:firstColumn="1" w:lastColumn="0" w:noHBand="0" w:noVBand="1"/>
            </w:tblPr>
            <w:tblGrid>
              <w:gridCol w:w="2825"/>
              <w:gridCol w:w="1478"/>
              <w:gridCol w:w="1559"/>
              <w:gridCol w:w="1701"/>
            </w:tblGrid>
            <w:tr w:rsidR="00770C75" w:rsidRPr="002D2BD7" w14:paraId="5081F4AB" w14:textId="77777777" w:rsidTr="00770C75">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E5F7B7"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Coventry</w:t>
                  </w:r>
                </w:p>
              </w:tc>
              <w:tc>
                <w:tcPr>
                  <w:tcW w:w="1478" w:type="dxa"/>
                  <w:tcBorders>
                    <w:top w:val="single" w:sz="8" w:space="0" w:color="auto"/>
                    <w:left w:val="nil"/>
                    <w:bottom w:val="single" w:sz="8" w:space="0" w:color="auto"/>
                    <w:right w:val="nil"/>
                  </w:tcBorders>
                  <w:shd w:val="clear" w:color="auto" w:fill="auto"/>
                  <w:noWrap/>
                  <w:vAlign w:val="center"/>
                  <w:hideMark/>
                </w:tcPr>
                <w:p w14:paraId="765CDED9"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3DE33F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5E7BDAB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770C75" w:rsidRPr="002D2BD7" w14:paraId="6A645E4D" w14:textId="77777777" w:rsidTr="00770C75">
              <w:trPr>
                <w:trHeight w:val="315"/>
              </w:trPr>
              <w:tc>
                <w:tcPr>
                  <w:tcW w:w="2825" w:type="dxa"/>
                  <w:tcBorders>
                    <w:top w:val="single" w:sz="8" w:space="0" w:color="auto"/>
                    <w:left w:val="single" w:sz="4" w:space="0" w:color="auto"/>
                    <w:bottom w:val="nil"/>
                    <w:right w:val="nil"/>
                  </w:tcBorders>
                  <w:shd w:val="clear" w:color="auto" w:fill="auto"/>
                  <w:noWrap/>
                  <w:vAlign w:val="center"/>
                  <w:hideMark/>
                </w:tcPr>
                <w:p w14:paraId="249436B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Infrastructure-as-a-Service for Coventry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502CD5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51,516.00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8D30F1"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51,516.00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9B6451"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103,032.00 </w:t>
                  </w:r>
                </w:p>
              </w:tc>
            </w:tr>
            <w:tr w:rsidR="00770C75" w:rsidRPr="002D2BD7" w14:paraId="3DA29AAE" w14:textId="77777777" w:rsidTr="00770C75">
              <w:trPr>
                <w:trHeight w:val="315"/>
              </w:trPr>
              <w:tc>
                <w:tcPr>
                  <w:tcW w:w="2825" w:type="dxa"/>
                  <w:tcBorders>
                    <w:top w:val="nil"/>
                    <w:left w:val="single" w:sz="4" w:space="0" w:color="auto"/>
                    <w:bottom w:val="nil"/>
                    <w:right w:val="nil"/>
                  </w:tcBorders>
                  <w:shd w:val="clear" w:color="auto" w:fill="auto"/>
                  <w:noWrap/>
                  <w:vAlign w:val="center"/>
                  <w:hideMark/>
                </w:tcPr>
                <w:p w14:paraId="278298E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81 x MR42 Cloud Access Points</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582F883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328A7536"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04BF656C"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3A32AACC" w14:textId="77777777" w:rsidTr="00770C75">
              <w:trPr>
                <w:trHeight w:val="315"/>
              </w:trPr>
              <w:tc>
                <w:tcPr>
                  <w:tcW w:w="2825" w:type="dxa"/>
                  <w:tcBorders>
                    <w:top w:val="nil"/>
                    <w:left w:val="single" w:sz="4" w:space="0" w:color="auto"/>
                    <w:bottom w:val="nil"/>
                    <w:right w:val="single" w:sz="8" w:space="0" w:color="auto"/>
                  </w:tcBorders>
                  <w:shd w:val="clear" w:color="auto" w:fill="auto"/>
                  <w:noWrap/>
                  <w:vAlign w:val="center"/>
                  <w:hideMark/>
                </w:tcPr>
                <w:p w14:paraId="2214D2C4"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5 x  MS225 - 24Port Switch and Licence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13E65C9B"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077B7104"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25AB5D9A"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023EF80F" w14:textId="77777777" w:rsidTr="00770C75">
              <w:trPr>
                <w:trHeight w:val="315"/>
              </w:trPr>
              <w:tc>
                <w:tcPr>
                  <w:tcW w:w="2825" w:type="dxa"/>
                  <w:tcBorders>
                    <w:top w:val="nil"/>
                    <w:left w:val="single" w:sz="4" w:space="0" w:color="auto"/>
                    <w:bottom w:val="nil"/>
                    <w:right w:val="nil"/>
                  </w:tcBorders>
                  <w:shd w:val="clear" w:color="auto" w:fill="auto"/>
                  <w:noWrap/>
                  <w:vAlign w:val="center"/>
                  <w:hideMark/>
                </w:tcPr>
                <w:p w14:paraId="44CF2362"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MX100 Security Appliance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598D472F"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1BF0B516"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7C5FCCC1"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0E41877" w14:textId="77777777" w:rsidTr="00770C75">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44BF195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10 x Meraki 10G Base SR Multi-Mode (MA-SFP-10GB-SR)</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723ADEF0"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57879BF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08773976"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05781D39" w14:textId="77777777" w:rsidTr="00770C75">
              <w:trPr>
                <w:trHeight w:val="300"/>
              </w:trPr>
              <w:tc>
                <w:tcPr>
                  <w:tcW w:w="2825" w:type="dxa"/>
                  <w:tcBorders>
                    <w:top w:val="single" w:sz="8" w:space="0" w:color="auto"/>
                    <w:left w:val="single" w:sz="4" w:space="0" w:color="auto"/>
                    <w:bottom w:val="single" w:sz="8" w:space="0" w:color="000000"/>
                    <w:right w:val="nil"/>
                  </w:tcBorders>
                  <w:shd w:val="clear" w:color="auto" w:fill="auto"/>
                  <w:noWrap/>
                  <w:vAlign w:val="center"/>
                  <w:hideMark/>
                </w:tcPr>
                <w:p w14:paraId="298B7AB4"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6EF0D5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21,184.00 </w:t>
                  </w:r>
                </w:p>
              </w:tc>
              <w:tc>
                <w:tcPr>
                  <w:tcW w:w="155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7BDF235B"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w:t>
                  </w:r>
                </w:p>
              </w:tc>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A5C6414"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21,184.00 </w:t>
                  </w:r>
                </w:p>
              </w:tc>
            </w:tr>
            <w:tr w:rsidR="00770C75" w:rsidRPr="002D2BD7" w14:paraId="2BAE8CBA" w14:textId="77777777" w:rsidTr="00770C75">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6C05D1E5"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 of 81 x MR42’s, MS225 Switches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36523541"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AD1CA38"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2D478463"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17506389" w14:textId="77777777" w:rsidTr="00770C75">
              <w:trPr>
                <w:trHeight w:val="517"/>
              </w:trPr>
              <w:tc>
                <w:tcPr>
                  <w:tcW w:w="2825" w:type="dxa"/>
                  <w:vMerge/>
                  <w:tcBorders>
                    <w:top w:val="nil"/>
                    <w:left w:val="single" w:sz="4" w:space="0" w:color="auto"/>
                    <w:bottom w:val="single" w:sz="8" w:space="0" w:color="000000"/>
                    <w:right w:val="single" w:sz="8" w:space="0" w:color="auto"/>
                  </w:tcBorders>
                  <w:vAlign w:val="center"/>
                  <w:hideMark/>
                </w:tcPr>
                <w:p w14:paraId="62598F5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20DCD94B"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388E02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450CCE3A"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ABC66BB" w14:textId="77777777" w:rsidTr="00770C75">
              <w:trPr>
                <w:trHeight w:val="517"/>
              </w:trPr>
              <w:tc>
                <w:tcPr>
                  <w:tcW w:w="2825" w:type="dxa"/>
                  <w:vMerge/>
                  <w:tcBorders>
                    <w:top w:val="nil"/>
                    <w:left w:val="single" w:sz="4" w:space="0" w:color="auto"/>
                    <w:bottom w:val="single" w:sz="8" w:space="0" w:color="000000"/>
                    <w:right w:val="single" w:sz="8" w:space="0" w:color="auto"/>
                  </w:tcBorders>
                  <w:vAlign w:val="center"/>
                  <w:hideMark/>
                </w:tcPr>
                <w:p w14:paraId="020737CB"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69F422F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5EF1F40"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18EB4D6"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47D7D009" w14:textId="77777777" w:rsidTr="00770C75">
              <w:trPr>
                <w:trHeight w:val="517"/>
              </w:trPr>
              <w:tc>
                <w:tcPr>
                  <w:tcW w:w="2825" w:type="dxa"/>
                  <w:vMerge/>
                  <w:tcBorders>
                    <w:top w:val="nil"/>
                    <w:left w:val="single" w:sz="4" w:space="0" w:color="auto"/>
                    <w:bottom w:val="single" w:sz="8" w:space="0" w:color="000000"/>
                    <w:right w:val="single" w:sz="8" w:space="0" w:color="auto"/>
                  </w:tcBorders>
                  <w:vAlign w:val="center"/>
                  <w:hideMark/>
                </w:tcPr>
                <w:p w14:paraId="58BE10D6"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0E98DA15"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18F3002B"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3D5A2F5D"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77DCCCD8" w14:textId="77777777" w:rsidTr="00770C75">
              <w:trPr>
                <w:trHeight w:val="517"/>
              </w:trPr>
              <w:tc>
                <w:tcPr>
                  <w:tcW w:w="2825" w:type="dxa"/>
                  <w:vMerge/>
                  <w:tcBorders>
                    <w:top w:val="nil"/>
                    <w:left w:val="single" w:sz="4" w:space="0" w:color="auto"/>
                    <w:bottom w:val="single" w:sz="8" w:space="0" w:color="000000"/>
                    <w:right w:val="single" w:sz="8" w:space="0" w:color="auto"/>
                  </w:tcBorders>
                  <w:vAlign w:val="center"/>
                  <w:hideMark/>
                </w:tcPr>
                <w:p w14:paraId="3D54CD86"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795D68D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F8CE8AA"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2BC67755"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559F96F5" w14:textId="77777777" w:rsidTr="00770C75">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CAB79EB" w14:textId="77777777" w:rsidR="00770C75" w:rsidRPr="002D2BD7" w:rsidRDefault="00770C75" w:rsidP="00770C75">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9712B87"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124,216.00 </w:t>
                  </w:r>
                </w:p>
              </w:tc>
            </w:tr>
            <w:tr w:rsidR="00770C75" w:rsidRPr="002D2BD7" w14:paraId="65BA9358" w14:textId="77777777" w:rsidTr="00770C75">
              <w:trPr>
                <w:trHeight w:val="300"/>
              </w:trPr>
              <w:tc>
                <w:tcPr>
                  <w:tcW w:w="2825" w:type="dxa"/>
                  <w:tcBorders>
                    <w:top w:val="nil"/>
                    <w:left w:val="nil"/>
                    <w:bottom w:val="nil"/>
                    <w:right w:val="nil"/>
                  </w:tcBorders>
                  <w:shd w:val="clear" w:color="auto" w:fill="auto"/>
                  <w:noWrap/>
                  <w:vAlign w:val="bottom"/>
                  <w:hideMark/>
                </w:tcPr>
                <w:p w14:paraId="666F28B1"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5178F986"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290960C0"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67D15BC5"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53A76429" w14:textId="77777777" w:rsidTr="00770C75">
              <w:trPr>
                <w:trHeight w:val="315"/>
              </w:trPr>
              <w:tc>
                <w:tcPr>
                  <w:tcW w:w="2825" w:type="dxa"/>
                  <w:tcBorders>
                    <w:top w:val="nil"/>
                    <w:left w:val="nil"/>
                    <w:bottom w:val="nil"/>
                    <w:right w:val="nil"/>
                  </w:tcBorders>
                  <w:shd w:val="clear" w:color="auto" w:fill="auto"/>
                  <w:noWrap/>
                  <w:vAlign w:val="bottom"/>
                  <w:hideMark/>
                </w:tcPr>
                <w:p w14:paraId="41B37DB2"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1DE9F0A1"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32C1179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34B30A85"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7089B385" w14:textId="77777777" w:rsidTr="00770C75">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BA5C8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Gateshead</w:t>
                  </w:r>
                </w:p>
              </w:tc>
              <w:tc>
                <w:tcPr>
                  <w:tcW w:w="1478" w:type="dxa"/>
                  <w:tcBorders>
                    <w:top w:val="single" w:sz="8" w:space="0" w:color="auto"/>
                    <w:left w:val="nil"/>
                    <w:bottom w:val="single" w:sz="8" w:space="0" w:color="auto"/>
                    <w:right w:val="nil"/>
                  </w:tcBorders>
                  <w:shd w:val="clear" w:color="auto" w:fill="auto"/>
                  <w:noWrap/>
                  <w:vAlign w:val="center"/>
                  <w:hideMark/>
                </w:tcPr>
                <w:p w14:paraId="237D5707"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1A807E2A"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E74C3D5"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770C75" w:rsidRPr="002D2BD7" w14:paraId="6758B6D8" w14:textId="77777777" w:rsidTr="00770C75">
              <w:trPr>
                <w:trHeight w:val="315"/>
              </w:trPr>
              <w:tc>
                <w:tcPr>
                  <w:tcW w:w="2825" w:type="dxa"/>
                  <w:tcBorders>
                    <w:top w:val="nil"/>
                    <w:left w:val="single" w:sz="8" w:space="0" w:color="auto"/>
                    <w:right w:val="nil"/>
                  </w:tcBorders>
                  <w:shd w:val="clear" w:color="auto" w:fill="auto"/>
                  <w:noWrap/>
                  <w:vAlign w:val="center"/>
                  <w:hideMark/>
                </w:tcPr>
                <w:p w14:paraId="6DB8D9CB"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Infrastructure-as-a-Service for Gateshead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78830E9" w14:textId="77777777" w:rsidR="00770C75" w:rsidRPr="002D2BD7" w:rsidRDefault="00770C75" w:rsidP="00770C75">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15,060.00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C957B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15,060.00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364DF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30,120.00 </w:t>
                  </w:r>
                </w:p>
              </w:tc>
            </w:tr>
            <w:tr w:rsidR="00770C75" w:rsidRPr="002D2BD7" w14:paraId="706B396F" w14:textId="77777777" w:rsidTr="00770C75">
              <w:trPr>
                <w:trHeight w:val="315"/>
              </w:trPr>
              <w:tc>
                <w:tcPr>
                  <w:tcW w:w="2825" w:type="dxa"/>
                  <w:tcBorders>
                    <w:top w:val="nil"/>
                    <w:left w:val="single" w:sz="4" w:space="0" w:color="auto"/>
                    <w:bottom w:val="nil"/>
                    <w:right w:val="nil"/>
                  </w:tcBorders>
                  <w:shd w:val="clear" w:color="auto" w:fill="auto"/>
                  <w:noWrap/>
                  <w:vAlign w:val="center"/>
                  <w:hideMark/>
                </w:tcPr>
                <w:p w14:paraId="516B6152"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14 x MR42 Cloud Access Points</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1F81735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443371D4"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04A2B0F4"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4CEE1B56" w14:textId="77777777" w:rsidTr="00770C75">
              <w:trPr>
                <w:trHeight w:val="315"/>
              </w:trPr>
              <w:tc>
                <w:tcPr>
                  <w:tcW w:w="2825" w:type="dxa"/>
                  <w:tcBorders>
                    <w:top w:val="nil"/>
                    <w:left w:val="single" w:sz="4" w:space="0" w:color="auto"/>
                    <w:bottom w:val="nil"/>
                    <w:right w:val="single" w:sz="8" w:space="0" w:color="auto"/>
                  </w:tcBorders>
                  <w:shd w:val="clear" w:color="auto" w:fill="auto"/>
                  <w:noWrap/>
                  <w:vAlign w:val="center"/>
                  <w:hideMark/>
                </w:tcPr>
                <w:p w14:paraId="5C874B6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MS225 - 24Port Switch and Licence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4D63FCB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0FE3CE75"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31741248"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167EBA61" w14:textId="77777777" w:rsidTr="00770C75">
              <w:trPr>
                <w:trHeight w:val="315"/>
              </w:trPr>
              <w:tc>
                <w:tcPr>
                  <w:tcW w:w="2825" w:type="dxa"/>
                  <w:tcBorders>
                    <w:top w:val="nil"/>
                    <w:left w:val="single" w:sz="4" w:space="0" w:color="auto"/>
                    <w:bottom w:val="nil"/>
                    <w:right w:val="nil"/>
                  </w:tcBorders>
                  <w:shd w:val="clear" w:color="auto" w:fill="auto"/>
                  <w:noWrap/>
                  <w:vAlign w:val="center"/>
                  <w:hideMark/>
                </w:tcPr>
                <w:p w14:paraId="659BA182"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MX100 Security Appliance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1E8FEE51"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12B65718"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7837FA00"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7E175A22" w14:textId="77777777" w:rsidTr="00770C75">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16C0CFC4"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2 x Meraki 10G Base SR Multi-Mode (MA-SFP-10GB-SR)</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7DEF525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6136C006"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0C71A017"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3832B0B" w14:textId="77777777" w:rsidTr="00770C75">
              <w:trPr>
                <w:trHeight w:val="300"/>
              </w:trPr>
              <w:tc>
                <w:tcPr>
                  <w:tcW w:w="2825" w:type="dxa"/>
                  <w:tcBorders>
                    <w:top w:val="single" w:sz="8" w:space="0" w:color="auto"/>
                    <w:left w:val="single" w:sz="8" w:space="0" w:color="auto"/>
                    <w:right w:val="nil"/>
                  </w:tcBorders>
                  <w:shd w:val="clear" w:color="auto" w:fill="auto"/>
                  <w:noWrap/>
                  <w:vAlign w:val="center"/>
                  <w:hideMark/>
                </w:tcPr>
                <w:p w14:paraId="60E9CB0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41DBA9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4,576.00 </w:t>
                  </w:r>
                </w:p>
              </w:tc>
              <w:tc>
                <w:tcPr>
                  <w:tcW w:w="155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38AC796"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w:t>
                  </w:r>
                </w:p>
              </w:tc>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7E176B7A"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4,576.00 </w:t>
                  </w:r>
                </w:p>
              </w:tc>
            </w:tr>
            <w:tr w:rsidR="00770C75" w:rsidRPr="002D2BD7" w14:paraId="09E9EB67" w14:textId="77777777" w:rsidTr="00770C75">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3A172B6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 of 14 x MR42’s, MS225 Switches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25E9B3B0"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119F3E88"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252EA7D9"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55F0ECCC"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6DF8916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73EF051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33A33A1E"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7F966FE"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300B7CFB"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16B935B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5A4F4F2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2F9C6D8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F2380A8"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44EB15CE"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43C67BC1"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30867B66"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3238BB31"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4572170D"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4951647E"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09B04FA3"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4BEBE4D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33B7415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85328D0"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525F67E7" w14:textId="77777777" w:rsidTr="00770C75">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28900B3" w14:textId="77777777" w:rsidR="00770C75" w:rsidRPr="002D2BD7" w:rsidRDefault="00770C75" w:rsidP="00770C75">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CECC571"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34,696.00 </w:t>
                  </w:r>
                </w:p>
              </w:tc>
            </w:tr>
            <w:tr w:rsidR="00770C75" w:rsidRPr="002D2BD7" w14:paraId="12950B46" w14:textId="77777777" w:rsidTr="00770C75">
              <w:trPr>
                <w:trHeight w:val="300"/>
              </w:trPr>
              <w:tc>
                <w:tcPr>
                  <w:tcW w:w="2825" w:type="dxa"/>
                  <w:tcBorders>
                    <w:top w:val="nil"/>
                    <w:left w:val="nil"/>
                    <w:bottom w:val="nil"/>
                    <w:right w:val="nil"/>
                  </w:tcBorders>
                  <w:shd w:val="clear" w:color="auto" w:fill="auto"/>
                  <w:noWrap/>
                  <w:vAlign w:val="bottom"/>
                  <w:hideMark/>
                </w:tcPr>
                <w:p w14:paraId="3121D978"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7AA08E2E"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7C7B86C0"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29ED6053"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1F6D9F8E" w14:textId="77777777" w:rsidTr="00770C75">
              <w:trPr>
                <w:trHeight w:val="315"/>
              </w:trPr>
              <w:tc>
                <w:tcPr>
                  <w:tcW w:w="2825" w:type="dxa"/>
                  <w:tcBorders>
                    <w:top w:val="nil"/>
                    <w:left w:val="nil"/>
                    <w:bottom w:val="nil"/>
                    <w:right w:val="nil"/>
                  </w:tcBorders>
                  <w:shd w:val="clear" w:color="auto" w:fill="auto"/>
                  <w:noWrap/>
                  <w:vAlign w:val="bottom"/>
                  <w:hideMark/>
                </w:tcPr>
                <w:p w14:paraId="7ADE3BF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3AAF7422"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78070A80"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412ABBA6"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271D443C" w14:textId="77777777" w:rsidTr="00770C75">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8ED2AB"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Leeds</w:t>
                  </w:r>
                </w:p>
              </w:tc>
              <w:tc>
                <w:tcPr>
                  <w:tcW w:w="1478" w:type="dxa"/>
                  <w:tcBorders>
                    <w:top w:val="single" w:sz="8" w:space="0" w:color="auto"/>
                    <w:left w:val="nil"/>
                    <w:bottom w:val="single" w:sz="8" w:space="0" w:color="auto"/>
                    <w:right w:val="nil"/>
                  </w:tcBorders>
                  <w:shd w:val="clear" w:color="auto" w:fill="auto"/>
                  <w:noWrap/>
                  <w:vAlign w:val="center"/>
                  <w:hideMark/>
                </w:tcPr>
                <w:p w14:paraId="4134B9E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1ECD575F"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69D99A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770C75" w:rsidRPr="002D2BD7" w14:paraId="1F77493A" w14:textId="77777777" w:rsidTr="00770C75">
              <w:trPr>
                <w:trHeight w:val="315"/>
              </w:trPr>
              <w:tc>
                <w:tcPr>
                  <w:tcW w:w="2825" w:type="dxa"/>
                  <w:tcBorders>
                    <w:top w:val="nil"/>
                    <w:left w:val="single" w:sz="8" w:space="0" w:color="auto"/>
                    <w:bottom w:val="nil"/>
                    <w:right w:val="nil"/>
                  </w:tcBorders>
                  <w:shd w:val="clear" w:color="auto" w:fill="auto"/>
                  <w:noWrap/>
                  <w:vAlign w:val="center"/>
                  <w:hideMark/>
                </w:tcPr>
                <w:p w14:paraId="28CF8917"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Infrastructure-as-a-Service for Leeds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CCB0249" w14:textId="77777777" w:rsidR="00770C75" w:rsidRPr="002D2BD7" w:rsidRDefault="00770C75" w:rsidP="00770C75">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11,796.00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237692"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11,796.00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88A6E5"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23,592.00 </w:t>
                  </w:r>
                </w:p>
              </w:tc>
            </w:tr>
            <w:tr w:rsidR="00770C75" w:rsidRPr="002D2BD7" w14:paraId="186E231B" w14:textId="77777777" w:rsidTr="00770C75">
              <w:trPr>
                <w:trHeight w:val="315"/>
              </w:trPr>
              <w:tc>
                <w:tcPr>
                  <w:tcW w:w="2825" w:type="dxa"/>
                  <w:tcBorders>
                    <w:top w:val="nil"/>
                    <w:left w:val="single" w:sz="8" w:space="0" w:color="auto"/>
                    <w:bottom w:val="nil"/>
                    <w:right w:val="nil"/>
                  </w:tcBorders>
                  <w:shd w:val="clear" w:color="auto" w:fill="auto"/>
                  <w:noWrap/>
                  <w:vAlign w:val="center"/>
                  <w:hideMark/>
                </w:tcPr>
                <w:p w14:paraId="3E410C17"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6 x MR42 Cloud Access Points</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607995E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3378F764"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42B798CF"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0F4EB534" w14:textId="77777777" w:rsidTr="00770C75">
              <w:trPr>
                <w:trHeight w:val="315"/>
              </w:trPr>
              <w:tc>
                <w:tcPr>
                  <w:tcW w:w="2825" w:type="dxa"/>
                  <w:tcBorders>
                    <w:top w:val="nil"/>
                    <w:left w:val="single" w:sz="8" w:space="0" w:color="auto"/>
                    <w:right w:val="single" w:sz="8" w:space="0" w:color="auto"/>
                  </w:tcBorders>
                  <w:shd w:val="clear" w:color="auto" w:fill="auto"/>
                  <w:noWrap/>
                  <w:vAlign w:val="center"/>
                  <w:hideMark/>
                </w:tcPr>
                <w:p w14:paraId="5445777B"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MS225 - 24Port Switch and Licence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08059E20"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5A8FEF71"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5EE19645"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5CE435ED" w14:textId="77777777" w:rsidTr="00770C75">
              <w:trPr>
                <w:trHeight w:val="315"/>
              </w:trPr>
              <w:tc>
                <w:tcPr>
                  <w:tcW w:w="2825" w:type="dxa"/>
                  <w:tcBorders>
                    <w:top w:val="nil"/>
                    <w:left w:val="single" w:sz="4" w:space="0" w:color="auto"/>
                    <w:bottom w:val="nil"/>
                    <w:right w:val="nil"/>
                  </w:tcBorders>
                  <w:shd w:val="clear" w:color="auto" w:fill="auto"/>
                  <w:noWrap/>
                  <w:vAlign w:val="center"/>
                  <w:hideMark/>
                </w:tcPr>
                <w:p w14:paraId="598A4117"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MX100 Security Appliance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27EFE7D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399E372A"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05B71D1B"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2887482" w14:textId="77777777" w:rsidTr="00770C75">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39F5A9E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2 x Meraki 10G Base SR Multi-Mode (MA-SFP-10GB-SR)</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2082DBFB"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573DEB5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7D7A93E3"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43B6E4A4" w14:textId="77777777" w:rsidTr="00770C75">
              <w:trPr>
                <w:trHeight w:val="300"/>
              </w:trPr>
              <w:tc>
                <w:tcPr>
                  <w:tcW w:w="2825" w:type="dxa"/>
                  <w:tcBorders>
                    <w:top w:val="single" w:sz="8" w:space="0" w:color="auto"/>
                    <w:left w:val="single" w:sz="8" w:space="0" w:color="auto"/>
                    <w:right w:val="nil"/>
                  </w:tcBorders>
                  <w:shd w:val="clear" w:color="auto" w:fill="auto"/>
                  <w:noWrap/>
                  <w:vAlign w:val="center"/>
                  <w:hideMark/>
                </w:tcPr>
                <w:p w14:paraId="27EA819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A7B041A"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2,200.00 </w:t>
                  </w:r>
                </w:p>
              </w:tc>
              <w:tc>
                <w:tcPr>
                  <w:tcW w:w="155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C594FC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w:t>
                  </w:r>
                </w:p>
              </w:tc>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5955980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2,200.00 </w:t>
                  </w:r>
                </w:p>
              </w:tc>
            </w:tr>
            <w:tr w:rsidR="00770C75" w:rsidRPr="002D2BD7" w14:paraId="24D9982D" w14:textId="77777777" w:rsidTr="00770C75">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5A6E511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 of 6 x MR42’s, MS225 Switches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55293C83"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2A035C0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DEE9511"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4616BD48"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4AAFB882"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52463BFA"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6B77BD1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6B9ECC76"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F80C108"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71685B14"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4B7B0BFF"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A8807AF"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F9B9A71"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3C81D869"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397A43E5"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228B88E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E10B2AE"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41A39B19"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4BA8E0DB"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5C58152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3A3141CE"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EB6493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022474FE"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1CCD67FF" w14:textId="77777777" w:rsidTr="00770C75">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C70E53" w14:textId="77777777" w:rsidR="00770C75" w:rsidRPr="002D2BD7" w:rsidRDefault="00770C75" w:rsidP="00770C75">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777D4BAF"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25,792.00 </w:t>
                  </w:r>
                </w:p>
              </w:tc>
            </w:tr>
            <w:tr w:rsidR="00770C75" w:rsidRPr="002D2BD7" w14:paraId="37AF3590" w14:textId="77777777" w:rsidTr="00770C75">
              <w:trPr>
                <w:trHeight w:val="300"/>
              </w:trPr>
              <w:tc>
                <w:tcPr>
                  <w:tcW w:w="2825" w:type="dxa"/>
                  <w:tcBorders>
                    <w:top w:val="nil"/>
                    <w:left w:val="nil"/>
                    <w:bottom w:val="nil"/>
                    <w:right w:val="nil"/>
                  </w:tcBorders>
                  <w:shd w:val="clear" w:color="auto" w:fill="auto"/>
                  <w:noWrap/>
                  <w:vAlign w:val="bottom"/>
                  <w:hideMark/>
                </w:tcPr>
                <w:p w14:paraId="0F1B5903"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2732847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58114BF5"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2A9BD7B6"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04A4A4A3" w14:textId="77777777" w:rsidTr="00770C75">
              <w:trPr>
                <w:trHeight w:val="315"/>
              </w:trPr>
              <w:tc>
                <w:tcPr>
                  <w:tcW w:w="2825" w:type="dxa"/>
                  <w:tcBorders>
                    <w:top w:val="nil"/>
                    <w:left w:val="nil"/>
                    <w:bottom w:val="nil"/>
                    <w:right w:val="nil"/>
                  </w:tcBorders>
                  <w:shd w:val="clear" w:color="auto" w:fill="auto"/>
                  <w:noWrap/>
                  <w:vAlign w:val="bottom"/>
                  <w:hideMark/>
                </w:tcPr>
                <w:p w14:paraId="57A6A3F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2EEDF01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79213BC8"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0AFF7127"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EE642C9" w14:textId="77777777" w:rsidTr="00770C75">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4CAEE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Nottingham</w:t>
                  </w:r>
                </w:p>
              </w:tc>
              <w:tc>
                <w:tcPr>
                  <w:tcW w:w="1478" w:type="dxa"/>
                  <w:tcBorders>
                    <w:top w:val="single" w:sz="8" w:space="0" w:color="auto"/>
                    <w:left w:val="nil"/>
                    <w:bottom w:val="single" w:sz="8" w:space="0" w:color="auto"/>
                    <w:right w:val="nil"/>
                  </w:tcBorders>
                  <w:shd w:val="clear" w:color="auto" w:fill="auto"/>
                  <w:noWrap/>
                  <w:vAlign w:val="center"/>
                  <w:hideMark/>
                </w:tcPr>
                <w:p w14:paraId="07DF65EF"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20563F45"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27C5EB72"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770C75" w:rsidRPr="002D2BD7" w14:paraId="196676B4" w14:textId="77777777" w:rsidTr="00770C75">
              <w:trPr>
                <w:trHeight w:val="315"/>
              </w:trPr>
              <w:tc>
                <w:tcPr>
                  <w:tcW w:w="2825" w:type="dxa"/>
                  <w:tcBorders>
                    <w:top w:val="nil"/>
                    <w:left w:val="single" w:sz="8" w:space="0" w:color="auto"/>
                    <w:bottom w:val="nil"/>
                    <w:right w:val="nil"/>
                  </w:tcBorders>
                  <w:shd w:val="clear" w:color="auto" w:fill="auto"/>
                  <w:noWrap/>
                  <w:vAlign w:val="center"/>
                  <w:hideMark/>
                </w:tcPr>
                <w:p w14:paraId="129D191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lastRenderedPageBreak/>
                    <w:t>Stone Infrastructure-as-a-Service for Nottingham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D7B1B7" w14:textId="77777777" w:rsidR="00770C75" w:rsidRPr="002D2BD7" w:rsidRDefault="00770C75" w:rsidP="00770C75">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15,060.00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C97BB9"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15,060.00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9C0B3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30,120.00 </w:t>
                  </w:r>
                </w:p>
              </w:tc>
            </w:tr>
            <w:tr w:rsidR="00770C75" w:rsidRPr="002D2BD7" w14:paraId="03C681D1" w14:textId="77777777" w:rsidTr="00770C75">
              <w:trPr>
                <w:trHeight w:val="315"/>
              </w:trPr>
              <w:tc>
                <w:tcPr>
                  <w:tcW w:w="2825" w:type="dxa"/>
                  <w:tcBorders>
                    <w:top w:val="nil"/>
                    <w:left w:val="single" w:sz="8" w:space="0" w:color="auto"/>
                    <w:bottom w:val="nil"/>
                    <w:right w:val="nil"/>
                  </w:tcBorders>
                  <w:shd w:val="clear" w:color="auto" w:fill="auto"/>
                  <w:noWrap/>
                  <w:vAlign w:val="center"/>
                  <w:hideMark/>
                </w:tcPr>
                <w:p w14:paraId="0AE487C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14 x MR42 Cloud Access Points</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7C3A5D9F"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662685A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6EE2899F"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9CEB619" w14:textId="77777777" w:rsidTr="00770C75">
              <w:trPr>
                <w:trHeight w:val="315"/>
              </w:trPr>
              <w:tc>
                <w:tcPr>
                  <w:tcW w:w="2825" w:type="dxa"/>
                  <w:tcBorders>
                    <w:top w:val="nil"/>
                    <w:left w:val="single" w:sz="8" w:space="0" w:color="auto"/>
                    <w:right w:val="single" w:sz="8" w:space="0" w:color="auto"/>
                  </w:tcBorders>
                  <w:shd w:val="clear" w:color="auto" w:fill="auto"/>
                  <w:noWrap/>
                  <w:vAlign w:val="center"/>
                  <w:hideMark/>
                </w:tcPr>
                <w:p w14:paraId="716ED583"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MS225 - 24Port Switch and Licence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4401F155"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199435B4"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65DCFC7A"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5CCF010B" w14:textId="77777777" w:rsidTr="00770C75">
              <w:trPr>
                <w:trHeight w:val="315"/>
              </w:trPr>
              <w:tc>
                <w:tcPr>
                  <w:tcW w:w="2825" w:type="dxa"/>
                  <w:tcBorders>
                    <w:top w:val="nil"/>
                    <w:left w:val="single" w:sz="4" w:space="0" w:color="auto"/>
                    <w:bottom w:val="nil"/>
                    <w:right w:val="nil"/>
                  </w:tcBorders>
                  <w:shd w:val="clear" w:color="auto" w:fill="auto"/>
                  <w:noWrap/>
                  <w:vAlign w:val="center"/>
                  <w:hideMark/>
                </w:tcPr>
                <w:p w14:paraId="3A2CDEDC"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MX100 Security Appliance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666E687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34AADFE5"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1A5C2A49"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4547F4D" w14:textId="77777777" w:rsidTr="00770C75">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0C67EAA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2 x Meraki 10G Base SR Multi-Mode (MA-SFP-10GB-SR)</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09A0B79F"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75B10AC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23F76117"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71A130A4" w14:textId="77777777" w:rsidTr="00770C75">
              <w:trPr>
                <w:trHeight w:val="300"/>
              </w:trPr>
              <w:tc>
                <w:tcPr>
                  <w:tcW w:w="2825" w:type="dxa"/>
                  <w:tcBorders>
                    <w:top w:val="single" w:sz="8" w:space="0" w:color="auto"/>
                    <w:left w:val="single" w:sz="8" w:space="0" w:color="auto"/>
                    <w:right w:val="nil"/>
                  </w:tcBorders>
                  <w:shd w:val="clear" w:color="auto" w:fill="auto"/>
                  <w:noWrap/>
                  <w:vAlign w:val="center"/>
                  <w:hideMark/>
                </w:tcPr>
                <w:p w14:paraId="18A4A5E9"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7F7D9590" w14:textId="77777777" w:rsidR="00770C75" w:rsidRPr="002D2BD7" w:rsidRDefault="00770C75"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2,976.00 </w:t>
                  </w:r>
                </w:p>
              </w:tc>
              <w:tc>
                <w:tcPr>
                  <w:tcW w:w="155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FDF9ED1"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w:t>
                  </w:r>
                </w:p>
              </w:tc>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0DC61D0"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2,976.00 </w:t>
                  </w:r>
                </w:p>
              </w:tc>
            </w:tr>
            <w:tr w:rsidR="00770C75" w:rsidRPr="002D2BD7" w14:paraId="420C71BD" w14:textId="77777777" w:rsidTr="00770C75">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4FD3F9BD"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 of 14 x MR42’s, MS225 Switches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1220B2B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B759F6E"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3A71FD3A"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65CDAB5E"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72742710"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6D0B94FC"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705F7145"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889494C"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79C6EE48"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1E342F49"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5306B9D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4146165"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CE935EF"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70686F50"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5FB045E7"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0876919A"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7BC7CE3"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250FF64B"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79D11CAB" w14:textId="77777777" w:rsidTr="00770C75">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7183489F"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5485DFA4"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2EE1755D" w14:textId="77777777" w:rsidR="00770C75" w:rsidRPr="002D2BD7" w:rsidRDefault="00770C75" w:rsidP="00770C75">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A604203" w14:textId="77777777" w:rsidR="00770C75" w:rsidRPr="002D2BD7" w:rsidRDefault="00770C75" w:rsidP="00770C75">
                  <w:pPr>
                    <w:spacing w:after="0" w:line="240" w:lineRule="auto"/>
                    <w:rPr>
                      <w:rFonts w:ascii="Helvetica Neue" w:eastAsia="Helvetica Neue" w:hAnsi="Helvetica Neue" w:cs="Helvetica Neue"/>
                      <w:sz w:val="15"/>
                      <w:szCs w:val="15"/>
                    </w:rPr>
                  </w:pPr>
                </w:p>
              </w:tc>
            </w:tr>
            <w:tr w:rsidR="00770C75" w:rsidRPr="002D2BD7" w14:paraId="10BC9BA2" w14:textId="77777777" w:rsidTr="00770C75">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645B312" w14:textId="77777777" w:rsidR="00770C75" w:rsidRPr="002D2BD7" w:rsidRDefault="00770C75" w:rsidP="00770C75">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1AF3A98F" w14:textId="77777777" w:rsidR="00770C75" w:rsidRPr="002D2BD7" w:rsidRDefault="00770C75" w:rsidP="00770C75">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33,096.00 </w:t>
                  </w:r>
                </w:p>
              </w:tc>
            </w:tr>
          </w:tbl>
          <w:p w14:paraId="2EAB50AC" w14:textId="77777777" w:rsidR="00186327" w:rsidRDefault="00186327" w:rsidP="00186327">
            <w:pPr>
              <w:spacing w:after="0"/>
              <w:contextualSpacing/>
              <w:rPr>
                <w:rFonts w:ascii="Helvetica Neue" w:eastAsia="Helvetica Neue" w:hAnsi="Helvetica Neue" w:cs="Helvetica Neue"/>
              </w:rPr>
            </w:pPr>
          </w:p>
          <w:tbl>
            <w:tblPr>
              <w:tblW w:w="7563" w:type="dxa"/>
              <w:tblLayout w:type="fixed"/>
              <w:tblLook w:val="04A0" w:firstRow="1" w:lastRow="0" w:firstColumn="1" w:lastColumn="0" w:noHBand="0" w:noVBand="1"/>
            </w:tblPr>
            <w:tblGrid>
              <w:gridCol w:w="2825"/>
              <w:gridCol w:w="1478"/>
              <w:gridCol w:w="1559"/>
              <w:gridCol w:w="1701"/>
            </w:tblGrid>
            <w:tr w:rsidR="00722029" w:rsidRPr="002D2BD7" w14:paraId="2C4C9C21" w14:textId="77777777" w:rsidTr="00722029">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42A083" w14:textId="77777777" w:rsidR="00722029" w:rsidRPr="002D2BD7" w:rsidRDefault="00722029" w:rsidP="00722029">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Watford</w:t>
                  </w:r>
                </w:p>
              </w:tc>
              <w:tc>
                <w:tcPr>
                  <w:tcW w:w="1478" w:type="dxa"/>
                  <w:tcBorders>
                    <w:top w:val="single" w:sz="8" w:space="0" w:color="auto"/>
                    <w:left w:val="nil"/>
                    <w:bottom w:val="single" w:sz="8" w:space="0" w:color="auto"/>
                    <w:right w:val="nil"/>
                  </w:tcBorders>
                  <w:shd w:val="clear" w:color="auto" w:fill="auto"/>
                  <w:noWrap/>
                  <w:vAlign w:val="center"/>
                  <w:hideMark/>
                </w:tcPr>
                <w:p w14:paraId="0014AD1E"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3441FE30"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2C14A4F"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722029" w:rsidRPr="002D2BD7" w14:paraId="2DD9DD4D" w14:textId="77777777" w:rsidTr="00722029">
              <w:trPr>
                <w:trHeight w:val="315"/>
              </w:trPr>
              <w:tc>
                <w:tcPr>
                  <w:tcW w:w="2825" w:type="dxa"/>
                  <w:tcBorders>
                    <w:top w:val="nil"/>
                    <w:left w:val="single" w:sz="8" w:space="0" w:color="auto"/>
                    <w:bottom w:val="nil"/>
                    <w:right w:val="nil"/>
                  </w:tcBorders>
                  <w:shd w:val="clear" w:color="auto" w:fill="auto"/>
                  <w:noWrap/>
                  <w:vAlign w:val="center"/>
                  <w:hideMark/>
                </w:tcPr>
                <w:p w14:paraId="120E7941"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Stone Infrastructure-as-a-Service for </w:t>
                  </w:r>
                  <w:r>
                    <w:rPr>
                      <w:rFonts w:ascii="Helvetica Neue" w:eastAsia="Helvetica Neue" w:hAnsi="Helvetica Neue" w:cs="Helvetica Neue"/>
                      <w:sz w:val="15"/>
                      <w:szCs w:val="15"/>
                    </w:rPr>
                    <w:t>Watford</w:t>
                  </w:r>
                  <w:r w:rsidRPr="002D2BD7">
                    <w:rPr>
                      <w:rFonts w:ascii="Helvetica Neue" w:eastAsia="Helvetica Neue" w:hAnsi="Helvetica Neue" w:cs="Helvetica Neue"/>
                      <w:sz w:val="15"/>
                      <w:szCs w:val="15"/>
                    </w:rPr>
                    <w:t xml:space="preserve">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504E6F3B" w14:textId="77777777" w:rsidR="00722029" w:rsidRPr="002D2BD7" w:rsidRDefault="00722029" w:rsidP="00722029">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£2,784.00 </w:t>
                  </w:r>
                </w:p>
                <w:p w14:paraId="6C0E023F"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559" w:type="dxa"/>
                  <w:vMerge w:val="restart"/>
                  <w:tcBorders>
                    <w:top w:val="nil"/>
                    <w:left w:val="single" w:sz="8" w:space="0" w:color="auto"/>
                    <w:bottom w:val="single" w:sz="8" w:space="0" w:color="000000"/>
                    <w:right w:val="single" w:sz="8" w:space="0" w:color="auto"/>
                  </w:tcBorders>
                  <w:shd w:val="clear" w:color="auto" w:fill="auto"/>
                  <w:noWrap/>
                  <w:hideMark/>
                </w:tcPr>
                <w:p w14:paraId="70792697" w14:textId="77777777" w:rsidR="00722029" w:rsidRPr="002D2BD7" w:rsidRDefault="00722029" w:rsidP="00722029">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£2,784.00 </w:t>
                  </w:r>
                </w:p>
                <w:p w14:paraId="72CA6ADC"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701" w:type="dxa"/>
                  <w:vMerge w:val="restart"/>
                  <w:tcBorders>
                    <w:top w:val="nil"/>
                    <w:left w:val="single" w:sz="8" w:space="0" w:color="auto"/>
                    <w:bottom w:val="single" w:sz="8" w:space="0" w:color="000000"/>
                    <w:right w:val="single" w:sz="8" w:space="0" w:color="auto"/>
                  </w:tcBorders>
                  <w:shd w:val="clear" w:color="auto" w:fill="auto"/>
                  <w:noWrap/>
                  <w:hideMark/>
                </w:tcPr>
                <w:p w14:paraId="5A726B70" w14:textId="77777777" w:rsidR="00722029" w:rsidRPr="002D2BD7" w:rsidRDefault="00722029" w:rsidP="00722029">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£5,568.00 </w:t>
                  </w:r>
                </w:p>
                <w:p w14:paraId="729088B8"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r>
            <w:tr w:rsidR="00722029" w:rsidRPr="002D2BD7" w14:paraId="595A1BFE" w14:textId="77777777" w:rsidTr="00722029">
              <w:trPr>
                <w:trHeight w:val="315"/>
              </w:trPr>
              <w:tc>
                <w:tcPr>
                  <w:tcW w:w="2825" w:type="dxa"/>
                  <w:tcBorders>
                    <w:top w:val="nil"/>
                    <w:left w:val="single" w:sz="8" w:space="0" w:color="auto"/>
                    <w:bottom w:val="nil"/>
                    <w:right w:val="nil"/>
                  </w:tcBorders>
                  <w:shd w:val="clear" w:color="auto" w:fill="auto"/>
                  <w:noWrap/>
                  <w:vAlign w:val="center"/>
                  <w:hideMark/>
                </w:tcPr>
                <w:p w14:paraId="1A0BA087" w14:textId="77777777" w:rsidR="00722029" w:rsidRPr="002D2BD7" w:rsidRDefault="00722029" w:rsidP="00722029">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3</w:t>
                  </w:r>
                  <w:r w:rsidRPr="002D2BD7">
                    <w:rPr>
                      <w:rFonts w:ascii="Helvetica Neue" w:eastAsia="Helvetica Neue" w:hAnsi="Helvetica Neue" w:cs="Helvetica Neue"/>
                      <w:sz w:val="15"/>
                      <w:szCs w:val="15"/>
                    </w:rPr>
                    <w:t xml:space="preserve"> x MR42 Cloud Access Points</w:t>
                  </w:r>
                </w:p>
              </w:tc>
              <w:tc>
                <w:tcPr>
                  <w:tcW w:w="1478" w:type="dxa"/>
                  <w:vMerge/>
                  <w:tcBorders>
                    <w:top w:val="single" w:sz="8" w:space="0" w:color="auto"/>
                    <w:left w:val="single" w:sz="8" w:space="0" w:color="auto"/>
                    <w:bottom w:val="single" w:sz="8" w:space="0" w:color="000000"/>
                    <w:right w:val="single" w:sz="8" w:space="0" w:color="auto"/>
                  </w:tcBorders>
                  <w:hideMark/>
                </w:tcPr>
                <w:p w14:paraId="4B1A0E72"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41A8F61E"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09F6BA6A"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r>
            <w:tr w:rsidR="00722029" w:rsidRPr="002D2BD7" w14:paraId="22D4A22A" w14:textId="77777777" w:rsidTr="00722029">
              <w:trPr>
                <w:trHeight w:val="315"/>
              </w:trPr>
              <w:tc>
                <w:tcPr>
                  <w:tcW w:w="2825" w:type="dxa"/>
                  <w:tcBorders>
                    <w:top w:val="nil"/>
                    <w:left w:val="single" w:sz="8" w:space="0" w:color="auto"/>
                    <w:right w:val="single" w:sz="8" w:space="0" w:color="auto"/>
                  </w:tcBorders>
                  <w:shd w:val="clear" w:color="auto" w:fill="auto"/>
                  <w:noWrap/>
                  <w:vAlign w:val="center"/>
                  <w:hideMark/>
                </w:tcPr>
                <w:p w14:paraId="70F0D4E8"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MS22</w:t>
                  </w:r>
                  <w:r>
                    <w:rPr>
                      <w:rFonts w:ascii="Helvetica Neue" w:eastAsia="Helvetica Neue" w:hAnsi="Helvetica Neue" w:cs="Helvetica Neue"/>
                      <w:sz w:val="15"/>
                      <w:szCs w:val="15"/>
                    </w:rPr>
                    <w:t>0</w:t>
                  </w:r>
                  <w:r w:rsidRPr="002D2BD7">
                    <w:rPr>
                      <w:rFonts w:ascii="Helvetica Neue" w:eastAsia="Helvetica Neue" w:hAnsi="Helvetica Neue" w:cs="Helvetica Neue"/>
                      <w:sz w:val="15"/>
                      <w:szCs w:val="15"/>
                    </w:rPr>
                    <w:t xml:space="preserve"> - </w:t>
                  </w:r>
                  <w:r>
                    <w:rPr>
                      <w:rFonts w:ascii="Helvetica Neue" w:eastAsia="Helvetica Neue" w:hAnsi="Helvetica Neue" w:cs="Helvetica Neue"/>
                      <w:sz w:val="15"/>
                      <w:szCs w:val="15"/>
                    </w:rPr>
                    <w:t xml:space="preserve"> 8 </w:t>
                  </w:r>
                  <w:r w:rsidRPr="002D2BD7">
                    <w:rPr>
                      <w:rFonts w:ascii="Helvetica Neue" w:eastAsia="Helvetica Neue" w:hAnsi="Helvetica Neue" w:cs="Helvetica Neue"/>
                      <w:sz w:val="15"/>
                      <w:szCs w:val="15"/>
                    </w:rPr>
                    <w:t>Port Switch and Licence</w:t>
                  </w:r>
                </w:p>
              </w:tc>
              <w:tc>
                <w:tcPr>
                  <w:tcW w:w="1478" w:type="dxa"/>
                  <w:vMerge/>
                  <w:tcBorders>
                    <w:top w:val="single" w:sz="8" w:space="0" w:color="auto"/>
                    <w:left w:val="single" w:sz="8" w:space="0" w:color="auto"/>
                    <w:bottom w:val="single" w:sz="8" w:space="0" w:color="000000"/>
                    <w:right w:val="single" w:sz="8" w:space="0" w:color="auto"/>
                  </w:tcBorders>
                  <w:hideMark/>
                </w:tcPr>
                <w:p w14:paraId="6224CF3A"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392EC328"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52019C43"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r>
            <w:tr w:rsidR="00722029" w:rsidRPr="002D2BD7" w14:paraId="4329F123" w14:textId="77777777" w:rsidTr="00722029">
              <w:trPr>
                <w:trHeight w:val="315"/>
              </w:trPr>
              <w:tc>
                <w:tcPr>
                  <w:tcW w:w="2825" w:type="dxa"/>
                  <w:tcBorders>
                    <w:top w:val="nil"/>
                    <w:left w:val="single" w:sz="4" w:space="0" w:color="auto"/>
                    <w:bottom w:val="nil"/>
                    <w:right w:val="nil"/>
                  </w:tcBorders>
                  <w:shd w:val="clear" w:color="auto" w:fill="auto"/>
                  <w:noWrap/>
                  <w:vAlign w:val="center"/>
                  <w:hideMark/>
                </w:tcPr>
                <w:p w14:paraId="525DE758" w14:textId="77777777" w:rsidR="00722029" w:rsidRPr="002D2BD7" w:rsidRDefault="00722029" w:rsidP="00722029">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1 x MX64</w:t>
                  </w:r>
                  <w:r w:rsidRPr="002D2BD7">
                    <w:rPr>
                      <w:rFonts w:ascii="Helvetica Neue" w:eastAsia="Helvetica Neue" w:hAnsi="Helvetica Neue" w:cs="Helvetica Neue"/>
                      <w:sz w:val="15"/>
                      <w:szCs w:val="15"/>
                    </w:rPr>
                    <w:t xml:space="preserve"> Security Appliance</w:t>
                  </w:r>
                </w:p>
              </w:tc>
              <w:tc>
                <w:tcPr>
                  <w:tcW w:w="1478" w:type="dxa"/>
                  <w:vMerge/>
                  <w:tcBorders>
                    <w:top w:val="single" w:sz="8" w:space="0" w:color="auto"/>
                    <w:left w:val="single" w:sz="8" w:space="0" w:color="auto"/>
                    <w:bottom w:val="single" w:sz="8" w:space="0" w:color="000000"/>
                    <w:right w:val="single" w:sz="8" w:space="0" w:color="auto"/>
                  </w:tcBorders>
                  <w:hideMark/>
                </w:tcPr>
                <w:p w14:paraId="7780FCBF"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2A6D2D2A"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396A6ED0"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r>
            <w:tr w:rsidR="00722029" w:rsidRPr="002D2BD7" w14:paraId="2821892E" w14:textId="77777777" w:rsidTr="00722029">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3B14A1CF"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single" w:sz="8" w:space="0" w:color="000000"/>
                    <w:right w:val="single" w:sz="8" w:space="0" w:color="auto"/>
                  </w:tcBorders>
                  <w:hideMark/>
                </w:tcPr>
                <w:p w14:paraId="219050BA"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3875B0D5"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160DBD3D"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r>
            <w:tr w:rsidR="00722029" w:rsidRPr="002D2BD7" w14:paraId="2E2B8B51" w14:textId="77777777" w:rsidTr="00722029">
              <w:trPr>
                <w:trHeight w:val="300"/>
              </w:trPr>
              <w:tc>
                <w:tcPr>
                  <w:tcW w:w="2825" w:type="dxa"/>
                  <w:tcBorders>
                    <w:top w:val="single" w:sz="8" w:space="0" w:color="auto"/>
                    <w:left w:val="single" w:sz="8" w:space="0" w:color="auto"/>
                    <w:right w:val="nil"/>
                  </w:tcBorders>
                  <w:shd w:val="clear" w:color="auto" w:fill="auto"/>
                  <w:noWrap/>
                  <w:vAlign w:val="center"/>
                  <w:hideMark/>
                </w:tcPr>
                <w:p w14:paraId="29987025"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hideMark/>
                </w:tcPr>
                <w:p w14:paraId="58130B64" w14:textId="77777777" w:rsidR="00722029" w:rsidRPr="002D2BD7" w:rsidRDefault="00722029" w:rsidP="00722029">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£950.00 </w:t>
                  </w:r>
                </w:p>
              </w:tc>
              <w:tc>
                <w:tcPr>
                  <w:tcW w:w="1559" w:type="dxa"/>
                  <w:vMerge w:val="restart"/>
                  <w:tcBorders>
                    <w:top w:val="single" w:sz="8" w:space="0" w:color="auto"/>
                    <w:left w:val="single" w:sz="8" w:space="0" w:color="auto"/>
                    <w:bottom w:val="nil"/>
                    <w:right w:val="single" w:sz="8" w:space="0" w:color="auto"/>
                  </w:tcBorders>
                  <w:shd w:val="clear" w:color="auto" w:fill="auto"/>
                  <w:noWrap/>
                  <w:hideMark/>
                </w:tcPr>
                <w:p w14:paraId="6DA8CDE6" w14:textId="77777777" w:rsidR="00722029" w:rsidRPr="002D2BD7" w:rsidRDefault="00722029" w:rsidP="00722029">
                  <w:pPr>
                    <w:spacing w:after="0" w:line="240" w:lineRule="auto"/>
                    <w:jc w:val="right"/>
                    <w:rPr>
                      <w:rFonts w:ascii="Helvetica Neue" w:eastAsia="Helvetica Neue" w:hAnsi="Helvetica Neue" w:cs="Helvetica Neue"/>
                      <w:sz w:val="15"/>
                      <w:szCs w:val="15"/>
                    </w:rPr>
                  </w:pPr>
                </w:p>
              </w:tc>
              <w:tc>
                <w:tcPr>
                  <w:tcW w:w="1701" w:type="dxa"/>
                  <w:vMerge w:val="restart"/>
                  <w:tcBorders>
                    <w:top w:val="single" w:sz="8" w:space="0" w:color="auto"/>
                    <w:left w:val="single" w:sz="8" w:space="0" w:color="auto"/>
                    <w:bottom w:val="nil"/>
                    <w:right w:val="single" w:sz="8" w:space="0" w:color="auto"/>
                  </w:tcBorders>
                  <w:shd w:val="clear" w:color="auto" w:fill="auto"/>
                  <w:noWrap/>
                  <w:hideMark/>
                </w:tcPr>
                <w:p w14:paraId="7FEFD0D5" w14:textId="77777777" w:rsidR="00722029" w:rsidRPr="002D2BD7" w:rsidRDefault="00722029" w:rsidP="00722029">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£950.00 </w:t>
                  </w:r>
                </w:p>
              </w:tc>
            </w:tr>
            <w:tr w:rsidR="00722029" w:rsidRPr="002D2BD7" w14:paraId="492883AB" w14:textId="77777777" w:rsidTr="00722029">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578C79B7"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w:t>
                  </w:r>
                  <w:r>
                    <w:rPr>
                      <w:rFonts w:ascii="Helvetica Neue" w:eastAsia="Helvetica Neue" w:hAnsi="Helvetica Neue" w:cs="Helvetica Neue"/>
                      <w:sz w:val="15"/>
                      <w:szCs w:val="15"/>
                    </w:rPr>
                    <w:t xml:space="preserve"> of 3</w:t>
                  </w:r>
                  <w:r w:rsidRPr="002D2BD7">
                    <w:rPr>
                      <w:rFonts w:ascii="Helvetica Neue" w:eastAsia="Helvetica Neue" w:hAnsi="Helvetica Neue" w:cs="Helvetica Neue"/>
                      <w:sz w:val="15"/>
                      <w:szCs w:val="15"/>
                    </w:rPr>
                    <w:t xml:space="preserve"> x MR42’s, MS22</w:t>
                  </w:r>
                  <w:r>
                    <w:rPr>
                      <w:rFonts w:ascii="Helvetica Neue" w:eastAsia="Helvetica Neue" w:hAnsi="Helvetica Neue" w:cs="Helvetica Neue"/>
                      <w:sz w:val="15"/>
                      <w:szCs w:val="15"/>
                    </w:rPr>
                    <w:t>0 Switch</w:t>
                  </w:r>
                  <w:r w:rsidRPr="002D2BD7">
                    <w:rPr>
                      <w:rFonts w:ascii="Helvetica Neue" w:eastAsia="Helvetica Neue" w:hAnsi="Helvetica Neue" w:cs="Helvetica Neue"/>
                      <w:sz w:val="15"/>
                      <w:szCs w:val="15"/>
                    </w:rPr>
                    <w:t xml:space="preserve">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432652C6"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304241FC"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78EA2208"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48DB1115" w14:textId="77777777" w:rsidTr="00722029">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32500D37"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4417C581"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F00CD7D"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3CD81644"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01727CC5" w14:textId="77777777" w:rsidTr="00722029">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172B3F6D"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712D088B"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67ADB56E"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0E161D66"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215ECE03" w14:textId="77777777" w:rsidTr="00722029">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20293336"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679E6772"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2F37B09"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1C3D8BF"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3F1509AC" w14:textId="77777777" w:rsidTr="00722029">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4D120C86"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48775CCD"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2630026F"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ADA2DA0"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2EE584EC" w14:textId="77777777" w:rsidTr="00722029">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20EE51" w14:textId="77777777" w:rsidR="00722029" w:rsidRPr="002D2BD7" w:rsidRDefault="00722029" w:rsidP="00722029">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7B63634D"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w:t>
                  </w:r>
                  <w:r>
                    <w:rPr>
                      <w:rFonts w:ascii="Helvetica Neue" w:eastAsia="Helvetica Neue" w:hAnsi="Helvetica Neue" w:cs="Helvetica Neue"/>
                      <w:sz w:val="15"/>
                      <w:szCs w:val="15"/>
                    </w:rPr>
                    <w:t>6,518</w:t>
                  </w:r>
                  <w:r w:rsidRPr="002D2BD7">
                    <w:rPr>
                      <w:rFonts w:ascii="Helvetica Neue" w:eastAsia="Helvetica Neue" w:hAnsi="Helvetica Neue" w:cs="Helvetica Neue"/>
                      <w:sz w:val="15"/>
                      <w:szCs w:val="15"/>
                    </w:rPr>
                    <w:t xml:space="preserve">.00 </w:t>
                  </w:r>
                </w:p>
              </w:tc>
            </w:tr>
          </w:tbl>
          <w:p w14:paraId="362926A1" w14:textId="77777777" w:rsidR="00722029" w:rsidRDefault="00722029" w:rsidP="00186327">
            <w:pPr>
              <w:spacing w:after="0"/>
              <w:contextualSpacing/>
              <w:rPr>
                <w:rFonts w:ascii="Helvetica Neue" w:eastAsia="Helvetica Neue" w:hAnsi="Helvetica Neue" w:cs="Helvetica Neue"/>
              </w:rPr>
            </w:pPr>
          </w:p>
          <w:p w14:paraId="63BBC09C" w14:textId="77777777" w:rsidR="00722029" w:rsidRDefault="00722029" w:rsidP="00186327">
            <w:pPr>
              <w:spacing w:after="0"/>
              <w:contextualSpacing/>
              <w:rPr>
                <w:rFonts w:ascii="Helvetica Neue" w:eastAsia="Helvetica Neue" w:hAnsi="Helvetica Neue" w:cs="Helvetica Neue"/>
              </w:rPr>
            </w:pPr>
          </w:p>
          <w:tbl>
            <w:tblPr>
              <w:tblW w:w="7563" w:type="dxa"/>
              <w:tblLayout w:type="fixed"/>
              <w:tblLook w:val="04A0" w:firstRow="1" w:lastRow="0" w:firstColumn="1" w:lastColumn="0" w:noHBand="0" w:noVBand="1"/>
            </w:tblPr>
            <w:tblGrid>
              <w:gridCol w:w="2825"/>
              <w:gridCol w:w="1478"/>
              <w:gridCol w:w="1559"/>
              <w:gridCol w:w="1701"/>
            </w:tblGrid>
            <w:tr w:rsidR="00722029" w:rsidRPr="002D2BD7" w14:paraId="75452F67" w14:textId="77777777" w:rsidTr="00722029">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D8FD82" w14:textId="77777777" w:rsidR="00722029" w:rsidRPr="002D2BD7" w:rsidRDefault="00722029" w:rsidP="00722029">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Euston</w:t>
                  </w:r>
                </w:p>
              </w:tc>
              <w:tc>
                <w:tcPr>
                  <w:tcW w:w="1478" w:type="dxa"/>
                  <w:tcBorders>
                    <w:top w:val="single" w:sz="8" w:space="0" w:color="auto"/>
                    <w:left w:val="nil"/>
                    <w:bottom w:val="single" w:sz="8" w:space="0" w:color="auto"/>
                    <w:right w:val="nil"/>
                  </w:tcBorders>
                  <w:shd w:val="clear" w:color="auto" w:fill="auto"/>
                  <w:noWrap/>
                  <w:vAlign w:val="center"/>
                  <w:hideMark/>
                </w:tcPr>
                <w:p w14:paraId="03824018"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36E1805B"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4060046"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722029" w:rsidRPr="002D2BD7" w14:paraId="7FC81596" w14:textId="77777777" w:rsidTr="00722029">
              <w:trPr>
                <w:trHeight w:val="315"/>
              </w:trPr>
              <w:tc>
                <w:tcPr>
                  <w:tcW w:w="2825" w:type="dxa"/>
                  <w:tcBorders>
                    <w:top w:val="nil"/>
                    <w:left w:val="single" w:sz="8" w:space="0" w:color="auto"/>
                    <w:bottom w:val="nil"/>
                    <w:right w:val="nil"/>
                  </w:tcBorders>
                  <w:shd w:val="clear" w:color="auto" w:fill="auto"/>
                  <w:noWrap/>
                  <w:vAlign w:val="center"/>
                  <w:hideMark/>
                </w:tcPr>
                <w:p w14:paraId="7A388889"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w:t>
                  </w:r>
                  <w:r>
                    <w:rPr>
                      <w:rFonts w:ascii="Helvetica Neue" w:eastAsia="Helvetica Neue" w:hAnsi="Helvetica Neue" w:cs="Helvetica Neue"/>
                      <w:sz w:val="15"/>
                      <w:szCs w:val="15"/>
                    </w:rPr>
                    <w:t>nfrastructure-as-a-Service for Euston</w:t>
                  </w:r>
                  <w:r w:rsidRPr="002D2BD7">
                    <w:rPr>
                      <w:rFonts w:ascii="Helvetica Neue" w:eastAsia="Helvetica Neue" w:hAnsi="Helvetica Neue" w:cs="Helvetica Neue"/>
                      <w:sz w:val="15"/>
                      <w:szCs w:val="15"/>
                    </w:rPr>
                    <w:t xml:space="preserve">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65DAF55D" w14:textId="77777777" w:rsidR="00722029" w:rsidRPr="002D2BD7" w:rsidRDefault="00722029" w:rsidP="00722029">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£3,192.00 </w:t>
                  </w:r>
                </w:p>
                <w:p w14:paraId="1C03EBE5"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val="restart"/>
                  <w:tcBorders>
                    <w:top w:val="nil"/>
                    <w:left w:val="single" w:sz="8" w:space="0" w:color="auto"/>
                    <w:bottom w:val="single" w:sz="8" w:space="0" w:color="000000"/>
                    <w:right w:val="single" w:sz="8" w:space="0" w:color="auto"/>
                  </w:tcBorders>
                  <w:shd w:val="clear" w:color="auto" w:fill="auto"/>
                  <w:noWrap/>
                  <w:hideMark/>
                </w:tcPr>
                <w:p w14:paraId="5D7D7460" w14:textId="77777777" w:rsidR="00722029" w:rsidRPr="002D2BD7" w:rsidRDefault="00722029" w:rsidP="00722029">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£3,192.00 </w:t>
                  </w:r>
                </w:p>
                <w:p w14:paraId="30E66BF4"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val="restart"/>
                  <w:tcBorders>
                    <w:top w:val="nil"/>
                    <w:left w:val="single" w:sz="8" w:space="0" w:color="auto"/>
                    <w:bottom w:val="single" w:sz="8" w:space="0" w:color="000000"/>
                    <w:right w:val="single" w:sz="8" w:space="0" w:color="auto"/>
                  </w:tcBorders>
                  <w:shd w:val="clear" w:color="auto" w:fill="auto"/>
                  <w:noWrap/>
                  <w:hideMark/>
                </w:tcPr>
                <w:p w14:paraId="12C84AC2" w14:textId="77777777" w:rsidR="00722029" w:rsidRPr="002D2BD7" w:rsidRDefault="00722029" w:rsidP="00722029">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£6,384.00 </w:t>
                  </w:r>
                </w:p>
                <w:p w14:paraId="28E8A329"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22E1F565" w14:textId="77777777" w:rsidTr="00722029">
              <w:trPr>
                <w:trHeight w:val="315"/>
              </w:trPr>
              <w:tc>
                <w:tcPr>
                  <w:tcW w:w="2825" w:type="dxa"/>
                  <w:tcBorders>
                    <w:top w:val="nil"/>
                    <w:left w:val="single" w:sz="8" w:space="0" w:color="auto"/>
                    <w:bottom w:val="nil"/>
                    <w:right w:val="nil"/>
                  </w:tcBorders>
                  <w:shd w:val="clear" w:color="auto" w:fill="auto"/>
                  <w:noWrap/>
                  <w:vAlign w:val="center"/>
                  <w:hideMark/>
                </w:tcPr>
                <w:p w14:paraId="39F11673"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4 x MR42 Cloud Access Points</w:t>
                  </w:r>
                </w:p>
              </w:tc>
              <w:tc>
                <w:tcPr>
                  <w:tcW w:w="1478" w:type="dxa"/>
                  <w:vMerge/>
                  <w:tcBorders>
                    <w:top w:val="single" w:sz="8" w:space="0" w:color="auto"/>
                    <w:left w:val="single" w:sz="8" w:space="0" w:color="auto"/>
                    <w:bottom w:val="single" w:sz="8" w:space="0" w:color="000000"/>
                    <w:right w:val="single" w:sz="8" w:space="0" w:color="auto"/>
                  </w:tcBorders>
                  <w:hideMark/>
                </w:tcPr>
                <w:p w14:paraId="70F71676"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5225A128"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08A451C7"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03B3871D" w14:textId="77777777" w:rsidTr="00722029">
              <w:trPr>
                <w:trHeight w:val="315"/>
              </w:trPr>
              <w:tc>
                <w:tcPr>
                  <w:tcW w:w="2825" w:type="dxa"/>
                  <w:tcBorders>
                    <w:top w:val="nil"/>
                    <w:left w:val="single" w:sz="8" w:space="0" w:color="auto"/>
                    <w:right w:val="single" w:sz="8" w:space="0" w:color="auto"/>
                  </w:tcBorders>
                  <w:shd w:val="clear" w:color="auto" w:fill="auto"/>
                  <w:noWrap/>
                  <w:vAlign w:val="center"/>
                  <w:hideMark/>
                </w:tcPr>
                <w:p w14:paraId="518FDCB6" w14:textId="77777777" w:rsidR="00722029" w:rsidRPr="002D2BD7" w:rsidRDefault="00722029" w:rsidP="00722029">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 xml:space="preserve">1 x  MS220 -  8 </w:t>
                  </w:r>
                  <w:r w:rsidRPr="002D2BD7">
                    <w:rPr>
                      <w:rFonts w:ascii="Helvetica Neue" w:eastAsia="Helvetica Neue" w:hAnsi="Helvetica Neue" w:cs="Helvetica Neue"/>
                      <w:sz w:val="15"/>
                      <w:szCs w:val="15"/>
                    </w:rPr>
                    <w:t>Port Switch and Licence</w:t>
                  </w:r>
                </w:p>
              </w:tc>
              <w:tc>
                <w:tcPr>
                  <w:tcW w:w="1478" w:type="dxa"/>
                  <w:vMerge/>
                  <w:tcBorders>
                    <w:top w:val="single" w:sz="8" w:space="0" w:color="auto"/>
                    <w:left w:val="single" w:sz="8" w:space="0" w:color="auto"/>
                    <w:bottom w:val="single" w:sz="8" w:space="0" w:color="000000"/>
                    <w:right w:val="single" w:sz="8" w:space="0" w:color="auto"/>
                  </w:tcBorders>
                  <w:hideMark/>
                </w:tcPr>
                <w:p w14:paraId="171314BA"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520ED88B"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1E963672"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78BE07D9" w14:textId="77777777" w:rsidTr="00722029">
              <w:trPr>
                <w:trHeight w:val="315"/>
              </w:trPr>
              <w:tc>
                <w:tcPr>
                  <w:tcW w:w="2825" w:type="dxa"/>
                  <w:tcBorders>
                    <w:top w:val="nil"/>
                    <w:left w:val="single" w:sz="4" w:space="0" w:color="auto"/>
                    <w:bottom w:val="nil"/>
                    <w:right w:val="nil"/>
                  </w:tcBorders>
                  <w:shd w:val="clear" w:color="auto" w:fill="auto"/>
                  <w:noWrap/>
                  <w:vAlign w:val="center"/>
                  <w:hideMark/>
                </w:tcPr>
                <w:p w14:paraId="195312E4"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lastRenderedPageBreak/>
                    <w:t>1 x MX</w:t>
                  </w:r>
                  <w:r>
                    <w:rPr>
                      <w:rFonts w:ascii="Helvetica Neue" w:eastAsia="Helvetica Neue" w:hAnsi="Helvetica Neue" w:cs="Helvetica Neue"/>
                      <w:sz w:val="15"/>
                      <w:szCs w:val="15"/>
                    </w:rPr>
                    <w:t>64</w:t>
                  </w:r>
                  <w:r w:rsidRPr="002D2BD7">
                    <w:rPr>
                      <w:rFonts w:ascii="Helvetica Neue" w:eastAsia="Helvetica Neue" w:hAnsi="Helvetica Neue" w:cs="Helvetica Neue"/>
                      <w:sz w:val="15"/>
                      <w:szCs w:val="15"/>
                    </w:rPr>
                    <w:t xml:space="preserve"> Security Appliance</w:t>
                  </w:r>
                </w:p>
              </w:tc>
              <w:tc>
                <w:tcPr>
                  <w:tcW w:w="1478" w:type="dxa"/>
                  <w:vMerge/>
                  <w:tcBorders>
                    <w:top w:val="single" w:sz="8" w:space="0" w:color="auto"/>
                    <w:left w:val="single" w:sz="8" w:space="0" w:color="auto"/>
                    <w:bottom w:val="single" w:sz="8" w:space="0" w:color="000000"/>
                    <w:right w:val="single" w:sz="8" w:space="0" w:color="auto"/>
                  </w:tcBorders>
                  <w:hideMark/>
                </w:tcPr>
                <w:p w14:paraId="230886E0"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192B153F"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24DACB82"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1ACEBB46" w14:textId="77777777" w:rsidTr="00722029">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2D4016EE"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single" w:sz="8" w:space="0" w:color="000000"/>
                    <w:right w:val="single" w:sz="8" w:space="0" w:color="auto"/>
                  </w:tcBorders>
                  <w:hideMark/>
                </w:tcPr>
                <w:p w14:paraId="0EBC6F1F"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6DFFB6C0"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0612D053"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4BCF2583" w14:textId="77777777" w:rsidTr="00722029">
              <w:trPr>
                <w:trHeight w:val="300"/>
              </w:trPr>
              <w:tc>
                <w:tcPr>
                  <w:tcW w:w="2825" w:type="dxa"/>
                  <w:tcBorders>
                    <w:top w:val="single" w:sz="8" w:space="0" w:color="auto"/>
                    <w:left w:val="single" w:sz="8" w:space="0" w:color="auto"/>
                    <w:right w:val="nil"/>
                  </w:tcBorders>
                  <w:shd w:val="clear" w:color="auto" w:fill="auto"/>
                  <w:noWrap/>
                  <w:vAlign w:val="center"/>
                  <w:hideMark/>
                </w:tcPr>
                <w:p w14:paraId="07F32BF9"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hideMark/>
                </w:tcPr>
                <w:p w14:paraId="16EAA422" w14:textId="77777777" w:rsidR="00722029" w:rsidRPr="002D2BD7" w:rsidRDefault="00722029" w:rsidP="00722029">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£950.00 </w:t>
                  </w:r>
                </w:p>
              </w:tc>
              <w:tc>
                <w:tcPr>
                  <w:tcW w:w="1559" w:type="dxa"/>
                  <w:vMerge w:val="restart"/>
                  <w:tcBorders>
                    <w:top w:val="single" w:sz="8" w:space="0" w:color="auto"/>
                    <w:left w:val="single" w:sz="8" w:space="0" w:color="auto"/>
                    <w:bottom w:val="nil"/>
                    <w:right w:val="single" w:sz="8" w:space="0" w:color="auto"/>
                  </w:tcBorders>
                  <w:shd w:val="clear" w:color="auto" w:fill="auto"/>
                  <w:noWrap/>
                  <w:hideMark/>
                </w:tcPr>
                <w:p w14:paraId="42A77A6D"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val="restart"/>
                  <w:tcBorders>
                    <w:top w:val="single" w:sz="8" w:space="0" w:color="auto"/>
                    <w:left w:val="single" w:sz="8" w:space="0" w:color="auto"/>
                    <w:bottom w:val="nil"/>
                    <w:right w:val="single" w:sz="8" w:space="0" w:color="auto"/>
                  </w:tcBorders>
                  <w:shd w:val="clear" w:color="auto" w:fill="auto"/>
                  <w:noWrap/>
                  <w:hideMark/>
                </w:tcPr>
                <w:p w14:paraId="2E108BC7" w14:textId="77777777" w:rsidR="00722029" w:rsidRPr="002D2BD7" w:rsidRDefault="00722029" w:rsidP="00722029">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£950.00 </w:t>
                  </w:r>
                </w:p>
              </w:tc>
            </w:tr>
            <w:tr w:rsidR="00722029" w:rsidRPr="002D2BD7" w14:paraId="6CFA417F" w14:textId="77777777" w:rsidTr="00722029">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64DEF2B9" w14:textId="77777777" w:rsidR="00722029" w:rsidRPr="002D2BD7" w:rsidRDefault="00722029" w:rsidP="00722029">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w:t>
                  </w:r>
                  <w:r>
                    <w:rPr>
                      <w:rFonts w:ascii="Helvetica Neue" w:eastAsia="Helvetica Neue" w:hAnsi="Helvetica Neue" w:cs="Helvetica Neue"/>
                      <w:sz w:val="15"/>
                      <w:szCs w:val="15"/>
                    </w:rPr>
                    <w:t xml:space="preserve"> of </w:t>
                  </w:r>
                  <w:r w:rsidRPr="002D2BD7">
                    <w:rPr>
                      <w:rFonts w:ascii="Helvetica Neue" w:eastAsia="Helvetica Neue" w:hAnsi="Helvetica Neue" w:cs="Helvetica Neue"/>
                      <w:sz w:val="15"/>
                      <w:szCs w:val="15"/>
                    </w:rPr>
                    <w:t>4 x MR42’s, MS22</w:t>
                  </w:r>
                  <w:r>
                    <w:rPr>
                      <w:rFonts w:ascii="Helvetica Neue" w:eastAsia="Helvetica Neue" w:hAnsi="Helvetica Neue" w:cs="Helvetica Neue"/>
                      <w:sz w:val="15"/>
                      <w:szCs w:val="15"/>
                    </w:rPr>
                    <w:t>0</w:t>
                  </w:r>
                  <w:r w:rsidRPr="002D2BD7">
                    <w:rPr>
                      <w:rFonts w:ascii="Helvetica Neue" w:eastAsia="Helvetica Neue" w:hAnsi="Helvetica Neue" w:cs="Helvetica Neue"/>
                      <w:sz w:val="15"/>
                      <w:szCs w:val="15"/>
                    </w:rPr>
                    <w:t xml:space="preserve"> Switch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58127EC5"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896240E"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2F21AC9"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0F4ACEBB" w14:textId="77777777" w:rsidTr="00722029">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57AF92FB"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05A68C1E"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615A01B6"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5008067"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236CB339" w14:textId="77777777" w:rsidTr="00722029">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43E99135"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72747DB6"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7A0798B0"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0799598"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3DA8E16B" w14:textId="77777777" w:rsidTr="00722029">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1C2464BB"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3B39174D"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183FB5C0"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F2C32E2"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40A448C6" w14:textId="77777777" w:rsidTr="00722029">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12DC8D22"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321EFADD"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698ABBE3" w14:textId="77777777" w:rsidR="00722029" w:rsidRPr="002D2BD7" w:rsidRDefault="00722029" w:rsidP="00722029">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0A56D7DF" w14:textId="77777777" w:rsidR="00722029" w:rsidRPr="002D2BD7" w:rsidRDefault="00722029" w:rsidP="00722029">
                  <w:pPr>
                    <w:spacing w:after="0" w:line="240" w:lineRule="auto"/>
                    <w:rPr>
                      <w:rFonts w:ascii="Helvetica Neue" w:eastAsia="Helvetica Neue" w:hAnsi="Helvetica Neue" w:cs="Helvetica Neue"/>
                      <w:sz w:val="15"/>
                      <w:szCs w:val="15"/>
                    </w:rPr>
                  </w:pPr>
                </w:p>
              </w:tc>
            </w:tr>
            <w:tr w:rsidR="00722029" w:rsidRPr="002D2BD7" w14:paraId="4522EC7B" w14:textId="77777777" w:rsidTr="00722029">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988A7B2" w14:textId="77777777" w:rsidR="00722029" w:rsidRPr="002D2BD7" w:rsidRDefault="00722029" w:rsidP="00722029">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A965AB8" w14:textId="77777777" w:rsidR="00722029" w:rsidRPr="002D2BD7" w:rsidRDefault="00722029" w:rsidP="00722029">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 xml:space="preserve"> £           7,334</w:t>
                  </w:r>
                  <w:r w:rsidRPr="002D2BD7">
                    <w:rPr>
                      <w:rFonts w:ascii="Helvetica Neue" w:eastAsia="Helvetica Neue" w:hAnsi="Helvetica Neue" w:cs="Helvetica Neue"/>
                      <w:sz w:val="15"/>
                      <w:szCs w:val="15"/>
                    </w:rPr>
                    <w:t xml:space="preserve">.00 </w:t>
                  </w:r>
                </w:p>
              </w:tc>
            </w:tr>
          </w:tbl>
          <w:p w14:paraId="67D707E4" w14:textId="77777777" w:rsidR="00722029" w:rsidRPr="00B0696E" w:rsidRDefault="00722029" w:rsidP="00186327">
            <w:pPr>
              <w:spacing w:after="0"/>
              <w:contextualSpacing/>
              <w:rPr>
                <w:rFonts w:ascii="Helvetica Neue" w:eastAsia="Helvetica Neue" w:hAnsi="Helvetica Neue" w:cs="Helvetica Neue"/>
              </w:rPr>
            </w:pPr>
          </w:p>
          <w:p w14:paraId="3F56B488" w14:textId="77777777" w:rsidR="00076044" w:rsidRDefault="00076044">
            <w:pPr>
              <w:spacing w:after="0"/>
              <w:rPr>
                <w:rFonts w:ascii="Helvetica Neue" w:eastAsia="Helvetica Neue" w:hAnsi="Helvetica Neue" w:cs="Helvetica Neue"/>
                <w:highlight w:val="green"/>
              </w:rPr>
            </w:pPr>
            <w:bookmarkStart w:id="12" w:name="_2et92p0" w:colFirst="0" w:colLast="0"/>
            <w:bookmarkEnd w:id="12"/>
          </w:p>
        </w:tc>
      </w:tr>
      <w:tr w:rsidR="00076044" w14:paraId="360C6A1F" w14:textId="77777777">
        <w:tc>
          <w:tcPr>
            <w:tcW w:w="2657" w:type="dxa"/>
          </w:tcPr>
          <w:p w14:paraId="6FC51B57"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lastRenderedPageBreak/>
              <w:t>Additional services:</w:t>
            </w:r>
          </w:p>
        </w:tc>
        <w:tc>
          <w:tcPr>
            <w:tcW w:w="7971" w:type="dxa"/>
          </w:tcPr>
          <w:p w14:paraId="77B6C5C6" w14:textId="77777777" w:rsidR="00076044" w:rsidRDefault="00C978A4">
            <w:pPr>
              <w:spacing w:after="0"/>
              <w:rPr>
                <w:rFonts w:ascii="Helvetica Neue" w:eastAsia="Helvetica Neue" w:hAnsi="Helvetica Neue" w:cs="Helvetica Neue"/>
              </w:rPr>
            </w:pPr>
            <w:r>
              <w:rPr>
                <w:rFonts w:ascii="Helvetica Neue" w:eastAsia="Helvetica Neue" w:hAnsi="Helvetica Neue" w:cs="Helvetica Neue"/>
              </w:rPr>
              <w:t>Installation of Cloud managed services listed above</w:t>
            </w:r>
          </w:p>
          <w:p w14:paraId="39CE2FCC" w14:textId="77777777" w:rsidR="00076044" w:rsidRDefault="00076044">
            <w:pPr>
              <w:spacing w:after="0"/>
              <w:rPr>
                <w:rFonts w:ascii="Helvetica Neue" w:eastAsia="Helvetica Neue" w:hAnsi="Helvetica Neue" w:cs="Helvetica Neue"/>
                <w:highlight w:val="green"/>
              </w:rPr>
            </w:pPr>
          </w:p>
        </w:tc>
      </w:tr>
      <w:tr w:rsidR="00076044" w14:paraId="6B15ADFF" w14:textId="77777777">
        <w:tc>
          <w:tcPr>
            <w:tcW w:w="2657" w:type="dxa"/>
          </w:tcPr>
          <w:p w14:paraId="154FE5E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Location:</w:t>
            </w:r>
          </w:p>
        </w:tc>
        <w:tc>
          <w:tcPr>
            <w:tcW w:w="7971" w:type="dxa"/>
          </w:tcPr>
          <w:p w14:paraId="3533A31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Services will be delivered </w:t>
            </w:r>
            <w:r w:rsidRPr="00267B7F">
              <w:rPr>
                <w:rFonts w:ascii="Helvetica Neue" w:eastAsia="Helvetica Neue" w:hAnsi="Helvetica Neue" w:cs="Helvetica Neue"/>
              </w:rPr>
              <w:t>to</w:t>
            </w:r>
            <w:r w:rsidR="0037497F">
              <w:rPr>
                <w:rFonts w:ascii="Helvetica Neue" w:eastAsia="Helvetica Neue" w:hAnsi="Helvetica Neue" w:cs="Helvetica Neue"/>
              </w:rPr>
              <w:t>:</w:t>
            </w:r>
          </w:p>
          <w:p w14:paraId="190375FB" w14:textId="77777777" w:rsidR="00267B7F" w:rsidRDefault="00267B7F">
            <w:pPr>
              <w:spacing w:after="0" w:line="240" w:lineRule="auto"/>
              <w:rPr>
                <w:rFonts w:ascii="Helvetica Neue" w:eastAsia="Helvetica Neue" w:hAnsi="Helvetica Neue" w:cs="Helvetica Neue"/>
              </w:rPr>
            </w:pPr>
            <w:r w:rsidRPr="00267B7F">
              <w:rPr>
                <w:rFonts w:ascii="Helvetica Neue" w:eastAsia="Helvetica Neue" w:hAnsi="Helvetica Neue" w:cs="Helvetica Neue"/>
              </w:rPr>
              <w:t>Nottingham – The Agora Building, Cumberland Place, Nottingham, NG1 6HJ</w:t>
            </w:r>
          </w:p>
          <w:p w14:paraId="34D1D781" w14:textId="77777777" w:rsidR="00267B7F" w:rsidRDefault="00267B7F">
            <w:pPr>
              <w:spacing w:after="0" w:line="240" w:lineRule="auto"/>
              <w:rPr>
                <w:rFonts w:ascii="Helvetica Neue" w:eastAsia="Helvetica Neue" w:hAnsi="Helvetica Neue" w:cs="Helvetica Neue"/>
              </w:rPr>
            </w:pPr>
            <w:r w:rsidRPr="00267B7F">
              <w:rPr>
                <w:rFonts w:ascii="Helvetica Neue" w:eastAsia="Helvetica Neue" w:hAnsi="Helvetica Neue" w:cs="Helvetica Neue"/>
              </w:rPr>
              <w:t>Coventry - Cheylesmore House,Quinton Road,Coventry, CV1 2WT</w:t>
            </w:r>
          </w:p>
          <w:p w14:paraId="714547FA" w14:textId="77777777" w:rsidR="00267B7F" w:rsidRDefault="00267B7F">
            <w:pPr>
              <w:spacing w:after="0" w:line="240" w:lineRule="auto"/>
              <w:rPr>
                <w:rFonts w:ascii="Helvetica Neue" w:eastAsia="Helvetica Neue" w:hAnsi="Helvetica Neue" w:cs="Helvetica Neue"/>
              </w:rPr>
            </w:pPr>
            <w:r w:rsidRPr="00267B7F">
              <w:rPr>
                <w:rFonts w:ascii="Helvetica Neue" w:eastAsia="Helvetica Neue" w:hAnsi="Helvetica Neue" w:cs="Helvetica Neue"/>
              </w:rPr>
              <w:t>Watford 34 Clarendon Road, Watford, WD17 1LR</w:t>
            </w:r>
          </w:p>
          <w:p w14:paraId="09E7330A" w14:textId="77777777" w:rsidR="00267B7F" w:rsidRDefault="00267B7F">
            <w:pPr>
              <w:spacing w:after="0" w:line="240" w:lineRule="auto"/>
              <w:rPr>
                <w:rFonts w:ascii="Helvetica Neue" w:eastAsia="Helvetica Neue" w:hAnsi="Helvetica Neue" w:cs="Helvetica Neue"/>
              </w:rPr>
            </w:pPr>
            <w:r w:rsidRPr="00267B7F">
              <w:rPr>
                <w:rFonts w:ascii="Helvetica Neue" w:eastAsia="Helvetica Neue" w:hAnsi="Helvetica Neue" w:cs="Helvetica Neue"/>
              </w:rPr>
              <w:t>Leeds –The Cube, 123 Albion Street, Leeds, LS2 8LY</w:t>
            </w:r>
          </w:p>
          <w:p w14:paraId="059DCBCC" w14:textId="77777777" w:rsidR="00267B7F" w:rsidRDefault="00267B7F">
            <w:pPr>
              <w:spacing w:after="0" w:line="240" w:lineRule="auto"/>
              <w:rPr>
                <w:rFonts w:ascii="Helvetica Neue" w:eastAsia="Helvetica Neue" w:hAnsi="Helvetica Neue" w:cs="Helvetica Neue"/>
              </w:rPr>
            </w:pPr>
            <w:r w:rsidRPr="00267B7F">
              <w:rPr>
                <w:rFonts w:ascii="Helvetica Neue" w:eastAsia="Helvetica Neue" w:hAnsi="Helvetica Neue" w:cs="Helvetica Neue"/>
              </w:rPr>
              <w:t>Gateshead - St Georges House, Kingsway, Team Valley, Gateshead,NE11 0NA</w:t>
            </w:r>
          </w:p>
          <w:p w14:paraId="119FF753" w14:textId="77777777" w:rsidR="00186327" w:rsidRDefault="00186327" w:rsidP="00186327">
            <w:pPr>
              <w:spacing w:after="0" w:line="240" w:lineRule="auto"/>
              <w:rPr>
                <w:rFonts w:ascii="Helvetica Neue" w:eastAsia="Helvetica Neue" w:hAnsi="Helvetica Neue" w:cs="Helvetica Neue"/>
              </w:rPr>
            </w:pPr>
            <w:r>
              <w:rPr>
                <w:rFonts w:ascii="Helvetica Neue" w:eastAsia="Helvetica Neue" w:hAnsi="Helvetica Neue" w:cs="Helvetica Neue"/>
              </w:rPr>
              <w:t xml:space="preserve">Euston - </w:t>
            </w:r>
            <w:r w:rsidRPr="00186327">
              <w:rPr>
                <w:rFonts w:ascii="Helvetica Neue" w:eastAsia="Helvetica Neue" w:hAnsi="Helvetica Neue" w:cs="Helvetica Neue"/>
              </w:rPr>
              <w:t>23rd Floor</w:t>
            </w:r>
            <w:r>
              <w:rPr>
                <w:rFonts w:ascii="Helvetica Neue" w:eastAsia="Helvetica Neue" w:hAnsi="Helvetica Neue" w:cs="Helvetica Neue"/>
              </w:rPr>
              <w:t xml:space="preserve">, </w:t>
            </w:r>
            <w:r w:rsidRPr="00186327">
              <w:rPr>
                <w:rFonts w:ascii="Helvetica Neue" w:eastAsia="Helvetica Neue" w:hAnsi="Helvetica Neue" w:cs="Helvetica Neue"/>
              </w:rPr>
              <w:t>Euston Tower</w:t>
            </w:r>
            <w:r>
              <w:rPr>
                <w:rFonts w:ascii="Helvetica Neue" w:eastAsia="Helvetica Neue" w:hAnsi="Helvetica Neue" w:cs="Helvetica Neue"/>
              </w:rPr>
              <w:t xml:space="preserve">, </w:t>
            </w:r>
            <w:r w:rsidRPr="00186327">
              <w:rPr>
                <w:rFonts w:ascii="Helvetica Neue" w:eastAsia="Helvetica Neue" w:hAnsi="Helvetica Neue" w:cs="Helvetica Neue"/>
              </w:rPr>
              <w:t>286 Euston Road</w:t>
            </w:r>
            <w:r>
              <w:rPr>
                <w:rFonts w:ascii="Helvetica Neue" w:eastAsia="Helvetica Neue" w:hAnsi="Helvetica Neue" w:cs="Helvetica Neue"/>
              </w:rPr>
              <w:t xml:space="preserve">, </w:t>
            </w:r>
            <w:r w:rsidRPr="00186327">
              <w:rPr>
                <w:rFonts w:ascii="Helvetica Neue" w:eastAsia="Helvetica Neue" w:hAnsi="Helvetica Neue" w:cs="Helvetica Neue"/>
              </w:rPr>
              <w:t>London</w:t>
            </w:r>
            <w:r>
              <w:rPr>
                <w:rFonts w:ascii="Helvetica Neue" w:eastAsia="Helvetica Neue" w:hAnsi="Helvetica Neue" w:cs="Helvetica Neue"/>
              </w:rPr>
              <w:t xml:space="preserve">, </w:t>
            </w:r>
            <w:r w:rsidRPr="00186327">
              <w:rPr>
                <w:rFonts w:ascii="Helvetica Neue" w:eastAsia="Helvetica Neue" w:hAnsi="Helvetica Neue" w:cs="Helvetica Neue"/>
              </w:rPr>
              <w:t>NW1 3DP</w:t>
            </w:r>
          </w:p>
          <w:p w14:paraId="40DFF70E" w14:textId="77777777" w:rsidR="00076044" w:rsidRDefault="00076044">
            <w:pPr>
              <w:spacing w:after="0" w:line="240" w:lineRule="auto"/>
              <w:rPr>
                <w:rFonts w:ascii="Helvetica Neue" w:eastAsia="Helvetica Neue" w:hAnsi="Helvetica Neue" w:cs="Helvetica Neue"/>
              </w:rPr>
            </w:pPr>
          </w:p>
        </w:tc>
      </w:tr>
      <w:tr w:rsidR="00076044" w14:paraId="75D93289" w14:textId="77777777">
        <w:tc>
          <w:tcPr>
            <w:tcW w:w="2657" w:type="dxa"/>
          </w:tcPr>
          <w:p w14:paraId="39C10EA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Quality standards:</w:t>
            </w:r>
          </w:p>
        </w:tc>
        <w:tc>
          <w:tcPr>
            <w:tcW w:w="7971" w:type="dxa"/>
          </w:tcPr>
          <w:p w14:paraId="3E5B7EEC" w14:textId="77777777" w:rsidR="00267B7F" w:rsidRPr="00267B7F" w:rsidRDefault="00267B7F" w:rsidP="00267B7F">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The Supplier will carry out the services with reasonable care and skill.  All services supplied shall exceed, or be fit for the particular purpose, for which they are supplied with reference to the Customer’s requirements - in line with quality standards detailed in the Supplier’s offering on G-Cloud </w:t>
            </w:r>
            <w:r>
              <w:rPr>
                <w:rFonts w:ascii="Helvetica Neue" w:eastAsia="Helvetica Neue" w:hAnsi="Helvetica Neue" w:cs="Helvetica Neue"/>
              </w:rPr>
              <w:t>9</w:t>
            </w:r>
            <w:r w:rsidRPr="00267B7F">
              <w:rPr>
                <w:rFonts w:ascii="Helvetica Neue" w:eastAsia="Helvetica Neue" w:hAnsi="Helvetica Neue" w:cs="Helvetica Neue"/>
              </w:rPr>
              <w:t xml:space="preserve"> and the Supplier’s response to the Customer’s clarification questions.</w:t>
            </w:r>
          </w:p>
          <w:p w14:paraId="5720F94D" w14:textId="77777777" w:rsidR="00267B7F" w:rsidRPr="00267B7F" w:rsidRDefault="00267B7F" w:rsidP="00267B7F">
            <w:pPr>
              <w:spacing w:after="0" w:line="240" w:lineRule="auto"/>
              <w:rPr>
                <w:rFonts w:ascii="Helvetica Neue" w:eastAsia="Helvetica Neue" w:hAnsi="Helvetica Neue" w:cs="Helvetica Neue"/>
              </w:rPr>
            </w:pPr>
            <w:r>
              <w:rPr>
                <w:rFonts w:ascii="Helvetica Neue" w:eastAsia="Helvetica Neue" w:hAnsi="Helvetica Neue" w:cs="Helvetica Neue"/>
              </w:rPr>
              <w:t>Responsibilities shall include:</w:t>
            </w:r>
          </w:p>
          <w:p w14:paraId="2708E973" w14:textId="77777777" w:rsidR="00267B7F" w:rsidRDefault="00267B7F" w:rsidP="00267B7F">
            <w:pPr>
              <w:pStyle w:val="ListParagraph"/>
              <w:numPr>
                <w:ilvl w:val="0"/>
                <w:numId w:val="52"/>
              </w:numPr>
              <w:spacing w:after="0" w:line="240" w:lineRule="auto"/>
              <w:rPr>
                <w:rFonts w:ascii="Helvetica Neue" w:eastAsia="Helvetica Neue" w:hAnsi="Helvetica Neue" w:cs="Helvetica Neue"/>
              </w:rPr>
            </w:pPr>
            <w:r w:rsidRPr="00267B7F">
              <w:rPr>
                <w:rFonts w:ascii="Helvetica Neue" w:eastAsia="Helvetica Neue" w:hAnsi="Helvetica Neue" w:cs="Helvetica Neue"/>
              </w:rPr>
              <w:t>The supplier will work in a responsible manor</w:t>
            </w:r>
          </w:p>
          <w:p w14:paraId="1BF09887" w14:textId="77777777" w:rsidR="00267B7F" w:rsidRDefault="00267B7F" w:rsidP="00267B7F">
            <w:pPr>
              <w:pStyle w:val="ListParagraph"/>
              <w:numPr>
                <w:ilvl w:val="0"/>
                <w:numId w:val="52"/>
              </w:numPr>
              <w:spacing w:after="0" w:line="240" w:lineRule="auto"/>
              <w:rPr>
                <w:rFonts w:ascii="Helvetica Neue" w:eastAsia="Helvetica Neue" w:hAnsi="Helvetica Neue" w:cs="Helvetica Neue"/>
              </w:rPr>
            </w:pPr>
            <w:r w:rsidRPr="00267B7F">
              <w:rPr>
                <w:rFonts w:ascii="Helvetica Neue" w:eastAsia="Helvetica Neue" w:hAnsi="Helvetica Neue" w:cs="Helvetica Neue"/>
              </w:rPr>
              <w:t>The supplier will work within the terms set out in the Risk Assessment and Method Statement .</w:t>
            </w:r>
          </w:p>
          <w:p w14:paraId="78182BE9" w14:textId="77777777" w:rsidR="00267B7F" w:rsidRDefault="00267B7F" w:rsidP="00267B7F">
            <w:pPr>
              <w:pStyle w:val="ListParagraph"/>
              <w:numPr>
                <w:ilvl w:val="0"/>
                <w:numId w:val="52"/>
              </w:numPr>
              <w:spacing w:after="0" w:line="240" w:lineRule="auto"/>
              <w:rPr>
                <w:rFonts w:ascii="Helvetica Neue" w:eastAsia="Helvetica Neue" w:hAnsi="Helvetica Neue" w:cs="Helvetica Neue"/>
              </w:rPr>
            </w:pPr>
            <w:r w:rsidRPr="00267B7F">
              <w:rPr>
                <w:rFonts w:ascii="Helvetica Neue" w:eastAsia="Helvetica Neue" w:hAnsi="Helvetica Neue" w:cs="Helvetica Neue"/>
              </w:rPr>
              <w:t>At the end of each shift the supplier will leave all work areas clean and clear of all tools and equipment.</w:t>
            </w:r>
          </w:p>
          <w:p w14:paraId="525984AD" w14:textId="77777777" w:rsidR="00267B7F" w:rsidRDefault="00267B7F" w:rsidP="00267B7F">
            <w:pPr>
              <w:pStyle w:val="ListParagraph"/>
              <w:numPr>
                <w:ilvl w:val="0"/>
                <w:numId w:val="52"/>
              </w:num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The supplier will demonstrate a guest login and access to the internet via the WAN link provided. </w:t>
            </w:r>
          </w:p>
          <w:p w14:paraId="4F43C494" w14:textId="77777777" w:rsidR="00076044" w:rsidRPr="00267B7F" w:rsidRDefault="00267B7F" w:rsidP="00267B7F">
            <w:pPr>
              <w:pStyle w:val="ListParagraph"/>
              <w:numPr>
                <w:ilvl w:val="0"/>
                <w:numId w:val="52"/>
              </w:numPr>
              <w:spacing w:after="0" w:line="240" w:lineRule="auto"/>
              <w:rPr>
                <w:rFonts w:ascii="Helvetica Neue" w:eastAsia="Helvetica Neue" w:hAnsi="Helvetica Neue" w:cs="Helvetica Neue"/>
              </w:rPr>
            </w:pPr>
            <w:r w:rsidRPr="00267B7F">
              <w:rPr>
                <w:rFonts w:ascii="Helvetica Neue" w:eastAsia="Helvetica Neue" w:hAnsi="Helvetica Neue" w:cs="Helvetica Neue"/>
              </w:rPr>
              <w:t>If requested, and on completion of the installation, the supplier will support the testing of network working with the DfE staff. (This is a chargeable activity, charged at £750 / day requested by the technical team)</w:t>
            </w:r>
          </w:p>
        </w:tc>
      </w:tr>
      <w:tr w:rsidR="00076044" w14:paraId="493E7F75" w14:textId="77777777">
        <w:tc>
          <w:tcPr>
            <w:tcW w:w="2657" w:type="dxa"/>
          </w:tcPr>
          <w:p w14:paraId="2874AAA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Technical standards: </w:t>
            </w:r>
          </w:p>
        </w:tc>
        <w:tc>
          <w:tcPr>
            <w:tcW w:w="7971" w:type="dxa"/>
          </w:tcPr>
          <w:p w14:paraId="1EC2BBE1" w14:textId="77777777" w:rsidR="00267B7F" w:rsidRDefault="00267B7F" w:rsidP="00267B7F">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The Supplier will carry out the services with reasonable care and skill.  All services </w:t>
            </w:r>
            <w:r w:rsidRPr="00267B7F">
              <w:rPr>
                <w:rFonts w:ascii="Helvetica Neue" w:eastAsia="Helvetica Neue" w:hAnsi="Helvetica Neue" w:cs="Helvetica Neue"/>
              </w:rPr>
              <w:lastRenderedPageBreak/>
              <w:t xml:space="preserve">supplied shall exceed, or be fit for the particular purpose, for which they are supplied with reference to the Customer’s requirements - in line with technical standards detailed in the </w:t>
            </w:r>
            <w:r>
              <w:rPr>
                <w:rFonts w:ascii="Helvetica Neue" w:eastAsia="Helvetica Neue" w:hAnsi="Helvetica Neue" w:cs="Helvetica Neue"/>
              </w:rPr>
              <w:t>Supplier’s offering on G-Cloud 9</w:t>
            </w:r>
            <w:r w:rsidRPr="00267B7F">
              <w:rPr>
                <w:rFonts w:ascii="Helvetica Neue" w:eastAsia="Helvetica Neue" w:hAnsi="Helvetica Neue" w:cs="Helvetica Neue"/>
              </w:rPr>
              <w:t xml:space="preserve"> and the Supplier’s response to the Customer’s clarification questions.</w:t>
            </w:r>
          </w:p>
          <w:p w14:paraId="2FAE74F7" w14:textId="77777777" w:rsidR="00DC781D" w:rsidRDefault="00DC781D" w:rsidP="00267B7F">
            <w:pPr>
              <w:spacing w:after="0" w:line="240" w:lineRule="auto"/>
              <w:rPr>
                <w:rFonts w:ascii="Helvetica Neue" w:eastAsia="Helvetica Neue" w:hAnsi="Helvetica Neue" w:cs="Helvetica Neue"/>
              </w:rPr>
            </w:pPr>
          </w:p>
          <w:bookmarkStart w:id="13" w:name="_MON_1560241879"/>
          <w:bookmarkEnd w:id="13"/>
          <w:p w14:paraId="52C9F37B" w14:textId="77777777" w:rsidR="00DC781D" w:rsidRDefault="00722029" w:rsidP="00267B7F">
            <w:pPr>
              <w:spacing w:after="0" w:line="240" w:lineRule="auto"/>
              <w:rPr>
                <w:rFonts w:ascii="Helvetica Neue" w:eastAsia="Helvetica Neue" w:hAnsi="Helvetica Neue" w:cs="Helvetica Neue"/>
              </w:rPr>
            </w:pPr>
            <w:r>
              <w:rPr>
                <w:rFonts w:ascii="Helvetica Neue" w:eastAsia="Helvetica Neue" w:hAnsi="Helvetica Neue" w:cs="Helvetica Neue"/>
              </w:rPr>
              <w:object w:dxaOrig="1531" w:dyaOrig="991" w14:anchorId="5B618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562739236" r:id="rId13">
                  <o:FieldCodes>\s</o:FieldCodes>
                </o:OLEObject>
              </w:object>
            </w:r>
          </w:p>
          <w:p w14:paraId="288EA807" w14:textId="77777777" w:rsidR="00770C75" w:rsidRDefault="00770C75" w:rsidP="00267B7F">
            <w:pPr>
              <w:spacing w:after="0" w:line="240" w:lineRule="auto"/>
              <w:rPr>
                <w:rFonts w:ascii="Helvetica Neue" w:eastAsia="Helvetica Neue" w:hAnsi="Helvetica Neue" w:cs="Helvetica Neue"/>
              </w:rPr>
            </w:pPr>
          </w:p>
          <w:p w14:paraId="03D0CF11" w14:textId="77777777" w:rsidR="00770C75" w:rsidRPr="00770C75" w:rsidRDefault="00770C75" w:rsidP="00770C75">
            <w:pPr>
              <w:rPr>
                <w:rFonts w:ascii="Helvetica Neue" w:eastAsia="Helvetica Neue" w:hAnsi="Helvetica Neue" w:cs="Helvetica Neue"/>
              </w:rPr>
            </w:pPr>
            <w:r w:rsidRPr="00770C75">
              <w:rPr>
                <w:rFonts w:ascii="Helvetica Neue" w:eastAsia="Helvetica Neue" w:hAnsi="Helvetica Neue" w:cs="Helvetica Neue"/>
              </w:rPr>
              <w:t>This design document defines the technical design and solution for the deployment of the defined infrastructure and aims to:</w:t>
            </w:r>
          </w:p>
          <w:p w14:paraId="7CA46D54" w14:textId="77777777" w:rsidR="00770C75" w:rsidRPr="00770C75" w:rsidRDefault="00770C75" w:rsidP="00770C75">
            <w:pPr>
              <w:pStyle w:val="ListParagraph"/>
              <w:widowControl/>
              <w:numPr>
                <w:ilvl w:val="0"/>
                <w:numId w:val="53"/>
              </w:numPr>
              <w:spacing w:after="0" w:line="240" w:lineRule="auto"/>
              <w:contextualSpacing w:val="0"/>
              <w:rPr>
                <w:rFonts w:ascii="Helvetica Neue" w:eastAsia="Helvetica Neue" w:hAnsi="Helvetica Neue" w:cs="Helvetica Neue"/>
              </w:rPr>
            </w:pPr>
            <w:r w:rsidRPr="00770C75">
              <w:rPr>
                <w:rFonts w:ascii="Helvetica Neue" w:eastAsia="Helvetica Neue" w:hAnsi="Helvetica Neue" w:cs="Helvetica Neue"/>
              </w:rPr>
              <w:t>Clearly articulate responsibility for each of the described components which contribute to the solution</w:t>
            </w:r>
          </w:p>
          <w:p w14:paraId="4B032B86" w14:textId="77777777" w:rsidR="00770C75" w:rsidRPr="00770C75" w:rsidRDefault="00770C75" w:rsidP="00770C75">
            <w:pPr>
              <w:pStyle w:val="ListParagraph"/>
              <w:widowControl/>
              <w:numPr>
                <w:ilvl w:val="0"/>
                <w:numId w:val="53"/>
              </w:numPr>
              <w:spacing w:after="0" w:line="240" w:lineRule="auto"/>
              <w:contextualSpacing w:val="0"/>
              <w:rPr>
                <w:rFonts w:ascii="Helvetica Neue" w:eastAsia="Helvetica Neue" w:hAnsi="Helvetica Neue" w:cs="Helvetica Neue"/>
              </w:rPr>
            </w:pPr>
            <w:r w:rsidRPr="00770C75">
              <w:rPr>
                <w:rFonts w:ascii="Helvetica Neue" w:eastAsia="Helvetica Neue" w:hAnsi="Helvetica Neue" w:cs="Helvetica Neue"/>
              </w:rPr>
              <w:t>Provide detailed information enabling a smooth and effective deployment of the described infrastructure components</w:t>
            </w:r>
          </w:p>
          <w:p w14:paraId="53A97ED5" w14:textId="77777777" w:rsidR="00770C75" w:rsidRPr="00770C75" w:rsidRDefault="00770C75" w:rsidP="00770C75">
            <w:pPr>
              <w:pStyle w:val="ListParagraph"/>
              <w:widowControl/>
              <w:numPr>
                <w:ilvl w:val="0"/>
                <w:numId w:val="53"/>
              </w:numPr>
              <w:spacing w:after="0" w:line="240" w:lineRule="auto"/>
              <w:contextualSpacing w:val="0"/>
              <w:rPr>
                <w:rFonts w:ascii="Helvetica Neue" w:eastAsia="Helvetica Neue" w:hAnsi="Helvetica Neue" w:cs="Helvetica Neue"/>
              </w:rPr>
            </w:pPr>
            <w:r w:rsidRPr="00770C75">
              <w:rPr>
                <w:rFonts w:ascii="Helvetica Neue" w:eastAsia="Helvetica Neue" w:hAnsi="Helvetica Neue" w:cs="Helvetica Neue"/>
              </w:rPr>
              <w:t>Provide an effective record of design choices so it may be used as a point of reference for any further development phases</w:t>
            </w:r>
          </w:p>
          <w:p w14:paraId="28739256" w14:textId="77777777" w:rsidR="00770C75" w:rsidRPr="00267B7F" w:rsidRDefault="00770C75" w:rsidP="00267B7F">
            <w:pPr>
              <w:spacing w:after="0" w:line="240" w:lineRule="auto"/>
              <w:rPr>
                <w:rFonts w:ascii="Helvetica Neue" w:eastAsia="Helvetica Neue" w:hAnsi="Helvetica Neue" w:cs="Helvetica Neue"/>
              </w:rPr>
            </w:pPr>
          </w:p>
          <w:p w14:paraId="74C1C8BA" w14:textId="77777777" w:rsidR="00076044" w:rsidRDefault="00076044" w:rsidP="00267B7F">
            <w:pPr>
              <w:spacing w:after="0" w:line="240" w:lineRule="auto"/>
              <w:rPr>
                <w:rFonts w:ascii="Helvetica Neue" w:eastAsia="Helvetica Neue" w:hAnsi="Helvetica Neue" w:cs="Helvetica Neue"/>
                <w:highlight w:val="green"/>
              </w:rPr>
            </w:pPr>
          </w:p>
        </w:tc>
      </w:tr>
      <w:tr w:rsidR="00076044" w14:paraId="1BB679D8" w14:textId="77777777">
        <w:tc>
          <w:tcPr>
            <w:tcW w:w="2657" w:type="dxa"/>
          </w:tcPr>
          <w:p w14:paraId="7DAC76F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Service level agreement:</w:t>
            </w:r>
          </w:p>
        </w:tc>
        <w:tc>
          <w:tcPr>
            <w:tcW w:w="7971" w:type="dxa"/>
          </w:tcPr>
          <w:p w14:paraId="5C5C6B78" w14:textId="77777777" w:rsidR="00076044" w:rsidRDefault="004B26D3">
            <w:pPr>
              <w:spacing w:after="0" w:line="240" w:lineRule="auto"/>
              <w:rPr>
                <w:rFonts w:ascii="Helvetica Neue" w:eastAsia="Helvetica Neue" w:hAnsi="Helvetica Neue" w:cs="Helvetica Neue"/>
                <w:highlight w:val="yellow"/>
              </w:rPr>
            </w:pPr>
            <w:r>
              <w:rPr>
                <w:rFonts w:ascii="Helvetica Neue" w:eastAsia="Helvetica Neue" w:hAnsi="Helvetica Neue" w:cs="Helvetica Neue"/>
              </w:rPr>
              <w:t>The service level and availability criteria required for this Call-Off Contract are</w:t>
            </w:r>
            <w:r w:rsidR="00DC781D">
              <w:rPr>
                <w:rFonts w:ascii="Helvetica Neue" w:eastAsia="Helvetica Neue" w:hAnsi="Helvetica Neue" w:cs="Helvetica Neue"/>
              </w:rPr>
              <w:t xml:space="preserve"> as per the attached document</w:t>
            </w:r>
          </w:p>
          <w:p w14:paraId="6093CC1C" w14:textId="77777777" w:rsidR="00DC781D" w:rsidRPr="00DC781D" w:rsidRDefault="00DC781D">
            <w:pPr>
              <w:spacing w:after="0" w:line="240" w:lineRule="auto"/>
              <w:rPr>
                <w:rFonts w:ascii="Helvetica Neue" w:eastAsia="Helvetica Neue" w:hAnsi="Helvetica Neue" w:cs="Helvetica Neue"/>
              </w:rPr>
            </w:pPr>
          </w:p>
          <w:bookmarkStart w:id="14" w:name="_MON_1560241973"/>
          <w:bookmarkEnd w:id="14"/>
          <w:p w14:paraId="210A2F22" w14:textId="77777777" w:rsidR="00DC781D" w:rsidRPr="00722029" w:rsidRDefault="00722029">
            <w:pPr>
              <w:spacing w:after="0" w:line="240" w:lineRule="auto"/>
              <w:rPr>
                <w:rFonts w:ascii="Helvetica Neue" w:eastAsia="Helvetica Neue" w:hAnsi="Helvetica Neue" w:cs="Helvetica Neue"/>
              </w:rPr>
            </w:pPr>
            <w:r w:rsidRPr="00722029">
              <w:rPr>
                <w:rFonts w:ascii="Helvetica Neue" w:eastAsia="Helvetica Neue" w:hAnsi="Helvetica Neue" w:cs="Helvetica Neue"/>
              </w:rPr>
              <w:object w:dxaOrig="1531" w:dyaOrig="991" w14:anchorId="46DCB0E7">
                <v:shape id="_x0000_i1026" type="#_x0000_t75" style="width:76.5pt;height:49.5pt" o:ole="">
                  <v:imagedata r:id="rId14" o:title=""/>
                </v:shape>
                <o:OLEObject Type="Embed" ProgID="Word.Document.12" ShapeID="_x0000_i1026" DrawAspect="Icon" ObjectID="_1562739237" r:id="rId15">
                  <o:FieldCodes>\s</o:FieldCodes>
                </o:OLEObject>
              </w:object>
            </w:r>
          </w:p>
          <w:p w14:paraId="1EBEE07A" w14:textId="77777777" w:rsidR="00076044" w:rsidRDefault="00076044" w:rsidP="00BD1BD6">
            <w:pPr>
              <w:spacing w:after="0" w:line="240" w:lineRule="auto"/>
              <w:ind w:left="720"/>
              <w:contextualSpacing/>
              <w:rPr>
                <w:rFonts w:ascii="Helvetica Neue" w:eastAsia="Helvetica Neue" w:hAnsi="Helvetica Neue" w:cs="Helvetica Neue"/>
                <w:highlight w:val="green"/>
              </w:rPr>
            </w:pPr>
          </w:p>
        </w:tc>
      </w:tr>
      <w:tr w:rsidR="00076044" w14:paraId="0095AF4B" w14:textId="77777777">
        <w:tc>
          <w:tcPr>
            <w:tcW w:w="2657" w:type="dxa"/>
          </w:tcPr>
          <w:p w14:paraId="426D1EE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 xml:space="preserve">Onboarding: </w:t>
            </w:r>
          </w:p>
        </w:tc>
        <w:tc>
          <w:tcPr>
            <w:tcW w:w="7971" w:type="dxa"/>
          </w:tcPr>
          <w:p w14:paraId="6F481A33" w14:textId="77777777" w:rsidR="00076044" w:rsidRDefault="004B26D3">
            <w:pPr>
              <w:spacing w:after="0"/>
              <w:rPr>
                <w:rFonts w:ascii="Helvetica Neue" w:eastAsia="Helvetica Neue" w:hAnsi="Helvetica Neue" w:cs="Helvetica Neue"/>
                <w:highlight w:val="yellow"/>
              </w:rPr>
            </w:pPr>
            <w:r>
              <w:rPr>
                <w:rFonts w:ascii="Helvetica Neue" w:eastAsia="Helvetica Neue" w:hAnsi="Helvetica Neue" w:cs="Helvetica Neue"/>
              </w:rPr>
              <w:t xml:space="preserve">The onboarding plan for this Call-Off Contract </w:t>
            </w:r>
            <w:r w:rsidR="00B0696E">
              <w:rPr>
                <w:rFonts w:ascii="Helvetica Neue" w:eastAsia="Helvetica Neue" w:hAnsi="Helvetica Neue" w:cs="Helvetica Neue"/>
              </w:rPr>
              <w:t>will be d</w:t>
            </w:r>
            <w:r w:rsidR="00186327">
              <w:rPr>
                <w:rFonts w:ascii="Helvetica Neue" w:eastAsia="Helvetica Neue" w:hAnsi="Helvetica Neue" w:cs="Helvetica Neue"/>
              </w:rPr>
              <w:t>e</w:t>
            </w:r>
            <w:r w:rsidR="00B0696E">
              <w:rPr>
                <w:rFonts w:ascii="Helvetica Neue" w:eastAsia="Helvetica Neue" w:hAnsi="Helvetica Neue" w:cs="Helvetica Neue"/>
              </w:rPr>
              <w:t>fined using a project plan to be agreed with the DfE. The programme will be designed for each site required.</w:t>
            </w:r>
          </w:p>
          <w:p w14:paraId="3C2207E5" w14:textId="77777777" w:rsidR="00076044" w:rsidRDefault="00076044">
            <w:pPr>
              <w:spacing w:after="0"/>
              <w:rPr>
                <w:rFonts w:ascii="Helvetica Neue" w:eastAsia="Helvetica Neue" w:hAnsi="Helvetica Neue" w:cs="Helvetica Neue"/>
                <w:highlight w:val="green"/>
              </w:rPr>
            </w:pPr>
          </w:p>
        </w:tc>
      </w:tr>
      <w:tr w:rsidR="00076044" w14:paraId="08F8A82C" w14:textId="77777777">
        <w:tc>
          <w:tcPr>
            <w:tcW w:w="2657" w:type="dxa"/>
          </w:tcPr>
          <w:p w14:paraId="09726E39"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 xml:space="preserve">Offboarding: </w:t>
            </w:r>
          </w:p>
        </w:tc>
        <w:tc>
          <w:tcPr>
            <w:tcW w:w="7971" w:type="dxa"/>
          </w:tcPr>
          <w:p w14:paraId="05FB2700" w14:textId="77777777" w:rsidR="00076044" w:rsidRDefault="004B26D3">
            <w:pPr>
              <w:spacing w:after="0"/>
              <w:rPr>
                <w:rFonts w:ascii="Helvetica Neue" w:eastAsia="Helvetica Neue" w:hAnsi="Helvetica Neue" w:cs="Helvetica Neue"/>
                <w:highlight w:val="yellow"/>
              </w:rPr>
            </w:pPr>
            <w:r>
              <w:rPr>
                <w:rFonts w:ascii="Helvetica Neue" w:eastAsia="Helvetica Neue" w:hAnsi="Helvetica Neue" w:cs="Helvetica Neue"/>
              </w:rPr>
              <w:t>The offboarding pla</w:t>
            </w:r>
            <w:r w:rsidR="0037497F">
              <w:rPr>
                <w:rFonts w:ascii="Helvetica Neue" w:eastAsia="Helvetica Neue" w:hAnsi="Helvetica Neue" w:cs="Helvetica Neue"/>
              </w:rPr>
              <w:t>n for this Call-Off Contract is to be agreed with the DfE.</w:t>
            </w:r>
          </w:p>
          <w:p w14:paraId="0F13E303" w14:textId="77777777" w:rsidR="00076044" w:rsidRDefault="00076044">
            <w:pPr>
              <w:spacing w:after="0"/>
              <w:rPr>
                <w:rFonts w:ascii="Helvetica Neue" w:eastAsia="Helvetica Neue" w:hAnsi="Helvetica Neue" w:cs="Helvetica Neue"/>
                <w:highlight w:val="green"/>
              </w:rPr>
            </w:pPr>
          </w:p>
        </w:tc>
      </w:tr>
      <w:tr w:rsidR="00076044" w14:paraId="7B52EC28" w14:textId="77777777">
        <w:tc>
          <w:tcPr>
            <w:tcW w:w="2657" w:type="dxa"/>
          </w:tcPr>
          <w:p w14:paraId="4658530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Collaboration agreement:</w:t>
            </w:r>
          </w:p>
        </w:tc>
        <w:tc>
          <w:tcPr>
            <w:tcW w:w="7971" w:type="dxa"/>
          </w:tcPr>
          <w:p w14:paraId="4576D840" w14:textId="77777777" w:rsidR="00076044" w:rsidRDefault="00C978A4">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16145A0D" w14:textId="77777777">
        <w:tc>
          <w:tcPr>
            <w:tcW w:w="2657" w:type="dxa"/>
          </w:tcPr>
          <w:p w14:paraId="373AC3B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Limit on Parties’ liability:</w:t>
            </w:r>
          </w:p>
        </w:tc>
        <w:tc>
          <w:tcPr>
            <w:tcW w:w="7971" w:type="dxa"/>
          </w:tcPr>
          <w:p w14:paraId="64738086"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of either Party for all Property defaults will not exceed </w:t>
            </w:r>
            <w:r w:rsidR="00B83AA2" w:rsidRPr="0037497F">
              <w:rPr>
                <w:rFonts w:ascii="Helvetica Neue" w:eastAsia="Helvetica Neue" w:hAnsi="Helvetica Neue" w:cs="Helvetica Neue"/>
              </w:rPr>
              <w:t>£1,000,000</w:t>
            </w:r>
            <w:r w:rsidRPr="0037497F">
              <w:rPr>
                <w:rFonts w:ascii="Helvetica Neue" w:eastAsia="Helvetica Neue" w:hAnsi="Helvetica Neue" w:cs="Helvetica Neue"/>
              </w:rPr>
              <w:t>.</w:t>
            </w:r>
            <w:r>
              <w:rPr>
                <w:rFonts w:ascii="Helvetica Neue" w:eastAsia="Helvetica Neue" w:hAnsi="Helvetica Neue" w:cs="Helvetica Neue"/>
              </w:rPr>
              <w:t xml:space="preserve">   </w:t>
            </w:r>
          </w:p>
          <w:p w14:paraId="3E16793C" w14:textId="77777777" w:rsidR="00076044" w:rsidRDefault="00076044">
            <w:pPr>
              <w:spacing w:after="0"/>
              <w:rPr>
                <w:rFonts w:ascii="Helvetica Neue" w:eastAsia="Helvetica Neue" w:hAnsi="Helvetica Neue" w:cs="Helvetica Neue"/>
                <w:highlight w:val="green"/>
              </w:rPr>
            </w:pPr>
          </w:p>
          <w:p w14:paraId="7F35C37E"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for Buyer Data defaults will not exceed </w:t>
            </w:r>
            <w:r w:rsidR="00B83AA2">
              <w:rPr>
                <w:rFonts w:ascii="Helvetica Neue" w:eastAsia="Helvetica Neue" w:hAnsi="Helvetica Neue" w:cs="Helvetica Neue"/>
              </w:rPr>
              <w:t>50%</w:t>
            </w:r>
            <w:r>
              <w:rPr>
                <w:rFonts w:ascii="Helvetica Neue" w:eastAsia="Helvetica Neue" w:hAnsi="Helvetica Neue" w:cs="Helvetica Neue"/>
              </w:rPr>
              <w:t xml:space="preserve"> of the Charges payable by the Buyer to the Supplier during the Call-Off Contract Term (whichever is the greater).</w:t>
            </w:r>
          </w:p>
          <w:p w14:paraId="4C99AAAA"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for all other defaults will not exceed the greater of </w:t>
            </w:r>
            <w:r w:rsidR="00B83AA2">
              <w:rPr>
                <w:rFonts w:ascii="Helvetica Neue" w:eastAsia="Helvetica Neue" w:hAnsi="Helvetica Neue" w:cs="Helvetica Neue"/>
              </w:rPr>
              <w:t>125%</w:t>
            </w:r>
            <w:r>
              <w:rPr>
                <w:rFonts w:ascii="Helvetica Neue" w:eastAsia="Helvetica Neue" w:hAnsi="Helvetica Neue" w:cs="Helvetica Neue"/>
              </w:rPr>
              <w:t xml:space="preserve"> of </w:t>
            </w:r>
            <w:r>
              <w:rPr>
                <w:rFonts w:ascii="Helvetica Neue" w:eastAsia="Helvetica Neue" w:hAnsi="Helvetica Neue" w:cs="Helvetica Neue"/>
              </w:rPr>
              <w:lastRenderedPageBreak/>
              <w:t>the Charges payable by the Buyer to the Supplier during the Call-Off Contract Term (whichever is the greater).</w:t>
            </w:r>
          </w:p>
          <w:p w14:paraId="3E351932" w14:textId="77777777" w:rsidR="00076044" w:rsidRDefault="00076044">
            <w:pPr>
              <w:spacing w:after="0"/>
              <w:rPr>
                <w:rFonts w:ascii="Helvetica Neue" w:eastAsia="Helvetica Neue" w:hAnsi="Helvetica Neue" w:cs="Helvetica Neue"/>
              </w:rPr>
            </w:pPr>
          </w:p>
        </w:tc>
      </w:tr>
      <w:tr w:rsidR="00076044" w14:paraId="724287F1" w14:textId="77777777">
        <w:tc>
          <w:tcPr>
            <w:tcW w:w="2657" w:type="dxa"/>
          </w:tcPr>
          <w:p w14:paraId="25CF51C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Insurance:</w:t>
            </w:r>
          </w:p>
        </w:tc>
        <w:tc>
          <w:tcPr>
            <w:tcW w:w="7971" w:type="dxa"/>
          </w:tcPr>
          <w:p w14:paraId="1D80395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insurance(s) required will be: </w:t>
            </w:r>
          </w:p>
          <w:p w14:paraId="5B23E152" w14:textId="77777777" w:rsidR="00076044" w:rsidRPr="00770C75" w:rsidRDefault="004B26D3">
            <w:pPr>
              <w:numPr>
                <w:ilvl w:val="0"/>
                <w:numId w:val="7"/>
              </w:numPr>
              <w:spacing w:after="0" w:line="240" w:lineRule="auto"/>
              <w:ind w:hanging="360"/>
              <w:contextualSpacing/>
              <w:rPr>
                <w:rFonts w:ascii="Helvetica Neue" w:eastAsia="Helvetica Neue" w:hAnsi="Helvetica Neue" w:cs="Helvetica Neue"/>
              </w:rPr>
            </w:pPr>
            <w:r w:rsidRPr="00770C75">
              <w:rPr>
                <w:rFonts w:ascii="Helvetica Neue" w:eastAsia="Helvetica Neue" w:hAnsi="Helvetica Neue" w:cs="Helvetica Neue"/>
              </w:rPr>
              <w:t xml:space="preserve">a minimum insurance period of </w:t>
            </w:r>
            <w:r w:rsidR="00BD1BD6">
              <w:rPr>
                <w:rFonts w:ascii="Helvetica Neue" w:eastAsia="Helvetica Neue" w:hAnsi="Helvetica Neue" w:cs="Helvetica Neue"/>
              </w:rPr>
              <w:t xml:space="preserve">six </w:t>
            </w:r>
            <w:r w:rsidRPr="00770C75">
              <w:rPr>
                <w:rFonts w:ascii="Helvetica Neue" w:eastAsia="Helvetica Neue" w:hAnsi="Helvetica Neue" w:cs="Helvetica Neue"/>
              </w:rPr>
              <w:t>[6</w:t>
            </w:r>
            <w:r w:rsidR="00BD1BD6">
              <w:rPr>
                <w:rFonts w:ascii="Helvetica Neue" w:eastAsia="Helvetica Neue" w:hAnsi="Helvetica Neue" w:cs="Helvetica Neue"/>
              </w:rPr>
              <w:t>] years</w:t>
            </w:r>
            <w:r w:rsidRPr="00770C75">
              <w:rPr>
                <w:rFonts w:ascii="Helvetica Neue" w:eastAsia="Helvetica Neue" w:hAnsi="Helvetica Neue" w:cs="Helvetica Neue"/>
              </w:rPr>
              <w:t xml:space="preserve"> following the expiration or E</w:t>
            </w:r>
            <w:r w:rsidR="00BD1BD6">
              <w:rPr>
                <w:rFonts w:ascii="Helvetica Neue" w:eastAsia="Helvetica Neue" w:hAnsi="Helvetica Neue" w:cs="Helvetica Neue"/>
              </w:rPr>
              <w:t>nding of this Call-Off Contract</w:t>
            </w:r>
          </w:p>
          <w:p w14:paraId="0A87DB29" w14:textId="77777777" w:rsidR="00076044" w:rsidRPr="00770C75" w:rsidRDefault="00770C75">
            <w:pPr>
              <w:numPr>
                <w:ilvl w:val="0"/>
                <w:numId w:val="7"/>
              </w:numPr>
              <w:spacing w:after="0" w:line="240" w:lineRule="auto"/>
              <w:ind w:hanging="360"/>
              <w:contextualSpacing/>
              <w:rPr>
                <w:rFonts w:ascii="Helvetica Neue" w:eastAsia="Helvetica Neue" w:hAnsi="Helvetica Neue" w:cs="Helvetica Neue"/>
              </w:rPr>
            </w:pPr>
            <w:r w:rsidRPr="00770C75">
              <w:rPr>
                <w:rFonts w:ascii="Helvetica Neue" w:eastAsia="Helvetica Neue" w:hAnsi="Helvetica Neue" w:cs="Helvetica Neue"/>
              </w:rPr>
              <w:t>Professional</w:t>
            </w:r>
            <w:r w:rsidR="004B26D3" w:rsidRPr="00770C75">
              <w:rPr>
                <w:rFonts w:ascii="Helvetica Neue" w:eastAsia="Helvetica Neue" w:hAnsi="Helvetica Neue" w:cs="Helvetica Neue"/>
              </w:rPr>
              <w:t xml:space="preserve">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18EF7B9B" w14:textId="77777777" w:rsidR="00076044" w:rsidRPr="00770C75" w:rsidRDefault="004B26D3">
            <w:pPr>
              <w:numPr>
                <w:ilvl w:val="0"/>
                <w:numId w:val="7"/>
              </w:numPr>
              <w:spacing w:after="0" w:line="240" w:lineRule="auto"/>
              <w:ind w:hanging="360"/>
              <w:contextualSpacing/>
              <w:rPr>
                <w:rFonts w:ascii="Helvetica Neue" w:eastAsia="Helvetica Neue" w:hAnsi="Helvetica Neue" w:cs="Helvetica Neue"/>
              </w:rPr>
            </w:pPr>
            <w:r w:rsidRPr="00770C75">
              <w:rPr>
                <w:rFonts w:ascii="Helvetica Neue" w:eastAsia="Helvetica Neue" w:hAnsi="Helvetica Neue" w:cs="Helvetica Neue"/>
              </w:rPr>
              <w:t>employers' liability insurance with a minimum limit of £5,000,000 or any higher minimum limit required by Law]</w:t>
            </w:r>
          </w:p>
          <w:p w14:paraId="36659644" w14:textId="77777777" w:rsidR="00076044" w:rsidRDefault="00076044">
            <w:pPr>
              <w:spacing w:after="0" w:line="240" w:lineRule="auto"/>
              <w:rPr>
                <w:rFonts w:ascii="Helvetica Neue" w:eastAsia="Helvetica Neue" w:hAnsi="Helvetica Neue" w:cs="Helvetica Neue"/>
                <w:highlight w:val="green"/>
              </w:rPr>
            </w:pPr>
          </w:p>
        </w:tc>
      </w:tr>
      <w:tr w:rsidR="00076044" w14:paraId="005ABC83" w14:textId="77777777">
        <w:tc>
          <w:tcPr>
            <w:tcW w:w="2657" w:type="dxa"/>
          </w:tcPr>
          <w:p w14:paraId="7D660F3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971" w:type="dxa"/>
          </w:tcPr>
          <w:p w14:paraId="4F621209" w14:textId="77777777" w:rsidR="00076044" w:rsidRDefault="004B26D3" w:rsidP="00420D0D">
            <w:pPr>
              <w:spacing w:after="0" w:line="240" w:lineRule="auto"/>
              <w:rPr>
                <w:rFonts w:ascii="Helvetica Neue" w:eastAsia="Helvetica Neue" w:hAnsi="Helvetica Neue" w:cs="Helvetica Neue"/>
              </w:rPr>
            </w:pPr>
            <w:r>
              <w:rPr>
                <w:rFonts w:ascii="Helvetica Neue" w:eastAsia="Helvetica Neue" w:hAnsi="Helvetica Neue" w:cs="Helvetica Neue"/>
              </w:rPr>
              <w:t xml:space="preserve">A Party may End this Call-Off Contract if the Other Party is affected by a Force Majeure Event that lasts for more than </w:t>
            </w:r>
            <w:r w:rsidR="00420D0D" w:rsidRPr="00420D0D">
              <w:rPr>
                <w:rFonts w:ascii="Helvetica Neue" w:eastAsia="Helvetica Neue" w:hAnsi="Helvetica Neue" w:cs="Helvetica Neue"/>
              </w:rPr>
              <w:t xml:space="preserve">5 </w:t>
            </w:r>
            <w:r>
              <w:rPr>
                <w:rFonts w:ascii="Helvetica Neue" w:eastAsia="Helvetica Neue" w:hAnsi="Helvetica Neue" w:cs="Helvetica Neue"/>
              </w:rPr>
              <w:t>consecutive days.</w:t>
            </w:r>
          </w:p>
        </w:tc>
      </w:tr>
      <w:tr w:rsidR="00076044" w14:paraId="0B2022C7" w14:textId="77777777">
        <w:tc>
          <w:tcPr>
            <w:tcW w:w="2657" w:type="dxa"/>
          </w:tcPr>
          <w:p w14:paraId="33FEADE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971" w:type="dxa"/>
          </w:tcPr>
          <w:p w14:paraId="4C6164BC" w14:textId="77777777" w:rsidR="00DF1634" w:rsidRDefault="00DF1634">
            <w:pPr>
              <w:spacing w:after="0" w:line="240" w:lineRule="auto"/>
              <w:rPr>
                <w:rFonts w:ascii="Helvetica Neue" w:eastAsia="Helvetica Neue" w:hAnsi="Helvetica Neue" w:cs="Helvetica Neue"/>
              </w:rPr>
            </w:pPr>
            <w:r w:rsidRPr="00DF1634">
              <w:rPr>
                <w:rFonts w:ascii="Helvetica Neue" w:eastAsia="Helvetica Neue" w:hAnsi="Helvetica Neue" w:cs="Helvetica Neue"/>
              </w:rPr>
              <w:t>Twelve (12) Months after the expiry of the Call-Off Agreement Period or following termination of this Call-Off Agreement.</w:t>
            </w:r>
          </w:p>
          <w:p w14:paraId="4F6259E9" w14:textId="77777777" w:rsidR="006F53C9" w:rsidRDefault="006F53C9" w:rsidP="00420D0D">
            <w:pPr>
              <w:spacing w:after="0" w:line="240" w:lineRule="auto"/>
              <w:rPr>
                <w:rFonts w:ascii="Helvetica Neue" w:eastAsia="Helvetica Neue" w:hAnsi="Helvetica Neue" w:cs="Helvetica Neue"/>
              </w:rPr>
            </w:pPr>
          </w:p>
        </w:tc>
      </w:tr>
      <w:tr w:rsidR="00076044" w14:paraId="6335328E" w14:textId="77777777">
        <w:tc>
          <w:tcPr>
            <w:tcW w:w="2657" w:type="dxa"/>
          </w:tcPr>
          <w:p w14:paraId="6AE2EBA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Buyer’s responsibilities:</w:t>
            </w:r>
          </w:p>
        </w:tc>
        <w:tc>
          <w:tcPr>
            <w:tcW w:w="7971" w:type="dxa"/>
          </w:tcPr>
          <w:p w14:paraId="1E7865A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Buyer is responsible for </w:t>
            </w:r>
            <w:r w:rsidR="001D12AD">
              <w:rPr>
                <w:rFonts w:ascii="Helvetica Neue" w:eastAsia="Helvetica Neue" w:hAnsi="Helvetica Neue" w:cs="Helvetica Neue"/>
              </w:rPr>
              <w:t>tasks outlined in DfE detailed design document. Tasks include access to buildings, site storage and contacts for each site.</w:t>
            </w:r>
          </w:p>
          <w:p w14:paraId="0BE1743E" w14:textId="77777777" w:rsidR="00076044" w:rsidRDefault="00076044">
            <w:pPr>
              <w:spacing w:after="0" w:line="240" w:lineRule="auto"/>
              <w:rPr>
                <w:rFonts w:ascii="Helvetica Neue" w:eastAsia="Helvetica Neue" w:hAnsi="Helvetica Neue" w:cs="Helvetica Neue"/>
                <w:highlight w:val="green"/>
              </w:rPr>
            </w:pPr>
          </w:p>
        </w:tc>
      </w:tr>
      <w:tr w:rsidR="00076044" w14:paraId="783CFD3E" w14:textId="77777777">
        <w:tc>
          <w:tcPr>
            <w:tcW w:w="2657" w:type="dxa"/>
          </w:tcPr>
          <w:p w14:paraId="0AE16F18" w14:textId="77777777" w:rsidR="00076044" w:rsidRDefault="004B26D3">
            <w:pPr>
              <w:spacing w:after="0" w:line="240" w:lineRule="auto"/>
              <w:rPr>
                <w:rFonts w:ascii="Helvetica Neue" w:eastAsia="Helvetica Neue" w:hAnsi="Helvetica Neue" w:cs="Helvetica Neue"/>
                <w:b/>
              </w:rPr>
            </w:pPr>
            <w:bookmarkStart w:id="15" w:name="_1t3h5sf" w:colFirst="0" w:colLast="0"/>
            <w:bookmarkEnd w:id="15"/>
            <w:r>
              <w:rPr>
                <w:rFonts w:ascii="Helvetica Neue" w:eastAsia="Helvetica Neue" w:hAnsi="Helvetica Neue" w:cs="Helvetica Neue"/>
                <w:b/>
              </w:rPr>
              <w:t>Buyer’s equipment:</w:t>
            </w:r>
          </w:p>
        </w:tc>
        <w:tc>
          <w:tcPr>
            <w:tcW w:w="7971" w:type="dxa"/>
          </w:tcPr>
          <w:p w14:paraId="056FA8B7" w14:textId="77777777" w:rsidR="00076044" w:rsidRDefault="004B26D3" w:rsidP="001D12AD">
            <w:pPr>
              <w:spacing w:after="0" w:line="240" w:lineRule="auto"/>
              <w:rPr>
                <w:rFonts w:ascii="Helvetica Neue" w:eastAsia="Helvetica Neue" w:hAnsi="Helvetica Neue" w:cs="Helvetica Neue"/>
                <w:highlight w:val="yellow"/>
              </w:rPr>
            </w:pPr>
            <w:r>
              <w:rPr>
                <w:rFonts w:ascii="Helvetica Neue" w:eastAsia="Helvetica Neue" w:hAnsi="Helvetica Neue" w:cs="Helvetica Neue"/>
              </w:rPr>
              <w:t xml:space="preserve">The Buyer’s equipment to be </w:t>
            </w:r>
            <w:r w:rsidRPr="001D12AD">
              <w:rPr>
                <w:rFonts w:ascii="Helvetica Neue" w:eastAsia="Helvetica Neue" w:hAnsi="Helvetica Neue" w:cs="Helvetica Neue"/>
              </w:rPr>
              <w:t xml:space="preserve">used with this Call-Off Contract includes </w:t>
            </w:r>
            <w:r w:rsidR="001D12AD" w:rsidRPr="001D12AD">
              <w:rPr>
                <w:rFonts w:ascii="Helvetica Neue" w:eastAsia="Helvetica Neue" w:hAnsi="Helvetica Neue" w:cs="Helvetica Neue"/>
              </w:rPr>
              <w:t>a suitable WAN appropriate to the size of the users on the network.</w:t>
            </w:r>
          </w:p>
          <w:p w14:paraId="27A8226A" w14:textId="77777777" w:rsidR="00076044" w:rsidRDefault="00076044" w:rsidP="0075428A">
            <w:pPr>
              <w:spacing w:after="0" w:line="240" w:lineRule="auto"/>
              <w:rPr>
                <w:rFonts w:ascii="Helvetica Neue" w:eastAsia="Helvetica Neue" w:hAnsi="Helvetica Neue" w:cs="Helvetica Neue"/>
                <w:highlight w:val="green"/>
              </w:rPr>
            </w:pPr>
          </w:p>
        </w:tc>
      </w:tr>
    </w:tbl>
    <w:p w14:paraId="56CC3154" w14:textId="77777777" w:rsidR="00076044" w:rsidRDefault="00076044">
      <w:pPr>
        <w:rPr>
          <w:rFonts w:ascii="Helvetica Neue" w:eastAsia="Helvetica Neue" w:hAnsi="Helvetica Neue" w:cs="Helvetica Neue"/>
        </w:rPr>
      </w:pPr>
    </w:p>
    <w:p w14:paraId="728D3C7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Supplier’s information</w:t>
      </w:r>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13D9D386" w14:textId="77777777">
        <w:tc>
          <w:tcPr>
            <w:tcW w:w="2657" w:type="dxa"/>
          </w:tcPr>
          <w:p w14:paraId="2F551F4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Subcontractors or partners:</w:t>
            </w:r>
          </w:p>
        </w:tc>
        <w:tc>
          <w:tcPr>
            <w:tcW w:w="7971" w:type="dxa"/>
          </w:tcPr>
          <w:p w14:paraId="6F9DF1C8" w14:textId="77777777" w:rsidR="00A34FDF"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following is a list of the Supplier’s Subcontractors or Partners</w:t>
            </w:r>
            <w:r w:rsidR="00A34FDF">
              <w:rPr>
                <w:rFonts w:ascii="Helvetica Neue" w:eastAsia="Helvetica Neue" w:hAnsi="Helvetica Neue" w:cs="Helvetica Neue"/>
              </w:rPr>
              <w:t>:</w:t>
            </w:r>
          </w:p>
          <w:p w14:paraId="195183B0" w14:textId="77777777" w:rsidR="00A34FDF" w:rsidRPr="00A34FDF" w:rsidRDefault="00A34FDF" w:rsidP="00A34FDF">
            <w:pPr>
              <w:pStyle w:val="ListParagraph"/>
              <w:numPr>
                <w:ilvl w:val="0"/>
                <w:numId w:val="54"/>
              </w:numPr>
              <w:spacing w:after="0" w:line="240" w:lineRule="auto"/>
              <w:rPr>
                <w:rFonts w:ascii="Helvetica Neue" w:eastAsia="Helvetica Neue" w:hAnsi="Helvetica Neue" w:cs="Helvetica Neue"/>
              </w:rPr>
            </w:pPr>
            <w:r w:rsidRPr="00A34FDF">
              <w:rPr>
                <w:rFonts w:ascii="Helvetica Neue" w:eastAsia="Helvetica Neue" w:hAnsi="Helvetica Neue" w:cs="Helvetica Neue"/>
              </w:rPr>
              <w:t>Formula Networks</w:t>
            </w:r>
          </w:p>
          <w:p w14:paraId="6735BE7E" w14:textId="77777777" w:rsidR="00076044" w:rsidRPr="00A34FDF" w:rsidRDefault="00A34FDF" w:rsidP="00A34FDF">
            <w:pPr>
              <w:pStyle w:val="ListParagraph"/>
              <w:numPr>
                <w:ilvl w:val="0"/>
                <w:numId w:val="54"/>
              </w:numPr>
              <w:spacing w:after="0" w:line="240" w:lineRule="auto"/>
              <w:rPr>
                <w:rFonts w:ascii="Helvetica Neue" w:eastAsia="Helvetica Neue" w:hAnsi="Helvetica Neue" w:cs="Helvetica Neue"/>
              </w:rPr>
            </w:pPr>
            <w:r w:rsidRPr="00A34FDF">
              <w:rPr>
                <w:rFonts w:ascii="Helvetica Neue" w:eastAsia="Helvetica Neue" w:hAnsi="Helvetica Neue" w:cs="Helvetica Neue"/>
              </w:rPr>
              <w:t>Primary Technology</w:t>
            </w:r>
          </w:p>
        </w:tc>
      </w:tr>
    </w:tbl>
    <w:p w14:paraId="269476CD" w14:textId="77777777" w:rsidR="00076044" w:rsidRDefault="00076044">
      <w:pPr>
        <w:rPr>
          <w:rFonts w:ascii="Helvetica Neue" w:eastAsia="Helvetica Neue" w:hAnsi="Helvetica Neue" w:cs="Helvetica Neue"/>
        </w:rPr>
      </w:pPr>
    </w:p>
    <w:p w14:paraId="289E5603"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charges and payment</w:t>
      </w:r>
    </w:p>
    <w:p w14:paraId="5D568C20" w14:textId="77777777" w:rsidR="00076044" w:rsidRDefault="004B26D3">
      <w:pPr>
        <w:rPr>
          <w:rFonts w:ascii="Helvetica Neue" w:eastAsia="Helvetica Neue" w:hAnsi="Helvetica Neue" w:cs="Helvetica Neue"/>
        </w:rPr>
      </w:pPr>
      <w:r>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9A0984" w14:paraId="3B8EF42A" w14:textId="77777777" w:rsidTr="009A0984">
        <w:tc>
          <w:tcPr>
            <w:tcW w:w="2657" w:type="dxa"/>
          </w:tcPr>
          <w:p w14:paraId="5C4A9C10" w14:textId="77777777" w:rsidR="009A0984" w:rsidRDefault="009A0984" w:rsidP="009A0984">
            <w:pPr>
              <w:spacing w:after="0" w:line="240" w:lineRule="auto"/>
              <w:rPr>
                <w:rFonts w:ascii="Helvetica Neue" w:eastAsia="Helvetica Neue" w:hAnsi="Helvetica Neue" w:cs="Helvetica Neue"/>
                <w:b/>
              </w:rPr>
            </w:pPr>
            <w:r>
              <w:rPr>
                <w:rFonts w:ascii="Helvetica Neue" w:eastAsia="Helvetica Neue" w:hAnsi="Helvetica Neue" w:cs="Helvetica Neue"/>
                <w:b/>
              </w:rPr>
              <w:t>Payment method:</w:t>
            </w:r>
          </w:p>
        </w:tc>
        <w:tc>
          <w:tcPr>
            <w:tcW w:w="7973" w:type="dxa"/>
          </w:tcPr>
          <w:p w14:paraId="3551F5FE" w14:textId="77777777" w:rsidR="009A0984" w:rsidRDefault="009A0984" w:rsidP="009A0984">
            <w:pPr>
              <w:spacing w:after="0" w:line="240" w:lineRule="auto"/>
              <w:rPr>
                <w:rFonts w:ascii="Helvetica Neue" w:eastAsia="Helvetica Neue" w:hAnsi="Helvetica Neue" w:cs="Helvetica Neue"/>
              </w:rPr>
            </w:pPr>
            <w:r>
              <w:rPr>
                <w:rFonts w:ascii="Helvetica Neue" w:eastAsia="Helvetica Neue" w:hAnsi="Helvetica Neue" w:cs="Helvetica Neue"/>
              </w:rPr>
              <w:t>The payment method for this Call-Off Contract is BACS</w:t>
            </w:r>
          </w:p>
          <w:p w14:paraId="2456E57F" w14:textId="77777777" w:rsidR="009A0984" w:rsidRDefault="009A0984" w:rsidP="009A0984">
            <w:pPr>
              <w:spacing w:after="0" w:line="240" w:lineRule="auto"/>
              <w:rPr>
                <w:rFonts w:ascii="Helvetica Neue" w:eastAsia="Helvetica Neue" w:hAnsi="Helvetica Neue" w:cs="Helvetica Neue"/>
              </w:rPr>
            </w:pPr>
          </w:p>
          <w:p w14:paraId="34AEF2E8" w14:textId="77777777" w:rsidR="009A0984" w:rsidRPr="00476255" w:rsidRDefault="009A0984" w:rsidP="009A0984">
            <w:pPr>
              <w:rPr>
                <w:rFonts w:ascii="Helvetica Neue" w:eastAsia="Helvetica Neue" w:hAnsi="Helvetica Neue" w:cs="Helvetica Neue"/>
              </w:rPr>
            </w:pPr>
            <w:r w:rsidRPr="00476255">
              <w:rPr>
                <w:rFonts w:ascii="Helvetica Neue" w:eastAsia="Helvetica Neue" w:hAnsi="Helvetica Neue" w:cs="Helvetica Neue"/>
              </w:rPr>
              <w:t xml:space="preserve">Charges will be payable following the successful sign off of the agreed user </w:t>
            </w:r>
            <w:r w:rsidRPr="00476255">
              <w:rPr>
                <w:rFonts w:ascii="Helvetica Neue" w:eastAsia="Helvetica Neue" w:hAnsi="Helvetica Neue" w:cs="Helvetica Neue"/>
              </w:rPr>
              <w:lastRenderedPageBreak/>
              <w:t xml:space="preserve">acceptance testing by the DfE. </w:t>
            </w:r>
          </w:p>
          <w:p w14:paraId="36A989D8" w14:textId="77777777" w:rsidR="009A0984" w:rsidRPr="00476255" w:rsidRDefault="009A0984" w:rsidP="009A0984">
            <w:pPr>
              <w:rPr>
                <w:rFonts w:ascii="Helvetica Neue" w:eastAsia="Helvetica Neue" w:hAnsi="Helvetica Neue" w:cs="Helvetica Neue"/>
              </w:rPr>
            </w:pPr>
            <w:r w:rsidRPr="00476255">
              <w:rPr>
                <w:rFonts w:ascii="Helvetica Neue" w:eastAsia="Helvetica Neue" w:hAnsi="Helvetica Neue" w:cs="Helvetica Neue"/>
              </w:rPr>
              <w:t xml:space="preserve">Charges payable by the Customer (including any applicable discount but excluding VAT), payment profile </w:t>
            </w:r>
          </w:p>
          <w:p w14:paraId="2119FBF6" w14:textId="77777777" w:rsidR="009A0984" w:rsidRPr="00476255" w:rsidRDefault="009A0984" w:rsidP="009A0984">
            <w:pPr>
              <w:rPr>
                <w:rFonts w:ascii="Helvetica Neue" w:eastAsia="Helvetica Neue" w:hAnsi="Helvetica Neue" w:cs="Helvetica Neue"/>
              </w:rPr>
            </w:pPr>
            <w:r w:rsidRPr="00476255">
              <w:rPr>
                <w:rFonts w:ascii="Helvetica Neue" w:eastAsia="Helvetica Neue" w:hAnsi="Helvetica Neue" w:cs="Helvetica Neue"/>
              </w:rPr>
              <w:t>Installation Charges (payable following the successful sign off of the agreed user acceptance testing)</w:t>
            </w:r>
          </w:p>
          <w:p w14:paraId="7CE3D3B2"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Coventry - </w:t>
            </w:r>
            <w:r>
              <w:rPr>
                <w:rFonts w:ascii="Helvetica Neue" w:eastAsia="Helvetica Neue" w:hAnsi="Helvetica Neue" w:cs="Helvetica Neue"/>
              </w:rPr>
              <w:t xml:space="preserve">£21,184 </w:t>
            </w:r>
          </w:p>
          <w:p w14:paraId="4B3D50DE"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Gateshead </w:t>
            </w:r>
            <w:r>
              <w:rPr>
                <w:rFonts w:ascii="Helvetica Neue" w:eastAsia="Helvetica Neue" w:hAnsi="Helvetica Neue" w:cs="Helvetica Neue"/>
              </w:rPr>
              <w:t>–</w:t>
            </w:r>
            <w:r w:rsidRPr="00267B7F">
              <w:rPr>
                <w:rFonts w:ascii="Helvetica Neue" w:eastAsia="Helvetica Neue" w:hAnsi="Helvetica Neue" w:cs="Helvetica Neue"/>
              </w:rPr>
              <w:t xml:space="preserve"> </w:t>
            </w:r>
            <w:r>
              <w:rPr>
                <w:rFonts w:ascii="Helvetica Neue" w:eastAsia="Helvetica Neue" w:hAnsi="Helvetica Neue" w:cs="Helvetica Neue"/>
              </w:rPr>
              <w:t xml:space="preserve">£4,576 </w:t>
            </w:r>
          </w:p>
          <w:p w14:paraId="0A544292"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Leeds –</w:t>
            </w:r>
            <w:r>
              <w:rPr>
                <w:rFonts w:ascii="Helvetica Neue" w:eastAsia="Helvetica Neue" w:hAnsi="Helvetica Neue" w:cs="Helvetica Neue"/>
              </w:rPr>
              <w:t xml:space="preserve"> £2,200 </w:t>
            </w:r>
          </w:p>
          <w:p w14:paraId="5D8AA06C"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Nottingham – </w:t>
            </w:r>
            <w:r>
              <w:rPr>
                <w:rFonts w:ascii="Helvetica Neue" w:eastAsia="Helvetica Neue" w:hAnsi="Helvetica Neue" w:cs="Helvetica Neue"/>
              </w:rPr>
              <w:t xml:space="preserve">£2,976 </w:t>
            </w:r>
          </w:p>
          <w:p w14:paraId="2A3930B8"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Watford </w:t>
            </w:r>
            <w:r>
              <w:rPr>
                <w:rFonts w:ascii="Helvetica Neue" w:eastAsia="Helvetica Neue" w:hAnsi="Helvetica Neue" w:cs="Helvetica Neue"/>
              </w:rPr>
              <w:t xml:space="preserve">- £950 </w:t>
            </w:r>
          </w:p>
          <w:p w14:paraId="6F0EC261" w14:textId="77777777" w:rsidR="009A0984" w:rsidRDefault="009A0984" w:rsidP="009A0984">
            <w:pPr>
              <w:rPr>
                <w:rFonts w:ascii="Helvetica Neue" w:eastAsia="Helvetica Neue" w:hAnsi="Helvetica Neue" w:cs="Helvetica Neue"/>
              </w:rPr>
            </w:pPr>
            <w:r>
              <w:rPr>
                <w:rFonts w:ascii="Helvetica Neue" w:eastAsia="Helvetica Neue" w:hAnsi="Helvetica Neue" w:cs="Helvetica Neue"/>
              </w:rPr>
              <w:t xml:space="preserve">Euston – £950 </w:t>
            </w:r>
          </w:p>
          <w:p w14:paraId="244404A4" w14:textId="77777777" w:rsidR="009A0984" w:rsidRPr="00476255" w:rsidRDefault="009A0984" w:rsidP="009A0984">
            <w:pPr>
              <w:rPr>
                <w:rFonts w:ascii="Helvetica Neue" w:eastAsia="Helvetica Neue" w:hAnsi="Helvetica Neue" w:cs="Helvetica Neue"/>
              </w:rPr>
            </w:pPr>
            <w:r w:rsidRPr="00476255">
              <w:rPr>
                <w:rFonts w:ascii="Helvetica Neue" w:eastAsia="Helvetica Neue" w:hAnsi="Helvetica Neue" w:cs="Helvetica Neue"/>
              </w:rPr>
              <w:t>Monthly Costs (payable monthly in arrears following the successful sign off of the agreed user acceptance testing)</w:t>
            </w:r>
            <w:r>
              <w:rPr>
                <w:rFonts w:ascii="Helvetica Neue" w:eastAsia="Helvetica Neue" w:hAnsi="Helvetica Neue" w:cs="Helvetica Neue"/>
              </w:rPr>
              <w:t>, 24 equal payments of;</w:t>
            </w:r>
          </w:p>
          <w:p w14:paraId="6072D5BA"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Coventry - </w:t>
            </w:r>
            <w:r>
              <w:rPr>
                <w:rFonts w:ascii="Helvetica Neue" w:eastAsia="Helvetica Neue" w:hAnsi="Helvetica Neue" w:cs="Helvetica Neue"/>
              </w:rPr>
              <w:t>£4,293</w:t>
            </w:r>
          </w:p>
          <w:p w14:paraId="307E2BB8"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Gateshead </w:t>
            </w:r>
            <w:r>
              <w:rPr>
                <w:rFonts w:ascii="Helvetica Neue" w:eastAsia="Helvetica Neue" w:hAnsi="Helvetica Neue" w:cs="Helvetica Neue"/>
              </w:rPr>
              <w:t>–</w:t>
            </w:r>
            <w:r w:rsidRPr="00267B7F">
              <w:rPr>
                <w:rFonts w:ascii="Helvetica Neue" w:eastAsia="Helvetica Neue" w:hAnsi="Helvetica Neue" w:cs="Helvetica Neue"/>
              </w:rPr>
              <w:t xml:space="preserve"> </w:t>
            </w:r>
            <w:r>
              <w:rPr>
                <w:rFonts w:ascii="Helvetica Neue" w:eastAsia="Helvetica Neue" w:hAnsi="Helvetica Neue" w:cs="Helvetica Neue"/>
              </w:rPr>
              <w:t>£1,255</w:t>
            </w:r>
          </w:p>
          <w:p w14:paraId="736001F0"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Leeds –</w:t>
            </w:r>
            <w:r>
              <w:rPr>
                <w:rFonts w:ascii="Helvetica Neue" w:eastAsia="Helvetica Neue" w:hAnsi="Helvetica Neue" w:cs="Helvetica Neue"/>
              </w:rPr>
              <w:t xml:space="preserve"> £983</w:t>
            </w:r>
          </w:p>
          <w:p w14:paraId="45375B0F"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Nottingham –</w:t>
            </w:r>
            <w:r>
              <w:rPr>
                <w:rFonts w:ascii="Helvetica Neue" w:eastAsia="Helvetica Neue" w:hAnsi="Helvetica Neue" w:cs="Helvetica Neue"/>
              </w:rPr>
              <w:t xml:space="preserve"> £1,255</w:t>
            </w:r>
            <w:r w:rsidRPr="00267B7F">
              <w:rPr>
                <w:rFonts w:ascii="Helvetica Neue" w:eastAsia="Helvetica Neue" w:hAnsi="Helvetica Neue" w:cs="Helvetica Neue"/>
              </w:rPr>
              <w:t xml:space="preserve"> </w:t>
            </w:r>
          </w:p>
          <w:p w14:paraId="77AD267D" w14:textId="77777777" w:rsidR="009A0984" w:rsidRDefault="009A0984" w:rsidP="009A0984">
            <w:pPr>
              <w:spacing w:after="0" w:line="240" w:lineRule="auto"/>
              <w:rPr>
                <w:rFonts w:ascii="Helvetica Neue" w:eastAsia="Helvetica Neue" w:hAnsi="Helvetica Neue" w:cs="Helvetica Neue"/>
              </w:rPr>
            </w:pPr>
            <w:r w:rsidRPr="00267B7F">
              <w:rPr>
                <w:rFonts w:ascii="Helvetica Neue" w:eastAsia="Helvetica Neue" w:hAnsi="Helvetica Neue" w:cs="Helvetica Neue"/>
              </w:rPr>
              <w:t xml:space="preserve">Watford </w:t>
            </w:r>
            <w:r>
              <w:rPr>
                <w:rFonts w:ascii="Helvetica Neue" w:eastAsia="Helvetica Neue" w:hAnsi="Helvetica Neue" w:cs="Helvetica Neue"/>
              </w:rPr>
              <w:t>- £232</w:t>
            </w:r>
          </w:p>
          <w:p w14:paraId="48AA73A9" w14:textId="77777777" w:rsidR="009A0984" w:rsidRDefault="009A0984" w:rsidP="009A0984">
            <w:pPr>
              <w:rPr>
                <w:rFonts w:ascii="Helvetica Neue" w:eastAsia="Helvetica Neue" w:hAnsi="Helvetica Neue" w:cs="Helvetica Neue"/>
              </w:rPr>
            </w:pPr>
            <w:r>
              <w:rPr>
                <w:rFonts w:ascii="Helvetica Neue" w:eastAsia="Helvetica Neue" w:hAnsi="Helvetica Neue" w:cs="Helvetica Neue"/>
              </w:rPr>
              <w:t>Euston – £266</w:t>
            </w:r>
          </w:p>
          <w:p w14:paraId="4E23E3C0" w14:textId="77777777" w:rsidR="009A0984" w:rsidRPr="00476255" w:rsidRDefault="009A0984" w:rsidP="009A0984">
            <w:pPr>
              <w:rPr>
                <w:rFonts w:ascii="Helvetica Neue" w:eastAsia="Helvetica Neue" w:hAnsi="Helvetica Neue" w:cs="Helvetica Neue"/>
              </w:rPr>
            </w:pPr>
            <w:r w:rsidRPr="00476255">
              <w:rPr>
                <w:rFonts w:ascii="Helvetica Neue" w:eastAsia="Helvetica Neue" w:hAnsi="Helvetica Neue" w:cs="Helvetica Neue"/>
              </w:rPr>
              <w:t xml:space="preserve">Off-Boarding and exit costs (including any decommissioning and removal of the installed infrastructure) </w:t>
            </w:r>
          </w:p>
          <w:p w14:paraId="51E50FEB" w14:textId="77777777" w:rsidR="009A0984" w:rsidRPr="00476255" w:rsidRDefault="009A0984" w:rsidP="009A0984">
            <w:pPr>
              <w:rPr>
                <w:rFonts w:ascii="Helvetica Neue" w:eastAsia="Helvetica Neue" w:hAnsi="Helvetica Neue" w:cs="Helvetica Neue"/>
              </w:rPr>
            </w:pPr>
            <w:r w:rsidRPr="00476255">
              <w:rPr>
                <w:rFonts w:ascii="Helvetica Neue" w:eastAsia="Helvetica Neue" w:hAnsi="Helvetica Neue" w:cs="Helvetica Neue"/>
              </w:rPr>
              <w:t xml:space="preserve">£0.00 (Zero) </w:t>
            </w:r>
          </w:p>
          <w:p w14:paraId="5BA09C09" w14:textId="77777777" w:rsidR="009A0984" w:rsidRDefault="009A0984" w:rsidP="009A0984">
            <w:pPr>
              <w:spacing w:after="0" w:line="240" w:lineRule="auto"/>
              <w:rPr>
                <w:rFonts w:ascii="Helvetica Neue" w:eastAsia="Helvetica Neue" w:hAnsi="Helvetica Neue" w:cs="Helvetica Neue"/>
              </w:rPr>
            </w:pPr>
            <w:r w:rsidRPr="00476255">
              <w:rPr>
                <w:rFonts w:ascii="Helvetica Neue" w:eastAsia="Helvetica Neue" w:hAnsi="Helvetica Neue" w:cs="Helvetica Neue"/>
              </w:rPr>
              <w:t xml:space="preserve">Payment Method – BACS </w:t>
            </w:r>
          </w:p>
        </w:tc>
      </w:tr>
      <w:tr w:rsidR="009A0984" w14:paraId="711D8046" w14:textId="77777777" w:rsidTr="009A0984">
        <w:tc>
          <w:tcPr>
            <w:tcW w:w="2657" w:type="dxa"/>
          </w:tcPr>
          <w:p w14:paraId="7639C280" w14:textId="77777777" w:rsidR="009A0984" w:rsidRDefault="009A0984" w:rsidP="009A0984">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Payment profile:</w:t>
            </w:r>
          </w:p>
        </w:tc>
        <w:tc>
          <w:tcPr>
            <w:tcW w:w="7973" w:type="dxa"/>
          </w:tcPr>
          <w:p w14:paraId="20E7A123" w14:textId="77777777" w:rsidR="009A0984" w:rsidRDefault="009A0984" w:rsidP="009A0984">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The payment profile for this Call-Off Contract is monthly in arrears.</w:t>
            </w:r>
          </w:p>
        </w:tc>
      </w:tr>
      <w:tr w:rsidR="009A0984" w14:paraId="393E2F72" w14:textId="77777777" w:rsidTr="009A0984">
        <w:tc>
          <w:tcPr>
            <w:tcW w:w="2657" w:type="dxa"/>
          </w:tcPr>
          <w:p w14:paraId="13CEDEFD" w14:textId="77777777" w:rsidR="009A0984" w:rsidRDefault="009A0984" w:rsidP="009A0984">
            <w:pPr>
              <w:spacing w:after="0" w:line="240" w:lineRule="auto"/>
              <w:rPr>
                <w:rFonts w:ascii="Helvetica Neue" w:eastAsia="Helvetica Neue" w:hAnsi="Helvetica Neue" w:cs="Helvetica Neue"/>
                <w:b/>
              </w:rPr>
            </w:pPr>
            <w:r>
              <w:rPr>
                <w:rFonts w:ascii="Helvetica Neue" w:eastAsia="Helvetica Neue" w:hAnsi="Helvetica Neue" w:cs="Helvetica Neue"/>
                <w:b/>
              </w:rPr>
              <w:t>Invoice details:</w:t>
            </w:r>
          </w:p>
        </w:tc>
        <w:tc>
          <w:tcPr>
            <w:tcW w:w="7973" w:type="dxa"/>
          </w:tcPr>
          <w:p w14:paraId="024D5692" w14:textId="77777777" w:rsidR="009A0984" w:rsidRDefault="009A0984" w:rsidP="009A0984">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Supplier will issue electronic invoices monthly in arrears. The Buyer will pay the Supplier </w:t>
            </w:r>
            <w:r w:rsidRPr="00A34FDF">
              <w:rPr>
                <w:rFonts w:ascii="Helvetica Neue" w:eastAsia="Helvetica Neue" w:hAnsi="Helvetica Neue" w:cs="Helvetica Neue"/>
              </w:rPr>
              <w:t xml:space="preserve">within </w:t>
            </w:r>
            <w:r>
              <w:rPr>
                <w:rFonts w:ascii="Helvetica Neue" w:eastAsia="Helvetica Neue" w:hAnsi="Helvetica Neue" w:cs="Helvetica Neue"/>
              </w:rPr>
              <w:t>30</w:t>
            </w:r>
            <w:r w:rsidRPr="00A34FDF">
              <w:rPr>
                <w:rFonts w:ascii="Helvetica Neue" w:eastAsia="Helvetica Neue" w:hAnsi="Helvetica Neue" w:cs="Helvetica Neue"/>
              </w:rPr>
              <w:t xml:space="preserve"> days of recei</w:t>
            </w:r>
            <w:r>
              <w:rPr>
                <w:rFonts w:ascii="Helvetica Neue" w:eastAsia="Helvetica Neue" w:hAnsi="Helvetica Neue" w:cs="Helvetica Neue"/>
              </w:rPr>
              <w:t>pt of a valid invoice</w:t>
            </w:r>
            <w:r w:rsidRPr="00A34FDF">
              <w:rPr>
                <w:rFonts w:ascii="Helvetica Neue" w:eastAsia="Helvetica Neue" w:hAnsi="Helvetica Neue" w:cs="Helvetica Neue"/>
              </w:rPr>
              <w:t>, submitted in accordanc</w:t>
            </w:r>
            <w:r>
              <w:rPr>
                <w:rFonts w:ascii="Helvetica Neue" w:eastAsia="Helvetica Neue" w:hAnsi="Helvetica Neue" w:cs="Helvetica Neue"/>
              </w:rPr>
              <w:t xml:space="preserve">e with the preferred payment method, </w:t>
            </w:r>
            <w:r w:rsidRPr="00A34FDF">
              <w:rPr>
                <w:rFonts w:ascii="Helvetica Neue" w:eastAsia="Helvetica Neue" w:hAnsi="Helvetica Neue" w:cs="Helvetica Neue"/>
              </w:rPr>
              <w:t>payment profile</w:t>
            </w:r>
            <w:r>
              <w:rPr>
                <w:rFonts w:ascii="Helvetica Neue" w:eastAsia="Helvetica Neue" w:hAnsi="Helvetica Neue" w:cs="Helvetica Neue"/>
              </w:rPr>
              <w:t xml:space="preserve"> </w:t>
            </w:r>
            <w:r w:rsidRPr="00A34FDF">
              <w:rPr>
                <w:rFonts w:ascii="Helvetica Neue" w:eastAsia="Helvetica Neue" w:hAnsi="Helvetica Neue" w:cs="Helvetica Neue"/>
              </w:rPr>
              <w:t>and the provisions of this Call-Off Agreement</w:t>
            </w:r>
            <w:r>
              <w:rPr>
                <w:rFonts w:ascii="Helvetica Neue" w:eastAsia="Helvetica Neue" w:hAnsi="Helvetica Neue" w:cs="Helvetica Neue"/>
              </w:rPr>
              <w:t>.</w:t>
            </w:r>
          </w:p>
          <w:p w14:paraId="6BFEDD87" w14:textId="77777777" w:rsidR="009A0984" w:rsidRDefault="009A0984" w:rsidP="009A0984">
            <w:pPr>
              <w:spacing w:after="0" w:line="240" w:lineRule="auto"/>
              <w:rPr>
                <w:rFonts w:ascii="Helvetica Neue" w:eastAsia="Helvetica Neue" w:hAnsi="Helvetica Neue" w:cs="Helvetica Neue"/>
              </w:rPr>
            </w:pPr>
          </w:p>
          <w:p w14:paraId="2B85709E" w14:textId="77777777" w:rsidR="009A0984" w:rsidRDefault="009A0984" w:rsidP="009A0984">
            <w:pPr>
              <w:spacing w:after="0" w:line="240" w:lineRule="auto"/>
              <w:rPr>
                <w:rFonts w:ascii="Helvetica Neue" w:eastAsia="Helvetica Neue" w:hAnsi="Helvetica Neue" w:cs="Helvetica Neue"/>
              </w:rPr>
            </w:pPr>
            <w:r w:rsidRPr="00A34FDF">
              <w:rPr>
                <w:rFonts w:ascii="Helvetica Neue" w:eastAsia="Helvetica Neue" w:hAnsi="Helvetica Neue" w:cs="Helvetica Neue"/>
              </w:rPr>
              <w:t xml:space="preserve">Invoices will be submitted in arrears and in accordance with the provisions of this Call-Off Agreement.  </w:t>
            </w:r>
          </w:p>
        </w:tc>
      </w:tr>
      <w:tr w:rsidR="009A0984" w14:paraId="7121741F" w14:textId="77777777" w:rsidTr="009A0984">
        <w:tc>
          <w:tcPr>
            <w:tcW w:w="2657" w:type="dxa"/>
          </w:tcPr>
          <w:p w14:paraId="21AEFE49" w14:textId="77777777" w:rsidR="009A0984" w:rsidRDefault="009A0984" w:rsidP="009A0984">
            <w:pPr>
              <w:spacing w:after="0" w:line="240" w:lineRule="auto"/>
              <w:rPr>
                <w:rFonts w:ascii="Helvetica Neue" w:eastAsia="Helvetica Neue" w:hAnsi="Helvetica Neue" w:cs="Helvetica Neue"/>
                <w:b/>
              </w:rPr>
            </w:pPr>
            <w:r>
              <w:rPr>
                <w:rFonts w:ascii="Helvetica Neue" w:eastAsia="Helvetica Neue" w:hAnsi="Helvetica Neue" w:cs="Helvetica Neue"/>
                <w:b/>
              </w:rPr>
              <w:t>Who and where to send invoices to:</w:t>
            </w:r>
          </w:p>
        </w:tc>
        <w:tc>
          <w:tcPr>
            <w:tcW w:w="7973" w:type="dxa"/>
          </w:tcPr>
          <w:p w14:paraId="515DF023" w14:textId="77777777" w:rsidR="009A0984" w:rsidRDefault="009A0984" w:rsidP="009A0984">
            <w:pPr>
              <w:spacing w:after="0" w:line="240" w:lineRule="auto"/>
              <w:rPr>
                <w:rFonts w:ascii="Helvetica Neue" w:eastAsia="Helvetica Neue" w:hAnsi="Helvetica Neue" w:cs="Helvetica Neue"/>
              </w:rPr>
            </w:pPr>
            <w:r>
              <w:rPr>
                <w:rFonts w:ascii="Helvetica Neue" w:eastAsia="Helvetica Neue" w:hAnsi="Helvetica Neue" w:cs="Helvetica Neue"/>
              </w:rPr>
              <w:t xml:space="preserve">Invoices will be sent to </w:t>
            </w:r>
            <w:hyperlink r:id="rId16" w:history="1">
              <w:r w:rsidRPr="00E3768F">
                <w:rPr>
                  <w:rStyle w:val="Hyperlink"/>
                  <w:rFonts w:ascii="Helvetica Neue" w:eastAsia="Helvetica Neue" w:hAnsi="Helvetica Neue" w:cs="Helvetica Neue"/>
                </w:rPr>
                <w:t>SSL.POINVOICEPAYMENTS@DWP.GSI.GOV.UK</w:t>
              </w:r>
            </w:hyperlink>
          </w:p>
          <w:p w14:paraId="1BD262B5" w14:textId="77777777" w:rsidR="009A0984" w:rsidRDefault="009A0984" w:rsidP="009A0984">
            <w:pPr>
              <w:spacing w:after="0" w:line="240" w:lineRule="auto"/>
              <w:rPr>
                <w:rFonts w:ascii="Helvetica Neue" w:eastAsia="Helvetica Neue" w:hAnsi="Helvetica Neue" w:cs="Helvetica Neue"/>
              </w:rPr>
            </w:pPr>
            <w:r w:rsidRPr="00A34FDF">
              <w:rPr>
                <w:rFonts w:ascii="Helvetica Neue" w:eastAsia="Helvetica Neue" w:hAnsi="Helvetica Neue" w:cs="Helvetica Neue"/>
              </w:rPr>
              <w:t xml:space="preserve">and copied to </w:t>
            </w:r>
            <w:r>
              <w:rPr>
                <w:rFonts w:ascii="Helvetica Neue" w:eastAsia="Helvetica Neue" w:hAnsi="Helvetica Neue" w:cs="Helvetica Neue"/>
              </w:rPr>
              <w:t>the nominated DfE contracts manager</w:t>
            </w:r>
          </w:p>
        </w:tc>
      </w:tr>
      <w:tr w:rsidR="009A0984" w14:paraId="7E3747CE" w14:textId="77777777" w:rsidTr="009A0984">
        <w:tc>
          <w:tcPr>
            <w:tcW w:w="2657" w:type="dxa"/>
          </w:tcPr>
          <w:p w14:paraId="2B70B636" w14:textId="77777777" w:rsidR="009A0984" w:rsidRDefault="009A0984" w:rsidP="009A0984">
            <w:pPr>
              <w:spacing w:after="0" w:line="240" w:lineRule="auto"/>
              <w:rPr>
                <w:rFonts w:ascii="Helvetica Neue" w:eastAsia="Helvetica Neue" w:hAnsi="Helvetica Neue" w:cs="Helvetica Neue"/>
              </w:rPr>
            </w:pPr>
            <w:r>
              <w:rPr>
                <w:rFonts w:ascii="Helvetica Neue" w:eastAsia="Helvetica Neue" w:hAnsi="Helvetica Neue" w:cs="Helvetica Neue"/>
                <w:b/>
              </w:rPr>
              <w:t>Invoice information required</w:t>
            </w:r>
            <w:r>
              <w:rPr>
                <w:rFonts w:ascii="Helvetica Neue" w:eastAsia="Helvetica Neue" w:hAnsi="Helvetica Neue" w:cs="Helvetica Neue"/>
              </w:rPr>
              <w:t xml:space="preserve"> – for example </w:t>
            </w:r>
            <w:r>
              <w:rPr>
                <w:rFonts w:ascii="Helvetica Neue" w:eastAsia="Helvetica Neue" w:hAnsi="Helvetica Neue" w:cs="Helvetica Neue"/>
              </w:rPr>
              <w:lastRenderedPageBreak/>
              <w:t>purchase order, project reference:</w:t>
            </w:r>
          </w:p>
        </w:tc>
        <w:tc>
          <w:tcPr>
            <w:tcW w:w="7973" w:type="dxa"/>
          </w:tcPr>
          <w:p w14:paraId="1E0AED4B" w14:textId="77777777" w:rsidR="009A0984" w:rsidRPr="00A34FDF" w:rsidRDefault="009A0984" w:rsidP="009A0984">
            <w:pPr>
              <w:spacing w:after="0" w:line="240" w:lineRule="auto"/>
              <w:rPr>
                <w:rFonts w:ascii="Helvetica Neue" w:eastAsia="Helvetica Neue" w:hAnsi="Helvetica Neue" w:cs="Helvetica Neue"/>
              </w:rPr>
            </w:pPr>
            <w:r>
              <w:rPr>
                <w:rFonts w:ascii="Helvetica Neue" w:eastAsia="Helvetica Neue" w:hAnsi="Helvetica Neue" w:cs="Helvetica Neue"/>
              </w:rPr>
              <w:lastRenderedPageBreak/>
              <w:t>All invoices must include:</w:t>
            </w:r>
          </w:p>
          <w:p w14:paraId="243E0826" w14:textId="77777777" w:rsidR="009A0984" w:rsidRPr="00A34FDF" w:rsidRDefault="009A0984" w:rsidP="009A0984">
            <w:pPr>
              <w:spacing w:after="0" w:line="240" w:lineRule="auto"/>
              <w:rPr>
                <w:rFonts w:ascii="Helvetica Neue" w:eastAsia="Helvetica Neue" w:hAnsi="Helvetica Neue" w:cs="Helvetica Neue"/>
              </w:rPr>
            </w:pPr>
            <w:r w:rsidRPr="00A34FDF">
              <w:rPr>
                <w:rFonts w:ascii="Helvetica Neue" w:eastAsia="Helvetica Neue" w:hAnsi="Helvetica Neue" w:cs="Helvetica Neue"/>
              </w:rPr>
              <w:t>•</w:t>
            </w:r>
            <w:r w:rsidRPr="00A34FDF">
              <w:rPr>
                <w:rFonts w:ascii="Helvetica Neue" w:eastAsia="Helvetica Neue" w:hAnsi="Helvetica Neue" w:cs="Helvetica Neue"/>
              </w:rPr>
              <w:tab/>
              <w:t>be dated and have a unique invoice number;</w:t>
            </w:r>
          </w:p>
          <w:p w14:paraId="7ACB7297" w14:textId="77777777" w:rsidR="009A0984" w:rsidRPr="00A34FDF" w:rsidRDefault="009A0984" w:rsidP="009A0984">
            <w:pPr>
              <w:spacing w:after="0" w:line="240" w:lineRule="auto"/>
              <w:rPr>
                <w:rFonts w:ascii="Helvetica Neue" w:eastAsia="Helvetica Neue" w:hAnsi="Helvetica Neue" w:cs="Helvetica Neue"/>
              </w:rPr>
            </w:pPr>
            <w:r w:rsidRPr="00A34FDF">
              <w:rPr>
                <w:rFonts w:ascii="Helvetica Neue" w:eastAsia="Helvetica Neue" w:hAnsi="Helvetica Neue" w:cs="Helvetica Neue"/>
              </w:rPr>
              <w:lastRenderedPageBreak/>
              <w:t>•</w:t>
            </w:r>
            <w:r w:rsidRPr="00A34FDF">
              <w:rPr>
                <w:rFonts w:ascii="Helvetica Neue" w:eastAsia="Helvetica Neue" w:hAnsi="Helvetica Neue" w:cs="Helvetica Neue"/>
              </w:rPr>
              <w:tab/>
              <w:t>quote a valid purchase order number;</w:t>
            </w:r>
          </w:p>
          <w:p w14:paraId="69F8146C" w14:textId="77777777" w:rsidR="009A0984" w:rsidRPr="00A34FDF" w:rsidRDefault="009A0984" w:rsidP="009A0984">
            <w:pPr>
              <w:spacing w:after="0" w:line="240" w:lineRule="auto"/>
              <w:rPr>
                <w:rFonts w:ascii="Helvetica Neue" w:eastAsia="Helvetica Neue" w:hAnsi="Helvetica Neue" w:cs="Helvetica Neue"/>
              </w:rPr>
            </w:pPr>
            <w:r w:rsidRPr="00A34FDF">
              <w:rPr>
                <w:rFonts w:ascii="Helvetica Neue" w:eastAsia="Helvetica Neue" w:hAnsi="Helvetica Neue" w:cs="Helvetica Neue"/>
              </w:rPr>
              <w:t>•</w:t>
            </w:r>
            <w:r w:rsidRPr="00A34FDF">
              <w:rPr>
                <w:rFonts w:ascii="Helvetica Neue" w:eastAsia="Helvetica Neue" w:hAnsi="Helvetica Neue" w:cs="Helvetica Neue"/>
              </w:rPr>
              <w:tab/>
              <w:t>include correct Supplier details;</w:t>
            </w:r>
          </w:p>
          <w:p w14:paraId="6D345FF4" w14:textId="77777777" w:rsidR="009A0984" w:rsidRPr="00A34FDF" w:rsidRDefault="009A0984" w:rsidP="009A0984">
            <w:pPr>
              <w:spacing w:after="0" w:line="240" w:lineRule="auto"/>
              <w:rPr>
                <w:rFonts w:ascii="Helvetica Neue" w:eastAsia="Helvetica Neue" w:hAnsi="Helvetica Neue" w:cs="Helvetica Neue"/>
              </w:rPr>
            </w:pPr>
            <w:r w:rsidRPr="00A34FDF">
              <w:rPr>
                <w:rFonts w:ascii="Helvetica Neue" w:eastAsia="Helvetica Neue" w:hAnsi="Helvetica Neue" w:cs="Helvetica Neue"/>
              </w:rPr>
              <w:t>•</w:t>
            </w:r>
            <w:r w:rsidRPr="00A34FDF">
              <w:rPr>
                <w:rFonts w:ascii="Helvetica Neue" w:eastAsia="Helvetica Neue" w:hAnsi="Helvetica Neue" w:cs="Helvetica Neue"/>
              </w:rPr>
              <w:tab/>
              <w:t>specify the services supplied;</w:t>
            </w:r>
          </w:p>
          <w:p w14:paraId="0D5202FD" w14:textId="77777777" w:rsidR="009A0984" w:rsidRPr="00A34FDF" w:rsidRDefault="009A0984" w:rsidP="009A0984">
            <w:pPr>
              <w:spacing w:after="0" w:line="240" w:lineRule="auto"/>
              <w:rPr>
                <w:rFonts w:ascii="Helvetica Neue" w:eastAsia="Helvetica Neue" w:hAnsi="Helvetica Neue" w:cs="Helvetica Neue"/>
              </w:rPr>
            </w:pPr>
            <w:r w:rsidRPr="00A34FDF">
              <w:rPr>
                <w:rFonts w:ascii="Helvetica Neue" w:eastAsia="Helvetica Neue" w:hAnsi="Helvetica Neue" w:cs="Helvetica Neue"/>
              </w:rPr>
              <w:t>•</w:t>
            </w:r>
            <w:r w:rsidRPr="00A34FDF">
              <w:rPr>
                <w:rFonts w:ascii="Helvetica Neue" w:eastAsia="Helvetica Neue" w:hAnsi="Helvetica Neue" w:cs="Helvetica Neue"/>
              </w:rPr>
              <w:tab/>
              <w:t>be for the correct sum – in accordance to costs agreed with the Customer;</w:t>
            </w:r>
          </w:p>
          <w:p w14:paraId="1E495464" w14:textId="77777777" w:rsidR="009A0984" w:rsidRDefault="009A0984" w:rsidP="009A0984">
            <w:pPr>
              <w:spacing w:after="0" w:line="240" w:lineRule="auto"/>
              <w:rPr>
                <w:rFonts w:ascii="Helvetica Neue" w:eastAsia="Helvetica Neue" w:hAnsi="Helvetica Neue" w:cs="Helvetica Neue"/>
              </w:rPr>
            </w:pPr>
            <w:r w:rsidRPr="00A34FDF">
              <w:rPr>
                <w:rFonts w:ascii="Helvetica Neue" w:eastAsia="Helvetica Neue" w:hAnsi="Helvetica Neue" w:cs="Helvetica Neue"/>
              </w:rPr>
              <w:t>•</w:t>
            </w:r>
            <w:r w:rsidRPr="00A34FDF">
              <w:rPr>
                <w:rFonts w:ascii="Helvetica Neue" w:eastAsia="Helvetica Neue" w:hAnsi="Helvetica Neue" w:cs="Helvetica Neue"/>
              </w:rPr>
              <w:tab/>
              <w:t>be submitted to the payment profile set  out in paragraph 6.1; and provide contact details for queries.</w:t>
            </w:r>
          </w:p>
        </w:tc>
      </w:tr>
      <w:tr w:rsidR="009A0984" w14:paraId="391EB4A2" w14:textId="77777777" w:rsidTr="009A0984">
        <w:tc>
          <w:tcPr>
            <w:tcW w:w="2657" w:type="dxa"/>
          </w:tcPr>
          <w:p w14:paraId="29CAB4FB" w14:textId="77777777" w:rsidR="009A0984" w:rsidRDefault="009A0984" w:rsidP="009A0984">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Invoice frequency:</w:t>
            </w:r>
          </w:p>
        </w:tc>
        <w:tc>
          <w:tcPr>
            <w:tcW w:w="7973" w:type="dxa"/>
          </w:tcPr>
          <w:p w14:paraId="608DC07F" w14:textId="77777777" w:rsidR="009A0984" w:rsidRDefault="009A0984" w:rsidP="009A0984">
            <w:pPr>
              <w:spacing w:after="0" w:line="240" w:lineRule="auto"/>
              <w:rPr>
                <w:rFonts w:ascii="Helvetica Neue" w:eastAsia="Helvetica Neue" w:hAnsi="Helvetica Neue" w:cs="Helvetica Neue"/>
              </w:rPr>
            </w:pPr>
            <w:r>
              <w:rPr>
                <w:rFonts w:ascii="Helvetica Neue" w:eastAsia="Helvetica Neue" w:hAnsi="Helvetica Neue" w:cs="Helvetica Neue"/>
              </w:rPr>
              <w:t>Invoice will be sent to the Buyer monthly</w:t>
            </w:r>
          </w:p>
        </w:tc>
      </w:tr>
      <w:tr w:rsidR="009A0984" w14:paraId="5099B7F9" w14:textId="77777777" w:rsidTr="009A0984">
        <w:tc>
          <w:tcPr>
            <w:tcW w:w="2657" w:type="dxa"/>
          </w:tcPr>
          <w:p w14:paraId="6A04854A" w14:textId="77777777" w:rsidR="009A0984" w:rsidRDefault="009A0984" w:rsidP="009A0984">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value:</w:t>
            </w:r>
          </w:p>
        </w:tc>
        <w:tc>
          <w:tcPr>
            <w:tcW w:w="7973" w:type="dxa"/>
          </w:tcPr>
          <w:p w14:paraId="4A7A4AF0" w14:textId="77777777" w:rsidR="009A0984" w:rsidRDefault="009A0984" w:rsidP="009A0984">
            <w:pPr>
              <w:spacing w:after="0" w:line="240" w:lineRule="auto"/>
              <w:rPr>
                <w:rFonts w:ascii="Helvetica Neue" w:eastAsia="Helvetica Neue" w:hAnsi="Helvetica Neue" w:cs="Helvetica Neue"/>
              </w:rPr>
            </w:pPr>
            <w:r>
              <w:rPr>
                <w:rFonts w:ascii="Helvetica Neue" w:eastAsia="Helvetica Neue" w:hAnsi="Helvetica Neue" w:cs="Helvetica Neue"/>
              </w:rPr>
              <w:t>The total value of this Call-Off Contract is up to the value of  £5</w:t>
            </w:r>
            <w:r w:rsidRPr="0060704B">
              <w:rPr>
                <w:rFonts w:ascii="Helvetica Neue" w:eastAsia="Helvetica Neue" w:hAnsi="Helvetica Neue" w:cs="Helvetica Neue"/>
              </w:rPr>
              <w:t>00,000 (this is a consumption services and over the duration of the Call-Off Contract the contract value may increase, for example, to cover any Machinery of Government Changes and site relocations)</w:t>
            </w:r>
          </w:p>
        </w:tc>
      </w:tr>
      <w:tr w:rsidR="009A0984" w14:paraId="6F5A8EA7" w14:textId="77777777" w:rsidTr="009A0984">
        <w:tc>
          <w:tcPr>
            <w:tcW w:w="2657" w:type="dxa"/>
          </w:tcPr>
          <w:p w14:paraId="34339CAE" w14:textId="77777777" w:rsidR="009A0984" w:rsidRDefault="009A0984" w:rsidP="009A0984">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charges:</w:t>
            </w:r>
          </w:p>
        </w:tc>
        <w:tc>
          <w:tcPr>
            <w:tcW w:w="7973" w:type="dxa"/>
          </w:tcPr>
          <w:p w14:paraId="3B0E9528" w14:textId="77777777" w:rsidR="009A0984" w:rsidRDefault="009A0984" w:rsidP="009A0984">
            <w:pPr>
              <w:spacing w:after="0" w:line="240" w:lineRule="auto"/>
              <w:rPr>
                <w:rFonts w:ascii="Helvetica Neue" w:eastAsia="Helvetica Neue" w:hAnsi="Helvetica Neue" w:cs="Helvetica Neue"/>
              </w:rPr>
            </w:pPr>
            <w:r>
              <w:rPr>
                <w:rFonts w:ascii="Helvetica Neue" w:eastAsia="Helvetica Neue" w:hAnsi="Helvetica Neue" w:cs="Helvetica Neue"/>
              </w:rPr>
              <w:t>The breakdown of the Charges is;</w:t>
            </w:r>
          </w:p>
          <w:p w14:paraId="397CE01F" w14:textId="77777777" w:rsidR="009A0984" w:rsidRDefault="009A0984" w:rsidP="009A0984">
            <w:pPr>
              <w:spacing w:after="0" w:line="240" w:lineRule="auto"/>
              <w:rPr>
                <w:rFonts w:ascii="Helvetica Neue" w:eastAsia="Helvetica Neue" w:hAnsi="Helvetica Neue" w:cs="Helvetica Neue"/>
              </w:rPr>
            </w:pPr>
          </w:p>
          <w:tbl>
            <w:tblPr>
              <w:tblW w:w="7563" w:type="dxa"/>
              <w:tblLayout w:type="fixed"/>
              <w:tblLook w:val="04A0" w:firstRow="1" w:lastRow="0" w:firstColumn="1" w:lastColumn="0" w:noHBand="0" w:noVBand="1"/>
            </w:tblPr>
            <w:tblGrid>
              <w:gridCol w:w="2825"/>
              <w:gridCol w:w="1478"/>
              <w:gridCol w:w="1559"/>
              <w:gridCol w:w="1701"/>
            </w:tblGrid>
            <w:tr w:rsidR="009A0984" w:rsidRPr="002D2BD7" w14:paraId="2C27625B" w14:textId="77777777" w:rsidTr="0037497F">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AECEC5"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Coventry</w:t>
                  </w:r>
                </w:p>
              </w:tc>
              <w:tc>
                <w:tcPr>
                  <w:tcW w:w="1478" w:type="dxa"/>
                  <w:tcBorders>
                    <w:top w:val="single" w:sz="8" w:space="0" w:color="auto"/>
                    <w:left w:val="nil"/>
                    <w:bottom w:val="single" w:sz="8" w:space="0" w:color="auto"/>
                    <w:right w:val="nil"/>
                  </w:tcBorders>
                  <w:shd w:val="clear" w:color="auto" w:fill="auto"/>
                  <w:noWrap/>
                  <w:vAlign w:val="center"/>
                  <w:hideMark/>
                </w:tcPr>
                <w:p w14:paraId="7B3F164F"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3E47BE2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1559AFA"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9A0984" w:rsidRPr="002D2BD7" w14:paraId="6B7F54E2" w14:textId="77777777" w:rsidTr="0037497F">
              <w:trPr>
                <w:trHeight w:val="315"/>
              </w:trPr>
              <w:tc>
                <w:tcPr>
                  <w:tcW w:w="2825" w:type="dxa"/>
                  <w:tcBorders>
                    <w:top w:val="single" w:sz="8" w:space="0" w:color="auto"/>
                    <w:left w:val="single" w:sz="4" w:space="0" w:color="auto"/>
                    <w:bottom w:val="nil"/>
                    <w:right w:val="nil"/>
                  </w:tcBorders>
                  <w:shd w:val="clear" w:color="auto" w:fill="auto"/>
                  <w:noWrap/>
                  <w:vAlign w:val="center"/>
                  <w:hideMark/>
                </w:tcPr>
                <w:p w14:paraId="7DF5085C"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Infrastructure-as-a-Service for Coventry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C4EA051"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51,516.00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6916AC"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51,516.00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9796C1"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103,032.00 </w:t>
                  </w:r>
                </w:p>
              </w:tc>
            </w:tr>
            <w:tr w:rsidR="009A0984" w:rsidRPr="002D2BD7" w14:paraId="70215D53" w14:textId="77777777" w:rsidTr="0037497F">
              <w:trPr>
                <w:trHeight w:val="315"/>
              </w:trPr>
              <w:tc>
                <w:tcPr>
                  <w:tcW w:w="2825" w:type="dxa"/>
                  <w:tcBorders>
                    <w:top w:val="nil"/>
                    <w:left w:val="single" w:sz="4" w:space="0" w:color="auto"/>
                    <w:bottom w:val="nil"/>
                    <w:right w:val="nil"/>
                  </w:tcBorders>
                  <w:shd w:val="clear" w:color="auto" w:fill="auto"/>
                  <w:noWrap/>
                  <w:vAlign w:val="center"/>
                  <w:hideMark/>
                </w:tcPr>
                <w:p w14:paraId="0EE85C2A"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81 x MR42 Cloud Access Points</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032466B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268446F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3BA2D064"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306647DB" w14:textId="77777777" w:rsidTr="0037497F">
              <w:trPr>
                <w:trHeight w:val="315"/>
              </w:trPr>
              <w:tc>
                <w:tcPr>
                  <w:tcW w:w="2825" w:type="dxa"/>
                  <w:tcBorders>
                    <w:top w:val="nil"/>
                    <w:left w:val="single" w:sz="4" w:space="0" w:color="auto"/>
                    <w:bottom w:val="nil"/>
                    <w:right w:val="single" w:sz="8" w:space="0" w:color="auto"/>
                  </w:tcBorders>
                  <w:shd w:val="clear" w:color="auto" w:fill="auto"/>
                  <w:noWrap/>
                  <w:vAlign w:val="center"/>
                  <w:hideMark/>
                </w:tcPr>
                <w:p w14:paraId="4B06208E"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5 x  MS225 - 24Port Switch and Licence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451BB48A"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52E9DA8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7070BF42"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632DFCBF" w14:textId="77777777" w:rsidTr="0037497F">
              <w:trPr>
                <w:trHeight w:val="315"/>
              </w:trPr>
              <w:tc>
                <w:tcPr>
                  <w:tcW w:w="2825" w:type="dxa"/>
                  <w:tcBorders>
                    <w:top w:val="nil"/>
                    <w:left w:val="single" w:sz="4" w:space="0" w:color="auto"/>
                    <w:bottom w:val="nil"/>
                    <w:right w:val="nil"/>
                  </w:tcBorders>
                  <w:shd w:val="clear" w:color="auto" w:fill="auto"/>
                  <w:noWrap/>
                  <w:vAlign w:val="center"/>
                  <w:hideMark/>
                </w:tcPr>
                <w:p w14:paraId="5EDF6038"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MX100 Security Appliance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3A7B1F02"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2061615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52DF7F93"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408E9185" w14:textId="77777777" w:rsidTr="0037497F">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76461D2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10 x Meraki 10G Base SR Multi-Mode (MA-SFP-10GB-SR)</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7AD84A7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56AE6C9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7C89765C"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5726A9B" w14:textId="77777777" w:rsidTr="0037497F">
              <w:trPr>
                <w:trHeight w:val="300"/>
              </w:trPr>
              <w:tc>
                <w:tcPr>
                  <w:tcW w:w="2825" w:type="dxa"/>
                  <w:tcBorders>
                    <w:top w:val="single" w:sz="8" w:space="0" w:color="auto"/>
                    <w:left w:val="single" w:sz="4" w:space="0" w:color="auto"/>
                    <w:bottom w:val="single" w:sz="8" w:space="0" w:color="000000"/>
                    <w:right w:val="nil"/>
                  </w:tcBorders>
                  <w:shd w:val="clear" w:color="auto" w:fill="auto"/>
                  <w:noWrap/>
                  <w:vAlign w:val="center"/>
                  <w:hideMark/>
                </w:tcPr>
                <w:p w14:paraId="38717CF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74D343C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21,184.00 </w:t>
                  </w:r>
                </w:p>
              </w:tc>
              <w:tc>
                <w:tcPr>
                  <w:tcW w:w="155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7DB15E8"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w:t>
                  </w:r>
                </w:p>
              </w:tc>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5AE45A8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21,184.00 </w:t>
                  </w:r>
                </w:p>
              </w:tc>
            </w:tr>
            <w:tr w:rsidR="009A0984" w:rsidRPr="002D2BD7" w14:paraId="762C1ACD" w14:textId="77777777" w:rsidTr="0037497F">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1170633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 of 81 x MR42’s, MS225 Switches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1F9A596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7F65390E"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694AD075"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5821B25B" w14:textId="77777777" w:rsidTr="0037497F">
              <w:trPr>
                <w:trHeight w:val="517"/>
              </w:trPr>
              <w:tc>
                <w:tcPr>
                  <w:tcW w:w="2825" w:type="dxa"/>
                  <w:vMerge/>
                  <w:tcBorders>
                    <w:top w:val="nil"/>
                    <w:left w:val="single" w:sz="4" w:space="0" w:color="auto"/>
                    <w:bottom w:val="single" w:sz="8" w:space="0" w:color="000000"/>
                    <w:right w:val="single" w:sz="8" w:space="0" w:color="auto"/>
                  </w:tcBorders>
                  <w:vAlign w:val="center"/>
                  <w:hideMark/>
                </w:tcPr>
                <w:p w14:paraId="150D25C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3470291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DE4A48E"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789AF94"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38FCC3D8" w14:textId="77777777" w:rsidTr="0037497F">
              <w:trPr>
                <w:trHeight w:val="517"/>
              </w:trPr>
              <w:tc>
                <w:tcPr>
                  <w:tcW w:w="2825" w:type="dxa"/>
                  <w:vMerge/>
                  <w:tcBorders>
                    <w:top w:val="nil"/>
                    <w:left w:val="single" w:sz="4" w:space="0" w:color="auto"/>
                    <w:bottom w:val="single" w:sz="8" w:space="0" w:color="000000"/>
                    <w:right w:val="single" w:sz="8" w:space="0" w:color="auto"/>
                  </w:tcBorders>
                  <w:vAlign w:val="center"/>
                  <w:hideMark/>
                </w:tcPr>
                <w:p w14:paraId="1FC434FD"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45317EEA"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16DEA8E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77029436"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26AE3BB" w14:textId="77777777" w:rsidTr="0037497F">
              <w:trPr>
                <w:trHeight w:val="517"/>
              </w:trPr>
              <w:tc>
                <w:tcPr>
                  <w:tcW w:w="2825" w:type="dxa"/>
                  <w:vMerge/>
                  <w:tcBorders>
                    <w:top w:val="nil"/>
                    <w:left w:val="single" w:sz="4" w:space="0" w:color="auto"/>
                    <w:bottom w:val="single" w:sz="8" w:space="0" w:color="000000"/>
                    <w:right w:val="single" w:sz="8" w:space="0" w:color="auto"/>
                  </w:tcBorders>
                  <w:vAlign w:val="center"/>
                  <w:hideMark/>
                </w:tcPr>
                <w:p w14:paraId="53F2026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0653B19E"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3D1BFB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30B45D45"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75E547C" w14:textId="77777777" w:rsidTr="0037497F">
              <w:trPr>
                <w:trHeight w:val="517"/>
              </w:trPr>
              <w:tc>
                <w:tcPr>
                  <w:tcW w:w="2825" w:type="dxa"/>
                  <w:vMerge/>
                  <w:tcBorders>
                    <w:top w:val="nil"/>
                    <w:left w:val="single" w:sz="4" w:space="0" w:color="auto"/>
                    <w:bottom w:val="single" w:sz="8" w:space="0" w:color="000000"/>
                    <w:right w:val="single" w:sz="8" w:space="0" w:color="auto"/>
                  </w:tcBorders>
                  <w:vAlign w:val="center"/>
                  <w:hideMark/>
                </w:tcPr>
                <w:p w14:paraId="29AF313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41009C6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F7CA11D"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7B3DA7E1"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70F8CEF4" w14:textId="77777777" w:rsidTr="0037497F">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8DBC255"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31BB13F1"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124,216.00 </w:t>
                  </w:r>
                </w:p>
              </w:tc>
            </w:tr>
            <w:tr w:rsidR="009A0984" w:rsidRPr="002D2BD7" w14:paraId="00C170DC" w14:textId="77777777" w:rsidTr="0037497F">
              <w:trPr>
                <w:trHeight w:val="300"/>
              </w:trPr>
              <w:tc>
                <w:tcPr>
                  <w:tcW w:w="2825" w:type="dxa"/>
                  <w:tcBorders>
                    <w:top w:val="nil"/>
                    <w:left w:val="nil"/>
                    <w:bottom w:val="nil"/>
                    <w:right w:val="nil"/>
                  </w:tcBorders>
                  <w:shd w:val="clear" w:color="auto" w:fill="auto"/>
                  <w:noWrap/>
                  <w:vAlign w:val="bottom"/>
                  <w:hideMark/>
                </w:tcPr>
                <w:p w14:paraId="14284EA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695DC7E9"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4DCB29C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060ECC54"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917BCBE" w14:textId="77777777" w:rsidTr="0037497F">
              <w:trPr>
                <w:trHeight w:val="315"/>
              </w:trPr>
              <w:tc>
                <w:tcPr>
                  <w:tcW w:w="2825" w:type="dxa"/>
                  <w:tcBorders>
                    <w:top w:val="nil"/>
                    <w:left w:val="nil"/>
                    <w:bottom w:val="nil"/>
                    <w:right w:val="nil"/>
                  </w:tcBorders>
                  <w:shd w:val="clear" w:color="auto" w:fill="auto"/>
                  <w:noWrap/>
                  <w:vAlign w:val="bottom"/>
                  <w:hideMark/>
                </w:tcPr>
                <w:p w14:paraId="18136032"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3A5E217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48362277"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5FD4FDC1"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2629D93" w14:textId="77777777" w:rsidTr="0037497F">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B08084"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Gateshead</w:t>
                  </w:r>
                </w:p>
              </w:tc>
              <w:tc>
                <w:tcPr>
                  <w:tcW w:w="1478" w:type="dxa"/>
                  <w:tcBorders>
                    <w:top w:val="single" w:sz="8" w:space="0" w:color="auto"/>
                    <w:left w:val="nil"/>
                    <w:bottom w:val="single" w:sz="8" w:space="0" w:color="auto"/>
                    <w:right w:val="nil"/>
                  </w:tcBorders>
                  <w:shd w:val="clear" w:color="auto" w:fill="auto"/>
                  <w:noWrap/>
                  <w:vAlign w:val="center"/>
                  <w:hideMark/>
                </w:tcPr>
                <w:p w14:paraId="043F2A57"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0647EBC1"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102BFBAC"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9A0984" w:rsidRPr="002D2BD7" w14:paraId="15B72B46" w14:textId="77777777" w:rsidTr="0037497F">
              <w:trPr>
                <w:trHeight w:val="315"/>
              </w:trPr>
              <w:tc>
                <w:tcPr>
                  <w:tcW w:w="2825" w:type="dxa"/>
                  <w:tcBorders>
                    <w:top w:val="nil"/>
                    <w:left w:val="single" w:sz="8" w:space="0" w:color="auto"/>
                    <w:right w:val="nil"/>
                  </w:tcBorders>
                  <w:shd w:val="clear" w:color="auto" w:fill="auto"/>
                  <w:noWrap/>
                  <w:vAlign w:val="center"/>
                  <w:hideMark/>
                </w:tcPr>
                <w:p w14:paraId="1C43CAB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Infrastructure-as-a-Service for Gateshead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C3F4A4"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15,060.00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8D3096"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15,060.00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8DD1D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30,120.00 </w:t>
                  </w:r>
                </w:p>
              </w:tc>
            </w:tr>
            <w:tr w:rsidR="009A0984" w:rsidRPr="002D2BD7" w14:paraId="56748E99" w14:textId="77777777" w:rsidTr="0037497F">
              <w:trPr>
                <w:trHeight w:val="315"/>
              </w:trPr>
              <w:tc>
                <w:tcPr>
                  <w:tcW w:w="2825" w:type="dxa"/>
                  <w:tcBorders>
                    <w:top w:val="nil"/>
                    <w:left w:val="single" w:sz="4" w:space="0" w:color="auto"/>
                    <w:bottom w:val="nil"/>
                    <w:right w:val="nil"/>
                  </w:tcBorders>
                  <w:shd w:val="clear" w:color="auto" w:fill="auto"/>
                  <w:noWrap/>
                  <w:vAlign w:val="center"/>
                  <w:hideMark/>
                </w:tcPr>
                <w:p w14:paraId="2F03E8EF"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14 x MR42 Cloud Access Points</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440BF4C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19B9B1D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03E72B4B"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6B90F3AD" w14:textId="77777777" w:rsidTr="0037497F">
              <w:trPr>
                <w:trHeight w:val="315"/>
              </w:trPr>
              <w:tc>
                <w:tcPr>
                  <w:tcW w:w="2825" w:type="dxa"/>
                  <w:tcBorders>
                    <w:top w:val="nil"/>
                    <w:left w:val="single" w:sz="4" w:space="0" w:color="auto"/>
                    <w:bottom w:val="nil"/>
                    <w:right w:val="single" w:sz="8" w:space="0" w:color="auto"/>
                  </w:tcBorders>
                  <w:shd w:val="clear" w:color="auto" w:fill="auto"/>
                  <w:noWrap/>
                  <w:vAlign w:val="center"/>
                  <w:hideMark/>
                </w:tcPr>
                <w:p w14:paraId="508F5FD1"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MS225 - 24Port Switch and Licence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275BC5C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06BEDF2D"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63847532"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464D4D88" w14:textId="77777777" w:rsidTr="0037497F">
              <w:trPr>
                <w:trHeight w:val="315"/>
              </w:trPr>
              <w:tc>
                <w:tcPr>
                  <w:tcW w:w="2825" w:type="dxa"/>
                  <w:tcBorders>
                    <w:top w:val="nil"/>
                    <w:left w:val="single" w:sz="4" w:space="0" w:color="auto"/>
                    <w:bottom w:val="nil"/>
                    <w:right w:val="nil"/>
                  </w:tcBorders>
                  <w:shd w:val="clear" w:color="auto" w:fill="auto"/>
                  <w:noWrap/>
                  <w:vAlign w:val="center"/>
                  <w:hideMark/>
                </w:tcPr>
                <w:p w14:paraId="32E11EFF"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MX100 Security Appliance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016EECE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1782888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05BD32AA"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67B9176B" w14:textId="77777777" w:rsidTr="0037497F">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1EA42B38"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2 x Meraki 10G Base SR Multi-Mode (MA-SFP-10GB-SR)</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1B1AC62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6D31AD72"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25D7ED58"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44B78F1" w14:textId="77777777" w:rsidTr="0037497F">
              <w:trPr>
                <w:trHeight w:val="300"/>
              </w:trPr>
              <w:tc>
                <w:tcPr>
                  <w:tcW w:w="2825" w:type="dxa"/>
                  <w:tcBorders>
                    <w:top w:val="single" w:sz="8" w:space="0" w:color="auto"/>
                    <w:left w:val="single" w:sz="8" w:space="0" w:color="auto"/>
                    <w:right w:val="nil"/>
                  </w:tcBorders>
                  <w:shd w:val="clear" w:color="auto" w:fill="auto"/>
                  <w:noWrap/>
                  <w:vAlign w:val="center"/>
                  <w:hideMark/>
                </w:tcPr>
                <w:p w14:paraId="42C44487"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7E85D504"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4,576.00 </w:t>
                  </w:r>
                </w:p>
              </w:tc>
              <w:tc>
                <w:tcPr>
                  <w:tcW w:w="155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F4A02D2"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w:t>
                  </w:r>
                </w:p>
              </w:tc>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55B229C"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4,576.00 </w:t>
                  </w:r>
                </w:p>
              </w:tc>
            </w:tr>
            <w:tr w:rsidR="009A0984" w:rsidRPr="002D2BD7" w14:paraId="496E78B6" w14:textId="77777777" w:rsidTr="0037497F">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2E6B66D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lastRenderedPageBreak/>
                    <w:t>Install of 14 x MR42’s, MS225 Switches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6955A6F7"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15F32F8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2D73AADC"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66939B74"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2E19C03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2CEF357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6FE25D3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A1EB1B0"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5B6C0169"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47BFAE4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1F8D73F2"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10A5CD7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43C79A01"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29B4D07"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597F0C4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7A08138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22E12FC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33F2BF22"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CEE4F00"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1AE6B892"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2043874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9A91E7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480257C7"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21BA14B5" w14:textId="77777777" w:rsidTr="0037497F">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D598771"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EADEF16"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34,696.00 </w:t>
                  </w:r>
                </w:p>
              </w:tc>
            </w:tr>
            <w:tr w:rsidR="009A0984" w:rsidRPr="002D2BD7" w14:paraId="76D0A28A" w14:textId="77777777" w:rsidTr="0037497F">
              <w:trPr>
                <w:trHeight w:val="300"/>
              </w:trPr>
              <w:tc>
                <w:tcPr>
                  <w:tcW w:w="2825" w:type="dxa"/>
                  <w:tcBorders>
                    <w:top w:val="nil"/>
                    <w:left w:val="nil"/>
                    <w:bottom w:val="nil"/>
                    <w:right w:val="nil"/>
                  </w:tcBorders>
                  <w:shd w:val="clear" w:color="auto" w:fill="auto"/>
                  <w:noWrap/>
                  <w:vAlign w:val="bottom"/>
                  <w:hideMark/>
                </w:tcPr>
                <w:p w14:paraId="7AB9250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2BCDEC5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15EF753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1E712CCE"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6B2D05CE" w14:textId="77777777" w:rsidTr="0037497F">
              <w:trPr>
                <w:trHeight w:val="315"/>
              </w:trPr>
              <w:tc>
                <w:tcPr>
                  <w:tcW w:w="2825" w:type="dxa"/>
                  <w:tcBorders>
                    <w:top w:val="nil"/>
                    <w:left w:val="nil"/>
                    <w:bottom w:val="nil"/>
                    <w:right w:val="nil"/>
                  </w:tcBorders>
                  <w:shd w:val="clear" w:color="auto" w:fill="auto"/>
                  <w:noWrap/>
                  <w:vAlign w:val="bottom"/>
                  <w:hideMark/>
                </w:tcPr>
                <w:p w14:paraId="3CF881D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2499082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1DDB19E9"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797DD3A3"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A37C996" w14:textId="77777777" w:rsidTr="0037497F">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4497C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Leeds</w:t>
                  </w:r>
                </w:p>
              </w:tc>
              <w:tc>
                <w:tcPr>
                  <w:tcW w:w="1478" w:type="dxa"/>
                  <w:tcBorders>
                    <w:top w:val="single" w:sz="8" w:space="0" w:color="auto"/>
                    <w:left w:val="nil"/>
                    <w:bottom w:val="single" w:sz="8" w:space="0" w:color="auto"/>
                    <w:right w:val="nil"/>
                  </w:tcBorders>
                  <w:shd w:val="clear" w:color="auto" w:fill="auto"/>
                  <w:noWrap/>
                  <w:vAlign w:val="center"/>
                  <w:hideMark/>
                </w:tcPr>
                <w:p w14:paraId="177EEB49"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7B150205"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FFB63FD"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9A0984" w:rsidRPr="002D2BD7" w14:paraId="44544F78" w14:textId="77777777" w:rsidTr="0037497F">
              <w:trPr>
                <w:trHeight w:val="315"/>
              </w:trPr>
              <w:tc>
                <w:tcPr>
                  <w:tcW w:w="2825" w:type="dxa"/>
                  <w:tcBorders>
                    <w:top w:val="nil"/>
                    <w:left w:val="single" w:sz="8" w:space="0" w:color="auto"/>
                    <w:bottom w:val="nil"/>
                    <w:right w:val="nil"/>
                  </w:tcBorders>
                  <w:shd w:val="clear" w:color="auto" w:fill="auto"/>
                  <w:noWrap/>
                  <w:vAlign w:val="center"/>
                  <w:hideMark/>
                </w:tcPr>
                <w:p w14:paraId="693D4FE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Infrastructure-as-a-Service for Leeds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2EB3D8"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11,796.00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B6536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11,796.00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A9E8C9"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23,592.00 </w:t>
                  </w:r>
                </w:p>
              </w:tc>
            </w:tr>
            <w:tr w:rsidR="009A0984" w:rsidRPr="002D2BD7" w14:paraId="166A876F" w14:textId="77777777" w:rsidTr="0037497F">
              <w:trPr>
                <w:trHeight w:val="315"/>
              </w:trPr>
              <w:tc>
                <w:tcPr>
                  <w:tcW w:w="2825" w:type="dxa"/>
                  <w:tcBorders>
                    <w:top w:val="nil"/>
                    <w:left w:val="single" w:sz="8" w:space="0" w:color="auto"/>
                    <w:bottom w:val="nil"/>
                    <w:right w:val="nil"/>
                  </w:tcBorders>
                  <w:shd w:val="clear" w:color="auto" w:fill="auto"/>
                  <w:noWrap/>
                  <w:vAlign w:val="center"/>
                  <w:hideMark/>
                </w:tcPr>
                <w:p w14:paraId="7179905F"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6 x MR42 Cloud Access Points</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5FA48E49"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46F3777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0539D344"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7F7F8544" w14:textId="77777777" w:rsidTr="0037497F">
              <w:trPr>
                <w:trHeight w:val="315"/>
              </w:trPr>
              <w:tc>
                <w:tcPr>
                  <w:tcW w:w="2825" w:type="dxa"/>
                  <w:tcBorders>
                    <w:top w:val="nil"/>
                    <w:left w:val="single" w:sz="8" w:space="0" w:color="auto"/>
                    <w:right w:val="single" w:sz="8" w:space="0" w:color="auto"/>
                  </w:tcBorders>
                  <w:shd w:val="clear" w:color="auto" w:fill="auto"/>
                  <w:noWrap/>
                  <w:vAlign w:val="center"/>
                  <w:hideMark/>
                </w:tcPr>
                <w:p w14:paraId="0FDA7BDA"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MS225 - 24Port Switch and Licence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4BCE1B7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3D00395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4CA560CD"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107F89A" w14:textId="77777777" w:rsidTr="0037497F">
              <w:trPr>
                <w:trHeight w:val="315"/>
              </w:trPr>
              <w:tc>
                <w:tcPr>
                  <w:tcW w:w="2825" w:type="dxa"/>
                  <w:tcBorders>
                    <w:top w:val="nil"/>
                    <w:left w:val="single" w:sz="4" w:space="0" w:color="auto"/>
                    <w:bottom w:val="nil"/>
                    <w:right w:val="nil"/>
                  </w:tcBorders>
                  <w:shd w:val="clear" w:color="auto" w:fill="auto"/>
                  <w:noWrap/>
                  <w:vAlign w:val="center"/>
                  <w:hideMark/>
                </w:tcPr>
                <w:p w14:paraId="5A28780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MX100 Security Appliance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5D910419"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1F571A56"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6B9A1441"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6393CDC8" w14:textId="77777777" w:rsidTr="0037497F">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79D8F08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2 x Meraki 10G Base SR Multi-Mode (MA-SFP-10GB-SR)</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128F666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225903E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4BF726AE"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2E3102A7" w14:textId="77777777" w:rsidTr="0037497F">
              <w:trPr>
                <w:trHeight w:val="300"/>
              </w:trPr>
              <w:tc>
                <w:tcPr>
                  <w:tcW w:w="2825" w:type="dxa"/>
                  <w:tcBorders>
                    <w:top w:val="single" w:sz="8" w:space="0" w:color="auto"/>
                    <w:left w:val="single" w:sz="8" w:space="0" w:color="auto"/>
                    <w:right w:val="nil"/>
                  </w:tcBorders>
                  <w:shd w:val="clear" w:color="auto" w:fill="auto"/>
                  <w:noWrap/>
                  <w:vAlign w:val="center"/>
                  <w:hideMark/>
                </w:tcPr>
                <w:p w14:paraId="384A531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6616BC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2,200.00 </w:t>
                  </w:r>
                </w:p>
              </w:tc>
              <w:tc>
                <w:tcPr>
                  <w:tcW w:w="155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26F5D8C"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w:t>
                  </w:r>
                </w:p>
              </w:tc>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7564918F"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2,200.00 </w:t>
                  </w:r>
                </w:p>
              </w:tc>
            </w:tr>
            <w:tr w:rsidR="009A0984" w:rsidRPr="002D2BD7" w14:paraId="11A545B5" w14:textId="77777777" w:rsidTr="0037497F">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293F8322"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 of 6 x MR42’s, MS225 Switches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0496674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1903C90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414510E0"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591EC1E6"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0C6FEC8D"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3CD28EC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74BB380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4D628F42"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22C0B92A"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0C01761D"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2F1CFD0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62465E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3D669075"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58E378F5"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568C3FD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5D7B300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9EDF9C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993DF1F"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42769C7D"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29A440E6"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1D5A6EA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3152DD5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30358E8"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FAA0372" w14:textId="77777777" w:rsidTr="0037497F">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B5E49F1"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B4776E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25,792.00 </w:t>
                  </w:r>
                </w:p>
              </w:tc>
            </w:tr>
            <w:tr w:rsidR="009A0984" w:rsidRPr="002D2BD7" w14:paraId="51EE627A" w14:textId="77777777" w:rsidTr="0037497F">
              <w:trPr>
                <w:trHeight w:val="300"/>
              </w:trPr>
              <w:tc>
                <w:tcPr>
                  <w:tcW w:w="2825" w:type="dxa"/>
                  <w:tcBorders>
                    <w:top w:val="nil"/>
                    <w:left w:val="nil"/>
                    <w:bottom w:val="nil"/>
                    <w:right w:val="nil"/>
                  </w:tcBorders>
                  <w:shd w:val="clear" w:color="auto" w:fill="auto"/>
                  <w:noWrap/>
                  <w:vAlign w:val="bottom"/>
                  <w:hideMark/>
                </w:tcPr>
                <w:p w14:paraId="0852D96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6D69EAC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135FAE6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58B27990"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7C809F5" w14:textId="77777777" w:rsidTr="0037497F">
              <w:trPr>
                <w:trHeight w:val="315"/>
              </w:trPr>
              <w:tc>
                <w:tcPr>
                  <w:tcW w:w="2825" w:type="dxa"/>
                  <w:tcBorders>
                    <w:top w:val="nil"/>
                    <w:left w:val="nil"/>
                    <w:bottom w:val="nil"/>
                    <w:right w:val="nil"/>
                  </w:tcBorders>
                  <w:shd w:val="clear" w:color="auto" w:fill="auto"/>
                  <w:noWrap/>
                  <w:vAlign w:val="bottom"/>
                  <w:hideMark/>
                </w:tcPr>
                <w:p w14:paraId="4144C20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tcBorders>
                    <w:top w:val="nil"/>
                    <w:left w:val="nil"/>
                    <w:bottom w:val="nil"/>
                    <w:right w:val="nil"/>
                  </w:tcBorders>
                  <w:shd w:val="clear" w:color="auto" w:fill="auto"/>
                  <w:noWrap/>
                  <w:vAlign w:val="bottom"/>
                  <w:hideMark/>
                </w:tcPr>
                <w:p w14:paraId="05D3787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tcBorders>
                    <w:top w:val="nil"/>
                    <w:left w:val="nil"/>
                    <w:bottom w:val="nil"/>
                    <w:right w:val="nil"/>
                  </w:tcBorders>
                  <w:shd w:val="clear" w:color="auto" w:fill="auto"/>
                  <w:noWrap/>
                  <w:vAlign w:val="bottom"/>
                  <w:hideMark/>
                </w:tcPr>
                <w:p w14:paraId="1CC1D18A"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tcBorders>
                    <w:top w:val="nil"/>
                    <w:left w:val="nil"/>
                    <w:bottom w:val="nil"/>
                    <w:right w:val="nil"/>
                  </w:tcBorders>
                  <w:shd w:val="clear" w:color="auto" w:fill="auto"/>
                  <w:noWrap/>
                  <w:vAlign w:val="bottom"/>
                  <w:hideMark/>
                </w:tcPr>
                <w:p w14:paraId="52906037"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EE1D9DB" w14:textId="77777777" w:rsidTr="0037497F">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32A5A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Nottingham</w:t>
                  </w:r>
                </w:p>
              </w:tc>
              <w:tc>
                <w:tcPr>
                  <w:tcW w:w="1478" w:type="dxa"/>
                  <w:tcBorders>
                    <w:top w:val="single" w:sz="8" w:space="0" w:color="auto"/>
                    <w:left w:val="nil"/>
                    <w:bottom w:val="single" w:sz="8" w:space="0" w:color="auto"/>
                    <w:right w:val="nil"/>
                  </w:tcBorders>
                  <w:shd w:val="clear" w:color="auto" w:fill="auto"/>
                  <w:noWrap/>
                  <w:vAlign w:val="center"/>
                  <w:hideMark/>
                </w:tcPr>
                <w:p w14:paraId="520A444C"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EEAF3C5"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696B671"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9A0984" w:rsidRPr="002D2BD7" w14:paraId="7784AC5C" w14:textId="77777777" w:rsidTr="0037497F">
              <w:trPr>
                <w:trHeight w:val="315"/>
              </w:trPr>
              <w:tc>
                <w:tcPr>
                  <w:tcW w:w="2825" w:type="dxa"/>
                  <w:tcBorders>
                    <w:top w:val="nil"/>
                    <w:left w:val="single" w:sz="8" w:space="0" w:color="auto"/>
                    <w:bottom w:val="nil"/>
                    <w:right w:val="nil"/>
                  </w:tcBorders>
                  <w:shd w:val="clear" w:color="auto" w:fill="auto"/>
                  <w:noWrap/>
                  <w:vAlign w:val="center"/>
                  <w:hideMark/>
                </w:tcPr>
                <w:p w14:paraId="596F610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Infrastructure-as-a-Service for Nottingham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0E930EB"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15,060.00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065AC6"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15,060.00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D528A2"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30,120.00 </w:t>
                  </w:r>
                </w:p>
              </w:tc>
            </w:tr>
            <w:tr w:rsidR="009A0984" w:rsidRPr="002D2BD7" w14:paraId="673B3B7C" w14:textId="77777777" w:rsidTr="0037497F">
              <w:trPr>
                <w:trHeight w:val="315"/>
              </w:trPr>
              <w:tc>
                <w:tcPr>
                  <w:tcW w:w="2825" w:type="dxa"/>
                  <w:tcBorders>
                    <w:top w:val="nil"/>
                    <w:left w:val="single" w:sz="8" w:space="0" w:color="auto"/>
                    <w:bottom w:val="nil"/>
                    <w:right w:val="nil"/>
                  </w:tcBorders>
                  <w:shd w:val="clear" w:color="auto" w:fill="auto"/>
                  <w:noWrap/>
                  <w:vAlign w:val="center"/>
                  <w:hideMark/>
                </w:tcPr>
                <w:p w14:paraId="37D539A3"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14 x MR42 Cloud Access Points</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0A10F19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471008DD"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4D30E12C"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7784D68" w14:textId="77777777" w:rsidTr="0037497F">
              <w:trPr>
                <w:trHeight w:val="315"/>
              </w:trPr>
              <w:tc>
                <w:tcPr>
                  <w:tcW w:w="2825" w:type="dxa"/>
                  <w:tcBorders>
                    <w:top w:val="nil"/>
                    <w:left w:val="single" w:sz="8" w:space="0" w:color="auto"/>
                    <w:right w:val="single" w:sz="8" w:space="0" w:color="auto"/>
                  </w:tcBorders>
                  <w:shd w:val="clear" w:color="auto" w:fill="auto"/>
                  <w:noWrap/>
                  <w:vAlign w:val="center"/>
                  <w:hideMark/>
                </w:tcPr>
                <w:p w14:paraId="6665F077"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MS225 - 24Port Switch and Licence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6FC6FF1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4033EFFD"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238A9B66"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3C2B1E5B" w14:textId="77777777" w:rsidTr="0037497F">
              <w:trPr>
                <w:trHeight w:val="315"/>
              </w:trPr>
              <w:tc>
                <w:tcPr>
                  <w:tcW w:w="2825" w:type="dxa"/>
                  <w:tcBorders>
                    <w:top w:val="nil"/>
                    <w:left w:val="single" w:sz="4" w:space="0" w:color="auto"/>
                    <w:bottom w:val="nil"/>
                    <w:right w:val="nil"/>
                  </w:tcBorders>
                  <w:shd w:val="clear" w:color="auto" w:fill="auto"/>
                  <w:noWrap/>
                  <w:vAlign w:val="center"/>
                  <w:hideMark/>
                </w:tcPr>
                <w:p w14:paraId="7D3E4ED7"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MX100 Security Appliance</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5A6399E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3A14CA7A"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4AA878B2"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278F689F" w14:textId="77777777" w:rsidTr="0037497F">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5D384CC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2 x Meraki 10G Base SR Multi-Mode (MA-SFP-10GB-SR)</w:t>
                  </w:r>
                </w:p>
              </w:tc>
              <w:tc>
                <w:tcPr>
                  <w:tcW w:w="1478" w:type="dxa"/>
                  <w:vMerge/>
                  <w:tcBorders>
                    <w:top w:val="single" w:sz="8" w:space="0" w:color="auto"/>
                    <w:left w:val="single" w:sz="8" w:space="0" w:color="auto"/>
                    <w:bottom w:val="single" w:sz="8" w:space="0" w:color="000000"/>
                    <w:right w:val="single" w:sz="8" w:space="0" w:color="auto"/>
                  </w:tcBorders>
                  <w:vAlign w:val="center"/>
                  <w:hideMark/>
                </w:tcPr>
                <w:p w14:paraId="53E6E96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vAlign w:val="center"/>
                  <w:hideMark/>
                </w:tcPr>
                <w:p w14:paraId="5C93FBB6"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vAlign w:val="center"/>
                  <w:hideMark/>
                </w:tcPr>
                <w:p w14:paraId="342C6E47"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7D7B6E9A" w14:textId="77777777" w:rsidTr="0037497F">
              <w:trPr>
                <w:trHeight w:val="300"/>
              </w:trPr>
              <w:tc>
                <w:tcPr>
                  <w:tcW w:w="2825" w:type="dxa"/>
                  <w:tcBorders>
                    <w:top w:val="single" w:sz="8" w:space="0" w:color="auto"/>
                    <w:left w:val="single" w:sz="8" w:space="0" w:color="auto"/>
                    <w:right w:val="nil"/>
                  </w:tcBorders>
                  <w:shd w:val="clear" w:color="auto" w:fill="auto"/>
                  <w:noWrap/>
                  <w:vAlign w:val="center"/>
                  <w:hideMark/>
                </w:tcPr>
                <w:p w14:paraId="43AD5289"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B442324"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2,976.00 </w:t>
                  </w:r>
                </w:p>
              </w:tc>
              <w:tc>
                <w:tcPr>
                  <w:tcW w:w="155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004FFF5"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w:t>
                  </w:r>
                </w:p>
              </w:tc>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4ADC38CA"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2,976.00 </w:t>
                  </w:r>
                </w:p>
              </w:tc>
            </w:tr>
            <w:tr w:rsidR="009A0984" w:rsidRPr="002D2BD7" w14:paraId="36C38F0F" w14:textId="77777777" w:rsidTr="0037497F">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034F0641"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 of 14 x MR42’s, MS225 Switches and MX Security Appliance</w:t>
                  </w:r>
                  <w:r w:rsidRPr="002D2BD7">
                    <w:rPr>
                      <w:rFonts w:ascii="Helvetica Neue" w:eastAsia="Helvetica Neue" w:hAnsi="Helvetica Neue" w:cs="Helvetica Neue"/>
                      <w:sz w:val="15"/>
                      <w:szCs w:val="15"/>
                    </w:rPr>
                    <w:br/>
                    <w:t xml:space="preserve">Installation of new and modification </w:t>
                  </w:r>
                  <w:r w:rsidRPr="002D2BD7">
                    <w:rPr>
                      <w:rFonts w:ascii="Helvetica Neue" w:eastAsia="Helvetica Neue" w:hAnsi="Helvetica Neue" w:cs="Helvetica Neue"/>
                      <w:sz w:val="15"/>
                      <w:szCs w:val="15"/>
                    </w:rPr>
                    <w:lastRenderedPageBreak/>
                    <w:t>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09AFAC4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3370F04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0EBE54B0"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40C8FE2C"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07540D9A"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3E9A925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AEC81F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6E43F989"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504DD55"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79CBAC22"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15977F80"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700321B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43328AD5"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2808A433"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26ABB217"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23DBD647"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3B824EE"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0A6D8EB6"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2DE663FF" w14:textId="77777777" w:rsidTr="0037497F">
              <w:trPr>
                <w:trHeight w:val="517"/>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6E90085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269C4327"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3C8F15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EDF0C44"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54382D7F" w14:textId="77777777" w:rsidTr="0037497F">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A96F890"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CCA9EB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33,096.00 </w:t>
                  </w:r>
                </w:p>
              </w:tc>
            </w:tr>
          </w:tbl>
          <w:p w14:paraId="0A363882" w14:textId="77777777" w:rsidR="009A0984" w:rsidRDefault="009A0984" w:rsidP="009A0984">
            <w:pPr>
              <w:spacing w:after="0" w:line="240" w:lineRule="auto"/>
              <w:rPr>
                <w:rFonts w:ascii="Helvetica Neue" w:eastAsia="Helvetica Neue" w:hAnsi="Helvetica Neue" w:cs="Helvetica Neue"/>
                <w:highlight w:val="green"/>
              </w:rPr>
            </w:pPr>
          </w:p>
          <w:tbl>
            <w:tblPr>
              <w:tblW w:w="7563" w:type="dxa"/>
              <w:tblLayout w:type="fixed"/>
              <w:tblLook w:val="04A0" w:firstRow="1" w:lastRow="0" w:firstColumn="1" w:lastColumn="0" w:noHBand="0" w:noVBand="1"/>
            </w:tblPr>
            <w:tblGrid>
              <w:gridCol w:w="2825"/>
              <w:gridCol w:w="1478"/>
              <w:gridCol w:w="1559"/>
              <w:gridCol w:w="1701"/>
            </w:tblGrid>
            <w:tr w:rsidR="009A0984" w:rsidRPr="002D2BD7" w14:paraId="5F9D8689" w14:textId="77777777" w:rsidTr="00591EA0">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227EC2" w14:textId="77777777" w:rsidR="009A0984" w:rsidRPr="002D2BD7" w:rsidRDefault="009A0984" w:rsidP="009A0984">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Watford</w:t>
                  </w:r>
                </w:p>
              </w:tc>
              <w:tc>
                <w:tcPr>
                  <w:tcW w:w="1478" w:type="dxa"/>
                  <w:tcBorders>
                    <w:top w:val="single" w:sz="8" w:space="0" w:color="auto"/>
                    <w:left w:val="nil"/>
                    <w:bottom w:val="single" w:sz="8" w:space="0" w:color="auto"/>
                    <w:right w:val="nil"/>
                  </w:tcBorders>
                  <w:shd w:val="clear" w:color="auto" w:fill="auto"/>
                  <w:noWrap/>
                  <w:vAlign w:val="center"/>
                  <w:hideMark/>
                </w:tcPr>
                <w:p w14:paraId="0F65C6C6"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4E875BC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39D947A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9A0984" w:rsidRPr="002D2BD7" w14:paraId="34DE83AC" w14:textId="77777777" w:rsidTr="00591EA0">
              <w:trPr>
                <w:trHeight w:val="315"/>
              </w:trPr>
              <w:tc>
                <w:tcPr>
                  <w:tcW w:w="2825" w:type="dxa"/>
                  <w:tcBorders>
                    <w:top w:val="nil"/>
                    <w:left w:val="single" w:sz="8" w:space="0" w:color="auto"/>
                    <w:bottom w:val="nil"/>
                    <w:right w:val="nil"/>
                  </w:tcBorders>
                  <w:shd w:val="clear" w:color="auto" w:fill="auto"/>
                  <w:noWrap/>
                  <w:vAlign w:val="center"/>
                  <w:hideMark/>
                </w:tcPr>
                <w:p w14:paraId="393F2590"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Stone Infrastructure-as-a-Service for </w:t>
                  </w:r>
                  <w:r>
                    <w:rPr>
                      <w:rFonts w:ascii="Helvetica Neue" w:eastAsia="Helvetica Neue" w:hAnsi="Helvetica Neue" w:cs="Helvetica Neue"/>
                      <w:sz w:val="15"/>
                      <w:szCs w:val="15"/>
                    </w:rPr>
                    <w:t>Watford</w:t>
                  </w:r>
                  <w:r w:rsidRPr="002D2BD7">
                    <w:rPr>
                      <w:rFonts w:ascii="Helvetica Neue" w:eastAsia="Helvetica Neue" w:hAnsi="Helvetica Neue" w:cs="Helvetica Neue"/>
                      <w:sz w:val="15"/>
                      <w:szCs w:val="15"/>
                    </w:rPr>
                    <w:t xml:space="preserve">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4690DF73" w14:textId="77777777" w:rsidR="009A0984" w:rsidRPr="002D2BD7" w:rsidRDefault="009A0984" w:rsidP="009A0984">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£2,784.00 </w:t>
                  </w:r>
                </w:p>
                <w:p w14:paraId="3ED92C53"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559" w:type="dxa"/>
                  <w:vMerge w:val="restart"/>
                  <w:tcBorders>
                    <w:top w:val="nil"/>
                    <w:left w:val="single" w:sz="8" w:space="0" w:color="auto"/>
                    <w:bottom w:val="single" w:sz="8" w:space="0" w:color="000000"/>
                    <w:right w:val="single" w:sz="8" w:space="0" w:color="auto"/>
                  </w:tcBorders>
                  <w:shd w:val="clear" w:color="auto" w:fill="auto"/>
                  <w:noWrap/>
                  <w:hideMark/>
                </w:tcPr>
                <w:p w14:paraId="2C86350F" w14:textId="77777777" w:rsidR="009A0984" w:rsidRPr="002D2BD7" w:rsidRDefault="009A0984" w:rsidP="009A0984">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£2,784.00 </w:t>
                  </w:r>
                </w:p>
                <w:p w14:paraId="33AE502D"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701" w:type="dxa"/>
                  <w:vMerge w:val="restart"/>
                  <w:tcBorders>
                    <w:top w:val="nil"/>
                    <w:left w:val="single" w:sz="8" w:space="0" w:color="auto"/>
                    <w:bottom w:val="single" w:sz="8" w:space="0" w:color="000000"/>
                    <w:right w:val="single" w:sz="8" w:space="0" w:color="auto"/>
                  </w:tcBorders>
                  <w:shd w:val="clear" w:color="auto" w:fill="auto"/>
                  <w:noWrap/>
                  <w:hideMark/>
                </w:tcPr>
                <w:p w14:paraId="41468C04" w14:textId="77777777" w:rsidR="009A0984" w:rsidRPr="002D2BD7" w:rsidRDefault="009A0984" w:rsidP="009A0984">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£5,568.00 </w:t>
                  </w:r>
                </w:p>
                <w:p w14:paraId="4A763BBC"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r>
            <w:tr w:rsidR="009A0984" w:rsidRPr="002D2BD7" w14:paraId="0B9CCE43" w14:textId="77777777" w:rsidTr="00591EA0">
              <w:trPr>
                <w:trHeight w:val="315"/>
              </w:trPr>
              <w:tc>
                <w:tcPr>
                  <w:tcW w:w="2825" w:type="dxa"/>
                  <w:tcBorders>
                    <w:top w:val="nil"/>
                    <w:left w:val="single" w:sz="8" w:space="0" w:color="auto"/>
                    <w:bottom w:val="nil"/>
                    <w:right w:val="nil"/>
                  </w:tcBorders>
                  <w:shd w:val="clear" w:color="auto" w:fill="auto"/>
                  <w:noWrap/>
                  <w:vAlign w:val="center"/>
                  <w:hideMark/>
                </w:tcPr>
                <w:p w14:paraId="576E384C" w14:textId="77777777" w:rsidR="009A0984" w:rsidRPr="002D2BD7" w:rsidRDefault="009A0984" w:rsidP="009A0984">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3</w:t>
                  </w:r>
                  <w:r w:rsidRPr="002D2BD7">
                    <w:rPr>
                      <w:rFonts w:ascii="Helvetica Neue" w:eastAsia="Helvetica Neue" w:hAnsi="Helvetica Neue" w:cs="Helvetica Neue"/>
                      <w:sz w:val="15"/>
                      <w:szCs w:val="15"/>
                    </w:rPr>
                    <w:t xml:space="preserve"> x MR42 Cloud Access Points</w:t>
                  </w:r>
                </w:p>
              </w:tc>
              <w:tc>
                <w:tcPr>
                  <w:tcW w:w="1478" w:type="dxa"/>
                  <w:vMerge/>
                  <w:tcBorders>
                    <w:top w:val="single" w:sz="8" w:space="0" w:color="auto"/>
                    <w:left w:val="single" w:sz="8" w:space="0" w:color="auto"/>
                    <w:bottom w:val="single" w:sz="8" w:space="0" w:color="000000"/>
                    <w:right w:val="single" w:sz="8" w:space="0" w:color="auto"/>
                  </w:tcBorders>
                  <w:hideMark/>
                </w:tcPr>
                <w:p w14:paraId="3A729B25"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59B6A49F"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4ED63ADB"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r>
            <w:tr w:rsidR="009A0984" w:rsidRPr="002D2BD7" w14:paraId="7BC30261" w14:textId="77777777" w:rsidTr="00591EA0">
              <w:trPr>
                <w:trHeight w:val="315"/>
              </w:trPr>
              <w:tc>
                <w:tcPr>
                  <w:tcW w:w="2825" w:type="dxa"/>
                  <w:tcBorders>
                    <w:top w:val="nil"/>
                    <w:left w:val="single" w:sz="8" w:space="0" w:color="auto"/>
                    <w:right w:val="single" w:sz="8" w:space="0" w:color="auto"/>
                  </w:tcBorders>
                  <w:shd w:val="clear" w:color="auto" w:fill="auto"/>
                  <w:noWrap/>
                  <w:vAlign w:val="center"/>
                  <w:hideMark/>
                </w:tcPr>
                <w:p w14:paraId="19A186A2"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MS22</w:t>
                  </w:r>
                  <w:r>
                    <w:rPr>
                      <w:rFonts w:ascii="Helvetica Neue" w:eastAsia="Helvetica Neue" w:hAnsi="Helvetica Neue" w:cs="Helvetica Neue"/>
                      <w:sz w:val="15"/>
                      <w:szCs w:val="15"/>
                    </w:rPr>
                    <w:t>0</w:t>
                  </w:r>
                  <w:r w:rsidRPr="002D2BD7">
                    <w:rPr>
                      <w:rFonts w:ascii="Helvetica Neue" w:eastAsia="Helvetica Neue" w:hAnsi="Helvetica Neue" w:cs="Helvetica Neue"/>
                      <w:sz w:val="15"/>
                      <w:szCs w:val="15"/>
                    </w:rPr>
                    <w:t xml:space="preserve"> - </w:t>
                  </w:r>
                  <w:r>
                    <w:rPr>
                      <w:rFonts w:ascii="Helvetica Neue" w:eastAsia="Helvetica Neue" w:hAnsi="Helvetica Neue" w:cs="Helvetica Neue"/>
                      <w:sz w:val="15"/>
                      <w:szCs w:val="15"/>
                    </w:rPr>
                    <w:t xml:space="preserve"> 8 </w:t>
                  </w:r>
                  <w:r w:rsidRPr="002D2BD7">
                    <w:rPr>
                      <w:rFonts w:ascii="Helvetica Neue" w:eastAsia="Helvetica Neue" w:hAnsi="Helvetica Neue" w:cs="Helvetica Neue"/>
                      <w:sz w:val="15"/>
                      <w:szCs w:val="15"/>
                    </w:rPr>
                    <w:t>Port Switch and Licence</w:t>
                  </w:r>
                </w:p>
              </w:tc>
              <w:tc>
                <w:tcPr>
                  <w:tcW w:w="1478" w:type="dxa"/>
                  <w:vMerge/>
                  <w:tcBorders>
                    <w:top w:val="single" w:sz="8" w:space="0" w:color="auto"/>
                    <w:left w:val="single" w:sz="8" w:space="0" w:color="auto"/>
                    <w:bottom w:val="single" w:sz="8" w:space="0" w:color="000000"/>
                    <w:right w:val="single" w:sz="8" w:space="0" w:color="auto"/>
                  </w:tcBorders>
                  <w:hideMark/>
                </w:tcPr>
                <w:p w14:paraId="64B6A15B"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4D591C37"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6E9C42FE"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r>
            <w:tr w:rsidR="009A0984" w:rsidRPr="002D2BD7" w14:paraId="47C5A5EC" w14:textId="77777777" w:rsidTr="00591EA0">
              <w:trPr>
                <w:trHeight w:val="315"/>
              </w:trPr>
              <w:tc>
                <w:tcPr>
                  <w:tcW w:w="2825" w:type="dxa"/>
                  <w:tcBorders>
                    <w:top w:val="nil"/>
                    <w:left w:val="single" w:sz="4" w:space="0" w:color="auto"/>
                    <w:bottom w:val="nil"/>
                    <w:right w:val="nil"/>
                  </w:tcBorders>
                  <w:shd w:val="clear" w:color="auto" w:fill="auto"/>
                  <w:noWrap/>
                  <w:vAlign w:val="center"/>
                  <w:hideMark/>
                </w:tcPr>
                <w:p w14:paraId="033F4A0A" w14:textId="77777777" w:rsidR="009A0984" w:rsidRPr="002D2BD7" w:rsidRDefault="009A0984" w:rsidP="009A0984">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1 x MX64</w:t>
                  </w:r>
                  <w:r w:rsidRPr="002D2BD7">
                    <w:rPr>
                      <w:rFonts w:ascii="Helvetica Neue" w:eastAsia="Helvetica Neue" w:hAnsi="Helvetica Neue" w:cs="Helvetica Neue"/>
                      <w:sz w:val="15"/>
                      <w:szCs w:val="15"/>
                    </w:rPr>
                    <w:t xml:space="preserve"> Security Appliance</w:t>
                  </w:r>
                </w:p>
              </w:tc>
              <w:tc>
                <w:tcPr>
                  <w:tcW w:w="1478" w:type="dxa"/>
                  <w:vMerge/>
                  <w:tcBorders>
                    <w:top w:val="single" w:sz="8" w:space="0" w:color="auto"/>
                    <w:left w:val="single" w:sz="8" w:space="0" w:color="auto"/>
                    <w:bottom w:val="single" w:sz="8" w:space="0" w:color="000000"/>
                    <w:right w:val="single" w:sz="8" w:space="0" w:color="auto"/>
                  </w:tcBorders>
                  <w:hideMark/>
                </w:tcPr>
                <w:p w14:paraId="2E080C6B"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05D133DA"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45BEE78B"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r>
            <w:tr w:rsidR="009A0984" w:rsidRPr="002D2BD7" w14:paraId="7D75F9E7" w14:textId="77777777" w:rsidTr="00591EA0">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047B343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single" w:sz="8" w:space="0" w:color="000000"/>
                    <w:right w:val="single" w:sz="8" w:space="0" w:color="auto"/>
                  </w:tcBorders>
                  <w:hideMark/>
                </w:tcPr>
                <w:p w14:paraId="058DED08"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30CB0C59"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78A56DE6"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r>
            <w:tr w:rsidR="009A0984" w:rsidRPr="002D2BD7" w14:paraId="2C91F8D3" w14:textId="77777777" w:rsidTr="00591EA0">
              <w:trPr>
                <w:trHeight w:val="300"/>
              </w:trPr>
              <w:tc>
                <w:tcPr>
                  <w:tcW w:w="2825" w:type="dxa"/>
                  <w:tcBorders>
                    <w:top w:val="single" w:sz="8" w:space="0" w:color="auto"/>
                    <w:left w:val="single" w:sz="8" w:space="0" w:color="auto"/>
                    <w:right w:val="nil"/>
                  </w:tcBorders>
                  <w:shd w:val="clear" w:color="auto" w:fill="auto"/>
                  <w:noWrap/>
                  <w:vAlign w:val="center"/>
                  <w:hideMark/>
                </w:tcPr>
                <w:p w14:paraId="3200FBBE"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hideMark/>
                </w:tcPr>
                <w:p w14:paraId="6AC6865B" w14:textId="77777777" w:rsidR="009A0984" w:rsidRPr="002D2BD7" w:rsidRDefault="009A0984" w:rsidP="009A0984">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£950.00 </w:t>
                  </w:r>
                </w:p>
              </w:tc>
              <w:tc>
                <w:tcPr>
                  <w:tcW w:w="1559" w:type="dxa"/>
                  <w:vMerge w:val="restart"/>
                  <w:tcBorders>
                    <w:top w:val="single" w:sz="8" w:space="0" w:color="auto"/>
                    <w:left w:val="single" w:sz="8" w:space="0" w:color="auto"/>
                    <w:bottom w:val="nil"/>
                    <w:right w:val="single" w:sz="8" w:space="0" w:color="auto"/>
                  </w:tcBorders>
                  <w:shd w:val="clear" w:color="auto" w:fill="auto"/>
                  <w:noWrap/>
                  <w:hideMark/>
                </w:tcPr>
                <w:p w14:paraId="5D1D4532" w14:textId="77777777" w:rsidR="009A0984" w:rsidRPr="002D2BD7" w:rsidRDefault="009A0984" w:rsidP="009A0984">
                  <w:pPr>
                    <w:spacing w:after="0" w:line="240" w:lineRule="auto"/>
                    <w:jc w:val="right"/>
                    <w:rPr>
                      <w:rFonts w:ascii="Helvetica Neue" w:eastAsia="Helvetica Neue" w:hAnsi="Helvetica Neue" w:cs="Helvetica Neue"/>
                      <w:sz w:val="15"/>
                      <w:szCs w:val="15"/>
                    </w:rPr>
                  </w:pPr>
                </w:p>
              </w:tc>
              <w:tc>
                <w:tcPr>
                  <w:tcW w:w="1701" w:type="dxa"/>
                  <w:vMerge w:val="restart"/>
                  <w:tcBorders>
                    <w:top w:val="single" w:sz="8" w:space="0" w:color="auto"/>
                    <w:left w:val="single" w:sz="8" w:space="0" w:color="auto"/>
                    <w:bottom w:val="nil"/>
                    <w:right w:val="single" w:sz="8" w:space="0" w:color="auto"/>
                  </w:tcBorders>
                  <w:shd w:val="clear" w:color="auto" w:fill="auto"/>
                  <w:noWrap/>
                  <w:hideMark/>
                </w:tcPr>
                <w:p w14:paraId="46F47DFC" w14:textId="77777777" w:rsidR="009A0984" w:rsidRPr="002D2BD7" w:rsidRDefault="009A0984" w:rsidP="009A0984">
                  <w:pPr>
                    <w:spacing w:after="0" w:line="240" w:lineRule="auto"/>
                    <w:jc w:val="right"/>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£950.00 </w:t>
                  </w:r>
                </w:p>
              </w:tc>
            </w:tr>
            <w:tr w:rsidR="009A0984" w:rsidRPr="002D2BD7" w14:paraId="27394498" w14:textId="77777777" w:rsidTr="00591EA0">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77038D0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w:t>
                  </w:r>
                  <w:r>
                    <w:rPr>
                      <w:rFonts w:ascii="Helvetica Neue" w:eastAsia="Helvetica Neue" w:hAnsi="Helvetica Neue" w:cs="Helvetica Neue"/>
                      <w:sz w:val="15"/>
                      <w:szCs w:val="15"/>
                    </w:rPr>
                    <w:t xml:space="preserve"> of 3</w:t>
                  </w:r>
                  <w:r w:rsidRPr="002D2BD7">
                    <w:rPr>
                      <w:rFonts w:ascii="Helvetica Neue" w:eastAsia="Helvetica Neue" w:hAnsi="Helvetica Neue" w:cs="Helvetica Neue"/>
                      <w:sz w:val="15"/>
                      <w:szCs w:val="15"/>
                    </w:rPr>
                    <w:t xml:space="preserve"> x MR42’s, MS22</w:t>
                  </w:r>
                  <w:r>
                    <w:rPr>
                      <w:rFonts w:ascii="Helvetica Neue" w:eastAsia="Helvetica Neue" w:hAnsi="Helvetica Neue" w:cs="Helvetica Neue"/>
                      <w:sz w:val="15"/>
                      <w:szCs w:val="15"/>
                    </w:rPr>
                    <w:t>0 Switch</w:t>
                  </w:r>
                  <w:r w:rsidRPr="002D2BD7">
                    <w:rPr>
                      <w:rFonts w:ascii="Helvetica Neue" w:eastAsia="Helvetica Neue" w:hAnsi="Helvetica Neue" w:cs="Helvetica Neue"/>
                      <w:sz w:val="15"/>
                      <w:szCs w:val="15"/>
                    </w:rPr>
                    <w:t xml:space="preserve">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5E46C96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5CA8FED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A4514BC"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911F455" w14:textId="77777777" w:rsidTr="00591EA0">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5B093BF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0C4DFD7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2700D74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664FA8F7"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097231BE" w14:textId="77777777" w:rsidTr="00591EA0">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60D72A3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397C12F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67F07F6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0543497"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675DF1D1" w14:textId="77777777" w:rsidTr="00591EA0">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7CEAF1EE"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5C50223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93E2B7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3117567E"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2ED62915" w14:textId="77777777" w:rsidTr="00591EA0">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1A12DB29"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606E6D8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76C2E9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5C43C47F"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1F98DD31" w14:textId="77777777" w:rsidTr="00591EA0">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8F2E883"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9CEDA48"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 xml:space="preserve"> £           </w:t>
                  </w:r>
                  <w:r>
                    <w:rPr>
                      <w:rFonts w:ascii="Helvetica Neue" w:eastAsia="Helvetica Neue" w:hAnsi="Helvetica Neue" w:cs="Helvetica Neue"/>
                      <w:sz w:val="15"/>
                      <w:szCs w:val="15"/>
                    </w:rPr>
                    <w:t>6,518</w:t>
                  </w:r>
                  <w:r w:rsidRPr="002D2BD7">
                    <w:rPr>
                      <w:rFonts w:ascii="Helvetica Neue" w:eastAsia="Helvetica Neue" w:hAnsi="Helvetica Neue" w:cs="Helvetica Neue"/>
                      <w:sz w:val="15"/>
                      <w:szCs w:val="15"/>
                    </w:rPr>
                    <w:t xml:space="preserve">.00 </w:t>
                  </w:r>
                </w:p>
              </w:tc>
            </w:tr>
          </w:tbl>
          <w:p w14:paraId="466A5CE5" w14:textId="77777777" w:rsidR="009A0984" w:rsidRDefault="009A0984" w:rsidP="009A0984">
            <w:pPr>
              <w:spacing w:after="0"/>
              <w:contextualSpacing/>
              <w:rPr>
                <w:rFonts w:ascii="Helvetica Neue" w:eastAsia="Helvetica Neue" w:hAnsi="Helvetica Neue" w:cs="Helvetica Neue"/>
              </w:rPr>
            </w:pPr>
          </w:p>
          <w:p w14:paraId="797A8A97" w14:textId="77777777" w:rsidR="009A0984" w:rsidRDefault="009A0984" w:rsidP="009A0984">
            <w:pPr>
              <w:spacing w:after="0"/>
              <w:contextualSpacing/>
              <w:rPr>
                <w:rFonts w:ascii="Helvetica Neue" w:eastAsia="Helvetica Neue" w:hAnsi="Helvetica Neue" w:cs="Helvetica Neue"/>
              </w:rPr>
            </w:pPr>
          </w:p>
          <w:tbl>
            <w:tblPr>
              <w:tblW w:w="7563" w:type="dxa"/>
              <w:tblLayout w:type="fixed"/>
              <w:tblLook w:val="04A0" w:firstRow="1" w:lastRow="0" w:firstColumn="1" w:lastColumn="0" w:noHBand="0" w:noVBand="1"/>
            </w:tblPr>
            <w:tblGrid>
              <w:gridCol w:w="2825"/>
              <w:gridCol w:w="1478"/>
              <w:gridCol w:w="1559"/>
              <w:gridCol w:w="1701"/>
            </w:tblGrid>
            <w:tr w:rsidR="009A0984" w:rsidRPr="002D2BD7" w14:paraId="062AAED6" w14:textId="77777777" w:rsidTr="00591EA0">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23B50B" w14:textId="77777777" w:rsidR="009A0984" w:rsidRPr="002D2BD7" w:rsidRDefault="009A0984" w:rsidP="009A0984">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Euston</w:t>
                  </w:r>
                </w:p>
              </w:tc>
              <w:tc>
                <w:tcPr>
                  <w:tcW w:w="1478" w:type="dxa"/>
                  <w:tcBorders>
                    <w:top w:val="single" w:sz="8" w:space="0" w:color="auto"/>
                    <w:left w:val="nil"/>
                    <w:bottom w:val="single" w:sz="8" w:space="0" w:color="auto"/>
                    <w:right w:val="nil"/>
                  </w:tcBorders>
                  <w:shd w:val="clear" w:color="auto" w:fill="auto"/>
                  <w:noWrap/>
                  <w:vAlign w:val="center"/>
                  <w:hideMark/>
                </w:tcPr>
                <w:p w14:paraId="0DE5604F"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33AC6D2C"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Year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78E50CD8"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Total</w:t>
                  </w:r>
                </w:p>
              </w:tc>
            </w:tr>
            <w:tr w:rsidR="009A0984" w:rsidRPr="002D2BD7" w14:paraId="57F12376" w14:textId="77777777" w:rsidTr="00591EA0">
              <w:trPr>
                <w:trHeight w:val="315"/>
              </w:trPr>
              <w:tc>
                <w:tcPr>
                  <w:tcW w:w="2825" w:type="dxa"/>
                  <w:tcBorders>
                    <w:top w:val="nil"/>
                    <w:left w:val="single" w:sz="8" w:space="0" w:color="auto"/>
                    <w:bottom w:val="nil"/>
                    <w:right w:val="nil"/>
                  </w:tcBorders>
                  <w:shd w:val="clear" w:color="auto" w:fill="auto"/>
                  <w:noWrap/>
                  <w:vAlign w:val="center"/>
                  <w:hideMark/>
                </w:tcPr>
                <w:p w14:paraId="2E81FEAB"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I</w:t>
                  </w:r>
                  <w:r>
                    <w:rPr>
                      <w:rFonts w:ascii="Helvetica Neue" w:eastAsia="Helvetica Neue" w:hAnsi="Helvetica Neue" w:cs="Helvetica Neue"/>
                      <w:sz w:val="15"/>
                      <w:szCs w:val="15"/>
                    </w:rPr>
                    <w:t>nfrastructure-as-a-Service for Euston</w:t>
                  </w:r>
                  <w:r w:rsidRPr="002D2BD7">
                    <w:rPr>
                      <w:rFonts w:ascii="Helvetica Neue" w:eastAsia="Helvetica Neue" w:hAnsi="Helvetica Neue" w:cs="Helvetica Neue"/>
                      <w:sz w:val="15"/>
                      <w:szCs w:val="15"/>
                    </w:rPr>
                    <w:t xml:space="preserve"> Building, Comprising:</w:t>
                  </w:r>
                </w:p>
              </w:tc>
              <w:tc>
                <w:tcPr>
                  <w:tcW w:w="1478"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4C139F11" w14:textId="77777777" w:rsidR="009A0984" w:rsidRPr="002D2BD7" w:rsidRDefault="009A0984" w:rsidP="009A0984">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£3,192.00 </w:t>
                  </w:r>
                </w:p>
                <w:p w14:paraId="27CA2AD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val="restart"/>
                  <w:tcBorders>
                    <w:top w:val="nil"/>
                    <w:left w:val="single" w:sz="8" w:space="0" w:color="auto"/>
                    <w:bottom w:val="single" w:sz="8" w:space="0" w:color="000000"/>
                    <w:right w:val="single" w:sz="8" w:space="0" w:color="auto"/>
                  </w:tcBorders>
                  <w:shd w:val="clear" w:color="auto" w:fill="auto"/>
                  <w:noWrap/>
                  <w:hideMark/>
                </w:tcPr>
                <w:p w14:paraId="11D94D06" w14:textId="77777777" w:rsidR="009A0984" w:rsidRPr="002D2BD7" w:rsidRDefault="009A0984" w:rsidP="009A0984">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£3,192.00 </w:t>
                  </w:r>
                </w:p>
                <w:p w14:paraId="586CA26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val="restart"/>
                  <w:tcBorders>
                    <w:top w:val="nil"/>
                    <w:left w:val="single" w:sz="8" w:space="0" w:color="auto"/>
                    <w:bottom w:val="single" w:sz="8" w:space="0" w:color="000000"/>
                    <w:right w:val="single" w:sz="8" w:space="0" w:color="auto"/>
                  </w:tcBorders>
                  <w:shd w:val="clear" w:color="auto" w:fill="auto"/>
                  <w:noWrap/>
                  <w:hideMark/>
                </w:tcPr>
                <w:p w14:paraId="5A9EAD8B" w14:textId="77777777" w:rsidR="009A0984" w:rsidRPr="002D2BD7" w:rsidRDefault="009A0984" w:rsidP="009A0984">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£6,384.00 </w:t>
                  </w:r>
                </w:p>
                <w:p w14:paraId="147497D3"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76AD419F" w14:textId="77777777" w:rsidTr="00591EA0">
              <w:trPr>
                <w:trHeight w:val="315"/>
              </w:trPr>
              <w:tc>
                <w:tcPr>
                  <w:tcW w:w="2825" w:type="dxa"/>
                  <w:tcBorders>
                    <w:top w:val="nil"/>
                    <w:left w:val="single" w:sz="8" w:space="0" w:color="auto"/>
                    <w:bottom w:val="nil"/>
                    <w:right w:val="nil"/>
                  </w:tcBorders>
                  <w:shd w:val="clear" w:color="auto" w:fill="auto"/>
                  <w:noWrap/>
                  <w:vAlign w:val="center"/>
                  <w:hideMark/>
                </w:tcPr>
                <w:p w14:paraId="58EA4D58"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4 x MR42 Cloud Access Points</w:t>
                  </w:r>
                </w:p>
              </w:tc>
              <w:tc>
                <w:tcPr>
                  <w:tcW w:w="1478" w:type="dxa"/>
                  <w:vMerge/>
                  <w:tcBorders>
                    <w:top w:val="single" w:sz="8" w:space="0" w:color="auto"/>
                    <w:left w:val="single" w:sz="8" w:space="0" w:color="auto"/>
                    <w:bottom w:val="single" w:sz="8" w:space="0" w:color="000000"/>
                    <w:right w:val="single" w:sz="8" w:space="0" w:color="auto"/>
                  </w:tcBorders>
                  <w:hideMark/>
                </w:tcPr>
                <w:p w14:paraId="2FA5FCE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0DE37B17"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6AF5E709"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7650D80A" w14:textId="77777777" w:rsidTr="00591EA0">
              <w:trPr>
                <w:trHeight w:val="315"/>
              </w:trPr>
              <w:tc>
                <w:tcPr>
                  <w:tcW w:w="2825" w:type="dxa"/>
                  <w:tcBorders>
                    <w:top w:val="nil"/>
                    <w:left w:val="single" w:sz="8" w:space="0" w:color="auto"/>
                    <w:right w:val="single" w:sz="8" w:space="0" w:color="auto"/>
                  </w:tcBorders>
                  <w:shd w:val="clear" w:color="auto" w:fill="auto"/>
                  <w:noWrap/>
                  <w:vAlign w:val="center"/>
                  <w:hideMark/>
                </w:tcPr>
                <w:p w14:paraId="6FBB6C9E" w14:textId="77777777" w:rsidR="009A0984" w:rsidRPr="002D2BD7" w:rsidRDefault="009A0984" w:rsidP="009A0984">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 xml:space="preserve">1 x  MS220 -  8 </w:t>
                  </w:r>
                  <w:r w:rsidRPr="002D2BD7">
                    <w:rPr>
                      <w:rFonts w:ascii="Helvetica Neue" w:eastAsia="Helvetica Neue" w:hAnsi="Helvetica Neue" w:cs="Helvetica Neue"/>
                      <w:sz w:val="15"/>
                      <w:szCs w:val="15"/>
                    </w:rPr>
                    <w:t>Port Switch and Licence</w:t>
                  </w:r>
                </w:p>
              </w:tc>
              <w:tc>
                <w:tcPr>
                  <w:tcW w:w="1478" w:type="dxa"/>
                  <w:vMerge/>
                  <w:tcBorders>
                    <w:top w:val="single" w:sz="8" w:space="0" w:color="auto"/>
                    <w:left w:val="single" w:sz="8" w:space="0" w:color="auto"/>
                    <w:bottom w:val="single" w:sz="8" w:space="0" w:color="000000"/>
                    <w:right w:val="single" w:sz="8" w:space="0" w:color="auto"/>
                  </w:tcBorders>
                  <w:hideMark/>
                </w:tcPr>
                <w:p w14:paraId="0442CCF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11BE7C19"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53AB866D"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64CD04D5" w14:textId="77777777" w:rsidTr="00591EA0">
              <w:trPr>
                <w:trHeight w:val="315"/>
              </w:trPr>
              <w:tc>
                <w:tcPr>
                  <w:tcW w:w="2825" w:type="dxa"/>
                  <w:tcBorders>
                    <w:top w:val="nil"/>
                    <w:left w:val="single" w:sz="4" w:space="0" w:color="auto"/>
                    <w:bottom w:val="nil"/>
                    <w:right w:val="nil"/>
                  </w:tcBorders>
                  <w:shd w:val="clear" w:color="auto" w:fill="auto"/>
                  <w:noWrap/>
                  <w:vAlign w:val="center"/>
                  <w:hideMark/>
                </w:tcPr>
                <w:p w14:paraId="167CECAC"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1 x MX</w:t>
                  </w:r>
                  <w:r>
                    <w:rPr>
                      <w:rFonts w:ascii="Helvetica Neue" w:eastAsia="Helvetica Neue" w:hAnsi="Helvetica Neue" w:cs="Helvetica Neue"/>
                      <w:sz w:val="15"/>
                      <w:szCs w:val="15"/>
                    </w:rPr>
                    <w:t>64</w:t>
                  </w:r>
                  <w:r w:rsidRPr="002D2BD7">
                    <w:rPr>
                      <w:rFonts w:ascii="Helvetica Neue" w:eastAsia="Helvetica Neue" w:hAnsi="Helvetica Neue" w:cs="Helvetica Neue"/>
                      <w:sz w:val="15"/>
                      <w:szCs w:val="15"/>
                    </w:rPr>
                    <w:t xml:space="preserve"> Security Appliance</w:t>
                  </w:r>
                </w:p>
              </w:tc>
              <w:tc>
                <w:tcPr>
                  <w:tcW w:w="1478" w:type="dxa"/>
                  <w:vMerge/>
                  <w:tcBorders>
                    <w:top w:val="single" w:sz="8" w:space="0" w:color="auto"/>
                    <w:left w:val="single" w:sz="8" w:space="0" w:color="auto"/>
                    <w:bottom w:val="single" w:sz="8" w:space="0" w:color="000000"/>
                    <w:right w:val="single" w:sz="8" w:space="0" w:color="auto"/>
                  </w:tcBorders>
                  <w:hideMark/>
                </w:tcPr>
                <w:p w14:paraId="519051D5"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28A03FEE"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26C1685A"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5AC830ED" w14:textId="77777777" w:rsidTr="00591EA0">
              <w:trPr>
                <w:trHeight w:val="315"/>
              </w:trPr>
              <w:tc>
                <w:tcPr>
                  <w:tcW w:w="2825" w:type="dxa"/>
                  <w:tcBorders>
                    <w:top w:val="nil"/>
                    <w:left w:val="single" w:sz="4" w:space="0" w:color="auto"/>
                    <w:bottom w:val="single" w:sz="8" w:space="0" w:color="auto"/>
                    <w:right w:val="nil"/>
                  </w:tcBorders>
                  <w:shd w:val="clear" w:color="auto" w:fill="auto"/>
                  <w:noWrap/>
                  <w:vAlign w:val="center"/>
                  <w:hideMark/>
                </w:tcPr>
                <w:p w14:paraId="283F4BCD"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single" w:sz="8" w:space="0" w:color="000000"/>
                    <w:right w:val="single" w:sz="8" w:space="0" w:color="auto"/>
                  </w:tcBorders>
                  <w:hideMark/>
                </w:tcPr>
                <w:p w14:paraId="1F4BCAF2"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nil"/>
                    <w:left w:val="single" w:sz="8" w:space="0" w:color="auto"/>
                    <w:bottom w:val="single" w:sz="8" w:space="0" w:color="000000"/>
                    <w:right w:val="single" w:sz="8" w:space="0" w:color="auto"/>
                  </w:tcBorders>
                  <w:hideMark/>
                </w:tcPr>
                <w:p w14:paraId="39B566BA"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nil"/>
                    <w:left w:val="single" w:sz="8" w:space="0" w:color="auto"/>
                    <w:bottom w:val="single" w:sz="8" w:space="0" w:color="000000"/>
                    <w:right w:val="single" w:sz="8" w:space="0" w:color="auto"/>
                  </w:tcBorders>
                  <w:hideMark/>
                </w:tcPr>
                <w:p w14:paraId="7F32CBFA"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79ED724A" w14:textId="77777777" w:rsidTr="00591EA0">
              <w:trPr>
                <w:trHeight w:val="300"/>
              </w:trPr>
              <w:tc>
                <w:tcPr>
                  <w:tcW w:w="2825" w:type="dxa"/>
                  <w:tcBorders>
                    <w:top w:val="single" w:sz="8" w:space="0" w:color="auto"/>
                    <w:left w:val="single" w:sz="8" w:space="0" w:color="auto"/>
                    <w:right w:val="nil"/>
                  </w:tcBorders>
                  <w:shd w:val="clear" w:color="auto" w:fill="auto"/>
                  <w:noWrap/>
                  <w:vAlign w:val="center"/>
                  <w:hideMark/>
                </w:tcPr>
                <w:p w14:paraId="4D09DEB8"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Stone Professional Services, comprising;</w:t>
                  </w:r>
                </w:p>
              </w:tc>
              <w:tc>
                <w:tcPr>
                  <w:tcW w:w="1478" w:type="dxa"/>
                  <w:vMerge w:val="restart"/>
                  <w:tcBorders>
                    <w:top w:val="single" w:sz="8" w:space="0" w:color="auto"/>
                    <w:left w:val="single" w:sz="8" w:space="0" w:color="auto"/>
                    <w:bottom w:val="nil"/>
                    <w:right w:val="single" w:sz="8" w:space="0" w:color="auto"/>
                  </w:tcBorders>
                  <w:shd w:val="clear" w:color="auto" w:fill="auto"/>
                  <w:noWrap/>
                  <w:hideMark/>
                </w:tcPr>
                <w:p w14:paraId="0EB224E5" w14:textId="77777777" w:rsidR="009A0984" w:rsidRPr="002D2BD7" w:rsidRDefault="009A0984" w:rsidP="009A0984">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£950.00 </w:t>
                  </w:r>
                </w:p>
              </w:tc>
              <w:tc>
                <w:tcPr>
                  <w:tcW w:w="1559" w:type="dxa"/>
                  <w:vMerge w:val="restart"/>
                  <w:tcBorders>
                    <w:top w:val="single" w:sz="8" w:space="0" w:color="auto"/>
                    <w:left w:val="single" w:sz="8" w:space="0" w:color="auto"/>
                    <w:bottom w:val="nil"/>
                    <w:right w:val="single" w:sz="8" w:space="0" w:color="auto"/>
                  </w:tcBorders>
                  <w:shd w:val="clear" w:color="auto" w:fill="auto"/>
                  <w:noWrap/>
                  <w:hideMark/>
                </w:tcPr>
                <w:p w14:paraId="633E15D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val="restart"/>
                  <w:tcBorders>
                    <w:top w:val="single" w:sz="8" w:space="0" w:color="auto"/>
                    <w:left w:val="single" w:sz="8" w:space="0" w:color="auto"/>
                    <w:bottom w:val="nil"/>
                    <w:right w:val="single" w:sz="8" w:space="0" w:color="auto"/>
                  </w:tcBorders>
                  <w:shd w:val="clear" w:color="auto" w:fill="auto"/>
                  <w:noWrap/>
                  <w:hideMark/>
                </w:tcPr>
                <w:p w14:paraId="5FD7EEB5" w14:textId="77777777" w:rsidR="009A0984" w:rsidRPr="002D2BD7" w:rsidRDefault="009A0984" w:rsidP="009A0984">
                  <w:pPr>
                    <w:spacing w:after="0" w:line="240" w:lineRule="auto"/>
                    <w:rPr>
                      <w:rFonts w:ascii="Helvetica Neue" w:eastAsia="Helvetica Neue" w:hAnsi="Helvetica Neue" w:cs="Helvetica Neue"/>
                      <w:sz w:val="15"/>
                      <w:szCs w:val="15"/>
                    </w:rPr>
                  </w:pPr>
                  <w:r w:rsidRPr="00722029">
                    <w:rPr>
                      <w:rFonts w:ascii="Helvetica Neue" w:eastAsia="Helvetica Neue" w:hAnsi="Helvetica Neue" w:cs="Helvetica Neue"/>
                      <w:sz w:val="15"/>
                      <w:szCs w:val="15"/>
                    </w:rPr>
                    <w:t xml:space="preserve"> £950.00 </w:t>
                  </w:r>
                </w:p>
              </w:tc>
            </w:tr>
            <w:tr w:rsidR="009A0984" w:rsidRPr="002D2BD7" w14:paraId="4269EDC3" w14:textId="77777777" w:rsidTr="00591EA0">
              <w:trPr>
                <w:trHeight w:val="300"/>
              </w:trPr>
              <w:tc>
                <w:tcPr>
                  <w:tcW w:w="2825" w:type="dxa"/>
                  <w:vMerge w:val="restart"/>
                  <w:tcBorders>
                    <w:top w:val="nil"/>
                    <w:left w:val="single" w:sz="4" w:space="0" w:color="auto"/>
                    <w:bottom w:val="single" w:sz="8" w:space="0" w:color="000000"/>
                    <w:right w:val="single" w:sz="8" w:space="0" w:color="auto"/>
                  </w:tcBorders>
                  <w:shd w:val="clear" w:color="auto" w:fill="auto"/>
                  <w:vAlign w:val="center"/>
                  <w:hideMark/>
                </w:tcPr>
                <w:p w14:paraId="2546673D" w14:textId="77777777" w:rsidR="009A0984" w:rsidRPr="002D2BD7" w:rsidRDefault="009A0984" w:rsidP="009A0984">
                  <w:pPr>
                    <w:spacing w:after="0" w:line="240" w:lineRule="auto"/>
                    <w:rPr>
                      <w:rFonts w:ascii="Helvetica Neue" w:eastAsia="Helvetica Neue" w:hAnsi="Helvetica Neue" w:cs="Helvetica Neue"/>
                      <w:sz w:val="15"/>
                      <w:szCs w:val="15"/>
                    </w:rPr>
                  </w:pPr>
                  <w:r w:rsidRPr="002D2BD7">
                    <w:rPr>
                      <w:rFonts w:ascii="Helvetica Neue" w:eastAsia="Helvetica Neue" w:hAnsi="Helvetica Neue" w:cs="Helvetica Neue"/>
                      <w:sz w:val="15"/>
                      <w:szCs w:val="15"/>
                    </w:rPr>
                    <w:t>Install</w:t>
                  </w:r>
                  <w:r>
                    <w:rPr>
                      <w:rFonts w:ascii="Helvetica Neue" w:eastAsia="Helvetica Neue" w:hAnsi="Helvetica Neue" w:cs="Helvetica Neue"/>
                      <w:sz w:val="15"/>
                      <w:szCs w:val="15"/>
                    </w:rPr>
                    <w:t xml:space="preserve"> of </w:t>
                  </w:r>
                  <w:r w:rsidRPr="002D2BD7">
                    <w:rPr>
                      <w:rFonts w:ascii="Helvetica Neue" w:eastAsia="Helvetica Neue" w:hAnsi="Helvetica Neue" w:cs="Helvetica Neue"/>
                      <w:sz w:val="15"/>
                      <w:szCs w:val="15"/>
                    </w:rPr>
                    <w:t>4 x MR42’s, MS22</w:t>
                  </w:r>
                  <w:r>
                    <w:rPr>
                      <w:rFonts w:ascii="Helvetica Neue" w:eastAsia="Helvetica Neue" w:hAnsi="Helvetica Neue" w:cs="Helvetica Neue"/>
                      <w:sz w:val="15"/>
                      <w:szCs w:val="15"/>
                    </w:rPr>
                    <w:t>0</w:t>
                  </w:r>
                  <w:r w:rsidRPr="002D2BD7">
                    <w:rPr>
                      <w:rFonts w:ascii="Helvetica Neue" w:eastAsia="Helvetica Neue" w:hAnsi="Helvetica Neue" w:cs="Helvetica Neue"/>
                      <w:sz w:val="15"/>
                      <w:szCs w:val="15"/>
                    </w:rPr>
                    <w:t xml:space="preserve"> Switch and MX Security Appliance</w:t>
                  </w:r>
                  <w:r w:rsidRPr="002D2BD7">
                    <w:rPr>
                      <w:rFonts w:ascii="Helvetica Neue" w:eastAsia="Helvetica Neue" w:hAnsi="Helvetica Neue" w:cs="Helvetica Neue"/>
                      <w:sz w:val="15"/>
                      <w:szCs w:val="15"/>
                    </w:rPr>
                    <w:br/>
                    <w:t>Installation of new and modification of existing data outlets</w:t>
                  </w:r>
                  <w:r w:rsidRPr="002D2BD7">
                    <w:rPr>
                      <w:rFonts w:ascii="Helvetica Neue" w:eastAsia="Helvetica Neue" w:hAnsi="Helvetica Neue" w:cs="Helvetica Neue"/>
                      <w:sz w:val="15"/>
                      <w:szCs w:val="15"/>
                    </w:rPr>
                    <w:br/>
                    <w:t>Cabling, patch panels, access hire and out of hours labour</w:t>
                  </w:r>
                  <w:r w:rsidRPr="002D2BD7">
                    <w:rPr>
                      <w:rFonts w:ascii="Helvetica Neue" w:eastAsia="Helvetica Neue" w:hAnsi="Helvetica Neue" w:cs="Helvetica Neue"/>
                      <w:sz w:val="15"/>
                      <w:szCs w:val="15"/>
                    </w:rPr>
                    <w:br/>
                    <w:t>Patching and testing of outlets</w:t>
                  </w:r>
                </w:p>
              </w:tc>
              <w:tc>
                <w:tcPr>
                  <w:tcW w:w="1478" w:type="dxa"/>
                  <w:vMerge/>
                  <w:tcBorders>
                    <w:top w:val="single" w:sz="8" w:space="0" w:color="auto"/>
                    <w:left w:val="single" w:sz="8" w:space="0" w:color="auto"/>
                    <w:bottom w:val="nil"/>
                    <w:right w:val="single" w:sz="8" w:space="0" w:color="auto"/>
                  </w:tcBorders>
                  <w:vAlign w:val="center"/>
                  <w:hideMark/>
                </w:tcPr>
                <w:p w14:paraId="18F3476F"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4808309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7D3DAEDA"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3AB27BC7" w14:textId="77777777" w:rsidTr="00591EA0">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74D32263"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62DB13E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9980434"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27E5EC99"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2215914C" w14:textId="77777777" w:rsidTr="00591EA0">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6C43651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708A47D2"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3F2381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7E5F1E2D"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53AB5B52" w14:textId="77777777" w:rsidTr="00591EA0">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3073C848"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64D74A6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324EEA07"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1874CB63"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3CDF47EF" w14:textId="77777777" w:rsidTr="00591EA0">
              <w:trPr>
                <w:trHeight w:val="498"/>
              </w:trPr>
              <w:tc>
                <w:tcPr>
                  <w:tcW w:w="2825" w:type="dxa"/>
                  <w:vMerge/>
                  <w:tcBorders>
                    <w:top w:val="single" w:sz="8" w:space="0" w:color="000000"/>
                    <w:left w:val="single" w:sz="4" w:space="0" w:color="auto"/>
                    <w:bottom w:val="single" w:sz="8" w:space="0" w:color="000000"/>
                    <w:right w:val="single" w:sz="8" w:space="0" w:color="auto"/>
                  </w:tcBorders>
                  <w:vAlign w:val="center"/>
                  <w:hideMark/>
                </w:tcPr>
                <w:p w14:paraId="6FDB4821"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478" w:type="dxa"/>
                  <w:vMerge/>
                  <w:tcBorders>
                    <w:top w:val="single" w:sz="8" w:space="0" w:color="auto"/>
                    <w:left w:val="single" w:sz="8" w:space="0" w:color="auto"/>
                    <w:bottom w:val="nil"/>
                    <w:right w:val="single" w:sz="8" w:space="0" w:color="auto"/>
                  </w:tcBorders>
                  <w:vAlign w:val="center"/>
                  <w:hideMark/>
                </w:tcPr>
                <w:p w14:paraId="4A6B170B"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559" w:type="dxa"/>
                  <w:vMerge/>
                  <w:tcBorders>
                    <w:top w:val="single" w:sz="8" w:space="0" w:color="auto"/>
                    <w:left w:val="single" w:sz="8" w:space="0" w:color="auto"/>
                    <w:bottom w:val="nil"/>
                    <w:right w:val="single" w:sz="8" w:space="0" w:color="auto"/>
                  </w:tcBorders>
                  <w:vAlign w:val="center"/>
                  <w:hideMark/>
                </w:tcPr>
                <w:p w14:paraId="095FE0FC" w14:textId="77777777" w:rsidR="009A0984" w:rsidRPr="002D2BD7" w:rsidRDefault="009A0984" w:rsidP="009A0984">
                  <w:pPr>
                    <w:spacing w:after="0" w:line="240" w:lineRule="auto"/>
                    <w:rPr>
                      <w:rFonts w:ascii="Helvetica Neue" w:eastAsia="Helvetica Neue" w:hAnsi="Helvetica Neue" w:cs="Helvetica Neue"/>
                      <w:sz w:val="15"/>
                      <w:szCs w:val="15"/>
                    </w:rPr>
                  </w:pPr>
                </w:p>
              </w:tc>
              <w:tc>
                <w:tcPr>
                  <w:tcW w:w="1701" w:type="dxa"/>
                  <w:vMerge/>
                  <w:tcBorders>
                    <w:top w:val="single" w:sz="8" w:space="0" w:color="auto"/>
                    <w:left w:val="single" w:sz="8" w:space="0" w:color="auto"/>
                    <w:bottom w:val="nil"/>
                    <w:right w:val="single" w:sz="8" w:space="0" w:color="auto"/>
                  </w:tcBorders>
                  <w:vAlign w:val="center"/>
                  <w:hideMark/>
                </w:tcPr>
                <w:p w14:paraId="3E46CACF" w14:textId="77777777" w:rsidR="009A0984" w:rsidRPr="002D2BD7" w:rsidRDefault="009A0984" w:rsidP="009A0984">
                  <w:pPr>
                    <w:spacing w:after="0" w:line="240" w:lineRule="auto"/>
                    <w:rPr>
                      <w:rFonts w:ascii="Helvetica Neue" w:eastAsia="Helvetica Neue" w:hAnsi="Helvetica Neue" w:cs="Helvetica Neue"/>
                      <w:sz w:val="15"/>
                      <w:szCs w:val="15"/>
                    </w:rPr>
                  </w:pPr>
                </w:p>
              </w:tc>
            </w:tr>
            <w:tr w:rsidR="009A0984" w:rsidRPr="002D2BD7" w14:paraId="34042373" w14:textId="77777777" w:rsidTr="00591EA0">
              <w:trPr>
                <w:trHeight w:val="315"/>
              </w:trPr>
              <w:tc>
                <w:tcPr>
                  <w:tcW w:w="58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CD76268" w14:textId="77777777" w:rsidR="009A0984" w:rsidRPr="002D2BD7" w:rsidRDefault="009A0984" w:rsidP="009A0984">
                  <w:pPr>
                    <w:spacing w:after="0" w:line="240" w:lineRule="auto"/>
                    <w:jc w:val="center"/>
                    <w:rPr>
                      <w:rFonts w:ascii="Helvetica Neue" w:eastAsia="Helvetica Neue" w:hAnsi="Helvetica Neue" w:cs="Helvetica Neue"/>
                      <w:sz w:val="15"/>
                      <w:szCs w:val="15"/>
                    </w:rPr>
                  </w:pPr>
                  <w:r w:rsidRPr="002D2BD7">
                    <w:rPr>
                      <w:rFonts w:ascii="Helvetica Neue" w:eastAsia="Helvetica Neue" w:hAnsi="Helvetica Neue" w:cs="Helvetica Neue"/>
                      <w:sz w:val="15"/>
                      <w:szCs w:val="15"/>
                    </w:rPr>
                    <w:lastRenderedPageBreak/>
                    <w:t>Total Project investment</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DE70DAA" w14:textId="77777777" w:rsidR="009A0984" w:rsidRPr="002D2BD7" w:rsidRDefault="009A0984" w:rsidP="009A0984">
                  <w:pPr>
                    <w:spacing w:after="0" w:line="240" w:lineRule="auto"/>
                    <w:rPr>
                      <w:rFonts w:ascii="Helvetica Neue" w:eastAsia="Helvetica Neue" w:hAnsi="Helvetica Neue" w:cs="Helvetica Neue"/>
                      <w:sz w:val="15"/>
                      <w:szCs w:val="15"/>
                    </w:rPr>
                  </w:pPr>
                  <w:r>
                    <w:rPr>
                      <w:rFonts w:ascii="Helvetica Neue" w:eastAsia="Helvetica Neue" w:hAnsi="Helvetica Neue" w:cs="Helvetica Neue"/>
                      <w:sz w:val="15"/>
                      <w:szCs w:val="15"/>
                    </w:rPr>
                    <w:t xml:space="preserve"> £           7,334</w:t>
                  </w:r>
                  <w:r w:rsidRPr="002D2BD7">
                    <w:rPr>
                      <w:rFonts w:ascii="Helvetica Neue" w:eastAsia="Helvetica Neue" w:hAnsi="Helvetica Neue" w:cs="Helvetica Neue"/>
                      <w:sz w:val="15"/>
                      <w:szCs w:val="15"/>
                    </w:rPr>
                    <w:t xml:space="preserve">.00 </w:t>
                  </w:r>
                </w:p>
              </w:tc>
            </w:tr>
          </w:tbl>
          <w:p w14:paraId="1DD0D3D0" w14:textId="77777777" w:rsidR="009A0984" w:rsidRDefault="009A0984" w:rsidP="009A0984">
            <w:pPr>
              <w:spacing w:after="0" w:line="240" w:lineRule="auto"/>
              <w:rPr>
                <w:rFonts w:ascii="Helvetica Neue" w:eastAsia="Helvetica Neue" w:hAnsi="Helvetica Neue" w:cs="Helvetica Neue"/>
                <w:highlight w:val="green"/>
              </w:rPr>
            </w:pPr>
          </w:p>
        </w:tc>
      </w:tr>
    </w:tbl>
    <w:p w14:paraId="001F9070" w14:textId="77777777" w:rsidR="00076044" w:rsidRDefault="00076044">
      <w:pPr>
        <w:rPr>
          <w:rFonts w:ascii="Helvetica Neue" w:eastAsia="Helvetica Neue" w:hAnsi="Helvetica Neue" w:cs="Helvetica Neue"/>
        </w:rPr>
      </w:pPr>
      <w:bookmarkStart w:id="16" w:name="_5iohy2muxioh" w:colFirst="0" w:colLast="0"/>
      <w:bookmarkEnd w:id="16"/>
    </w:p>
    <w:p w14:paraId="55F4BE3A" w14:textId="77777777" w:rsidR="00076044" w:rsidRDefault="004B26D3">
      <w:pPr>
        <w:rPr>
          <w:rFonts w:ascii="Helvetica Neue" w:eastAsia="Helvetica Neue" w:hAnsi="Helvetica Neue" w:cs="Helvetica Neue"/>
          <w:b/>
        </w:rPr>
      </w:pPr>
      <w:bookmarkStart w:id="17" w:name="_c3yo7ilfh9o6" w:colFirst="0" w:colLast="0"/>
      <w:bookmarkEnd w:id="17"/>
      <w:r>
        <w:rPr>
          <w:rFonts w:ascii="Helvetica Neue" w:eastAsia="Helvetica Neue" w:hAnsi="Helvetica Neue" w:cs="Helvetica Neue"/>
          <w:b/>
        </w:rPr>
        <w:t>Additional buyer terms</w:t>
      </w:r>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14:paraId="67A442B9" w14:textId="77777777">
        <w:tc>
          <w:tcPr>
            <w:tcW w:w="2655" w:type="dxa"/>
          </w:tcPr>
          <w:p w14:paraId="293290FD" w14:textId="77777777" w:rsidR="00076044" w:rsidRDefault="004B26D3">
            <w:pPr>
              <w:spacing w:after="0" w:line="240" w:lineRule="auto"/>
              <w:rPr>
                <w:rFonts w:ascii="Helvetica Neue" w:eastAsia="Helvetica Neue" w:hAnsi="Helvetica Neue" w:cs="Helvetica Neue"/>
                <w:b/>
              </w:rPr>
            </w:pPr>
            <w:bookmarkStart w:id="18" w:name="_17dp8vu" w:colFirst="0" w:colLast="0"/>
            <w:bookmarkEnd w:id="18"/>
            <w:r>
              <w:rPr>
                <w:rFonts w:ascii="Helvetica Neue" w:eastAsia="Helvetica Neue" w:hAnsi="Helvetica Neue" w:cs="Helvetica Neue"/>
                <w:b/>
              </w:rPr>
              <w:t xml:space="preserve">Performance of the service and deliverables: </w:t>
            </w:r>
          </w:p>
        </w:tc>
        <w:tc>
          <w:tcPr>
            <w:tcW w:w="7935" w:type="dxa"/>
          </w:tcPr>
          <w:tbl>
            <w:tblPr>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90"/>
            </w:tblGrid>
            <w:tr w:rsidR="00420D0D" w:rsidRPr="001D61B7" w14:paraId="49AE7827" w14:textId="77777777" w:rsidTr="00B51FC0">
              <w:tc>
                <w:tcPr>
                  <w:tcW w:w="7935" w:type="dxa"/>
                </w:tcPr>
                <w:p w14:paraId="13F0FA94" w14:textId="77777777" w:rsidR="00420D0D" w:rsidRDefault="00420D0D" w:rsidP="00420D0D">
                  <w:pPr>
                    <w:spacing w:after="0" w:line="240" w:lineRule="auto"/>
                    <w:rPr>
                      <w:rFonts w:ascii="Helvetica Neue" w:eastAsia="Helvetica Neue" w:hAnsi="Helvetica Neue" w:cs="Helvetica Neue"/>
                    </w:rPr>
                  </w:pPr>
                  <w:bookmarkStart w:id="19" w:name="_3rdcrjn" w:colFirst="0" w:colLast="0"/>
                  <w:bookmarkEnd w:id="19"/>
                  <w:r>
                    <w:rPr>
                      <w:rFonts w:ascii="Helvetica Neue" w:eastAsia="Helvetica Neue" w:hAnsi="Helvetica Neue" w:cs="Helvetica Neue"/>
                    </w:rPr>
                    <w:t>This Call-Off Contract will include the following implementation plan</w:t>
                  </w:r>
                  <w:bookmarkStart w:id="20" w:name="_26in1rg" w:colFirst="0" w:colLast="0"/>
                  <w:bookmarkEnd w:id="20"/>
                  <w:r>
                    <w:rPr>
                      <w:rFonts w:ascii="Helvetica Neue" w:eastAsia="Helvetica Neue" w:hAnsi="Helvetica Neue" w:cs="Helvetica Neue"/>
                    </w:rPr>
                    <w:t>;</w:t>
                  </w:r>
                </w:p>
                <w:p w14:paraId="1EC9A9E1" w14:textId="77777777" w:rsidR="00420D0D" w:rsidRDefault="00420D0D" w:rsidP="00420D0D">
                  <w:pPr>
                    <w:spacing w:after="0" w:line="240" w:lineRule="auto"/>
                    <w:rPr>
                      <w:rFonts w:ascii="Helvetica Neue" w:eastAsia="Helvetica Neue" w:hAnsi="Helvetica Neue" w:cs="Helvetica Neue"/>
                    </w:rPr>
                  </w:pPr>
                </w:p>
                <w:p w14:paraId="3986D35D" w14:textId="77777777" w:rsidR="00420D0D" w:rsidRDefault="00420D0D" w:rsidP="00420D0D">
                  <w:pPr>
                    <w:spacing w:after="0" w:line="240" w:lineRule="auto"/>
                    <w:rPr>
                      <w:rFonts w:ascii="Helvetica Neue" w:eastAsia="Helvetica Neue" w:hAnsi="Helvetica Neue" w:cs="Helvetica Neue"/>
                    </w:rPr>
                  </w:pPr>
                </w:p>
                <w:tbl>
                  <w:tblPr>
                    <w:tblW w:w="7567" w:type="dxa"/>
                    <w:tblBorders>
                      <w:top w:val="single" w:sz="4" w:space="0" w:color="B1BBCC"/>
                      <w:left w:val="single" w:sz="4" w:space="0" w:color="B1BBCC"/>
                      <w:bottom w:val="single" w:sz="4" w:space="0" w:color="B1BBCC"/>
                      <w:right w:val="single" w:sz="4" w:space="0" w:color="B1BBCC"/>
                    </w:tblBorders>
                    <w:tblLayout w:type="fixed"/>
                    <w:tblCellMar>
                      <w:top w:w="15" w:type="dxa"/>
                      <w:left w:w="15" w:type="dxa"/>
                      <w:bottom w:w="15" w:type="dxa"/>
                      <w:right w:w="15" w:type="dxa"/>
                    </w:tblCellMar>
                    <w:tblLook w:val="04A0" w:firstRow="1" w:lastRow="0" w:firstColumn="1" w:lastColumn="0" w:noHBand="0" w:noVBand="1"/>
                  </w:tblPr>
                  <w:tblGrid>
                    <w:gridCol w:w="3594"/>
                    <w:gridCol w:w="992"/>
                    <w:gridCol w:w="1418"/>
                    <w:gridCol w:w="1563"/>
                  </w:tblGrid>
                  <w:tr w:rsidR="00420D0D" w:rsidRPr="00477E49" w14:paraId="7D3C15FD" w14:textId="77777777" w:rsidTr="00B51FC0">
                    <w:trPr>
                      <w:trHeight w:val="532"/>
                    </w:trPr>
                    <w:tc>
                      <w:tcPr>
                        <w:tcW w:w="359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4675A39" w14:textId="77777777" w:rsidR="00420D0D" w:rsidRPr="00477E49" w:rsidRDefault="00420D0D" w:rsidP="00420D0D">
                        <w:pPr>
                          <w:rPr>
                            <w:rFonts w:ascii="Segoe UI" w:eastAsia="Times New Roman" w:hAnsi="Segoe UI" w:cs="Segoe UI"/>
                            <w:color w:val="auto"/>
                            <w:sz w:val="18"/>
                            <w:szCs w:val="18"/>
                            <w:lang w:val="en-US" w:eastAsia="en-US"/>
                          </w:rPr>
                        </w:pPr>
                        <w:r w:rsidRPr="00477E49">
                          <w:rPr>
                            <w:rFonts w:ascii="Segoe UI" w:eastAsia="Times New Roman" w:hAnsi="Segoe UI" w:cs="Segoe UI"/>
                            <w:color w:val="363636"/>
                            <w:sz w:val="18"/>
                            <w:szCs w:val="18"/>
                            <w:shd w:val="clear" w:color="auto" w:fill="DFE3E8"/>
                            <w:lang w:val="en-US" w:eastAsia="en-US"/>
                          </w:rPr>
                          <w:t>Task Name</w:t>
                        </w:r>
                      </w:p>
                    </w:tc>
                    <w:tc>
                      <w:tcPr>
                        <w:tcW w:w="992"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BFD0278" w14:textId="77777777" w:rsidR="00420D0D" w:rsidRPr="00477E49" w:rsidRDefault="00420D0D" w:rsidP="00420D0D">
                        <w:pPr>
                          <w:widowControl/>
                          <w:spacing w:after="0" w:line="240" w:lineRule="auto"/>
                          <w:rPr>
                            <w:rFonts w:ascii="Segoe UI" w:eastAsia="Times New Roman" w:hAnsi="Segoe UI" w:cs="Segoe UI"/>
                            <w:color w:val="auto"/>
                            <w:sz w:val="18"/>
                            <w:szCs w:val="18"/>
                            <w:lang w:val="en-US" w:eastAsia="en-US"/>
                          </w:rPr>
                        </w:pPr>
                        <w:r w:rsidRPr="00477E49">
                          <w:rPr>
                            <w:rFonts w:ascii="Segoe UI" w:eastAsia="Times New Roman" w:hAnsi="Segoe UI" w:cs="Segoe UI"/>
                            <w:color w:val="363636"/>
                            <w:sz w:val="18"/>
                            <w:szCs w:val="18"/>
                            <w:shd w:val="clear" w:color="auto" w:fill="DFE3E8"/>
                            <w:lang w:val="en-US" w:eastAsia="en-US"/>
                          </w:rPr>
                          <w:t>Duration</w:t>
                        </w:r>
                      </w:p>
                    </w:tc>
                    <w:tc>
                      <w:tcPr>
                        <w:tcW w:w="1418"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4546D32" w14:textId="77777777" w:rsidR="00420D0D" w:rsidRPr="00477E49" w:rsidRDefault="00420D0D" w:rsidP="00420D0D">
                        <w:pPr>
                          <w:widowControl/>
                          <w:spacing w:after="0" w:line="240" w:lineRule="auto"/>
                          <w:rPr>
                            <w:rFonts w:ascii="Segoe UI" w:eastAsia="Times New Roman" w:hAnsi="Segoe UI" w:cs="Segoe UI"/>
                            <w:color w:val="auto"/>
                            <w:sz w:val="18"/>
                            <w:szCs w:val="18"/>
                            <w:lang w:val="en-US" w:eastAsia="en-US"/>
                          </w:rPr>
                        </w:pPr>
                        <w:r w:rsidRPr="00477E49">
                          <w:rPr>
                            <w:rFonts w:ascii="Segoe UI" w:eastAsia="Times New Roman" w:hAnsi="Segoe UI" w:cs="Segoe UI"/>
                            <w:color w:val="363636"/>
                            <w:sz w:val="18"/>
                            <w:szCs w:val="18"/>
                            <w:shd w:val="clear" w:color="auto" w:fill="DFE3E8"/>
                            <w:lang w:val="en-US" w:eastAsia="en-US"/>
                          </w:rPr>
                          <w:t>Start</w:t>
                        </w:r>
                      </w:p>
                    </w:tc>
                    <w:tc>
                      <w:tcPr>
                        <w:tcW w:w="1563"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5EDC219" w14:textId="77777777" w:rsidR="00420D0D" w:rsidRPr="00477E49" w:rsidRDefault="00420D0D" w:rsidP="00420D0D">
                        <w:pPr>
                          <w:widowControl/>
                          <w:spacing w:after="0" w:line="240" w:lineRule="auto"/>
                          <w:rPr>
                            <w:rFonts w:ascii="Segoe UI" w:eastAsia="Times New Roman" w:hAnsi="Segoe UI" w:cs="Segoe UI"/>
                            <w:color w:val="auto"/>
                            <w:sz w:val="18"/>
                            <w:szCs w:val="18"/>
                            <w:lang w:val="en-US" w:eastAsia="en-US"/>
                          </w:rPr>
                        </w:pPr>
                        <w:r w:rsidRPr="00477E49">
                          <w:rPr>
                            <w:rFonts w:ascii="Segoe UI" w:eastAsia="Times New Roman" w:hAnsi="Segoe UI" w:cs="Segoe UI"/>
                            <w:color w:val="363636"/>
                            <w:sz w:val="18"/>
                            <w:szCs w:val="18"/>
                            <w:shd w:val="clear" w:color="auto" w:fill="DFE3E8"/>
                            <w:lang w:val="en-US" w:eastAsia="en-US"/>
                          </w:rPr>
                          <w:t>Finish</w:t>
                        </w:r>
                      </w:p>
                    </w:tc>
                  </w:tr>
                  <w:tr w:rsidR="00420D0D" w:rsidRPr="00477E49" w14:paraId="4FF3D0DB"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24941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DFE Multisite Installation Program</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5299C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16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E1B26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859D6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Tue 01/08/17</w:t>
                        </w:r>
                      </w:p>
                    </w:tc>
                  </w:tr>
                  <w:tr w:rsidR="00420D0D" w:rsidRPr="00477E49" w14:paraId="0FF338B0"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A03EF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 xml:space="preserve">   Nottingham</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9D838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15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CB58B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171E5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Mon 31/07/17</w:t>
                        </w:r>
                      </w:p>
                    </w:tc>
                  </w:tr>
                  <w:tr w:rsidR="00420D0D" w:rsidRPr="00477E49" w14:paraId="25717873"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D265F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ordered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9DBC9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59F31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CF515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r>
                  <w:tr w:rsidR="00420D0D" w:rsidRPr="00477E49" w14:paraId="5BA534C1"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26A82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delivery to Stone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0D818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5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2E51E9"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0930E2"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18/07/17</w:t>
                        </w:r>
                      </w:p>
                    </w:tc>
                  </w:tr>
                  <w:tr w:rsidR="00420D0D" w:rsidRPr="00477E49" w14:paraId="31B39C1F"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E5A41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Installation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D5916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2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37DDF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Fri 21/07/17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4BBD8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25/07/17</w:t>
                        </w:r>
                      </w:p>
                    </w:tc>
                  </w:tr>
                  <w:tr w:rsidR="00420D0D" w:rsidRPr="00477E49" w14:paraId="65AEE3BC"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79193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DfE testing of the WiFi network</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C85508"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72BA6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Fri 28/07/17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6682A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31/07/17</w:t>
                        </w:r>
                      </w:p>
                    </w:tc>
                  </w:tr>
                  <w:tr w:rsidR="00420D0D" w:rsidRPr="00477E49" w14:paraId="6401B6F6"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637D7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Sign off</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CFF8D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0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8B4BE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31/07/17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EC518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31/07/17</w:t>
                        </w:r>
                      </w:p>
                    </w:tc>
                  </w:tr>
                  <w:tr w:rsidR="00420D0D" w:rsidRPr="00477E49" w14:paraId="1299203F" w14:textId="77777777" w:rsidTr="00B51FC0">
                    <w:trPr>
                      <w:trHeight w:val="36"/>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D4D74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54A04D"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96A96C"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EE9364"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r>
                  <w:tr w:rsidR="00420D0D" w:rsidRPr="00477E49" w14:paraId="722E47ED"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76DE3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 xml:space="preserve">   Leeds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37A8D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12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55172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66CF5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Wed 26/07/17</w:t>
                        </w:r>
                      </w:p>
                    </w:tc>
                  </w:tr>
                  <w:tr w:rsidR="00420D0D" w:rsidRPr="00477E49" w14:paraId="573E9811"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8A35D2"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ordered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3FBAB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E9E67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3AB50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r>
                  <w:tr w:rsidR="00420D0D" w:rsidRPr="00477E49" w14:paraId="7A618682"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5CA09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delivery to Stone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888CBA"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5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8BA24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DE189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18/07/17</w:t>
                        </w:r>
                      </w:p>
                    </w:tc>
                  </w:tr>
                  <w:tr w:rsidR="00420D0D" w:rsidRPr="00477E49" w14:paraId="088704DF"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721188"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Installation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173BE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61571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Fri 21/07/17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580A1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r>
                  <w:tr w:rsidR="00420D0D" w:rsidRPr="00477E49" w14:paraId="08D32E03"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D298A2"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DfE testing of the WiFi network</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364C7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20C50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3470A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25/07/17</w:t>
                        </w:r>
                      </w:p>
                    </w:tc>
                  </w:tr>
                  <w:tr w:rsidR="00420D0D" w:rsidRPr="00477E49" w14:paraId="5C7092B1"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98CD0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Sign off</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FF731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F0285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Wed 26/07/17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48F87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Thu 27/07/17</w:t>
                        </w:r>
                      </w:p>
                    </w:tc>
                  </w:tr>
                  <w:tr w:rsidR="00420D0D" w:rsidRPr="00477E49" w14:paraId="74FBA8EF" w14:textId="77777777" w:rsidTr="00B51FC0">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B8899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84026E"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5E3138"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930389"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r>
                  <w:tr w:rsidR="00420D0D" w:rsidRPr="00477E49" w14:paraId="47FE7A2D"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8CD6ED"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 xml:space="preserve">   Gateshead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1E36E9"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12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2D696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3074D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Wed 26/07/17</w:t>
                        </w:r>
                      </w:p>
                    </w:tc>
                  </w:tr>
                  <w:tr w:rsidR="00420D0D" w:rsidRPr="00477E49" w14:paraId="5A5081DF"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A1DAC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ordered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51DFC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01A71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73C4C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r>
                  <w:tr w:rsidR="00420D0D" w:rsidRPr="00477E49" w14:paraId="117163EC"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932CB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delivery to Stone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27471D"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5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E00D2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66A269"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18/07/17</w:t>
                        </w:r>
                      </w:p>
                    </w:tc>
                  </w:tr>
                  <w:tr w:rsidR="00420D0D" w:rsidRPr="00477E49" w14:paraId="62959D5D"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131D0A"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Installation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4DED5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96DAE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Fri 21/07/17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57AD0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r>
                  <w:tr w:rsidR="00420D0D" w:rsidRPr="00477E49" w14:paraId="326F2A73"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C2DF1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DfE testing of the WiFi network</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F4405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54B65A"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E45A7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25/07/17</w:t>
                        </w:r>
                      </w:p>
                    </w:tc>
                  </w:tr>
                  <w:tr w:rsidR="00420D0D" w:rsidRPr="00477E49" w14:paraId="24980665"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BC3FA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Sign off</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E2437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42A11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Wed 26/07/17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29E08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Wed 26/07/17</w:t>
                        </w:r>
                      </w:p>
                    </w:tc>
                  </w:tr>
                  <w:tr w:rsidR="00420D0D" w:rsidRPr="00477E49" w14:paraId="710B186D" w14:textId="77777777" w:rsidTr="00B51FC0">
                    <w:trPr>
                      <w:trHeight w:val="421"/>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3A189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CF73FE"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A17DDC"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664FAA"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r>
                  <w:tr w:rsidR="00420D0D" w:rsidRPr="00477E49" w14:paraId="4B66C7F4"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B50E8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 xml:space="preserve">   CH Coventry</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FC01E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12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E2BE9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B7348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Wed 26/07/17</w:t>
                        </w:r>
                      </w:p>
                    </w:tc>
                  </w:tr>
                  <w:tr w:rsidR="00420D0D" w:rsidRPr="00477E49" w14:paraId="367B5B10"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11BC6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ordered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74757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CAE76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1BB1A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r>
                  <w:tr w:rsidR="00420D0D" w:rsidRPr="00477E49" w14:paraId="2CAF2CCA"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615758"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delivery to Stone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609F5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5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CD944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BF947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18/07/17</w:t>
                        </w:r>
                      </w:p>
                    </w:tc>
                  </w:tr>
                  <w:tr w:rsidR="00420D0D" w:rsidRPr="00477E49" w14:paraId="15D58E6E"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56048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Install start date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F8329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4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B8ACC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Fri 21/07/17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C85E4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Thu 27/07/17</w:t>
                        </w:r>
                      </w:p>
                    </w:tc>
                  </w:tr>
                  <w:tr w:rsidR="00420D0D" w:rsidRPr="00477E49" w14:paraId="495F7375"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C5D42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DfE testing of the WiFi network</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67920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59546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Thu 27/07/17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06FE89"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Fri 28/07/17</w:t>
                        </w:r>
                      </w:p>
                    </w:tc>
                  </w:tr>
                  <w:tr w:rsidR="00420D0D" w:rsidRPr="00477E49" w14:paraId="2A493370"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DD375A"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Sign off</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A16E7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175498"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Fri 28/07/17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15401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31/07/17</w:t>
                        </w:r>
                      </w:p>
                    </w:tc>
                  </w:tr>
                  <w:tr w:rsidR="00420D0D" w:rsidRPr="00477E49" w14:paraId="010DCE8C"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470B2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84C618"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B04D26"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8CA11D"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r>
                  <w:tr w:rsidR="00420D0D" w:rsidRPr="00477E49" w14:paraId="4317DF82"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B991D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 xml:space="preserve">   Euston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1C11A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14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DD723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73A1ED"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Fri 28/07/17</w:t>
                        </w:r>
                      </w:p>
                    </w:tc>
                  </w:tr>
                  <w:tr w:rsidR="00420D0D" w:rsidRPr="00477E49" w14:paraId="7EBAB65A"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E652F9"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ordered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09DEA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AF1EA8"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37EE3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r>
                  <w:tr w:rsidR="00420D0D" w:rsidRPr="00477E49" w14:paraId="6A5B2D01"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F29CF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delivery to Stone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7DB7A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5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FC6E45"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11/07/17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1F21A9"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18/07/17</w:t>
                        </w:r>
                      </w:p>
                    </w:tc>
                  </w:tr>
                  <w:tr w:rsidR="00420D0D" w:rsidRPr="00477E49" w14:paraId="2E55CA17"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DA6CA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Install start date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884FF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6F864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7F0E56"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r>
                  <w:tr w:rsidR="00420D0D" w:rsidRPr="00477E49" w14:paraId="272A6EAD"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36ADD2"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DfE testing of the WiFi network</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B7267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4C2AA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0E219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25/07/17</w:t>
                        </w:r>
                      </w:p>
                    </w:tc>
                  </w:tr>
                  <w:tr w:rsidR="00420D0D" w:rsidRPr="00477E49" w14:paraId="4C9A14DD"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E4A2C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lastRenderedPageBreak/>
                          <w:t xml:space="preserve">      Sign off</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44EA5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DF84E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Wed 26/07/17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FA04E2"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Wed 26/07/17</w:t>
                        </w:r>
                      </w:p>
                    </w:tc>
                  </w:tr>
                  <w:tr w:rsidR="00420D0D" w:rsidRPr="00477E49" w14:paraId="68A54E2E" w14:textId="77777777" w:rsidTr="00B51FC0">
                    <w:trPr>
                      <w:trHeight w:val="18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1F360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69AAC7"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C95927"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6E043D" w14:textId="77777777" w:rsidR="00420D0D" w:rsidRPr="00477E49" w:rsidRDefault="00420D0D" w:rsidP="00420D0D">
                        <w:pPr>
                          <w:widowControl/>
                          <w:spacing w:after="0" w:line="240" w:lineRule="auto"/>
                          <w:rPr>
                            <w:rFonts w:ascii="Times New Roman" w:eastAsia="Times New Roman" w:hAnsi="Times New Roman" w:cs="Times New Roman"/>
                            <w:color w:val="auto"/>
                            <w:lang w:val="en-US" w:eastAsia="en-US"/>
                          </w:rPr>
                        </w:pPr>
                      </w:p>
                    </w:tc>
                  </w:tr>
                  <w:tr w:rsidR="00420D0D" w:rsidRPr="00477E49" w14:paraId="0B4D91CE"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B5397E"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 xml:space="preserve">      Watford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6B572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11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FAB4AD"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F23E5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b/>
                            <w:bCs/>
                            <w:sz w:val="22"/>
                            <w:szCs w:val="22"/>
                            <w:lang w:val="en-US" w:eastAsia="en-US"/>
                          </w:rPr>
                          <w:t>Tue 25/07/17</w:t>
                        </w:r>
                      </w:p>
                    </w:tc>
                  </w:tr>
                  <w:tr w:rsidR="00420D0D" w:rsidRPr="00477E49" w14:paraId="20DBF654"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DF405D"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ordered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B4EFE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651D2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Fri 07/07/17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1C5AF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10/07/17</w:t>
                        </w:r>
                      </w:p>
                    </w:tc>
                  </w:tr>
                  <w:tr w:rsidR="00420D0D" w:rsidRPr="00477E49" w14:paraId="0F9D2A73"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85BA93"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Equipment delivery to Stone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536CD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5 days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848E31"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10/07/17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4FA5EC"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17/07/17</w:t>
                        </w:r>
                      </w:p>
                    </w:tc>
                  </w:tr>
                  <w:tr w:rsidR="00420D0D" w:rsidRPr="00477E49" w14:paraId="348D01C2"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723DD8"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Install start date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BB4690"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8EB38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8A9BE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r>
                  <w:tr w:rsidR="00420D0D" w:rsidRPr="00477E49" w14:paraId="71E82948" w14:textId="77777777" w:rsidTr="00B51FC0">
                    <w:trPr>
                      <w:trHeight w:val="293"/>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89327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DfE testing of the WiFi network</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61C18B"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4AC1D2"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Mon 24/07/17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FA6458"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25/07/17</w:t>
                        </w:r>
                      </w:p>
                    </w:tc>
                  </w:tr>
                  <w:tr w:rsidR="00420D0D" w:rsidRPr="00477E49" w14:paraId="799E5651" w14:textId="77777777" w:rsidTr="00B51FC0">
                    <w:trPr>
                      <w:trHeight w:val="312"/>
                    </w:trPr>
                    <w:tc>
                      <w:tcPr>
                        <w:tcW w:w="35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849A87"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 xml:space="preserve">         Sign off</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29121F"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1 day</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A90A74"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25/07/17</w:t>
                        </w:r>
                      </w:p>
                    </w:tc>
                    <w:tc>
                      <w:tcPr>
                        <w:tcW w:w="156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02B9C9" w14:textId="77777777" w:rsidR="00420D0D" w:rsidRPr="00477E49" w:rsidRDefault="00420D0D" w:rsidP="00420D0D">
                        <w:pPr>
                          <w:widowControl/>
                          <w:spacing w:after="0" w:line="240" w:lineRule="auto"/>
                          <w:rPr>
                            <w:rFonts w:ascii="Calibri" w:eastAsia="Times New Roman" w:hAnsi="Calibri" w:cs="Calibri"/>
                            <w:color w:val="auto"/>
                            <w:sz w:val="22"/>
                            <w:szCs w:val="22"/>
                            <w:lang w:val="en-US" w:eastAsia="en-US"/>
                          </w:rPr>
                        </w:pPr>
                        <w:r w:rsidRPr="00477E49">
                          <w:rPr>
                            <w:rFonts w:ascii="Calibri" w:eastAsia="Times New Roman" w:hAnsi="Calibri" w:cs="Calibri"/>
                            <w:sz w:val="22"/>
                            <w:szCs w:val="22"/>
                            <w:lang w:val="en-US" w:eastAsia="en-US"/>
                          </w:rPr>
                          <w:t>Tue 25/07/17</w:t>
                        </w:r>
                      </w:p>
                    </w:tc>
                  </w:tr>
                </w:tbl>
                <w:p w14:paraId="4A625CD5" w14:textId="77777777" w:rsidR="00420D0D" w:rsidRDefault="00420D0D" w:rsidP="00420D0D">
                  <w:pPr>
                    <w:spacing w:after="0" w:line="240" w:lineRule="auto"/>
                    <w:rPr>
                      <w:rFonts w:ascii="Helvetica Neue" w:eastAsia="Helvetica Neue" w:hAnsi="Helvetica Neue" w:cs="Helvetica Neue"/>
                    </w:rPr>
                  </w:pPr>
                </w:p>
                <w:p w14:paraId="3A903783" w14:textId="77777777" w:rsidR="00420D0D" w:rsidRPr="001D61B7" w:rsidRDefault="00420D0D" w:rsidP="00420D0D">
                  <w:pPr>
                    <w:spacing w:after="0" w:line="240" w:lineRule="auto"/>
                    <w:rPr>
                      <w:rFonts w:ascii="Helvetica Neue" w:eastAsia="Helvetica Neue" w:hAnsi="Helvetica Neue" w:cs="Helvetica Neue"/>
                    </w:rPr>
                  </w:pPr>
                </w:p>
              </w:tc>
            </w:tr>
          </w:tbl>
          <w:p w14:paraId="454448A9" w14:textId="77777777" w:rsidR="00076044" w:rsidRPr="001D61B7" w:rsidRDefault="00076044" w:rsidP="001D61B7">
            <w:pPr>
              <w:spacing w:after="0" w:line="240" w:lineRule="auto"/>
              <w:rPr>
                <w:rFonts w:ascii="Helvetica Neue" w:eastAsia="Helvetica Neue" w:hAnsi="Helvetica Neue" w:cs="Helvetica Neue"/>
              </w:rPr>
            </w:pPr>
          </w:p>
        </w:tc>
      </w:tr>
      <w:tr w:rsidR="00076044" w14:paraId="20CC63B1" w14:textId="77777777">
        <w:tc>
          <w:tcPr>
            <w:tcW w:w="2655" w:type="dxa"/>
          </w:tcPr>
          <w:p w14:paraId="23A0B06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Guarantee:</w:t>
            </w:r>
          </w:p>
        </w:tc>
        <w:tc>
          <w:tcPr>
            <w:tcW w:w="7935" w:type="dxa"/>
          </w:tcPr>
          <w:p w14:paraId="669C99FD" w14:textId="77777777" w:rsidR="00076044" w:rsidRPr="003A49F0" w:rsidRDefault="003A49F0" w:rsidP="003A49F0">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2746B4F5" w14:textId="77777777">
        <w:tc>
          <w:tcPr>
            <w:tcW w:w="2655" w:type="dxa"/>
          </w:tcPr>
          <w:p w14:paraId="5C193C8A" w14:textId="77777777" w:rsidR="00076044" w:rsidRDefault="004B26D3">
            <w:pPr>
              <w:spacing w:after="0" w:line="240" w:lineRule="auto"/>
              <w:rPr>
                <w:rFonts w:ascii="Helvetica Neue" w:eastAsia="Helvetica Neue" w:hAnsi="Helvetica Neue" w:cs="Helvetica Neue"/>
                <w:b/>
              </w:rPr>
            </w:pPr>
            <w:bookmarkStart w:id="21" w:name="_1ksv4uv" w:colFirst="0" w:colLast="0"/>
            <w:bookmarkEnd w:id="21"/>
            <w:r>
              <w:rPr>
                <w:rFonts w:ascii="Helvetica Neue" w:eastAsia="Helvetica Neue" w:hAnsi="Helvetica Neue" w:cs="Helvetica Neue"/>
                <w:b/>
              </w:rPr>
              <w:t xml:space="preserve">Warranties, representations: </w:t>
            </w:r>
          </w:p>
        </w:tc>
        <w:tc>
          <w:tcPr>
            <w:tcW w:w="7935" w:type="dxa"/>
          </w:tcPr>
          <w:p w14:paraId="4F345FA9" w14:textId="77777777" w:rsidR="00076044" w:rsidRDefault="003A49F0">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3579498C" w14:textId="77777777">
        <w:tc>
          <w:tcPr>
            <w:tcW w:w="2655" w:type="dxa"/>
          </w:tcPr>
          <w:p w14:paraId="5E98D75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Supplemental requirements in addition to the Call-Off terms:</w:t>
            </w:r>
          </w:p>
        </w:tc>
        <w:tc>
          <w:tcPr>
            <w:tcW w:w="7935" w:type="dxa"/>
          </w:tcPr>
          <w:p w14:paraId="28894719" w14:textId="77777777" w:rsidR="00076044" w:rsidRDefault="00245A3E">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26CBE879" w14:textId="77777777">
        <w:tc>
          <w:tcPr>
            <w:tcW w:w="2655" w:type="dxa"/>
          </w:tcPr>
          <w:p w14:paraId="090753E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Alternative clauses:</w:t>
            </w:r>
          </w:p>
        </w:tc>
        <w:tc>
          <w:tcPr>
            <w:tcW w:w="7935" w:type="dxa"/>
          </w:tcPr>
          <w:p w14:paraId="792BA3A7" w14:textId="77777777" w:rsidR="00076044" w:rsidRPr="00245A3E" w:rsidRDefault="004B26D3">
            <w:pPr>
              <w:spacing w:after="0" w:line="240" w:lineRule="auto"/>
              <w:rPr>
                <w:rFonts w:ascii="Helvetica Neue" w:eastAsia="Helvetica Neue" w:hAnsi="Helvetica Neue" w:cs="Helvetica Neue"/>
              </w:rPr>
            </w:pPr>
            <w:r w:rsidRPr="00245A3E">
              <w:rPr>
                <w:rFonts w:ascii="Helvetica Neue" w:eastAsia="Helvetica Neue" w:hAnsi="Helvetica Neue" w:cs="Helvetica Neue"/>
              </w:rPr>
              <w:t>These Alternative Clauses, which have been selected from Schedule 4, will apply:</w:t>
            </w:r>
          </w:p>
          <w:p w14:paraId="1A3247D7" w14:textId="77777777" w:rsidR="00076044" w:rsidRPr="00245A3E" w:rsidRDefault="00076044">
            <w:pPr>
              <w:spacing w:after="0" w:line="240" w:lineRule="auto"/>
              <w:rPr>
                <w:rFonts w:ascii="Helvetica Neue" w:eastAsia="Helvetica Neue" w:hAnsi="Helvetica Neue" w:cs="Helvetica Neue"/>
              </w:rPr>
            </w:pPr>
          </w:p>
          <w:p w14:paraId="15FAB47C" w14:textId="77777777" w:rsidR="00245A3E" w:rsidRPr="00245A3E" w:rsidRDefault="00245A3E">
            <w:pPr>
              <w:spacing w:after="0" w:line="240" w:lineRule="auto"/>
              <w:rPr>
                <w:rFonts w:ascii="Helvetica Neue" w:eastAsia="Helvetica Neue" w:hAnsi="Helvetica Neue" w:cs="Helvetica Neue"/>
              </w:rPr>
            </w:pPr>
          </w:p>
          <w:p w14:paraId="4DEAC76C" w14:textId="77777777" w:rsidR="00245A3E" w:rsidRPr="00245A3E" w:rsidRDefault="00245A3E">
            <w:pPr>
              <w:spacing w:after="0" w:line="240" w:lineRule="auto"/>
              <w:rPr>
                <w:rFonts w:ascii="Helvetica Neue" w:eastAsia="Helvetica Neue" w:hAnsi="Helvetica Neue" w:cs="Helvetica Neue"/>
              </w:rPr>
            </w:pPr>
          </w:p>
          <w:bookmarkStart w:id="22" w:name="_MON_1560933094"/>
          <w:bookmarkEnd w:id="22"/>
          <w:p w14:paraId="42F153EC" w14:textId="77777777" w:rsidR="00245A3E" w:rsidRPr="00245A3E" w:rsidRDefault="00245A3E">
            <w:pPr>
              <w:spacing w:after="0" w:line="240" w:lineRule="auto"/>
              <w:rPr>
                <w:rFonts w:ascii="Helvetica Neue" w:eastAsia="Helvetica Neue" w:hAnsi="Helvetica Neue" w:cs="Helvetica Neue"/>
              </w:rPr>
            </w:pPr>
            <w:r w:rsidRPr="00245A3E">
              <w:rPr>
                <w:rFonts w:ascii="Helvetica Neue" w:eastAsia="Helvetica Neue" w:hAnsi="Helvetica Neue" w:cs="Helvetica Neue"/>
              </w:rPr>
              <w:object w:dxaOrig="1487" w:dyaOrig="993" w14:anchorId="1B7B6F07">
                <v:shape id="_x0000_i1027" type="#_x0000_t75" style="width:75pt;height:49.5pt" o:ole="">
                  <v:imagedata r:id="rId17" o:title=""/>
                </v:shape>
                <o:OLEObject Type="Embed" ProgID="Word.Document.8" ShapeID="_x0000_i1027" DrawAspect="Icon" ObjectID="_1562739238" r:id="rId18">
                  <o:FieldCodes>\s</o:FieldCodes>
                </o:OLEObject>
              </w:object>
            </w:r>
          </w:p>
          <w:p w14:paraId="3F2D6ED5" w14:textId="77777777" w:rsidR="00245A3E" w:rsidRPr="00245A3E" w:rsidRDefault="00245A3E">
            <w:pPr>
              <w:spacing w:after="0" w:line="240" w:lineRule="auto"/>
              <w:rPr>
                <w:rFonts w:ascii="Helvetica Neue" w:eastAsia="Helvetica Neue" w:hAnsi="Helvetica Neue" w:cs="Helvetica Neue"/>
                <w:highlight w:val="yellow"/>
              </w:rPr>
            </w:pPr>
          </w:p>
          <w:p w14:paraId="4D01C303" w14:textId="77777777" w:rsidR="00245A3E" w:rsidRPr="00245A3E" w:rsidRDefault="00245A3E">
            <w:pPr>
              <w:spacing w:after="0" w:line="240" w:lineRule="auto"/>
              <w:rPr>
                <w:rFonts w:ascii="Helvetica Neue" w:eastAsia="Helvetica Neue" w:hAnsi="Helvetica Neue" w:cs="Helvetica Neue"/>
                <w:highlight w:val="yellow"/>
              </w:rPr>
            </w:pPr>
          </w:p>
          <w:p w14:paraId="57A31791" w14:textId="77777777" w:rsidR="00245A3E" w:rsidRPr="00245A3E" w:rsidRDefault="00245A3E">
            <w:pPr>
              <w:spacing w:after="0" w:line="240" w:lineRule="auto"/>
              <w:rPr>
                <w:rFonts w:ascii="Helvetica Neue" w:eastAsia="Helvetica Neue" w:hAnsi="Helvetica Neue" w:cs="Helvetica Neue"/>
                <w:highlight w:val="yellow"/>
              </w:rPr>
            </w:pPr>
          </w:p>
        </w:tc>
      </w:tr>
      <w:tr w:rsidR="00076044" w14:paraId="4F0E9631" w14:textId="77777777">
        <w:tc>
          <w:tcPr>
            <w:tcW w:w="2655" w:type="dxa"/>
          </w:tcPr>
          <w:p w14:paraId="77A238C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specific amendments to/refinements of the Call-Off Contract terms:</w:t>
            </w:r>
          </w:p>
        </w:tc>
        <w:tc>
          <w:tcPr>
            <w:tcW w:w="7935" w:type="dxa"/>
          </w:tcPr>
          <w:p w14:paraId="25692DCB" w14:textId="77777777" w:rsidR="00076044" w:rsidRDefault="003A49F0">
            <w:pPr>
              <w:spacing w:after="0" w:line="240" w:lineRule="auto"/>
              <w:rPr>
                <w:rFonts w:ascii="Helvetica Neue" w:eastAsia="Helvetica Neue" w:hAnsi="Helvetica Neue" w:cs="Helvetica Neue"/>
              </w:rPr>
            </w:pPr>
            <w:r>
              <w:rPr>
                <w:rFonts w:ascii="Helvetica Neue" w:eastAsia="Helvetica Neue" w:hAnsi="Helvetica Neue" w:cs="Helvetica Neue"/>
              </w:rPr>
              <w:t>N/A – terms as per the G-Cloud 9 Agreement</w:t>
            </w:r>
          </w:p>
        </w:tc>
      </w:tr>
      <w:tr w:rsidR="00076044" w14:paraId="199A6DE6" w14:textId="77777777">
        <w:tc>
          <w:tcPr>
            <w:tcW w:w="2655" w:type="dxa"/>
          </w:tcPr>
          <w:p w14:paraId="7DA4C0A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Public Services Network (PSN):</w:t>
            </w:r>
          </w:p>
        </w:tc>
        <w:tc>
          <w:tcPr>
            <w:tcW w:w="7935" w:type="dxa"/>
          </w:tcPr>
          <w:p w14:paraId="347F7AE5" w14:textId="77777777" w:rsidR="00076044" w:rsidRDefault="003A49F0">
            <w:pPr>
              <w:spacing w:after="0" w:line="240" w:lineRule="auto"/>
              <w:rPr>
                <w:rFonts w:ascii="Helvetica Neue" w:eastAsia="Helvetica Neue" w:hAnsi="Helvetica Neue" w:cs="Helvetica Neue"/>
                <w:highlight w:val="yellow"/>
              </w:rPr>
            </w:pPr>
            <w:r>
              <w:rPr>
                <w:rFonts w:ascii="Helvetica Neue" w:eastAsia="Helvetica Neue" w:hAnsi="Helvetica Neue" w:cs="Helvetica Neue"/>
              </w:rPr>
              <w:t>N/A</w:t>
            </w:r>
          </w:p>
        </w:tc>
      </w:tr>
    </w:tbl>
    <w:p w14:paraId="5476C7B3" w14:textId="77777777" w:rsidR="00076044" w:rsidRDefault="00076044">
      <w:pPr>
        <w:rPr>
          <w:rFonts w:ascii="Helvetica Neue" w:eastAsia="Helvetica Neue" w:hAnsi="Helvetica Neue" w:cs="Helvetica Neue"/>
        </w:rPr>
      </w:pPr>
    </w:p>
    <w:p w14:paraId="6BD8123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 Formation of contract </w:t>
      </w:r>
    </w:p>
    <w:p w14:paraId="5B40A3CC"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By signing and returning this Order Form (Part A), the Supplier agrees to enter into a Call-Off Contract with the Buyer.</w:t>
      </w:r>
    </w:p>
    <w:p w14:paraId="59D8A9D7"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67F88A0D"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lastRenderedPageBreak/>
        <w:t>This Call-Off Contract will be formed when the Buyer acknowledges receipt of the signed copy of the Order Form from the Supplier.</w:t>
      </w:r>
    </w:p>
    <w:p w14:paraId="44D4F29C"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386C1500"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2. Background to the agreement </w:t>
      </w:r>
    </w:p>
    <w:p w14:paraId="256E8209" w14:textId="77777777" w:rsidR="00076044" w:rsidRDefault="004B26D3">
      <w:pPr>
        <w:numPr>
          <w:ilvl w:val="0"/>
          <w:numId w:val="21"/>
        </w:numPr>
        <w:ind w:hanging="724"/>
        <w:rPr>
          <w:rFonts w:ascii="Helvetica Neue" w:eastAsia="Helvetica Neue" w:hAnsi="Helvetica Neue" w:cs="Helvetica Neue"/>
        </w:rPr>
      </w:pPr>
      <w:r>
        <w:rPr>
          <w:rFonts w:ascii="Helvetica Neue" w:eastAsia="Helvetica Neue" w:hAnsi="Helvetica Neue" w:cs="Helvetica Neue"/>
        </w:rPr>
        <w:t>The Supplier is a provider of G-Cloud Services and agreed to provide the Services under the terms of Framework Agreement number RM1557ix.</w:t>
      </w:r>
    </w:p>
    <w:p w14:paraId="1B7F4F5D" w14:textId="77777777" w:rsidR="00076044" w:rsidRDefault="004B26D3">
      <w:pPr>
        <w:numPr>
          <w:ilvl w:val="0"/>
          <w:numId w:val="21"/>
        </w:numPr>
        <w:ind w:hanging="724"/>
        <w:rPr>
          <w:rFonts w:ascii="Helvetica Neue" w:eastAsia="Helvetica Neue" w:hAnsi="Helvetica Neue" w:cs="Helvetica Neue"/>
        </w:rPr>
      </w:pPr>
      <w:r>
        <w:rPr>
          <w:rFonts w:ascii="Helvetica Neue" w:eastAsia="Helvetica Neue" w:hAnsi="Helvetica Neue" w:cs="Helvetica Neue"/>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14:paraId="6254A924" w14:textId="77777777">
        <w:tc>
          <w:tcPr>
            <w:tcW w:w="2280" w:type="dxa"/>
            <w:tcMar>
              <w:top w:w="100" w:type="dxa"/>
              <w:left w:w="100" w:type="dxa"/>
              <w:bottom w:w="100" w:type="dxa"/>
              <w:right w:w="100" w:type="dxa"/>
            </w:tcMar>
          </w:tcPr>
          <w:p w14:paraId="7E14702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Signed:</w:t>
            </w:r>
          </w:p>
        </w:tc>
        <w:tc>
          <w:tcPr>
            <w:tcW w:w="4170" w:type="dxa"/>
            <w:tcMar>
              <w:top w:w="100" w:type="dxa"/>
              <w:left w:w="100" w:type="dxa"/>
              <w:bottom w:w="100" w:type="dxa"/>
              <w:right w:w="100" w:type="dxa"/>
            </w:tcMar>
          </w:tcPr>
          <w:p w14:paraId="7120AD4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Supplier</w:t>
            </w:r>
          </w:p>
        </w:tc>
        <w:tc>
          <w:tcPr>
            <w:tcW w:w="4170" w:type="dxa"/>
            <w:tcMar>
              <w:top w:w="100" w:type="dxa"/>
              <w:left w:w="100" w:type="dxa"/>
              <w:bottom w:w="100" w:type="dxa"/>
              <w:right w:w="100" w:type="dxa"/>
            </w:tcMar>
          </w:tcPr>
          <w:p w14:paraId="0DA3DCA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Buyer</w:t>
            </w:r>
          </w:p>
        </w:tc>
      </w:tr>
      <w:tr w:rsidR="00076044" w14:paraId="4E8A7CAA" w14:textId="77777777">
        <w:tc>
          <w:tcPr>
            <w:tcW w:w="2280" w:type="dxa"/>
            <w:tcMar>
              <w:top w:w="100" w:type="dxa"/>
              <w:left w:w="100" w:type="dxa"/>
              <w:bottom w:w="100" w:type="dxa"/>
              <w:right w:w="100" w:type="dxa"/>
            </w:tcMar>
          </w:tcPr>
          <w:p w14:paraId="64E9A5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Name:</w:t>
            </w:r>
          </w:p>
        </w:tc>
        <w:tc>
          <w:tcPr>
            <w:tcW w:w="4170" w:type="dxa"/>
            <w:tcMar>
              <w:top w:w="100" w:type="dxa"/>
              <w:left w:w="100" w:type="dxa"/>
              <w:bottom w:w="100" w:type="dxa"/>
              <w:right w:w="100" w:type="dxa"/>
            </w:tcMar>
          </w:tcPr>
          <w:p w14:paraId="728FDC8C" w14:textId="77777777" w:rsidR="00076044" w:rsidRDefault="000D3BCF" w:rsidP="000D3BCF">
            <w:pPr>
              <w:spacing w:after="0" w:line="240" w:lineRule="auto"/>
              <w:rPr>
                <w:rFonts w:ascii="Helvetica Neue" w:eastAsia="Helvetica Neue" w:hAnsi="Helvetica Neue" w:cs="Helvetica Neue"/>
                <w:highlight w:val="yellow"/>
              </w:rPr>
            </w:pPr>
            <w:r>
              <w:rPr>
                <w:rFonts w:ascii="Helvetica Neue" w:eastAsia="Helvetica Neue" w:hAnsi="Helvetica Neue" w:cs="Helvetica Neue"/>
                <w:highlight w:val="yellow"/>
              </w:rPr>
              <w:t>Simon Pettit</w:t>
            </w:r>
          </w:p>
        </w:tc>
        <w:tc>
          <w:tcPr>
            <w:tcW w:w="4170" w:type="dxa"/>
            <w:tcMar>
              <w:top w:w="100" w:type="dxa"/>
              <w:left w:w="100" w:type="dxa"/>
              <w:bottom w:w="100" w:type="dxa"/>
              <w:right w:w="100" w:type="dxa"/>
            </w:tcMar>
          </w:tcPr>
          <w:p w14:paraId="140CEA70" w14:textId="4D023FC6" w:rsidR="00076044" w:rsidRDefault="000F6057">
            <w:pPr>
              <w:spacing w:after="0" w:line="240" w:lineRule="auto"/>
              <w:rPr>
                <w:rFonts w:ascii="Helvetica Neue" w:eastAsia="Helvetica Neue" w:hAnsi="Helvetica Neue" w:cs="Helvetica Neue"/>
              </w:rPr>
            </w:pPr>
            <w:r w:rsidRPr="000F6057">
              <w:rPr>
                <w:rFonts w:ascii="Helvetica Neue" w:eastAsia="Helvetica Neue" w:hAnsi="Helvetica Neue" w:cs="Helvetica Neue"/>
              </w:rPr>
              <w:t>Simon Blamire</w:t>
            </w:r>
          </w:p>
        </w:tc>
      </w:tr>
      <w:tr w:rsidR="00076044" w14:paraId="3DD7619C" w14:textId="77777777">
        <w:tc>
          <w:tcPr>
            <w:tcW w:w="2280" w:type="dxa"/>
            <w:tcMar>
              <w:top w:w="100" w:type="dxa"/>
              <w:left w:w="100" w:type="dxa"/>
              <w:bottom w:w="100" w:type="dxa"/>
              <w:right w:w="100" w:type="dxa"/>
            </w:tcMar>
          </w:tcPr>
          <w:p w14:paraId="31DD658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Title:</w:t>
            </w:r>
          </w:p>
        </w:tc>
        <w:tc>
          <w:tcPr>
            <w:tcW w:w="4170" w:type="dxa"/>
            <w:tcMar>
              <w:top w:w="100" w:type="dxa"/>
              <w:left w:w="100" w:type="dxa"/>
              <w:bottom w:w="100" w:type="dxa"/>
              <w:right w:w="100" w:type="dxa"/>
            </w:tcMar>
          </w:tcPr>
          <w:p w14:paraId="158C580A" w14:textId="77777777" w:rsidR="00076044" w:rsidRDefault="000D3BCF">
            <w:pPr>
              <w:spacing w:after="0" w:line="240" w:lineRule="auto"/>
              <w:rPr>
                <w:rFonts w:ascii="Helvetica Neue" w:eastAsia="Helvetica Neue" w:hAnsi="Helvetica Neue" w:cs="Helvetica Neue"/>
              </w:rPr>
            </w:pPr>
            <w:r>
              <w:rPr>
                <w:rFonts w:ascii="Helvetica Neue" w:eastAsia="Helvetica Neue" w:hAnsi="Helvetica Neue" w:cs="Helvetica Neue"/>
                <w:highlight w:val="yellow"/>
              </w:rPr>
              <w:t>Commercial Director</w:t>
            </w:r>
          </w:p>
        </w:tc>
        <w:tc>
          <w:tcPr>
            <w:tcW w:w="4170" w:type="dxa"/>
            <w:tcMar>
              <w:top w:w="100" w:type="dxa"/>
              <w:left w:w="100" w:type="dxa"/>
              <w:bottom w:w="100" w:type="dxa"/>
              <w:right w:w="100" w:type="dxa"/>
            </w:tcMar>
          </w:tcPr>
          <w:p w14:paraId="441A3E5D" w14:textId="131BB7D6" w:rsidR="00076044" w:rsidRDefault="000F6057">
            <w:pPr>
              <w:spacing w:after="0" w:line="240" w:lineRule="auto"/>
              <w:rPr>
                <w:rFonts w:ascii="Helvetica Neue" w:eastAsia="Helvetica Neue" w:hAnsi="Helvetica Neue" w:cs="Helvetica Neue"/>
              </w:rPr>
            </w:pPr>
            <w:r w:rsidRPr="000F6057">
              <w:rPr>
                <w:rFonts w:ascii="Helvetica Neue" w:eastAsia="Helvetica Neue" w:hAnsi="Helvetica Neue" w:cs="Helvetica Neue"/>
              </w:rPr>
              <w:t>Head of IT Operations</w:t>
            </w:r>
          </w:p>
        </w:tc>
      </w:tr>
      <w:tr w:rsidR="00076044" w14:paraId="38EF98E2" w14:textId="77777777">
        <w:trPr>
          <w:trHeight w:val="840"/>
        </w:trPr>
        <w:tc>
          <w:tcPr>
            <w:tcW w:w="2280" w:type="dxa"/>
            <w:tcMar>
              <w:top w:w="100" w:type="dxa"/>
              <w:left w:w="100" w:type="dxa"/>
              <w:bottom w:w="100" w:type="dxa"/>
              <w:right w:w="100" w:type="dxa"/>
            </w:tcMar>
          </w:tcPr>
          <w:p w14:paraId="0AC85FC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Signature:</w:t>
            </w:r>
          </w:p>
        </w:tc>
        <w:tc>
          <w:tcPr>
            <w:tcW w:w="4170" w:type="dxa"/>
            <w:tcMar>
              <w:top w:w="100" w:type="dxa"/>
              <w:left w:w="100" w:type="dxa"/>
              <w:bottom w:w="100" w:type="dxa"/>
              <w:right w:w="100" w:type="dxa"/>
            </w:tcMar>
          </w:tcPr>
          <w:p w14:paraId="440E7742" w14:textId="77777777" w:rsidR="00076044" w:rsidRDefault="000D3BCF">
            <w:pPr>
              <w:spacing w:before="60" w:after="60"/>
              <w:rPr>
                <w:rFonts w:ascii="Helvetica Neue" w:eastAsia="Helvetica Neue" w:hAnsi="Helvetica Neue" w:cs="Helvetica Neue"/>
              </w:rPr>
            </w:pPr>
            <w:r>
              <w:rPr>
                <w:noProof/>
              </w:rPr>
              <w:drawing>
                <wp:anchor distT="0" distB="0" distL="114300" distR="114300" simplePos="0" relativeHeight="251658240" behindDoc="0" locked="0" layoutInCell="1" allowOverlap="1" wp14:anchorId="695F229A" wp14:editId="01BF5D98">
                  <wp:simplePos x="0" y="0"/>
                  <wp:positionH relativeFrom="column">
                    <wp:posOffset>339089</wp:posOffset>
                  </wp:positionH>
                  <wp:positionV relativeFrom="paragraph">
                    <wp:posOffset>-3175</wp:posOffset>
                  </wp:positionV>
                  <wp:extent cx="1097797" cy="323850"/>
                  <wp:effectExtent l="0" t="0" r="7620" b="0"/>
                  <wp:wrapNone/>
                  <wp:docPr id="4" name="Picture 4" descr="cid:image001.jpg@01C94B06.67D0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94B06.67D0213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103255" cy="32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6D3">
              <w:rPr>
                <w:noProof/>
              </w:rPr>
              <w:drawing>
                <wp:inline distT="0" distB="0" distL="114300" distR="114300" wp14:anchorId="2576360F" wp14:editId="4304ACE0">
                  <wp:extent cx="1800225" cy="3429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t="22580" b="38709"/>
                          <a:stretch>
                            <a:fillRect/>
                          </a:stretch>
                        </pic:blipFill>
                        <pic:spPr>
                          <a:xfrm>
                            <a:off x="0" y="0"/>
                            <a:ext cx="1800225" cy="342900"/>
                          </a:xfrm>
                          <a:prstGeom prst="rect">
                            <a:avLst/>
                          </a:prstGeom>
                          <a:ln/>
                        </pic:spPr>
                      </pic:pic>
                    </a:graphicData>
                  </a:graphic>
                </wp:inline>
              </w:drawing>
            </w:r>
          </w:p>
        </w:tc>
        <w:tc>
          <w:tcPr>
            <w:tcW w:w="4170" w:type="dxa"/>
            <w:tcMar>
              <w:top w:w="100" w:type="dxa"/>
              <w:left w:w="100" w:type="dxa"/>
              <w:bottom w:w="100" w:type="dxa"/>
              <w:right w:w="100" w:type="dxa"/>
            </w:tcMar>
          </w:tcPr>
          <w:p w14:paraId="7A01FA63" w14:textId="07718046" w:rsidR="00076044" w:rsidRDefault="000F6057">
            <w:pPr>
              <w:spacing w:before="60" w:after="60"/>
              <w:rPr>
                <w:rFonts w:ascii="Helvetica Neue" w:eastAsia="Helvetica Neue" w:hAnsi="Helvetica Neue" w:cs="Helvetica Neue"/>
              </w:rPr>
            </w:pPr>
            <w:r>
              <w:object w:dxaOrig="2715" w:dyaOrig="450" w14:anchorId="2E54D4B9">
                <v:shape id="_x0000_i1030" type="#_x0000_t75" style="width:135.9pt;height:22.8pt" o:ole="">
                  <v:imagedata r:id="rId22" o:title=""/>
                </v:shape>
                <o:OLEObject Type="Embed" ProgID="PBrush" ShapeID="_x0000_i1030" DrawAspect="Content" ObjectID="_1562739239" r:id="rId23"/>
              </w:object>
            </w:r>
            <w:bookmarkStart w:id="23" w:name="_GoBack"/>
            <w:bookmarkEnd w:id="23"/>
          </w:p>
        </w:tc>
      </w:tr>
      <w:tr w:rsidR="00076044" w14:paraId="66A697BB" w14:textId="77777777">
        <w:tc>
          <w:tcPr>
            <w:tcW w:w="2280" w:type="dxa"/>
            <w:tcMar>
              <w:top w:w="100" w:type="dxa"/>
              <w:left w:w="100" w:type="dxa"/>
              <w:bottom w:w="100" w:type="dxa"/>
              <w:right w:w="100" w:type="dxa"/>
            </w:tcMar>
          </w:tcPr>
          <w:p w14:paraId="5AC8E5C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Date:</w:t>
            </w:r>
          </w:p>
        </w:tc>
        <w:tc>
          <w:tcPr>
            <w:tcW w:w="4170" w:type="dxa"/>
            <w:tcMar>
              <w:top w:w="100" w:type="dxa"/>
              <w:left w:w="100" w:type="dxa"/>
              <w:bottom w:w="100" w:type="dxa"/>
              <w:right w:w="100" w:type="dxa"/>
            </w:tcMar>
          </w:tcPr>
          <w:p w14:paraId="6822D3CF" w14:textId="77777777" w:rsidR="00076044" w:rsidRDefault="000D3BCF">
            <w:pPr>
              <w:spacing w:after="0" w:line="240" w:lineRule="auto"/>
              <w:rPr>
                <w:rFonts w:ascii="Helvetica Neue" w:eastAsia="Helvetica Neue" w:hAnsi="Helvetica Neue" w:cs="Helvetica Neue"/>
              </w:rPr>
            </w:pPr>
            <w:r>
              <w:rPr>
                <w:rFonts w:ascii="Helvetica Neue" w:eastAsia="Helvetica Neue" w:hAnsi="Helvetica Neue" w:cs="Helvetica Neue"/>
              </w:rPr>
              <w:t>26/7/2017</w:t>
            </w:r>
          </w:p>
        </w:tc>
        <w:tc>
          <w:tcPr>
            <w:tcW w:w="4170" w:type="dxa"/>
            <w:tcMar>
              <w:top w:w="100" w:type="dxa"/>
              <w:left w:w="100" w:type="dxa"/>
              <w:bottom w:w="100" w:type="dxa"/>
              <w:right w:w="100" w:type="dxa"/>
            </w:tcMar>
          </w:tcPr>
          <w:p w14:paraId="1B249CF8" w14:textId="33C48E10" w:rsidR="00076044" w:rsidRDefault="000F6057">
            <w:pPr>
              <w:spacing w:after="0" w:line="240" w:lineRule="auto"/>
              <w:rPr>
                <w:rFonts w:ascii="Helvetica Neue" w:eastAsia="Helvetica Neue" w:hAnsi="Helvetica Neue" w:cs="Helvetica Neue"/>
              </w:rPr>
            </w:pPr>
            <w:r>
              <w:rPr>
                <w:rFonts w:ascii="Helvetica Neue" w:eastAsia="Helvetica Neue" w:hAnsi="Helvetica Neue" w:cs="Helvetica Neue"/>
              </w:rPr>
              <w:t>28/07/17</w:t>
            </w:r>
          </w:p>
        </w:tc>
      </w:tr>
    </w:tbl>
    <w:p w14:paraId="2017BF45" w14:textId="77777777" w:rsidR="00076044" w:rsidRDefault="00076044">
      <w:pPr>
        <w:spacing w:after="0"/>
        <w:rPr>
          <w:rFonts w:ascii="Helvetica Neue" w:eastAsia="Helvetica Neue" w:hAnsi="Helvetica Neue" w:cs="Helvetica Neue"/>
          <w:b/>
        </w:rPr>
      </w:pPr>
    </w:p>
    <w:p w14:paraId="4A1187D7" w14:textId="77777777" w:rsidR="00076044" w:rsidRDefault="004B26D3">
      <w:pPr>
        <w:pStyle w:val="Heading1"/>
        <w:spacing w:after="200" w:line="276" w:lineRule="auto"/>
        <w:rPr>
          <w:rFonts w:ascii="Helvetica Neue" w:eastAsia="Helvetica Neue" w:hAnsi="Helvetica Neue" w:cs="Helvetica Neue"/>
          <w:sz w:val="36"/>
          <w:szCs w:val="36"/>
        </w:rPr>
      </w:pPr>
      <w:bookmarkStart w:id="24" w:name="_cv1yk8c1mek8" w:colFirst="0" w:colLast="0"/>
      <w:bookmarkEnd w:id="24"/>
      <w:r>
        <w:rPr>
          <w:rFonts w:ascii="Helvetica Neue" w:eastAsia="Helvetica Neue" w:hAnsi="Helvetica Neue" w:cs="Helvetica Neue"/>
          <w:sz w:val="36"/>
          <w:szCs w:val="36"/>
        </w:rPr>
        <w:t>Schedule 1 - Services</w:t>
      </w:r>
    </w:p>
    <w:p w14:paraId="1D9531C7" w14:textId="77777777" w:rsidR="00076044" w:rsidRDefault="00076044">
      <w:pPr>
        <w:spacing w:after="0"/>
        <w:rPr>
          <w:rFonts w:ascii="Helvetica Neue" w:eastAsia="Helvetica Neue" w:hAnsi="Helvetica Neue" w:cs="Helvetica Neue"/>
          <w:b/>
        </w:rPr>
      </w:pPr>
    </w:p>
    <w:p w14:paraId="7FA35DA1" w14:textId="77777777" w:rsidR="0037497F" w:rsidRDefault="0037497F" w:rsidP="0037497F">
      <w:pPr>
        <w:spacing w:after="0"/>
        <w:rPr>
          <w:rFonts w:ascii="Helvetica Neue" w:eastAsia="Helvetica Neue" w:hAnsi="Helvetica Neue" w:cs="Helvetica Neue"/>
        </w:rPr>
      </w:pPr>
      <w:r>
        <w:rPr>
          <w:rFonts w:ascii="Helvetica Neue" w:eastAsia="Helvetica Neue" w:hAnsi="Helvetica Neue" w:cs="Helvetica Neue"/>
        </w:rPr>
        <w:t>Lot 1 – Cloud Hosting</w:t>
      </w:r>
    </w:p>
    <w:p w14:paraId="394BEE7D" w14:textId="77777777" w:rsidR="0037497F" w:rsidRPr="00B0696E" w:rsidRDefault="0037497F" w:rsidP="0037497F">
      <w:pPr>
        <w:numPr>
          <w:ilvl w:val="0"/>
          <w:numId w:val="48"/>
        </w:numPr>
        <w:spacing w:after="0"/>
        <w:ind w:firstLine="360"/>
        <w:contextualSpacing/>
        <w:rPr>
          <w:rFonts w:ascii="Helvetica Neue" w:eastAsia="Helvetica Neue" w:hAnsi="Helvetica Neue" w:cs="Helvetica Neue"/>
        </w:rPr>
      </w:pPr>
      <w:r w:rsidRPr="00B0696E">
        <w:rPr>
          <w:rFonts w:ascii="Helvetica Neue" w:eastAsia="Helvetica Neue" w:hAnsi="Helvetica Neue" w:cs="Helvetica Neue"/>
        </w:rPr>
        <w:t>Cloud Managed Wireless</w:t>
      </w:r>
    </w:p>
    <w:p w14:paraId="3108F4C6" w14:textId="77777777" w:rsidR="0037497F" w:rsidRPr="00B0696E" w:rsidRDefault="0037497F" w:rsidP="0037497F">
      <w:pPr>
        <w:numPr>
          <w:ilvl w:val="0"/>
          <w:numId w:val="48"/>
        </w:numPr>
        <w:spacing w:after="0"/>
        <w:ind w:firstLine="360"/>
        <w:contextualSpacing/>
        <w:rPr>
          <w:rFonts w:ascii="Helvetica Neue" w:eastAsia="Helvetica Neue" w:hAnsi="Helvetica Neue" w:cs="Helvetica Neue"/>
        </w:rPr>
      </w:pPr>
      <w:r w:rsidRPr="00B0696E">
        <w:rPr>
          <w:rFonts w:ascii="Helvetica Neue" w:eastAsia="Helvetica Neue" w:hAnsi="Helvetica Neue" w:cs="Helvetica Neue"/>
        </w:rPr>
        <w:t>Cloud Managed Switching</w:t>
      </w:r>
    </w:p>
    <w:p w14:paraId="3FA30EB8" w14:textId="77777777" w:rsidR="0037497F" w:rsidRDefault="0037497F" w:rsidP="0037497F">
      <w:pPr>
        <w:numPr>
          <w:ilvl w:val="0"/>
          <w:numId w:val="48"/>
        </w:numPr>
        <w:spacing w:after="0"/>
        <w:ind w:firstLine="360"/>
        <w:contextualSpacing/>
        <w:rPr>
          <w:rFonts w:ascii="Helvetica Neue" w:eastAsia="Helvetica Neue" w:hAnsi="Helvetica Neue" w:cs="Helvetica Neue"/>
        </w:rPr>
      </w:pPr>
      <w:r w:rsidRPr="00B0696E">
        <w:rPr>
          <w:rFonts w:ascii="Helvetica Neue" w:eastAsia="Helvetica Neue" w:hAnsi="Helvetica Neue" w:cs="Helvetica Neue"/>
        </w:rPr>
        <w:t>Cloud Managed Security</w:t>
      </w:r>
    </w:p>
    <w:p w14:paraId="6D788AEC" w14:textId="77777777" w:rsidR="00076044" w:rsidRDefault="00076044">
      <w:pPr>
        <w:spacing w:after="0"/>
        <w:rPr>
          <w:rFonts w:ascii="Helvetica Neue" w:eastAsia="Helvetica Neue" w:hAnsi="Helvetica Neue" w:cs="Helvetica Neue"/>
          <w:b/>
        </w:rPr>
      </w:pPr>
    </w:p>
    <w:p w14:paraId="44767705" w14:textId="77777777" w:rsidR="0013703A" w:rsidRDefault="0013703A">
      <w:pPr>
        <w:spacing w:after="0"/>
        <w:rPr>
          <w:rFonts w:ascii="Helvetica Neue" w:eastAsia="Helvetica Neue" w:hAnsi="Helvetica Neue" w:cs="Helvetica Neue"/>
          <w:b/>
        </w:rPr>
      </w:pPr>
    </w:p>
    <w:p w14:paraId="0FC0DB41" w14:textId="77777777" w:rsidR="00076044" w:rsidRDefault="004B26D3">
      <w:pPr>
        <w:pStyle w:val="Heading1"/>
        <w:spacing w:after="200" w:line="276" w:lineRule="auto"/>
        <w:rPr>
          <w:rFonts w:ascii="Helvetica Neue" w:eastAsia="Helvetica Neue" w:hAnsi="Helvetica Neue" w:cs="Helvetica Neue"/>
          <w:sz w:val="36"/>
          <w:szCs w:val="36"/>
        </w:rPr>
      </w:pPr>
      <w:bookmarkStart w:id="25" w:name="_mi4cqc22ysv" w:colFirst="0" w:colLast="0"/>
      <w:bookmarkEnd w:id="25"/>
      <w:r>
        <w:rPr>
          <w:rFonts w:ascii="Helvetica Neue" w:eastAsia="Helvetica Neue" w:hAnsi="Helvetica Neue" w:cs="Helvetica Neue"/>
          <w:sz w:val="36"/>
          <w:szCs w:val="36"/>
        </w:rPr>
        <w:t>Schedule 2 - Call-Off Contract charges</w:t>
      </w:r>
    </w:p>
    <w:p w14:paraId="74A7F752"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6AC7F328" w14:textId="77777777" w:rsidR="0013703A" w:rsidRDefault="0013703A">
      <w:pPr>
        <w:spacing w:after="0"/>
        <w:rPr>
          <w:rFonts w:ascii="Helvetica Neue" w:eastAsia="Helvetica Neue" w:hAnsi="Helvetica Neue" w:cs="Helvetica Neue"/>
          <w:b/>
        </w:rPr>
      </w:pPr>
    </w:p>
    <w:p w14:paraId="13C834CE" w14:textId="77777777" w:rsidR="00076044" w:rsidRDefault="0013703A">
      <w:pPr>
        <w:spacing w:after="0"/>
        <w:rPr>
          <w:rFonts w:ascii="Helvetica Neue" w:eastAsia="Helvetica Neue" w:hAnsi="Helvetica Neue" w:cs="Helvetica Neue"/>
          <w:b/>
        </w:rPr>
      </w:pPr>
      <w:r>
        <w:rPr>
          <w:rFonts w:ascii="Helvetica Neue" w:eastAsia="Helvetica Neue" w:hAnsi="Helvetica Neue" w:cs="Helvetica Neue"/>
          <w:b/>
        </w:rPr>
        <w:object w:dxaOrig="1487" w:dyaOrig="993" w14:anchorId="5276104B">
          <v:shape id="_x0000_i1028" type="#_x0000_t75" style="width:75pt;height:49.5pt" o:ole="">
            <v:imagedata r:id="rId24" o:title=""/>
          </v:shape>
          <o:OLEObject Type="Embed" ProgID="Unknown" ShapeID="_x0000_i1028" DrawAspect="Icon" ObjectID="_1562739240" r:id="rId25"/>
        </w:object>
      </w:r>
      <w:r w:rsidR="00B8068D">
        <w:rPr>
          <w:rFonts w:ascii="Helvetica Neue" w:eastAsia="Helvetica Neue" w:hAnsi="Helvetica Neue" w:cs="Helvetica Neue"/>
          <w:b/>
        </w:rPr>
        <w:object w:dxaOrig="1543" w:dyaOrig="991" w14:anchorId="165BF613">
          <v:shape id="_x0000_i1029" type="#_x0000_t75" style="width:77.1pt;height:49.5pt" o:ole="">
            <v:imagedata r:id="rId26" o:title=""/>
          </v:shape>
          <o:OLEObject Type="Embed" ProgID="AcroExch.Document.DC" ShapeID="_x0000_i1029" DrawAspect="Icon" ObjectID="_1562739241" r:id="rId27"/>
        </w:object>
      </w:r>
    </w:p>
    <w:p w14:paraId="029E6C46" w14:textId="77777777" w:rsidR="0013703A" w:rsidRDefault="0013703A">
      <w:pPr>
        <w:pStyle w:val="Heading1"/>
        <w:spacing w:after="0" w:line="276" w:lineRule="auto"/>
        <w:rPr>
          <w:rFonts w:ascii="Helvetica Neue" w:eastAsia="Helvetica Neue" w:hAnsi="Helvetica Neue" w:cs="Helvetica Neue"/>
          <w:sz w:val="36"/>
          <w:szCs w:val="36"/>
        </w:rPr>
      </w:pPr>
      <w:bookmarkStart w:id="26" w:name="_on10w3898fso" w:colFirst="0" w:colLast="0"/>
      <w:bookmarkEnd w:id="26"/>
    </w:p>
    <w:p w14:paraId="12AC7E11" w14:textId="77777777" w:rsidR="00076044" w:rsidRDefault="004B26D3">
      <w:pPr>
        <w:pStyle w:val="Heading1"/>
        <w:spacing w:after="0" w:line="276" w:lineRule="auto"/>
        <w:rPr>
          <w:rFonts w:ascii="Helvetica Neue" w:eastAsia="Helvetica Neue" w:hAnsi="Helvetica Neue" w:cs="Helvetica Neue"/>
          <w:sz w:val="36"/>
          <w:szCs w:val="36"/>
        </w:rPr>
      </w:pPr>
      <w:r>
        <w:rPr>
          <w:rFonts w:ascii="Helvetica Neue" w:eastAsia="Helvetica Neue" w:hAnsi="Helvetica Neue" w:cs="Helvetica Neue"/>
          <w:sz w:val="36"/>
          <w:szCs w:val="36"/>
        </w:rPr>
        <w:t>Part B - Terms and conditions</w:t>
      </w:r>
    </w:p>
    <w:p w14:paraId="7E6D1456" w14:textId="77777777" w:rsidR="00076044" w:rsidRDefault="00076044">
      <w:pPr>
        <w:spacing w:after="0"/>
        <w:rPr>
          <w:rFonts w:ascii="Helvetica Neue" w:eastAsia="Helvetica Neue" w:hAnsi="Helvetica Neue" w:cs="Helvetica Neue"/>
          <w:b/>
        </w:rPr>
      </w:pPr>
    </w:p>
    <w:p w14:paraId="39B226FF" w14:textId="77777777" w:rsidR="00076044" w:rsidRDefault="004B26D3">
      <w:pPr>
        <w:rPr>
          <w:rFonts w:ascii="Helvetica Neue" w:eastAsia="Helvetica Neue" w:hAnsi="Helvetica Neue" w:cs="Helvetica Neue"/>
        </w:rPr>
      </w:pPr>
      <w:r>
        <w:rPr>
          <w:rFonts w:ascii="Helvetica Neue" w:eastAsia="Helvetica Neue" w:hAnsi="Helvetica Neue" w:cs="Helvetica Neue"/>
          <w:b/>
        </w:rPr>
        <w:t>1. Call-Off Contract start date and length</w:t>
      </w:r>
    </w:p>
    <w:p w14:paraId="028ED2F1" w14:textId="77777777" w:rsidR="00076044" w:rsidRDefault="004B26D3">
      <w:pPr>
        <w:numPr>
          <w:ilvl w:val="0"/>
          <w:numId w:val="26"/>
        </w:numPr>
        <w:ind w:hanging="724"/>
        <w:contextualSpacing/>
        <w:rPr>
          <w:rFonts w:ascii="Helvetica Neue" w:eastAsia="Helvetica Neue" w:hAnsi="Helvetica Neue" w:cs="Helvetica Neue"/>
        </w:rPr>
      </w:pPr>
      <w:r>
        <w:rPr>
          <w:rFonts w:ascii="Helvetica Neue" w:eastAsia="Helvetica Neue" w:hAnsi="Helvetica Neue" w:cs="Helvetica Neue"/>
        </w:rPr>
        <w:t>The Supplier must start providing the Services on the date specified in the Order Form.</w:t>
      </w:r>
    </w:p>
    <w:p w14:paraId="3C3F13E9" w14:textId="77777777" w:rsidR="00076044" w:rsidRDefault="004B26D3">
      <w:pPr>
        <w:numPr>
          <w:ilvl w:val="0"/>
          <w:numId w:val="26"/>
        </w:numPr>
        <w:ind w:hanging="724"/>
        <w:contextualSpacing/>
        <w:rPr>
          <w:rFonts w:ascii="Helvetica Neue" w:eastAsia="Helvetica Neue" w:hAnsi="Helvetica Neue" w:cs="Helvetica Neue"/>
        </w:rPr>
      </w:pPr>
      <w:r>
        <w:rPr>
          <w:rFonts w:ascii="Helvetica Neue" w:eastAsia="Helvetica Neue" w:hAnsi="Helvetica Neue" w:cs="Helvetica Neue"/>
        </w:rPr>
        <w:t>This Call-Off Contract will expire on the Expiry Date in the Order Form. It will be for up to 24 months from the Start Date unless Ended earlier under clause 18 or extended by the Buyer under clause 1.3.</w:t>
      </w:r>
    </w:p>
    <w:p w14:paraId="5AEB9980" w14:textId="77777777" w:rsidR="00076044" w:rsidRDefault="004B26D3">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Buyer can extend this Call-Off Contract, with written notice to the Supplier, by the period in the Order Form, as long as this is within the maximum permitted under the Framework Agreement of 2 periods of up to 12 months each.</w:t>
      </w:r>
    </w:p>
    <w:p w14:paraId="1B6CBBC3" w14:textId="77777777" w:rsidR="00076044" w:rsidRDefault="004B26D3">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Parties must comply with the requirements under clauses 21.3 to 21.8 if the Buyer reserves the right in the Order Form to extend the contract beyond 24 months.</w:t>
      </w:r>
    </w:p>
    <w:p w14:paraId="356BEFC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 Incorporation of terms</w:t>
      </w:r>
    </w:p>
    <w:p w14:paraId="08DA40CC" w14:textId="77777777" w:rsidR="00076044" w:rsidRDefault="004B26D3">
      <w:pPr>
        <w:numPr>
          <w:ilvl w:val="0"/>
          <w:numId w:val="24"/>
        </w:numPr>
        <w:ind w:hanging="724"/>
        <w:contextualSpacing/>
        <w:rPr>
          <w:rFonts w:ascii="Helvetica Neue" w:eastAsia="Helvetica Neue" w:hAnsi="Helvetica Neue" w:cs="Helvetica Neue"/>
        </w:rPr>
      </w:pPr>
      <w:r>
        <w:rPr>
          <w:rFonts w:ascii="Helvetica Neue" w:eastAsia="Helvetica Neue" w:hAnsi="Helvetica Neue" w:cs="Helvetica Neue"/>
        </w:rPr>
        <w:t>The following Framework Agreement clauses (including clauses and defined terms referenced by them) as modified under clause 2.2 are incorporated as separate Call-Off Contract obligations and apply between the Supplier and the Buyer:</w:t>
      </w:r>
    </w:p>
    <w:p w14:paraId="37F478A0" w14:textId="77777777" w:rsidR="009D75C5" w:rsidRDefault="004B26D3" w:rsidP="009D75C5">
      <w:pPr>
        <w:numPr>
          <w:ilvl w:val="1"/>
          <w:numId w:val="24"/>
        </w:numPr>
        <w:ind w:hanging="360"/>
        <w:contextualSpacing/>
        <w:rPr>
          <w:rFonts w:ascii="Helvetica Neue" w:eastAsia="Helvetica Neue" w:hAnsi="Helvetica Neue" w:cs="Helvetica Neue"/>
        </w:rPr>
      </w:pPr>
      <w:bookmarkStart w:id="27" w:name="_7ufvlylc57w" w:colFirst="0" w:colLast="0"/>
      <w:bookmarkEnd w:id="27"/>
      <w:r w:rsidRPr="009D75C5">
        <w:rPr>
          <w:rFonts w:ascii="Helvetica Neue" w:eastAsia="Helvetica Neue" w:hAnsi="Helvetica Neue" w:cs="Helvetica Neue"/>
        </w:rPr>
        <w:t>4.1 (Warranties and representations)</w:t>
      </w:r>
      <w:bookmarkStart w:id="28" w:name="_4qgmyaobct7l" w:colFirst="0" w:colLast="0"/>
      <w:bookmarkEnd w:id="28"/>
      <w:r w:rsidR="009D75C5" w:rsidRPr="009D75C5">
        <w:rPr>
          <w:rFonts w:ascii="Helvetica Neue" w:eastAsia="Helvetica Neue" w:hAnsi="Helvetica Neue" w:cs="Helvetica Neue"/>
        </w:rPr>
        <w:t xml:space="preserve"> </w:t>
      </w:r>
    </w:p>
    <w:p w14:paraId="38C4538A" w14:textId="77777777" w:rsidR="00076044" w:rsidRPr="009D75C5" w:rsidRDefault="004B26D3" w:rsidP="00DB31EC">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 xml:space="preserve">4.2 to 4.7 (Liability) </w:t>
      </w:r>
    </w:p>
    <w:p w14:paraId="5EC59E90" w14:textId="77777777" w:rsidR="00076044" w:rsidRDefault="004B26D3">
      <w:pPr>
        <w:numPr>
          <w:ilvl w:val="1"/>
          <w:numId w:val="24"/>
        </w:numPr>
        <w:ind w:hanging="360"/>
        <w:contextualSpacing/>
        <w:rPr>
          <w:rFonts w:ascii="Helvetica Neue" w:eastAsia="Helvetica Neue" w:hAnsi="Helvetica Neue" w:cs="Helvetica Neue"/>
        </w:rPr>
      </w:pPr>
      <w:bookmarkStart w:id="29" w:name="_zggo63kp7s7a" w:colFirst="0" w:colLast="0"/>
      <w:bookmarkEnd w:id="29"/>
      <w:r>
        <w:rPr>
          <w:rFonts w:ascii="Helvetica Neue" w:eastAsia="Helvetica Neue" w:hAnsi="Helvetica Neue" w:cs="Helvetica Neue"/>
        </w:rPr>
        <w:t>4.11 to 4.12 (IR35)</w:t>
      </w:r>
    </w:p>
    <w:p w14:paraId="5E60D473" w14:textId="77777777" w:rsidR="00076044" w:rsidRDefault="004B26D3">
      <w:pPr>
        <w:numPr>
          <w:ilvl w:val="1"/>
          <w:numId w:val="24"/>
        </w:numPr>
        <w:ind w:hanging="360"/>
        <w:contextualSpacing/>
        <w:rPr>
          <w:rFonts w:ascii="Helvetica Neue" w:eastAsia="Helvetica Neue" w:hAnsi="Helvetica Neue" w:cs="Helvetica Neue"/>
        </w:rPr>
      </w:pPr>
      <w:bookmarkStart w:id="30" w:name="_l0wad9mkk14m" w:colFirst="0" w:colLast="0"/>
      <w:bookmarkEnd w:id="30"/>
      <w:r>
        <w:rPr>
          <w:rFonts w:ascii="Helvetica Neue" w:eastAsia="Helvetica Neue" w:hAnsi="Helvetica Neue" w:cs="Helvetica Neue"/>
        </w:rPr>
        <w:t>5.4 to 5.5 (Force majeure)</w:t>
      </w:r>
    </w:p>
    <w:p w14:paraId="43C32D53" w14:textId="77777777" w:rsidR="003B01E7" w:rsidRDefault="004B26D3" w:rsidP="003B01E7">
      <w:pPr>
        <w:numPr>
          <w:ilvl w:val="1"/>
          <w:numId w:val="24"/>
        </w:numPr>
        <w:ind w:hanging="360"/>
        <w:contextualSpacing/>
        <w:rPr>
          <w:rFonts w:ascii="Helvetica Neue" w:eastAsia="Helvetica Neue" w:hAnsi="Helvetica Neue" w:cs="Helvetica Neue"/>
        </w:rPr>
      </w:pPr>
      <w:bookmarkStart w:id="31" w:name="_t2msquoose3b" w:colFirst="0" w:colLast="0"/>
      <w:bookmarkEnd w:id="31"/>
      <w:r w:rsidRPr="003B01E7">
        <w:rPr>
          <w:rFonts w:ascii="Helvetica Neue" w:eastAsia="Helvetica Neue" w:hAnsi="Helvetica Neue" w:cs="Helvetica Neue"/>
        </w:rPr>
        <w:t>5.8 (Continuing rights)</w:t>
      </w:r>
      <w:bookmarkStart w:id="32" w:name="_z5chnjhzaet0" w:colFirst="0" w:colLast="0"/>
      <w:bookmarkEnd w:id="32"/>
      <w:r w:rsidR="003B01E7" w:rsidRPr="003B01E7">
        <w:rPr>
          <w:rFonts w:ascii="Helvetica Neue" w:eastAsia="Helvetica Neue" w:hAnsi="Helvetica Neue" w:cs="Helvetica Neue"/>
        </w:rPr>
        <w:t xml:space="preserve"> </w:t>
      </w:r>
    </w:p>
    <w:p w14:paraId="31AE920F" w14:textId="77777777" w:rsidR="00076044" w:rsidRPr="003B01E7" w:rsidRDefault="004B26D3" w:rsidP="003B01E7">
      <w:pPr>
        <w:numPr>
          <w:ilvl w:val="1"/>
          <w:numId w:val="24"/>
        </w:numPr>
        <w:ind w:hanging="360"/>
        <w:contextualSpacing/>
        <w:rPr>
          <w:rFonts w:ascii="Helvetica Neue" w:eastAsia="Helvetica Neue" w:hAnsi="Helvetica Neue" w:cs="Helvetica Neue"/>
        </w:rPr>
      </w:pPr>
      <w:r w:rsidRPr="003B01E7">
        <w:rPr>
          <w:rFonts w:ascii="Helvetica Neue" w:eastAsia="Helvetica Neue" w:hAnsi="Helvetica Neue" w:cs="Helvetica Neue"/>
        </w:rPr>
        <w:t xml:space="preserve">5.9 to 5.11 (Change of control) </w:t>
      </w:r>
    </w:p>
    <w:p w14:paraId="1126192D" w14:textId="77777777" w:rsidR="00076044" w:rsidRDefault="004B26D3">
      <w:pPr>
        <w:numPr>
          <w:ilvl w:val="1"/>
          <w:numId w:val="24"/>
        </w:numPr>
        <w:ind w:hanging="360"/>
        <w:contextualSpacing/>
        <w:rPr>
          <w:rFonts w:ascii="Helvetica Neue" w:eastAsia="Helvetica Neue" w:hAnsi="Helvetica Neue" w:cs="Helvetica Neue"/>
        </w:rPr>
      </w:pPr>
      <w:bookmarkStart w:id="33" w:name="_xi3yu141afy3" w:colFirst="0" w:colLast="0"/>
      <w:bookmarkEnd w:id="33"/>
      <w:r>
        <w:rPr>
          <w:rFonts w:ascii="Helvetica Neue" w:eastAsia="Helvetica Neue" w:hAnsi="Helvetica Neue" w:cs="Helvetica Neue"/>
        </w:rPr>
        <w:t>5.12 (Fraud)</w:t>
      </w:r>
    </w:p>
    <w:p w14:paraId="7DA09103" w14:textId="77777777" w:rsidR="00076044" w:rsidRDefault="004B26D3">
      <w:pPr>
        <w:numPr>
          <w:ilvl w:val="1"/>
          <w:numId w:val="24"/>
        </w:numPr>
        <w:ind w:hanging="360"/>
        <w:contextualSpacing/>
        <w:rPr>
          <w:rFonts w:ascii="Helvetica Neue" w:eastAsia="Helvetica Neue" w:hAnsi="Helvetica Neue" w:cs="Helvetica Neue"/>
        </w:rPr>
      </w:pPr>
      <w:bookmarkStart w:id="34" w:name="_ata7ymz16ovs" w:colFirst="0" w:colLast="0"/>
      <w:bookmarkEnd w:id="34"/>
      <w:r>
        <w:rPr>
          <w:rFonts w:ascii="Helvetica Neue" w:eastAsia="Helvetica Neue" w:hAnsi="Helvetica Neue" w:cs="Helvetica Neue"/>
        </w:rPr>
        <w:t>5.13 (Notice of fraud)</w:t>
      </w:r>
    </w:p>
    <w:p w14:paraId="13E80CBD" w14:textId="77777777" w:rsidR="00076044" w:rsidRDefault="004B26D3">
      <w:pPr>
        <w:numPr>
          <w:ilvl w:val="1"/>
          <w:numId w:val="24"/>
        </w:numPr>
        <w:ind w:hanging="360"/>
        <w:contextualSpacing/>
        <w:rPr>
          <w:rFonts w:ascii="Helvetica Neue" w:eastAsia="Helvetica Neue" w:hAnsi="Helvetica Neue" w:cs="Helvetica Neue"/>
        </w:rPr>
      </w:pPr>
      <w:bookmarkStart w:id="35" w:name="_fkyoint63nz9" w:colFirst="0" w:colLast="0"/>
      <w:bookmarkEnd w:id="35"/>
      <w:r>
        <w:rPr>
          <w:rFonts w:ascii="Helvetica Neue" w:eastAsia="Helvetica Neue" w:hAnsi="Helvetica Neue" w:cs="Helvetica Neue"/>
        </w:rPr>
        <w:t>7.1 to 7.2 (Transparency)</w:t>
      </w:r>
    </w:p>
    <w:p w14:paraId="483D70D2" w14:textId="77777777" w:rsidR="00076044" w:rsidRDefault="004B26D3">
      <w:pPr>
        <w:numPr>
          <w:ilvl w:val="1"/>
          <w:numId w:val="24"/>
        </w:numPr>
        <w:ind w:hanging="360"/>
        <w:contextualSpacing/>
        <w:rPr>
          <w:rFonts w:ascii="Helvetica Neue" w:eastAsia="Helvetica Neue" w:hAnsi="Helvetica Neue" w:cs="Helvetica Neue"/>
        </w:rPr>
      </w:pPr>
      <w:bookmarkStart w:id="36" w:name="_9iemmotrtveu" w:colFirst="0" w:colLast="0"/>
      <w:bookmarkEnd w:id="36"/>
      <w:r>
        <w:rPr>
          <w:rFonts w:ascii="Helvetica Neue" w:eastAsia="Helvetica Neue" w:hAnsi="Helvetica Neue" w:cs="Helvetica Neue"/>
        </w:rPr>
        <w:t>8.3 (Order of precedence)</w:t>
      </w:r>
    </w:p>
    <w:p w14:paraId="781E1109" w14:textId="77777777" w:rsidR="00076044" w:rsidRDefault="004B26D3">
      <w:pPr>
        <w:numPr>
          <w:ilvl w:val="1"/>
          <w:numId w:val="24"/>
        </w:numPr>
        <w:ind w:hanging="360"/>
        <w:contextualSpacing/>
        <w:rPr>
          <w:rFonts w:ascii="Helvetica Neue" w:eastAsia="Helvetica Neue" w:hAnsi="Helvetica Neue" w:cs="Helvetica Neue"/>
        </w:rPr>
      </w:pPr>
      <w:bookmarkStart w:id="37" w:name="_tf0ykdt5ev" w:colFirst="0" w:colLast="0"/>
      <w:bookmarkEnd w:id="37"/>
      <w:r>
        <w:rPr>
          <w:rFonts w:ascii="Helvetica Neue" w:eastAsia="Helvetica Neue" w:hAnsi="Helvetica Neue" w:cs="Helvetica Neue"/>
        </w:rPr>
        <w:t>8.4 (Relationship)</w:t>
      </w:r>
    </w:p>
    <w:p w14:paraId="348083ED" w14:textId="77777777" w:rsidR="00076044" w:rsidRDefault="004B26D3">
      <w:pPr>
        <w:numPr>
          <w:ilvl w:val="1"/>
          <w:numId w:val="24"/>
        </w:numPr>
        <w:ind w:hanging="360"/>
        <w:contextualSpacing/>
        <w:rPr>
          <w:rFonts w:ascii="Helvetica Neue" w:eastAsia="Helvetica Neue" w:hAnsi="Helvetica Neue" w:cs="Helvetica Neue"/>
        </w:rPr>
      </w:pPr>
      <w:bookmarkStart w:id="38" w:name="_naatyuhqkhsy" w:colFirst="0" w:colLast="0"/>
      <w:bookmarkEnd w:id="38"/>
      <w:r>
        <w:rPr>
          <w:rFonts w:ascii="Helvetica Neue" w:eastAsia="Helvetica Neue" w:hAnsi="Helvetica Neue" w:cs="Helvetica Neue"/>
        </w:rPr>
        <w:t>8.7 to 8.9 (Entire agreement)</w:t>
      </w:r>
    </w:p>
    <w:p w14:paraId="4151E61A" w14:textId="77777777" w:rsidR="00076044" w:rsidRDefault="004B26D3">
      <w:pPr>
        <w:numPr>
          <w:ilvl w:val="1"/>
          <w:numId w:val="24"/>
        </w:numPr>
        <w:ind w:hanging="360"/>
        <w:contextualSpacing/>
        <w:rPr>
          <w:rFonts w:ascii="Helvetica Neue" w:eastAsia="Helvetica Neue" w:hAnsi="Helvetica Neue" w:cs="Helvetica Neue"/>
        </w:rPr>
      </w:pPr>
      <w:bookmarkStart w:id="39" w:name="_xnkwn0kmcpb3" w:colFirst="0" w:colLast="0"/>
      <w:bookmarkEnd w:id="39"/>
      <w:r>
        <w:rPr>
          <w:rFonts w:ascii="Helvetica Neue" w:eastAsia="Helvetica Neue" w:hAnsi="Helvetica Neue" w:cs="Helvetica Neue"/>
        </w:rPr>
        <w:t>8.10 (Law and jurisdiction)</w:t>
      </w:r>
    </w:p>
    <w:p w14:paraId="7DF54676" w14:textId="77777777" w:rsidR="00076044" w:rsidRDefault="004B26D3">
      <w:pPr>
        <w:numPr>
          <w:ilvl w:val="1"/>
          <w:numId w:val="24"/>
        </w:numPr>
        <w:ind w:hanging="360"/>
        <w:contextualSpacing/>
        <w:rPr>
          <w:rFonts w:ascii="Helvetica Neue" w:eastAsia="Helvetica Neue" w:hAnsi="Helvetica Neue" w:cs="Helvetica Neue"/>
        </w:rPr>
      </w:pPr>
      <w:bookmarkStart w:id="40" w:name="_cpz8pmimqxjf" w:colFirst="0" w:colLast="0"/>
      <w:bookmarkEnd w:id="40"/>
      <w:r>
        <w:rPr>
          <w:rFonts w:ascii="Helvetica Neue" w:eastAsia="Helvetica Neue" w:hAnsi="Helvetica Neue" w:cs="Helvetica Neue"/>
        </w:rPr>
        <w:t>8.11 to 8.12 (Legislative change)</w:t>
      </w:r>
    </w:p>
    <w:p w14:paraId="459D26F6" w14:textId="77777777" w:rsidR="00076044" w:rsidRDefault="004B26D3">
      <w:pPr>
        <w:numPr>
          <w:ilvl w:val="1"/>
          <w:numId w:val="24"/>
        </w:numPr>
        <w:ind w:hanging="360"/>
        <w:contextualSpacing/>
        <w:rPr>
          <w:rFonts w:ascii="Helvetica Neue" w:eastAsia="Helvetica Neue" w:hAnsi="Helvetica Neue" w:cs="Helvetica Neue"/>
        </w:rPr>
      </w:pPr>
      <w:bookmarkStart w:id="41" w:name="_vxjr3igvbeu1" w:colFirst="0" w:colLast="0"/>
      <w:bookmarkEnd w:id="41"/>
      <w:r>
        <w:rPr>
          <w:rFonts w:ascii="Helvetica Neue" w:eastAsia="Helvetica Neue" w:hAnsi="Helvetica Neue" w:cs="Helvetica Neue"/>
        </w:rPr>
        <w:lastRenderedPageBreak/>
        <w:t>8.13 to 8.17 (Bribery and corruption)</w:t>
      </w:r>
    </w:p>
    <w:p w14:paraId="38EC7C37" w14:textId="77777777" w:rsidR="00076044" w:rsidRDefault="004B26D3">
      <w:pPr>
        <w:numPr>
          <w:ilvl w:val="1"/>
          <w:numId w:val="24"/>
        </w:numPr>
        <w:ind w:hanging="360"/>
        <w:contextualSpacing/>
        <w:rPr>
          <w:rFonts w:ascii="Helvetica Neue" w:eastAsia="Helvetica Neue" w:hAnsi="Helvetica Neue" w:cs="Helvetica Neue"/>
        </w:rPr>
      </w:pPr>
      <w:bookmarkStart w:id="42" w:name="_kszap48p7wt0" w:colFirst="0" w:colLast="0"/>
      <w:bookmarkEnd w:id="42"/>
      <w:r>
        <w:rPr>
          <w:rFonts w:ascii="Helvetica Neue" w:eastAsia="Helvetica Neue" w:hAnsi="Helvetica Neue" w:cs="Helvetica Neue"/>
        </w:rPr>
        <w:t>8.18 to 8.27 (Freedom of Information Act)</w:t>
      </w:r>
    </w:p>
    <w:p w14:paraId="63662371" w14:textId="77777777" w:rsidR="00076044" w:rsidRDefault="004B26D3">
      <w:pPr>
        <w:numPr>
          <w:ilvl w:val="1"/>
          <w:numId w:val="24"/>
        </w:numPr>
        <w:ind w:hanging="360"/>
        <w:contextualSpacing/>
        <w:rPr>
          <w:rFonts w:ascii="Helvetica Neue" w:eastAsia="Helvetica Neue" w:hAnsi="Helvetica Neue" w:cs="Helvetica Neue"/>
        </w:rPr>
      </w:pPr>
      <w:bookmarkStart w:id="43" w:name="_m9g4hob710e0" w:colFirst="0" w:colLast="0"/>
      <w:bookmarkEnd w:id="43"/>
      <w:r>
        <w:rPr>
          <w:rFonts w:ascii="Helvetica Neue" w:eastAsia="Helvetica Neue" w:hAnsi="Helvetica Neue" w:cs="Helvetica Neue"/>
        </w:rPr>
        <w:t xml:space="preserve">8.28 to 8.29 (Promoting tax compliance) </w:t>
      </w:r>
    </w:p>
    <w:p w14:paraId="606AA19B" w14:textId="77777777" w:rsidR="00076044" w:rsidRDefault="004B26D3">
      <w:pPr>
        <w:numPr>
          <w:ilvl w:val="1"/>
          <w:numId w:val="24"/>
        </w:numPr>
        <w:ind w:hanging="360"/>
        <w:contextualSpacing/>
        <w:rPr>
          <w:rFonts w:ascii="Helvetica Neue" w:eastAsia="Helvetica Neue" w:hAnsi="Helvetica Neue" w:cs="Helvetica Neue"/>
        </w:rPr>
      </w:pPr>
      <w:bookmarkStart w:id="44" w:name="_nep14ssihkdx" w:colFirst="0" w:colLast="0"/>
      <w:bookmarkEnd w:id="44"/>
      <w:r>
        <w:rPr>
          <w:rFonts w:ascii="Helvetica Neue" w:eastAsia="Helvetica Neue" w:hAnsi="Helvetica Neue" w:cs="Helvetica Neue"/>
        </w:rPr>
        <w:t>8.30 to 8.31 (Official Secrets Act)</w:t>
      </w:r>
    </w:p>
    <w:p w14:paraId="75C6A54D" w14:textId="77777777" w:rsidR="00076044" w:rsidRDefault="004B26D3">
      <w:pPr>
        <w:numPr>
          <w:ilvl w:val="1"/>
          <w:numId w:val="24"/>
        </w:numPr>
        <w:ind w:hanging="360"/>
        <w:contextualSpacing/>
        <w:rPr>
          <w:rFonts w:ascii="Helvetica Neue" w:eastAsia="Helvetica Neue" w:hAnsi="Helvetica Neue" w:cs="Helvetica Neue"/>
        </w:rPr>
      </w:pPr>
      <w:bookmarkStart w:id="45" w:name="_pfv9e4x6613e" w:colFirst="0" w:colLast="0"/>
      <w:bookmarkEnd w:id="45"/>
      <w:r>
        <w:rPr>
          <w:rFonts w:ascii="Helvetica Neue" w:eastAsia="Helvetica Neue" w:hAnsi="Helvetica Neue" w:cs="Helvetica Neue"/>
        </w:rPr>
        <w:t>8.32 to 8.35 (Transfer and subcontracting)</w:t>
      </w:r>
    </w:p>
    <w:p w14:paraId="60C06DB0" w14:textId="77777777" w:rsidR="00076044" w:rsidRDefault="004B26D3">
      <w:pPr>
        <w:numPr>
          <w:ilvl w:val="1"/>
          <w:numId w:val="24"/>
        </w:numPr>
        <w:ind w:hanging="360"/>
        <w:contextualSpacing/>
        <w:rPr>
          <w:rFonts w:ascii="Helvetica Neue" w:eastAsia="Helvetica Neue" w:hAnsi="Helvetica Neue" w:cs="Helvetica Neue"/>
        </w:rPr>
      </w:pPr>
      <w:bookmarkStart w:id="46" w:name="_6sdo70ih1iyh" w:colFirst="0" w:colLast="0"/>
      <w:bookmarkEnd w:id="46"/>
      <w:r>
        <w:rPr>
          <w:rFonts w:ascii="Helvetica Neue" w:eastAsia="Helvetica Neue" w:hAnsi="Helvetica Neue" w:cs="Helvetica Neue"/>
        </w:rPr>
        <w:t>8.38 to 8.41 (Complaints handling and resolution)</w:t>
      </w:r>
    </w:p>
    <w:p w14:paraId="513CD65F" w14:textId="77777777" w:rsidR="00076044" w:rsidRDefault="004B26D3">
      <w:pPr>
        <w:numPr>
          <w:ilvl w:val="1"/>
          <w:numId w:val="24"/>
        </w:numPr>
        <w:ind w:hanging="360"/>
        <w:contextualSpacing/>
        <w:rPr>
          <w:rFonts w:ascii="Helvetica Neue" w:eastAsia="Helvetica Neue" w:hAnsi="Helvetica Neue" w:cs="Helvetica Neue"/>
        </w:rPr>
      </w:pPr>
      <w:bookmarkStart w:id="47" w:name="_y7s12y9u6ri2" w:colFirst="0" w:colLast="0"/>
      <w:bookmarkEnd w:id="47"/>
      <w:r>
        <w:rPr>
          <w:rFonts w:ascii="Helvetica Neue" w:eastAsia="Helvetica Neue" w:hAnsi="Helvetica Neue" w:cs="Helvetica Neue"/>
        </w:rPr>
        <w:t>8.49 to 8.51 (Publicity and branding)</w:t>
      </w:r>
    </w:p>
    <w:p w14:paraId="25F8E7C2" w14:textId="77777777" w:rsidR="00076044" w:rsidRDefault="004B26D3">
      <w:pPr>
        <w:numPr>
          <w:ilvl w:val="1"/>
          <w:numId w:val="24"/>
        </w:numPr>
        <w:ind w:hanging="360"/>
        <w:contextualSpacing/>
        <w:rPr>
          <w:rFonts w:ascii="Helvetica Neue" w:eastAsia="Helvetica Neue" w:hAnsi="Helvetica Neue" w:cs="Helvetica Neue"/>
        </w:rPr>
      </w:pPr>
      <w:bookmarkStart w:id="48" w:name="_jcyecnr8hxv0" w:colFirst="0" w:colLast="0"/>
      <w:bookmarkEnd w:id="48"/>
      <w:r>
        <w:rPr>
          <w:rFonts w:ascii="Helvetica Neue" w:eastAsia="Helvetica Neue" w:hAnsi="Helvetica Neue" w:cs="Helvetica Neue"/>
        </w:rPr>
        <w:t>8.42 to 8.48 (Conflicts of interest and ethical walls)</w:t>
      </w:r>
    </w:p>
    <w:p w14:paraId="58DFD0DF" w14:textId="77777777" w:rsidR="00076044" w:rsidRDefault="004B26D3">
      <w:pPr>
        <w:numPr>
          <w:ilvl w:val="1"/>
          <w:numId w:val="24"/>
        </w:numPr>
        <w:ind w:hanging="360"/>
        <w:contextualSpacing/>
        <w:rPr>
          <w:rFonts w:ascii="Helvetica Neue" w:eastAsia="Helvetica Neue" w:hAnsi="Helvetica Neue" w:cs="Helvetica Neue"/>
        </w:rPr>
      </w:pPr>
      <w:bookmarkStart w:id="49" w:name="_7xyhk85tkatg" w:colFirst="0" w:colLast="0"/>
      <w:bookmarkEnd w:id="49"/>
      <w:r>
        <w:rPr>
          <w:rFonts w:ascii="Helvetica Neue" w:eastAsia="Helvetica Neue" w:hAnsi="Helvetica Neue" w:cs="Helvetica Neue"/>
        </w:rPr>
        <w:t>8.52 to 8.54 (Equality and diversity)</w:t>
      </w:r>
    </w:p>
    <w:p w14:paraId="1D5CDB39" w14:textId="77777777" w:rsidR="009D75C5" w:rsidRDefault="004B26D3" w:rsidP="009D75C5">
      <w:pPr>
        <w:numPr>
          <w:ilvl w:val="1"/>
          <w:numId w:val="24"/>
        </w:numPr>
        <w:ind w:hanging="360"/>
        <w:contextualSpacing/>
        <w:rPr>
          <w:rFonts w:ascii="Helvetica Neue" w:eastAsia="Helvetica Neue" w:hAnsi="Helvetica Neue" w:cs="Helvetica Neue"/>
        </w:rPr>
      </w:pPr>
      <w:bookmarkStart w:id="50" w:name="_ssevvrz51zz4" w:colFirst="0" w:colLast="0"/>
      <w:bookmarkEnd w:id="50"/>
      <w:r w:rsidRPr="009D75C5">
        <w:rPr>
          <w:rFonts w:ascii="Helvetica Neue" w:eastAsia="Helvetica Neue" w:hAnsi="Helvetica Neue" w:cs="Helvetica Neue"/>
        </w:rPr>
        <w:t>8.57 to 8.62 (Data protection and disclosure)</w:t>
      </w:r>
      <w:bookmarkStart w:id="51" w:name="_339cc6spjks0" w:colFirst="0" w:colLast="0"/>
      <w:bookmarkEnd w:id="51"/>
      <w:r w:rsidR="009D75C5" w:rsidRPr="009D75C5">
        <w:rPr>
          <w:rFonts w:ascii="Helvetica Neue" w:eastAsia="Helvetica Neue" w:hAnsi="Helvetica Neue" w:cs="Helvetica Neue"/>
        </w:rPr>
        <w:t xml:space="preserve"> </w:t>
      </w:r>
    </w:p>
    <w:p w14:paraId="0E52D5E1" w14:textId="77777777" w:rsidR="00076044" w:rsidRPr="009D75C5" w:rsidRDefault="004B26D3" w:rsidP="00DB31EC">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8.66 to 8.67 (Severability)</w:t>
      </w:r>
    </w:p>
    <w:p w14:paraId="1AE3C6BF" w14:textId="77777777" w:rsidR="00076044" w:rsidRDefault="004B26D3">
      <w:pPr>
        <w:numPr>
          <w:ilvl w:val="1"/>
          <w:numId w:val="24"/>
        </w:numPr>
        <w:ind w:hanging="360"/>
        <w:contextualSpacing/>
        <w:rPr>
          <w:rFonts w:ascii="Helvetica Neue" w:eastAsia="Helvetica Neue" w:hAnsi="Helvetica Neue" w:cs="Helvetica Neue"/>
        </w:rPr>
      </w:pPr>
      <w:bookmarkStart w:id="52" w:name="_wo0xnjlyfmiu" w:colFirst="0" w:colLast="0"/>
      <w:bookmarkEnd w:id="52"/>
      <w:r>
        <w:rPr>
          <w:rFonts w:ascii="Helvetica Neue" w:eastAsia="Helvetica Neue" w:hAnsi="Helvetica Neue" w:cs="Helvetica Neue"/>
        </w:rPr>
        <w:t xml:space="preserve">8.68 to 8.82 (Managing disputes) </w:t>
      </w:r>
    </w:p>
    <w:p w14:paraId="2F4C5518" w14:textId="77777777" w:rsidR="009D75C5" w:rsidRDefault="004B26D3" w:rsidP="009D75C5">
      <w:pPr>
        <w:numPr>
          <w:ilvl w:val="1"/>
          <w:numId w:val="24"/>
        </w:numPr>
        <w:ind w:hanging="360"/>
        <w:contextualSpacing/>
        <w:rPr>
          <w:rFonts w:ascii="Helvetica Neue" w:eastAsia="Helvetica Neue" w:hAnsi="Helvetica Neue" w:cs="Helvetica Neue"/>
        </w:rPr>
      </w:pPr>
      <w:bookmarkStart w:id="53" w:name="_jl72q32rn20u" w:colFirst="0" w:colLast="0"/>
      <w:bookmarkEnd w:id="53"/>
      <w:r w:rsidRPr="009D75C5">
        <w:rPr>
          <w:rFonts w:ascii="Helvetica Neue" w:eastAsia="Helvetica Neue" w:hAnsi="Helvetica Neue" w:cs="Helvetica Neue"/>
        </w:rPr>
        <w:t>8.83 to 8.91 (Confidentiality)</w:t>
      </w:r>
      <w:bookmarkStart w:id="54" w:name="_h1o9qz8mt2t2" w:colFirst="0" w:colLast="0"/>
      <w:bookmarkEnd w:id="54"/>
      <w:r w:rsidR="009D75C5" w:rsidRPr="009D75C5">
        <w:rPr>
          <w:rFonts w:ascii="Helvetica Neue" w:eastAsia="Helvetica Neue" w:hAnsi="Helvetica Neue" w:cs="Helvetica Neue"/>
        </w:rPr>
        <w:t xml:space="preserve"> </w:t>
      </w:r>
    </w:p>
    <w:p w14:paraId="1E694D0B" w14:textId="77777777" w:rsidR="00076044" w:rsidRPr="009D75C5" w:rsidRDefault="004B26D3" w:rsidP="00DB31EC">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8.92 to 8.93 (Waiver and cumulative remedies)</w:t>
      </w:r>
    </w:p>
    <w:p w14:paraId="48BD51DF" w14:textId="77777777" w:rsidR="009D75C5" w:rsidRDefault="004B26D3" w:rsidP="009D75C5">
      <w:pPr>
        <w:numPr>
          <w:ilvl w:val="1"/>
          <w:numId w:val="24"/>
        </w:numPr>
        <w:ind w:hanging="360"/>
        <w:contextualSpacing/>
        <w:rPr>
          <w:rFonts w:ascii="Helvetica Neue" w:eastAsia="Helvetica Neue" w:hAnsi="Helvetica Neue" w:cs="Helvetica Neue"/>
        </w:rPr>
      </w:pPr>
      <w:bookmarkStart w:id="55" w:name="_3aps8o6kcxyn" w:colFirst="0" w:colLast="0"/>
      <w:bookmarkEnd w:id="55"/>
      <w:r w:rsidRPr="009D75C5">
        <w:rPr>
          <w:rFonts w:ascii="Helvetica Neue" w:eastAsia="Helvetica Neue" w:hAnsi="Helvetica Neue" w:cs="Helvetica Neue"/>
        </w:rPr>
        <w:t>paragraphs 1 to 10 of the Framework Agreement glossary and interpretations</w:t>
      </w:r>
      <w:bookmarkStart w:id="56" w:name="_c6k4662biabv" w:colFirst="0" w:colLast="0"/>
      <w:bookmarkEnd w:id="56"/>
    </w:p>
    <w:p w14:paraId="21FABEAA" w14:textId="77777777" w:rsidR="00076044" w:rsidRPr="009D75C5" w:rsidRDefault="004B26D3" w:rsidP="00DB31EC">
      <w:pPr>
        <w:numPr>
          <w:ilvl w:val="1"/>
          <w:numId w:val="24"/>
        </w:numPr>
        <w:ind w:hanging="360"/>
        <w:rPr>
          <w:rFonts w:ascii="Helvetica Neue" w:eastAsia="Helvetica Neue" w:hAnsi="Helvetica Neue" w:cs="Helvetica Neue"/>
        </w:rPr>
      </w:pPr>
      <w:r w:rsidRPr="009D75C5">
        <w:rPr>
          <w:rFonts w:ascii="Helvetica Neue" w:eastAsia="Helvetica Neue" w:hAnsi="Helvetica Neue" w:cs="Helvetica Neue"/>
        </w:rPr>
        <w:t>any audit provisions from the Framework Agreement set out by the Buyer in the Order Form</w:t>
      </w:r>
    </w:p>
    <w:p w14:paraId="2B7153C1" w14:textId="77777777" w:rsidR="00076044" w:rsidRDefault="004B26D3">
      <w:pPr>
        <w:numPr>
          <w:ilvl w:val="0"/>
          <w:numId w:val="24"/>
        </w:numPr>
        <w:ind w:hanging="724"/>
        <w:contextualSpacing/>
        <w:rPr>
          <w:rFonts w:ascii="Helvetica Neue" w:eastAsia="Helvetica Neue" w:hAnsi="Helvetica Neue" w:cs="Helvetica Neue"/>
        </w:rPr>
      </w:pPr>
      <w:bookmarkStart w:id="57" w:name="_itt780udfb5v" w:colFirst="0" w:colLast="0"/>
      <w:bookmarkEnd w:id="57"/>
      <w:r>
        <w:rPr>
          <w:rFonts w:ascii="Helvetica Neue" w:eastAsia="Helvetica Neue" w:hAnsi="Helvetica Neue" w:cs="Helvetica Neue"/>
        </w:rPr>
        <w:t>The Framework Agreement provisions in clause 2.1 will be modified as follows:</w:t>
      </w:r>
    </w:p>
    <w:p w14:paraId="35A6DE58" w14:textId="77777777" w:rsidR="00076044" w:rsidRDefault="004B26D3">
      <w:pPr>
        <w:numPr>
          <w:ilvl w:val="1"/>
          <w:numId w:val="24"/>
        </w:numPr>
        <w:ind w:hanging="360"/>
        <w:rPr>
          <w:rFonts w:ascii="Helvetica Neue" w:eastAsia="Helvetica Neue" w:hAnsi="Helvetica Neue" w:cs="Helvetica Neue"/>
        </w:rPr>
      </w:pPr>
      <w:bookmarkStart w:id="58" w:name="_kt588v8j7m1" w:colFirst="0" w:colLast="0"/>
      <w:bookmarkEnd w:id="58"/>
      <w:r>
        <w:rPr>
          <w:rFonts w:ascii="Helvetica Neue" w:eastAsia="Helvetica Neue" w:hAnsi="Helvetica Neue" w:cs="Helvetica Neue"/>
        </w:rPr>
        <w:t>a reference to the ‘Framework Agreement’ will be a reference to the ‘Call-Off Contract’</w:t>
      </w:r>
    </w:p>
    <w:p w14:paraId="5DAC9788" w14:textId="77777777" w:rsidR="00076044" w:rsidRDefault="004B26D3">
      <w:pPr>
        <w:numPr>
          <w:ilvl w:val="1"/>
          <w:numId w:val="24"/>
        </w:numPr>
        <w:ind w:hanging="360"/>
        <w:rPr>
          <w:rFonts w:ascii="Helvetica Neue" w:eastAsia="Helvetica Neue" w:hAnsi="Helvetica Neue" w:cs="Helvetica Neue"/>
        </w:rPr>
      </w:pPr>
      <w:bookmarkStart w:id="59" w:name="_qrz2iq8tz5in" w:colFirst="0" w:colLast="0"/>
      <w:bookmarkEnd w:id="59"/>
      <w:r>
        <w:rPr>
          <w:rFonts w:ascii="Helvetica Neue" w:eastAsia="Helvetica Neue" w:hAnsi="Helvetica Neue" w:cs="Helvetica Neue"/>
        </w:rPr>
        <w:t>a reference to ‘CCS’ will be a reference to ‘the Buyer’</w:t>
      </w:r>
    </w:p>
    <w:p w14:paraId="413E13C6" w14:textId="77777777" w:rsidR="00076044" w:rsidRDefault="004B26D3">
      <w:pPr>
        <w:numPr>
          <w:ilvl w:val="1"/>
          <w:numId w:val="24"/>
        </w:numPr>
        <w:ind w:hanging="360"/>
        <w:rPr>
          <w:rFonts w:ascii="Helvetica Neue" w:eastAsia="Helvetica Neue" w:hAnsi="Helvetica Neue" w:cs="Helvetica Neue"/>
        </w:rPr>
      </w:pPr>
      <w:bookmarkStart w:id="60" w:name="_70gqqitra65j" w:colFirst="0" w:colLast="0"/>
      <w:bookmarkEnd w:id="60"/>
      <w:r>
        <w:rPr>
          <w:rFonts w:ascii="Helvetica Neue" w:eastAsia="Helvetica Neue" w:hAnsi="Helvetica Neue" w:cs="Helvetica Neue"/>
        </w:rPr>
        <w:t>a reference to the ‘Parties’ and a ‘Party’ will be a reference to the Buyer and Supplier as Parties under this Call-Off Contract</w:t>
      </w:r>
    </w:p>
    <w:p w14:paraId="058964D5" w14:textId="77777777" w:rsidR="00076044" w:rsidRDefault="004B26D3">
      <w:pPr>
        <w:numPr>
          <w:ilvl w:val="0"/>
          <w:numId w:val="24"/>
        </w:numPr>
        <w:ind w:hanging="724"/>
        <w:contextualSpacing/>
        <w:rPr>
          <w:rFonts w:ascii="Helvetica Neue" w:eastAsia="Helvetica Neue" w:hAnsi="Helvetica Neue" w:cs="Helvetica Neue"/>
        </w:rPr>
      </w:pPr>
      <w:bookmarkStart w:id="61" w:name="_1p9gmbf49p16" w:colFirst="0" w:colLast="0"/>
      <w:bookmarkEnd w:id="61"/>
      <w:r>
        <w:rPr>
          <w:rFonts w:ascii="Helvetica Neue" w:eastAsia="Helvetica Neue" w:hAnsi="Helvetica Neue" w:cs="Helvetica Neue"/>
        </w:rPr>
        <w:t>The Framework Agreement incorporated clauses will be referred to as ‘incorporated Framework clause XX’, where ‘XX’ is the Framework Agreement clause number.</w:t>
      </w:r>
    </w:p>
    <w:p w14:paraId="02EDE0F3" w14:textId="77777777" w:rsidR="00076044" w:rsidRDefault="004B26D3">
      <w:pPr>
        <w:numPr>
          <w:ilvl w:val="0"/>
          <w:numId w:val="24"/>
        </w:numPr>
        <w:ind w:hanging="724"/>
        <w:contextualSpacing/>
        <w:rPr>
          <w:rFonts w:ascii="Helvetica Neue" w:eastAsia="Helvetica Neue" w:hAnsi="Helvetica Neue" w:cs="Helvetica Neue"/>
        </w:rPr>
      </w:pPr>
      <w:bookmarkStart w:id="62" w:name="_r6hnjzux63jf" w:colFirst="0" w:colLast="0"/>
      <w:bookmarkEnd w:id="62"/>
      <w:r>
        <w:rPr>
          <w:rFonts w:ascii="Helvetica Neue" w:eastAsia="Helvetica Neue" w:hAnsi="Helvetica Neue" w:cs="Helvetica Neue"/>
        </w:rPr>
        <w:t>When an Order Form is signed, the terms and conditions agreed in it will be incorporated into this Call-Off Contract.</w:t>
      </w:r>
    </w:p>
    <w:p w14:paraId="7ADB8C23"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 Supply of services</w:t>
      </w:r>
    </w:p>
    <w:p w14:paraId="539C0DF5"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agrees to supply the G-Cloud Services and any Additional Services under the terms of the Call-Off Contract and the Supplier’s Application.</w:t>
      </w:r>
    </w:p>
    <w:p w14:paraId="24D0487F"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undertakes that each G-Cloud Service will meet the Buyer’s acceptance criteria, as defined in the Order Form.</w:t>
      </w:r>
    </w:p>
    <w:p w14:paraId="6579F77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4. Supplier staff</w:t>
      </w:r>
    </w:p>
    <w:p w14:paraId="13178D70"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Staff must:</w:t>
      </w:r>
    </w:p>
    <w:p w14:paraId="0999C92C"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lastRenderedPageBreak/>
        <w:t>be appropriately experienced, qualified and trained to supply the Services</w:t>
      </w:r>
    </w:p>
    <w:p w14:paraId="6BC75B66"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apply all due skill, care and diligence in faithfully performing those duties</w:t>
      </w:r>
    </w:p>
    <w:p w14:paraId="5A0A3DA8"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obey all lawful instructions and reasonable directions of the Buyer and provide the Services to the reasonable satisfaction of the Buyer</w:t>
      </w:r>
    </w:p>
    <w:p w14:paraId="55EC3B8F"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respond to any enquiries about the Services as soon as reasonably possible</w:t>
      </w:r>
    </w:p>
    <w:p w14:paraId="62B5BB82"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complete any necessary Supplier Staff vetting as specified by the Buyer</w:t>
      </w:r>
    </w:p>
    <w:p w14:paraId="70E74CE8"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must retain overall control of the Supplier Staff so that they are not considered to be employees, workers, agents or contractors of the Buyer.</w:t>
      </w:r>
    </w:p>
    <w:p w14:paraId="747E4296"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may substitute any Supplier Staff as long as they have the equivalent experience and qualifications to the substituted staff member.</w:t>
      </w:r>
    </w:p>
    <w:p w14:paraId="2ACD5A52"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The Buyer may conduct IR35 Assessments using the ESI tool to assess whether the Supplier’s engagement under the Call-Off Contract is Inside or Outside IR35.</w:t>
      </w:r>
    </w:p>
    <w:p w14:paraId="230ECFF0"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The Buyer may End this Call-Off Contract for Material Breach if the Supplier is delivering the Services Inside IR35.</w:t>
      </w:r>
    </w:p>
    <w:p w14:paraId="0A4BDCFE"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1B69B599"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14:paraId="41686056"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If it is determined by the Buyer that the Supplier is Outside IR35, the Buyer will provide the ESI reference number and a copy of the PDF to the Supplier.</w:t>
      </w:r>
    </w:p>
    <w:p w14:paraId="5C448E1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5. Due diligence</w:t>
      </w:r>
    </w:p>
    <w:p w14:paraId="4D0C1A2A" w14:textId="77777777" w:rsidR="00076044" w:rsidRDefault="004B26D3">
      <w:pPr>
        <w:numPr>
          <w:ilvl w:val="0"/>
          <w:numId w:val="35"/>
        </w:numPr>
        <w:ind w:hanging="724"/>
        <w:rPr>
          <w:rFonts w:ascii="Helvetica Neue" w:eastAsia="Helvetica Neue" w:hAnsi="Helvetica Neue" w:cs="Helvetica Neue"/>
        </w:rPr>
      </w:pPr>
      <w:r>
        <w:rPr>
          <w:rFonts w:ascii="Helvetica Neue" w:eastAsia="Helvetica Neue" w:hAnsi="Helvetica Neue" w:cs="Helvetica Neue"/>
        </w:rPr>
        <w:t>Both Parties agree that when entering into a Call-Off Contract they:</w:t>
      </w:r>
    </w:p>
    <w:p w14:paraId="6454A93A"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made their own enquiries and are satisfied by the accuracy of any information supplied by the other Party</w:t>
      </w:r>
    </w:p>
    <w:p w14:paraId="1EED0C76"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are confident that they can fulfil their obligations according to the Call-Off Contract terms</w:t>
      </w:r>
    </w:p>
    <w:p w14:paraId="0703BE0C"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raised all due diligence questions before signing the Call-Off Contract</w:t>
      </w:r>
    </w:p>
    <w:p w14:paraId="359E8829"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entered into the Call-Off Contract relying on its own due diligence</w:t>
      </w:r>
    </w:p>
    <w:p w14:paraId="1DDA5068" w14:textId="77777777" w:rsidR="006F53C9" w:rsidRDefault="006F53C9" w:rsidP="006F53C9">
      <w:pPr>
        <w:contextualSpacing/>
        <w:rPr>
          <w:rFonts w:ascii="Helvetica Neue" w:eastAsia="Helvetica Neue" w:hAnsi="Helvetica Neue" w:cs="Helvetica Neue"/>
        </w:rPr>
      </w:pPr>
    </w:p>
    <w:p w14:paraId="5B4B7282" w14:textId="77777777" w:rsidR="00076044" w:rsidRDefault="004B26D3">
      <w:pPr>
        <w:rPr>
          <w:rFonts w:ascii="Helvetica Neue" w:eastAsia="Helvetica Neue" w:hAnsi="Helvetica Neue" w:cs="Helvetica Neue"/>
          <w:b/>
        </w:rPr>
      </w:pPr>
      <w:bookmarkStart w:id="63" w:name="_23ckvvd" w:colFirst="0" w:colLast="0"/>
      <w:bookmarkEnd w:id="63"/>
      <w:r>
        <w:rPr>
          <w:rFonts w:ascii="Helvetica Neue" w:eastAsia="Helvetica Neue" w:hAnsi="Helvetica Neue" w:cs="Helvetica Neue"/>
          <w:b/>
        </w:rPr>
        <w:t>6. Business continuity and disaster recovery</w:t>
      </w:r>
    </w:p>
    <w:p w14:paraId="7874BF10"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lastRenderedPageBreak/>
        <w:t>The Supplier will have a clear business continuity and disaster recovery plan in their service descriptions.</w:t>
      </w:r>
    </w:p>
    <w:p w14:paraId="31D2C0D9"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The Supplier’s business continuity and disaster recovery services are part of the Services and will be performed by the Supplier when required.</w:t>
      </w:r>
    </w:p>
    <w:p w14:paraId="7D3D1E5E"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14:paraId="2CC2FEA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7. Payment, VAT and Call-Off Contract charges</w:t>
      </w:r>
    </w:p>
    <w:p w14:paraId="4FB0F682"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Buyer must pay the Charges following clauses 7.2 to 7.11 for the Supplier’s delivery of the Services.</w:t>
      </w:r>
    </w:p>
    <w:p w14:paraId="52EDB3E4"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Buyer will pay the Supplier within the number of days specified in the Order Form on receipt of a valid invoice.</w:t>
      </w:r>
    </w:p>
    <w:p w14:paraId="041B036E"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1B5F3F05"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3001752A"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14:paraId="42F897A3"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If the Supplier enters into a Subcontract it must ensure that a provision is included in each Subcontract which specifies that payment must be made to the Subcontractor within 30 days of receipt of a valid invoice.</w:t>
      </w:r>
    </w:p>
    <w:p w14:paraId="55DE17B6"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All Charges payable by the Buyer to the Supplier will include VAT at the appropriate rate.</w:t>
      </w:r>
    </w:p>
    <w:p w14:paraId="4440969B"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add VAT to the Charges at the appropriate rate with visibility of the amount as a separate line item. </w:t>
      </w:r>
    </w:p>
    <w:p w14:paraId="7CDE8AF3"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008599E5"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206DA55C"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lastRenderedPageBreak/>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296D729F"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66D3059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8. Recovery of sums due and right of set-off</w:t>
      </w:r>
    </w:p>
    <w:p w14:paraId="4889EFB8" w14:textId="77777777" w:rsidR="00076044" w:rsidRDefault="004B26D3">
      <w:pPr>
        <w:numPr>
          <w:ilvl w:val="0"/>
          <w:numId w:val="19"/>
        </w:numPr>
        <w:ind w:hanging="724"/>
        <w:rPr>
          <w:rFonts w:ascii="Helvetica Neue" w:eastAsia="Helvetica Neue" w:hAnsi="Helvetica Neue" w:cs="Helvetica Neue"/>
        </w:rPr>
      </w:pPr>
      <w:r>
        <w:rPr>
          <w:rFonts w:ascii="Helvetica Neue" w:eastAsia="Helvetica Neue" w:hAnsi="Helvetica Neue" w:cs="Helvetica Neue"/>
        </w:rPr>
        <w:t>If a Supplier owes money to the Buyer, the Buyer may deduct that sum from the Call-Off Contract Charges.</w:t>
      </w:r>
    </w:p>
    <w:p w14:paraId="6EBE4C0B"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9. Insurance</w:t>
      </w:r>
    </w:p>
    <w:p w14:paraId="157838E9"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maintain the insurances required by the Buyer including those in this clause.</w:t>
      </w:r>
    </w:p>
    <w:p w14:paraId="402C0050"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ensure that:</w:t>
      </w:r>
    </w:p>
    <w:p w14:paraId="7314C358"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7E96EF57"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 xml:space="preserve">the third-party public and products liability insurance contains an ‘indemnity to principals’ clause for the Buyer’s benefit </w:t>
      </w:r>
    </w:p>
    <w:p w14:paraId="7F68DDDA"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14:paraId="75140122"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1B7C68D2"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obtain additional insurance policies, or extend existing policies bought under the Framework Agreement.</w:t>
      </w:r>
    </w:p>
    <w:p w14:paraId="0ECDF052"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provide the following to show compliance with this clause:</w:t>
      </w:r>
    </w:p>
    <w:p w14:paraId="0D893DD4"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 broker's verification of insurance</w:t>
      </w:r>
    </w:p>
    <w:p w14:paraId="65159ECB"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lastRenderedPageBreak/>
        <w:t>receipts for the insurance premium</w:t>
      </w:r>
    </w:p>
    <w:p w14:paraId="0979B51B"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evidence of payment of the latest premiums due</w:t>
      </w:r>
    </w:p>
    <w:p w14:paraId="1D257ABE"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Insurance will not relieve the Supplier of any liabilities under the Framework Agreement or this Call-Off Contract and the Supplier will:</w:t>
      </w:r>
    </w:p>
    <w:p w14:paraId="41E28BC3"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take all risk control measures using Good Industry Practice, including the investigation and reports of claims to insurers</w:t>
      </w:r>
    </w:p>
    <w:p w14:paraId="2B188F48"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 xml:space="preserve">promptly notify the insurers in writing of any relevant material fact under any insurances </w:t>
      </w:r>
    </w:p>
    <w:p w14:paraId="683D9605"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hold all insurance policies and require any broker arranging the insurance to hold any insurance slips and other evidence of insurance</w:t>
      </w:r>
    </w:p>
    <w:p w14:paraId="1DB127FE"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not do or omit to do anything, which would destroy or impair the legal validity of the insurance.</w:t>
      </w:r>
    </w:p>
    <w:p w14:paraId="3057FD83"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notify CCS and the Buyer as soon as possible if any insurance policies have been, or are due to be, cancelled, suspended, Ended or not renewed.</w:t>
      </w:r>
    </w:p>
    <w:p w14:paraId="3AA553F2"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be liable for the payment of any:</w:t>
      </w:r>
    </w:p>
    <w:p w14:paraId="73923E15"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premiums, which it will pay promptly</w:t>
      </w:r>
    </w:p>
    <w:p w14:paraId="4C649D4B"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 xml:space="preserve">excess or deductibles and will not be entitled to recover this from the Buyer </w:t>
      </w:r>
    </w:p>
    <w:p w14:paraId="4AF3353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10. Confidentiality </w:t>
      </w:r>
    </w:p>
    <w:p w14:paraId="6F4D5931" w14:textId="77777777" w:rsidR="00076044" w:rsidRDefault="004B26D3">
      <w:pPr>
        <w:numPr>
          <w:ilvl w:val="0"/>
          <w:numId w:val="42"/>
        </w:numPr>
        <w:ind w:hanging="724"/>
        <w:rPr>
          <w:rFonts w:ascii="Helvetica Neue" w:eastAsia="Helvetica Neue" w:hAnsi="Helvetica Neue" w:cs="Helvetica Neue"/>
        </w:rPr>
      </w:pPr>
      <w:r>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14:paraId="0563A15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11. Intellectual Property Rights</w:t>
      </w:r>
    </w:p>
    <w:p w14:paraId="5A306549"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0DAA7897"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5FE0EEE1"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14:paraId="53390627"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lastRenderedPageBreak/>
        <w:t>The Supplier must promptly inform the Buyer if it can’t comply with the clause above and the Supplier must not use third-party IPRs or Background IPRs in relation to the Project Specific IPRs if it can’t obtain the grant of a licence acceptable to the Buyer.</w:t>
      </w:r>
    </w:p>
    <w:p w14:paraId="4DADECE5"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2465E828"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rights granted to the Buyer under this Call-Off Contract</w:t>
      </w:r>
    </w:p>
    <w:p w14:paraId="74880DA3"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Supplier’s performance of the Services </w:t>
      </w:r>
    </w:p>
    <w:p w14:paraId="22800E84"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use by the Buyer of the Services </w:t>
      </w:r>
    </w:p>
    <w:p w14:paraId="25B9B1CD"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5FE6C2C3"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modify the relevant part of the Services without reducing its functionality or performance</w:t>
      </w:r>
    </w:p>
    <w:p w14:paraId="32CAA302"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substitute Services of equivalent functionality and performance, to avoid the infringement or the alleged infringement, as long as there is no additional cost or burden to the Buyer</w:t>
      </w:r>
    </w:p>
    <w:p w14:paraId="22DC5A59"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buy a licence to use and supply the Services which are the subject of the alleged infringement, on terms acceptable to the Buyer</w:t>
      </w:r>
    </w:p>
    <w:p w14:paraId="7A82BAE8"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Clause 11.5 will not apply if the IPR Claim is from:</w:t>
      </w:r>
    </w:p>
    <w:p w14:paraId="0449476D"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the use of data supplied by the Buyer which the Supplier isn’t required to verify under this Call-Off Contract</w:t>
      </w:r>
    </w:p>
    <w:p w14:paraId="0A45DEDE"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other material provided by the Buyer necessary for the Services</w:t>
      </w:r>
    </w:p>
    <w:p w14:paraId="35839BF4"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1502A70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12. Protection of information</w:t>
      </w:r>
    </w:p>
    <w:p w14:paraId="21CF552C"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w:t>
      </w:r>
    </w:p>
    <w:p w14:paraId="2A033C59"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 with the Buyer’s written instructions and this Call-Off Contract when Processing Buyer Personal Data</w:t>
      </w:r>
    </w:p>
    <w:p w14:paraId="592EE11F"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 xml:space="preserve">only Process the Buyer Personal Data as necessary for the provision of the G-Cloud Services or as </w:t>
      </w:r>
      <w:r>
        <w:rPr>
          <w:rFonts w:ascii="Helvetica Neue" w:eastAsia="Helvetica Neue" w:hAnsi="Helvetica Neue" w:cs="Helvetica Neue"/>
        </w:rPr>
        <w:lastRenderedPageBreak/>
        <w:t>required by Law or any Regulatory Body</w:t>
      </w:r>
    </w:p>
    <w:p w14:paraId="767F4457"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take reasonable steps to ensure that any Supplier Staff who have access to Buyer Personal Data act in compliance with Supplier's security processes</w:t>
      </w:r>
    </w:p>
    <w:p w14:paraId="0B6DB4E5"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fully assist with any complaint or request for Buyer Personal Data including by:</w:t>
      </w:r>
    </w:p>
    <w:p w14:paraId="0AC16F44"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full details of the complaint or request</w:t>
      </w:r>
    </w:p>
    <w:p w14:paraId="39D62E6A"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complying with a data access request within the timescales in the Data Protection Legislation and following the Buyer’s instructions</w:t>
      </w:r>
    </w:p>
    <w:p w14:paraId="68BF6083"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Buyer Personal Data it holds about a Data Subject (within the timescales required by the Buyer)</w:t>
      </w:r>
    </w:p>
    <w:p w14:paraId="10E670C9"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information requested by the Data Subject</w:t>
      </w:r>
    </w:p>
    <w:p w14:paraId="738197C6"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14:paraId="4DA86F14" w14:textId="77777777" w:rsidR="000E600F" w:rsidRDefault="004B26D3" w:rsidP="000E600F">
      <w:pPr>
        <w:rPr>
          <w:rFonts w:ascii="Helvetica Neue" w:eastAsia="Helvetica Neue" w:hAnsi="Helvetica Neue" w:cs="Helvetica Neue"/>
          <w:b/>
        </w:rPr>
      </w:pPr>
      <w:r>
        <w:rPr>
          <w:rFonts w:ascii="Helvetica Neue" w:eastAsia="Helvetica Neue" w:hAnsi="Helvetica Neue" w:cs="Helvetica Neue"/>
          <w:b/>
        </w:rPr>
        <w:t>13. Buyer data</w:t>
      </w:r>
    </w:p>
    <w:p w14:paraId="51BA3EB0" w14:textId="77777777" w:rsidR="00076044" w:rsidRDefault="004B26D3" w:rsidP="000E600F">
      <w:pPr>
        <w:spacing w:after="0"/>
        <w:rPr>
          <w:rFonts w:ascii="Helvetica Neue" w:eastAsia="Helvetica Neue" w:hAnsi="Helvetica Neue" w:cs="Helvetica Neue"/>
        </w:rPr>
      </w:pPr>
      <w:r>
        <w:rPr>
          <w:rFonts w:ascii="Helvetica Neue" w:eastAsia="Helvetica Neue" w:hAnsi="Helvetica Neue" w:cs="Helvetica Neue"/>
        </w:rPr>
        <w:t>The Supplier must not remove any proprietary notices in the Buyer Data.</w:t>
      </w:r>
    </w:p>
    <w:p w14:paraId="7103B968"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not store or use Buyer Data except if necessary to fulfil its obligations.</w:t>
      </w:r>
    </w:p>
    <w:p w14:paraId="36ECB1F5"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Buyer Data is processed by the Supplier, the Supplier will supply the data to the Buyer as requested.</w:t>
      </w:r>
    </w:p>
    <w:p w14:paraId="3173E27D"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14:paraId="45C4B11F"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preserve the integrity of Buyer Data processed by the Supplier and prevent its corruption and loss.</w:t>
      </w:r>
    </w:p>
    <w:p w14:paraId="25CBD8B1"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ensure that any Supplier system which holds any protectively marked Buyer Data or other government data will comply with:</w:t>
      </w:r>
    </w:p>
    <w:p w14:paraId="1844BD65"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principles in the Security Policy Framework at </w:t>
      </w:r>
      <w:hyperlink r:id="rId28">
        <w:r>
          <w:rPr>
            <w:rFonts w:ascii="Helvetica Neue" w:eastAsia="Helvetica Neue" w:hAnsi="Helvetica Neue" w:cs="Helvetica Neue"/>
            <w:color w:val="1155CC"/>
            <w:u w:val="single"/>
          </w:rPr>
          <w:t>https://www.gov.uk/government/publications/security-policy-framework</w:t>
        </w:r>
      </w:hyperlink>
      <w:r>
        <w:rPr>
          <w:rFonts w:ascii="Helvetica Neue" w:eastAsia="Helvetica Neue" w:hAnsi="Helvetica Neue" w:cs="Helvetica Neue"/>
        </w:rPr>
        <w:t xml:space="preserve"> and the Government Security Classification policy at </w:t>
      </w:r>
      <w:hyperlink r:id="rId29">
        <w:r>
          <w:rPr>
            <w:rFonts w:ascii="Helvetica Neue" w:eastAsia="Helvetica Neue" w:hAnsi="Helvetica Neue" w:cs="Helvetica Neue"/>
            <w:color w:val="1155CC"/>
            <w:u w:val="single"/>
          </w:rPr>
          <w:t>https://www.gov.uk/government/publications/government-security-classifications</w:t>
        </w:r>
      </w:hyperlink>
    </w:p>
    <w:p w14:paraId="20227CEC"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guidance issued by the Centre for Protection of National Infrastructure on Risk Management at </w:t>
      </w:r>
      <w:hyperlink r:id="rId30">
        <w:r>
          <w:rPr>
            <w:rFonts w:ascii="Helvetica Neue" w:eastAsia="Helvetica Neue" w:hAnsi="Helvetica Neue" w:cs="Helvetica Neue"/>
            <w:color w:val="1155CC"/>
            <w:u w:val="single"/>
          </w:rPr>
          <w:t>https://www.cpni.gov.uk/content/adopt-risk-management-approach</w:t>
        </w:r>
      </w:hyperlink>
      <w:r>
        <w:rPr>
          <w:rFonts w:ascii="Helvetica Neue" w:eastAsia="Helvetica Neue" w:hAnsi="Helvetica Neue" w:cs="Helvetica Neue"/>
        </w:rPr>
        <w:t xml:space="preserve"> and Accreditation of Information Systems at </w:t>
      </w:r>
      <w:hyperlink r:id="rId31">
        <w:r>
          <w:rPr>
            <w:rFonts w:ascii="Helvetica Neue" w:eastAsia="Helvetica Neue" w:hAnsi="Helvetica Neue" w:cs="Helvetica Neue"/>
            <w:color w:val="1155CC"/>
            <w:u w:val="single"/>
          </w:rPr>
          <w:t>https://www.cpni.gov.uk/protection-sensitive-information-and-assets</w:t>
        </w:r>
      </w:hyperlink>
      <w:r>
        <w:rPr>
          <w:rFonts w:ascii="Helvetica Neue" w:eastAsia="Helvetica Neue" w:hAnsi="Helvetica Neue" w:cs="Helvetica Neue"/>
        </w:rPr>
        <w:t xml:space="preserve"> </w:t>
      </w:r>
    </w:p>
    <w:p w14:paraId="661F2A2C"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lastRenderedPageBreak/>
        <w:t xml:space="preserve">the National Cyber Security Centre’s (NCSC) information risk management guidance, available at </w:t>
      </w:r>
      <w:hyperlink r:id="rId32">
        <w:r>
          <w:rPr>
            <w:rFonts w:ascii="Helvetica Neue" w:eastAsia="Helvetica Neue" w:hAnsi="Helvetica Neue" w:cs="Helvetica Neue"/>
            <w:color w:val="1155CC"/>
            <w:u w:val="single"/>
          </w:rPr>
          <w:t>https://www.ncsc.gov.uk/guidance/risk-management-collection</w:t>
        </w:r>
      </w:hyperlink>
    </w:p>
    <w:p w14:paraId="54A1BBEA"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government best practice</w:t>
      </w:r>
      <w:hyperlink r:id="rId33">
        <w:r>
          <w:rPr>
            <w:rFonts w:ascii="Helvetica Neue" w:eastAsia="Helvetica Neue" w:hAnsi="Helvetica Neue" w:cs="Helvetica Neue"/>
          </w:rPr>
          <w:t xml:space="preserve"> </w:t>
        </w:r>
      </w:hyperlink>
      <w:r>
        <w:rPr>
          <w:rFonts w:ascii="Helvetica Neue" w:eastAsia="Helvetica Neue" w:hAnsi="Helvetica Neue" w:cs="Helvetica Neue"/>
        </w:rPr>
        <w:t>i</w:t>
      </w:r>
      <w:hyperlink r:id="rId34">
        <w:r>
          <w:rPr>
            <w:rFonts w:ascii="Helvetica Neue" w:eastAsia="Helvetica Neue" w:hAnsi="Helvetica Neue" w:cs="Helvetica Neue"/>
          </w:rPr>
          <w:t>n</w:t>
        </w:r>
      </w:hyperlink>
      <w:r>
        <w:rPr>
          <w:rFonts w:ascii="Helvetica Neue" w:eastAsia="Helvetica Neue" w:hAnsi="Helvetica Neue" w:cs="Helvetica Neue"/>
        </w:rPr>
        <w:t xml:space="preserve"> </w:t>
      </w:r>
      <w:hyperlink r:id="rId35">
        <w:r>
          <w:rPr>
            <w:rFonts w:ascii="Helvetica Neue" w:eastAsia="Helvetica Neue" w:hAnsi="Helvetica Neue" w:cs="Helvetica Neue"/>
          </w:rPr>
          <w:t>t</w:t>
        </w:r>
      </w:hyperlink>
      <w:r>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36">
        <w:r>
          <w:rPr>
            <w:rFonts w:ascii="Helvetica Neue" w:eastAsia="Helvetica Neue" w:hAnsi="Helvetica Neue" w:cs="Helvetica Neue"/>
            <w:color w:val="1155CC"/>
            <w:u w:val="single"/>
          </w:rPr>
          <w:t>https://www.gov.uk/government/publications/technology-code-of-practice/technology-code-of-practice</w:t>
        </w:r>
      </w:hyperlink>
    </w:p>
    <w:p w14:paraId="5BB2E95B"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security requirements of cloud services using the NCSC Cloud Security Principles and accompanying guidance at </w:t>
      </w:r>
      <w:hyperlink r:id="rId37">
        <w:r>
          <w:rPr>
            <w:rFonts w:ascii="Helvetica Neue" w:eastAsia="Helvetica Neue" w:hAnsi="Helvetica Neue" w:cs="Helvetica Neue"/>
            <w:color w:val="1155CC"/>
            <w:u w:val="single"/>
          </w:rPr>
          <w:t>https://www.ncsc.gov.uk/guidance/implementing-cloud-security-principles</w:t>
        </w:r>
      </w:hyperlink>
      <w:r>
        <w:rPr>
          <w:rFonts w:ascii="Helvetica Neue" w:eastAsia="Helvetica Neue" w:hAnsi="Helvetica Neue" w:cs="Helvetica Neue"/>
        </w:rPr>
        <w:t xml:space="preserve"> </w:t>
      </w:r>
    </w:p>
    <w:p w14:paraId="79AF30BB"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Buyer will specify any security requirements for this project in the Order Form.</w:t>
      </w:r>
    </w:p>
    <w:p w14:paraId="50ED6C9F"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3F6CDED0"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14:paraId="4EAC9D3D"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provisions of this clause 13 will apply during the term of this Call-Off Contract and for as long as the Supplier holds the Buyer’s Data.</w:t>
      </w:r>
    </w:p>
    <w:p w14:paraId="4F19188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14. Standards and quality</w:t>
      </w:r>
    </w:p>
    <w:p w14:paraId="10CEFE6A"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The Supplier will comply with any standards in this Call-Off Contract, the Order Form and the Framework Agreement.</w:t>
      </w:r>
    </w:p>
    <w:p w14:paraId="7002D649" w14:textId="77777777" w:rsidR="00076044" w:rsidRDefault="000F6057">
      <w:pPr>
        <w:numPr>
          <w:ilvl w:val="0"/>
          <w:numId w:val="37"/>
        </w:numPr>
        <w:ind w:hanging="724"/>
        <w:rPr>
          <w:rFonts w:ascii="Helvetica Neue" w:eastAsia="Helvetica Neue" w:hAnsi="Helvetica Neue" w:cs="Helvetica Neue"/>
        </w:rPr>
      </w:pPr>
      <w:hyperlink r:id="rId38">
        <w:r w:rsidR="004B26D3">
          <w:rPr>
            <w:rFonts w:ascii="Helvetica Neue" w:eastAsia="Helvetica Neue" w:hAnsi="Helvetica Neue" w:cs="Helvetica Neue"/>
          </w:rPr>
          <w:t>T</w:t>
        </w:r>
      </w:hyperlink>
      <w:hyperlink r:id="rId39">
        <w:r w:rsidR="004B26D3">
          <w:rPr>
            <w:rFonts w:ascii="Helvetica Neue" w:eastAsia="Helvetica Neue" w:hAnsi="Helvetica Neue" w:cs="Helvetica Neue"/>
          </w:rPr>
          <w:t>he Supplier will deliver the Services in a way that enables the Buyer to comply with its obligations under the T</w:t>
        </w:r>
      </w:hyperlink>
      <w:hyperlink r:id="rId40">
        <w:r w:rsidR="004B26D3">
          <w:rPr>
            <w:rFonts w:ascii="Helvetica Neue" w:eastAsia="Helvetica Neue" w:hAnsi="Helvetica Neue" w:cs="Helvetica Neue"/>
          </w:rPr>
          <w:t>echnology Code of Practice</w:t>
        </w:r>
      </w:hyperlink>
      <w:hyperlink r:id="rId41">
        <w:r w:rsidR="004B26D3">
          <w:rPr>
            <w:rFonts w:ascii="Helvetica Neue" w:eastAsia="Helvetica Neue" w:hAnsi="Helvetica Neue" w:cs="Helvetica Neue"/>
          </w:rPr>
          <w:t>,</w:t>
        </w:r>
      </w:hyperlink>
      <w:hyperlink r:id="rId42">
        <w:r w:rsidR="004B26D3">
          <w:rPr>
            <w:rFonts w:ascii="Helvetica Neue" w:eastAsia="Helvetica Neue" w:hAnsi="Helvetica Neue" w:cs="Helvetica Neue"/>
          </w:rPr>
          <w:t xml:space="preserve"> which is available at </w:t>
        </w:r>
      </w:hyperlink>
      <w:hyperlink r:id="rId43">
        <w:r w:rsidR="004B26D3">
          <w:rPr>
            <w:rFonts w:ascii="Helvetica Neue" w:eastAsia="Helvetica Neue" w:hAnsi="Helvetica Neue" w:cs="Helvetica Neue"/>
            <w:color w:val="1155CC"/>
            <w:u w:val="single"/>
          </w:rPr>
          <w:t>https://www.gov.uk/government/publications/technology-code-of-practice/technology-code-of-practice</w:t>
        </w:r>
      </w:hyperlink>
    </w:p>
    <w:p w14:paraId="37E3AE0C"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If requested by the Buyer, the Supplier must, at its own cost, ensure that the G-Cloud Services comply with the requirements in the PSN Code of Practice.</w:t>
      </w:r>
    </w:p>
    <w:p w14:paraId="3498E232"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If any PSN Services are Subcontracted by the Supplier, the Supplier must ensure that the services have the relevant PSN compliance certification.</w:t>
      </w:r>
    </w:p>
    <w:p w14:paraId="682A57DA"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 xml:space="preserve">The Supplier must immediately disconnect its G-Cloud Services from the PSN if the PSN Authority considers there is a risk to the PSN’s security and the Supplier agrees that the Buyer and the PSN Authority will not </w:t>
      </w:r>
      <w:r>
        <w:rPr>
          <w:rFonts w:ascii="Helvetica Neue" w:eastAsia="Helvetica Neue" w:hAnsi="Helvetica Neue" w:cs="Helvetica Neue"/>
        </w:rPr>
        <w:lastRenderedPageBreak/>
        <w:t>be liable for any actions, damages, costs, and any other Supplier liabilities which may arise</w:t>
      </w:r>
      <w:hyperlink r:id="rId44">
        <w:r>
          <w:rPr>
            <w:rFonts w:ascii="Helvetica Neue" w:eastAsia="Helvetica Neue" w:hAnsi="Helvetica Neue" w:cs="Helvetica Neue"/>
          </w:rPr>
          <w:t>.</w:t>
        </w:r>
      </w:hyperlink>
    </w:p>
    <w:p w14:paraId="3B792F2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15. Open source</w:t>
      </w:r>
    </w:p>
    <w:p w14:paraId="331370D2"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All software created for the Buyer must be suitable for publication as open source, unless otherwise agreed by the Buyer.</w:t>
      </w:r>
    </w:p>
    <w:p w14:paraId="0BDBE6DC"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0E342CBD" w14:textId="77777777" w:rsidR="00EA56D3" w:rsidRDefault="00EA56D3" w:rsidP="00EA56D3">
      <w:pPr>
        <w:ind w:left="720"/>
        <w:rPr>
          <w:rFonts w:ascii="Helvetica Neue" w:eastAsia="Helvetica Neue" w:hAnsi="Helvetica Neue" w:cs="Helvetica Neue"/>
        </w:rPr>
      </w:pPr>
    </w:p>
    <w:p w14:paraId="02A5059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16. Security</w:t>
      </w:r>
    </w:p>
    <w:p w14:paraId="0FD40471"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requested to do so by the Buyer, </w:t>
      </w:r>
      <w:r w:rsidR="009D0C14">
        <w:rPr>
          <w:rFonts w:ascii="Helvetica Neue" w:eastAsia="Helvetica Neue" w:hAnsi="Helvetica Neue" w:cs="Helvetica Neue"/>
        </w:rPr>
        <w:t>before</w:t>
      </w:r>
      <w:r>
        <w:rPr>
          <w:rFonts w:ascii="Helvetica Neue" w:eastAsia="Helvetica Neue" w:hAnsi="Helvetica Neue" w:cs="Helvetica Neue"/>
        </w:rPr>
        <w:t xml:space="preserve"> enter</w:t>
      </w:r>
      <w:r w:rsidR="00966457">
        <w:rPr>
          <w:rFonts w:ascii="Helvetica Neue" w:eastAsia="Helvetica Neue" w:hAnsi="Helvetica Neue" w:cs="Helvetica Neue"/>
        </w:rPr>
        <w:t>ing into this Call-Off Contract</w:t>
      </w:r>
      <w:r>
        <w:rPr>
          <w:rFonts w:ascii="Helvetica Neue" w:eastAsia="Helvetica Neue" w:hAnsi="Helvetica Neue" w:cs="Helvetica Neue"/>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53BB1854"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w:t>
      </w:r>
      <w:r w:rsidR="00EA56D3">
        <w:rPr>
          <w:rFonts w:ascii="Helvetica Neue" w:eastAsia="Helvetica Neue" w:hAnsi="Helvetica Neue" w:cs="Helvetica Neue"/>
        </w:rPr>
        <w:t>l use software and the most up-to-</w:t>
      </w:r>
      <w:r>
        <w:rPr>
          <w:rFonts w:ascii="Helvetica Neue" w:eastAsia="Helvetica Neue" w:hAnsi="Helvetica Neue" w:cs="Helvetica Neue"/>
        </w:rPr>
        <w:t>date antivirus definitions available from an industry-accepted antivirus software seller to minimise the impact of Malicious Software.</w:t>
      </w:r>
    </w:p>
    <w:p w14:paraId="4BA11E9D"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Malicious Software causes loss of operational efficiency or loss or corruption of Service Data, the Supplier will help the Buyer </w:t>
      </w:r>
      <w:r w:rsidR="00EA56D3">
        <w:rPr>
          <w:rFonts w:ascii="Helvetica Neue" w:eastAsia="Helvetica Neue" w:hAnsi="Helvetica Neue" w:cs="Helvetica Neue"/>
        </w:rPr>
        <w:t xml:space="preserve">to mitigate any losses and </w:t>
      </w:r>
      <w:r>
        <w:rPr>
          <w:rFonts w:ascii="Helvetica Neue" w:eastAsia="Helvetica Neue" w:hAnsi="Helvetica Neue" w:cs="Helvetica Neue"/>
        </w:rPr>
        <w:t>restore the Services to operating efficiency as soon as possible.</w:t>
      </w:r>
    </w:p>
    <w:p w14:paraId="7F204D8A"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Responsibility for costs will be at the:</w:t>
      </w:r>
    </w:p>
    <w:p w14:paraId="154BA58A"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121A6319"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Buyer’s expense if the Malicious Software originates from the Buyer software or the Service Data, while the Service Data was under the Buyer’s control</w:t>
      </w:r>
    </w:p>
    <w:p w14:paraId="19585FE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6E63954D"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Any system development by the Supplier should also comply with the government’s ‘10 Steps to Cyber Security’ guidance, available at </w:t>
      </w:r>
      <w:hyperlink r:id="rId45">
        <w:r>
          <w:rPr>
            <w:rFonts w:ascii="Helvetica Neue" w:eastAsia="Helvetica Neue" w:hAnsi="Helvetica Neue" w:cs="Helvetica Neue"/>
            <w:color w:val="1155CC"/>
            <w:u w:val="single"/>
          </w:rPr>
          <w:t>https://www.ncsc.gov.uk/guidance/10-steps-cyber-security</w:t>
        </w:r>
      </w:hyperlink>
    </w:p>
    <w:p w14:paraId="7D63A541"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lastRenderedPageBreak/>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highlight w:val="white"/>
        </w:rPr>
        <w:t xml:space="preserve"> equivalent) required for the Services before the Start Date. </w:t>
      </w:r>
    </w:p>
    <w:p w14:paraId="72C7993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17. Guarantee</w:t>
      </w:r>
    </w:p>
    <w:p w14:paraId="6E4E7EEA" w14:textId="77777777" w:rsidR="00076044" w:rsidRDefault="004B26D3">
      <w:pPr>
        <w:numPr>
          <w:ilvl w:val="0"/>
          <w:numId w:val="39"/>
        </w:numPr>
        <w:ind w:hanging="724"/>
        <w:rPr>
          <w:rFonts w:ascii="Helvetica Neue" w:eastAsia="Helvetica Neue" w:hAnsi="Helvetica Neue" w:cs="Helvetica Neue"/>
        </w:rPr>
      </w:pPr>
      <w:r>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5467DB68" w14:textId="77777777" w:rsidR="00076044" w:rsidRDefault="004B26D3">
      <w:pPr>
        <w:numPr>
          <w:ilvl w:val="1"/>
          <w:numId w:val="39"/>
        </w:numPr>
        <w:ind w:hanging="360"/>
        <w:rPr>
          <w:rFonts w:ascii="Helvetica Neue" w:eastAsia="Helvetica Neue" w:hAnsi="Helvetica Neue" w:cs="Helvetica Neue"/>
        </w:rPr>
      </w:pPr>
      <w:r>
        <w:rPr>
          <w:rFonts w:ascii="Helvetica Neue" w:eastAsia="Helvetica Neue" w:hAnsi="Helvetica Neue" w:cs="Helvetica Neue"/>
        </w:rPr>
        <w:t xml:space="preserve">an executed Guarantee in the form at Schedule 5 </w:t>
      </w:r>
    </w:p>
    <w:p w14:paraId="2F58FD20" w14:textId="77777777" w:rsidR="00076044" w:rsidRDefault="004B26D3">
      <w:pPr>
        <w:numPr>
          <w:ilvl w:val="1"/>
          <w:numId w:val="39"/>
        </w:numPr>
        <w:ind w:hanging="360"/>
        <w:rPr>
          <w:rFonts w:ascii="Helvetica Neue" w:eastAsia="Helvetica Neue" w:hAnsi="Helvetica Neue" w:cs="Helvetica Neue"/>
        </w:rPr>
      </w:pPr>
      <w:r>
        <w:rPr>
          <w:rFonts w:ascii="Helvetica Neue" w:eastAsia="Helvetica Neue" w:hAnsi="Helvetica Neue" w:cs="Helvetica Neue"/>
        </w:rPr>
        <w:t>a certified copy of the passed resolution or board minutes of the guarantor approving the execution of the Guarantee</w:t>
      </w:r>
    </w:p>
    <w:p w14:paraId="03F36E0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18. Ending the Call-Off Contract</w:t>
      </w:r>
    </w:p>
    <w:p w14:paraId="2CD094E7"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Buyer can End this Call-Off Contract at any time by giving the notice to the Supplier specified in the Order Form. The Supplier’s obligation to provide the Services will end on the date in the notice.</w:t>
      </w:r>
    </w:p>
    <w:p w14:paraId="58ED28A6"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Parties agree that the:</w:t>
      </w:r>
    </w:p>
    <w:p w14:paraId="1D3D5421"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Buyer’s right to End the Call-Off Contract under clause 18.1 is reasonable considering the type of cloud Service being provided</w:t>
      </w:r>
    </w:p>
    <w:p w14:paraId="54D13813"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Call-Off Contract Charges paid during the notice period is reasonable compensation and covers all the Supplier’s avoidable costs or Losses</w:t>
      </w:r>
    </w:p>
    <w:p w14:paraId="796112AE"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1C169EFD"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2ADE1A77"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 Supplier Default and if the Supplier Default cannot, in the reasonable opinion of the Buyer, be remedied</w:t>
      </w:r>
    </w:p>
    <w:p w14:paraId="25AA16CE"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any fraud</w:t>
      </w:r>
    </w:p>
    <w:p w14:paraId="0939B2EF"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A Party can End this Call-Off Contract at any time with immediate effect by written notice if:</w:t>
      </w:r>
    </w:p>
    <w:p w14:paraId="059222FD"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 xml:space="preserve">the other Party commits a Material Breach of any term of this Call-Off Contract (other than failure </w:t>
      </w:r>
      <w:r>
        <w:rPr>
          <w:rFonts w:ascii="Helvetica Neue" w:eastAsia="Helvetica Neue" w:hAnsi="Helvetica Neue" w:cs="Helvetica Neue"/>
        </w:rPr>
        <w:lastRenderedPageBreak/>
        <w:t>to pay any amounts due) and, if that breach is remediable, fails to remedy it within 15 Working Days of being notified in writing to do so</w:t>
      </w:r>
    </w:p>
    <w:p w14:paraId="5255052C"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 Insolvency Event of the other Party happens</w:t>
      </w:r>
    </w:p>
    <w:p w14:paraId="22B44AD8"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other Party ceases or threatens to cease to carry on the whole or any material part of its business</w:t>
      </w:r>
    </w:p>
    <w:p w14:paraId="79A7FC7C"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3C8E0DD8"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A Party who isn’t relying on a Force Majeure event will have the right to End this Call-Off Contract if clause 23.1 applies.</w:t>
      </w:r>
    </w:p>
    <w:p w14:paraId="30B5E76B"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19. Consequences of suspension, ending and expiry</w:t>
      </w:r>
    </w:p>
    <w:p w14:paraId="4D7BC671"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If a Buyer has the right to End a Call-Off Contract, it may elect to suspend this Call-Off Contract or any part of it.</w:t>
      </w:r>
    </w:p>
    <w:p w14:paraId="2078BD56"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14:paraId="53044F61"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14:paraId="67660C7C"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Ending or expiry of this Call-Off Contract will not affect:</w:t>
      </w:r>
    </w:p>
    <w:p w14:paraId="50F9DF7E"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any rights, remedies or obligations accrued before its Ending or expiration</w:t>
      </w:r>
    </w:p>
    <w:p w14:paraId="1CFFB493"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right of either Party to recover any amount outstanding at the time of Ending or expiry</w:t>
      </w:r>
    </w:p>
    <w:p w14:paraId="18BF300A"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79A2B1CB"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any other provision of the Framework Agreement or this Call-Off Contract which expressly or by implication is in force even if it Ends or expires</w:t>
      </w:r>
    </w:p>
    <w:p w14:paraId="718BA17E"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At the end of the Call-Off Contract Term, the Supplier must promptly:</w:t>
      </w:r>
    </w:p>
    <w:p w14:paraId="14BF5C95"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lastRenderedPageBreak/>
        <w:t>return all Buyer Data including all copies of Buyer software, code and any other software licensed by the Buyer to the Supplier under it</w:t>
      </w:r>
    </w:p>
    <w:p w14:paraId="0C4F72B6"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any materials created by the Supplier under this Call-Off Contract if the IPRs are owned by the Buyer</w:t>
      </w:r>
    </w:p>
    <w:p w14:paraId="5EF05488"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44E7C9E3"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B38D333"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 xml:space="preserve">work with the Buyer on any ongoing work </w:t>
      </w:r>
    </w:p>
    <w:p w14:paraId="1E0AF4D1"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any sums prepaid for Services which have not been delivered to the Buyer, within 10 Working Days of the End or Expiry Date</w:t>
      </w:r>
    </w:p>
    <w:p w14:paraId="255EACA0"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Each Party will return all of the other Party’s Confidential Information and confirm this has been done, unless there is a legal requirement to keep it or this Call-Off Contract states otherwise.</w:t>
      </w:r>
    </w:p>
    <w:p w14:paraId="3C114088"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All licences, leases and authorisations granted by the Buyer to the Supplier will cease at the end of the Call-Off Contract Term without the need for the Buyer to serve notice except if this Call-Off Contract states otherwise.</w:t>
      </w:r>
    </w:p>
    <w:p w14:paraId="7CE5630A"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20. Notices</w:t>
      </w:r>
    </w:p>
    <w:p w14:paraId="07157B56" w14:textId="77777777" w:rsidR="00076044" w:rsidRDefault="004B26D3">
      <w:pPr>
        <w:numPr>
          <w:ilvl w:val="0"/>
          <w:numId w:val="23"/>
        </w:numPr>
        <w:ind w:hanging="724"/>
        <w:rPr>
          <w:rFonts w:ascii="Helvetica Neue" w:eastAsia="Helvetica Neue" w:hAnsi="Helvetica Neue" w:cs="Helvetica Neue"/>
        </w:rPr>
      </w:pPr>
      <w:r>
        <w:rPr>
          <w:rFonts w:ascii="Helvetica Neue" w:eastAsia="Helvetica Neue" w:hAnsi="Helvetica Neue" w:cs="Helvetica Neue"/>
        </w:rPr>
        <w:t>Any notices sent must be in writing. For the purpose of this clause, an email is accepted as being 'in writing'.</w:t>
      </w:r>
    </w:p>
    <w:tbl>
      <w:tblPr>
        <w:tblStyle w:val="a8"/>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14:paraId="726937D3" w14:textId="77777777">
        <w:tc>
          <w:tcPr>
            <w:tcW w:w="3303" w:type="dxa"/>
          </w:tcPr>
          <w:p w14:paraId="5E2939B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Manner of delivery</w:t>
            </w:r>
          </w:p>
        </w:tc>
        <w:tc>
          <w:tcPr>
            <w:tcW w:w="3303" w:type="dxa"/>
          </w:tcPr>
          <w:p w14:paraId="6E988A3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Deemed time of delivery</w:t>
            </w:r>
          </w:p>
        </w:tc>
        <w:tc>
          <w:tcPr>
            <w:tcW w:w="3303" w:type="dxa"/>
          </w:tcPr>
          <w:p w14:paraId="6CFAF3D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Proof of service</w:t>
            </w:r>
          </w:p>
        </w:tc>
      </w:tr>
      <w:tr w:rsidR="00076044" w14:paraId="323E2B44" w14:textId="77777777">
        <w:tc>
          <w:tcPr>
            <w:tcW w:w="3303" w:type="dxa"/>
          </w:tcPr>
          <w:p w14:paraId="498F86D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Email</w:t>
            </w:r>
          </w:p>
        </w:tc>
        <w:tc>
          <w:tcPr>
            <w:tcW w:w="3303" w:type="dxa"/>
          </w:tcPr>
          <w:p w14:paraId="2234192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9am on the first Working Day after sending</w:t>
            </w:r>
          </w:p>
        </w:tc>
        <w:tc>
          <w:tcPr>
            <w:tcW w:w="3303" w:type="dxa"/>
          </w:tcPr>
          <w:p w14:paraId="43B5D87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Sent by pdf to the correct email address without getting an error message</w:t>
            </w:r>
          </w:p>
        </w:tc>
      </w:tr>
    </w:tbl>
    <w:p w14:paraId="160EA7F9" w14:textId="77777777" w:rsidR="00076044" w:rsidRDefault="00076044">
      <w:pPr>
        <w:rPr>
          <w:rFonts w:ascii="Helvetica Neue" w:eastAsia="Helvetica Neue" w:hAnsi="Helvetica Neue" w:cs="Helvetica Neue"/>
        </w:rPr>
      </w:pPr>
    </w:p>
    <w:p w14:paraId="4B4EADE2" w14:textId="77777777" w:rsidR="00076044" w:rsidRDefault="004B26D3">
      <w:pPr>
        <w:numPr>
          <w:ilvl w:val="0"/>
          <w:numId w:val="23"/>
        </w:numPr>
        <w:ind w:hanging="724"/>
        <w:rPr>
          <w:rFonts w:ascii="Helvetica Neue" w:eastAsia="Helvetica Neue" w:hAnsi="Helvetica Neue" w:cs="Helvetica Neue"/>
        </w:rPr>
      </w:pPr>
      <w:r>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24719A4F"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21. Exit plan</w:t>
      </w:r>
    </w:p>
    <w:p w14:paraId="35398F0F"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must provide an exit plan in its Application which ensures continuity of service and the Supplier will follow it.</w:t>
      </w:r>
    </w:p>
    <w:p w14:paraId="7C31FB6D"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lastRenderedPageBreak/>
        <w:t>When requested, the Supplier will help the Buyer to migrate the Services to a replacement supplier in line with the exit plan. This will be at the Supplier’s own expense if the Call-Off Contract Ended before the Expiry Date due to Supplier cause.</w:t>
      </w:r>
    </w:p>
    <w:p w14:paraId="248781A8"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7D85C3A6"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0FAFAB4C"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14:paraId="614B3CFA"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1E6F2FC5"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Buyer will be able to transfer the Services to a replacement supplier before the expiry or Ending of the extension period on terms that are commercially reasonable and acceptable to the Buyer</w:t>
      </w:r>
    </w:p>
    <w:p w14:paraId="2A885017"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there will be no adverse impact on service continuity</w:t>
      </w:r>
    </w:p>
    <w:p w14:paraId="4A754CAF"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there is no vendor lock-in to the Supplier’s Service at exit</w:t>
      </w:r>
    </w:p>
    <w:p w14:paraId="110BB69C"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it enables the Buyer to meet its obligations under the Technology Code Of Practice</w:t>
      </w:r>
    </w:p>
    <w:p w14:paraId="09693AC5" w14:textId="77777777" w:rsidR="00076044" w:rsidRDefault="004B26D3">
      <w:pPr>
        <w:numPr>
          <w:ilvl w:val="0"/>
          <w:numId w:val="14"/>
        </w:numPr>
        <w:ind w:hanging="724"/>
        <w:contextualSpacing/>
        <w:rPr>
          <w:rFonts w:ascii="Helvetica Neue" w:eastAsia="Helvetica Neue" w:hAnsi="Helvetica Neue" w:cs="Helvetica Neue"/>
        </w:rPr>
      </w:pPr>
      <w:r>
        <w:rPr>
          <w:rFonts w:ascii="Helvetica Neue" w:eastAsia="Helvetica Neue" w:hAnsi="Helvetica Neue" w:cs="Helvetica Neue"/>
        </w:rPr>
        <w:t>If approval is obtained by the Buyer to extend the Term, then the Supplier will comply with its obligations in the additional exit plan.</w:t>
      </w:r>
    </w:p>
    <w:p w14:paraId="25003E9B"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additional exit plan must set out full details of timescales, activities and roles and responsibilities of the Parties for:</w:t>
      </w:r>
    </w:p>
    <w:p w14:paraId="156E8C24"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4D02EDA9"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14:paraId="04644929"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 xml:space="preserve">the transfer of Project Specific IPR items and other Buyer customisations, configurations and </w:t>
      </w:r>
      <w:r>
        <w:rPr>
          <w:rFonts w:ascii="Helvetica Neue" w:eastAsia="Helvetica Neue" w:hAnsi="Helvetica Neue" w:cs="Helvetica Neue"/>
        </w:rPr>
        <w:lastRenderedPageBreak/>
        <w:t>databases to the Buyer or a replacement supplier</w:t>
      </w:r>
    </w:p>
    <w:p w14:paraId="1657586E"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testing and assurance strategy for exported Buyer Data</w:t>
      </w:r>
    </w:p>
    <w:p w14:paraId="2FE81FB8"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if relevant, TUPE-related activity to comply with the TUPE regulations</w:t>
      </w:r>
    </w:p>
    <w:p w14:paraId="7715B2AD"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16749913"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22. Handover to replacement supplier</w:t>
      </w:r>
    </w:p>
    <w:p w14:paraId="12213C0E"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At least 10 Working Days before the Expiry Date or End Date, the Supplier must provide any:</w:t>
      </w:r>
    </w:p>
    <w:p w14:paraId="2009A9DF" w14:textId="77777777" w:rsidR="00076044" w:rsidRDefault="004B26D3">
      <w:pPr>
        <w:numPr>
          <w:ilvl w:val="1"/>
          <w:numId w:val="8"/>
        </w:numPr>
        <w:ind w:hanging="360"/>
        <w:rPr>
          <w:rFonts w:ascii="Helvetica Neue" w:eastAsia="Helvetica Neue" w:hAnsi="Helvetica Neue" w:cs="Helvetica Neue"/>
        </w:rPr>
      </w:pPr>
      <w:r>
        <w:rPr>
          <w:rFonts w:ascii="Helvetica Neue" w:eastAsia="Helvetica Neue" w:hAnsi="Helvetica Neue" w:cs="Helvetica Neue"/>
        </w:rPr>
        <w:t>data (including Buyer Data), Buyer Personal Data and Buyer Confidential Information in the Supplier’s possession, power or control</w:t>
      </w:r>
    </w:p>
    <w:p w14:paraId="2DC6A01D" w14:textId="77777777" w:rsidR="00076044" w:rsidRDefault="004B26D3">
      <w:pPr>
        <w:numPr>
          <w:ilvl w:val="1"/>
          <w:numId w:val="8"/>
        </w:numPr>
        <w:ind w:hanging="360"/>
        <w:rPr>
          <w:rFonts w:ascii="Helvetica Neue" w:eastAsia="Helvetica Neue" w:hAnsi="Helvetica Neue" w:cs="Helvetica Neue"/>
        </w:rPr>
      </w:pPr>
      <w:r>
        <w:rPr>
          <w:rFonts w:ascii="Helvetica Neue" w:eastAsia="Helvetica Neue" w:hAnsi="Helvetica Neue" w:cs="Helvetica Neue"/>
        </w:rPr>
        <w:t>other information reasonably requested by the Buyer</w:t>
      </w:r>
    </w:p>
    <w:p w14:paraId="37F932AE"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6E1A1540"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79AE227F"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23. Force majeure</w:t>
      </w:r>
    </w:p>
    <w:p w14:paraId="286E51DB" w14:textId="77777777" w:rsidR="00E605E6" w:rsidRDefault="004B26D3">
      <w:pPr>
        <w:numPr>
          <w:ilvl w:val="0"/>
          <w:numId w:val="30"/>
        </w:numPr>
        <w:ind w:hanging="724"/>
        <w:rPr>
          <w:rFonts w:ascii="Helvetica Neue" w:eastAsia="Helvetica Neue" w:hAnsi="Helvetica Neue" w:cs="Helvetica Neue"/>
        </w:rPr>
      </w:pPr>
      <w:r>
        <w:rPr>
          <w:rFonts w:ascii="Helvetica Neue" w:eastAsia="Helvetica Neue" w:hAnsi="Helvetica Neue" w:cs="Helvetica Neue"/>
        </w:rPr>
        <w:t>If a Force Majeure event prevents a Party from performing its obligations under this Call-Off Contract for more</w:t>
      </w:r>
    </w:p>
    <w:p w14:paraId="2B4711CE" w14:textId="77777777" w:rsidR="00076044" w:rsidRDefault="004B26D3" w:rsidP="00E605E6">
      <w:pPr>
        <w:ind w:left="720"/>
        <w:rPr>
          <w:rFonts w:ascii="Helvetica Neue" w:eastAsia="Helvetica Neue" w:hAnsi="Helvetica Neue" w:cs="Helvetica Neue"/>
        </w:rPr>
      </w:pPr>
      <w:r>
        <w:rPr>
          <w:rFonts w:ascii="Helvetica Neue" w:eastAsia="Helvetica Neue" w:hAnsi="Helvetica Neue" w:cs="Helvetica Neue"/>
        </w:rPr>
        <w:t>than the number of consecutive days set out in the Order Form, the other Party may End this Call-Off Contract with immediate effect by written notice.</w:t>
      </w:r>
    </w:p>
    <w:p w14:paraId="6082DE1B"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24. Liability</w:t>
      </w:r>
    </w:p>
    <w:p w14:paraId="178F9C96" w14:textId="77777777" w:rsidR="00076044" w:rsidRDefault="004B26D3">
      <w:pPr>
        <w:numPr>
          <w:ilvl w:val="0"/>
          <w:numId w:val="32"/>
        </w:numPr>
        <w:ind w:hanging="724"/>
        <w:rPr>
          <w:rFonts w:ascii="Helvetica Neue" w:eastAsia="Helvetica Neue" w:hAnsi="Helvetica Neue" w:cs="Helvetica Neue"/>
        </w:rPr>
      </w:pPr>
      <w:r>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14:paraId="7B76D3BF"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18A63B81"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lastRenderedPageBreak/>
        <w:t>Buyer Data: for all defaults resulting in direct loss, destruction, corruption, degradation or damage to any Buyer Data caused by the Supplier's default will not exceed the amount in the Order Form</w:t>
      </w:r>
    </w:p>
    <w:p w14:paraId="3C4573BE"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4F761C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25. Premises</w:t>
      </w:r>
    </w:p>
    <w:p w14:paraId="012FA06F"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1B2A7E92"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use the Buyer’s premises solely for the performance of its obligations under this Call-Off Contract.</w:t>
      </w:r>
    </w:p>
    <w:p w14:paraId="48465C04"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vacate the Buyer’s premises when the Call-Off Contract Ends or expires.</w:t>
      </w:r>
    </w:p>
    <w:p w14:paraId="4E44D48A"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This clause does not create a tenancy or exclusive right of occupation.</w:t>
      </w:r>
    </w:p>
    <w:p w14:paraId="419A9470"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While on the Buyer’s premises, the Supplier will:</w:t>
      </w:r>
    </w:p>
    <w:p w14:paraId="623D7283"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any security requirements at the premises and not do anything to weaken the security of the premises</w:t>
      </w:r>
    </w:p>
    <w:p w14:paraId="6A5F060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Buyer requirements for the conduct of personnel</w:t>
      </w:r>
    </w:p>
    <w:p w14:paraId="5A76E660"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any health and safety measures implemented by the Buyer</w:t>
      </w:r>
    </w:p>
    <w:p w14:paraId="1E70D4AF"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immediately notify the Buyer of any incident on the premises that causes any damage to Property which could cause personal injury</w:t>
      </w:r>
    </w:p>
    <w:p w14:paraId="699BEEF3"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ensure that its health and safety policy statement (as required by the Health and Safety at Work etc Act 1974) is made available to the Buyer on request.</w:t>
      </w:r>
    </w:p>
    <w:p w14:paraId="1E2AD50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26. Equipment</w:t>
      </w:r>
    </w:p>
    <w:p w14:paraId="6C3AD424"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 xml:space="preserve">The Supplier is responsible for providing any Equipment which the Supplier requires to provide the Services. </w:t>
      </w:r>
    </w:p>
    <w:p w14:paraId="27E9532E"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Any Equipment brought onto the premises will be at the Supplier's own risk and the Buyer will have no liability for any loss of, or damage to, any Equipment.</w:t>
      </w:r>
    </w:p>
    <w:p w14:paraId="3D28C6FB"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606658A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27. The Contracts (Rights of Third Parties) Act 1999</w:t>
      </w:r>
    </w:p>
    <w:p w14:paraId="51641E31" w14:textId="77777777" w:rsidR="00076044" w:rsidRDefault="004B26D3">
      <w:pPr>
        <w:numPr>
          <w:ilvl w:val="0"/>
          <w:numId w:val="11"/>
        </w:numPr>
        <w:ind w:hanging="724"/>
        <w:rPr>
          <w:rFonts w:ascii="Helvetica Neue" w:eastAsia="Helvetica Neue" w:hAnsi="Helvetica Neue" w:cs="Helvetica Neue"/>
        </w:rPr>
      </w:pPr>
      <w:r>
        <w:rPr>
          <w:rFonts w:ascii="Helvetica Neue" w:eastAsia="Helvetica Neue" w:hAnsi="Helvetica Neue" w:cs="Helvetica Neue"/>
        </w:rPr>
        <w:t>Except as specified in clause 29.8, a person who isn’</w:t>
      </w:r>
      <w:r w:rsidR="00E605E6">
        <w:rPr>
          <w:rFonts w:ascii="Helvetica Neue" w:eastAsia="Helvetica Neue" w:hAnsi="Helvetica Neue" w:cs="Helvetica Neue"/>
        </w:rPr>
        <w:t>t</w:t>
      </w:r>
      <w:r>
        <w:rPr>
          <w:rFonts w:ascii="Helvetica Neue" w:eastAsia="Helvetica Neue" w:hAnsi="Helvetica Neue" w:cs="Helvetica Neue"/>
        </w:rPr>
        <w:t xml:space="preserve"> Party to this Call-Off Contract has no right under the Contracts (Rights of Third Parties) Act 1999 to enforce any of its terms. This does not affect any right or remedy of any person which exists or is available otherwise.</w:t>
      </w:r>
    </w:p>
    <w:p w14:paraId="08E70CA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28. Environmental requirements</w:t>
      </w:r>
    </w:p>
    <w:p w14:paraId="22DC3343" w14:textId="77777777" w:rsidR="00076044" w:rsidRDefault="004B26D3">
      <w:pPr>
        <w:numPr>
          <w:ilvl w:val="0"/>
          <w:numId w:val="28"/>
        </w:numPr>
        <w:ind w:hanging="724"/>
        <w:rPr>
          <w:rFonts w:ascii="Helvetica Neue" w:eastAsia="Helvetica Neue" w:hAnsi="Helvetica Neue" w:cs="Helvetica Neue"/>
        </w:rPr>
      </w:pPr>
      <w:r>
        <w:rPr>
          <w:rFonts w:ascii="Helvetica Neue" w:eastAsia="Helvetica Neue" w:hAnsi="Helvetica Neue" w:cs="Helvetica Neue"/>
        </w:rPr>
        <w:t>The Buyer will provide a copy of its environmental policy to the Supplier on request, which the Supplier will comply with.</w:t>
      </w:r>
    </w:p>
    <w:p w14:paraId="74A762B6" w14:textId="77777777" w:rsidR="00076044" w:rsidRDefault="004B26D3">
      <w:pPr>
        <w:numPr>
          <w:ilvl w:val="0"/>
          <w:numId w:val="28"/>
        </w:numPr>
        <w:ind w:hanging="724"/>
        <w:rPr>
          <w:rFonts w:ascii="Helvetica Neue" w:eastAsia="Helvetica Neue" w:hAnsi="Helvetica Neue" w:cs="Helvetica Neue"/>
        </w:rPr>
      </w:pPr>
      <w:r>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14:paraId="5482C3FF"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29. The Employment Regulations (TUPE)</w:t>
      </w:r>
    </w:p>
    <w:p w14:paraId="37A5EC6C"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736BBC74"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0729AA73"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the activities they perform</w:t>
      </w:r>
    </w:p>
    <w:p w14:paraId="647CBE70"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age</w:t>
      </w:r>
    </w:p>
    <w:p w14:paraId="20A2C58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 xml:space="preserve">start date </w:t>
      </w:r>
    </w:p>
    <w:p w14:paraId="1F8082AB"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place of work</w:t>
      </w:r>
    </w:p>
    <w:p w14:paraId="20219D8F"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notice period</w:t>
      </w:r>
    </w:p>
    <w:p w14:paraId="44A63CB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redundancy payment entitlement</w:t>
      </w:r>
    </w:p>
    <w:p w14:paraId="3873C9B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salary, benefits and pension entitlements</w:t>
      </w:r>
    </w:p>
    <w:p w14:paraId="4D0E42C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employment status</w:t>
      </w:r>
    </w:p>
    <w:p w14:paraId="3724A934"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identity of employer</w:t>
      </w:r>
    </w:p>
    <w:p w14:paraId="147C12B9"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working arrangements</w:t>
      </w:r>
    </w:p>
    <w:p w14:paraId="76E70D1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lastRenderedPageBreak/>
        <w:t>outstanding liabilities</w:t>
      </w:r>
    </w:p>
    <w:p w14:paraId="18EDE29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sickness absence</w:t>
      </w:r>
    </w:p>
    <w:p w14:paraId="791A1CA8"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copies of all relevant employment contracts and related documents</w:t>
      </w:r>
    </w:p>
    <w:p w14:paraId="79CA5183"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 xml:space="preserve">all information required under regulation 11 of TUPE or as reasonably requested by the Buyer </w:t>
      </w:r>
    </w:p>
    <w:p w14:paraId="61A611CA"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3B054E52" w14:textId="77777777" w:rsidR="00E605E6" w:rsidRDefault="00E605E6" w:rsidP="00E605E6">
      <w:pPr>
        <w:ind w:left="720"/>
        <w:rPr>
          <w:rFonts w:ascii="Helvetica Neue" w:eastAsia="Helvetica Neue" w:hAnsi="Helvetica Neue" w:cs="Helvetica Neue"/>
        </w:rPr>
      </w:pPr>
    </w:p>
    <w:p w14:paraId="559A74C2"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217E0F92"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14:paraId="7C280663"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will indemnify the Buyer or any Replacement Supplier for all Loss arising from both:</w:t>
      </w:r>
    </w:p>
    <w:p w14:paraId="268A0691"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its failure to comply with the provisions of this clause</w:t>
      </w:r>
    </w:p>
    <w:p w14:paraId="182AB33B"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392AAE02"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provisions of this clause apply during the Term of this Call-Off Contract and indefinitely after it Ends or expires.</w:t>
      </w:r>
    </w:p>
    <w:p w14:paraId="356258D2"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For these TUPE clauses, the relevant third party will be able to enforce its rights under this clause but their consent will not be required to vary these clauses as the Buyer and Supplier may agree.</w:t>
      </w:r>
    </w:p>
    <w:p w14:paraId="18F63ED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30. Additional G-Cloud services</w:t>
      </w:r>
    </w:p>
    <w:p w14:paraId="39D49930" w14:textId="77777777" w:rsidR="00076044" w:rsidRDefault="004B26D3">
      <w:pPr>
        <w:numPr>
          <w:ilvl w:val="0"/>
          <w:numId w:val="25"/>
        </w:numPr>
        <w:ind w:hanging="724"/>
        <w:rPr>
          <w:rFonts w:ascii="Helvetica Neue" w:eastAsia="Helvetica Neue" w:hAnsi="Helvetica Neue" w:cs="Helvetica Neue"/>
        </w:rPr>
      </w:pPr>
      <w:r>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2C05A84C" w14:textId="77777777" w:rsidR="00076044" w:rsidRDefault="004B26D3">
      <w:pPr>
        <w:numPr>
          <w:ilvl w:val="0"/>
          <w:numId w:val="25"/>
        </w:numPr>
        <w:ind w:hanging="724"/>
        <w:rPr>
          <w:rFonts w:ascii="Helvetica Neue" w:eastAsia="Helvetica Neue" w:hAnsi="Helvetica Neue" w:cs="Helvetica Neue"/>
        </w:rPr>
      </w:pPr>
      <w:r>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701627A0"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31. Collaboration</w:t>
      </w:r>
    </w:p>
    <w:p w14:paraId="1CFB11EC" w14:textId="77777777" w:rsidR="00076044" w:rsidRDefault="004B26D3">
      <w:pPr>
        <w:numPr>
          <w:ilvl w:val="0"/>
          <w:numId w:val="12"/>
        </w:numPr>
        <w:ind w:hanging="724"/>
        <w:rPr>
          <w:rFonts w:ascii="Helvetica Neue" w:eastAsia="Helvetica Neue" w:hAnsi="Helvetica Neue" w:cs="Helvetica Neue"/>
        </w:rPr>
      </w:pPr>
      <w:r>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 in the form set out in Schedule 3.</w:t>
      </w:r>
    </w:p>
    <w:p w14:paraId="66EB5AAE" w14:textId="77777777" w:rsidR="00076044" w:rsidRDefault="004B26D3">
      <w:pPr>
        <w:numPr>
          <w:ilvl w:val="0"/>
          <w:numId w:val="12"/>
        </w:numPr>
        <w:ind w:hanging="724"/>
        <w:rPr>
          <w:rFonts w:ascii="Helvetica Neue" w:eastAsia="Helvetica Neue" w:hAnsi="Helvetica Neue" w:cs="Helvetica Neue"/>
        </w:rPr>
      </w:pPr>
      <w:r>
        <w:rPr>
          <w:rFonts w:ascii="Helvetica Neue" w:eastAsia="Helvetica Neue" w:hAnsi="Helvetica Neue" w:cs="Helvetica Neue"/>
        </w:rPr>
        <w:t>In addition to any obligations under the Collaboration Agreement, the Supplier must:</w:t>
      </w:r>
    </w:p>
    <w:p w14:paraId="6E02BE25" w14:textId="77777777" w:rsidR="00076044" w:rsidRDefault="004B26D3">
      <w:pPr>
        <w:numPr>
          <w:ilvl w:val="1"/>
          <w:numId w:val="12"/>
        </w:numPr>
        <w:ind w:hanging="360"/>
        <w:rPr>
          <w:rFonts w:ascii="Helvetica Neue" w:eastAsia="Helvetica Neue" w:hAnsi="Helvetica Neue" w:cs="Helvetica Neue"/>
        </w:rPr>
      </w:pPr>
      <w:r>
        <w:rPr>
          <w:rFonts w:ascii="Helvetica Neue" w:eastAsia="Helvetica Neue" w:hAnsi="Helvetica Neue" w:cs="Helvetica Neue"/>
        </w:rPr>
        <w:t>work proactively and in good faith with each of the Buyer’s contractors</w:t>
      </w:r>
    </w:p>
    <w:p w14:paraId="7A4571B9" w14:textId="77777777" w:rsidR="00076044" w:rsidRDefault="004B26D3">
      <w:pPr>
        <w:numPr>
          <w:ilvl w:val="1"/>
          <w:numId w:val="12"/>
        </w:numPr>
        <w:ind w:hanging="360"/>
        <w:rPr>
          <w:rFonts w:ascii="Helvetica Neue" w:eastAsia="Helvetica Neue" w:hAnsi="Helvetica Neue" w:cs="Helvetica Neue"/>
        </w:rPr>
      </w:pPr>
      <w:r>
        <w:rPr>
          <w:rFonts w:ascii="Helvetica Neue" w:eastAsia="Helvetica Neue" w:hAnsi="Helvetica Neue" w:cs="Helvetica Neue"/>
        </w:rPr>
        <w:t>co-operate and share information with the Buyer’s contractors to enable the efficient operation of the Buyer’s ICT services and G-Cloud Services</w:t>
      </w:r>
    </w:p>
    <w:p w14:paraId="5528AFC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32. Variation process</w:t>
      </w:r>
    </w:p>
    <w:p w14:paraId="14EC62F3"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 xml:space="preserve">The Buyer can request in writing a change to </w:t>
      </w:r>
      <w:r w:rsidR="00507CA9">
        <w:rPr>
          <w:rFonts w:ascii="Helvetica Neue" w:eastAsia="Helvetica Neue" w:hAnsi="Helvetica Neue" w:cs="Helvetica Neue"/>
        </w:rPr>
        <w:t>this Call-Off Contract if it isn’t a</w:t>
      </w:r>
      <w:r>
        <w:rPr>
          <w:rFonts w:ascii="Helvetica Neue" w:eastAsia="Helvetica Neue" w:hAnsi="Helvetica Neue" w:cs="Helvetica Neue"/>
        </w:rPr>
        <w:t xml:space="preserve"> material change to the Framework Agreement/or this Call-Off Contract. Once implemented, it is called a Variation.</w:t>
      </w:r>
    </w:p>
    <w:p w14:paraId="4B9CCF35"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59C5F04E"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If Either Party can’t agree to or provide the Variation, the Buyer may agree to continue performing its obligations under this Call-Off Contract without the Variation, or End this Call-Off Contract by giving 30 days notice to the Supplier.</w:t>
      </w:r>
    </w:p>
    <w:p w14:paraId="19A0C830" w14:textId="77777777" w:rsidR="00076044" w:rsidRDefault="00076044">
      <w:pPr>
        <w:rPr>
          <w:rFonts w:ascii="Helvetica Neue" w:eastAsia="Helvetica Neue" w:hAnsi="Helvetica Neue" w:cs="Helvetica Neue"/>
        </w:rPr>
      </w:pPr>
    </w:p>
    <w:p w14:paraId="482CA9D6" w14:textId="77777777" w:rsidR="00076044" w:rsidRDefault="004B26D3">
      <w:pPr>
        <w:pStyle w:val="Heading1"/>
        <w:rPr>
          <w:rFonts w:ascii="Helvetica Neue" w:eastAsia="Helvetica Neue" w:hAnsi="Helvetica Neue" w:cs="Helvetica Neue"/>
        </w:rPr>
      </w:pPr>
      <w:bookmarkStart w:id="64" w:name="_sz1ppi95pvt0" w:colFirst="0" w:colLast="0"/>
      <w:bookmarkEnd w:id="64"/>
      <w:r>
        <w:rPr>
          <w:rFonts w:ascii="Helvetica Neue" w:eastAsia="Helvetica Neue" w:hAnsi="Helvetica Neue" w:cs="Helvetica Neue"/>
          <w:sz w:val="36"/>
          <w:szCs w:val="36"/>
        </w:rPr>
        <w:t>Schedule 3 - Collaboration agreement</w:t>
      </w:r>
    </w:p>
    <w:p w14:paraId="747C4CC2" w14:textId="77777777" w:rsidR="00076044" w:rsidRDefault="004B26D3">
      <w:pPr>
        <w:rPr>
          <w:rFonts w:ascii="Helvetica Neue" w:eastAsia="Helvetica Neue" w:hAnsi="Helvetica Neue" w:cs="Helvetica Neue"/>
          <w:b/>
        </w:rPr>
      </w:pPr>
      <w:r>
        <w:rPr>
          <w:rFonts w:ascii="Helvetica Neue" w:eastAsia="Helvetica Neue" w:hAnsi="Helvetica Neue" w:cs="Helvetica Neue"/>
        </w:rPr>
        <w:t xml:space="preserve">The Collaboration agreement is available at </w:t>
      </w:r>
      <w:hyperlink r:id="rId46">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5F999C65" w14:textId="77777777" w:rsidR="00076044" w:rsidRDefault="00076044">
      <w:pPr>
        <w:rPr>
          <w:rFonts w:ascii="Helvetica Neue" w:eastAsia="Helvetica Neue" w:hAnsi="Helvetica Neue" w:cs="Helvetica Neue"/>
        </w:rPr>
      </w:pPr>
    </w:p>
    <w:p w14:paraId="2311BA84" w14:textId="77777777" w:rsidR="00076044" w:rsidRDefault="004B26D3">
      <w:pPr>
        <w:pStyle w:val="Heading1"/>
        <w:rPr>
          <w:rFonts w:ascii="Helvetica Neue" w:eastAsia="Helvetica Neue" w:hAnsi="Helvetica Neue" w:cs="Helvetica Neue"/>
        </w:rPr>
      </w:pPr>
      <w:bookmarkStart w:id="65" w:name="_iz3oef672jgx" w:colFirst="0" w:colLast="0"/>
      <w:bookmarkEnd w:id="65"/>
      <w:r>
        <w:rPr>
          <w:rFonts w:ascii="Helvetica Neue" w:eastAsia="Helvetica Neue" w:hAnsi="Helvetica Neue" w:cs="Helvetica Neue"/>
          <w:sz w:val="36"/>
          <w:szCs w:val="36"/>
        </w:rPr>
        <w:t>Schedule 4 - Alternative clauses</w:t>
      </w:r>
    </w:p>
    <w:p w14:paraId="7A2D1C09"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Alternative clauses are available at </w:t>
      </w:r>
      <w:hyperlink r:id="rId47">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2F998D6A" w14:textId="77777777" w:rsidR="00076044" w:rsidRDefault="00076044">
      <w:pPr>
        <w:rPr>
          <w:rFonts w:ascii="Helvetica Neue" w:eastAsia="Helvetica Neue" w:hAnsi="Helvetica Neue" w:cs="Helvetica Neue"/>
        </w:rPr>
      </w:pPr>
    </w:p>
    <w:p w14:paraId="30D2F6FF" w14:textId="77777777" w:rsidR="00076044" w:rsidRDefault="004B26D3">
      <w:pPr>
        <w:pStyle w:val="Heading1"/>
        <w:rPr>
          <w:rFonts w:ascii="Helvetica Neue" w:eastAsia="Helvetica Neue" w:hAnsi="Helvetica Neue" w:cs="Helvetica Neue"/>
          <w:sz w:val="36"/>
          <w:szCs w:val="36"/>
        </w:rPr>
      </w:pPr>
      <w:bookmarkStart w:id="66" w:name="_lkwoqmwlexpr" w:colFirst="0" w:colLast="0"/>
      <w:bookmarkEnd w:id="66"/>
      <w:r>
        <w:rPr>
          <w:rFonts w:ascii="Helvetica Neue" w:eastAsia="Helvetica Neue" w:hAnsi="Helvetica Neue" w:cs="Helvetica Neue"/>
          <w:sz w:val="36"/>
          <w:szCs w:val="36"/>
        </w:rPr>
        <w:t>Schedule 5 - Guarantee</w:t>
      </w:r>
    </w:p>
    <w:p w14:paraId="285A6629"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Guarantee is available at </w:t>
      </w:r>
      <w:hyperlink r:id="rId48">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2F0DFE59" w14:textId="77777777" w:rsidR="00076044" w:rsidRDefault="00076044">
      <w:pPr>
        <w:rPr>
          <w:rFonts w:ascii="Helvetica Neue" w:eastAsia="Helvetica Neue" w:hAnsi="Helvetica Neue" w:cs="Helvetica Neue"/>
        </w:rPr>
      </w:pPr>
    </w:p>
    <w:p w14:paraId="46E372CD" w14:textId="77777777" w:rsidR="00076044" w:rsidRDefault="004B26D3">
      <w:pPr>
        <w:pStyle w:val="Heading1"/>
        <w:rPr>
          <w:rFonts w:ascii="Helvetica Neue" w:eastAsia="Helvetica Neue" w:hAnsi="Helvetica Neue" w:cs="Helvetica Neue"/>
          <w:sz w:val="36"/>
          <w:szCs w:val="36"/>
        </w:rPr>
      </w:pPr>
      <w:bookmarkStart w:id="67" w:name="_3isya5h4h0ui" w:colFirst="0" w:colLast="0"/>
      <w:bookmarkEnd w:id="67"/>
      <w:r>
        <w:rPr>
          <w:rFonts w:ascii="Helvetica Neue" w:eastAsia="Helvetica Neue" w:hAnsi="Helvetica Neue" w:cs="Helvetica Neue"/>
          <w:sz w:val="36"/>
          <w:szCs w:val="36"/>
        </w:rPr>
        <w:t>Schedule 6 - Glossary and interpretations</w:t>
      </w:r>
    </w:p>
    <w:p w14:paraId="1EB7ED7A" w14:textId="77777777" w:rsidR="00076044" w:rsidRDefault="004B26D3">
      <w:pPr>
        <w:rPr>
          <w:rFonts w:ascii="Helvetica Neue" w:eastAsia="Helvetica Neue" w:hAnsi="Helvetica Neue" w:cs="Helvetica Neue"/>
        </w:rPr>
      </w:pPr>
      <w:r>
        <w:rPr>
          <w:rFonts w:ascii="Helvetica Neue" w:eastAsia="Helvetica Neue" w:hAnsi="Helvetica Neue" w:cs="Helvetica Neue"/>
        </w:rPr>
        <w:t>In this Call-Off Contract the following expressions mean:</w:t>
      </w:r>
    </w:p>
    <w:tbl>
      <w:tblPr>
        <w:tblStyle w:val="a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14:paraId="55CDA104"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1E345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ECAD15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services ancillary to the G-Cloud Services that are in the scope of Framework Agreement Section 2 (Services Offered) which a Buyer may request.</w:t>
            </w:r>
          </w:p>
        </w:tc>
      </w:tr>
      <w:tr w:rsidR="00076044" w14:paraId="4C4F0D7A"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A6E8F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438B9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agreement to be entered into to enable the Supplier to participate in the relevant Civil Service pension scheme(s).</w:t>
            </w:r>
          </w:p>
        </w:tc>
      </w:tr>
      <w:tr w:rsidR="00076044" w14:paraId="1333E19C"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FC4D13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C9A36C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response submitted by the Supplier to the Invitation to Tender (known as the Invitation to Apply on the Digital Marketplace).</w:t>
            </w:r>
          </w:p>
        </w:tc>
      </w:tr>
      <w:tr w:rsidR="00076044" w14:paraId="494A336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862E06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48D61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audit carried out under the incorporated Framework Agreement clauses specified by the Buyer in the Order (if any).</w:t>
            </w:r>
          </w:p>
        </w:tc>
      </w:tr>
      <w:tr w:rsidR="00076044" w14:paraId="031C5F1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A2EAB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B12F80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each Party, IPRs:</w:t>
            </w:r>
          </w:p>
          <w:p w14:paraId="71C0CE18" w14:textId="77777777" w:rsidR="00076044" w:rsidRDefault="004B26D3">
            <w:pPr>
              <w:numPr>
                <w:ilvl w:val="0"/>
                <w:numId w:val="1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owned by that Party before the date of this Call-Off Contract (</w:t>
            </w:r>
            <w:r w:rsidRPr="00507CA9">
              <w:rPr>
                <w:rFonts w:ascii="Helvetica Neue" w:eastAsia="Helvetica Neue" w:hAnsi="Helvetica Neue" w:cs="Helvetica Neue"/>
              </w:rPr>
              <w:t xml:space="preserve">as may be enhanced and/or modified but not as a consequence of the Services) </w:t>
            </w:r>
            <w:r>
              <w:rPr>
                <w:rFonts w:ascii="Helvetica Neue" w:eastAsia="Helvetica Neue" w:hAnsi="Helvetica Neue" w:cs="Helvetica Neue"/>
              </w:rPr>
              <w:t xml:space="preserve">including IPRs contained in any of the Party's Know-How, documentation and processes </w:t>
            </w:r>
          </w:p>
          <w:p w14:paraId="0CAF7478" w14:textId="77777777" w:rsidR="00076044" w:rsidRDefault="004B26D3">
            <w:pPr>
              <w:numPr>
                <w:ilvl w:val="0"/>
                <w:numId w:val="1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created by the Party independently of this Call-Off Contract, or</w:t>
            </w:r>
          </w:p>
          <w:p w14:paraId="4213DBE9" w14:textId="77777777" w:rsidR="00076044" w:rsidRDefault="00076044">
            <w:pPr>
              <w:spacing w:after="0" w:line="240" w:lineRule="auto"/>
              <w:rPr>
                <w:rFonts w:ascii="Helvetica Neue" w:eastAsia="Helvetica Neue" w:hAnsi="Helvetica Neue" w:cs="Helvetica Neue"/>
              </w:rPr>
            </w:pPr>
          </w:p>
          <w:p w14:paraId="0EE85BF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Buyer, Crown Copyright which isn’t available to the Supplier otherwise than under this Call-Off Contract, but excluding IPRs owned by that Party in Buyer software or Supplier software.</w:t>
            </w:r>
          </w:p>
        </w:tc>
      </w:tr>
      <w:tr w:rsidR="00076044" w14:paraId="001682A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7962E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D323F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contracting authority ordering services as set out in the Order Form.</w:t>
            </w:r>
          </w:p>
        </w:tc>
      </w:tr>
      <w:tr w:rsidR="00076044" w14:paraId="7531DAD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A9E4F8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5DBD3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data supplied by the Buyer to the Supplier including Personal Data and Service Data that is owned and managed by the Buyer.</w:t>
            </w:r>
          </w:p>
        </w:tc>
      </w:tr>
      <w:tr w:rsidR="00076044" w14:paraId="79EC0AA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A5A32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171E85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personal data supplied by the Buyer to the Supplier for purposes of, or in connection with, this Call-Off Contract. </w:t>
            </w:r>
          </w:p>
        </w:tc>
      </w:tr>
      <w:tr w:rsidR="00076044" w14:paraId="79B850C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61A4D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FD0BB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Buyer under this Call-Off Contract.</w:t>
            </w:r>
          </w:p>
        </w:tc>
      </w:tr>
      <w:tr w:rsidR="00076044" w14:paraId="5DB61A1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F011EC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90631E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Software owned by or licensed to the Buyer (other than under this Agreement), which is or will be used by the Supplier to provide the Services.</w:t>
            </w:r>
          </w:p>
        </w:tc>
      </w:tr>
      <w:tr w:rsidR="00076044" w14:paraId="3A0514A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E1347F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4BC61E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This call-off contract entered into following the provisions of the </w:t>
            </w:r>
            <w:r>
              <w:rPr>
                <w:rFonts w:ascii="Helvetica Neue" w:eastAsia="Helvetica Neue" w:hAnsi="Helvetica Neue" w:cs="Helvetica Neue"/>
              </w:rPr>
              <w:lastRenderedPageBreak/>
              <w:t>Framework Agreement for the provision of Services made between the Buyer and the Supplier comprising the Order Form, the Call-Off terms and conditions, the Call-Off schedules and the Collaboration Agreement.</w:t>
            </w:r>
          </w:p>
        </w:tc>
      </w:tr>
      <w:tr w:rsidR="00076044" w14:paraId="36F3570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F6A29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C9273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prices (excluding any applicable VAT), payable to the Supplier by the Buyer under this Call-Off Contract.</w:t>
            </w:r>
          </w:p>
        </w:tc>
      </w:tr>
      <w:tr w:rsidR="00076044" w14:paraId="14FD651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5DA74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E6B6B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agreement between the Buyer and any combination of the Supplier and contractors, to ensure collaborative working in their delivery of the Buyer’s Services and to ensure that the Buyer receives end-to-end services across its IT estate.</w:t>
            </w:r>
          </w:p>
        </w:tc>
      </w:tr>
      <w:tr w:rsidR="00076044" w14:paraId="1BA6E81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1C544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D9628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Information, which the Buyer has been notified about by the Supplier in writing before the Start Date with full details of why the Information is deemed to be commercially sensitive.</w:t>
            </w:r>
          </w:p>
        </w:tc>
      </w:tr>
      <w:tr w:rsidR="00076044" w14:paraId="75CBB30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2249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5EB54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personal data and any information, which may include (but isn’t limited to) any:</w:t>
            </w:r>
          </w:p>
          <w:p w14:paraId="675DC5A7" w14:textId="77777777" w:rsidR="00076044" w:rsidRDefault="004B26D3">
            <w:pPr>
              <w:numPr>
                <w:ilvl w:val="0"/>
                <w:numId w:val="1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information about business, affairs, developments, trade secrets, know-how, personnel, and third parties, including all Intellectual Property Rights (IPRs), together with all information derived from any of the above</w:t>
            </w:r>
          </w:p>
          <w:p w14:paraId="1374757B" w14:textId="77777777" w:rsidR="00076044" w:rsidRDefault="004B26D3">
            <w:pPr>
              <w:numPr>
                <w:ilvl w:val="0"/>
                <w:numId w:val="1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other information clearly designated as being confidential or which ought reasonably be considered to be confidential (whether or not it is marked 'confidential').</w:t>
            </w:r>
          </w:p>
        </w:tc>
      </w:tr>
      <w:tr w:rsidR="00076044" w14:paraId="6599302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A0922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5139E0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‘Control’ as defined in section 1124 and 450 of the Corporation Tax</w:t>
            </w:r>
          </w:p>
          <w:p w14:paraId="5CA29E21" w14:textId="77777777" w:rsidR="00076044" w:rsidRDefault="004B26D3">
            <w:pPr>
              <w:tabs>
                <w:tab w:val="left" w:pos="1590"/>
              </w:tabs>
              <w:spacing w:after="0" w:line="240" w:lineRule="auto"/>
              <w:rPr>
                <w:rFonts w:ascii="Helvetica Neue" w:eastAsia="Helvetica Neue" w:hAnsi="Helvetica Neue" w:cs="Helvetica Neue"/>
              </w:rPr>
            </w:pPr>
            <w:r>
              <w:rPr>
                <w:rFonts w:ascii="Helvetica Neue" w:eastAsia="Helvetica Neue" w:hAnsi="Helvetica Neue" w:cs="Helvetica Neue"/>
              </w:rPr>
              <w:t>Act 2010. 'Controls' and 'Controlled' will be interpreted accordingly.</w:t>
            </w:r>
          </w:p>
        </w:tc>
      </w:tr>
      <w:tr w:rsidR="00076044" w14:paraId="281FC6A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0DA268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Crown</w:t>
            </w:r>
          </w:p>
          <w:p w14:paraId="0C0516BC" w14:textId="77777777" w:rsidR="00076044" w:rsidRDefault="00076044">
            <w:pPr>
              <w:spacing w:after="0" w:line="240" w:lineRule="auto"/>
              <w:rPr>
                <w:rFonts w:ascii="Helvetica Neue" w:eastAsia="Helvetica Neue" w:hAnsi="Helvetica Neue" w:cs="Helvetica Neue"/>
                <w:b/>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45F04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76044" w14:paraId="6088D37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15065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A0A28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076044" w14:paraId="363B50A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C263B3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B9F6B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Will have the same meaning as set out in the Data Protection Act 1998.</w:t>
            </w:r>
          </w:p>
        </w:tc>
      </w:tr>
      <w:tr w:rsidR="00076044" w14:paraId="1150510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92060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8FD77C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Default is any:</w:t>
            </w:r>
          </w:p>
          <w:p w14:paraId="1EE91391" w14:textId="77777777" w:rsidR="00076044" w:rsidRDefault="004B26D3">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breach of the obligations of the Supplier (including any fundamental breach or breach of a fundamental term)</w:t>
            </w:r>
          </w:p>
          <w:p w14:paraId="6EA06855" w14:textId="77777777" w:rsidR="00076044" w:rsidRDefault="004B26D3">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other default, negligence or negligent statement of the Supplier, of its Subcontractors or any Supplier Staff (whether by act or omission), in connection with or in relation to this Call-Off Contract</w:t>
            </w:r>
          </w:p>
          <w:p w14:paraId="1ACF69BC" w14:textId="77777777" w:rsidR="00076044" w:rsidRDefault="00076044">
            <w:pPr>
              <w:spacing w:after="0" w:line="240" w:lineRule="auto"/>
              <w:rPr>
                <w:rFonts w:ascii="Helvetica Neue" w:eastAsia="Helvetica Neue" w:hAnsi="Helvetica Neue" w:cs="Helvetica Neue"/>
              </w:rPr>
            </w:pPr>
          </w:p>
          <w:p w14:paraId="221817A8"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Unless otherwise specified in the Framework Agreement the Supplier is liable to CCS for a Default of the Framework Agreement and in relation to a Default of the Call-Off Contract, the Supplier is liable to the Buyer.</w:t>
            </w:r>
          </w:p>
        </w:tc>
      </w:tr>
      <w:tr w:rsidR="00076044" w14:paraId="31EFDF5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140B6C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B0F69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G-Cloud Services the Buyer contracts the Supplier to provide under this Call-Off Contract.</w:t>
            </w:r>
          </w:p>
        </w:tc>
      </w:tr>
      <w:tr w:rsidR="00076044" w14:paraId="0BCFE44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57A4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F578681" w14:textId="77777777" w:rsidR="00076044" w:rsidRDefault="004B26D3" w:rsidP="00CD732D">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government marketplace where Services are </w:t>
            </w:r>
            <w:r w:rsidR="00CD732D">
              <w:rPr>
                <w:rFonts w:ascii="Helvetica Neue" w:eastAsia="Helvetica Neue" w:hAnsi="Helvetica Neue" w:cs="Helvetica Neue"/>
              </w:rPr>
              <w:t xml:space="preserve">available for Buyers to buy. </w:t>
            </w:r>
            <w:r>
              <w:rPr>
                <w:rFonts w:ascii="Helvetica Neue" w:eastAsia="Helvetica Neue" w:hAnsi="Helvetica Neue" w:cs="Helvetica Neue"/>
              </w:rPr>
              <w:t>(</w:t>
            </w:r>
            <w:hyperlink r:id="rId49">
              <w:r>
                <w:rPr>
                  <w:rFonts w:ascii="Helvetica Neue" w:eastAsia="Helvetica Neue" w:hAnsi="Helvetica Neue" w:cs="Helvetica Neue"/>
                  <w:color w:val="1155CC"/>
                  <w:u w:val="single"/>
                </w:rPr>
                <w:t>https://www.digitalmarketplace.service.gov.uk</w:t>
              </w:r>
            </w:hyperlink>
            <w:r>
              <w:rPr>
                <w:rFonts w:ascii="Helvetica Neue" w:eastAsia="Helvetica Neue" w:hAnsi="Helvetica Neue" w:cs="Helvetica Neue"/>
              </w:rPr>
              <w:t>/)</w:t>
            </w:r>
          </w:p>
        </w:tc>
      </w:tr>
      <w:tr w:rsidR="00076044" w14:paraId="1B20CF9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1750A0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20D812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Transfer of Undertakings (Protection of Employment) Regulations 2006 (SI 2006/246) (‘TUPE’) which implements the Acquired Rights Directive.</w:t>
            </w:r>
          </w:p>
        </w:tc>
      </w:tr>
      <w:tr w:rsidR="00076044" w14:paraId="5F25A56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C8E1E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98FDD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Means to terminate; and Ended and Ending are construed accordingly.</w:t>
            </w:r>
          </w:p>
        </w:tc>
      </w:tr>
      <w:tr w:rsidR="00076044" w14:paraId="1A1BA49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2480D6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371B3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Environmental Information Regulations 2004 together with any guidance or codes of practice issued by the Information Commissioner or relevant Government department about the regulations.</w:t>
            </w:r>
          </w:p>
        </w:tc>
      </w:tr>
      <w:tr w:rsidR="00076044" w14:paraId="589DDA7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85CA4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4AE2A6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14:paraId="2389AA3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D28BF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4FD420"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14 digit ESI reference number from the summary of outcome screen of the ESI tool.</w:t>
            </w:r>
          </w:p>
        </w:tc>
      </w:tr>
      <w:tr w:rsidR="00076044" w14:paraId="5B91D37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53CA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909936"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HMRC Employment Status Indicator test tool. The most up-to-date version must be used. At the time of drafting the tool may be found here:</w:t>
            </w:r>
          </w:p>
          <w:p w14:paraId="7652A506" w14:textId="77777777" w:rsidR="00076044" w:rsidRDefault="000F6057">
            <w:pPr>
              <w:widowControl/>
              <w:spacing w:after="0" w:line="240" w:lineRule="auto"/>
              <w:rPr>
                <w:rFonts w:ascii="Helvetica Neue" w:eastAsia="Helvetica Neue" w:hAnsi="Helvetica Neue" w:cs="Helvetica Neue"/>
              </w:rPr>
            </w:pPr>
            <w:hyperlink r:id="rId50">
              <w:r w:rsidR="004B26D3">
                <w:rPr>
                  <w:rFonts w:ascii="Helvetica Neue" w:eastAsia="Helvetica Neue" w:hAnsi="Helvetica Neue" w:cs="Helvetica Neue"/>
                  <w:color w:val="1155CC"/>
                  <w:u w:val="single"/>
                </w:rPr>
                <w:t>http://tools.hmrc.gov.uk/esi</w:t>
              </w:r>
            </w:hyperlink>
          </w:p>
        </w:tc>
      </w:tr>
      <w:tr w:rsidR="00076044" w14:paraId="70D71F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6B231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D2D606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expiry date of this Call-Off Contract in the Order Form.</w:t>
            </w:r>
          </w:p>
        </w:tc>
      </w:tr>
      <w:tr w:rsidR="00076044" w14:paraId="18C47CD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EE24B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0392F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Force Majeure event means anything affecting either Party's performance of their obligations arising from any:</w:t>
            </w:r>
          </w:p>
          <w:p w14:paraId="6229EBB0"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acts, events or omissions beyond the reasonable control of the </w:t>
            </w:r>
            <w:r>
              <w:rPr>
                <w:rFonts w:ascii="Helvetica Neue" w:eastAsia="Helvetica Neue" w:hAnsi="Helvetica Neue" w:cs="Helvetica Neue"/>
              </w:rPr>
              <w:lastRenderedPageBreak/>
              <w:t>affected Party</w:t>
            </w:r>
          </w:p>
          <w:p w14:paraId="7D43B698"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riots, war or armed conflict, acts of terrorism, nuclear, biological or chemical warfare</w:t>
            </w:r>
          </w:p>
          <w:p w14:paraId="29C0E87F"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of government, local government or Regulatory Bodies</w:t>
            </w:r>
          </w:p>
          <w:p w14:paraId="68A40C9A"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fire, flood or disaster and any failure or shortage of power or fuel</w:t>
            </w:r>
          </w:p>
          <w:p w14:paraId="7884602F"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industrial dispute affecting a third party for which a substitute third party isn’t reasonably available</w:t>
            </w:r>
          </w:p>
          <w:p w14:paraId="096AEF07" w14:textId="77777777" w:rsidR="00076044" w:rsidRDefault="00076044">
            <w:pPr>
              <w:spacing w:after="0" w:line="240" w:lineRule="auto"/>
              <w:rPr>
                <w:rFonts w:ascii="Helvetica Neue" w:eastAsia="Helvetica Neue" w:hAnsi="Helvetica Neue" w:cs="Helvetica Neue"/>
              </w:rPr>
            </w:pPr>
          </w:p>
          <w:p w14:paraId="66608E1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following do not constitute a Force Majeure event:</w:t>
            </w:r>
          </w:p>
          <w:p w14:paraId="21374107"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industrial dispute about the Supplier, its staff, or failure in the Supplier’s (or a Subcontractor's) supply chain</w:t>
            </w:r>
          </w:p>
          <w:p w14:paraId="5FC66004"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event which is attributable to the wilful act, neglect or failure to take reasonable precautions by the Party seeking to rely on Force Majeure</w:t>
            </w:r>
          </w:p>
          <w:p w14:paraId="585E5550"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event was foreseeable by the Party seeking to rely on Force Majeure at the time this Call-Off Contract was entered into</w:t>
            </w:r>
          </w:p>
          <w:p w14:paraId="35FBD26D"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event which is attributable to the Party seeking to rely on Force Majeure and its failure to comply with its own business continuity and disaster recovery plans</w:t>
            </w:r>
          </w:p>
        </w:tc>
      </w:tr>
      <w:tr w:rsidR="00076044" w14:paraId="3C9D33E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4F4E98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B032E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supplier supplying services to the Buyer before the Start Date that are the same as or substantially similar to the Services. This also includes any Subcontractor or the Supplier (or any subcontractor of the Subcontractor).</w:t>
            </w:r>
          </w:p>
        </w:tc>
      </w:tr>
      <w:tr w:rsidR="00076044" w14:paraId="36F6239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5DD5EB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887B7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clauses of framework agreement RM1557ix together with the Framework Schedules.</w:t>
            </w:r>
          </w:p>
        </w:tc>
      </w:tr>
      <w:tr w:rsidR="00076044" w14:paraId="7115F8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BFD54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670AC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14:paraId="773F4F1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E8FA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CE311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14:paraId="0181D9F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2CA4E0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61FEAD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76044" w14:paraId="0A9DC2C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9446C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6C1CE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76044" w14:paraId="07C71C3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4625A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2078C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guarantee described in Schedule 5.</w:t>
            </w:r>
          </w:p>
        </w:tc>
      </w:tr>
      <w:tr w:rsidR="00076044" w14:paraId="4A04A91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C92A90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6C123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current UK Government Guidance on the Public Contracts Regulations 2015. In the event of a conflict between any current UK Government Guidance and the Crown Commercial Service Guidance, current UK Government Guidance will take precedence.</w:t>
            </w:r>
          </w:p>
        </w:tc>
      </w:tr>
      <w:tr w:rsidR="00076044" w14:paraId="1C465D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FD8C08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5E288C"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ESI tool completed by contractors on their own behalf at the request of CCS or the Buyer (as applicable) under clause 4.6.</w:t>
            </w:r>
          </w:p>
        </w:tc>
      </w:tr>
      <w:tr w:rsidR="00076044" w14:paraId="3E98148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2732FC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FD61A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Has the meaning given under section 84 of the Freedom of Information Act 2000.</w:t>
            </w:r>
          </w:p>
        </w:tc>
      </w:tr>
      <w:tr w:rsidR="00076044" w14:paraId="4493C6E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57E56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090F1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information security management system and process developed by the Supplier in accordance with clause 16.1.</w:t>
            </w:r>
          </w:p>
        </w:tc>
      </w:tr>
      <w:tr w:rsidR="00076044" w14:paraId="1EC3C7B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4419F6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8DCB7A"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be within the scope of the IR35 Intermediaries legislation if assessed using the ESI tool.</w:t>
            </w:r>
          </w:p>
        </w:tc>
      </w:tr>
      <w:tr w:rsidR="00076044" w14:paraId="7018A3D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D05F8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FEDF83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Can be:</w:t>
            </w:r>
          </w:p>
          <w:p w14:paraId="17592477"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voluntary arrangement</w:t>
            </w:r>
          </w:p>
          <w:p w14:paraId="51D896B6"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winding-up petition</w:t>
            </w:r>
          </w:p>
          <w:p w14:paraId="7D1AA7C5"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appointment of a receiver or administrator</w:t>
            </w:r>
          </w:p>
          <w:p w14:paraId="02A320BD"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an unresolved statutory demand </w:t>
            </w:r>
          </w:p>
          <w:p w14:paraId="472BA2FD"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Schedule A1 moratorium.</w:t>
            </w:r>
          </w:p>
        </w:tc>
      </w:tr>
      <w:tr w:rsidR="00076044" w14:paraId="67E777B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C518CF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99223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Intellectual Property Rights are:</w:t>
            </w:r>
          </w:p>
          <w:p w14:paraId="10C26D07"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DDD5F3E"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applications for registration, and the right to apply for registration, for any of the rights listed at (a) that are capable of being registered in any country or jurisdiction</w:t>
            </w:r>
          </w:p>
          <w:p w14:paraId="009B7BC2"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all other rights having equivalent or similar effect in any country or jurisdiction</w:t>
            </w:r>
          </w:p>
        </w:tc>
      </w:tr>
      <w:tr w:rsidR="00076044" w14:paraId="19623C7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E8E18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220DDD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purposes of the IR35 rules an intermediary can be:</w:t>
            </w:r>
          </w:p>
          <w:p w14:paraId="01EC8816"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supplier's own limited company</w:t>
            </w:r>
          </w:p>
          <w:p w14:paraId="6A2D5FD3"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service or a personal service company</w:t>
            </w:r>
          </w:p>
          <w:p w14:paraId="69C20575"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partnership</w:t>
            </w:r>
          </w:p>
          <w:p w14:paraId="5358483F" w14:textId="77777777" w:rsidR="00076044" w:rsidRDefault="00076044">
            <w:pPr>
              <w:spacing w:after="0" w:line="240" w:lineRule="auto"/>
              <w:rPr>
                <w:rFonts w:ascii="Helvetica Neue" w:eastAsia="Helvetica Neue" w:hAnsi="Helvetica Neue" w:cs="Helvetica Neue"/>
              </w:rPr>
            </w:pPr>
          </w:p>
          <w:p w14:paraId="7CD8848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It does not apply if you work for a client through a Managed Service Company (MSC) or agency (for example, an employment agency).</w:t>
            </w:r>
          </w:p>
        </w:tc>
      </w:tr>
      <w:tr w:rsidR="00076044" w14:paraId="70FB085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B664E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49597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set out in clause 11.5.</w:t>
            </w:r>
          </w:p>
        </w:tc>
      </w:tr>
      <w:tr w:rsidR="00076044" w14:paraId="52ABC05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7CF6E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1A012B"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IR35 is also known as ‘Intermediaries legislation’. It’s a set of rules that affect tax and National Insurance where a Supplier is contracted to work for a client through an Intermediary.</w:t>
            </w:r>
          </w:p>
        </w:tc>
      </w:tr>
      <w:tr w:rsidR="00076044" w14:paraId="690A7A5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1FF7F7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C8A26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Assessment of employment status usin</w:t>
            </w:r>
            <w:r w:rsidR="00CD732D">
              <w:rPr>
                <w:rFonts w:ascii="Helvetica Neue" w:eastAsia="Helvetica Neue" w:hAnsi="Helvetica Neue" w:cs="Helvetica Neue"/>
              </w:rPr>
              <w:t xml:space="preserve">g the ESI tool to determine if engagement is Inside </w:t>
            </w:r>
            <w:r>
              <w:rPr>
                <w:rFonts w:ascii="Helvetica Neue" w:eastAsia="Helvetica Neue" w:hAnsi="Helvetica Neue" w:cs="Helvetica Neue"/>
              </w:rPr>
              <w:t>or Outside IR35.</w:t>
            </w:r>
          </w:p>
        </w:tc>
      </w:tr>
      <w:tr w:rsidR="00076044" w14:paraId="346C52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205502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0E0A02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ideas, concepts, schemes, information, knowledge, techniques, methodology, and anything else in the nature of know-how relating to the G-Cloud Services but excluding know-how already in the Supplier’s or CCS’s possession before the Start Date.</w:t>
            </w:r>
          </w:p>
        </w:tc>
      </w:tr>
      <w:tr w:rsidR="00076044" w14:paraId="33253D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B363D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0AF9F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76044" w14:paraId="0391645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B6E72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br/>
              <w:t>Loss</w:t>
            </w:r>
            <w:r>
              <w:rPr>
                <w:rFonts w:ascii="Helvetica Neue" w:eastAsia="Helvetica Neue" w:hAnsi="Helvetica Neue" w:cs="Helvetica Neue"/>
                <w:b/>
              </w:rPr>
              <w:br/>
            </w:r>
            <w:r>
              <w:rPr>
                <w:rFonts w:ascii="Helvetica Neue" w:eastAsia="Helvetica Neue" w:hAnsi="Helvetica Neue" w:cs="Helvetica Neue"/>
                <w:b/>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CE54A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rPr>
              <w:t>Losses</w:t>
            </w:r>
            <w:r>
              <w:rPr>
                <w:rFonts w:ascii="Helvetica Neue" w:eastAsia="Helvetica Neue" w:hAnsi="Helvetica Neue" w:cs="Helvetica Neue"/>
              </w:rPr>
              <w:t>' will be interpreted accordingly.</w:t>
            </w:r>
          </w:p>
        </w:tc>
      </w:tr>
      <w:tr w:rsidR="00076044" w14:paraId="29819D0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C2BB0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8F38C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 the 3 Lots specified in the ITT and Lots will be construed accordingly.</w:t>
            </w:r>
          </w:p>
        </w:tc>
      </w:tr>
      <w:tr w:rsidR="00076044" w14:paraId="6D0F334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7210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DE9BE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76044" w14:paraId="484A682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2FD0B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467AC5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sum paid by the Supplier to CCS being an amount of up to 1% but </w:t>
            </w:r>
            <w:r>
              <w:rPr>
                <w:rFonts w:ascii="Helvetica Neue" w:eastAsia="Helvetica Neue" w:hAnsi="Helvetica Neue" w:cs="Helvetica Neue"/>
              </w:rPr>
              <w:lastRenderedPageBreak/>
              <w:t>currently set at 0.75% of all Charges for the Services invoiced to Buyers (net of VAT) in each month throughout the duration of the Framework Agreement and thereafter, until the expiry or End of any Call-Off Contract.</w:t>
            </w:r>
          </w:p>
        </w:tc>
      </w:tr>
      <w:tr w:rsidR="00076044" w14:paraId="0FB9B5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8B94E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DD881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management information specified in Framework Agreement section 6 (What you report to CCS).</w:t>
            </w:r>
          </w:p>
        </w:tc>
      </w:tr>
      <w:tr w:rsidR="00076044" w14:paraId="17DF3F9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2782B4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2169A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Those breaches which have been expressly set out as a material breach and any other single serious breach or persistent failure to perform as required under this Call-Off Contract.</w:t>
            </w:r>
          </w:p>
        </w:tc>
      </w:tr>
      <w:tr w:rsidR="00076044" w14:paraId="2802B44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96D9A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296B3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Ministry of Justice’s Code of Practice on the Discharge of the Functions of Public Authorities under Part 1 of the Freedom of Information Act 2000.</w:t>
            </w:r>
          </w:p>
        </w:tc>
      </w:tr>
      <w:tr w:rsidR="00076044" w14:paraId="456FE9A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ACB1AC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CD012D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revised Fair Deal position in the HM Treasury guidance: “Fair Deal for staff pensions: staff transfer from central government” issued in October 2013 as amended.</w:t>
            </w:r>
          </w:p>
        </w:tc>
      </w:tr>
      <w:tr w:rsidR="00076044" w14:paraId="1FC739B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633E7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60988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order for G-Cloud Services placed by a Contracting Body with the Supplier in accordance with the Ordering Processes.</w:t>
            </w:r>
          </w:p>
        </w:tc>
      </w:tr>
      <w:tr w:rsidR="00076044" w14:paraId="18CEE37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FF26A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7AE5C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order form set out in Part A of the Call-Off Contract to be used by a Buyer to order G-Cloud Services.</w:t>
            </w:r>
          </w:p>
        </w:tc>
      </w:tr>
      <w:tr w:rsidR="00076044" w14:paraId="1C9FF3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3F8CE4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B0D69C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G-Cloud Services which are the subject of an Order by the Buyer.</w:t>
            </w:r>
          </w:p>
        </w:tc>
      </w:tr>
      <w:tr w:rsidR="00076044" w14:paraId="110B1D5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3FDC4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F3A4EF"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not be within the scope of the IR35 intermediaries legislation if assessed using the ESI tool.</w:t>
            </w:r>
          </w:p>
        </w:tc>
      </w:tr>
      <w:tr w:rsidR="00076044" w14:paraId="56D0DAB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70AA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5C310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Buyer or the Supplier and ‘Parties’ will be interpreted accordingly.</w:t>
            </w:r>
          </w:p>
        </w:tc>
      </w:tr>
      <w:tr w:rsidR="00076044" w14:paraId="0C16421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627E4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E93830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described in the Data Protection Act 1998 (</w:t>
            </w:r>
            <w:hyperlink r:id="rId51">
              <w:r>
                <w:rPr>
                  <w:rFonts w:ascii="Helvetica Neue" w:eastAsia="Helvetica Neue" w:hAnsi="Helvetica Neue" w:cs="Helvetica Neue"/>
                  <w:color w:val="1155CC"/>
                  <w:u w:val="single"/>
                </w:rPr>
                <w:t>http://www.legislation.gov.uk/ukpga/1998/29/contents</w:t>
              </w:r>
            </w:hyperlink>
            <w:r>
              <w:rPr>
                <w:rFonts w:ascii="Helvetica Neue" w:eastAsia="Helvetica Neue" w:hAnsi="Helvetica Neue" w:cs="Helvetica Neue"/>
              </w:rPr>
              <w:t>)</w:t>
            </w:r>
          </w:p>
        </w:tc>
      </w:tr>
      <w:tr w:rsidR="00076044" w14:paraId="638C6E2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F3309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89B294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under the Data Protection Act 1998 as amended but, for the purposes of this Call-Off Contract, it will include both manual and automatic processing. ‘Process’ and ‘processed’ will be interpreted accordingly.</w:t>
            </w:r>
          </w:p>
        </w:tc>
      </w:tr>
      <w:tr w:rsidR="00076044" w14:paraId="083B50C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69A4D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E545B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 directly or indirectly offer, promise or give any person working</w:t>
            </w:r>
          </w:p>
          <w:p w14:paraId="0EB12CA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or engaged by a Buyer or CCS a financial or other advantage</w:t>
            </w:r>
          </w:p>
          <w:p w14:paraId="3E0A666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w:t>
            </w:r>
          </w:p>
          <w:p w14:paraId="300804B8"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induce that person to perform improperly a relevant function or activity</w:t>
            </w:r>
          </w:p>
          <w:p w14:paraId="3EA9C542"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reward that person for improper performance of a relevant function </w:t>
            </w:r>
            <w:r>
              <w:rPr>
                <w:rFonts w:ascii="Helvetica Neue" w:eastAsia="Helvetica Neue" w:hAnsi="Helvetica Neue" w:cs="Helvetica Neue"/>
              </w:rPr>
              <w:lastRenderedPageBreak/>
              <w:t>or activity</w:t>
            </w:r>
          </w:p>
          <w:p w14:paraId="12015A95"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 any offence:</w:t>
            </w:r>
          </w:p>
          <w:p w14:paraId="58FCC54B"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the Bribery Act 2010</w:t>
            </w:r>
          </w:p>
          <w:p w14:paraId="7429ACCE"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legislation creating offences concerning Fraud</w:t>
            </w:r>
          </w:p>
          <w:p w14:paraId="7DD73D83"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at common Law concerning Fraud</w:t>
            </w:r>
          </w:p>
          <w:p w14:paraId="455FD355"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committing or attempting or conspiring to commit Fraud</w:t>
            </w:r>
          </w:p>
        </w:tc>
      </w:tr>
      <w:tr w:rsidR="00076044" w14:paraId="0BECC3B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95AC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0DEA9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76044" w14:paraId="6AF036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1C69A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0D9A9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Assets and property including technical infrastructure, IPRs and equipment. </w:t>
            </w:r>
          </w:p>
        </w:tc>
      </w:tr>
      <w:tr w:rsidR="00076044" w14:paraId="4AF6E20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6598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086B5B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Public Services Network (PSN) is the Government’s high-performance network which helps public sector organisations work together, reduce duplication and share resources.</w:t>
            </w:r>
          </w:p>
        </w:tc>
      </w:tr>
      <w:tr w:rsidR="00076044" w14:paraId="0027BC5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C4A4CF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77489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Government departments and other bodies which, whether under statute, codes of practice or otherwise, are entitled to investigate or influence the matters dealt with in this Call-Off Contract.</w:t>
            </w:r>
          </w:p>
        </w:tc>
      </w:tr>
      <w:tr w:rsidR="00076044" w14:paraId="6C6E782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F7225E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2430B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employee, agent, servant, or representative of the Buyer, any other public body or person employed by or on behalf of the Buyer, or any other public body.</w:t>
            </w:r>
          </w:p>
        </w:tc>
      </w:tr>
      <w:tr w:rsidR="00076044" w14:paraId="174A9DE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03D2F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EC06E0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transfer of employment to which the Employment Regulations applies.</w:t>
            </w:r>
          </w:p>
        </w:tc>
      </w:tr>
      <w:tr w:rsidR="00076044" w14:paraId="028E55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993F3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1B5B6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14:paraId="6A6213C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969B2D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FE071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service provider of Replace</w:t>
            </w:r>
            <w:r w:rsidR="00CD732D">
              <w:rPr>
                <w:rFonts w:ascii="Helvetica Neue" w:eastAsia="Helvetica Neue" w:hAnsi="Helvetica Neue" w:cs="Helvetica Neue"/>
              </w:rPr>
              <w:t xml:space="preserve">ment Services appointed by the </w:t>
            </w:r>
            <w:r>
              <w:rPr>
                <w:rFonts w:ascii="Helvetica Neue" w:eastAsia="Helvetica Neue" w:hAnsi="Helvetica Neue" w:cs="Helvetica Neue"/>
              </w:rPr>
              <w:t>Buyer (or where the Buyer is providing replacement Services for its own account, the Buyer).</w:t>
            </w:r>
          </w:p>
        </w:tc>
      </w:tr>
      <w:tr w:rsidR="00076044" w14:paraId="3EFF6EC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9DBC1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46AA4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services ordered by the Buyer as set out in the Order Form.</w:t>
            </w:r>
          </w:p>
        </w:tc>
      </w:tr>
      <w:tr w:rsidR="00076044" w14:paraId="1FE7194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490A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184A4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that is owned or managed by the Buyer and used for the G-Cloud Services, including backup data.</w:t>
            </w:r>
          </w:p>
        </w:tc>
      </w:tr>
      <w:tr w:rsidR="00076044" w14:paraId="479A004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C29B0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C33A2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definition of the Supplier's G-Cloud Services  provided as part of their Application that includes, but isn’t limited to, those items listed in Section 2 </w:t>
            </w:r>
            <w:r>
              <w:rPr>
                <w:rFonts w:ascii="Helvetica Neue" w:eastAsia="Helvetica Neue" w:hAnsi="Helvetica Neue" w:cs="Helvetica Neue"/>
              </w:rPr>
              <w:lastRenderedPageBreak/>
              <w:t>(Services Offered) of the Framework Agreement.</w:t>
            </w:r>
          </w:p>
        </w:tc>
      </w:tr>
      <w:tr w:rsidR="00076044" w14:paraId="24584E1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A0A243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1B820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description of the Supplier service offering as published on the Digital Marketplace.</w:t>
            </w:r>
          </w:p>
        </w:tc>
      </w:tr>
      <w:tr w:rsidR="00076044" w14:paraId="7815F31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B8927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D784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Personal Data supplied by a Buyer to the Supplier in the course of the use of the G-Cloud Services for purposes of or in connection with this Call-Off Contract.</w:t>
            </w:r>
          </w:p>
        </w:tc>
      </w:tr>
      <w:tr w:rsidR="00076044" w14:paraId="4D85B2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1BABF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A22C2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approval process used by a central government Buyer if it needs to spend money on certain digital or technology services, see </w:t>
            </w:r>
            <w:hyperlink r:id="rId52">
              <w:r>
                <w:rPr>
                  <w:rFonts w:ascii="Helvetica Neue" w:eastAsia="Helvetica Neue" w:hAnsi="Helvetica Neue" w:cs="Helvetica Neue"/>
                  <w:color w:val="1155CC"/>
                  <w:u w:val="single"/>
                </w:rPr>
                <w:t>https://www.gov.uk/service-manual/agile-delivery/spend-controls-check-if-you-need-approval-to-spend-money-on-a-service</w:t>
              </w:r>
            </w:hyperlink>
          </w:p>
        </w:tc>
      </w:tr>
      <w:tr w:rsidR="00076044" w14:paraId="5ABE73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27925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2619F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start date of this Call-Off Contract as set out in the Order Form.</w:t>
            </w:r>
          </w:p>
        </w:tc>
      </w:tr>
      <w:tr w:rsidR="00076044" w14:paraId="2C47BFF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58D86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674074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14:paraId="30B2121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9BBDF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CD3B42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engaged by the Supplier under a Subcontract (permitted under the Framework Agreement and the Call-Off Contract) and its servants or agents in connection with the provision of G-Cloud Services.</w:t>
            </w:r>
          </w:p>
        </w:tc>
      </w:tr>
      <w:tr w:rsidR="00076044" w14:paraId="3D696A3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6C7D0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F0567B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Supplier from time to time in relation to the Call-Off Contract.</w:t>
            </w:r>
          </w:p>
        </w:tc>
      </w:tr>
      <w:tr w:rsidR="00076044" w14:paraId="0C52608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1DA95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CF70A4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persons employed by the Supplier together with the Supplier’s servants, agents, suppliers and Subcontractors used in the performance of its obligations under this Call-Off Contract.</w:t>
            </w:r>
          </w:p>
        </w:tc>
      </w:tr>
      <w:tr w:rsidR="00076044" w14:paraId="0F2BB95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4DAB8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BA326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relevant G-Cloud Service terms and conditions as set out in the Terms and Conditions document supplied as part of the Supplier’s Application.</w:t>
            </w:r>
          </w:p>
        </w:tc>
      </w:tr>
      <w:tr w:rsidR="00076044" w14:paraId="5974989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72DDA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AE4AB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term of this Call-Off Contract as set out in the Order Form. </w:t>
            </w:r>
          </w:p>
        </w:tc>
      </w:tr>
      <w:tr w:rsidR="00076044" w14:paraId="7ACC304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0F5B8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D3664F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in clause 32 (Variation process).</w:t>
            </w:r>
          </w:p>
        </w:tc>
      </w:tr>
      <w:tr w:rsidR="00076044" w14:paraId="3E2BCFE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665A1E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4013A7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day other than a Saturday, Sunday or public holiday in England and Wales.</w:t>
            </w:r>
          </w:p>
        </w:tc>
      </w:tr>
      <w:tr w:rsidR="00076044" w14:paraId="05249440"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31D2A18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88AEFF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contract year.</w:t>
            </w:r>
          </w:p>
        </w:tc>
      </w:tr>
    </w:tbl>
    <w:p w14:paraId="675813AB" w14:textId="77777777" w:rsidR="00076044" w:rsidRDefault="00076044" w:rsidP="005D2376">
      <w:pPr>
        <w:rPr>
          <w:rFonts w:ascii="Helvetica Neue" w:eastAsia="Helvetica Neue" w:hAnsi="Helvetica Neue" w:cs="Helvetica Neue"/>
        </w:rPr>
      </w:pPr>
    </w:p>
    <w:sectPr w:rsidR="00076044" w:rsidSect="005B5A0F">
      <w:headerReference w:type="default" r:id="rId53"/>
      <w:footerReference w:type="default" r:id="rId54"/>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D51A9" w14:textId="77777777" w:rsidR="004312E9" w:rsidRDefault="004312E9">
      <w:pPr>
        <w:spacing w:after="0" w:line="240" w:lineRule="auto"/>
      </w:pPr>
      <w:r>
        <w:separator/>
      </w:r>
    </w:p>
  </w:endnote>
  <w:endnote w:type="continuationSeparator" w:id="0">
    <w:p w14:paraId="410904D5" w14:textId="77777777" w:rsidR="004312E9" w:rsidRDefault="0043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Helvetica Neue">
    <w:altName w:val="Malgun Gothic"/>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E02FC" w14:textId="6951C3A4" w:rsidR="00245A3E" w:rsidRDefault="00245A3E">
    <w:r>
      <w:rPr>
        <w:sz w:val="16"/>
        <w:szCs w:val="16"/>
      </w:rPr>
      <w:t>G-Cloud 9 Call-Off Contract - RM1557ix</w:t>
    </w:r>
    <w:r>
      <w:rPr>
        <w:sz w:val="16"/>
        <w:szCs w:val="16"/>
      </w:rPr>
      <w:tab/>
      <w:t>08-05-2017</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w:t>
    </w:r>
    <w:hyperlink r:id="rId1" w:history="1">
      <w:r w:rsidRPr="00E953C4">
        <w:rPr>
          <w:rStyle w:val="Hyperlink"/>
          <w:sz w:val="16"/>
          <w:szCs w:val="16"/>
        </w:rPr>
        <w:t>https://www.gov.uk/government/publications/g-cloud-9-call-off-contract</w:t>
      </w:r>
    </w:hyperlink>
    <w:r>
      <w:rPr>
        <w:sz w:val="16"/>
        <w:szCs w:val="16"/>
      </w:rPr>
      <w:t xml:space="preserve">                                                                                                       </w:t>
    </w:r>
    <w:r w:rsidRPr="0019451F">
      <w:rPr>
        <w:sz w:val="16"/>
        <w:szCs w:val="16"/>
      </w:rPr>
      <w:t xml:space="preserve"> </w:t>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0F6057">
      <w:rPr>
        <w:noProof/>
        <w:sz w:val="16"/>
        <w:szCs w:val="16"/>
      </w:rPr>
      <w:t>16</w:t>
    </w:r>
    <w:r>
      <w:rPr>
        <w:sz w:val="16"/>
        <w:szCs w:val="16"/>
      </w:rPr>
      <w:fldChar w:fldCharType="end"/>
    </w:r>
    <w:r>
      <w:rPr>
        <w:sz w:val="16"/>
        <w:szCs w:val="16"/>
      </w:rPr>
      <w:t xml:space="preserve"> of 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BEECC" w14:textId="77777777" w:rsidR="004312E9" w:rsidRDefault="004312E9">
      <w:pPr>
        <w:spacing w:after="0" w:line="240" w:lineRule="auto"/>
      </w:pPr>
      <w:r>
        <w:separator/>
      </w:r>
    </w:p>
  </w:footnote>
  <w:footnote w:type="continuationSeparator" w:id="0">
    <w:p w14:paraId="25429796" w14:textId="77777777" w:rsidR="004312E9" w:rsidRDefault="00431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CF980" w14:textId="77777777" w:rsidR="00245A3E" w:rsidRDefault="00245A3E">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C210911"/>
    <w:multiLevelType w:val="multilevel"/>
    <w:tmpl w:val="09A42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200F233F"/>
    <w:multiLevelType w:val="hybridMultilevel"/>
    <w:tmpl w:val="B3228B40"/>
    <w:lvl w:ilvl="0" w:tplc="3D4E4648">
      <w:start w:val="14"/>
      <w:numFmt w:val="bullet"/>
      <w:lvlText w:val="-"/>
      <w:lvlJc w:val="left"/>
      <w:pPr>
        <w:ind w:left="720" w:hanging="360"/>
      </w:pPr>
      <w:rPr>
        <w:rFonts w:ascii="Helvetica Neue" w:eastAsia="Helvetica Neue"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13" w15:restartNumberingAfterBreak="0">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4" w15:restartNumberingAfterBreak="0">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D527185"/>
    <w:multiLevelType w:val="hybridMultilevel"/>
    <w:tmpl w:val="7818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5" w15:restartNumberingAfterBreak="0">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6" w15:restartNumberingAfterBreak="0">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15:restartNumberingAfterBreak="0">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3FE7331E"/>
    <w:multiLevelType w:val="multilevel"/>
    <w:tmpl w:val="8A4AD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47636CFB"/>
    <w:multiLevelType w:val="multilevel"/>
    <w:tmpl w:val="60E2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15:restartNumberingAfterBreak="0">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688C0AD5"/>
    <w:multiLevelType w:val="multilevel"/>
    <w:tmpl w:val="83049972"/>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45" w15:restartNumberingAfterBreak="0">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15:restartNumberingAfterBreak="0">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7CFB097A"/>
    <w:multiLevelType w:val="hybridMultilevel"/>
    <w:tmpl w:val="99B2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28"/>
  </w:num>
  <w:num w:numId="4">
    <w:abstractNumId w:val="24"/>
  </w:num>
  <w:num w:numId="5">
    <w:abstractNumId w:val="14"/>
  </w:num>
  <w:num w:numId="6">
    <w:abstractNumId w:val="34"/>
  </w:num>
  <w:num w:numId="7">
    <w:abstractNumId w:val="25"/>
  </w:num>
  <w:num w:numId="8">
    <w:abstractNumId w:val="7"/>
  </w:num>
  <w:num w:numId="9">
    <w:abstractNumId w:val="43"/>
  </w:num>
  <w:num w:numId="10">
    <w:abstractNumId w:val="2"/>
  </w:num>
  <w:num w:numId="11">
    <w:abstractNumId w:val="50"/>
  </w:num>
  <w:num w:numId="12">
    <w:abstractNumId w:val="23"/>
  </w:num>
  <w:num w:numId="13">
    <w:abstractNumId w:val="27"/>
  </w:num>
  <w:num w:numId="14">
    <w:abstractNumId w:val="45"/>
  </w:num>
  <w:num w:numId="15">
    <w:abstractNumId w:val="38"/>
  </w:num>
  <w:num w:numId="16">
    <w:abstractNumId w:val="4"/>
  </w:num>
  <w:num w:numId="17">
    <w:abstractNumId w:val="17"/>
  </w:num>
  <w:num w:numId="18">
    <w:abstractNumId w:val="31"/>
  </w:num>
  <w:num w:numId="19">
    <w:abstractNumId w:val="47"/>
  </w:num>
  <w:num w:numId="20">
    <w:abstractNumId w:val="41"/>
  </w:num>
  <w:num w:numId="21">
    <w:abstractNumId w:val="37"/>
  </w:num>
  <w:num w:numId="22">
    <w:abstractNumId w:val="36"/>
  </w:num>
  <w:num w:numId="23">
    <w:abstractNumId w:val="9"/>
  </w:num>
  <w:num w:numId="24">
    <w:abstractNumId w:val="15"/>
  </w:num>
  <w:num w:numId="25">
    <w:abstractNumId w:val="48"/>
  </w:num>
  <w:num w:numId="26">
    <w:abstractNumId w:val="18"/>
  </w:num>
  <w:num w:numId="27">
    <w:abstractNumId w:val="40"/>
  </w:num>
  <w:num w:numId="28">
    <w:abstractNumId w:val="0"/>
  </w:num>
  <w:num w:numId="29">
    <w:abstractNumId w:val="8"/>
  </w:num>
  <w:num w:numId="30">
    <w:abstractNumId w:val="1"/>
  </w:num>
  <w:num w:numId="31">
    <w:abstractNumId w:val="16"/>
  </w:num>
  <w:num w:numId="32">
    <w:abstractNumId w:val="49"/>
  </w:num>
  <w:num w:numId="33">
    <w:abstractNumId w:val="29"/>
  </w:num>
  <w:num w:numId="34">
    <w:abstractNumId w:val="20"/>
  </w:num>
  <w:num w:numId="35">
    <w:abstractNumId w:val="26"/>
  </w:num>
  <w:num w:numId="36">
    <w:abstractNumId w:val="5"/>
  </w:num>
  <w:num w:numId="37">
    <w:abstractNumId w:val="30"/>
  </w:num>
  <w:num w:numId="38">
    <w:abstractNumId w:val="39"/>
  </w:num>
  <w:num w:numId="39">
    <w:abstractNumId w:val="51"/>
  </w:num>
  <w:num w:numId="40">
    <w:abstractNumId w:val="46"/>
  </w:num>
  <w:num w:numId="41">
    <w:abstractNumId w:val="13"/>
  </w:num>
  <w:num w:numId="42">
    <w:abstractNumId w:val="19"/>
  </w:num>
  <w:num w:numId="43">
    <w:abstractNumId w:val="52"/>
  </w:num>
  <w:num w:numId="44">
    <w:abstractNumId w:val="42"/>
  </w:num>
  <w:num w:numId="45">
    <w:abstractNumId w:val="35"/>
  </w:num>
  <w:num w:numId="46">
    <w:abstractNumId w:val="33"/>
  </w:num>
  <w:num w:numId="47">
    <w:abstractNumId w:val="11"/>
  </w:num>
  <w:num w:numId="48">
    <w:abstractNumId w:val="12"/>
  </w:num>
  <w:num w:numId="49">
    <w:abstractNumId w:val="44"/>
  </w:num>
  <w:num w:numId="50">
    <w:abstractNumId w:val="6"/>
  </w:num>
  <w:num w:numId="51">
    <w:abstractNumId w:val="3"/>
  </w:num>
  <w:num w:numId="52">
    <w:abstractNumId w:val="53"/>
  </w:num>
  <w:num w:numId="53">
    <w:abstractNumId w:val="22"/>
  </w:num>
  <w:num w:numId="54">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isplayBackgroundShape/>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QyNjY1MDI2MrA0tbRU0lEKTi0uzszPAykwqQUA4e0VHCwAAAA="/>
  </w:docVars>
  <w:rsids>
    <w:rsidRoot w:val="00076044"/>
    <w:rsid w:val="00076044"/>
    <w:rsid w:val="0008798B"/>
    <w:rsid w:val="000D3BCF"/>
    <w:rsid w:val="000E600F"/>
    <w:rsid w:val="000F6057"/>
    <w:rsid w:val="0013703A"/>
    <w:rsid w:val="00186327"/>
    <w:rsid w:val="0019451F"/>
    <w:rsid w:val="001B35BA"/>
    <w:rsid w:val="001D12AD"/>
    <w:rsid w:val="001D61B7"/>
    <w:rsid w:val="002278EE"/>
    <w:rsid w:val="00245A3E"/>
    <w:rsid w:val="00267B7F"/>
    <w:rsid w:val="002C2D7A"/>
    <w:rsid w:val="0031051C"/>
    <w:rsid w:val="00320EC2"/>
    <w:rsid w:val="00371512"/>
    <w:rsid w:val="0037497F"/>
    <w:rsid w:val="003A49F0"/>
    <w:rsid w:val="003B01E7"/>
    <w:rsid w:val="00420D0D"/>
    <w:rsid w:val="004312E9"/>
    <w:rsid w:val="004B26D3"/>
    <w:rsid w:val="004C1DEC"/>
    <w:rsid w:val="004D0518"/>
    <w:rsid w:val="00507CA9"/>
    <w:rsid w:val="0053721A"/>
    <w:rsid w:val="00591EA0"/>
    <w:rsid w:val="005B5A0F"/>
    <w:rsid w:val="005D2376"/>
    <w:rsid w:val="0060704B"/>
    <w:rsid w:val="00616EC3"/>
    <w:rsid w:val="006769C1"/>
    <w:rsid w:val="006F53C9"/>
    <w:rsid w:val="00722029"/>
    <w:rsid w:val="00725958"/>
    <w:rsid w:val="007423C5"/>
    <w:rsid w:val="0075428A"/>
    <w:rsid w:val="00770C75"/>
    <w:rsid w:val="008207FB"/>
    <w:rsid w:val="008D19BE"/>
    <w:rsid w:val="00955D04"/>
    <w:rsid w:val="00966457"/>
    <w:rsid w:val="009A0984"/>
    <w:rsid w:val="009C546D"/>
    <w:rsid w:val="009C5E1A"/>
    <w:rsid w:val="009D0C14"/>
    <w:rsid w:val="009D75C5"/>
    <w:rsid w:val="00A34FDF"/>
    <w:rsid w:val="00A6706A"/>
    <w:rsid w:val="00AB418B"/>
    <w:rsid w:val="00AF6F28"/>
    <w:rsid w:val="00B0696E"/>
    <w:rsid w:val="00B8068D"/>
    <w:rsid w:val="00B83063"/>
    <w:rsid w:val="00B83AA2"/>
    <w:rsid w:val="00B86525"/>
    <w:rsid w:val="00BC1971"/>
    <w:rsid w:val="00BD1BD6"/>
    <w:rsid w:val="00C61593"/>
    <w:rsid w:val="00C823F0"/>
    <w:rsid w:val="00C978A4"/>
    <w:rsid w:val="00CD732D"/>
    <w:rsid w:val="00CD7A47"/>
    <w:rsid w:val="00CE7AAD"/>
    <w:rsid w:val="00CF5905"/>
    <w:rsid w:val="00D0081A"/>
    <w:rsid w:val="00DB31EC"/>
    <w:rsid w:val="00DC5D68"/>
    <w:rsid w:val="00DC781D"/>
    <w:rsid w:val="00DF1634"/>
    <w:rsid w:val="00E4055C"/>
    <w:rsid w:val="00E605E6"/>
    <w:rsid w:val="00E931F2"/>
    <w:rsid w:val="00EA56D3"/>
    <w:rsid w:val="00F045CA"/>
    <w:rsid w:val="00FA346C"/>
    <w:rsid w:val="00FB3A54"/>
    <w:rsid w:val="00FD6505"/>
    <w:rsid w:val="00FD7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8AE3F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paragraph" w:styleId="ListParagraph">
    <w:name w:val="List Paragraph"/>
    <w:basedOn w:val="Normal"/>
    <w:link w:val="ListParagraphChar"/>
    <w:uiPriority w:val="34"/>
    <w:qFormat/>
    <w:rsid w:val="00267B7F"/>
    <w:pPr>
      <w:ind w:left="720"/>
      <w:contextualSpacing/>
    </w:pPr>
  </w:style>
  <w:style w:type="character" w:customStyle="1" w:styleId="ListParagraphChar">
    <w:name w:val="List Paragraph Char"/>
    <w:link w:val="ListParagraph"/>
    <w:uiPriority w:val="34"/>
    <w:locked/>
    <w:rsid w:val="00770C75"/>
  </w:style>
  <w:style w:type="character" w:styleId="CommentReference">
    <w:name w:val="annotation reference"/>
    <w:basedOn w:val="DefaultParagraphFont"/>
    <w:uiPriority w:val="99"/>
    <w:semiHidden/>
    <w:unhideWhenUsed/>
    <w:rsid w:val="003A49F0"/>
    <w:rPr>
      <w:sz w:val="16"/>
      <w:szCs w:val="16"/>
    </w:rPr>
  </w:style>
  <w:style w:type="paragraph" w:styleId="CommentText">
    <w:name w:val="annotation text"/>
    <w:basedOn w:val="Normal"/>
    <w:link w:val="CommentTextChar"/>
    <w:uiPriority w:val="99"/>
    <w:semiHidden/>
    <w:unhideWhenUsed/>
    <w:rsid w:val="003A49F0"/>
    <w:pPr>
      <w:spacing w:line="240" w:lineRule="auto"/>
    </w:pPr>
  </w:style>
  <w:style w:type="character" w:customStyle="1" w:styleId="CommentTextChar">
    <w:name w:val="Comment Text Char"/>
    <w:basedOn w:val="DefaultParagraphFont"/>
    <w:link w:val="CommentText"/>
    <w:uiPriority w:val="99"/>
    <w:semiHidden/>
    <w:rsid w:val="003A49F0"/>
  </w:style>
  <w:style w:type="paragraph" w:styleId="CommentSubject">
    <w:name w:val="annotation subject"/>
    <w:basedOn w:val="CommentText"/>
    <w:next w:val="CommentText"/>
    <w:link w:val="CommentSubjectChar"/>
    <w:uiPriority w:val="99"/>
    <w:semiHidden/>
    <w:unhideWhenUsed/>
    <w:rsid w:val="003A49F0"/>
    <w:rPr>
      <w:b/>
      <w:bCs/>
    </w:rPr>
  </w:style>
  <w:style w:type="character" w:customStyle="1" w:styleId="CommentSubjectChar">
    <w:name w:val="Comment Subject Char"/>
    <w:basedOn w:val="CommentTextChar"/>
    <w:link w:val="CommentSubject"/>
    <w:uiPriority w:val="99"/>
    <w:semiHidden/>
    <w:rsid w:val="003A49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329919">
      <w:bodyDiv w:val="1"/>
      <w:marLeft w:val="0"/>
      <w:marRight w:val="0"/>
      <w:marTop w:val="0"/>
      <w:marBottom w:val="0"/>
      <w:divBdr>
        <w:top w:val="none" w:sz="0" w:space="0" w:color="auto"/>
        <w:left w:val="none" w:sz="0" w:space="0" w:color="auto"/>
        <w:bottom w:val="none" w:sz="0" w:space="0" w:color="auto"/>
        <w:right w:val="none" w:sz="0" w:space="0" w:color="auto"/>
      </w:divBdr>
    </w:div>
    <w:div w:id="749470228">
      <w:bodyDiv w:val="1"/>
      <w:marLeft w:val="0"/>
      <w:marRight w:val="0"/>
      <w:marTop w:val="0"/>
      <w:marBottom w:val="0"/>
      <w:divBdr>
        <w:top w:val="none" w:sz="0" w:space="0" w:color="auto"/>
        <w:left w:val="none" w:sz="0" w:space="0" w:color="auto"/>
        <w:bottom w:val="none" w:sz="0" w:space="0" w:color="auto"/>
        <w:right w:val="none" w:sz="0" w:space="0" w:color="auto"/>
      </w:divBdr>
    </w:div>
    <w:div w:id="1614626717">
      <w:bodyDiv w:val="1"/>
      <w:marLeft w:val="0"/>
      <w:marRight w:val="0"/>
      <w:marTop w:val="0"/>
      <w:marBottom w:val="0"/>
      <w:divBdr>
        <w:top w:val="none" w:sz="0" w:space="0" w:color="auto"/>
        <w:left w:val="none" w:sz="0" w:space="0" w:color="auto"/>
        <w:bottom w:val="none" w:sz="0" w:space="0" w:color="auto"/>
        <w:right w:val="none" w:sz="0" w:space="0" w:color="auto"/>
      </w:divBdr>
    </w:div>
    <w:div w:id="1637105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oleObject" Target="embeddings/Microsoft_Word_97_-_2003_Document.doc"/><Relationship Id="rId26" Type="http://schemas.openxmlformats.org/officeDocument/2006/relationships/image" Target="media/image9.emf"/><Relationship Id="rId39" Type="http://schemas.openxmlformats.org/officeDocument/2006/relationships/hyperlink" Target="https://www.gov.uk/government/publications/cyber-risk-management-a-board-level-responsibility/10-steps-summary" TargetMode="External"/><Relationship Id="rId21" Type="http://schemas.openxmlformats.org/officeDocument/2006/relationships/image" Target="media/image6.png"/><Relationship Id="rId34" Type="http://schemas.openxmlformats.org/officeDocument/2006/relationships/hyperlink" Target="https://www.cesg.gov.uk/risk-management-collection" TargetMode="External"/><Relationship Id="rId42" Type="http://schemas.openxmlformats.org/officeDocument/2006/relationships/hyperlink" Target="https://www.gov.uk/government/publications/cyber-risk-management-a-board-level-responsibility/10-steps-summary" TargetMode="External"/><Relationship Id="rId47" Type="http://schemas.openxmlformats.org/officeDocument/2006/relationships/hyperlink" Target="https://www.gov.uk/guidance/g-cloud-templates-and-legal-documents" TargetMode="External"/><Relationship Id="rId50" Type="http://schemas.openxmlformats.org/officeDocument/2006/relationships/hyperlink" Target="http://tools.hmrc.gov.uk/esi"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SL.POINVOICEPAYMENTS@DWP.GSI.GOV.UK" TargetMode="External"/><Relationship Id="rId29" Type="http://schemas.openxmlformats.org/officeDocument/2006/relationships/hyperlink" Target="https://www.gov.uk/government/publications/government-security-classifications" TargetMode="External"/><Relationship Id="rId11" Type="http://schemas.openxmlformats.org/officeDocument/2006/relationships/image" Target="media/image1.jpg"/><Relationship Id="rId24" Type="http://schemas.openxmlformats.org/officeDocument/2006/relationships/image" Target="media/image8.emf"/><Relationship Id="rId32" Type="http://schemas.openxmlformats.org/officeDocument/2006/relationships/hyperlink" Target="https://www.ncsc.gov.uk/guidance/risk-management-collection" TargetMode="External"/><Relationship Id="rId37" Type="http://schemas.openxmlformats.org/officeDocument/2006/relationships/hyperlink" Target="https://www.ncsc.gov.uk/guidance/implementing-cloud-security-principles" TargetMode="External"/><Relationship Id="rId40" Type="http://schemas.openxmlformats.org/officeDocument/2006/relationships/hyperlink" Target="https://www.gov.uk/government/publications/cyber-risk-management-a-board-level-responsibility/10-steps-summary" TargetMode="External"/><Relationship Id="rId45" Type="http://schemas.openxmlformats.org/officeDocument/2006/relationships/hyperlink" Target="https://www.ncsc.gov.uk/guidance/10-steps-cyber-security" TargetMode="External"/><Relationship Id="rId53"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oleObject" Target="embeddings/oleObject3.bin"/><Relationship Id="rId30" Type="http://schemas.openxmlformats.org/officeDocument/2006/relationships/hyperlink" Target="https://www.cpni.gov.uk/content/adopt-risk-management-approach" TargetMode="External"/><Relationship Id="rId35" Type="http://schemas.openxmlformats.org/officeDocument/2006/relationships/hyperlink" Target="https://www.cesg.gov.uk/risk-management-collection" TargetMode="External"/><Relationship Id="rId43" Type="http://schemas.openxmlformats.org/officeDocument/2006/relationships/hyperlink" Target="https://www.gov.uk/government/publications/technology-code-of-practice/technology-code-of-practice" TargetMode="External"/><Relationship Id="rId48" Type="http://schemas.openxmlformats.org/officeDocument/2006/relationships/hyperlink" Target="https://www.gov.uk/guidance/g-cloud-templates-and-legal-document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legislation.gov.uk/ukpga/1998/29/contents"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hyperlink" Target="https://www.cesg.gov.uk/risk-management-collection" TargetMode="External"/><Relationship Id="rId38" Type="http://schemas.openxmlformats.org/officeDocument/2006/relationships/hyperlink" Target="https://www.gov.uk/government/publications/cyber-risk-management-a-board-level-responsibility/10-steps-summary" TargetMode="External"/><Relationship Id="rId46" Type="http://schemas.openxmlformats.org/officeDocument/2006/relationships/hyperlink" Target="https://www.gov.uk/guidance/g-cloud-templates-and-legal-documents" TargetMode="External"/><Relationship Id="rId20" Type="http://schemas.openxmlformats.org/officeDocument/2006/relationships/image" Target="cid:image001.jpg@01C94B06.67D02130" TargetMode="External"/><Relationship Id="rId41" Type="http://schemas.openxmlformats.org/officeDocument/2006/relationships/hyperlink" Target="https://www.gov.uk/government/publications/cyber-risk-management-a-board-level-responsibility/10-steps-summary"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oleObject" Target="embeddings/oleObject1.bin"/><Relationship Id="rId28" Type="http://schemas.openxmlformats.org/officeDocument/2006/relationships/hyperlink" Target="https://www.gov.uk/government/publications/security-policy-framework" TargetMode="External"/><Relationship Id="rId36" Type="http://schemas.openxmlformats.org/officeDocument/2006/relationships/hyperlink" Target="https://www.gov.uk/government/publications/technology-code-of-practice/technology-code-of-practice" TargetMode="External"/><Relationship Id="rId49" Type="http://schemas.openxmlformats.org/officeDocument/2006/relationships/hyperlink" Target="https://www.digitalmarketplace.service.gov.uk" TargetMode="External"/><Relationship Id="rId57" Type="http://schemas.openxmlformats.org/officeDocument/2006/relationships/customXml" Target="../customXml/item5.xml"/><Relationship Id="rId10" Type="http://schemas.openxmlformats.org/officeDocument/2006/relationships/endnotes" Target="endnotes.xml"/><Relationship Id="rId31" Type="http://schemas.openxmlformats.org/officeDocument/2006/relationships/hyperlink" Target="https://www.cpni.gov.uk/protection-sensitive-information-and-assets" TargetMode="External"/><Relationship Id="rId44" Type="http://schemas.openxmlformats.org/officeDocument/2006/relationships/hyperlink" Target="https://www.gov.uk/government/publications/cyber-risk-management-a-board-level-responsibility/10-steps-summary" TargetMode="External"/><Relationship Id="rId52" Type="http://schemas.openxmlformats.org/officeDocument/2006/relationships/hyperlink" Target="https://www.gov.uk/service-manual/agile-delivery/spend-controls-check-if-you-need-approval-to-spend-money-on-a-servic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gov.uk/government/publications/g-cloud-9-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5592aced0e042f69fca0a5139ff90cb xmlns="8957e1e6-abcd-4cf7-ba95-1ca678fa249f">
      <Terms xmlns="http://schemas.microsoft.com/office/infopath/2007/PartnerControls"/>
    </d5592aced0e042f69fca0a5139ff90cb>
    <IWPContributor xmlns="b9ccc607-f9f9-45bf-bbfb-dce0fb28d359">
      <UserInfo>
        <DisplayName/>
        <AccountId xsi:nil="true"/>
        <AccountType/>
      </UserInfo>
    </IWPContributor>
    <d0f1a7161ace4a499fb810c97e457804 xmlns="8957e1e6-abcd-4cf7-ba95-1ca678fa249f">
      <Terms xmlns="http://schemas.microsoft.com/office/infopath/2007/PartnerControls"/>
    </d0f1a7161ace4a499fb810c97e457804>
    <TaxCatchAll xmlns="8957e1e6-abcd-4cf7-ba95-1ca678fa249f">
      <Value>4</Value>
      <Value>3</Value>
      <Value>1</Value>
    </TaxCatchAll>
    <_dlc_DocId xmlns="8957e1e6-abcd-4cf7-ba95-1ca678fa249f">W66KWWQARJJN-6-75453</_dlc_DocId>
    <hc29b081bb21471ca6bc494a76b91a8c xmlns="8957e1e6-abcd-4cf7-ba95-1ca678fa249f">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hc29b081bb21471ca6bc494a76b91a8c>
    <icaaecadeb424841a048c4dcd9de0e17 xmlns="8957e1e6-abcd-4cf7-ba95-1ca678fa249f">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caaecadeb424841a048c4dcd9de0e17>
    <h5181134883947a99a38d116ffff0102 xmlns="01aabf36-262b-4438-8853-1f3eada38151">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h5181134883947a99a38d116ffff0102>
    <h5181134883947a99a38d116ffff0006 xmlns="01aabf36-262b-4438-8853-1f3eada38151">
      <Terms xmlns="http://schemas.microsoft.com/office/infopath/2007/PartnerControls"/>
    </h5181134883947a99a38d116ffff0006>
    <_dlc_DocIdUrl xmlns="8957e1e6-abcd-4cf7-ba95-1ca678fa249f">
      <Url>https://educationgovuk.sharepoint.com/sites/csm/_layouts/15/DocIdRedir.aspx?ID=W66KWWQARJJN-6-75453</Url>
      <Description>W66KWWQARJJN-6-75453</Description>
    </_dlc_DocIdUrl>
    <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ntractual" ma:contentTypeID="0x01010013CDDE7EA972174491B477ECADE7A2960C00D8E9BC66B816F648874E870359A652D9" ma:contentTypeVersion="54" ma:contentTypeDescription="Relates to a contract with an external organisation, and Records retained for 10 years." ma:contentTypeScope="" ma:versionID="092731e43af72de9d985f3247ba5c594">
  <xsd:schema xmlns:xsd="http://www.w3.org/2001/XMLSchema" xmlns:xs="http://www.w3.org/2001/XMLSchema" xmlns:p="http://schemas.microsoft.com/office/2006/metadata/properties" xmlns:ns1="http://schemas.microsoft.com/sharepoint/v3" xmlns:ns2="8957e1e6-abcd-4cf7-ba95-1ca678fa249f" xmlns:ns3="b9ccc607-f9f9-45bf-bbfb-dce0fb28d359" xmlns:ns4="01aabf36-262b-4438-8853-1f3eada38151" targetNamespace="http://schemas.microsoft.com/office/2006/metadata/properties" ma:root="true" ma:fieldsID="6ab1f19677c3ecb76506e3bb7955f17c" ns1:_="" ns2:_="" ns3:_="" ns4:_="">
    <xsd:import namespace="http://schemas.microsoft.com/sharepoint/v3"/>
    <xsd:import namespace="8957e1e6-abcd-4cf7-ba95-1ca678fa249f"/>
    <xsd:import namespace="b9ccc607-f9f9-45bf-bbfb-dce0fb28d359"/>
    <xsd:import namespace="01aabf36-262b-4438-8853-1f3eada38151"/>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d0f1a7161ace4a499fb810c97e457804" minOccurs="0"/>
                <xsd:element ref="ns2:hc29b081bb21471ca6bc494a76b91a8c" minOccurs="0"/>
                <xsd:element ref="ns2:d5592aced0e042f69fca0a5139ff90cb" minOccurs="0"/>
                <xsd:element ref="ns2:icaaecadeb424841a048c4dcd9de0e17" minOccurs="0"/>
                <xsd:element ref="ns3:IWPContributor" minOccurs="0"/>
                <xsd:element ref="ns4:h5181134883947a99a38d116ffff0102"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8" nillable="true" ma:displayName="Declared Record" ma:description=""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957e1e6-abcd-4cf7-ba95-1ca678fa24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88723c9d-7099-4fb8-9661-0db6c7e32706}" ma:internalName="TaxCatchAll" ma:readOnly="false" ma:showField="CatchAllData" ma:web="8957e1e6-abcd-4cf7-ba95-1ca678fa249f">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list="{88723c9d-7099-4fb8-9661-0db6c7e32706}" ma:internalName="TaxCatchAllLabel" ma:readOnly="true" ma:showField="CatchAllDataLabel" ma:web="8957e1e6-abcd-4cf7-ba95-1ca678fa249f">
      <xsd:complexType>
        <xsd:complexContent>
          <xsd:extension base="dms:MultiChoiceLookup">
            <xsd:sequence>
              <xsd:element name="Value" type="dms:Lookup" maxOccurs="unbounded" minOccurs="0" nillable="true"/>
            </xsd:sequence>
          </xsd:extension>
        </xsd:complexContent>
      </xsd:complexType>
    </xsd:element>
    <xsd:element name="d0f1a7161ace4a499fb810c97e457804" ma:index="22" nillable="true" ma:taxonomy="true" ma:internalName="d0f1a7161ace4a499fb810c97e457804" ma:taxonomyFieldName="IWPFunction" ma:displayName="Function" ma:readOnly="false" ma:fieldId="{d0f1a716-1ace-4a49-9fb8-10c97e457804}"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hc29b081bb21471ca6bc494a76b91a8c" ma:index="23" ma:taxonomy="true" ma:internalName="hc29b081bb21471ca6bc494a76b91a8c" ma:taxonomyFieldName="IWPRightsProtectiveMarking" ma:displayName="Rights: Protective Marking" ma:readOnly="false" ma:default="1;#Official|0884c477-2e62-47ea-b19c-5af6e91124c5" ma:fieldId="{1c29b081-bb21-471c-a6bc-494a76b91a8c}"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d5592aced0e042f69fca0a5139ff90cb" ma:index="24" nillable="true" ma:taxonomy="true" ma:internalName="d5592aced0e042f69fca0a5139ff90cb" ma:taxonomyFieldName="IWPSiteType" ma:displayName="Site Type" ma:readOnly="false" ma:fieldId="{d5592ace-d0e0-42f6-9fca-0a5139ff90cb}"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icaaecadeb424841a048c4dcd9de0e17" ma:index="25" ma:taxonomy="true" ma:internalName="icaaecadeb424841a048c4dcd9de0e17" ma:taxonomyFieldName="IWPOrganisationalUnit" ma:displayName="Organisational Unit" ma:readOnly="false" ma:default="4;#DfE|cc08a6d4-dfde-4d0f-bd85-069ebcef80d5" ma:fieldId="{2caaecad-eb42-4841-a048-c4dcd9de0e17}"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ccc607-f9f9-45bf-bbfb-dce0fb28d359" elementFormDefault="qualified">
    <xsd:import namespace="http://schemas.microsoft.com/office/2006/documentManagement/types"/>
    <xsd:import namespace="http://schemas.microsoft.com/office/infopath/2007/PartnerControls"/>
    <xsd:element name="IWPContributor" ma:index="26"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aabf36-262b-4438-8853-1f3eada38151" elementFormDefault="qualified">
    <xsd:import namespace="http://schemas.microsoft.com/office/2006/documentManagement/types"/>
    <xsd:import namespace="http://schemas.microsoft.com/office/infopath/2007/PartnerControls"/>
    <xsd:element name="h5181134883947a99a38d116ffff0102" ma:index="27" ma:taxonomy="true" ma:internalName="h5181134883947a99a38d116ffff0102" ma:taxonomyFieldName="IWPOwner" ma:displayName="Owner" ma:readOnly="false" ma:default="3;#DfE|a484111e-5b24-4ad9-9778-c536c8c88985" ma:fieldId="{15181134-8839-47a9-9a38-d116ffff0102}"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ADA0E5-A76C-4674-B8EC-25E40710D7B0}">
  <ds:schemaRefs>
    <ds:schemaRef ds:uri="http://schemas.microsoft.com/sharepoint/v3/contenttype/forms"/>
  </ds:schemaRefs>
</ds:datastoreItem>
</file>

<file path=customXml/itemProps2.xml><?xml version="1.0" encoding="utf-8"?>
<ds:datastoreItem xmlns:ds="http://schemas.openxmlformats.org/officeDocument/2006/customXml" ds:itemID="{A925C42A-1E57-4460-BE87-D2A7ED440F11}">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824c9060-16e2-4b50-a7c9-88819b8858da"/>
    <ds:schemaRef ds:uri="http://www.w3.org/XML/1998/namespace"/>
    <ds:schemaRef ds:uri="http://purl.org/dc/dcmitype/"/>
  </ds:schemaRefs>
</ds:datastoreItem>
</file>

<file path=customXml/itemProps3.xml><?xml version="1.0" encoding="utf-8"?>
<ds:datastoreItem xmlns:ds="http://schemas.openxmlformats.org/officeDocument/2006/customXml" ds:itemID="{75E45354-3088-4DB4-9C78-7FB4FD95A098}"/>
</file>

<file path=customXml/itemProps4.xml><?xml version="1.0" encoding="utf-8"?>
<ds:datastoreItem xmlns:ds="http://schemas.openxmlformats.org/officeDocument/2006/customXml" ds:itemID="{AB1AC4D6-15D5-4964-9D38-264F0126BBA5}">
  <ds:schemaRefs>
    <ds:schemaRef ds:uri="http://schemas.openxmlformats.org/officeDocument/2006/bibliography"/>
  </ds:schemaRefs>
</ds:datastoreItem>
</file>

<file path=customXml/itemProps5.xml><?xml version="1.0" encoding="utf-8"?>
<ds:datastoreItem xmlns:ds="http://schemas.openxmlformats.org/officeDocument/2006/customXml" ds:itemID="{B6F817AF-08AB-46C6-87BB-1BEF585B018B}"/>
</file>

<file path=docProps/app.xml><?xml version="1.0" encoding="utf-8"?>
<Properties xmlns="http://schemas.openxmlformats.org/officeDocument/2006/extended-properties" xmlns:vt="http://schemas.openxmlformats.org/officeDocument/2006/docPropsVTypes">
  <Template>Normal</Template>
  <TotalTime>9</TotalTime>
  <Pages>44</Pages>
  <Words>12608</Words>
  <Characters>71866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Stone Group</Company>
  <LinksUpToDate>false</LinksUpToDate>
  <CharactersWithSpaces>84306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sites SFA transition &amp; DfE SIGNED</dc:title>
  <dc:creator>Paul Flack</dc:creator>
  <cp:lastModifiedBy>BLAMIRE, Simon</cp:lastModifiedBy>
  <cp:revision>3</cp:revision>
  <cp:lastPrinted>2017-05-04T15:16:00Z</cp:lastPrinted>
  <dcterms:created xsi:type="dcterms:W3CDTF">2017-07-28T08:19:00Z</dcterms:created>
  <dcterms:modified xsi:type="dcterms:W3CDTF">2017-07-28T08:27:00Z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0x01010013CDDE7EA972174491B477ECADE7A2960C00D8E9BC66B816F648874E870359A652D9</vt:lpwstr>
  </property>
  <property fmtid="{D5CDD505-2E9C-101B-9397-08002B2CF9AE}" pid="3" name="IWPOrganisationalUnit">
    <vt:lpwstr>4;#DfE|cc08a6d4-dfde-4d0f-bd85-069ebcef80d5</vt:lpwstr>
  </property>
  <property fmtid="{D5CDD505-2E9C-101B-9397-08002B2CF9AE}" pid="4" name="IWPOwner">
    <vt:lpwstr>3;#DfE|a484111e-5b24-4ad9-9778-c536c8c88985</vt:lpwstr>
  </property>
  <property fmtid="{D5CDD505-2E9C-101B-9397-08002B2CF9AE}" pid="5" name="IWPSubject">
    <vt:lpwstr/>
  </property>
  <property fmtid="{D5CDD505-2E9C-101B-9397-08002B2CF9AE}" pid="6" name="IWPFunction">
    <vt:lpwstr/>
  </property>
  <property fmtid="{D5CDD505-2E9C-101B-9397-08002B2CF9AE}" pid="7" name="IWPSiteType">
    <vt:lpwstr/>
  </property>
  <property fmtid="{D5CDD505-2E9C-101B-9397-08002B2CF9AE}" pid="8" name="IWPRightsProtectiveMarking">
    <vt:lpwstr>1;#Official|0884c477-2e62-47ea-b19c-5af6e91124c5</vt:lpwstr>
  </property>
  <property fmtid="{D5CDD505-2E9C-101B-9397-08002B2CF9AE}" pid="9" name="_dlc_DocIdItemGuid">
    <vt:lpwstr>79dedb6b-1369-43f5-bede-5ec9abedd0f9</vt:lpwstr>
  </property>
</Properties>
</file>